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B96AE1" w:rsidRDefault="00EA3631" w:rsidP="006B1DD2">
      <w:r w:rsidRPr="00B96AE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19564174" r:id="rId10"/>
        </w:object>
      </w:r>
    </w:p>
    <w:p w:rsidR="00EA3631" w:rsidRPr="00B96AE1" w:rsidRDefault="00EA3631" w:rsidP="006B1DD2">
      <w:pPr>
        <w:pStyle w:val="ShortT"/>
        <w:spacing w:before="240"/>
      </w:pPr>
      <w:r w:rsidRPr="00B96AE1">
        <w:t>A New Tax System (Goods and Services Tax) Act 1999</w:t>
      </w:r>
    </w:p>
    <w:p w:rsidR="00EA3631" w:rsidRPr="00B96AE1" w:rsidRDefault="00EA3631" w:rsidP="006B1DD2">
      <w:pPr>
        <w:pStyle w:val="CompiledActNo"/>
        <w:spacing w:before="240"/>
      </w:pPr>
      <w:r w:rsidRPr="00B96AE1">
        <w:t>No.</w:t>
      </w:r>
      <w:r w:rsidR="00B96AE1">
        <w:t> </w:t>
      </w:r>
      <w:r w:rsidRPr="00B96AE1">
        <w:t>55, 1999</w:t>
      </w:r>
    </w:p>
    <w:p w:rsidR="00EA3631" w:rsidRPr="00B96AE1" w:rsidRDefault="00EA3631" w:rsidP="006B1DD2">
      <w:pPr>
        <w:spacing w:before="1000"/>
        <w:rPr>
          <w:rFonts w:cs="Arial"/>
          <w:b/>
          <w:sz w:val="32"/>
          <w:szCs w:val="32"/>
        </w:rPr>
      </w:pPr>
      <w:r w:rsidRPr="00B96AE1">
        <w:rPr>
          <w:rFonts w:cs="Arial"/>
          <w:b/>
          <w:sz w:val="32"/>
          <w:szCs w:val="32"/>
        </w:rPr>
        <w:t>Compilation No.</w:t>
      </w:r>
      <w:r w:rsidR="00B96AE1">
        <w:rPr>
          <w:rFonts w:cs="Arial"/>
          <w:b/>
          <w:sz w:val="32"/>
          <w:szCs w:val="32"/>
        </w:rPr>
        <w:t> </w:t>
      </w:r>
      <w:r w:rsidRPr="00B96AE1">
        <w:rPr>
          <w:rFonts w:cs="Arial"/>
          <w:b/>
          <w:sz w:val="32"/>
          <w:szCs w:val="32"/>
        </w:rPr>
        <w:fldChar w:fldCharType="begin"/>
      </w:r>
      <w:r w:rsidRPr="00B96AE1">
        <w:rPr>
          <w:rFonts w:cs="Arial"/>
          <w:b/>
          <w:sz w:val="32"/>
          <w:szCs w:val="32"/>
        </w:rPr>
        <w:instrText xml:space="preserve"> DOCPROPERTY  CompilationNumber </w:instrText>
      </w:r>
      <w:r w:rsidRPr="00B96AE1">
        <w:rPr>
          <w:rFonts w:cs="Arial"/>
          <w:b/>
          <w:sz w:val="32"/>
          <w:szCs w:val="32"/>
        </w:rPr>
        <w:fldChar w:fldCharType="separate"/>
      </w:r>
      <w:r w:rsidR="000C2F0F">
        <w:rPr>
          <w:rFonts w:cs="Arial"/>
          <w:b/>
          <w:sz w:val="32"/>
          <w:szCs w:val="32"/>
        </w:rPr>
        <w:t>67</w:t>
      </w:r>
      <w:r w:rsidRPr="00B96AE1">
        <w:rPr>
          <w:rFonts w:cs="Arial"/>
          <w:b/>
          <w:sz w:val="32"/>
          <w:szCs w:val="32"/>
        </w:rPr>
        <w:fldChar w:fldCharType="end"/>
      </w:r>
    </w:p>
    <w:p w:rsidR="00EA3631" w:rsidRPr="00B96AE1" w:rsidRDefault="00EA3631" w:rsidP="006B1DD2">
      <w:pPr>
        <w:spacing w:before="480"/>
        <w:rPr>
          <w:rFonts w:cs="Arial"/>
          <w:sz w:val="24"/>
        </w:rPr>
      </w:pPr>
      <w:r w:rsidRPr="00B96AE1">
        <w:rPr>
          <w:rFonts w:cs="Arial"/>
          <w:b/>
          <w:sz w:val="24"/>
        </w:rPr>
        <w:t xml:space="preserve">Compilation date: </w:t>
      </w:r>
      <w:r w:rsidRPr="00B96AE1">
        <w:rPr>
          <w:rFonts w:cs="Arial"/>
          <w:b/>
          <w:sz w:val="24"/>
        </w:rPr>
        <w:tab/>
      </w:r>
      <w:r w:rsidRPr="00B96AE1">
        <w:rPr>
          <w:rFonts w:cs="Arial"/>
          <w:b/>
          <w:sz w:val="24"/>
        </w:rPr>
        <w:tab/>
      </w:r>
      <w:r w:rsidRPr="00B96AE1">
        <w:rPr>
          <w:rFonts w:cs="Arial"/>
          <w:b/>
          <w:sz w:val="24"/>
        </w:rPr>
        <w:tab/>
      </w:r>
      <w:r w:rsidRPr="00B96AE1">
        <w:rPr>
          <w:rFonts w:cs="Arial"/>
          <w:sz w:val="24"/>
        </w:rPr>
        <w:fldChar w:fldCharType="begin"/>
      </w:r>
      <w:r w:rsidRPr="00B96AE1">
        <w:rPr>
          <w:rFonts w:cs="Arial"/>
          <w:sz w:val="24"/>
        </w:rPr>
        <w:instrText xml:space="preserve"> DOCPROPERTY StartDate \@ "d MMMM yyyy" \*MERGEFORMAT </w:instrText>
      </w:r>
      <w:r w:rsidRPr="00B96AE1">
        <w:rPr>
          <w:rFonts w:cs="Arial"/>
          <w:sz w:val="24"/>
        </w:rPr>
        <w:fldChar w:fldCharType="separate"/>
      </w:r>
      <w:r w:rsidR="000C2F0F" w:rsidRPr="000C2F0F">
        <w:rPr>
          <w:rFonts w:cs="Arial"/>
          <w:bCs/>
          <w:sz w:val="24"/>
        </w:rPr>
        <w:t>5</w:t>
      </w:r>
      <w:r w:rsidR="000C2F0F">
        <w:rPr>
          <w:rFonts w:cs="Arial"/>
          <w:sz w:val="24"/>
        </w:rPr>
        <w:t xml:space="preserve"> March 2016</w:t>
      </w:r>
      <w:r w:rsidRPr="00B96AE1">
        <w:rPr>
          <w:rFonts w:cs="Arial"/>
          <w:sz w:val="24"/>
        </w:rPr>
        <w:fldChar w:fldCharType="end"/>
      </w:r>
    </w:p>
    <w:p w:rsidR="00EA3631" w:rsidRPr="00B96AE1" w:rsidRDefault="00EA3631" w:rsidP="006B1DD2">
      <w:pPr>
        <w:spacing w:before="240"/>
        <w:rPr>
          <w:rFonts w:cs="Arial"/>
          <w:sz w:val="24"/>
        </w:rPr>
      </w:pPr>
      <w:r w:rsidRPr="00B96AE1">
        <w:rPr>
          <w:rFonts w:cs="Arial"/>
          <w:b/>
          <w:sz w:val="24"/>
        </w:rPr>
        <w:t>Includes amendments up to:</w:t>
      </w:r>
      <w:r w:rsidRPr="00B96AE1">
        <w:rPr>
          <w:rFonts w:cs="Arial"/>
          <w:b/>
          <w:sz w:val="24"/>
        </w:rPr>
        <w:tab/>
      </w:r>
      <w:r w:rsidR="003104A2">
        <w:rPr>
          <w:rFonts w:cs="Arial"/>
          <w:sz w:val="24"/>
        </w:rPr>
        <w:t>Act No. 126, 2015</w:t>
      </w:r>
    </w:p>
    <w:p w:rsidR="00EA3631" w:rsidRPr="00B96AE1" w:rsidRDefault="00EA3631" w:rsidP="006B1DD2">
      <w:pPr>
        <w:spacing w:before="240"/>
        <w:rPr>
          <w:rFonts w:cs="Arial"/>
          <w:bCs/>
          <w:sz w:val="24"/>
        </w:rPr>
      </w:pPr>
      <w:r w:rsidRPr="00B96AE1">
        <w:rPr>
          <w:rFonts w:cs="Arial"/>
          <w:b/>
          <w:sz w:val="24"/>
        </w:rPr>
        <w:t>Registered:</w:t>
      </w:r>
      <w:r w:rsidRPr="00B96AE1">
        <w:rPr>
          <w:rFonts w:cs="Arial"/>
          <w:b/>
          <w:sz w:val="24"/>
        </w:rPr>
        <w:tab/>
      </w:r>
      <w:r w:rsidRPr="00B96AE1">
        <w:rPr>
          <w:rFonts w:cs="Arial"/>
          <w:b/>
          <w:sz w:val="24"/>
        </w:rPr>
        <w:tab/>
      </w:r>
      <w:r w:rsidRPr="00B96AE1">
        <w:rPr>
          <w:rFonts w:cs="Arial"/>
          <w:b/>
          <w:sz w:val="24"/>
        </w:rPr>
        <w:tab/>
      </w:r>
      <w:r w:rsidRPr="00B96AE1">
        <w:rPr>
          <w:rFonts w:cs="Arial"/>
          <w:b/>
          <w:sz w:val="24"/>
        </w:rPr>
        <w:tab/>
      </w:r>
      <w:r w:rsidR="00131A9D" w:rsidRPr="00B96AE1">
        <w:rPr>
          <w:rFonts w:cs="Arial"/>
          <w:sz w:val="24"/>
        </w:rPr>
        <w:fldChar w:fldCharType="begin"/>
      </w:r>
      <w:r w:rsidR="00131A9D" w:rsidRPr="00B96AE1">
        <w:rPr>
          <w:rFonts w:cs="Arial"/>
          <w:sz w:val="24"/>
        </w:rPr>
        <w:instrText xml:space="preserve"> IF </w:instrText>
      </w:r>
      <w:r w:rsidR="00131A9D" w:rsidRPr="00B96AE1">
        <w:rPr>
          <w:rFonts w:cs="Arial"/>
          <w:sz w:val="24"/>
        </w:rPr>
        <w:fldChar w:fldCharType="begin"/>
      </w:r>
      <w:r w:rsidR="00131A9D" w:rsidRPr="00B96AE1">
        <w:rPr>
          <w:rFonts w:cs="Arial"/>
          <w:sz w:val="24"/>
        </w:rPr>
        <w:instrText xml:space="preserve"> DOCPROPERTY RegisteredDate </w:instrText>
      </w:r>
      <w:r w:rsidR="00131A9D" w:rsidRPr="00B96AE1">
        <w:rPr>
          <w:rFonts w:cs="Arial"/>
          <w:sz w:val="24"/>
        </w:rPr>
        <w:fldChar w:fldCharType="separate"/>
      </w:r>
      <w:r w:rsidR="000C2F0F">
        <w:rPr>
          <w:rFonts w:cs="Arial"/>
          <w:sz w:val="24"/>
        </w:rPr>
        <w:instrText>15/03/2016</w:instrText>
      </w:r>
      <w:r w:rsidR="00131A9D" w:rsidRPr="00B96AE1">
        <w:rPr>
          <w:rFonts w:cs="Arial"/>
          <w:sz w:val="24"/>
        </w:rPr>
        <w:fldChar w:fldCharType="end"/>
      </w:r>
      <w:r w:rsidR="00131A9D" w:rsidRPr="00B96AE1">
        <w:rPr>
          <w:rFonts w:cs="Arial"/>
          <w:sz w:val="24"/>
        </w:rPr>
        <w:instrText xml:space="preserve"> = #1/1/1901# "Unknown" </w:instrText>
      </w:r>
      <w:r w:rsidR="00131A9D" w:rsidRPr="00B96AE1">
        <w:rPr>
          <w:rFonts w:cs="Arial"/>
          <w:sz w:val="24"/>
        </w:rPr>
        <w:fldChar w:fldCharType="begin"/>
      </w:r>
      <w:r w:rsidR="00131A9D" w:rsidRPr="00B96AE1">
        <w:rPr>
          <w:rFonts w:cs="Arial"/>
          <w:sz w:val="24"/>
        </w:rPr>
        <w:instrText xml:space="preserve"> DOCPROPERTY RegisteredDate \@ "d MMMM yyyy" </w:instrText>
      </w:r>
      <w:r w:rsidR="00131A9D" w:rsidRPr="00B96AE1">
        <w:rPr>
          <w:rFonts w:cs="Arial"/>
          <w:sz w:val="24"/>
        </w:rPr>
        <w:fldChar w:fldCharType="separate"/>
      </w:r>
      <w:r w:rsidR="000C2F0F">
        <w:rPr>
          <w:rFonts w:cs="Arial"/>
          <w:sz w:val="24"/>
        </w:rPr>
        <w:instrText>15 March 2016</w:instrText>
      </w:r>
      <w:r w:rsidR="00131A9D" w:rsidRPr="00B96AE1">
        <w:rPr>
          <w:rFonts w:cs="Arial"/>
          <w:sz w:val="24"/>
        </w:rPr>
        <w:fldChar w:fldCharType="end"/>
      </w:r>
      <w:r w:rsidR="00131A9D" w:rsidRPr="00B96AE1">
        <w:rPr>
          <w:rFonts w:cs="Arial"/>
          <w:sz w:val="24"/>
        </w:rPr>
        <w:instrText xml:space="preserve"> \*MERGEFORMAT </w:instrText>
      </w:r>
      <w:r w:rsidR="00131A9D" w:rsidRPr="00B96AE1">
        <w:rPr>
          <w:rFonts w:cs="Arial"/>
          <w:sz w:val="24"/>
        </w:rPr>
        <w:fldChar w:fldCharType="separate"/>
      </w:r>
      <w:r w:rsidR="000C2F0F" w:rsidRPr="000C2F0F">
        <w:rPr>
          <w:rFonts w:cs="Arial"/>
          <w:bCs/>
          <w:noProof/>
          <w:sz w:val="24"/>
        </w:rPr>
        <w:t>15</w:t>
      </w:r>
      <w:r w:rsidR="000C2F0F">
        <w:rPr>
          <w:rFonts w:cs="Arial"/>
          <w:noProof/>
          <w:sz w:val="24"/>
        </w:rPr>
        <w:t xml:space="preserve"> March 2016</w:t>
      </w:r>
      <w:r w:rsidR="00131A9D" w:rsidRPr="00B96AE1">
        <w:rPr>
          <w:rFonts w:cs="Arial"/>
          <w:sz w:val="24"/>
        </w:rPr>
        <w:fldChar w:fldCharType="end"/>
      </w:r>
    </w:p>
    <w:p w:rsidR="00EA3631" w:rsidRPr="00B96AE1" w:rsidRDefault="00EA3631" w:rsidP="006B1DD2">
      <w:pPr>
        <w:rPr>
          <w:b/>
          <w:szCs w:val="22"/>
        </w:rPr>
      </w:pPr>
    </w:p>
    <w:p w:rsidR="002B395A" w:rsidRPr="00DA25EC" w:rsidRDefault="002B395A" w:rsidP="002B395A">
      <w:pPr>
        <w:pageBreakBefore/>
        <w:rPr>
          <w:rFonts w:cs="Arial"/>
          <w:b/>
          <w:sz w:val="32"/>
          <w:szCs w:val="32"/>
        </w:rPr>
      </w:pPr>
      <w:r w:rsidRPr="00DA25EC">
        <w:rPr>
          <w:rFonts w:cs="Arial"/>
          <w:b/>
          <w:sz w:val="32"/>
          <w:szCs w:val="32"/>
        </w:rPr>
        <w:lastRenderedPageBreak/>
        <w:t>About this compilation</w:t>
      </w:r>
    </w:p>
    <w:p w:rsidR="002B395A" w:rsidRPr="00DA25EC" w:rsidRDefault="002B395A" w:rsidP="002B395A">
      <w:pPr>
        <w:spacing w:before="240"/>
        <w:rPr>
          <w:rFonts w:cs="Arial"/>
        </w:rPr>
      </w:pPr>
      <w:r w:rsidRPr="00DA25EC">
        <w:rPr>
          <w:rFonts w:cs="Arial"/>
          <w:b/>
          <w:szCs w:val="22"/>
        </w:rPr>
        <w:t>This compilation</w:t>
      </w:r>
    </w:p>
    <w:p w:rsidR="002B395A" w:rsidRPr="00DA25EC" w:rsidRDefault="002B395A" w:rsidP="002B395A">
      <w:pPr>
        <w:spacing w:before="120" w:after="120"/>
        <w:rPr>
          <w:rFonts w:cs="Arial"/>
          <w:szCs w:val="22"/>
        </w:rPr>
      </w:pPr>
      <w:r w:rsidRPr="00DA25EC">
        <w:rPr>
          <w:rFonts w:cs="Arial"/>
          <w:szCs w:val="22"/>
        </w:rPr>
        <w:t xml:space="preserve">This is a compilation of the </w:t>
      </w:r>
      <w:r w:rsidRPr="00DA25EC">
        <w:rPr>
          <w:rFonts w:cs="Arial"/>
          <w:i/>
          <w:szCs w:val="22"/>
        </w:rPr>
        <w:fldChar w:fldCharType="begin"/>
      </w:r>
      <w:r w:rsidRPr="00DA25EC">
        <w:rPr>
          <w:rFonts w:cs="Arial"/>
          <w:i/>
          <w:szCs w:val="22"/>
        </w:rPr>
        <w:instrText xml:space="preserve"> STYLEREF  ShortT </w:instrText>
      </w:r>
      <w:r w:rsidRPr="00DA25EC">
        <w:rPr>
          <w:rFonts w:cs="Arial"/>
          <w:i/>
          <w:szCs w:val="22"/>
        </w:rPr>
        <w:fldChar w:fldCharType="separate"/>
      </w:r>
      <w:r w:rsidR="000C2F0F">
        <w:rPr>
          <w:rFonts w:cs="Arial"/>
          <w:i/>
          <w:noProof/>
          <w:szCs w:val="22"/>
        </w:rPr>
        <w:t>A New Tax System (Goods and Services Tax) Act 1999</w:t>
      </w:r>
      <w:r w:rsidRPr="00DA25EC">
        <w:rPr>
          <w:rFonts w:cs="Arial"/>
          <w:i/>
          <w:szCs w:val="22"/>
        </w:rPr>
        <w:fldChar w:fldCharType="end"/>
      </w:r>
      <w:r w:rsidRPr="00DA25EC">
        <w:rPr>
          <w:rFonts w:cs="Arial"/>
          <w:szCs w:val="22"/>
        </w:rPr>
        <w:t xml:space="preserve"> that shows the text of the law as amended and in force on </w:t>
      </w:r>
      <w:r>
        <w:rPr>
          <w:rFonts w:cs="Arial"/>
          <w:szCs w:val="22"/>
        </w:rPr>
        <w:fldChar w:fldCharType="begin"/>
      </w:r>
      <w:r>
        <w:rPr>
          <w:rFonts w:cs="Arial"/>
          <w:szCs w:val="22"/>
        </w:rPr>
        <w:instrText xml:space="preserve"> DOCPROPERTY StartDate \@ "d MMMM yyyy" </w:instrText>
      </w:r>
      <w:r>
        <w:rPr>
          <w:rFonts w:cs="Arial"/>
          <w:szCs w:val="22"/>
        </w:rPr>
        <w:fldChar w:fldCharType="separate"/>
      </w:r>
      <w:r w:rsidR="000C2F0F">
        <w:rPr>
          <w:rFonts w:cs="Arial"/>
          <w:szCs w:val="22"/>
        </w:rPr>
        <w:t>5 March 2016</w:t>
      </w:r>
      <w:r>
        <w:rPr>
          <w:rFonts w:cs="Arial"/>
          <w:szCs w:val="22"/>
        </w:rPr>
        <w:fldChar w:fldCharType="end"/>
      </w:r>
      <w:r w:rsidRPr="00DA25EC">
        <w:rPr>
          <w:rFonts w:cs="Arial"/>
          <w:szCs w:val="22"/>
        </w:rPr>
        <w:t xml:space="preserve"> (the </w:t>
      </w:r>
      <w:r w:rsidRPr="00DA25EC">
        <w:rPr>
          <w:rFonts w:cs="Arial"/>
          <w:b/>
          <w:i/>
          <w:szCs w:val="22"/>
        </w:rPr>
        <w:t>compilation date</w:t>
      </w:r>
      <w:r w:rsidRPr="00DA25EC">
        <w:rPr>
          <w:rFonts w:cs="Arial"/>
          <w:szCs w:val="22"/>
        </w:rPr>
        <w:t>).</w:t>
      </w:r>
    </w:p>
    <w:p w:rsidR="002B395A" w:rsidRPr="00DA25EC" w:rsidRDefault="002B395A" w:rsidP="002B395A">
      <w:pPr>
        <w:spacing w:after="120"/>
        <w:rPr>
          <w:rFonts w:cs="Arial"/>
          <w:szCs w:val="22"/>
        </w:rPr>
      </w:pPr>
      <w:r w:rsidRPr="00DA25EC">
        <w:rPr>
          <w:rFonts w:cs="Arial"/>
          <w:szCs w:val="22"/>
        </w:rPr>
        <w:t xml:space="preserve">The notes at the end of this compilation (the </w:t>
      </w:r>
      <w:r w:rsidRPr="00DA25EC">
        <w:rPr>
          <w:rFonts w:cs="Arial"/>
          <w:b/>
          <w:i/>
          <w:szCs w:val="22"/>
        </w:rPr>
        <w:t>endnotes</w:t>
      </w:r>
      <w:r w:rsidRPr="00DA25EC">
        <w:rPr>
          <w:rFonts w:cs="Arial"/>
          <w:szCs w:val="22"/>
        </w:rPr>
        <w:t>) include information about amending laws and the amendment history of provisions of the compiled law.</w:t>
      </w:r>
    </w:p>
    <w:p w:rsidR="002B395A" w:rsidRPr="00DA25EC" w:rsidRDefault="002B395A" w:rsidP="002B395A">
      <w:pPr>
        <w:tabs>
          <w:tab w:val="left" w:pos="5640"/>
        </w:tabs>
        <w:spacing w:before="120" w:after="120"/>
        <w:rPr>
          <w:rFonts w:cs="Arial"/>
          <w:b/>
          <w:szCs w:val="22"/>
        </w:rPr>
      </w:pPr>
      <w:r w:rsidRPr="00DA25EC">
        <w:rPr>
          <w:rFonts w:cs="Arial"/>
          <w:b/>
          <w:szCs w:val="22"/>
        </w:rPr>
        <w:t>Uncommenced amendments</w:t>
      </w:r>
    </w:p>
    <w:p w:rsidR="002B395A" w:rsidRPr="00DA25EC" w:rsidRDefault="002B395A" w:rsidP="002B395A">
      <w:pPr>
        <w:spacing w:after="120"/>
        <w:rPr>
          <w:rFonts w:cs="Arial"/>
          <w:szCs w:val="22"/>
        </w:rPr>
      </w:pPr>
      <w:r w:rsidRPr="00DA25EC">
        <w:rPr>
          <w:rFonts w:cs="Arial"/>
          <w:szCs w:val="22"/>
        </w:rPr>
        <w:t xml:space="preserve">The effect of uncommenced amendments is not shown in the text of the compiled law. Any uncommenced amendments affecting the law are accessible on </w:t>
      </w:r>
      <w:r>
        <w:rPr>
          <w:rFonts w:cs="Arial"/>
          <w:szCs w:val="22"/>
        </w:rPr>
        <w:t>the Legislation Register</w:t>
      </w:r>
      <w:r w:rsidRPr="00DA25EC">
        <w:rPr>
          <w:rFonts w:cs="Arial"/>
          <w:szCs w:val="22"/>
        </w:rPr>
        <w:t xml:space="preserve"> (www.</w:t>
      </w:r>
      <w:r>
        <w:rPr>
          <w:rFonts w:cs="Arial"/>
          <w:szCs w:val="22"/>
        </w:rPr>
        <w:t>legislation</w:t>
      </w:r>
      <w:r w:rsidRPr="00DA25EC">
        <w:rPr>
          <w:rFonts w:cs="Arial"/>
          <w:szCs w:val="22"/>
        </w:rPr>
        <w:t xml:space="preserve">.gov.au). The details of amendments made up to, but not commenced at, the compilation date are underlined in the endnotes. For more information on any uncommenced amendments, see the series page on </w:t>
      </w:r>
      <w:r>
        <w:rPr>
          <w:rFonts w:cs="Arial"/>
          <w:szCs w:val="22"/>
        </w:rPr>
        <w:t>the Legislation Register</w:t>
      </w:r>
      <w:r w:rsidRPr="00DA25EC">
        <w:rPr>
          <w:rFonts w:cs="Arial"/>
          <w:szCs w:val="22"/>
        </w:rPr>
        <w:t xml:space="preserve"> for the compiled law.</w:t>
      </w:r>
    </w:p>
    <w:p w:rsidR="002B395A" w:rsidRPr="00DA25EC" w:rsidRDefault="002B395A" w:rsidP="002B395A">
      <w:pPr>
        <w:spacing w:before="120" w:after="120"/>
        <w:rPr>
          <w:rFonts w:cs="Arial"/>
          <w:b/>
          <w:szCs w:val="22"/>
        </w:rPr>
      </w:pPr>
      <w:r w:rsidRPr="00DA25EC">
        <w:rPr>
          <w:rFonts w:cs="Arial"/>
          <w:b/>
          <w:szCs w:val="22"/>
        </w:rPr>
        <w:t>Application, saving and transitional provisions for provisions and amendments</w:t>
      </w:r>
    </w:p>
    <w:p w:rsidR="002B395A" w:rsidRDefault="002B395A" w:rsidP="002B395A">
      <w:pPr>
        <w:spacing w:after="120"/>
        <w:rPr>
          <w:rFonts w:cs="Arial"/>
          <w:szCs w:val="22"/>
        </w:rPr>
      </w:pPr>
      <w:r w:rsidRPr="00DA25EC">
        <w:rPr>
          <w:rFonts w:cs="Arial"/>
          <w:szCs w:val="22"/>
        </w:rPr>
        <w:t>If the operation of a provision or amendment of the compiled law is affected by an application, saving or transitional provision that is not included in this compilation, details are included in the endnotes.</w:t>
      </w:r>
    </w:p>
    <w:p w:rsidR="002B395A" w:rsidRDefault="002B395A" w:rsidP="002B395A">
      <w:pPr>
        <w:spacing w:after="120"/>
        <w:rPr>
          <w:rFonts w:cs="Arial"/>
          <w:b/>
          <w:szCs w:val="22"/>
        </w:rPr>
      </w:pPr>
      <w:r w:rsidRPr="003F3B80">
        <w:rPr>
          <w:rFonts w:cs="Arial"/>
          <w:b/>
          <w:szCs w:val="22"/>
        </w:rPr>
        <w:t>Editorial changes</w:t>
      </w:r>
    </w:p>
    <w:p w:rsidR="002B395A" w:rsidRPr="003F3B80" w:rsidRDefault="002B395A" w:rsidP="002B395A">
      <w:pPr>
        <w:spacing w:after="120"/>
        <w:rPr>
          <w:rFonts w:cs="Arial"/>
          <w:szCs w:val="22"/>
        </w:rPr>
      </w:pPr>
      <w:r>
        <w:rPr>
          <w:rFonts w:cs="Arial"/>
          <w:szCs w:val="22"/>
        </w:rPr>
        <w:t>For more information about any editorial changes made in this compilation, see the endnotes.</w:t>
      </w:r>
    </w:p>
    <w:p w:rsidR="002B395A" w:rsidRPr="00DA25EC" w:rsidRDefault="002B395A" w:rsidP="002B395A">
      <w:pPr>
        <w:spacing w:before="120" w:after="120"/>
        <w:rPr>
          <w:rFonts w:cs="Arial"/>
          <w:b/>
          <w:szCs w:val="22"/>
        </w:rPr>
      </w:pPr>
      <w:r w:rsidRPr="00DA25EC">
        <w:rPr>
          <w:rFonts w:cs="Arial"/>
          <w:b/>
          <w:szCs w:val="22"/>
        </w:rPr>
        <w:t>Modifications</w:t>
      </w:r>
    </w:p>
    <w:p w:rsidR="002B395A" w:rsidRPr="00DA25EC" w:rsidRDefault="002B395A" w:rsidP="002B395A">
      <w:pPr>
        <w:spacing w:after="120"/>
        <w:rPr>
          <w:rFonts w:cs="Arial"/>
          <w:szCs w:val="22"/>
        </w:rPr>
      </w:pPr>
      <w:r w:rsidRPr="00DA25EC">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DA25EC">
        <w:rPr>
          <w:rFonts w:cs="Arial"/>
          <w:szCs w:val="22"/>
        </w:rPr>
        <w:t xml:space="preserve"> for the compiled law.</w:t>
      </w:r>
    </w:p>
    <w:p w:rsidR="002B395A" w:rsidRPr="00DA25EC" w:rsidRDefault="002B395A" w:rsidP="002B395A">
      <w:pPr>
        <w:spacing w:before="80" w:after="120"/>
        <w:rPr>
          <w:rFonts w:cs="Arial"/>
          <w:b/>
          <w:szCs w:val="22"/>
        </w:rPr>
      </w:pPr>
      <w:r w:rsidRPr="00DA25EC">
        <w:rPr>
          <w:rFonts w:cs="Arial"/>
          <w:b/>
          <w:szCs w:val="22"/>
        </w:rPr>
        <w:t>Self-repealing provisions</w:t>
      </w:r>
    </w:p>
    <w:p w:rsidR="002B395A" w:rsidRPr="00B75B4D" w:rsidRDefault="002B395A" w:rsidP="002B395A">
      <w:pPr>
        <w:spacing w:after="120"/>
        <w:rPr>
          <w:rFonts w:cs="Arial"/>
          <w:szCs w:val="22"/>
        </w:rPr>
      </w:pPr>
      <w:r w:rsidRPr="00DA25EC">
        <w:rPr>
          <w:rFonts w:cs="Arial"/>
          <w:szCs w:val="22"/>
        </w:rPr>
        <w:t>If a provision of the compiled law has been repealed in accordance with a provision of the law, details are included in the endnotes.</w:t>
      </w:r>
    </w:p>
    <w:p w:rsidR="002B395A" w:rsidRPr="00ED79B6" w:rsidRDefault="002B395A" w:rsidP="002B395A">
      <w:pPr>
        <w:pStyle w:val="Header"/>
        <w:tabs>
          <w:tab w:val="clear" w:pos="4150"/>
          <w:tab w:val="clear" w:pos="8307"/>
        </w:tabs>
      </w:pPr>
      <w:r w:rsidRPr="00ED79B6">
        <w:rPr>
          <w:rStyle w:val="CharChapNo"/>
        </w:rPr>
        <w:t xml:space="preserve"> </w:t>
      </w:r>
      <w:r w:rsidRPr="00ED79B6">
        <w:rPr>
          <w:rStyle w:val="CharChapText"/>
        </w:rPr>
        <w:t xml:space="preserve"> </w:t>
      </w:r>
    </w:p>
    <w:p w:rsidR="002B395A" w:rsidRPr="00ED79B6" w:rsidRDefault="002B395A" w:rsidP="002B395A">
      <w:pPr>
        <w:pStyle w:val="Header"/>
        <w:tabs>
          <w:tab w:val="clear" w:pos="4150"/>
          <w:tab w:val="clear" w:pos="8307"/>
        </w:tabs>
      </w:pPr>
      <w:r w:rsidRPr="00ED79B6">
        <w:rPr>
          <w:rStyle w:val="CharPartNo"/>
        </w:rPr>
        <w:t xml:space="preserve"> </w:t>
      </w:r>
      <w:r w:rsidRPr="00ED79B6">
        <w:rPr>
          <w:rStyle w:val="CharPartText"/>
        </w:rPr>
        <w:t xml:space="preserve"> </w:t>
      </w:r>
    </w:p>
    <w:p w:rsidR="002B395A" w:rsidRPr="00ED79B6" w:rsidRDefault="002B395A" w:rsidP="002B395A">
      <w:pPr>
        <w:pStyle w:val="Header"/>
        <w:tabs>
          <w:tab w:val="clear" w:pos="4150"/>
          <w:tab w:val="clear" w:pos="8307"/>
        </w:tabs>
      </w:pPr>
      <w:r w:rsidRPr="00ED79B6">
        <w:rPr>
          <w:rStyle w:val="CharDivNo"/>
        </w:rPr>
        <w:t xml:space="preserve"> </w:t>
      </w:r>
      <w:r w:rsidRPr="00ED79B6">
        <w:rPr>
          <w:rStyle w:val="CharDivText"/>
        </w:rPr>
        <w:t xml:space="preserve"> </w:t>
      </w:r>
    </w:p>
    <w:p w:rsidR="00EA3631" w:rsidRPr="00B96AE1" w:rsidRDefault="00EA3631" w:rsidP="006B1DD2">
      <w:pPr>
        <w:sectPr w:rsidR="00EA3631" w:rsidRPr="00B96AE1" w:rsidSect="0033011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B96AE1" w:rsidRDefault="00A53099" w:rsidP="00A36DB5">
      <w:pPr>
        <w:rPr>
          <w:sz w:val="36"/>
        </w:rPr>
      </w:pPr>
      <w:r w:rsidRPr="00B96AE1">
        <w:rPr>
          <w:sz w:val="36"/>
        </w:rPr>
        <w:lastRenderedPageBreak/>
        <w:t>Contents</w:t>
      </w:r>
      <w:bookmarkStart w:id="0" w:name="_GoBack"/>
      <w:bookmarkEnd w:id="0"/>
    </w:p>
    <w:p w:rsidR="00025D6F" w:rsidRDefault="00CD5983">
      <w:pPr>
        <w:pStyle w:val="TOC1"/>
        <w:rPr>
          <w:rFonts w:asciiTheme="minorHAnsi" w:eastAsiaTheme="minorEastAsia" w:hAnsiTheme="minorHAnsi" w:cstheme="minorBidi"/>
          <w:b w:val="0"/>
          <w:noProof/>
          <w:kern w:val="0"/>
          <w:sz w:val="22"/>
          <w:szCs w:val="22"/>
        </w:rPr>
      </w:pPr>
      <w:r w:rsidRPr="00EC1BBE">
        <w:fldChar w:fldCharType="begin"/>
      </w:r>
      <w:r w:rsidRPr="00B96AE1">
        <w:instrText xml:space="preserve"> TOC \o "1-9" </w:instrText>
      </w:r>
      <w:r w:rsidRPr="00EC1BBE">
        <w:fldChar w:fldCharType="separate"/>
      </w:r>
      <w:r w:rsidR="00025D6F">
        <w:rPr>
          <w:noProof/>
        </w:rPr>
        <w:t>Chapter 1—Introduction</w:t>
      </w:r>
      <w:r w:rsidR="00025D6F" w:rsidRPr="00025D6F">
        <w:rPr>
          <w:b w:val="0"/>
          <w:noProof/>
          <w:sz w:val="18"/>
        </w:rPr>
        <w:tab/>
      </w:r>
      <w:r w:rsidR="00025D6F" w:rsidRPr="00025D6F">
        <w:rPr>
          <w:b w:val="0"/>
          <w:noProof/>
          <w:sz w:val="18"/>
        </w:rPr>
        <w:fldChar w:fldCharType="begin"/>
      </w:r>
      <w:r w:rsidR="00025D6F" w:rsidRPr="00025D6F">
        <w:rPr>
          <w:b w:val="0"/>
          <w:noProof/>
          <w:sz w:val="18"/>
        </w:rPr>
        <w:instrText xml:space="preserve"> PAGEREF _Toc445822857 \h </w:instrText>
      </w:r>
      <w:r w:rsidR="00025D6F" w:rsidRPr="00025D6F">
        <w:rPr>
          <w:b w:val="0"/>
          <w:noProof/>
          <w:sz w:val="18"/>
        </w:rPr>
      </w:r>
      <w:r w:rsidR="00025D6F" w:rsidRPr="00025D6F">
        <w:rPr>
          <w:b w:val="0"/>
          <w:noProof/>
          <w:sz w:val="18"/>
        </w:rPr>
        <w:fldChar w:fldCharType="separate"/>
      </w:r>
      <w:r w:rsidR="00025D6F" w:rsidRPr="00025D6F">
        <w:rPr>
          <w:b w:val="0"/>
          <w:noProof/>
          <w:sz w:val="18"/>
        </w:rPr>
        <w:t>1</w:t>
      </w:r>
      <w:r w:rsidR="00025D6F" w:rsidRPr="00025D6F">
        <w:rPr>
          <w:b w:val="0"/>
          <w:noProof/>
          <w:sz w:val="18"/>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025D6F">
        <w:rPr>
          <w:b w:val="0"/>
          <w:noProof/>
          <w:sz w:val="18"/>
        </w:rPr>
        <w:tab/>
      </w:r>
      <w:r w:rsidRPr="00025D6F">
        <w:rPr>
          <w:b w:val="0"/>
          <w:noProof/>
          <w:sz w:val="18"/>
        </w:rPr>
        <w:fldChar w:fldCharType="begin"/>
      </w:r>
      <w:r w:rsidRPr="00025D6F">
        <w:rPr>
          <w:b w:val="0"/>
          <w:noProof/>
          <w:sz w:val="18"/>
        </w:rPr>
        <w:instrText xml:space="preserve"> PAGEREF _Toc445822858 \h </w:instrText>
      </w:r>
      <w:r w:rsidRPr="00025D6F">
        <w:rPr>
          <w:b w:val="0"/>
          <w:noProof/>
          <w:sz w:val="18"/>
        </w:rPr>
      </w:r>
      <w:r w:rsidRPr="00025D6F">
        <w:rPr>
          <w:b w:val="0"/>
          <w:noProof/>
          <w:sz w:val="18"/>
        </w:rPr>
        <w:fldChar w:fldCharType="separate"/>
      </w:r>
      <w:r w:rsidRPr="00025D6F">
        <w:rPr>
          <w:b w:val="0"/>
          <w:noProof/>
          <w:sz w:val="18"/>
        </w:rPr>
        <w:t>1</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1—Preliminary</w:t>
      </w:r>
      <w:r w:rsidRPr="00025D6F">
        <w:rPr>
          <w:b w:val="0"/>
          <w:noProof/>
          <w:sz w:val="18"/>
        </w:rPr>
        <w:tab/>
      </w:r>
      <w:r w:rsidRPr="00025D6F">
        <w:rPr>
          <w:b w:val="0"/>
          <w:noProof/>
          <w:sz w:val="18"/>
        </w:rPr>
        <w:fldChar w:fldCharType="begin"/>
      </w:r>
      <w:r w:rsidRPr="00025D6F">
        <w:rPr>
          <w:b w:val="0"/>
          <w:noProof/>
          <w:sz w:val="18"/>
        </w:rPr>
        <w:instrText xml:space="preserve"> PAGEREF _Toc445822859 \h </w:instrText>
      </w:r>
      <w:r w:rsidRPr="00025D6F">
        <w:rPr>
          <w:b w:val="0"/>
          <w:noProof/>
          <w:sz w:val="18"/>
        </w:rPr>
      </w:r>
      <w:r w:rsidRPr="00025D6F">
        <w:rPr>
          <w:b w:val="0"/>
          <w:noProof/>
          <w:sz w:val="18"/>
        </w:rPr>
        <w:fldChar w:fldCharType="separate"/>
      </w:r>
      <w:r w:rsidRPr="00025D6F">
        <w:rPr>
          <w:b w:val="0"/>
          <w:noProof/>
          <w:sz w:val="18"/>
        </w:rPr>
        <w:t>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025D6F">
        <w:rPr>
          <w:noProof/>
        </w:rPr>
        <w:tab/>
      </w:r>
      <w:r w:rsidRPr="00025D6F">
        <w:rPr>
          <w:noProof/>
        </w:rPr>
        <w:fldChar w:fldCharType="begin"/>
      </w:r>
      <w:r w:rsidRPr="00025D6F">
        <w:rPr>
          <w:noProof/>
        </w:rPr>
        <w:instrText xml:space="preserve"> PAGEREF _Toc445822860 \h </w:instrText>
      </w:r>
      <w:r w:rsidRPr="00025D6F">
        <w:rPr>
          <w:noProof/>
        </w:rPr>
      </w:r>
      <w:r w:rsidRPr="00025D6F">
        <w:rPr>
          <w:noProof/>
        </w:rPr>
        <w:fldChar w:fldCharType="separate"/>
      </w:r>
      <w:r w:rsidRPr="00025D6F">
        <w:rPr>
          <w:noProof/>
        </w:rPr>
        <w:t>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025D6F">
        <w:rPr>
          <w:noProof/>
        </w:rPr>
        <w:tab/>
      </w:r>
      <w:r w:rsidRPr="00025D6F">
        <w:rPr>
          <w:noProof/>
        </w:rPr>
        <w:fldChar w:fldCharType="begin"/>
      </w:r>
      <w:r w:rsidRPr="00025D6F">
        <w:rPr>
          <w:noProof/>
        </w:rPr>
        <w:instrText xml:space="preserve"> PAGEREF _Toc445822861 \h </w:instrText>
      </w:r>
      <w:r w:rsidRPr="00025D6F">
        <w:rPr>
          <w:noProof/>
        </w:rPr>
      </w:r>
      <w:r w:rsidRPr="00025D6F">
        <w:rPr>
          <w:noProof/>
        </w:rPr>
        <w:fldChar w:fldCharType="separate"/>
      </w:r>
      <w:r w:rsidRPr="00025D6F">
        <w:rPr>
          <w:noProof/>
        </w:rPr>
        <w:t>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025D6F">
        <w:rPr>
          <w:noProof/>
        </w:rPr>
        <w:tab/>
      </w:r>
      <w:r w:rsidRPr="00025D6F">
        <w:rPr>
          <w:noProof/>
        </w:rPr>
        <w:fldChar w:fldCharType="begin"/>
      </w:r>
      <w:r w:rsidRPr="00025D6F">
        <w:rPr>
          <w:noProof/>
        </w:rPr>
        <w:instrText xml:space="preserve"> PAGEREF _Toc445822862 \h </w:instrText>
      </w:r>
      <w:r w:rsidRPr="00025D6F">
        <w:rPr>
          <w:noProof/>
        </w:rPr>
      </w:r>
      <w:r w:rsidRPr="00025D6F">
        <w:rPr>
          <w:noProof/>
        </w:rPr>
        <w:fldChar w:fldCharType="separate"/>
      </w:r>
      <w:r w:rsidRPr="00025D6F">
        <w:rPr>
          <w:noProof/>
        </w:rPr>
        <w:t>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025D6F">
        <w:rPr>
          <w:noProof/>
        </w:rPr>
        <w:tab/>
      </w:r>
      <w:r w:rsidRPr="00025D6F">
        <w:rPr>
          <w:noProof/>
        </w:rPr>
        <w:fldChar w:fldCharType="begin"/>
      </w:r>
      <w:r w:rsidRPr="00025D6F">
        <w:rPr>
          <w:noProof/>
        </w:rPr>
        <w:instrText xml:space="preserve"> PAGEREF _Toc445822863 \h </w:instrText>
      </w:r>
      <w:r w:rsidRPr="00025D6F">
        <w:rPr>
          <w:noProof/>
        </w:rPr>
      </w:r>
      <w:r w:rsidRPr="00025D6F">
        <w:rPr>
          <w:noProof/>
        </w:rPr>
        <w:fldChar w:fldCharType="separate"/>
      </w:r>
      <w:r w:rsidRPr="00025D6F">
        <w:rPr>
          <w:noProof/>
        </w:rPr>
        <w:t>2</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025D6F">
        <w:rPr>
          <w:b w:val="0"/>
          <w:noProof/>
          <w:sz w:val="18"/>
        </w:rPr>
        <w:tab/>
      </w:r>
      <w:r w:rsidRPr="00025D6F">
        <w:rPr>
          <w:b w:val="0"/>
          <w:noProof/>
          <w:sz w:val="18"/>
        </w:rPr>
        <w:fldChar w:fldCharType="begin"/>
      </w:r>
      <w:r w:rsidRPr="00025D6F">
        <w:rPr>
          <w:b w:val="0"/>
          <w:noProof/>
          <w:sz w:val="18"/>
        </w:rPr>
        <w:instrText xml:space="preserve"> PAGEREF _Toc445822864 \h </w:instrText>
      </w:r>
      <w:r w:rsidRPr="00025D6F">
        <w:rPr>
          <w:b w:val="0"/>
          <w:noProof/>
          <w:sz w:val="18"/>
        </w:rPr>
      </w:r>
      <w:r w:rsidRPr="00025D6F">
        <w:rPr>
          <w:b w:val="0"/>
          <w:noProof/>
          <w:sz w:val="18"/>
        </w:rPr>
        <w:fldChar w:fldCharType="separate"/>
      </w:r>
      <w:r w:rsidRPr="00025D6F">
        <w:rPr>
          <w:b w:val="0"/>
          <w:noProof/>
          <w:sz w:val="18"/>
        </w:rPr>
        <w:t>3</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2—Overview of the GST legislation</w:t>
      </w:r>
      <w:r w:rsidRPr="00025D6F">
        <w:rPr>
          <w:b w:val="0"/>
          <w:noProof/>
          <w:sz w:val="18"/>
        </w:rPr>
        <w:tab/>
      </w:r>
      <w:r w:rsidRPr="00025D6F">
        <w:rPr>
          <w:b w:val="0"/>
          <w:noProof/>
          <w:sz w:val="18"/>
        </w:rPr>
        <w:fldChar w:fldCharType="begin"/>
      </w:r>
      <w:r w:rsidRPr="00025D6F">
        <w:rPr>
          <w:b w:val="0"/>
          <w:noProof/>
          <w:sz w:val="18"/>
        </w:rPr>
        <w:instrText xml:space="preserve"> PAGEREF _Toc445822865 \h </w:instrText>
      </w:r>
      <w:r w:rsidRPr="00025D6F">
        <w:rPr>
          <w:b w:val="0"/>
          <w:noProof/>
          <w:sz w:val="18"/>
        </w:rPr>
      </w:r>
      <w:r w:rsidRPr="00025D6F">
        <w:rPr>
          <w:b w:val="0"/>
          <w:noProof/>
          <w:sz w:val="18"/>
        </w:rPr>
        <w:fldChar w:fldCharType="separate"/>
      </w:r>
      <w:r w:rsidRPr="00025D6F">
        <w:rPr>
          <w:b w:val="0"/>
          <w:noProof/>
          <w:sz w:val="18"/>
        </w:rPr>
        <w:t>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025D6F">
        <w:rPr>
          <w:noProof/>
        </w:rPr>
        <w:tab/>
      </w:r>
      <w:r w:rsidRPr="00025D6F">
        <w:rPr>
          <w:noProof/>
        </w:rPr>
        <w:fldChar w:fldCharType="begin"/>
      </w:r>
      <w:r w:rsidRPr="00025D6F">
        <w:rPr>
          <w:noProof/>
        </w:rPr>
        <w:instrText xml:space="preserve"> PAGEREF _Toc445822866 \h </w:instrText>
      </w:r>
      <w:r w:rsidRPr="00025D6F">
        <w:rPr>
          <w:noProof/>
        </w:rPr>
      </w:r>
      <w:r w:rsidRPr="00025D6F">
        <w:rPr>
          <w:noProof/>
        </w:rPr>
        <w:fldChar w:fldCharType="separate"/>
      </w:r>
      <w:r w:rsidRPr="00025D6F">
        <w:rPr>
          <w:noProof/>
        </w:rPr>
        <w:t>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025D6F">
        <w:rPr>
          <w:noProof/>
        </w:rPr>
        <w:tab/>
      </w:r>
      <w:r w:rsidRPr="00025D6F">
        <w:rPr>
          <w:noProof/>
        </w:rPr>
        <w:fldChar w:fldCharType="begin"/>
      </w:r>
      <w:r w:rsidRPr="00025D6F">
        <w:rPr>
          <w:noProof/>
        </w:rPr>
        <w:instrText xml:space="preserve"> PAGEREF _Toc445822867 \h </w:instrText>
      </w:r>
      <w:r w:rsidRPr="00025D6F">
        <w:rPr>
          <w:noProof/>
        </w:rPr>
      </w:r>
      <w:r w:rsidRPr="00025D6F">
        <w:rPr>
          <w:noProof/>
        </w:rPr>
        <w:fldChar w:fldCharType="separate"/>
      </w:r>
      <w:r w:rsidRPr="00025D6F">
        <w:rPr>
          <w:noProof/>
        </w:rPr>
        <w:t>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025D6F">
        <w:rPr>
          <w:noProof/>
        </w:rPr>
        <w:tab/>
      </w:r>
      <w:r w:rsidRPr="00025D6F">
        <w:rPr>
          <w:noProof/>
        </w:rPr>
        <w:fldChar w:fldCharType="begin"/>
      </w:r>
      <w:r w:rsidRPr="00025D6F">
        <w:rPr>
          <w:noProof/>
        </w:rPr>
        <w:instrText xml:space="preserve"> PAGEREF _Toc445822868 \h </w:instrText>
      </w:r>
      <w:r w:rsidRPr="00025D6F">
        <w:rPr>
          <w:noProof/>
        </w:rPr>
      </w:r>
      <w:r w:rsidRPr="00025D6F">
        <w:rPr>
          <w:noProof/>
        </w:rPr>
        <w:fldChar w:fldCharType="separate"/>
      </w:r>
      <w:r w:rsidRPr="00025D6F">
        <w:rPr>
          <w:noProof/>
        </w:rPr>
        <w:t>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025D6F">
        <w:rPr>
          <w:noProof/>
        </w:rPr>
        <w:tab/>
      </w:r>
      <w:r w:rsidRPr="00025D6F">
        <w:rPr>
          <w:noProof/>
        </w:rPr>
        <w:fldChar w:fldCharType="begin"/>
      </w:r>
      <w:r w:rsidRPr="00025D6F">
        <w:rPr>
          <w:noProof/>
        </w:rPr>
        <w:instrText xml:space="preserve"> PAGEREF _Toc445822869 \h </w:instrText>
      </w:r>
      <w:r w:rsidRPr="00025D6F">
        <w:rPr>
          <w:noProof/>
        </w:rPr>
      </w:r>
      <w:r w:rsidRPr="00025D6F">
        <w:rPr>
          <w:noProof/>
        </w:rPr>
        <w:fldChar w:fldCharType="separate"/>
      </w:r>
      <w:r w:rsidRPr="00025D6F">
        <w:rPr>
          <w:noProof/>
        </w:rPr>
        <w:t>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025D6F">
        <w:rPr>
          <w:noProof/>
        </w:rPr>
        <w:tab/>
      </w:r>
      <w:r w:rsidRPr="00025D6F">
        <w:rPr>
          <w:noProof/>
        </w:rPr>
        <w:fldChar w:fldCharType="begin"/>
      </w:r>
      <w:r w:rsidRPr="00025D6F">
        <w:rPr>
          <w:noProof/>
        </w:rPr>
        <w:instrText xml:space="preserve"> PAGEREF _Toc445822870 \h </w:instrText>
      </w:r>
      <w:r w:rsidRPr="00025D6F">
        <w:rPr>
          <w:noProof/>
        </w:rPr>
      </w:r>
      <w:r w:rsidRPr="00025D6F">
        <w:rPr>
          <w:noProof/>
        </w:rPr>
        <w:fldChar w:fldCharType="separate"/>
      </w:r>
      <w:r w:rsidRPr="00025D6F">
        <w:rPr>
          <w:noProof/>
        </w:rPr>
        <w:t>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025D6F">
        <w:rPr>
          <w:noProof/>
        </w:rPr>
        <w:tab/>
      </w:r>
      <w:r w:rsidRPr="00025D6F">
        <w:rPr>
          <w:noProof/>
        </w:rPr>
        <w:fldChar w:fldCharType="begin"/>
      </w:r>
      <w:r w:rsidRPr="00025D6F">
        <w:rPr>
          <w:noProof/>
        </w:rPr>
        <w:instrText xml:space="preserve"> PAGEREF _Toc445822871 \h </w:instrText>
      </w:r>
      <w:r w:rsidRPr="00025D6F">
        <w:rPr>
          <w:noProof/>
        </w:rPr>
      </w:r>
      <w:r w:rsidRPr="00025D6F">
        <w:rPr>
          <w:noProof/>
        </w:rPr>
        <w:fldChar w:fldCharType="separate"/>
      </w:r>
      <w:r w:rsidRPr="00025D6F">
        <w:rPr>
          <w:noProof/>
        </w:rPr>
        <w:t>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B46E23">
        <w:rPr>
          <w:i/>
          <w:noProof/>
        </w:rPr>
        <w:t>Taxation Administration Act 1953</w:t>
      </w:r>
      <w:r w:rsidRPr="00025D6F">
        <w:rPr>
          <w:noProof/>
        </w:rPr>
        <w:tab/>
      </w:r>
      <w:r w:rsidRPr="00025D6F">
        <w:rPr>
          <w:noProof/>
        </w:rPr>
        <w:fldChar w:fldCharType="begin"/>
      </w:r>
      <w:r w:rsidRPr="00025D6F">
        <w:rPr>
          <w:noProof/>
        </w:rPr>
        <w:instrText xml:space="preserve"> PAGEREF _Toc445822872 \h </w:instrText>
      </w:r>
      <w:r w:rsidRPr="00025D6F">
        <w:rPr>
          <w:noProof/>
        </w:rPr>
      </w:r>
      <w:r w:rsidRPr="00025D6F">
        <w:rPr>
          <w:noProof/>
        </w:rPr>
        <w:fldChar w:fldCharType="separate"/>
      </w:r>
      <w:r w:rsidRPr="00025D6F">
        <w:rPr>
          <w:noProof/>
        </w:rPr>
        <w:t>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3—Defined terms</w:t>
      </w:r>
      <w:r w:rsidRPr="00025D6F">
        <w:rPr>
          <w:b w:val="0"/>
          <w:noProof/>
          <w:sz w:val="18"/>
        </w:rPr>
        <w:tab/>
      </w:r>
      <w:r w:rsidRPr="00025D6F">
        <w:rPr>
          <w:b w:val="0"/>
          <w:noProof/>
          <w:sz w:val="18"/>
        </w:rPr>
        <w:fldChar w:fldCharType="begin"/>
      </w:r>
      <w:r w:rsidRPr="00025D6F">
        <w:rPr>
          <w:b w:val="0"/>
          <w:noProof/>
          <w:sz w:val="18"/>
        </w:rPr>
        <w:instrText xml:space="preserve"> PAGEREF _Toc445822873 \h </w:instrText>
      </w:r>
      <w:r w:rsidRPr="00025D6F">
        <w:rPr>
          <w:b w:val="0"/>
          <w:noProof/>
          <w:sz w:val="18"/>
        </w:rPr>
      </w:r>
      <w:r w:rsidRPr="00025D6F">
        <w:rPr>
          <w:b w:val="0"/>
          <w:noProof/>
          <w:sz w:val="18"/>
        </w:rPr>
        <w:fldChar w:fldCharType="separate"/>
      </w:r>
      <w:r w:rsidRPr="00025D6F">
        <w:rPr>
          <w:b w:val="0"/>
          <w:noProof/>
          <w:sz w:val="18"/>
        </w:rPr>
        <w:t>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025D6F">
        <w:rPr>
          <w:noProof/>
        </w:rPr>
        <w:tab/>
      </w:r>
      <w:r w:rsidRPr="00025D6F">
        <w:rPr>
          <w:noProof/>
        </w:rPr>
        <w:fldChar w:fldCharType="begin"/>
      </w:r>
      <w:r w:rsidRPr="00025D6F">
        <w:rPr>
          <w:noProof/>
        </w:rPr>
        <w:instrText xml:space="preserve"> PAGEREF _Toc445822874 \h </w:instrText>
      </w:r>
      <w:r w:rsidRPr="00025D6F">
        <w:rPr>
          <w:noProof/>
        </w:rPr>
      </w:r>
      <w:r w:rsidRPr="00025D6F">
        <w:rPr>
          <w:noProof/>
        </w:rPr>
        <w:fldChar w:fldCharType="separate"/>
      </w:r>
      <w:r w:rsidRPr="00025D6F">
        <w:rPr>
          <w:noProof/>
        </w:rPr>
        <w:t>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B46E23">
        <w:rPr>
          <w:i/>
          <w:iCs/>
          <w:noProof/>
        </w:rPr>
        <w:t>not</w:t>
      </w:r>
      <w:r>
        <w:rPr>
          <w:noProof/>
        </w:rPr>
        <w:t xml:space="preserve"> identified</w:t>
      </w:r>
      <w:r w:rsidRPr="00025D6F">
        <w:rPr>
          <w:noProof/>
        </w:rPr>
        <w:tab/>
      </w:r>
      <w:r w:rsidRPr="00025D6F">
        <w:rPr>
          <w:noProof/>
        </w:rPr>
        <w:fldChar w:fldCharType="begin"/>
      </w:r>
      <w:r w:rsidRPr="00025D6F">
        <w:rPr>
          <w:noProof/>
        </w:rPr>
        <w:instrText xml:space="preserve"> PAGEREF _Toc445822875 \h </w:instrText>
      </w:r>
      <w:r w:rsidRPr="00025D6F">
        <w:rPr>
          <w:noProof/>
        </w:rPr>
      </w:r>
      <w:r w:rsidRPr="00025D6F">
        <w:rPr>
          <w:noProof/>
        </w:rPr>
        <w:fldChar w:fldCharType="separate"/>
      </w:r>
      <w:r w:rsidRPr="00025D6F">
        <w:rPr>
          <w:noProof/>
        </w:rPr>
        <w:t>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025D6F">
        <w:rPr>
          <w:noProof/>
        </w:rPr>
        <w:tab/>
      </w:r>
      <w:r w:rsidRPr="00025D6F">
        <w:rPr>
          <w:noProof/>
        </w:rPr>
        <w:fldChar w:fldCharType="begin"/>
      </w:r>
      <w:r w:rsidRPr="00025D6F">
        <w:rPr>
          <w:noProof/>
        </w:rPr>
        <w:instrText xml:space="preserve"> PAGEREF _Toc445822876 \h </w:instrText>
      </w:r>
      <w:r w:rsidRPr="00025D6F">
        <w:rPr>
          <w:noProof/>
        </w:rPr>
      </w:r>
      <w:r w:rsidRPr="00025D6F">
        <w:rPr>
          <w:noProof/>
        </w:rPr>
        <w:fldChar w:fldCharType="separate"/>
      </w:r>
      <w:r w:rsidRPr="00025D6F">
        <w:rPr>
          <w:noProof/>
        </w:rPr>
        <w:t>6</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025D6F">
        <w:rPr>
          <w:b w:val="0"/>
          <w:noProof/>
          <w:sz w:val="18"/>
        </w:rPr>
        <w:tab/>
      </w:r>
      <w:r w:rsidRPr="00025D6F">
        <w:rPr>
          <w:b w:val="0"/>
          <w:noProof/>
          <w:sz w:val="18"/>
        </w:rPr>
        <w:fldChar w:fldCharType="begin"/>
      </w:r>
      <w:r w:rsidRPr="00025D6F">
        <w:rPr>
          <w:b w:val="0"/>
          <w:noProof/>
          <w:sz w:val="18"/>
        </w:rPr>
        <w:instrText xml:space="preserve"> PAGEREF _Toc445822877 \h </w:instrText>
      </w:r>
      <w:r w:rsidRPr="00025D6F">
        <w:rPr>
          <w:b w:val="0"/>
          <w:noProof/>
          <w:sz w:val="18"/>
        </w:rPr>
      </w:r>
      <w:r w:rsidRPr="00025D6F">
        <w:rPr>
          <w:b w:val="0"/>
          <w:noProof/>
          <w:sz w:val="18"/>
        </w:rPr>
        <w:fldChar w:fldCharType="separate"/>
      </w:r>
      <w:r w:rsidRPr="00025D6F">
        <w:rPr>
          <w:b w:val="0"/>
          <w:noProof/>
          <w:sz w:val="18"/>
        </w:rPr>
        <w:t>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025D6F">
        <w:rPr>
          <w:noProof/>
        </w:rPr>
        <w:tab/>
      </w:r>
      <w:r w:rsidRPr="00025D6F">
        <w:rPr>
          <w:noProof/>
        </w:rPr>
        <w:fldChar w:fldCharType="begin"/>
      </w:r>
      <w:r w:rsidRPr="00025D6F">
        <w:rPr>
          <w:noProof/>
        </w:rPr>
        <w:instrText xml:space="preserve"> PAGEREF _Toc445822878 \h </w:instrText>
      </w:r>
      <w:r w:rsidRPr="00025D6F">
        <w:rPr>
          <w:noProof/>
        </w:rPr>
      </w:r>
      <w:r w:rsidRPr="00025D6F">
        <w:rPr>
          <w:noProof/>
        </w:rPr>
        <w:fldChar w:fldCharType="separate"/>
      </w:r>
      <w:r w:rsidRPr="00025D6F">
        <w:rPr>
          <w:noProof/>
        </w:rPr>
        <w:t>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025D6F">
        <w:rPr>
          <w:noProof/>
        </w:rPr>
        <w:tab/>
      </w:r>
      <w:r w:rsidRPr="00025D6F">
        <w:rPr>
          <w:noProof/>
        </w:rPr>
        <w:fldChar w:fldCharType="begin"/>
      </w:r>
      <w:r w:rsidRPr="00025D6F">
        <w:rPr>
          <w:noProof/>
        </w:rPr>
        <w:instrText xml:space="preserve"> PAGEREF _Toc445822879 \h </w:instrText>
      </w:r>
      <w:r w:rsidRPr="00025D6F">
        <w:rPr>
          <w:noProof/>
        </w:rPr>
      </w:r>
      <w:r w:rsidRPr="00025D6F">
        <w:rPr>
          <w:noProof/>
        </w:rPr>
        <w:fldChar w:fldCharType="separate"/>
      </w:r>
      <w:r w:rsidRPr="00025D6F">
        <w:rPr>
          <w:noProof/>
        </w:rPr>
        <w:t>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025D6F">
        <w:rPr>
          <w:noProof/>
        </w:rPr>
        <w:tab/>
      </w:r>
      <w:r w:rsidRPr="00025D6F">
        <w:rPr>
          <w:noProof/>
        </w:rPr>
        <w:fldChar w:fldCharType="begin"/>
      </w:r>
      <w:r w:rsidRPr="00025D6F">
        <w:rPr>
          <w:noProof/>
        </w:rPr>
        <w:instrText xml:space="preserve"> PAGEREF _Toc445822880 \h </w:instrText>
      </w:r>
      <w:r w:rsidRPr="00025D6F">
        <w:rPr>
          <w:noProof/>
        </w:rPr>
      </w:r>
      <w:r w:rsidRPr="00025D6F">
        <w:rPr>
          <w:noProof/>
        </w:rPr>
        <w:fldChar w:fldCharType="separate"/>
      </w:r>
      <w:r w:rsidRPr="00025D6F">
        <w:rPr>
          <w:noProof/>
        </w:rPr>
        <w:t>7</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Chapter 2—The basic rules</w:t>
      </w:r>
      <w:r w:rsidRPr="00025D6F">
        <w:rPr>
          <w:b w:val="0"/>
          <w:noProof/>
          <w:sz w:val="18"/>
        </w:rPr>
        <w:tab/>
      </w:r>
      <w:r w:rsidRPr="00025D6F">
        <w:rPr>
          <w:b w:val="0"/>
          <w:noProof/>
          <w:sz w:val="18"/>
        </w:rPr>
        <w:fldChar w:fldCharType="begin"/>
      </w:r>
      <w:r w:rsidRPr="00025D6F">
        <w:rPr>
          <w:b w:val="0"/>
          <w:noProof/>
          <w:sz w:val="18"/>
        </w:rPr>
        <w:instrText xml:space="preserve"> PAGEREF _Toc445822881 \h </w:instrText>
      </w:r>
      <w:r w:rsidRPr="00025D6F">
        <w:rPr>
          <w:b w:val="0"/>
          <w:noProof/>
          <w:sz w:val="18"/>
        </w:rPr>
      </w:r>
      <w:r w:rsidRPr="00025D6F">
        <w:rPr>
          <w:b w:val="0"/>
          <w:noProof/>
          <w:sz w:val="18"/>
        </w:rPr>
        <w:fldChar w:fldCharType="separate"/>
      </w:r>
      <w:r w:rsidRPr="00025D6F">
        <w:rPr>
          <w:b w:val="0"/>
          <w:noProof/>
          <w:sz w:val="18"/>
        </w:rPr>
        <w:t>8</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5—Introduction</w:t>
      </w:r>
      <w:r w:rsidRPr="00025D6F">
        <w:rPr>
          <w:b w:val="0"/>
          <w:noProof/>
          <w:sz w:val="18"/>
        </w:rPr>
        <w:tab/>
      </w:r>
      <w:r w:rsidRPr="00025D6F">
        <w:rPr>
          <w:b w:val="0"/>
          <w:noProof/>
          <w:sz w:val="18"/>
        </w:rPr>
        <w:fldChar w:fldCharType="begin"/>
      </w:r>
      <w:r w:rsidRPr="00025D6F">
        <w:rPr>
          <w:b w:val="0"/>
          <w:noProof/>
          <w:sz w:val="18"/>
        </w:rPr>
        <w:instrText xml:space="preserve"> PAGEREF _Toc445822882 \h </w:instrText>
      </w:r>
      <w:r w:rsidRPr="00025D6F">
        <w:rPr>
          <w:b w:val="0"/>
          <w:noProof/>
          <w:sz w:val="18"/>
        </w:rPr>
      </w:r>
      <w:r w:rsidRPr="00025D6F">
        <w:rPr>
          <w:b w:val="0"/>
          <w:noProof/>
          <w:sz w:val="18"/>
        </w:rPr>
        <w:fldChar w:fldCharType="separate"/>
      </w:r>
      <w:r w:rsidRPr="00025D6F">
        <w:rPr>
          <w:b w:val="0"/>
          <w:noProof/>
          <w:sz w:val="18"/>
        </w:rPr>
        <w:t>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025D6F">
        <w:rPr>
          <w:noProof/>
        </w:rPr>
        <w:tab/>
      </w:r>
      <w:r w:rsidRPr="00025D6F">
        <w:rPr>
          <w:noProof/>
        </w:rPr>
        <w:fldChar w:fldCharType="begin"/>
      </w:r>
      <w:r w:rsidRPr="00025D6F">
        <w:rPr>
          <w:noProof/>
        </w:rPr>
        <w:instrText xml:space="preserve"> PAGEREF _Toc445822883 \h </w:instrText>
      </w:r>
      <w:r w:rsidRPr="00025D6F">
        <w:rPr>
          <w:noProof/>
        </w:rPr>
      </w:r>
      <w:r w:rsidRPr="00025D6F">
        <w:rPr>
          <w:noProof/>
        </w:rPr>
        <w:fldChar w:fldCharType="separate"/>
      </w:r>
      <w:r w:rsidRPr="00025D6F">
        <w:rPr>
          <w:noProof/>
        </w:rPr>
        <w:t>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025D6F">
        <w:rPr>
          <w:noProof/>
        </w:rPr>
        <w:tab/>
      </w:r>
      <w:r w:rsidRPr="00025D6F">
        <w:rPr>
          <w:noProof/>
        </w:rPr>
        <w:fldChar w:fldCharType="begin"/>
      </w:r>
      <w:r w:rsidRPr="00025D6F">
        <w:rPr>
          <w:noProof/>
        </w:rPr>
        <w:instrText xml:space="preserve"> PAGEREF _Toc445822884 \h </w:instrText>
      </w:r>
      <w:r w:rsidRPr="00025D6F">
        <w:rPr>
          <w:noProof/>
        </w:rPr>
      </w:r>
      <w:r w:rsidRPr="00025D6F">
        <w:rPr>
          <w:noProof/>
        </w:rPr>
        <w:fldChar w:fldCharType="separate"/>
      </w:r>
      <w:r w:rsidRPr="00025D6F">
        <w:rPr>
          <w:noProof/>
        </w:rPr>
        <w:t>8</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025D6F">
        <w:rPr>
          <w:b w:val="0"/>
          <w:noProof/>
          <w:sz w:val="18"/>
        </w:rPr>
        <w:tab/>
      </w:r>
      <w:r w:rsidRPr="00025D6F">
        <w:rPr>
          <w:b w:val="0"/>
          <w:noProof/>
          <w:sz w:val="18"/>
        </w:rPr>
        <w:fldChar w:fldCharType="begin"/>
      </w:r>
      <w:r w:rsidRPr="00025D6F">
        <w:rPr>
          <w:b w:val="0"/>
          <w:noProof/>
          <w:sz w:val="18"/>
        </w:rPr>
        <w:instrText xml:space="preserve"> PAGEREF _Toc445822885 \h </w:instrText>
      </w:r>
      <w:r w:rsidRPr="00025D6F">
        <w:rPr>
          <w:b w:val="0"/>
          <w:noProof/>
          <w:sz w:val="18"/>
        </w:rPr>
      </w:r>
      <w:r w:rsidRPr="00025D6F">
        <w:rPr>
          <w:b w:val="0"/>
          <w:noProof/>
          <w:sz w:val="18"/>
        </w:rPr>
        <w:fldChar w:fldCharType="separate"/>
      </w:r>
      <w:r w:rsidRPr="00025D6F">
        <w:rPr>
          <w:b w:val="0"/>
          <w:noProof/>
          <w:sz w:val="18"/>
        </w:rPr>
        <w:t>10</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7—The central provisions</w:t>
      </w:r>
      <w:r w:rsidRPr="00025D6F">
        <w:rPr>
          <w:b w:val="0"/>
          <w:noProof/>
          <w:sz w:val="18"/>
        </w:rPr>
        <w:tab/>
      </w:r>
      <w:r w:rsidRPr="00025D6F">
        <w:rPr>
          <w:b w:val="0"/>
          <w:noProof/>
          <w:sz w:val="18"/>
        </w:rPr>
        <w:fldChar w:fldCharType="begin"/>
      </w:r>
      <w:r w:rsidRPr="00025D6F">
        <w:rPr>
          <w:b w:val="0"/>
          <w:noProof/>
          <w:sz w:val="18"/>
        </w:rPr>
        <w:instrText xml:space="preserve"> PAGEREF _Toc445822886 \h </w:instrText>
      </w:r>
      <w:r w:rsidRPr="00025D6F">
        <w:rPr>
          <w:b w:val="0"/>
          <w:noProof/>
          <w:sz w:val="18"/>
        </w:rPr>
      </w:r>
      <w:r w:rsidRPr="00025D6F">
        <w:rPr>
          <w:b w:val="0"/>
          <w:noProof/>
          <w:sz w:val="18"/>
        </w:rPr>
        <w:fldChar w:fldCharType="separate"/>
      </w:r>
      <w:r w:rsidRPr="00025D6F">
        <w:rPr>
          <w:b w:val="0"/>
          <w:noProof/>
          <w:sz w:val="18"/>
        </w:rPr>
        <w:t>10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025D6F">
        <w:rPr>
          <w:noProof/>
        </w:rPr>
        <w:tab/>
      </w:r>
      <w:r w:rsidRPr="00025D6F">
        <w:rPr>
          <w:noProof/>
        </w:rPr>
        <w:fldChar w:fldCharType="begin"/>
      </w:r>
      <w:r w:rsidRPr="00025D6F">
        <w:rPr>
          <w:noProof/>
        </w:rPr>
        <w:instrText xml:space="preserve"> PAGEREF _Toc445822887 \h </w:instrText>
      </w:r>
      <w:r w:rsidRPr="00025D6F">
        <w:rPr>
          <w:noProof/>
        </w:rPr>
      </w:r>
      <w:r w:rsidRPr="00025D6F">
        <w:rPr>
          <w:noProof/>
        </w:rPr>
        <w:fldChar w:fldCharType="separate"/>
      </w:r>
      <w:r w:rsidRPr="00025D6F">
        <w:rPr>
          <w:noProof/>
        </w:rPr>
        <w:t>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025D6F">
        <w:rPr>
          <w:noProof/>
        </w:rPr>
        <w:tab/>
      </w:r>
      <w:r w:rsidRPr="00025D6F">
        <w:rPr>
          <w:noProof/>
        </w:rPr>
        <w:fldChar w:fldCharType="begin"/>
      </w:r>
      <w:r w:rsidRPr="00025D6F">
        <w:rPr>
          <w:noProof/>
        </w:rPr>
        <w:instrText xml:space="preserve"> PAGEREF _Toc445822888 \h </w:instrText>
      </w:r>
      <w:r w:rsidRPr="00025D6F">
        <w:rPr>
          <w:noProof/>
        </w:rPr>
      </w:r>
      <w:r w:rsidRPr="00025D6F">
        <w:rPr>
          <w:noProof/>
        </w:rPr>
        <w:fldChar w:fldCharType="separate"/>
      </w:r>
      <w:r w:rsidRPr="00025D6F">
        <w:rPr>
          <w:noProof/>
        </w:rPr>
        <w:t>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025D6F">
        <w:rPr>
          <w:noProof/>
        </w:rPr>
        <w:tab/>
      </w:r>
      <w:r w:rsidRPr="00025D6F">
        <w:rPr>
          <w:noProof/>
        </w:rPr>
        <w:fldChar w:fldCharType="begin"/>
      </w:r>
      <w:r w:rsidRPr="00025D6F">
        <w:rPr>
          <w:noProof/>
        </w:rPr>
        <w:instrText xml:space="preserve"> PAGEREF _Toc445822889 \h </w:instrText>
      </w:r>
      <w:r w:rsidRPr="00025D6F">
        <w:rPr>
          <w:noProof/>
        </w:rPr>
      </w:r>
      <w:r w:rsidRPr="00025D6F">
        <w:rPr>
          <w:noProof/>
        </w:rPr>
        <w:fldChar w:fldCharType="separate"/>
      </w:r>
      <w:r w:rsidRPr="00025D6F">
        <w:rPr>
          <w:noProof/>
        </w:rPr>
        <w:t>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025D6F">
        <w:rPr>
          <w:noProof/>
        </w:rPr>
        <w:tab/>
      </w:r>
      <w:r w:rsidRPr="00025D6F">
        <w:rPr>
          <w:noProof/>
        </w:rPr>
        <w:fldChar w:fldCharType="begin"/>
      </w:r>
      <w:r w:rsidRPr="00025D6F">
        <w:rPr>
          <w:noProof/>
        </w:rPr>
        <w:instrText xml:space="preserve"> PAGEREF _Toc445822890 \h </w:instrText>
      </w:r>
      <w:r w:rsidRPr="00025D6F">
        <w:rPr>
          <w:noProof/>
        </w:rPr>
      </w:r>
      <w:r w:rsidRPr="00025D6F">
        <w:rPr>
          <w:noProof/>
        </w:rPr>
        <w:fldChar w:fldCharType="separate"/>
      </w:r>
      <w:r w:rsidRPr="00025D6F">
        <w:rPr>
          <w:noProof/>
        </w:rPr>
        <w:t>10</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025D6F">
        <w:rPr>
          <w:b w:val="0"/>
          <w:noProof/>
          <w:sz w:val="18"/>
        </w:rPr>
        <w:tab/>
      </w:r>
      <w:r w:rsidRPr="00025D6F">
        <w:rPr>
          <w:b w:val="0"/>
          <w:noProof/>
          <w:sz w:val="18"/>
        </w:rPr>
        <w:fldChar w:fldCharType="begin"/>
      </w:r>
      <w:r w:rsidRPr="00025D6F">
        <w:rPr>
          <w:b w:val="0"/>
          <w:noProof/>
          <w:sz w:val="18"/>
        </w:rPr>
        <w:instrText xml:space="preserve"> PAGEREF _Toc445822891 \h </w:instrText>
      </w:r>
      <w:r w:rsidRPr="00025D6F">
        <w:rPr>
          <w:b w:val="0"/>
          <w:noProof/>
          <w:sz w:val="18"/>
        </w:rPr>
      </w:r>
      <w:r w:rsidRPr="00025D6F">
        <w:rPr>
          <w:b w:val="0"/>
          <w:noProof/>
          <w:sz w:val="18"/>
        </w:rPr>
        <w:fldChar w:fldCharType="separate"/>
      </w:r>
      <w:r w:rsidRPr="00025D6F">
        <w:rPr>
          <w:b w:val="0"/>
          <w:noProof/>
          <w:sz w:val="18"/>
        </w:rPr>
        <w:t>12</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9—Taxable supplies</w:t>
      </w:r>
      <w:r w:rsidRPr="00025D6F">
        <w:rPr>
          <w:b w:val="0"/>
          <w:noProof/>
          <w:sz w:val="18"/>
        </w:rPr>
        <w:tab/>
      </w:r>
      <w:r w:rsidRPr="00025D6F">
        <w:rPr>
          <w:b w:val="0"/>
          <w:noProof/>
          <w:sz w:val="18"/>
        </w:rPr>
        <w:fldChar w:fldCharType="begin"/>
      </w:r>
      <w:r w:rsidRPr="00025D6F">
        <w:rPr>
          <w:b w:val="0"/>
          <w:noProof/>
          <w:sz w:val="18"/>
        </w:rPr>
        <w:instrText xml:space="preserve"> PAGEREF _Toc445822892 \h </w:instrText>
      </w:r>
      <w:r w:rsidRPr="00025D6F">
        <w:rPr>
          <w:b w:val="0"/>
          <w:noProof/>
          <w:sz w:val="18"/>
        </w:rPr>
      </w:r>
      <w:r w:rsidRPr="00025D6F">
        <w:rPr>
          <w:b w:val="0"/>
          <w:noProof/>
          <w:sz w:val="18"/>
        </w:rPr>
        <w:fldChar w:fldCharType="separate"/>
      </w:r>
      <w:r w:rsidRPr="00025D6F">
        <w:rPr>
          <w:b w:val="0"/>
          <w:noProof/>
          <w:sz w:val="18"/>
        </w:rPr>
        <w:t>12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_Toc445822893 \h </w:instrText>
      </w:r>
      <w:r w:rsidRPr="00025D6F">
        <w:rPr>
          <w:noProof/>
        </w:rPr>
      </w:r>
      <w:r w:rsidRPr="00025D6F">
        <w:rPr>
          <w:noProof/>
        </w:rPr>
        <w:fldChar w:fldCharType="separate"/>
      </w:r>
      <w:r w:rsidRPr="00025D6F">
        <w:rPr>
          <w:noProof/>
        </w:rPr>
        <w:t>12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025D6F">
        <w:rPr>
          <w:b w:val="0"/>
          <w:noProof/>
          <w:sz w:val="18"/>
        </w:rPr>
        <w:tab/>
      </w:r>
      <w:r w:rsidRPr="00025D6F">
        <w:rPr>
          <w:b w:val="0"/>
          <w:noProof/>
          <w:sz w:val="18"/>
        </w:rPr>
        <w:fldChar w:fldCharType="begin"/>
      </w:r>
      <w:r w:rsidRPr="00025D6F">
        <w:rPr>
          <w:b w:val="0"/>
          <w:noProof/>
          <w:sz w:val="18"/>
        </w:rPr>
        <w:instrText xml:space="preserve"> PAGEREF _Toc445822894 \h </w:instrText>
      </w:r>
      <w:r w:rsidRPr="00025D6F">
        <w:rPr>
          <w:b w:val="0"/>
          <w:noProof/>
          <w:sz w:val="18"/>
        </w:rPr>
      </w:r>
      <w:r w:rsidRPr="00025D6F">
        <w:rPr>
          <w:b w:val="0"/>
          <w:noProof/>
          <w:sz w:val="18"/>
        </w:rPr>
        <w:fldChar w:fldCharType="separate"/>
      </w:r>
      <w:r w:rsidRPr="00025D6F">
        <w:rPr>
          <w:b w:val="0"/>
          <w:noProof/>
          <w:sz w:val="18"/>
        </w:rPr>
        <w:t>12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025D6F">
        <w:rPr>
          <w:noProof/>
        </w:rPr>
        <w:tab/>
      </w:r>
      <w:r w:rsidRPr="00025D6F">
        <w:rPr>
          <w:noProof/>
        </w:rPr>
        <w:fldChar w:fldCharType="begin"/>
      </w:r>
      <w:r w:rsidRPr="00025D6F">
        <w:rPr>
          <w:noProof/>
        </w:rPr>
        <w:instrText xml:space="preserve"> PAGEREF _Toc445822895 \h </w:instrText>
      </w:r>
      <w:r w:rsidRPr="00025D6F">
        <w:rPr>
          <w:noProof/>
        </w:rPr>
      </w:r>
      <w:r w:rsidRPr="00025D6F">
        <w:rPr>
          <w:noProof/>
        </w:rPr>
        <w:fldChar w:fldCharType="separate"/>
      </w:r>
      <w:r w:rsidRPr="00025D6F">
        <w:rPr>
          <w:noProof/>
        </w:rPr>
        <w:t>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B46E23">
        <w:rPr>
          <w:i/>
          <w:iCs/>
          <w:noProof/>
        </w:rPr>
        <w:t>supply</w:t>
      </w:r>
      <w:r w:rsidRPr="00025D6F">
        <w:rPr>
          <w:noProof/>
        </w:rPr>
        <w:tab/>
      </w:r>
      <w:r w:rsidRPr="00025D6F">
        <w:rPr>
          <w:noProof/>
        </w:rPr>
        <w:fldChar w:fldCharType="begin"/>
      </w:r>
      <w:r w:rsidRPr="00025D6F">
        <w:rPr>
          <w:noProof/>
        </w:rPr>
        <w:instrText xml:space="preserve"> PAGEREF _Toc445822896 \h </w:instrText>
      </w:r>
      <w:r w:rsidRPr="00025D6F">
        <w:rPr>
          <w:noProof/>
        </w:rPr>
      </w:r>
      <w:r w:rsidRPr="00025D6F">
        <w:rPr>
          <w:noProof/>
        </w:rPr>
        <w:fldChar w:fldCharType="separate"/>
      </w:r>
      <w:r w:rsidRPr="00025D6F">
        <w:rPr>
          <w:noProof/>
        </w:rPr>
        <w:t>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025D6F">
        <w:rPr>
          <w:noProof/>
        </w:rPr>
        <w:tab/>
      </w:r>
      <w:r w:rsidRPr="00025D6F">
        <w:rPr>
          <w:noProof/>
        </w:rPr>
        <w:fldChar w:fldCharType="begin"/>
      </w:r>
      <w:r w:rsidRPr="00025D6F">
        <w:rPr>
          <w:noProof/>
        </w:rPr>
        <w:instrText xml:space="preserve"> PAGEREF _Toc445822897 \h </w:instrText>
      </w:r>
      <w:r w:rsidRPr="00025D6F">
        <w:rPr>
          <w:noProof/>
        </w:rPr>
      </w:r>
      <w:r w:rsidRPr="00025D6F">
        <w:rPr>
          <w:noProof/>
        </w:rPr>
        <w:fldChar w:fldCharType="separate"/>
      </w:r>
      <w:r w:rsidRPr="00025D6F">
        <w:rPr>
          <w:noProof/>
        </w:rPr>
        <w:t>13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025D6F">
        <w:rPr>
          <w:noProof/>
        </w:rPr>
        <w:tab/>
      </w:r>
      <w:r w:rsidRPr="00025D6F">
        <w:rPr>
          <w:noProof/>
        </w:rPr>
        <w:fldChar w:fldCharType="begin"/>
      </w:r>
      <w:r w:rsidRPr="00025D6F">
        <w:rPr>
          <w:noProof/>
        </w:rPr>
        <w:instrText xml:space="preserve"> PAGEREF _Toc445822898 \h </w:instrText>
      </w:r>
      <w:r w:rsidRPr="00025D6F">
        <w:rPr>
          <w:noProof/>
        </w:rPr>
      </w:r>
      <w:r w:rsidRPr="00025D6F">
        <w:rPr>
          <w:noProof/>
        </w:rPr>
        <w:fldChar w:fldCharType="separate"/>
      </w:r>
      <w:r w:rsidRPr="00025D6F">
        <w:rPr>
          <w:noProof/>
        </w:rPr>
        <w:t>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025D6F">
        <w:rPr>
          <w:noProof/>
        </w:rPr>
        <w:tab/>
      </w:r>
      <w:r w:rsidRPr="00025D6F">
        <w:rPr>
          <w:noProof/>
        </w:rPr>
        <w:fldChar w:fldCharType="begin"/>
      </w:r>
      <w:r w:rsidRPr="00025D6F">
        <w:rPr>
          <w:noProof/>
        </w:rPr>
        <w:instrText xml:space="preserve"> PAGEREF _Toc445822899 \h </w:instrText>
      </w:r>
      <w:r w:rsidRPr="00025D6F">
        <w:rPr>
          <w:noProof/>
        </w:rPr>
      </w:r>
      <w:r w:rsidRPr="00025D6F">
        <w:rPr>
          <w:noProof/>
        </w:rPr>
        <w:fldChar w:fldCharType="separate"/>
      </w:r>
      <w:r w:rsidRPr="00025D6F">
        <w:rPr>
          <w:noProof/>
        </w:rPr>
        <w:t>15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025D6F">
        <w:rPr>
          <w:noProof/>
        </w:rPr>
        <w:tab/>
      </w:r>
      <w:r w:rsidRPr="00025D6F">
        <w:rPr>
          <w:noProof/>
        </w:rPr>
        <w:fldChar w:fldCharType="begin"/>
      </w:r>
      <w:r w:rsidRPr="00025D6F">
        <w:rPr>
          <w:noProof/>
        </w:rPr>
        <w:instrText xml:space="preserve"> PAGEREF _Toc445822900 \h </w:instrText>
      </w:r>
      <w:r w:rsidRPr="00025D6F">
        <w:rPr>
          <w:noProof/>
        </w:rPr>
      </w:r>
      <w:r w:rsidRPr="00025D6F">
        <w:rPr>
          <w:noProof/>
        </w:rPr>
        <w:fldChar w:fldCharType="separate"/>
      </w:r>
      <w:r w:rsidRPr="00025D6F">
        <w:rPr>
          <w:noProof/>
        </w:rPr>
        <w:t>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025D6F">
        <w:rPr>
          <w:noProof/>
        </w:rPr>
        <w:tab/>
      </w:r>
      <w:r w:rsidRPr="00025D6F">
        <w:rPr>
          <w:noProof/>
        </w:rPr>
        <w:fldChar w:fldCharType="begin"/>
      </w:r>
      <w:r w:rsidRPr="00025D6F">
        <w:rPr>
          <w:noProof/>
        </w:rPr>
        <w:instrText xml:space="preserve"> PAGEREF _Toc445822901 \h </w:instrText>
      </w:r>
      <w:r w:rsidRPr="00025D6F">
        <w:rPr>
          <w:noProof/>
        </w:rPr>
      </w:r>
      <w:r w:rsidRPr="00025D6F">
        <w:rPr>
          <w:noProof/>
        </w:rPr>
        <w:fldChar w:fldCharType="separate"/>
      </w:r>
      <w:r w:rsidRPr="00025D6F">
        <w:rPr>
          <w:noProof/>
        </w:rPr>
        <w:t>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025D6F">
        <w:rPr>
          <w:noProof/>
        </w:rPr>
        <w:tab/>
      </w:r>
      <w:r w:rsidRPr="00025D6F">
        <w:rPr>
          <w:noProof/>
        </w:rPr>
        <w:fldChar w:fldCharType="begin"/>
      </w:r>
      <w:r w:rsidRPr="00025D6F">
        <w:rPr>
          <w:noProof/>
        </w:rPr>
        <w:instrText xml:space="preserve"> PAGEREF _Toc445822902 \h </w:instrText>
      </w:r>
      <w:r w:rsidRPr="00025D6F">
        <w:rPr>
          <w:noProof/>
        </w:rPr>
      </w:r>
      <w:r w:rsidRPr="00025D6F">
        <w:rPr>
          <w:noProof/>
        </w:rPr>
        <w:fldChar w:fldCharType="separate"/>
      </w:r>
      <w:r w:rsidRPr="00025D6F">
        <w:rPr>
          <w:noProof/>
        </w:rPr>
        <w:t>20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025D6F">
        <w:rPr>
          <w:b w:val="0"/>
          <w:noProof/>
          <w:sz w:val="18"/>
        </w:rPr>
        <w:tab/>
      </w:r>
      <w:r w:rsidRPr="00025D6F">
        <w:rPr>
          <w:b w:val="0"/>
          <w:noProof/>
          <w:sz w:val="18"/>
        </w:rPr>
        <w:fldChar w:fldCharType="begin"/>
      </w:r>
      <w:r w:rsidRPr="00025D6F">
        <w:rPr>
          <w:b w:val="0"/>
          <w:noProof/>
          <w:sz w:val="18"/>
        </w:rPr>
        <w:instrText xml:space="preserve"> PAGEREF _Toc445822903 \h </w:instrText>
      </w:r>
      <w:r w:rsidRPr="00025D6F">
        <w:rPr>
          <w:b w:val="0"/>
          <w:noProof/>
          <w:sz w:val="18"/>
        </w:rPr>
      </w:r>
      <w:r w:rsidRPr="00025D6F">
        <w:rPr>
          <w:b w:val="0"/>
          <w:noProof/>
          <w:sz w:val="18"/>
        </w:rPr>
        <w:fldChar w:fldCharType="separate"/>
      </w:r>
      <w:r w:rsidRPr="00025D6F">
        <w:rPr>
          <w:b w:val="0"/>
          <w:noProof/>
          <w:sz w:val="18"/>
        </w:rPr>
        <w:t>21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025D6F">
        <w:rPr>
          <w:noProof/>
        </w:rPr>
        <w:tab/>
      </w:r>
      <w:r w:rsidRPr="00025D6F">
        <w:rPr>
          <w:noProof/>
        </w:rPr>
        <w:fldChar w:fldCharType="begin"/>
      </w:r>
      <w:r w:rsidRPr="00025D6F">
        <w:rPr>
          <w:noProof/>
        </w:rPr>
        <w:instrText xml:space="preserve"> PAGEREF _Toc445822904 \h </w:instrText>
      </w:r>
      <w:r w:rsidRPr="00025D6F">
        <w:rPr>
          <w:noProof/>
        </w:rPr>
      </w:r>
      <w:r w:rsidRPr="00025D6F">
        <w:rPr>
          <w:noProof/>
        </w:rPr>
        <w:fldChar w:fldCharType="separate"/>
      </w:r>
      <w:r w:rsidRPr="00025D6F">
        <w:rPr>
          <w:noProof/>
        </w:rPr>
        <w:t>21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025D6F">
        <w:rPr>
          <w:noProof/>
        </w:rPr>
        <w:tab/>
      </w:r>
      <w:r w:rsidRPr="00025D6F">
        <w:rPr>
          <w:noProof/>
        </w:rPr>
        <w:fldChar w:fldCharType="begin"/>
      </w:r>
      <w:r w:rsidRPr="00025D6F">
        <w:rPr>
          <w:noProof/>
        </w:rPr>
        <w:instrText xml:space="preserve"> PAGEREF _Toc445822905 \h </w:instrText>
      </w:r>
      <w:r w:rsidRPr="00025D6F">
        <w:rPr>
          <w:noProof/>
        </w:rPr>
      </w:r>
      <w:r w:rsidRPr="00025D6F">
        <w:rPr>
          <w:noProof/>
        </w:rPr>
        <w:fldChar w:fldCharType="separate"/>
      </w:r>
      <w:r w:rsidRPr="00025D6F">
        <w:rPr>
          <w:noProof/>
        </w:rPr>
        <w:t>21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025D6F">
        <w:rPr>
          <w:b w:val="0"/>
          <w:noProof/>
          <w:sz w:val="18"/>
        </w:rPr>
        <w:tab/>
      </w:r>
      <w:r w:rsidRPr="00025D6F">
        <w:rPr>
          <w:b w:val="0"/>
          <w:noProof/>
          <w:sz w:val="18"/>
        </w:rPr>
        <w:fldChar w:fldCharType="begin"/>
      </w:r>
      <w:r w:rsidRPr="00025D6F">
        <w:rPr>
          <w:b w:val="0"/>
          <w:noProof/>
          <w:sz w:val="18"/>
        </w:rPr>
        <w:instrText xml:space="preserve"> PAGEREF _Toc445822906 \h </w:instrText>
      </w:r>
      <w:r w:rsidRPr="00025D6F">
        <w:rPr>
          <w:b w:val="0"/>
          <w:noProof/>
          <w:sz w:val="18"/>
        </w:rPr>
      </w:r>
      <w:r w:rsidRPr="00025D6F">
        <w:rPr>
          <w:b w:val="0"/>
          <w:noProof/>
          <w:sz w:val="18"/>
        </w:rPr>
        <w:fldChar w:fldCharType="separate"/>
      </w:r>
      <w:r w:rsidRPr="00025D6F">
        <w:rPr>
          <w:b w:val="0"/>
          <w:noProof/>
          <w:sz w:val="18"/>
        </w:rPr>
        <w:t>22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025D6F">
        <w:rPr>
          <w:noProof/>
        </w:rPr>
        <w:tab/>
      </w:r>
      <w:r w:rsidRPr="00025D6F">
        <w:rPr>
          <w:noProof/>
        </w:rPr>
        <w:fldChar w:fldCharType="begin"/>
      </w:r>
      <w:r w:rsidRPr="00025D6F">
        <w:rPr>
          <w:noProof/>
        </w:rPr>
        <w:instrText xml:space="preserve"> PAGEREF _Toc445822907 \h </w:instrText>
      </w:r>
      <w:r w:rsidRPr="00025D6F">
        <w:rPr>
          <w:noProof/>
        </w:rPr>
      </w:r>
      <w:r w:rsidRPr="00025D6F">
        <w:rPr>
          <w:noProof/>
        </w:rPr>
        <w:fldChar w:fldCharType="separate"/>
      </w:r>
      <w:r w:rsidRPr="00025D6F">
        <w:rPr>
          <w:noProof/>
        </w:rPr>
        <w:t>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025D6F">
        <w:rPr>
          <w:noProof/>
        </w:rPr>
        <w:tab/>
      </w:r>
      <w:r w:rsidRPr="00025D6F">
        <w:rPr>
          <w:noProof/>
        </w:rPr>
        <w:fldChar w:fldCharType="begin"/>
      </w:r>
      <w:r w:rsidRPr="00025D6F">
        <w:rPr>
          <w:noProof/>
        </w:rPr>
        <w:instrText xml:space="preserve"> PAGEREF _Toc445822908 \h </w:instrText>
      </w:r>
      <w:r w:rsidRPr="00025D6F">
        <w:rPr>
          <w:noProof/>
        </w:rPr>
      </w:r>
      <w:r w:rsidRPr="00025D6F">
        <w:rPr>
          <w:noProof/>
        </w:rPr>
        <w:fldChar w:fldCharType="separate"/>
      </w:r>
      <w:r w:rsidRPr="00025D6F">
        <w:rPr>
          <w:noProof/>
        </w:rPr>
        <w:t>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025D6F">
        <w:rPr>
          <w:noProof/>
        </w:rPr>
        <w:tab/>
      </w:r>
      <w:r w:rsidRPr="00025D6F">
        <w:rPr>
          <w:noProof/>
        </w:rPr>
        <w:fldChar w:fldCharType="begin"/>
      </w:r>
      <w:r w:rsidRPr="00025D6F">
        <w:rPr>
          <w:noProof/>
        </w:rPr>
        <w:instrText xml:space="preserve"> PAGEREF _Toc445822909 \h </w:instrText>
      </w:r>
      <w:r w:rsidRPr="00025D6F">
        <w:rPr>
          <w:noProof/>
        </w:rPr>
      </w:r>
      <w:r w:rsidRPr="00025D6F">
        <w:rPr>
          <w:noProof/>
        </w:rPr>
        <w:fldChar w:fldCharType="separate"/>
      </w:r>
      <w:r w:rsidRPr="00025D6F">
        <w:rPr>
          <w:noProof/>
        </w:rPr>
        <w:t>24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025D6F">
        <w:rPr>
          <w:noProof/>
        </w:rPr>
        <w:tab/>
      </w:r>
      <w:r w:rsidRPr="00025D6F">
        <w:rPr>
          <w:noProof/>
        </w:rPr>
        <w:fldChar w:fldCharType="begin"/>
      </w:r>
      <w:r w:rsidRPr="00025D6F">
        <w:rPr>
          <w:noProof/>
        </w:rPr>
        <w:instrText xml:space="preserve"> PAGEREF _Toc445822910 \h </w:instrText>
      </w:r>
      <w:r w:rsidRPr="00025D6F">
        <w:rPr>
          <w:noProof/>
        </w:rPr>
      </w:r>
      <w:r w:rsidRPr="00025D6F">
        <w:rPr>
          <w:noProof/>
        </w:rPr>
        <w:fldChar w:fldCharType="separate"/>
      </w:r>
      <w:r w:rsidRPr="00025D6F">
        <w:rPr>
          <w:noProof/>
        </w:rPr>
        <w:t>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025D6F">
        <w:rPr>
          <w:noProof/>
        </w:rPr>
        <w:tab/>
      </w:r>
      <w:r w:rsidRPr="00025D6F">
        <w:rPr>
          <w:noProof/>
        </w:rPr>
        <w:fldChar w:fldCharType="begin"/>
      </w:r>
      <w:r w:rsidRPr="00025D6F">
        <w:rPr>
          <w:noProof/>
        </w:rPr>
        <w:instrText xml:space="preserve"> PAGEREF _Toc445822911 \h </w:instrText>
      </w:r>
      <w:r w:rsidRPr="00025D6F">
        <w:rPr>
          <w:noProof/>
        </w:rPr>
      </w:r>
      <w:r w:rsidRPr="00025D6F">
        <w:rPr>
          <w:noProof/>
        </w:rPr>
        <w:fldChar w:fldCharType="separate"/>
      </w:r>
      <w:r w:rsidRPr="00025D6F">
        <w:rPr>
          <w:noProof/>
        </w:rPr>
        <w:t>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025D6F">
        <w:rPr>
          <w:noProof/>
        </w:rPr>
        <w:tab/>
      </w:r>
      <w:r w:rsidRPr="00025D6F">
        <w:rPr>
          <w:noProof/>
        </w:rPr>
        <w:fldChar w:fldCharType="begin"/>
      </w:r>
      <w:r w:rsidRPr="00025D6F">
        <w:rPr>
          <w:noProof/>
        </w:rPr>
        <w:instrText xml:space="preserve"> PAGEREF _Toc445822912 \h </w:instrText>
      </w:r>
      <w:r w:rsidRPr="00025D6F">
        <w:rPr>
          <w:noProof/>
        </w:rPr>
      </w:r>
      <w:r w:rsidRPr="00025D6F">
        <w:rPr>
          <w:noProof/>
        </w:rPr>
        <w:fldChar w:fldCharType="separate"/>
      </w:r>
      <w:r w:rsidRPr="00025D6F">
        <w:rPr>
          <w:noProof/>
        </w:rPr>
        <w:t>27</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11—Creditable acquisitions</w:t>
      </w:r>
      <w:r w:rsidRPr="00025D6F">
        <w:rPr>
          <w:b w:val="0"/>
          <w:noProof/>
          <w:sz w:val="18"/>
        </w:rPr>
        <w:tab/>
      </w:r>
      <w:r w:rsidRPr="00025D6F">
        <w:rPr>
          <w:b w:val="0"/>
          <w:noProof/>
          <w:sz w:val="18"/>
        </w:rPr>
        <w:fldChar w:fldCharType="begin"/>
      </w:r>
      <w:r w:rsidRPr="00025D6F">
        <w:rPr>
          <w:b w:val="0"/>
          <w:noProof/>
          <w:sz w:val="18"/>
        </w:rPr>
        <w:instrText xml:space="preserve"> PAGEREF _Toc445822913 \h </w:instrText>
      </w:r>
      <w:r w:rsidRPr="00025D6F">
        <w:rPr>
          <w:b w:val="0"/>
          <w:noProof/>
          <w:sz w:val="18"/>
        </w:rPr>
      </w:r>
      <w:r w:rsidRPr="00025D6F">
        <w:rPr>
          <w:b w:val="0"/>
          <w:noProof/>
          <w:sz w:val="18"/>
        </w:rPr>
        <w:fldChar w:fldCharType="separate"/>
      </w:r>
      <w:r w:rsidRPr="00025D6F">
        <w:rPr>
          <w:b w:val="0"/>
          <w:noProof/>
          <w:sz w:val="18"/>
        </w:rPr>
        <w:t>29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_Toc445822914 \h </w:instrText>
      </w:r>
      <w:r w:rsidRPr="00025D6F">
        <w:rPr>
          <w:noProof/>
        </w:rPr>
      </w:r>
      <w:r w:rsidRPr="00025D6F">
        <w:rPr>
          <w:noProof/>
        </w:rPr>
        <w:fldChar w:fldCharType="separate"/>
      </w:r>
      <w:r w:rsidRPr="00025D6F">
        <w:rPr>
          <w:noProof/>
        </w:rPr>
        <w:t>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025D6F">
        <w:rPr>
          <w:noProof/>
        </w:rPr>
        <w:tab/>
      </w:r>
      <w:r w:rsidRPr="00025D6F">
        <w:rPr>
          <w:noProof/>
        </w:rPr>
        <w:fldChar w:fldCharType="begin"/>
      </w:r>
      <w:r w:rsidRPr="00025D6F">
        <w:rPr>
          <w:noProof/>
        </w:rPr>
        <w:instrText xml:space="preserve"> PAGEREF _Toc445822915 \h </w:instrText>
      </w:r>
      <w:r w:rsidRPr="00025D6F">
        <w:rPr>
          <w:noProof/>
        </w:rPr>
      </w:r>
      <w:r w:rsidRPr="00025D6F">
        <w:rPr>
          <w:noProof/>
        </w:rPr>
        <w:fldChar w:fldCharType="separate"/>
      </w:r>
      <w:r w:rsidRPr="00025D6F">
        <w:rPr>
          <w:noProof/>
        </w:rPr>
        <w:t>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B46E23">
        <w:rPr>
          <w:i/>
          <w:iCs/>
          <w:noProof/>
        </w:rPr>
        <w:t>acquisition</w:t>
      </w:r>
      <w:r w:rsidRPr="00025D6F">
        <w:rPr>
          <w:noProof/>
        </w:rPr>
        <w:tab/>
      </w:r>
      <w:r w:rsidRPr="00025D6F">
        <w:rPr>
          <w:noProof/>
        </w:rPr>
        <w:fldChar w:fldCharType="begin"/>
      </w:r>
      <w:r w:rsidRPr="00025D6F">
        <w:rPr>
          <w:noProof/>
        </w:rPr>
        <w:instrText xml:space="preserve"> PAGEREF _Toc445822916 \h </w:instrText>
      </w:r>
      <w:r w:rsidRPr="00025D6F">
        <w:rPr>
          <w:noProof/>
        </w:rPr>
      </w:r>
      <w:r w:rsidRPr="00025D6F">
        <w:rPr>
          <w:noProof/>
        </w:rPr>
        <w:fldChar w:fldCharType="separate"/>
      </w:r>
      <w:r w:rsidRPr="00025D6F">
        <w:rPr>
          <w:noProof/>
        </w:rPr>
        <w:t>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B46E23">
        <w:rPr>
          <w:i/>
          <w:iCs/>
          <w:noProof/>
        </w:rPr>
        <w:t>creditable purpose</w:t>
      </w:r>
      <w:r w:rsidRPr="00025D6F">
        <w:rPr>
          <w:noProof/>
        </w:rPr>
        <w:tab/>
      </w:r>
      <w:r w:rsidRPr="00025D6F">
        <w:rPr>
          <w:noProof/>
        </w:rPr>
        <w:fldChar w:fldCharType="begin"/>
      </w:r>
      <w:r w:rsidRPr="00025D6F">
        <w:rPr>
          <w:noProof/>
        </w:rPr>
        <w:instrText xml:space="preserve"> PAGEREF _Toc445822917 \h </w:instrText>
      </w:r>
      <w:r w:rsidRPr="00025D6F">
        <w:rPr>
          <w:noProof/>
        </w:rPr>
      </w:r>
      <w:r w:rsidRPr="00025D6F">
        <w:rPr>
          <w:noProof/>
        </w:rPr>
        <w:fldChar w:fldCharType="separate"/>
      </w:r>
      <w:r w:rsidRPr="00025D6F">
        <w:rPr>
          <w:noProof/>
        </w:rPr>
        <w:t>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025D6F">
        <w:rPr>
          <w:noProof/>
        </w:rPr>
        <w:tab/>
      </w:r>
      <w:r w:rsidRPr="00025D6F">
        <w:rPr>
          <w:noProof/>
        </w:rPr>
        <w:fldChar w:fldCharType="begin"/>
      </w:r>
      <w:r w:rsidRPr="00025D6F">
        <w:rPr>
          <w:noProof/>
        </w:rPr>
        <w:instrText xml:space="preserve"> PAGEREF _Toc445822918 \h </w:instrText>
      </w:r>
      <w:r w:rsidRPr="00025D6F">
        <w:rPr>
          <w:noProof/>
        </w:rPr>
      </w:r>
      <w:r w:rsidRPr="00025D6F">
        <w:rPr>
          <w:noProof/>
        </w:rPr>
        <w:fldChar w:fldCharType="separate"/>
      </w:r>
      <w:r w:rsidRPr="00025D6F">
        <w:rPr>
          <w:noProof/>
        </w:rPr>
        <w:t>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025D6F">
        <w:rPr>
          <w:noProof/>
        </w:rPr>
        <w:tab/>
      </w:r>
      <w:r w:rsidRPr="00025D6F">
        <w:rPr>
          <w:noProof/>
        </w:rPr>
        <w:fldChar w:fldCharType="begin"/>
      </w:r>
      <w:r w:rsidRPr="00025D6F">
        <w:rPr>
          <w:noProof/>
        </w:rPr>
        <w:instrText xml:space="preserve"> PAGEREF _Toc445822919 \h </w:instrText>
      </w:r>
      <w:r w:rsidRPr="00025D6F">
        <w:rPr>
          <w:noProof/>
        </w:rPr>
      </w:r>
      <w:r w:rsidRPr="00025D6F">
        <w:rPr>
          <w:noProof/>
        </w:rPr>
        <w:fldChar w:fldCharType="separate"/>
      </w:r>
      <w:r w:rsidRPr="00025D6F">
        <w:rPr>
          <w:noProof/>
        </w:rPr>
        <w:t>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025D6F">
        <w:rPr>
          <w:noProof/>
        </w:rPr>
        <w:tab/>
      </w:r>
      <w:r w:rsidRPr="00025D6F">
        <w:rPr>
          <w:noProof/>
        </w:rPr>
        <w:fldChar w:fldCharType="begin"/>
      </w:r>
      <w:r w:rsidRPr="00025D6F">
        <w:rPr>
          <w:noProof/>
        </w:rPr>
        <w:instrText xml:space="preserve"> PAGEREF _Toc445822920 \h </w:instrText>
      </w:r>
      <w:r w:rsidRPr="00025D6F">
        <w:rPr>
          <w:noProof/>
        </w:rPr>
      </w:r>
      <w:r w:rsidRPr="00025D6F">
        <w:rPr>
          <w:noProof/>
        </w:rPr>
        <w:fldChar w:fldCharType="separate"/>
      </w:r>
      <w:r w:rsidRPr="00025D6F">
        <w:rPr>
          <w:noProof/>
        </w:rPr>
        <w:t>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025D6F">
        <w:rPr>
          <w:noProof/>
        </w:rPr>
        <w:tab/>
      </w:r>
      <w:r w:rsidRPr="00025D6F">
        <w:rPr>
          <w:noProof/>
        </w:rPr>
        <w:fldChar w:fldCharType="begin"/>
      </w:r>
      <w:r w:rsidRPr="00025D6F">
        <w:rPr>
          <w:noProof/>
        </w:rPr>
        <w:instrText xml:space="preserve"> PAGEREF _Toc445822921 \h </w:instrText>
      </w:r>
      <w:r w:rsidRPr="00025D6F">
        <w:rPr>
          <w:noProof/>
        </w:rPr>
      </w:r>
      <w:r w:rsidRPr="00025D6F">
        <w:rPr>
          <w:noProof/>
        </w:rPr>
        <w:fldChar w:fldCharType="separate"/>
      </w:r>
      <w:r w:rsidRPr="00025D6F">
        <w:rPr>
          <w:noProof/>
        </w:rPr>
        <w:t>32</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lastRenderedPageBreak/>
        <w:t>Part 2</w:t>
      </w:r>
      <w:r>
        <w:rPr>
          <w:noProof/>
        </w:rPr>
        <w:noBreakHyphen/>
        <w:t>3—Importations</w:t>
      </w:r>
      <w:r w:rsidRPr="00025D6F">
        <w:rPr>
          <w:b w:val="0"/>
          <w:noProof/>
          <w:sz w:val="18"/>
        </w:rPr>
        <w:tab/>
      </w:r>
      <w:r w:rsidRPr="00025D6F">
        <w:rPr>
          <w:b w:val="0"/>
          <w:noProof/>
          <w:sz w:val="18"/>
        </w:rPr>
        <w:fldChar w:fldCharType="begin"/>
      </w:r>
      <w:r w:rsidRPr="00025D6F">
        <w:rPr>
          <w:b w:val="0"/>
          <w:noProof/>
          <w:sz w:val="18"/>
        </w:rPr>
        <w:instrText xml:space="preserve"> PAGEREF _Toc445822922 \h </w:instrText>
      </w:r>
      <w:r w:rsidRPr="00025D6F">
        <w:rPr>
          <w:b w:val="0"/>
          <w:noProof/>
          <w:sz w:val="18"/>
        </w:rPr>
      </w:r>
      <w:r w:rsidRPr="00025D6F">
        <w:rPr>
          <w:b w:val="0"/>
          <w:noProof/>
          <w:sz w:val="18"/>
        </w:rPr>
        <w:fldChar w:fldCharType="separate"/>
      </w:r>
      <w:r w:rsidRPr="00025D6F">
        <w:rPr>
          <w:b w:val="0"/>
          <w:noProof/>
          <w:sz w:val="18"/>
        </w:rPr>
        <w:t>34</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13—Taxable importations</w:t>
      </w:r>
      <w:r w:rsidRPr="00025D6F">
        <w:rPr>
          <w:b w:val="0"/>
          <w:noProof/>
          <w:sz w:val="18"/>
        </w:rPr>
        <w:tab/>
      </w:r>
      <w:r w:rsidRPr="00025D6F">
        <w:rPr>
          <w:b w:val="0"/>
          <w:noProof/>
          <w:sz w:val="18"/>
        </w:rPr>
        <w:fldChar w:fldCharType="begin"/>
      </w:r>
      <w:r w:rsidRPr="00025D6F">
        <w:rPr>
          <w:b w:val="0"/>
          <w:noProof/>
          <w:sz w:val="18"/>
        </w:rPr>
        <w:instrText xml:space="preserve"> PAGEREF _Toc445822923 \h </w:instrText>
      </w:r>
      <w:r w:rsidRPr="00025D6F">
        <w:rPr>
          <w:b w:val="0"/>
          <w:noProof/>
          <w:sz w:val="18"/>
        </w:rPr>
      </w:r>
      <w:r w:rsidRPr="00025D6F">
        <w:rPr>
          <w:b w:val="0"/>
          <w:noProof/>
          <w:sz w:val="18"/>
        </w:rPr>
        <w:fldChar w:fldCharType="separate"/>
      </w:r>
      <w:r w:rsidRPr="00025D6F">
        <w:rPr>
          <w:b w:val="0"/>
          <w:noProof/>
          <w:sz w:val="18"/>
        </w:rPr>
        <w:t>34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_Toc445822924 \h </w:instrText>
      </w:r>
      <w:r w:rsidRPr="00025D6F">
        <w:rPr>
          <w:noProof/>
        </w:rPr>
      </w:r>
      <w:r w:rsidRPr="00025D6F">
        <w:rPr>
          <w:noProof/>
        </w:rPr>
        <w:fldChar w:fldCharType="separate"/>
      </w:r>
      <w:r w:rsidRPr="00025D6F">
        <w:rPr>
          <w:noProof/>
        </w:rPr>
        <w:t>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025D6F">
        <w:rPr>
          <w:noProof/>
        </w:rPr>
        <w:tab/>
      </w:r>
      <w:r w:rsidRPr="00025D6F">
        <w:rPr>
          <w:noProof/>
        </w:rPr>
        <w:fldChar w:fldCharType="begin"/>
      </w:r>
      <w:r w:rsidRPr="00025D6F">
        <w:rPr>
          <w:noProof/>
        </w:rPr>
        <w:instrText xml:space="preserve"> PAGEREF _Toc445822925 \h </w:instrText>
      </w:r>
      <w:r w:rsidRPr="00025D6F">
        <w:rPr>
          <w:noProof/>
        </w:rPr>
      </w:r>
      <w:r w:rsidRPr="00025D6F">
        <w:rPr>
          <w:noProof/>
        </w:rPr>
        <w:fldChar w:fldCharType="separate"/>
      </w:r>
      <w:r w:rsidRPr="00025D6F">
        <w:rPr>
          <w:noProof/>
        </w:rPr>
        <w:t>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B46E23">
        <w:rPr>
          <w:i/>
          <w:iCs/>
          <w:noProof/>
        </w:rPr>
        <w:t>non</w:t>
      </w:r>
      <w:r w:rsidRPr="00B46E23">
        <w:rPr>
          <w:i/>
          <w:iCs/>
          <w:noProof/>
        </w:rPr>
        <w:noBreakHyphen/>
        <w:t>taxable importation</w:t>
      </w:r>
      <w:r w:rsidRPr="00025D6F">
        <w:rPr>
          <w:noProof/>
        </w:rPr>
        <w:tab/>
      </w:r>
      <w:r w:rsidRPr="00025D6F">
        <w:rPr>
          <w:noProof/>
        </w:rPr>
        <w:fldChar w:fldCharType="begin"/>
      </w:r>
      <w:r w:rsidRPr="00025D6F">
        <w:rPr>
          <w:noProof/>
        </w:rPr>
        <w:instrText xml:space="preserve"> PAGEREF _Toc445822926 \h </w:instrText>
      </w:r>
      <w:r w:rsidRPr="00025D6F">
        <w:rPr>
          <w:noProof/>
        </w:rPr>
      </w:r>
      <w:r w:rsidRPr="00025D6F">
        <w:rPr>
          <w:noProof/>
        </w:rPr>
        <w:fldChar w:fldCharType="separate"/>
      </w:r>
      <w:r w:rsidRPr="00025D6F">
        <w:rPr>
          <w:noProof/>
        </w:rPr>
        <w:t>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025D6F">
        <w:rPr>
          <w:noProof/>
        </w:rPr>
        <w:tab/>
      </w:r>
      <w:r w:rsidRPr="00025D6F">
        <w:rPr>
          <w:noProof/>
        </w:rPr>
        <w:fldChar w:fldCharType="begin"/>
      </w:r>
      <w:r w:rsidRPr="00025D6F">
        <w:rPr>
          <w:noProof/>
        </w:rPr>
        <w:instrText xml:space="preserve"> PAGEREF _Toc445822927 \h </w:instrText>
      </w:r>
      <w:r w:rsidRPr="00025D6F">
        <w:rPr>
          <w:noProof/>
        </w:rPr>
      </w:r>
      <w:r w:rsidRPr="00025D6F">
        <w:rPr>
          <w:noProof/>
        </w:rPr>
        <w:fldChar w:fldCharType="separate"/>
      </w:r>
      <w:r w:rsidRPr="00025D6F">
        <w:rPr>
          <w:noProof/>
        </w:rPr>
        <w:t>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025D6F">
        <w:rPr>
          <w:noProof/>
        </w:rPr>
        <w:tab/>
      </w:r>
      <w:r w:rsidRPr="00025D6F">
        <w:rPr>
          <w:noProof/>
        </w:rPr>
        <w:fldChar w:fldCharType="begin"/>
      </w:r>
      <w:r w:rsidRPr="00025D6F">
        <w:rPr>
          <w:noProof/>
        </w:rPr>
        <w:instrText xml:space="preserve"> PAGEREF _Toc445822928 \h </w:instrText>
      </w:r>
      <w:r w:rsidRPr="00025D6F">
        <w:rPr>
          <w:noProof/>
        </w:rPr>
      </w:r>
      <w:r w:rsidRPr="00025D6F">
        <w:rPr>
          <w:noProof/>
        </w:rPr>
        <w:fldChar w:fldCharType="separate"/>
      </w:r>
      <w:r w:rsidRPr="00025D6F">
        <w:rPr>
          <w:noProof/>
        </w:rPr>
        <w:t>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025D6F">
        <w:rPr>
          <w:noProof/>
        </w:rPr>
        <w:tab/>
      </w:r>
      <w:r w:rsidRPr="00025D6F">
        <w:rPr>
          <w:noProof/>
        </w:rPr>
        <w:fldChar w:fldCharType="begin"/>
      </w:r>
      <w:r w:rsidRPr="00025D6F">
        <w:rPr>
          <w:noProof/>
        </w:rPr>
        <w:instrText xml:space="preserve"> PAGEREF _Toc445822929 \h </w:instrText>
      </w:r>
      <w:r w:rsidRPr="00025D6F">
        <w:rPr>
          <w:noProof/>
        </w:rPr>
      </w:r>
      <w:r w:rsidRPr="00025D6F">
        <w:rPr>
          <w:noProof/>
        </w:rPr>
        <w:fldChar w:fldCharType="separate"/>
      </w:r>
      <w:r w:rsidRPr="00025D6F">
        <w:rPr>
          <w:noProof/>
        </w:rPr>
        <w:t>36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025D6F">
        <w:rPr>
          <w:noProof/>
        </w:rPr>
        <w:tab/>
      </w:r>
      <w:r w:rsidRPr="00025D6F">
        <w:rPr>
          <w:noProof/>
        </w:rPr>
        <w:fldChar w:fldCharType="begin"/>
      </w:r>
      <w:r w:rsidRPr="00025D6F">
        <w:rPr>
          <w:noProof/>
        </w:rPr>
        <w:instrText xml:space="preserve"> PAGEREF _Toc445822930 \h </w:instrText>
      </w:r>
      <w:r w:rsidRPr="00025D6F">
        <w:rPr>
          <w:noProof/>
        </w:rPr>
      </w:r>
      <w:r w:rsidRPr="00025D6F">
        <w:rPr>
          <w:noProof/>
        </w:rPr>
        <w:fldChar w:fldCharType="separate"/>
      </w:r>
      <w:r w:rsidRPr="00025D6F">
        <w:rPr>
          <w:noProof/>
        </w:rPr>
        <w:t>37</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15—Creditable importations</w:t>
      </w:r>
      <w:r w:rsidRPr="00025D6F">
        <w:rPr>
          <w:b w:val="0"/>
          <w:noProof/>
          <w:sz w:val="18"/>
        </w:rPr>
        <w:tab/>
      </w:r>
      <w:r w:rsidRPr="00025D6F">
        <w:rPr>
          <w:b w:val="0"/>
          <w:noProof/>
          <w:sz w:val="18"/>
        </w:rPr>
        <w:fldChar w:fldCharType="begin"/>
      </w:r>
      <w:r w:rsidRPr="00025D6F">
        <w:rPr>
          <w:b w:val="0"/>
          <w:noProof/>
          <w:sz w:val="18"/>
        </w:rPr>
        <w:instrText xml:space="preserve"> PAGEREF _Toc445822931 \h </w:instrText>
      </w:r>
      <w:r w:rsidRPr="00025D6F">
        <w:rPr>
          <w:b w:val="0"/>
          <w:noProof/>
          <w:sz w:val="18"/>
        </w:rPr>
      </w:r>
      <w:r w:rsidRPr="00025D6F">
        <w:rPr>
          <w:b w:val="0"/>
          <w:noProof/>
          <w:sz w:val="18"/>
        </w:rPr>
        <w:fldChar w:fldCharType="separate"/>
      </w:r>
      <w:r w:rsidRPr="00025D6F">
        <w:rPr>
          <w:b w:val="0"/>
          <w:noProof/>
          <w:sz w:val="18"/>
        </w:rPr>
        <w:t>38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_Toc445822932 \h </w:instrText>
      </w:r>
      <w:r w:rsidRPr="00025D6F">
        <w:rPr>
          <w:noProof/>
        </w:rPr>
      </w:r>
      <w:r w:rsidRPr="00025D6F">
        <w:rPr>
          <w:noProof/>
        </w:rPr>
        <w:fldChar w:fldCharType="separate"/>
      </w:r>
      <w:r w:rsidRPr="00025D6F">
        <w:rPr>
          <w:noProof/>
        </w:rPr>
        <w:t>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025D6F">
        <w:rPr>
          <w:noProof/>
        </w:rPr>
        <w:tab/>
      </w:r>
      <w:r w:rsidRPr="00025D6F">
        <w:rPr>
          <w:noProof/>
        </w:rPr>
        <w:fldChar w:fldCharType="begin"/>
      </w:r>
      <w:r w:rsidRPr="00025D6F">
        <w:rPr>
          <w:noProof/>
        </w:rPr>
        <w:instrText xml:space="preserve"> PAGEREF _Toc445822933 \h </w:instrText>
      </w:r>
      <w:r w:rsidRPr="00025D6F">
        <w:rPr>
          <w:noProof/>
        </w:rPr>
      </w:r>
      <w:r w:rsidRPr="00025D6F">
        <w:rPr>
          <w:noProof/>
        </w:rPr>
        <w:fldChar w:fldCharType="separate"/>
      </w:r>
      <w:r w:rsidRPr="00025D6F">
        <w:rPr>
          <w:noProof/>
        </w:rPr>
        <w:t>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B46E23">
        <w:rPr>
          <w:i/>
          <w:iCs/>
          <w:noProof/>
        </w:rPr>
        <w:t>creditable purpose</w:t>
      </w:r>
      <w:r w:rsidRPr="00025D6F">
        <w:rPr>
          <w:noProof/>
        </w:rPr>
        <w:tab/>
      </w:r>
      <w:r w:rsidRPr="00025D6F">
        <w:rPr>
          <w:noProof/>
        </w:rPr>
        <w:fldChar w:fldCharType="begin"/>
      </w:r>
      <w:r w:rsidRPr="00025D6F">
        <w:rPr>
          <w:noProof/>
        </w:rPr>
        <w:instrText xml:space="preserve"> PAGEREF _Toc445822934 \h </w:instrText>
      </w:r>
      <w:r w:rsidRPr="00025D6F">
        <w:rPr>
          <w:noProof/>
        </w:rPr>
      </w:r>
      <w:r w:rsidRPr="00025D6F">
        <w:rPr>
          <w:noProof/>
        </w:rPr>
        <w:fldChar w:fldCharType="separate"/>
      </w:r>
      <w:r w:rsidRPr="00025D6F">
        <w:rPr>
          <w:noProof/>
        </w:rPr>
        <w:t>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025D6F">
        <w:rPr>
          <w:noProof/>
        </w:rPr>
        <w:tab/>
      </w:r>
      <w:r w:rsidRPr="00025D6F">
        <w:rPr>
          <w:noProof/>
        </w:rPr>
        <w:fldChar w:fldCharType="begin"/>
      </w:r>
      <w:r w:rsidRPr="00025D6F">
        <w:rPr>
          <w:noProof/>
        </w:rPr>
        <w:instrText xml:space="preserve"> PAGEREF _Toc445822935 \h </w:instrText>
      </w:r>
      <w:r w:rsidRPr="00025D6F">
        <w:rPr>
          <w:noProof/>
        </w:rPr>
      </w:r>
      <w:r w:rsidRPr="00025D6F">
        <w:rPr>
          <w:noProof/>
        </w:rPr>
        <w:fldChar w:fldCharType="separate"/>
      </w:r>
      <w:r w:rsidRPr="00025D6F">
        <w:rPr>
          <w:noProof/>
        </w:rPr>
        <w:t>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025D6F">
        <w:rPr>
          <w:noProof/>
        </w:rPr>
        <w:tab/>
      </w:r>
      <w:r w:rsidRPr="00025D6F">
        <w:rPr>
          <w:noProof/>
        </w:rPr>
        <w:fldChar w:fldCharType="begin"/>
      </w:r>
      <w:r w:rsidRPr="00025D6F">
        <w:rPr>
          <w:noProof/>
        </w:rPr>
        <w:instrText xml:space="preserve"> PAGEREF _Toc445822936 \h </w:instrText>
      </w:r>
      <w:r w:rsidRPr="00025D6F">
        <w:rPr>
          <w:noProof/>
        </w:rPr>
      </w:r>
      <w:r w:rsidRPr="00025D6F">
        <w:rPr>
          <w:noProof/>
        </w:rPr>
        <w:fldChar w:fldCharType="separate"/>
      </w:r>
      <w:r w:rsidRPr="00025D6F">
        <w:rPr>
          <w:noProof/>
        </w:rPr>
        <w:t>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025D6F">
        <w:rPr>
          <w:noProof/>
        </w:rPr>
        <w:tab/>
      </w:r>
      <w:r w:rsidRPr="00025D6F">
        <w:rPr>
          <w:noProof/>
        </w:rPr>
        <w:fldChar w:fldCharType="begin"/>
      </w:r>
      <w:r w:rsidRPr="00025D6F">
        <w:rPr>
          <w:noProof/>
        </w:rPr>
        <w:instrText xml:space="preserve"> PAGEREF _Toc445822937 \h </w:instrText>
      </w:r>
      <w:r w:rsidRPr="00025D6F">
        <w:rPr>
          <w:noProof/>
        </w:rPr>
      </w:r>
      <w:r w:rsidRPr="00025D6F">
        <w:rPr>
          <w:noProof/>
        </w:rPr>
        <w:fldChar w:fldCharType="separate"/>
      </w:r>
      <w:r w:rsidRPr="00025D6F">
        <w:rPr>
          <w:noProof/>
        </w:rPr>
        <w:t>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025D6F">
        <w:rPr>
          <w:noProof/>
        </w:rPr>
        <w:tab/>
      </w:r>
      <w:r w:rsidRPr="00025D6F">
        <w:rPr>
          <w:noProof/>
        </w:rPr>
        <w:fldChar w:fldCharType="begin"/>
      </w:r>
      <w:r w:rsidRPr="00025D6F">
        <w:rPr>
          <w:noProof/>
        </w:rPr>
        <w:instrText xml:space="preserve"> PAGEREF _Toc445822938 \h </w:instrText>
      </w:r>
      <w:r w:rsidRPr="00025D6F">
        <w:rPr>
          <w:noProof/>
        </w:rPr>
      </w:r>
      <w:r w:rsidRPr="00025D6F">
        <w:rPr>
          <w:noProof/>
        </w:rPr>
        <w:fldChar w:fldCharType="separate"/>
      </w:r>
      <w:r w:rsidRPr="00025D6F">
        <w:rPr>
          <w:noProof/>
        </w:rPr>
        <w:t>40</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025D6F">
        <w:rPr>
          <w:b w:val="0"/>
          <w:noProof/>
          <w:sz w:val="18"/>
        </w:rPr>
        <w:tab/>
      </w:r>
      <w:r w:rsidRPr="00025D6F">
        <w:rPr>
          <w:b w:val="0"/>
          <w:noProof/>
          <w:sz w:val="18"/>
        </w:rPr>
        <w:fldChar w:fldCharType="begin"/>
      </w:r>
      <w:r w:rsidRPr="00025D6F">
        <w:rPr>
          <w:b w:val="0"/>
          <w:noProof/>
          <w:sz w:val="18"/>
        </w:rPr>
        <w:instrText xml:space="preserve"> PAGEREF _Toc445822939 \h </w:instrText>
      </w:r>
      <w:r w:rsidRPr="00025D6F">
        <w:rPr>
          <w:b w:val="0"/>
          <w:noProof/>
          <w:sz w:val="18"/>
        </w:rPr>
      </w:r>
      <w:r w:rsidRPr="00025D6F">
        <w:rPr>
          <w:b w:val="0"/>
          <w:noProof/>
          <w:sz w:val="18"/>
        </w:rPr>
        <w:fldChar w:fldCharType="separate"/>
      </w:r>
      <w:r w:rsidRPr="00025D6F">
        <w:rPr>
          <w:b w:val="0"/>
          <w:noProof/>
          <w:sz w:val="18"/>
        </w:rPr>
        <w:t>42</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17—Net amounts and adjustments</w:t>
      </w:r>
      <w:r w:rsidRPr="00025D6F">
        <w:rPr>
          <w:b w:val="0"/>
          <w:noProof/>
          <w:sz w:val="18"/>
        </w:rPr>
        <w:tab/>
      </w:r>
      <w:r w:rsidRPr="00025D6F">
        <w:rPr>
          <w:b w:val="0"/>
          <w:noProof/>
          <w:sz w:val="18"/>
        </w:rPr>
        <w:fldChar w:fldCharType="begin"/>
      </w:r>
      <w:r w:rsidRPr="00025D6F">
        <w:rPr>
          <w:b w:val="0"/>
          <w:noProof/>
          <w:sz w:val="18"/>
        </w:rPr>
        <w:instrText xml:space="preserve"> PAGEREF _Toc445822940 \h </w:instrText>
      </w:r>
      <w:r w:rsidRPr="00025D6F">
        <w:rPr>
          <w:b w:val="0"/>
          <w:noProof/>
          <w:sz w:val="18"/>
        </w:rPr>
      </w:r>
      <w:r w:rsidRPr="00025D6F">
        <w:rPr>
          <w:b w:val="0"/>
          <w:noProof/>
          <w:sz w:val="18"/>
        </w:rPr>
        <w:fldChar w:fldCharType="separate"/>
      </w:r>
      <w:r w:rsidRPr="00025D6F">
        <w:rPr>
          <w:b w:val="0"/>
          <w:noProof/>
          <w:sz w:val="18"/>
        </w:rPr>
        <w:t>42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_Toc445822941 \h </w:instrText>
      </w:r>
      <w:r w:rsidRPr="00025D6F">
        <w:rPr>
          <w:noProof/>
        </w:rPr>
      </w:r>
      <w:r w:rsidRPr="00025D6F">
        <w:rPr>
          <w:noProof/>
        </w:rPr>
        <w:fldChar w:fldCharType="separate"/>
      </w:r>
      <w:r w:rsidRPr="00025D6F">
        <w:rPr>
          <w:noProof/>
        </w:rPr>
        <w:t>42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025D6F">
        <w:rPr>
          <w:noProof/>
        </w:rPr>
        <w:tab/>
      </w:r>
      <w:r w:rsidRPr="00025D6F">
        <w:rPr>
          <w:noProof/>
        </w:rPr>
        <w:fldChar w:fldCharType="begin"/>
      </w:r>
      <w:r w:rsidRPr="00025D6F">
        <w:rPr>
          <w:noProof/>
        </w:rPr>
        <w:instrText xml:space="preserve"> PAGEREF _Toc445822942 \h </w:instrText>
      </w:r>
      <w:r w:rsidRPr="00025D6F">
        <w:rPr>
          <w:noProof/>
        </w:rPr>
      </w:r>
      <w:r w:rsidRPr="00025D6F">
        <w:rPr>
          <w:noProof/>
        </w:rPr>
        <w:fldChar w:fldCharType="separate"/>
      </w:r>
      <w:r w:rsidRPr="00025D6F">
        <w:rPr>
          <w:noProof/>
        </w:rPr>
        <w:t>42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025D6F">
        <w:rPr>
          <w:noProof/>
        </w:rPr>
        <w:tab/>
      </w:r>
      <w:r w:rsidRPr="00025D6F">
        <w:rPr>
          <w:noProof/>
        </w:rPr>
        <w:fldChar w:fldCharType="begin"/>
      </w:r>
      <w:r w:rsidRPr="00025D6F">
        <w:rPr>
          <w:noProof/>
        </w:rPr>
        <w:instrText xml:space="preserve"> PAGEREF _Toc445822943 \h </w:instrText>
      </w:r>
      <w:r w:rsidRPr="00025D6F">
        <w:rPr>
          <w:noProof/>
        </w:rPr>
      </w:r>
      <w:r w:rsidRPr="00025D6F">
        <w:rPr>
          <w:noProof/>
        </w:rPr>
        <w:fldChar w:fldCharType="separate"/>
      </w:r>
      <w:r w:rsidRPr="00025D6F">
        <w:rPr>
          <w:noProof/>
        </w:rPr>
        <w:t>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025D6F">
        <w:rPr>
          <w:noProof/>
        </w:rPr>
        <w:tab/>
      </w:r>
      <w:r w:rsidRPr="00025D6F">
        <w:rPr>
          <w:noProof/>
        </w:rPr>
        <w:fldChar w:fldCharType="begin"/>
      </w:r>
      <w:r w:rsidRPr="00025D6F">
        <w:rPr>
          <w:noProof/>
        </w:rPr>
        <w:instrText xml:space="preserve"> PAGEREF _Toc445822944 \h </w:instrText>
      </w:r>
      <w:r w:rsidRPr="00025D6F">
        <w:rPr>
          <w:noProof/>
        </w:rPr>
      </w:r>
      <w:r w:rsidRPr="00025D6F">
        <w:rPr>
          <w:noProof/>
        </w:rPr>
        <w:fldChar w:fldCharType="separate"/>
      </w:r>
      <w:r w:rsidRPr="00025D6F">
        <w:rPr>
          <w:noProof/>
        </w:rPr>
        <w:t>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025D6F">
        <w:rPr>
          <w:noProof/>
        </w:rPr>
        <w:tab/>
      </w:r>
      <w:r w:rsidRPr="00025D6F">
        <w:rPr>
          <w:noProof/>
        </w:rPr>
        <w:fldChar w:fldCharType="begin"/>
      </w:r>
      <w:r w:rsidRPr="00025D6F">
        <w:rPr>
          <w:noProof/>
        </w:rPr>
        <w:instrText xml:space="preserve"> PAGEREF _Toc445822945 \h </w:instrText>
      </w:r>
      <w:r w:rsidRPr="00025D6F">
        <w:rPr>
          <w:noProof/>
        </w:rPr>
      </w:r>
      <w:r w:rsidRPr="00025D6F">
        <w:rPr>
          <w:noProof/>
        </w:rPr>
        <w:fldChar w:fldCharType="separate"/>
      </w:r>
      <w:r w:rsidRPr="00025D6F">
        <w:rPr>
          <w:noProof/>
        </w:rPr>
        <w:t>44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19—Adjustment events</w:t>
      </w:r>
      <w:r w:rsidRPr="00025D6F">
        <w:rPr>
          <w:b w:val="0"/>
          <w:noProof/>
          <w:sz w:val="18"/>
        </w:rPr>
        <w:tab/>
      </w:r>
      <w:r w:rsidRPr="00025D6F">
        <w:rPr>
          <w:b w:val="0"/>
          <w:noProof/>
          <w:sz w:val="18"/>
        </w:rPr>
        <w:fldChar w:fldCharType="begin"/>
      </w:r>
      <w:r w:rsidRPr="00025D6F">
        <w:rPr>
          <w:b w:val="0"/>
          <w:noProof/>
          <w:sz w:val="18"/>
        </w:rPr>
        <w:instrText xml:space="preserve"> PAGEREF _Toc445822946 \h </w:instrText>
      </w:r>
      <w:r w:rsidRPr="00025D6F">
        <w:rPr>
          <w:b w:val="0"/>
          <w:noProof/>
          <w:sz w:val="18"/>
        </w:rPr>
      </w:r>
      <w:r w:rsidRPr="00025D6F">
        <w:rPr>
          <w:b w:val="0"/>
          <w:noProof/>
          <w:sz w:val="18"/>
        </w:rPr>
        <w:fldChar w:fldCharType="separate"/>
      </w:r>
      <w:r w:rsidRPr="00025D6F">
        <w:rPr>
          <w:b w:val="0"/>
          <w:noProof/>
          <w:sz w:val="18"/>
        </w:rPr>
        <w:t>47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_Toc445822947 \h </w:instrText>
      </w:r>
      <w:r w:rsidRPr="00025D6F">
        <w:rPr>
          <w:noProof/>
        </w:rPr>
      </w:r>
      <w:r w:rsidRPr="00025D6F">
        <w:rPr>
          <w:noProof/>
        </w:rPr>
        <w:fldChar w:fldCharType="separate"/>
      </w:r>
      <w:r w:rsidRPr="00025D6F">
        <w:rPr>
          <w:noProof/>
        </w:rPr>
        <w:t>47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025D6F">
        <w:rPr>
          <w:noProof/>
        </w:rPr>
        <w:tab/>
      </w:r>
      <w:r w:rsidRPr="00025D6F">
        <w:rPr>
          <w:noProof/>
        </w:rPr>
        <w:fldChar w:fldCharType="begin"/>
      </w:r>
      <w:r w:rsidRPr="00025D6F">
        <w:rPr>
          <w:noProof/>
        </w:rPr>
        <w:instrText xml:space="preserve"> PAGEREF _Toc445822948 \h </w:instrText>
      </w:r>
      <w:r w:rsidRPr="00025D6F">
        <w:rPr>
          <w:noProof/>
        </w:rPr>
      </w:r>
      <w:r w:rsidRPr="00025D6F">
        <w:rPr>
          <w:noProof/>
        </w:rPr>
        <w:fldChar w:fldCharType="separate"/>
      </w:r>
      <w:r w:rsidRPr="00025D6F">
        <w:rPr>
          <w:noProof/>
        </w:rPr>
        <w:t>47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025D6F">
        <w:rPr>
          <w:b w:val="0"/>
          <w:noProof/>
          <w:sz w:val="18"/>
        </w:rPr>
        <w:tab/>
      </w:r>
      <w:r w:rsidRPr="00025D6F">
        <w:rPr>
          <w:b w:val="0"/>
          <w:noProof/>
          <w:sz w:val="18"/>
        </w:rPr>
        <w:fldChar w:fldCharType="begin"/>
      </w:r>
      <w:r w:rsidRPr="00025D6F">
        <w:rPr>
          <w:b w:val="0"/>
          <w:noProof/>
          <w:sz w:val="18"/>
        </w:rPr>
        <w:instrText xml:space="preserve"> PAGEREF _Toc445822949 \h </w:instrText>
      </w:r>
      <w:r w:rsidRPr="00025D6F">
        <w:rPr>
          <w:b w:val="0"/>
          <w:noProof/>
          <w:sz w:val="18"/>
        </w:rPr>
      </w:r>
      <w:r w:rsidRPr="00025D6F">
        <w:rPr>
          <w:b w:val="0"/>
          <w:noProof/>
          <w:sz w:val="18"/>
        </w:rPr>
        <w:fldChar w:fldCharType="separate"/>
      </w:r>
      <w:r w:rsidRPr="00025D6F">
        <w:rPr>
          <w:b w:val="0"/>
          <w:noProof/>
          <w:sz w:val="18"/>
        </w:rPr>
        <w:t>48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025D6F">
        <w:rPr>
          <w:noProof/>
        </w:rPr>
        <w:tab/>
      </w:r>
      <w:r w:rsidRPr="00025D6F">
        <w:rPr>
          <w:noProof/>
        </w:rPr>
        <w:fldChar w:fldCharType="begin"/>
      </w:r>
      <w:r w:rsidRPr="00025D6F">
        <w:rPr>
          <w:noProof/>
        </w:rPr>
        <w:instrText xml:space="preserve"> PAGEREF _Toc445822950 \h </w:instrText>
      </w:r>
      <w:r w:rsidRPr="00025D6F">
        <w:rPr>
          <w:noProof/>
        </w:rPr>
      </w:r>
      <w:r w:rsidRPr="00025D6F">
        <w:rPr>
          <w:noProof/>
        </w:rPr>
        <w:fldChar w:fldCharType="separate"/>
      </w:r>
      <w:r w:rsidRPr="00025D6F">
        <w:rPr>
          <w:noProof/>
        </w:rPr>
        <w:t>48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025D6F">
        <w:rPr>
          <w:b w:val="0"/>
          <w:noProof/>
          <w:sz w:val="18"/>
        </w:rPr>
        <w:tab/>
      </w:r>
      <w:r w:rsidRPr="00025D6F">
        <w:rPr>
          <w:b w:val="0"/>
          <w:noProof/>
          <w:sz w:val="18"/>
        </w:rPr>
        <w:fldChar w:fldCharType="begin"/>
      </w:r>
      <w:r w:rsidRPr="00025D6F">
        <w:rPr>
          <w:b w:val="0"/>
          <w:noProof/>
          <w:sz w:val="18"/>
        </w:rPr>
        <w:instrText xml:space="preserve"> PAGEREF _Toc445822951 \h </w:instrText>
      </w:r>
      <w:r w:rsidRPr="00025D6F">
        <w:rPr>
          <w:b w:val="0"/>
          <w:noProof/>
          <w:sz w:val="18"/>
        </w:rPr>
      </w:r>
      <w:r w:rsidRPr="00025D6F">
        <w:rPr>
          <w:b w:val="0"/>
          <w:noProof/>
          <w:sz w:val="18"/>
        </w:rPr>
        <w:fldChar w:fldCharType="separate"/>
      </w:r>
      <w:r w:rsidRPr="00025D6F">
        <w:rPr>
          <w:b w:val="0"/>
          <w:noProof/>
          <w:sz w:val="18"/>
        </w:rPr>
        <w:t>49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025D6F">
        <w:rPr>
          <w:noProof/>
        </w:rPr>
        <w:tab/>
      </w:r>
      <w:r w:rsidRPr="00025D6F">
        <w:rPr>
          <w:noProof/>
        </w:rPr>
        <w:fldChar w:fldCharType="begin"/>
      </w:r>
      <w:r w:rsidRPr="00025D6F">
        <w:rPr>
          <w:noProof/>
        </w:rPr>
        <w:instrText xml:space="preserve"> PAGEREF _Toc445822952 \h </w:instrText>
      </w:r>
      <w:r w:rsidRPr="00025D6F">
        <w:rPr>
          <w:noProof/>
        </w:rPr>
      </w:r>
      <w:r w:rsidRPr="00025D6F">
        <w:rPr>
          <w:noProof/>
        </w:rPr>
        <w:fldChar w:fldCharType="separate"/>
      </w:r>
      <w:r w:rsidRPr="00025D6F">
        <w:rPr>
          <w:noProof/>
        </w:rPr>
        <w:t>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025D6F">
        <w:rPr>
          <w:noProof/>
        </w:rPr>
        <w:tab/>
      </w:r>
      <w:r w:rsidRPr="00025D6F">
        <w:rPr>
          <w:noProof/>
        </w:rPr>
        <w:fldChar w:fldCharType="begin"/>
      </w:r>
      <w:r w:rsidRPr="00025D6F">
        <w:rPr>
          <w:noProof/>
        </w:rPr>
        <w:instrText xml:space="preserve"> PAGEREF _Toc445822953 \h </w:instrText>
      </w:r>
      <w:r w:rsidRPr="00025D6F">
        <w:rPr>
          <w:noProof/>
        </w:rPr>
      </w:r>
      <w:r w:rsidRPr="00025D6F">
        <w:rPr>
          <w:noProof/>
        </w:rPr>
        <w:fldChar w:fldCharType="separate"/>
      </w:r>
      <w:r w:rsidRPr="00025D6F">
        <w:rPr>
          <w:noProof/>
        </w:rPr>
        <w:t>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025D6F">
        <w:rPr>
          <w:noProof/>
        </w:rPr>
        <w:tab/>
      </w:r>
      <w:r w:rsidRPr="00025D6F">
        <w:rPr>
          <w:noProof/>
        </w:rPr>
        <w:fldChar w:fldCharType="begin"/>
      </w:r>
      <w:r w:rsidRPr="00025D6F">
        <w:rPr>
          <w:noProof/>
        </w:rPr>
        <w:instrText xml:space="preserve"> PAGEREF _Toc445822954 \h </w:instrText>
      </w:r>
      <w:r w:rsidRPr="00025D6F">
        <w:rPr>
          <w:noProof/>
        </w:rPr>
      </w:r>
      <w:r w:rsidRPr="00025D6F">
        <w:rPr>
          <w:noProof/>
        </w:rPr>
        <w:fldChar w:fldCharType="separate"/>
      </w:r>
      <w:r w:rsidRPr="00025D6F">
        <w:rPr>
          <w:noProof/>
        </w:rPr>
        <w:t>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025D6F">
        <w:rPr>
          <w:noProof/>
        </w:rPr>
        <w:tab/>
      </w:r>
      <w:r w:rsidRPr="00025D6F">
        <w:rPr>
          <w:noProof/>
        </w:rPr>
        <w:fldChar w:fldCharType="begin"/>
      </w:r>
      <w:r w:rsidRPr="00025D6F">
        <w:rPr>
          <w:noProof/>
        </w:rPr>
        <w:instrText xml:space="preserve"> PAGEREF _Toc445822955 \h </w:instrText>
      </w:r>
      <w:r w:rsidRPr="00025D6F">
        <w:rPr>
          <w:noProof/>
        </w:rPr>
      </w:r>
      <w:r w:rsidRPr="00025D6F">
        <w:rPr>
          <w:noProof/>
        </w:rPr>
        <w:fldChar w:fldCharType="separate"/>
      </w:r>
      <w:r w:rsidRPr="00025D6F">
        <w:rPr>
          <w:noProof/>
        </w:rPr>
        <w:t>50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025D6F">
        <w:rPr>
          <w:b w:val="0"/>
          <w:noProof/>
          <w:sz w:val="18"/>
        </w:rPr>
        <w:tab/>
      </w:r>
      <w:r w:rsidRPr="00025D6F">
        <w:rPr>
          <w:b w:val="0"/>
          <w:noProof/>
          <w:sz w:val="18"/>
        </w:rPr>
        <w:fldChar w:fldCharType="begin"/>
      </w:r>
      <w:r w:rsidRPr="00025D6F">
        <w:rPr>
          <w:b w:val="0"/>
          <w:noProof/>
          <w:sz w:val="18"/>
        </w:rPr>
        <w:instrText xml:space="preserve"> PAGEREF _Toc445822956 \h </w:instrText>
      </w:r>
      <w:r w:rsidRPr="00025D6F">
        <w:rPr>
          <w:b w:val="0"/>
          <w:noProof/>
          <w:sz w:val="18"/>
        </w:rPr>
      </w:r>
      <w:r w:rsidRPr="00025D6F">
        <w:rPr>
          <w:b w:val="0"/>
          <w:noProof/>
          <w:sz w:val="18"/>
        </w:rPr>
        <w:fldChar w:fldCharType="separate"/>
      </w:r>
      <w:r w:rsidRPr="00025D6F">
        <w:rPr>
          <w:b w:val="0"/>
          <w:noProof/>
          <w:sz w:val="18"/>
        </w:rPr>
        <w:t>51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19</w:t>
      </w:r>
      <w:r>
        <w:rPr>
          <w:noProof/>
        </w:rPr>
        <w:noBreakHyphen/>
        <w:t>70</w:t>
      </w:r>
      <w:r>
        <w:rPr>
          <w:noProof/>
        </w:rPr>
        <w:tab/>
        <w:t>Where adjustments for acquisitions arise</w:t>
      </w:r>
      <w:r w:rsidRPr="00025D6F">
        <w:rPr>
          <w:noProof/>
        </w:rPr>
        <w:tab/>
      </w:r>
      <w:r w:rsidRPr="00025D6F">
        <w:rPr>
          <w:noProof/>
        </w:rPr>
        <w:fldChar w:fldCharType="begin"/>
      </w:r>
      <w:r w:rsidRPr="00025D6F">
        <w:rPr>
          <w:noProof/>
        </w:rPr>
        <w:instrText xml:space="preserve"> PAGEREF _Toc445822957 \h </w:instrText>
      </w:r>
      <w:r w:rsidRPr="00025D6F">
        <w:rPr>
          <w:noProof/>
        </w:rPr>
      </w:r>
      <w:r w:rsidRPr="00025D6F">
        <w:rPr>
          <w:noProof/>
        </w:rPr>
        <w:fldChar w:fldCharType="separate"/>
      </w:r>
      <w:r w:rsidRPr="00025D6F">
        <w:rPr>
          <w:noProof/>
        </w:rPr>
        <w:t>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025D6F">
        <w:rPr>
          <w:noProof/>
        </w:rPr>
        <w:tab/>
      </w:r>
      <w:r w:rsidRPr="00025D6F">
        <w:rPr>
          <w:noProof/>
        </w:rPr>
        <w:fldChar w:fldCharType="begin"/>
      </w:r>
      <w:r w:rsidRPr="00025D6F">
        <w:rPr>
          <w:noProof/>
        </w:rPr>
        <w:instrText xml:space="preserve"> PAGEREF _Toc445822958 \h </w:instrText>
      </w:r>
      <w:r w:rsidRPr="00025D6F">
        <w:rPr>
          <w:noProof/>
        </w:rPr>
      </w:r>
      <w:r w:rsidRPr="00025D6F">
        <w:rPr>
          <w:noProof/>
        </w:rPr>
        <w:fldChar w:fldCharType="separate"/>
      </w:r>
      <w:r w:rsidRPr="00025D6F">
        <w:rPr>
          <w:noProof/>
        </w:rPr>
        <w:t>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025D6F">
        <w:rPr>
          <w:noProof/>
        </w:rPr>
        <w:tab/>
      </w:r>
      <w:r w:rsidRPr="00025D6F">
        <w:rPr>
          <w:noProof/>
        </w:rPr>
        <w:fldChar w:fldCharType="begin"/>
      </w:r>
      <w:r w:rsidRPr="00025D6F">
        <w:rPr>
          <w:noProof/>
        </w:rPr>
        <w:instrText xml:space="preserve"> PAGEREF _Toc445822959 \h </w:instrText>
      </w:r>
      <w:r w:rsidRPr="00025D6F">
        <w:rPr>
          <w:noProof/>
        </w:rPr>
      </w:r>
      <w:r w:rsidRPr="00025D6F">
        <w:rPr>
          <w:noProof/>
        </w:rPr>
        <w:fldChar w:fldCharType="separate"/>
      </w:r>
      <w:r w:rsidRPr="00025D6F">
        <w:rPr>
          <w:noProof/>
        </w:rPr>
        <w:t>52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025D6F">
        <w:rPr>
          <w:noProof/>
        </w:rPr>
        <w:tab/>
      </w:r>
      <w:r w:rsidRPr="00025D6F">
        <w:rPr>
          <w:noProof/>
        </w:rPr>
        <w:fldChar w:fldCharType="begin"/>
      </w:r>
      <w:r w:rsidRPr="00025D6F">
        <w:rPr>
          <w:noProof/>
        </w:rPr>
        <w:instrText xml:space="preserve"> PAGEREF _Toc445822960 \h </w:instrText>
      </w:r>
      <w:r w:rsidRPr="00025D6F">
        <w:rPr>
          <w:noProof/>
        </w:rPr>
      </w:r>
      <w:r w:rsidRPr="00025D6F">
        <w:rPr>
          <w:noProof/>
        </w:rPr>
        <w:fldChar w:fldCharType="separate"/>
      </w:r>
      <w:r w:rsidRPr="00025D6F">
        <w:rPr>
          <w:noProof/>
        </w:rPr>
        <w:t>52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025D6F">
        <w:rPr>
          <w:noProof/>
        </w:rPr>
        <w:tab/>
      </w:r>
      <w:r w:rsidRPr="00025D6F">
        <w:rPr>
          <w:noProof/>
        </w:rPr>
        <w:fldChar w:fldCharType="begin"/>
      </w:r>
      <w:r w:rsidRPr="00025D6F">
        <w:rPr>
          <w:noProof/>
        </w:rPr>
        <w:instrText xml:space="preserve"> PAGEREF _Toc445822961 \h </w:instrText>
      </w:r>
      <w:r w:rsidRPr="00025D6F">
        <w:rPr>
          <w:noProof/>
        </w:rPr>
      </w:r>
      <w:r w:rsidRPr="00025D6F">
        <w:rPr>
          <w:noProof/>
        </w:rPr>
        <w:fldChar w:fldCharType="separate"/>
      </w:r>
      <w:r w:rsidRPr="00025D6F">
        <w:rPr>
          <w:noProof/>
        </w:rPr>
        <w:t>52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21—Bad debts</w:t>
      </w:r>
      <w:r w:rsidRPr="00025D6F">
        <w:rPr>
          <w:b w:val="0"/>
          <w:noProof/>
          <w:sz w:val="18"/>
        </w:rPr>
        <w:tab/>
      </w:r>
      <w:r w:rsidRPr="00025D6F">
        <w:rPr>
          <w:b w:val="0"/>
          <w:noProof/>
          <w:sz w:val="18"/>
        </w:rPr>
        <w:fldChar w:fldCharType="begin"/>
      </w:r>
      <w:r w:rsidRPr="00025D6F">
        <w:rPr>
          <w:b w:val="0"/>
          <w:noProof/>
          <w:sz w:val="18"/>
        </w:rPr>
        <w:instrText xml:space="preserve"> PAGEREF _Toc445822962 \h </w:instrText>
      </w:r>
      <w:r w:rsidRPr="00025D6F">
        <w:rPr>
          <w:b w:val="0"/>
          <w:noProof/>
          <w:sz w:val="18"/>
        </w:rPr>
      </w:r>
      <w:r w:rsidRPr="00025D6F">
        <w:rPr>
          <w:b w:val="0"/>
          <w:noProof/>
          <w:sz w:val="18"/>
        </w:rPr>
        <w:fldChar w:fldCharType="separate"/>
      </w:r>
      <w:r w:rsidRPr="00025D6F">
        <w:rPr>
          <w:b w:val="0"/>
          <w:noProof/>
          <w:sz w:val="18"/>
        </w:rPr>
        <w:t>54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_Toc445822963 \h </w:instrText>
      </w:r>
      <w:r w:rsidRPr="00025D6F">
        <w:rPr>
          <w:noProof/>
        </w:rPr>
      </w:r>
      <w:r w:rsidRPr="00025D6F">
        <w:rPr>
          <w:noProof/>
        </w:rPr>
        <w:fldChar w:fldCharType="separate"/>
      </w:r>
      <w:r w:rsidRPr="00025D6F">
        <w:rPr>
          <w:noProof/>
        </w:rPr>
        <w:t>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025D6F">
        <w:rPr>
          <w:noProof/>
        </w:rPr>
        <w:tab/>
      </w:r>
      <w:r w:rsidRPr="00025D6F">
        <w:rPr>
          <w:noProof/>
        </w:rPr>
        <w:fldChar w:fldCharType="begin"/>
      </w:r>
      <w:r w:rsidRPr="00025D6F">
        <w:rPr>
          <w:noProof/>
        </w:rPr>
        <w:instrText xml:space="preserve"> PAGEREF _Toc445822964 \h </w:instrText>
      </w:r>
      <w:r w:rsidRPr="00025D6F">
        <w:rPr>
          <w:noProof/>
        </w:rPr>
      </w:r>
      <w:r w:rsidRPr="00025D6F">
        <w:rPr>
          <w:noProof/>
        </w:rPr>
        <w:fldChar w:fldCharType="separate"/>
      </w:r>
      <w:r w:rsidRPr="00025D6F">
        <w:rPr>
          <w:noProof/>
        </w:rPr>
        <w:t>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025D6F">
        <w:rPr>
          <w:noProof/>
        </w:rPr>
        <w:tab/>
      </w:r>
      <w:r w:rsidRPr="00025D6F">
        <w:rPr>
          <w:noProof/>
        </w:rPr>
        <w:fldChar w:fldCharType="begin"/>
      </w:r>
      <w:r w:rsidRPr="00025D6F">
        <w:rPr>
          <w:noProof/>
        </w:rPr>
        <w:instrText xml:space="preserve"> PAGEREF _Toc445822965 \h </w:instrText>
      </w:r>
      <w:r w:rsidRPr="00025D6F">
        <w:rPr>
          <w:noProof/>
        </w:rPr>
      </w:r>
      <w:r w:rsidRPr="00025D6F">
        <w:rPr>
          <w:noProof/>
        </w:rPr>
        <w:fldChar w:fldCharType="separate"/>
      </w:r>
      <w:r w:rsidRPr="00025D6F">
        <w:rPr>
          <w:noProof/>
        </w:rPr>
        <w:t>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025D6F">
        <w:rPr>
          <w:noProof/>
        </w:rPr>
        <w:tab/>
      </w:r>
      <w:r w:rsidRPr="00025D6F">
        <w:rPr>
          <w:noProof/>
        </w:rPr>
        <w:fldChar w:fldCharType="begin"/>
      </w:r>
      <w:r w:rsidRPr="00025D6F">
        <w:rPr>
          <w:noProof/>
        </w:rPr>
        <w:instrText xml:space="preserve"> PAGEREF _Toc445822966 \h </w:instrText>
      </w:r>
      <w:r w:rsidRPr="00025D6F">
        <w:rPr>
          <w:noProof/>
        </w:rPr>
      </w:r>
      <w:r w:rsidRPr="00025D6F">
        <w:rPr>
          <w:noProof/>
        </w:rPr>
        <w:fldChar w:fldCharType="separate"/>
      </w:r>
      <w:r w:rsidRPr="00025D6F">
        <w:rPr>
          <w:noProof/>
        </w:rPr>
        <w:t>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025D6F">
        <w:rPr>
          <w:noProof/>
        </w:rPr>
        <w:tab/>
      </w:r>
      <w:r w:rsidRPr="00025D6F">
        <w:rPr>
          <w:noProof/>
        </w:rPr>
        <w:fldChar w:fldCharType="begin"/>
      </w:r>
      <w:r w:rsidRPr="00025D6F">
        <w:rPr>
          <w:noProof/>
        </w:rPr>
        <w:instrText xml:space="preserve"> PAGEREF _Toc445822967 \h </w:instrText>
      </w:r>
      <w:r w:rsidRPr="00025D6F">
        <w:rPr>
          <w:noProof/>
        </w:rPr>
      </w:r>
      <w:r w:rsidRPr="00025D6F">
        <w:rPr>
          <w:noProof/>
        </w:rPr>
        <w:fldChar w:fldCharType="separate"/>
      </w:r>
      <w:r w:rsidRPr="00025D6F">
        <w:rPr>
          <w:noProof/>
        </w:rPr>
        <w:t>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025D6F">
        <w:rPr>
          <w:noProof/>
        </w:rPr>
        <w:tab/>
      </w:r>
      <w:r w:rsidRPr="00025D6F">
        <w:rPr>
          <w:noProof/>
        </w:rPr>
        <w:fldChar w:fldCharType="begin"/>
      </w:r>
      <w:r w:rsidRPr="00025D6F">
        <w:rPr>
          <w:noProof/>
        </w:rPr>
        <w:instrText xml:space="preserve"> PAGEREF _Toc445822968 \h </w:instrText>
      </w:r>
      <w:r w:rsidRPr="00025D6F">
        <w:rPr>
          <w:noProof/>
        </w:rPr>
      </w:r>
      <w:r w:rsidRPr="00025D6F">
        <w:rPr>
          <w:noProof/>
        </w:rPr>
        <w:fldChar w:fldCharType="separate"/>
      </w:r>
      <w:r w:rsidRPr="00025D6F">
        <w:rPr>
          <w:noProof/>
        </w:rPr>
        <w:t>56</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025D6F">
        <w:rPr>
          <w:b w:val="0"/>
          <w:noProof/>
          <w:sz w:val="18"/>
        </w:rPr>
        <w:tab/>
      </w:r>
      <w:r w:rsidRPr="00025D6F">
        <w:rPr>
          <w:b w:val="0"/>
          <w:noProof/>
          <w:sz w:val="18"/>
        </w:rPr>
        <w:fldChar w:fldCharType="begin"/>
      </w:r>
      <w:r w:rsidRPr="00025D6F">
        <w:rPr>
          <w:b w:val="0"/>
          <w:noProof/>
          <w:sz w:val="18"/>
        </w:rPr>
        <w:instrText xml:space="preserve"> PAGEREF _Toc445822969 \h </w:instrText>
      </w:r>
      <w:r w:rsidRPr="00025D6F">
        <w:rPr>
          <w:b w:val="0"/>
          <w:noProof/>
          <w:sz w:val="18"/>
        </w:rPr>
      </w:r>
      <w:r w:rsidRPr="00025D6F">
        <w:rPr>
          <w:b w:val="0"/>
          <w:noProof/>
          <w:sz w:val="18"/>
        </w:rPr>
        <w:fldChar w:fldCharType="separate"/>
      </w:r>
      <w:r w:rsidRPr="00025D6F">
        <w:rPr>
          <w:b w:val="0"/>
          <w:noProof/>
          <w:sz w:val="18"/>
        </w:rPr>
        <w:t>57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025D6F">
        <w:rPr>
          <w:b w:val="0"/>
          <w:noProof/>
          <w:sz w:val="18"/>
        </w:rPr>
        <w:tab/>
      </w:r>
      <w:r w:rsidRPr="00025D6F">
        <w:rPr>
          <w:b w:val="0"/>
          <w:noProof/>
          <w:sz w:val="18"/>
        </w:rPr>
        <w:fldChar w:fldCharType="begin"/>
      </w:r>
      <w:r w:rsidRPr="00025D6F">
        <w:rPr>
          <w:b w:val="0"/>
          <w:noProof/>
          <w:sz w:val="18"/>
        </w:rPr>
        <w:instrText xml:space="preserve"> PAGEREF _Toc445822970 \h </w:instrText>
      </w:r>
      <w:r w:rsidRPr="00025D6F">
        <w:rPr>
          <w:b w:val="0"/>
          <w:noProof/>
          <w:sz w:val="18"/>
        </w:rPr>
      </w:r>
      <w:r w:rsidRPr="00025D6F">
        <w:rPr>
          <w:b w:val="0"/>
          <w:noProof/>
          <w:sz w:val="18"/>
        </w:rPr>
        <w:fldChar w:fldCharType="separate"/>
      </w:r>
      <w:r w:rsidRPr="00025D6F">
        <w:rPr>
          <w:b w:val="0"/>
          <w:noProof/>
          <w:sz w:val="18"/>
        </w:rPr>
        <w:t>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025D6F">
        <w:rPr>
          <w:noProof/>
        </w:rPr>
        <w:tab/>
      </w:r>
      <w:r w:rsidRPr="00025D6F">
        <w:rPr>
          <w:noProof/>
        </w:rPr>
        <w:fldChar w:fldCharType="begin"/>
      </w:r>
      <w:r w:rsidRPr="00025D6F">
        <w:rPr>
          <w:noProof/>
        </w:rPr>
        <w:instrText xml:space="preserve"> PAGEREF _Toc445822971 \h </w:instrText>
      </w:r>
      <w:r w:rsidRPr="00025D6F">
        <w:rPr>
          <w:noProof/>
        </w:rPr>
      </w:r>
      <w:r w:rsidRPr="00025D6F">
        <w:rPr>
          <w:noProof/>
        </w:rPr>
        <w:fldChar w:fldCharType="separate"/>
      </w:r>
      <w:r w:rsidRPr="00025D6F">
        <w:rPr>
          <w:noProof/>
        </w:rPr>
        <w:t>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025D6F">
        <w:rPr>
          <w:noProof/>
        </w:rPr>
        <w:tab/>
      </w:r>
      <w:r w:rsidRPr="00025D6F">
        <w:rPr>
          <w:noProof/>
        </w:rPr>
        <w:fldChar w:fldCharType="begin"/>
      </w:r>
      <w:r w:rsidRPr="00025D6F">
        <w:rPr>
          <w:noProof/>
        </w:rPr>
        <w:instrText xml:space="preserve"> PAGEREF _Toc445822972 \h </w:instrText>
      </w:r>
      <w:r w:rsidRPr="00025D6F">
        <w:rPr>
          <w:noProof/>
        </w:rPr>
      </w:r>
      <w:r w:rsidRPr="00025D6F">
        <w:rPr>
          <w:noProof/>
        </w:rPr>
        <w:fldChar w:fldCharType="separate"/>
      </w:r>
      <w:r w:rsidRPr="00025D6F">
        <w:rPr>
          <w:noProof/>
        </w:rPr>
        <w:t>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025D6F">
        <w:rPr>
          <w:noProof/>
        </w:rPr>
        <w:tab/>
      </w:r>
      <w:r w:rsidRPr="00025D6F">
        <w:rPr>
          <w:noProof/>
        </w:rPr>
        <w:fldChar w:fldCharType="begin"/>
      </w:r>
      <w:r w:rsidRPr="00025D6F">
        <w:rPr>
          <w:noProof/>
        </w:rPr>
        <w:instrText xml:space="preserve"> PAGEREF _Toc445822973 \h </w:instrText>
      </w:r>
      <w:r w:rsidRPr="00025D6F">
        <w:rPr>
          <w:noProof/>
        </w:rPr>
      </w:r>
      <w:r w:rsidRPr="00025D6F">
        <w:rPr>
          <w:noProof/>
        </w:rPr>
        <w:fldChar w:fldCharType="separate"/>
      </w:r>
      <w:r w:rsidRPr="00025D6F">
        <w:rPr>
          <w:noProof/>
        </w:rPr>
        <w:t>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025D6F">
        <w:rPr>
          <w:noProof/>
        </w:rPr>
        <w:tab/>
      </w:r>
      <w:r w:rsidRPr="00025D6F">
        <w:rPr>
          <w:noProof/>
        </w:rPr>
        <w:fldChar w:fldCharType="begin"/>
      </w:r>
      <w:r w:rsidRPr="00025D6F">
        <w:rPr>
          <w:noProof/>
        </w:rPr>
        <w:instrText xml:space="preserve"> PAGEREF _Toc445822974 \h </w:instrText>
      </w:r>
      <w:r w:rsidRPr="00025D6F">
        <w:rPr>
          <w:noProof/>
        </w:rPr>
      </w:r>
      <w:r w:rsidRPr="00025D6F">
        <w:rPr>
          <w:noProof/>
        </w:rPr>
        <w:fldChar w:fldCharType="separate"/>
      </w:r>
      <w:r w:rsidRPr="00025D6F">
        <w:rPr>
          <w:noProof/>
        </w:rPr>
        <w:t>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025D6F">
        <w:rPr>
          <w:noProof/>
        </w:rPr>
        <w:tab/>
      </w:r>
      <w:r w:rsidRPr="00025D6F">
        <w:rPr>
          <w:noProof/>
        </w:rPr>
        <w:fldChar w:fldCharType="begin"/>
      </w:r>
      <w:r w:rsidRPr="00025D6F">
        <w:rPr>
          <w:noProof/>
        </w:rPr>
        <w:instrText xml:space="preserve"> PAGEREF _Toc445822975 \h </w:instrText>
      </w:r>
      <w:r w:rsidRPr="00025D6F">
        <w:rPr>
          <w:noProof/>
        </w:rPr>
      </w:r>
      <w:r w:rsidRPr="00025D6F">
        <w:rPr>
          <w:noProof/>
        </w:rPr>
        <w:fldChar w:fldCharType="separate"/>
      </w:r>
      <w:r w:rsidRPr="00025D6F">
        <w:rPr>
          <w:noProof/>
        </w:rPr>
        <w:t>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025D6F">
        <w:rPr>
          <w:noProof/>
        </w:rPr>
        <w:tab/>
      </w:r>
      <w:r w:rsidRPr="00025D6F">
        <w:rPr>
          <w:noProof/>
        </w:rPr>
        <w:fldChar w:fldCharType="begin"/>
      </w:r>
      <w:r w:rsidRPr="00025D6F">
        <w:rPr>
          <w:noProof/>
        </w:rPr>
        <w:instrText xml:space="preserve"> PAGEREF _Toc445822976 \h </w:instrText>
      </w:r>
      <w:r w:rsidRPr="00025D6F">
        <w:rPr>
          <w:noProof/>
        </w:rPr>
      </w:r>
      <w:r w:rsidRPr="00025D6F">
        <w:rPr>
          <w:noProof/>
        </w:rPr>
        <w:fldChar w:fldCharType="separate"/>
      </w:r>
      <w:r w:rsidRPr="00025D6F">
        <w:rPr>
          <w:noProof/>
        </w:rPr>
        <w:t>59</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025D6F">
        <w:rPr>
          <w:b w:val="0"/>
          <w:noProof/>
          <w:sz w:val="18"/>
        </w:rPr>
        <w:tab/>
      </w:r>
      <w:r w:rsidRPr="00025D6F">
        <w:rPr>
          <w:b w:val="0"/>
          <w:noProof/>
          <w:sz w:val="18"/>
        </w:rPr>
        <w:fldChar w:fldCharType="begin"/>
      </w:r>
      <w:r w:rsidRPr="00025D6F">
        <w:rPr>
          <w:b w:val="0"/>
          <w:noProof/>
          <w:sz w:val="18"/>
        </w:rPr>
        <w:instrText xml:space="preserve"> PAGEREF _Toc445822977 \h </w:instrText>
      </w:r>
      <w:r w:rsidRPr="00025D6F">
        <w:rPr>
          <w:b w:val="0"/>
          <w:noProof/>
          <w:sz w:val="18"/>
        </w:rPr>
      </w:r>
      <w:r w:rsidRPr="00025D6F">
        <w:rPr>
          <w:b w:val="0"/>
          <w:noProof/>
          <w:sz w:val="18"/>
        </w:rPr>
        <w:fldChar w:fldCharType="separate"/>
      </w:r>
      <w:r w:rsidRPr="00025D6F">
        <w:rPr>
          <w:b w:val="0"/>
          <w:noProof/>
          <w:sz w:val="18"/>
        </w:rPr>
        <w:t>60</w:t>
      </w:r>
      <w:r w:rsidRPr="00025D6F">
        <w:rPr>
          <w:b w:val="0"/>
          <w:noProof/>
          <w:sz w:val="18"/>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025D6F">
        <w:rPr>
          <w:b w:val="0"/>
          <w:noProof/>
          <w:sz w:val="18"/>
        </w:rPr>
        <w:tab/>
      </w:r>
      <w:r w:rsidRPr="00025D6F">
        <w:rPr>
          <w:b w:val="0"/>
          <w:noProof/>
          <w:sz w:val="18"/>
        </w:rPr>
        <w:fldChar w:fldCharType="begin"/>
      </w:r>
      <w:r w:rsidRPr="00025D6F">
        <w:rPr>
          <w:b w:val="0"/>
          <w:noProof/>
          <w:sz w:val="18"/>
        </w:rPr>
        <w:instrText xml:space="preserve"> PAGEREF _Toc445822978 \h </w:instrText>
      </w:r>
      <w:r w:rsidRPr="00025D6F">
        <w:rPr>
          <w:b w:val="0"/>
          <w:noProof/>
          <w:sz w:val="18"/>
        </w:rPr>
      </w:r>
      <w:r w:rsidRPr="00025D6F">
        <w:rPr>
          <w:b w:val="0"/>
          <w:noProof/>
          <w:sz w:val="18"/>
        </w:rPr>
        <w:fldChar w:fldCharType="separate"/>
      </w:r>
      <w:r w:rsidRPr="00025D6F">
        <w:rPr>
          <w:b w:val="0"/>
          <w:noProof/>
          <w:sz w:val="18"/>
        </w:rPr>
        <w:t>60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025D6F">
        <w:rPr>
          <w:noProof/>
        </w:rPr>
        <w:tab/>
      </w:r>
      <w:r w:rsidRPr="00025D6F">
        <w:rPr>
          <w:noProof/>
        </w:rPr>
        <w:fldChar w:fldCharType="begin"/>
      </w:r>
      <w:r w:rsidRPr="00025D6F">
        <w:rPr>
          <w:noProof/>
        </w:rPr>
        <w:instrText xml:space="preserve"> PAGEREF _Toc445822979 \h </w:instrText>
      </w:r>
      <w:r w:rsidRPr="00025D6F">
        <w:rPr>
          <w:noProof/>
        </w:rPr>
      </w:r>
      <w:r w:rsidRPr="00025D6F">
        <w:rPr>
          <w:noProof/>
        </w:rPr>
        <w:fldChar w:fldCharType="separate"/>
      </w:r>
      <w:r w:rsidRPr="00025D6F">
        <w:rPr>
          <w:noProof/>
        </w:rPr>
        <w:t>60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025D6F">
        <w:rPr>
          <w:noProof/>
        </w:rPr>
        <w:tab/>
      </w:r>
      <w:r w:rsidRPr="00025D6F">
        <w:rPr>
          <w:noProof/>
        </w:rPr>
        <w:fldChar w:fldCharType="begin"/>
      </w:r>
      <w:r w:rsidRPr="00025D6F">
        <w:rPr>
          <w:noProof/>
        </w:rPr>
        <w:instrText xml:space="preserve"> PAGEREF _Toc445822980 \h </w:instrText>
      </w:r>
      <w:r w:rsidRPr="00025D6F">
        <w:rPr>
          <w:noProof/>
        </w:rPr>
      </w:r>
      <w:r w:rsidRPr="00025D6F">
        <w:rPr>
          <w:noProof/>
        </w:rPr>
        <w:fldChar w:fldCharType="separate"/>
      </w:r>
      <w:r w:rsidRPr="00025D6F">
        <w:rPr>
          <w:noProof/>
        </w:rPr>
        <w:t>60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025D6F">
        <w:rPr>
          <w:noProof/>
        </w:rPr>
        <w:tab/>
      </w:r>
      <w:r w:rsidRPr="00025D6F">
        <w:rPr>
          <w:noProof/>
        </w:rPr>
        <w:fldChar w:fldCharType="begin"/>
      </w:r>
      <w:r w:rsidRPr="00025D6F">
        <w:rPr>
          <w:noProof/>
        </w:rPr>
        <w:instrText xml:space="preserve"> PAGEREF _Toc445822981 \h </w:instrText>
      </w:r>
      <w:r w:rsidRPr="00025D6F">
        <w:rPr>
          <w:noProof/>
        </w:rPr>
      </w:r>
      <w:r w:rsidRPr="00025D6F">
        <w:rPr>
          <w:noProof/>
        </w:rPr>
        <w:fldChar w:fldCharType="separate"/>
      </w:r>
      <w:r w:rsidRPr="00025D6F">
        <w:rPr>
          <w:noProof/>
        </w:rPr>
        <w:t>61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025D6F">
        <w:rPr>
          <w:noProof/>
        </w:rPr>
        <w:tab/>
      </w:r>
      <w:r w:rsidRPr="00025D6F">
        <w:rPr>
          <w:noProof/>
        </w:rPr>
        <w:fldChar w:fldCharType="begin"/>
      </w:r>
      <w:r w:rsidRPr="00025D6F">
        <w:rPr>
          <w:noProof/>
        </w:rPr>
        <w:instrText xml:space="preserve"> PAGEREF _Toc445822982 \h </w:instrText>
      </w:r>
      <w:r w:rsidRPr="00025D6F">
        <w:rPr>
          <w:noProof/>
        </w:rPr>
      </w:r>
      <w:r w:rsidRPr="00025D6F">
        <w:rPr>
          <w:noProof/>
        </w:rPr>
        <w:fldChar w:fldCharType="separate"/>
      </w:r>
      <w:r w:rsidRPr="00025D6F">
        <w:rPr>
          <w:noProof/>
        </w:rPr>
        <w:t>62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025D6F">
        <w:rPr>
          <w:noProof/>
        </w:rPr>
        <w:tab/>
      </w:r>
      <w:r w:rsidRPr="00025D6F">
        <w:rPr>
          <w:noProof/>
        </w:rPr>
        <w:fldChar w:fldCharType="begin"/>
      </w:r>
      <w:r w:rsidRPr="00025D6F">
        <w:rPr>
          <w:noProof/>
        </w:rPr>
        <w:instrText xml:space="preserve"> PAGEREF _Toc445822983 \h </w:instrText>
      </w:r>
      <w:r w:rsidRPr="00025D6F">
        <w:rPr>
          <w:noProof/>
        </w:rPr>
      </w:r>
      <w:r w:rsidRPr="00025D6F">
        <w:rPr>
          <w:noProof/>
        </w:rPr>
        <w:fldChar w:fldCharType="separate"/>
      </w:r>
      <w:r w:rsidRPr="00025D6F">
        <w:rPr>
          <w:noProof/>
        </w:rPr>
        <w:t>62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025D6F">
        <w:rPr>
          <w:b w:val="0"/>
          <w:noProof/>
          <w:sz w:val="18"/>
        </w:rPr>
        <w:tab/>
      </w:r>
      <w:r w:rsidRPr="00025D6F">
        <w:rPr>
          <w:b w:val="0"/>
          <w:noProof/>
          <w:sz w:val="18"/>
        </w:rPr>
        <w:fldChar w:fldCharType="begin"/>
      </w:r>
      <w:r w:rsidRPr="00025D6F">
        <w:rPr>
          <w:b w:val="0"/>
          <w:noProof/>
          <w:sz w:val="18"/>
        </w:rPr>
        <w:instrText xml:space="preserve"> PAGEREF _Toc445822984 \h </w:instrText>
      </w:r>
      <w:r w:rsidRPr="00025D6F">
        <w:rPr>
          <w:b w:val="0"/>
          <w:noProof/>
          <w:sz w:val="18"/>
        </w:rPr>
      </w:r>
      <w:r w:rsidRPr="00025D6F">
        <w:rPr>
          <w:b w:val="0"/>
          <w:noProof/>
          <w:sz w:val="18"/>
        </w:rPr>
        <w:fldChar w:fldCharType="separate"/>
      </w:r>
      <w:r w:rsidRPr="00025D6F">
        <w:rPr>
          <w:b w:val="0"/>
          <w:noProof/>
          <w:sz w:val="18"/>
        </w:rPr>
        <w:t>63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025D6F">
        <w:rPr>
          <w:noProof/>
        </w:rPr>
        <w:tab/>
      </w:r>
      <w:r w:rsidRPr="00025D6F">
        <w:rPr>
          <w:noProof/>
        </w:rPr>
        <w:fldChar w:fldCharType="begin"/>
      </w:r>
      <w:r w:rsidRPr="00025D6F">
        <w:rPr>
          <w:noProof/>
        </w:rPr>
        <w:instrText xml:space="preserve"> PAGEREF _Toc445822985 \h </w:instrText>
      </w:r>
      <w:r w:rsidRPr="00025D6F">
        <w:rPr>
          <w:noProof/>
        </w:rPr>
      </w:r>
      <w:r w:rsidRPr="00025D6F">
        <w:rPr>
          <w:noProof/>
        </w:rPr>
        <w:fldChar w:fldCharType="separate"/>
      </w:r>
      <w:r w:rsidRPr="00025D6F">
        <w:rPr>
          <w:noProof/>
        </w:rPr>
        <w:t>63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025D6F">
        <w:rPr>
          <w:noProof/>
        </w:rPr>
        <w:tab/>
      </w:r>
      <w:r w:rsidRPr="00025D6F">
        <w:rPr>
          <w:noProof/>
        </w:rPr>
        <w:fldChar w:fldCharType="begin"/>
      </w:r>
      <w:r w:rsidRPr="00025D6F">
        <w:rPr>
          <w:noProof/>
        </w:rPr>
        <w:instrText xml:space="preserve"> PAGEREF _Toc445822986 \h </w:instrText>
      </w:r>
      <w:r w:rsidRPr="00025D6F">
        <w:rPr>
          <w:noProof/>
        </w:rPr>
      </w:r>
      <w:r w:rsidRPr="00025D6F">
        <w:rPr>
          <w:noProof/>
        </w:rPr>
        <w:fldChar w:fldCharType="separate"/>
      </w:r>
      <w:r w:rsidRPr="00025D6F">
        <w:rPr>
          <w:noProof/>
        </w:rPr>
        <w:t>63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025D6F">
        <w:rPr>
          <w:noProof/>
        </w:rPr>
        <w:tab/>
      </w:r>
      <w:r w:rsidRPr="00025D6F">
        <w:rPr>
          <w:noProof/>
        </w:rPr>
        <w:fldChar w:fldCharType="begin"/>
      </w:r>
      <w:r w:rsidRPr="00025D6F">
        <w:rPr>
          <w:noProof/>
        </w:rPr>
        <w:instrText xml:space="preserve"> PAGEREF _Toc445822987 \h </w:instrText>
      </w:r>
      <w:r w:rsidRPr="00025D6F">
        <w:rPr>
          <w:noProof/>
        </w:rPr>
      </w:r>
      <w:r w:rsidRPr="00025D6F">
        <w:rPr>
          <w:noProof/>
        </w:rPr>
        <w:fldChar w:fldCharType="separate"/>
      </w:r>
      <w:r w:rsidRPr="00025D6F">
        <w:rPr>
          <w:noProof/>
        </w:rPr>
        <w:t>64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025D6F">
        <w:rPr>
          <w:noProof/>
        </w:rPr>
        <w:tab/>
      </w:r>
      <w:r w:rsidRPr="00025D6F">
        <w:rPr>
          <w:noProof/>
        </w:rPr>
        <w:fldChar w:fldCharType="begin"/>
      </w:r>
      <w:r w:rsidRPr="00025D6F">
        <w:rPr>
          <w:noProof/>
        </w:rPr>
        <w:instrText xml:space="preserve"> PAGEREF _Toc445822988 \h </w:instrText>
      </w:r>
      <w:r w:rsidRPr="00025D6F">
        <w:rPr>
          <w:noProof/>
        </w:rPr>
      </w:r>
      <w:r w:rsidRPr="00025D6F">
        <w:rPr>
          <w:noProof/>
        </w:rPr>
        <w:fldChar w:fldCharType="separate"/>
      </w:r>
      <w:r w:rsidRPr="00025D6F">
        <w:rPr>
          <w:noProof/>
        </w:rPr>
        <w:t>64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025D6F">
        <w:rPr>
          <w:noProof/>
        </w:rPr>
        <w:tab/>
      </w:r>
      <w:r w:rsidRPr="00025D6F">
        <w:rPr>
          <w:noProof/>
        </w:rPr>
        <w:fldChar w:fldCharType="begin"/>
      </w:r>
      <w:r w:rsidRPr="00025D6F">
        <w:rPr>
          <w:noProof/>
        </w:rPr>
        <w:instrText xml:space="preserve"> PAGEREF _Toc445822989 \h </w:instrText>
      </w:r>
      <w:r w:rsidRPr="00025D6F">
        <w:rPr>
          <w:noProof/>
        </w:rPr>
      </w:r>
      <w:r w:rsidRPr="00025D6F">
        <w:rPr>
          <w:noProof/>
        </w:rPr>
        <w:fldChar w:fldCharType="separate"/>
      </w:r>
      <w:r w:rsidRPr="00025D6F">
        <w:rPr>
          <w:noProof/>
        </w:rPr>
        <w:t>65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25</w:t>
      </w:r>
      <w:r>
        <w:rPr>
          <w:noProof/>
        </w:rPr>
        <w:noBreakHyphen/>
        <w:t>99</w:t>
      </w:r>
      <w:r>
        <w:rPr>
          <w:noProof/>
        </w:rPr>
        <w:tab/>
        <w:t>Special rules relating to cancellation of registration</w:t>
      </w:r>
      <w:r w:rsidRPr="00025D6F">
        <w:rPr>
          <w:noProof/>
        </w:rPr>
        <w:tab/>
      </w:r>
      <w:r w:rsidRPr="00025D6F">
        <w:rPr>
          <w:noProof/>
        </w:rPr>
        <w:fldChar w:fldCharType="begin"/>
      </w:r>
      <w:r w:rsidRPr="00025D6F">
        <w:rPr>
          <w:noProof/>
        </w:rPr>
        <w:instrText xml:space="preserve"> PAGEREF _Toc445822990 \h </w:instrText>
      </w:r>
      <w:r w:rsidRPr="00025D6F">
        <w:rPr>
          <w:noProof/>
        </w:rPr>
      </w:r>
      <w:r w:rsidRPr="00025D6F">
        <w:rPr>
          <w:noProof/>
        </w:rPr>
        <w:fldChar w:fldCharType="separate"/>
      </w:r>
      <w:r w:rsidRPr="00025D6F">
        <w:rPr>
          <w:noProof/>
        </w:rPr>
        <w:t>65</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025D6F">
        <w:rPr>
          <w:b w:val="0"/>
          <w:noProof/>
          <w:sz w:val="18"/>
        </w:rPr>
        <w:tab/>
      </w:r>
      <w:r w:rsidRPr="00025D6F">
        <w:rPr>
          <w:b w:val="0"/>
          <w:noProof/>
          <w:sz w:val="18"/>
        </w:rPr>
        <w:fldChar w:fldCharType="begin"/>
      </w:r>
      <w:r w:rsidRPr="00025D6F">
        <w:rPr>
          <w:b w:val="0"/>
          <w:noProof/>
          <w:sz w:val="18"/>
        </w:rPr>
        <w:instrText xml:space="preserve"> PAGEREF _Toc445822991 \h </w:instrText>
      </w:r>
      <w:r w:rsidRPr="00025D6F">
        <w:rPr>
          <w:b w:val="0"/>
          <w:noProof/>
          <w:sz w:val="18"/>
        </w:rPr>
      </w:r>
      <w:r w:rsidRPr="00025D6F">
        <w:rPr>
          <w:b w:val="0"/>
          <w:noProof/>
          <w:sz w:val="18"/>
        </w:rPr>
        <w:fldChar w:fldCharType="separate"/>
      </w:r>
      <w:r w:rsidRPr="00025D6F">
        <w:rPr>
          <w:b w:val="0"/>
          <w:noProof/>
          <w:sz w:val="18"/>
        </w:rPr>
        <w:t>67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025D6F">
        <w:rPr>
          <w:b w:val="0"/>
          <w:noProof/>
          <w:sz w:val="18"/>
        </w:rPr>
        <w:tab/>
      </w:r>
      <w:r w:rsidRPr="00025D6F">
        <w:rPr>
          <w:b w:val="0"/>
          <w:noProof/>
          <w:sz w:val="18"/>
        </w:rPr>
        <w:fldChar w:fldCharType="begin"/>
      </w:r>
      <w:r w:rsidRPr="00025D6F">
        <w:rPr>
          <w:b w:val="0"/>
          <w:noProof/>
          <w:sz w:val="18"/>
        </w:rPr>
        <w:instrText xml:space="preserve"> PAGEREF _Toc445822992 \h </w:instrText>
      </w:r>
      <w:r w:rsidRPr="00025D6F">
        <w:rPr>
          <w:b w:val="0"/>
          <w:noProof/>
          <w:sz w:val="18"/>
        </w:rPr>
      </w:r>
      <w:r w:rsidRPr="00025D6F">
        <w:rPr>
          <w:b w:val="0"/>
          <w:noProof/>
          <w:sz w:val="18"/>
        </w:rPr>
        <w:fldChar w:fldCharType="separate"/>
      </w:r>
      <w:r w:rsidRPr="00025D6F">
        <w:rPr>
          <w:b w:val="0"/>
          <w:noProof/>
          <w:sz w:val="18"/>
        </w:rPr>
        <w:t>67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_Toc445822993 \h </w:instrText>
      </w:r>
      <w:r w:rsidRPr="00025D6F">
        <w:rPr>
          <w:noProof/>
        </w:rPr>
      </w:r>
      <w:r w:rsidRPr="00025D6F">
        <w:rPr>
          <w:noProof/>
        </w:rPr>
        <w:fldChar w:fldCharType="separate"/>
      </w:r>
      <w:r w:rsidRPr="00025D6F">
        <w:rPr>
          <w:noProof/>
        </w:rPr>
        <w:t>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025D6F">
        <w:rPr>
          <w:noProof/>
        </w:rPr>
        <w:tab/>
      </w:r>
      <w:r w:rsidRPr="00025D6F">
        <w:rPr>
          <w:noProof/>
        </w:rPr>
        <w:fldChar w:fldCharType="begin"/>
      </w:r>
      <w:r w:rsidRPr="00025D6F">
        <w:rPr>
          <w:noProof/>
        </w:rPr>
        <w:instrText xml:space="preserve"> PAGEREF _Toc445822994 \h </w:instrText>
      </w:r>
      <w:r w:rsidRPr="00025D6F">
        <w:rPr>
          <w:noProof/>
        </w:rPr>
      </w:r>
      <w:r w:rsidRPr="00025D6F">
        <w:rPr>
          <w:noProof/>
        </w:rPr>
        <w:fldChar w:fldCharType="separate"/>
      </w:r>
      <w:r w:rsidRPr="00025D6F">
        <w:rPr>
          <w:noProof/>
        </w:rPr>
        <w:t>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025D6F">
        <w:rPr>
          <w:noProof/>
        </w:rPr>
        <w:tab/>
      </w:r>
      <w:r w:rsidRPr="00025D6F">
        <w:rPr>
          <w:noProof/>
        </w:rPr>
        <w:fldChar w:fldCharType="begin"/>
      </w:r>
      <w:r w:rsidRPr="00025D6F">
        <w:rPr>
          <w:noProof/>
        </w:rPr>
        <w:instrText xml:space="preserve"> PAGEREF _Toc445822995 \h </w:instrText>
      </w:r>
      <w:r w:rsidRPr="00025D6F">
        <w:rPr>
          <w:noProof/>
        </w:rPr>
      </w:r>
      <w:r w:rsidRPr="00025D6F">
        <w:rPr>
          <w:noProof/>
        </w:rPr>
        <w:fldChar w:fldCharType="separate"/>
      </w:r>
      <w:r w:rsidRPr="00025D6F">
        <w:rPr>
          <w:noProof/>
        </w:rPr>
        <w:t>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025D6F">
        <w:rPr>
          <w:noProof/>
        </w:rPr>
        <w:tab/>
      </w:r>
      <w:r w:rsidRPr="00025D6F">
        <w:rPr>
          <w:noProof/>
        </w:rPr>
        <w:fldChar w:fldCharType="begin"/>
      </w:r>
      <w:r w:rsidRPr="00025D6F">
        <w:rPr>
          <w:noProof/>
        </w:rPr>
        <w:instrText xml:space="preserve"> PAGEREF _Toc445822996 \h </w:instrText>
      </w:r>
      <w:r w:rsidRPr="00025D6F">
        <w:rPr>
          <w:noProof/>
        </w:rPr>
      </w:r>
      <w:r w:rsidRPr="00025D6F">
        <w:rPr>
          <w:noProof/>
        </w:rPr>
        <w:fldChar w:fldCharType="separate"/>
      </w:r>
      <w:r w:rsidRPr="00025D6F">
        <w:rPr>
          <w:noProof/>
        </w:rPr>
        <w:t>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025D6F">
        <w:rPr>
          <w:noProof/>
        </w:rPr>
        <w:tab/>
      </w:r>
      <w:r w:rsidRPr="00025D6F">
        <w:rPr>
          <w:noProof/>
        </w:rPr>
        <w:fldChar w:fldCharType="begin"/>
      </w:r>
      <w:r w:rsidRPr="00025D6F">
        <w:rPr>
          <w:noProof/>
        </w:rPr>
        <w:instrText xml:space="preserve"> PAGEREF _Toc445822997 \h </w:instrText>
      </w:r>
      <w:r w:rsidRPr="00025D6F">
        <w:rPr>
          <w:noProof/>
        </w:rPr>
      </w:r>
      <w:r w:rsidRPr="00025D6F">
        <w:rPr>
          <w:noProof/>
        </w:rPr>
        <w:fldChar w:fldCharType="separate"/>
      </w:r>
      <w:r w:rsidRPr="00025D6F">
        <w:rPr>
          <w:noProof/>
        </w:rPr>
        <w:t>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025D6F">
        <w:rPr>
          <w:noProof/>
        </w:rPr>
        <w:tab/>
      </w:r>
      <w:r w:rsidRPr="00025D6F">
        <w:rPr>
          <w:noProof/>
        </w:rPr>
        <w:fldChar w:fldCharType="begin"/>
      </w:r>
      <w:r w:rsidRPr="00025D6F">
        <w:rPr>
          <w:noProof/>
        </w:rPr>
        <w:instrText xml:space="preserve"> PAGEREF _Toc445822998 \h </w:instrText>
      </w:r>
      <w:r w:rsidRPr="00025D6F">
        <w:rPr>
          <w:noProof/>
        </w:rPr>
      </w:r>
      <w:r w:rsidRPr="00025D6F">
        <w:rPr>
          <w:noProof/>
        </w:rPr>
        <w:fldChar w:fldCharType="separate"/>
      </w:r>
      <w:r w:rsidRPr="00025D6F">
        <w:rPr>
          <w:noProof/>
        </w:rPr>
        <w:t>69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025D6F">
        <w:rPr>
          <w:noProof/>
        </w:rPr>
        <w:tab/>
      </w:r>
      <w:r w:rsidRPr="00025D6F">
        <w:rPr>
          <w:noProof/>
        </w:rPr>
        <w:fldChar w:fldCharType="begin"/>
      </w:r>
      <w:r w:rsidRPr="00025D6F">
        <w:rPr>
          <w:noProof/>
        </w:rPr>
        <w:instrText xml:space="preserve"> PAGEREF _Toc445822999 \h </w:instrText>
      </w:r>
      <w:r w:rsidRPr="00025D6F">
        <w:rPr>
          <w:noProof/>
        </w:rPr>
      </w:r>
      <w:r w:rsidRPr="00025D6F">
        <w:rPr>
          <w:noProof/>
        </w:rPr>
        <w:fldChar w:fldCharType="separate"/>
      </w:r>
      <w:r w:rsidRPr="00025D6F">
        <w:rPr>
          <w:noProof/>
        </w:rPr>
        <w:t>70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025D6F">
        <w:rPr>
          <w:noProof/>
        </w:rPr>
        <w:tab/>
      </w:r>
      <w:r w:rsidRPr="00025D6F">
        <w:rPr>
          <w:noProof/>
        </w:rPr>
        <w:fldChar w:fldCharType="begin"/>
      </w:r>
      <w:r w:rsidRPr="00025D6F">
        <w:rPr>
          <w:noProof/>
        </w:rPr>
        <w:instrText xml:space="preserve"> PAGEREF _Toc445823000 \h </w:instrText>
      </w:r>
      <w:r w:rsidRPr="00025D6F">
        <w:rPr>
          <w:noProof/>
        </w:rPr>
      </w:r>
      <w:r w:rsidRPr="00025D6F">
        <w:rPr>
          <w:noProof/>
        </w:rPr>
        <w:fldChar w:fldCharType="separate"/>
      </w:r>
      <w:r w:rsidRPr="00025D6F">
        <w:rPr>
          <w:noProof/>
        </w:rPr>
        <w:t>70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025D6F">
        <w:rPr>
          <w:noProof/>
        </w:rPr>
        <w:tab/>
      </w:r>
      <w:r w:rsidRPr="00025D6F">
        <w:rPr>
          <w:noProof/>
        </w:rPr>
        <w:fldChar w:fldCharType="begin"/>
      </w:r>
      <w:r w:rsidRPr="00025D6F">
        <w:rPr>
          <w:noProof/>
        </w:rPr>
        <w:instrText xml:space="preserve"> PAGEREF _Toc445823001 \h </w:instrText>
      </w:r>
      <w:r w:rsidRPr="00025D6F">
        <w:rPr>
          <w:noProof/>
        </w:rPr>
      </w:r>
      <w:r w:rsidRPr="00025D6F">
        <w:rPr>
          <w:noProof/>
        </w:rPr>
        <w:fldChar w:fldCharType="separate"/>
      </w:r>
      <w:r w:rsidRPr="00025D6F">
        <w:rPr>
          <w:noProof/>
        </w:rPr>
        <w:t>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025D6F">
        <w:rPr>
          <w:noProof/>
        </w:rPr>
        <w:tab/>
      </w:r>
      <w:r w:rsidRPr="00025D6F">
        <w:rPr>
          <w:noProof/>
        </w:rPr>
        <w:fldChar w:fldCharType="begin"/>
      </w:r>
      <w:r w:rsidRPr="00025D6F">
        <w:rPr>
          <w:noProof/>
        </w:rPr>
        <w:instrText xml:space="preserve"> PAGEREF _Toc445823002 \h </w:instrText>
      </w:r>
      <w:r w:rsidRPr="00025D6F">
        <w:rPr>
          <w:noProof/>
        </w:rPr>
      </w:r>
      <w:r w:rsidRPr="00025D6F">
        <w:rPr>
          <w:noProof/>
        </w:rPr>
        <w:fldChar w:fldCharType="separate"/>
      </w:r>
      <w:r w:rsidRPr="00025D6F">
        <w:rPr>
          <w:noProof/>
        </w:rPr>
        <w:t>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025D6F">
        <w:rPr>
          <w:noProof/>
        </w:rPr>
        <w:tab/>
      </w:r>
      <w:r w:rsidRPr="00025D6F">
        <w:rPr>
          <w:noProof/>
        </w:rPr>
        <w:fldChar w:fldCharType="begin"/>
      </w:r>
      <w:r w:rsidRPr="00025D6F">
        <w:rPr>
          <w:noProof/>
        </w:rPr>
        <w:instrText xml:space="preserve"> PAGEREF _Toc445823003 \h </w:instrText>
      </w:r>
      <w:r w:rsidRPr="00025D6F">
        <w:rPr>
          <w:noProof/>
        </w:rPr>
      </w:r>
      <w:r w:rsidRPr="00025D6F">
        <w:rPr>
          <w:noProof/>
        </w:rPr>
        <w:fldChar w:fldCharType="separate"/>
      </w:r>
      <w:r w:rsidRPr="00025D6F">
        <w:rPr>
          <w:noProof/>
        </w:rPr>
        <w:t>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025D6F">
        <w:rPr>
          <w:noProof/>
        </w:rPr>
        <w:tab/>
      </w:r>
      <w:r w:rsidRPr="00025D6F">
        <w:rPr>
          <w:noProof/>
        </w:rPr>
        <w:fldChar w:fldCharType="begin"/>
      </w:r>
      <w:r w:rsidRPr="00025D6F">
        <w:rPr>
          <w:noProof/>
        </w:rPr>
        <w:instrText xml:space="preserve"> PAGEREF _Toc445823004 \h </w:instrText>
      </w:r>
      <w:r w:rsidRPr="00025D6F">
        <w:rPr>
          <w:noProof/>
        </w:rPr>
      </w:r>
      <w:r w:rsidRPr="00025D6F">
        <w:rPr>
          <w:noProof/>
        </w:rPr>
        <w:fldChar w:fldCharType="separate"/>
      </w:r>
      <w:r w:rsidRPr="00025D6F">
        <w:rPr>
          <w:noProof/>
        </w:rPr>
        <w:t>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025D6F">
        <w:rPr>
          <w:noProof/>
        </w:rPr>
        <w:tab/>
      </w:r>
      <w:r w:rsidRPr="00025D6F">
        <w:rPr>
          <w:noProof/>
        </w:rPr>
        <w:fldChar w:fldCharType="begin"/>
      </w:r>
      <w:r w:rsidRPr="00025D6F">
        <w:rPr>
          <w:noProof/>
        </w:rPr>
        <w:instrText xml:space="preserve"> PAGEREF _Toc445823005 \h </w:instrText>
      </w:r>
      <w:r w:rsidRPr="00025D6F">
        <w:rPr>
          <w:noProof/>
        </w:rPr>
      </w:r>
      <w:r w:rsidRPr="00025D6F">
        <w:rPr>
          <w:noProof/>
        </w:rPr>
        <w:fldChar w:fldCharType="separate"/>
      </w:r>
      <w:r w:rsidRPr="00025D6F">
        <w:rPr>
          <w:noProof/>
        </w:rPr>
        <w:t>73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025D6F">
        <w:rPr>
          <w:noProof/>
        </w:rPr>
        <w:tab/>
      </w:r>
      <w:r w:rsidRPr="00025D6F">
        <w:rPr>
          <w:noProof/>
        </w:rPr>
        <w:fldChar w:fldCharType="begin"/>
      </w:r>
      <w:r w:rsidRPr="00025D6F">
        <w:rPr>
          <w:noProof/>
        </w:rPr>
        <w:instrText xml:space="preserve"> PAGEREF _Toc445823006 \h </w:instrText>
      </w:r>
      <w:r w:rsidRPr="00025D6F">
        <w:rPr>
          <w:noProof/>
        </w:rPr>
      </w:r>
      <w:r w:rsidRPr="00025D6F">
        <w:rPr>
          <w:noProof/>
        </w:rPr>
        <w:fldChar w:fldCharType="separate"/>
      </w:r>
      <w:r w:rsidRPr="00025D6F">
        <w:rPr>
          <w:noProof/>
        </w:rPr>
        <w:t>73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29—What is attributable to tax periods</w:t>
      </w:r>
      <w:r w:rsidRPr="00025D6F">
        <w:rPr>
          <w:b w:val="0"/>
          <w:noProof/>
          <w:sz w:val="18"/>
        </w:rPr>
        <w:tab/>
      </w:r>
      <w:r w:rsidRPr="00025D6F">
        <w:rPr>
          <w:b w:val="0"/>
          <w:noProof/>
          <w:sz w:val="18"/>
        </w:rPr>
        <w:fldChar w:fldCharType="begin"/>
      </w:r>
      <w:r w:rsidRPr="00025D6F">
        <w:rPr>
          <w:b w:val="0"/>
          <w:noProof/>
          <w:sz w:val="18"/>
        </w:rPr>
        <w:instrText xml:space="preserve"> PAGEREF _Toc445823007 \h </w:instrText>
      </w:r>
      <w:r w:rsidRPr="00025D6F">
        <w:rPr>
          <w:b w:val="0"/>
          <w:noProof/>
          <w:sz w:val="18"/>
        </w:rPr>
      </w:r>
      <w:r w:rsidRPr="00025D6F">
        <w:rPr>
          <w:b w:val="0"/>
          <w:noProof/>
          <w:sz w:val="18"/>
        </w:rPr>
        <w:fldChar w:fldCharType="separate"/>
      </w:r>
      <w:r w:rsidRPr="00025D6F">
        <w:rPr>
          <w:b w:val="0"/>
          <w:noProof/>
          <w:sz w:val="18"/>
        </w:rPr>
        <w:t>74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_Toc445823008 \h </w:instrText>
      </w:r>
      <w:r w:rsidRPr="00025D6F">
        <w:rPr>
          <w:noProof/>
        </w:rPr>
      </w:r>
      <w:r w:rsidRPr="00025D6F">
        <w:rPr>
          <w:noProof/>
        </w:rPr>
        <w:fldChar w:fldCharType="separate"/>
      </w:r>
      <w:r w:rsidRPr="00025D6F">
        <w:rPr>
          <w:noProof/>
        </w:rPr>
        <w:t>74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025D6F">
        <w:rPr>
          <w:b w:val="0"/>
          <w:noProof/>
          <w:sz w:val="18"/>
        </w:rPr>
        <w:tab/>
      </w:r>
      <w:r w:rsidRPr="00025D6F">
        <w:rPr>
          <w:b w:val="0"/>
          <w:noProof/>
          <w:sz w:val="18"/>
        </w:rPr>
        <w:fldChar w:fldCharType="begin"/>
      </w:r>
      <w:r w:rsidRPr="00025D6F">
        <w:rPr>
          <w:b w:val="0"/>
          <w:noProof/>
          <w:sz w:val="18"/>
        </w:rPr>
        <w:instrText xml:space="preserve"> PAGEREF _Toc445823009 \h </w:instrText>
      </w:r>
      <w:r w:rsidRPr="00025D6F">
        <w:rPr>
          <w:b w:val="0"/>
          <w:noProof/>
          <w:sz w:val="18"/>
        </w:rPr>
      </w:r>
      <w:r w:rsidRPr="00025D6F">
        <w:rPr>
          <w:b w:val="0"/>
          <w:noProof/>
          <w:sz w:val="18"/>
        </w:rPr>
        <w:fldChar w:fldCharType="separate"/>
      </w:r>
      <w:r w:rsidRPr="00025D6F">
        <w:rPr>
          <w:b w:val="0"/>
          <w:noProof/>
          <w:sz w:val="18"/>
        </w:rPr>
        <w:t>74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025D6F">
        <w:rPr>
          <w:noProof/>
        </w:rPr>
        <w:tab/>
      </w:r>
      <w:r w:rsidRPr="00025D6F">
        <w:rPr>
          <w:noProof/>
        </w:rPr>
        <w:fldChar w:fldCharType="begin"/>
      </w:r>
      <w:r w:rsidRPr="00025D6F">
        <w:rPr>
          <w:noProof/>
        </w:rPr>
        <w:instrText xml:space="preserve"> PAGEREF _Toc445823010 \h </w:instrText>
      </w:r>
      <w:r w:rsidRPr="00025D6F">
        <w:rPr>
          <w:noProof/>
        </w:rPr>
      </w:r>
      <w:r w:rsidRPr="00025D6F">
        <w:rPr>
          <w:noProof/>
        </w:rPr>
        <w:fldChar w:fldCharType="separate"/>
      </w:r>
      <w:r w:rsidRPr="00025D6F">
        <w:rPr>
          <w:noProof/>
        </w:rPr>
        <w:t>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025D6F">
        <w:rPr>
          <w:noProof/>
        </w:rPr>
        <w:tab/>
      </w:r>
      <w:r w:rsidRPr="00025D6F">
        <w:rPr>
          <w:noProof/>
        </w:rPr>
        <w:fldChar w:fldCharType="begin"/>
      </w:r>
      <w:r w:rsidRPr="00025D6F">
        <w:rPr>
          <w:noProof/>
        </w:rPr>
        <w:instrText xml:space="preserve"> PAGEREF _Toc445823011 \h </w:instrText>
      </w:r>
      <w:r w:rsidRPr="00025D6F">
        <w:rPr>
          <w:noProof/>
        </w:rPr>
      </w:r>
      <w:r w:rsidRPr="00025D6F">
        <w:rPr>
          <w:noProof/>
        </w:rPr>
        <w:fldChar w:fldCharType="separate"/>
      </w:r>
      <w:r w:rsidRPr="00025D6F">
        <w:rPr>
          <w:noProof/>
        </w:rPr>
        <w:t>75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025D6F">
        <w:rPr>
          <w:noProof/>
        </w:rPr>
        <w:tab/>
      </w:r>
      <w:r w:rsidRPr="00025D6F">
        <w:rPr>
          <w:noProof/>
        </w:rPr>
        <w:fldChar w:fldCharType="begin"/>
      </w:r>
      <w:r w:rsidRPr="00025D6F">
        <w:rPr>
          <w:noProof/>
        </w:rPr>
        <w:instrText xml:space="preserve"> PAGEREF _Toc445823012 \h </w:instrText>
      </w:r>
      <w:r w:rsidRPr="00025D6F">
        <w:rPr>
          <w:noProof/>
        </w:rPr>
      </w:r>
      <w:r w:rsidRPr="00025D6F">
        <w:rPr>
          <w:noProof/>
        </w:rPr>
        <w:fldChar w:fldCharType="separate"/>
      </w:r>
      <w:r w:rsidRPr="00025D6F">
        <w:rPr>
          <w:noProof/>
        </w:rPr>
        <w:t>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025D6F">
        <w:rPr>
          <w:noProof/>
        </w:rPr>
        <w:tab/>
      </w:r>
      <w:r w:rsidRPr="00025D6F">
        <w:rPr>
          <w:noProof/>
        </w:rPr>
        <w:fldChar w:fldCharType="begin"/>
      </w:r>
      <w:r w:rsidRPr="00025D6F">
        <w:rPr>
          <w:noProof/>
        </w:rPr>
        <w:instrText xml:space="preserve"> PAGEREF _Toc445823013 \h </w:instrText>
      </w:r>
      <w:r w:rsidRPr="00025D6F">
        <w:rPr>
          <w:noProof/>
        </w:rPr>
      </w:r>
      <w:r w:rsidRPr="00025D6F">
        <w:rPr>
          <w:noProof/>
        </w:rPr>
        <w:fldChar w:fldCharType="separate"/>
      </w:r>
      <w:r w:rsidRPr="00025D6F">
        <w:rPr>
          <w:noProof/>
        </w:rPr>
        <w:t>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025D6F">
        <w:rPr>
          <w:noProof/>
        </w:rPr>
        <w:tab/>
      </w:r>
      <w:r w:rsidRPr="00025D6F">
        <w:rPr>
          <w:noProof/>
        </w:rPr>
        <w:fldChar w:fldCharType="begin"/>
      </w:r>
      <w:r w:rsidRPr="00025D6F">
        <w:rPr>
          <w:noProof/>
        </w:rPr>
        <w:instrText xml:space="preserve"> PAGEREF _Toc445823014 \h </w:instrText>
      </w:r>
      <w:r w:rsidRPr="00025D6F">
        <w:rPr>
          <w:noProof/>
        </w:rPr>
      </w:r>
      <w:r w:rsidRPr="00025D6F">
        <w:rPr>
          <w:noProof/>
        </w:rPr>
        <w:fldChar w:fldCharType="separate"/>
      </w:r>
      <w:r w:rsidRPr="00025D6F">
        <w:rPr>
          <w:noProof/>
        </w:rPr>
        <w:t>77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025D6F">
        <w:rPr>
          <w:noProof/>
        </w:rPr>
        <w:tab/>
      </w:r>
      <w:r w:rsidRPr="00025D6F">
        <w:rPr>
          <w:noProof/>
        </w:rPr>
        <w:fldChar w:fldCharType="begin"/>
      </w:r>
      <w:r w:rsidRPr="00025D6F">
        <w:rPr>
          <w:noProof/>
        </w:rPr>
        <w:instrText xml:space="preserve"> PAGEREF _Toc445823015 \h </w:instrText>
      </w:r>
      <w:r w:rsidRPr="00025D6F">
        <w:rPr>
          <w:noProof/>
        </w:rPr>
      </w:r>
      <w:r w:rsidRPr="00025D6F">
        <w:rPr>
          <w:noProof/>
        </w:rPr>
        <w:fldChar w:fldCharType="separate"/>
      </w:r>
      <w:r w:rsidRPr="00025D6F">
        <w:rPr>
          <w:noProof/>
        </w:rPr>
        <w:t>79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025D6F">
        <w:rPr>
          <w:b w:val="0"/>
          <w:noProof/>
          <w:sz w:val="18"/>
        </w:rPr>
        <w:tab/>
      </w:r>
      <w:r w:rsidRPr="00025D6F">
        <w:rPr>
          <w:b w:val="0"/>
          <w:noProof/>
          <w:sz w:val="18"/>
        </w:rPr>
        <w:fldChar w:fldCharType="begin"/>
      </w:r>
      <w:r w:rsidRPr="00025D6F">
        <w:rPr>
          <w:b w:val="0"/>
          <w:noProof/>
          <w:sz w:val="18"/>
        </w:rPr>
        <w:instrText xml:space="preserve"> PAGEREF _Toc445823016 \h </w:instrText>
      </w:r>
      <w:r w:rsidRPr="00025D6F">
        <w:rPr>
          <w:b w:val="0"/>
          <w:noProof/>
          <w:sz w:val="18"/>
        </w:rPr>
      </w:r>
      <w:r w:rsidRPr="00025D6F">
        <w:rPr>
          <w:b w:val="0"/>
          <w:noProof/>
          <w:sz w:val="18"/>
        </w:rPr>
        <w:fldChar w:fldCharType="separate"/>
      </w:r>
      <w:r w:rsidRPr="00025D6F">
        <w:rPr>
          <w:b w:val="0"/>
          <w:noProof/>
          <w:sz w:val="18"/>
        </w:rPr>
        <w:t>80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025D6F">
        <w:rPr>
          <w:noProof/>
        </w:rPr>
        <w:tab/>
      </w:r>
      <w:r w:rsidRPr="00025D6F">
        <w:rPr>
          <w:noProof/>
        </w:rPr>
        <w:fldChar w:fldCharType="begin"/>
      </w:r>
      <w:r w:rsidRPr="00025D6F">
        <w:rPr>
          <w:noProof/>
        </w:rPr>
        <w:instrText xml:space="preserve"> PAGEREF _Toc445823017 \h </w:instrText>
      </w:r>
      <w:r w:rsidRPr="00025D6F">
        <w:rPr>
          <w:noProof/>
        </w:rPr>
      </w:r>
      <w:r w:rsidRPr="00025D6F">
        <w:rPr>
          <w:noProof/>
        </w:rPr>
        <w:fldChar w:fldCharType="separate"/>
      </w:r>
      <w:r w:rsidRPr="00025D6F">
        <w:rPr>
          <w:noProof/>
        </w:rPr>
        <w:t>80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025D6F">
        <w:rPr>
          <w:noProof/>
        </w:rPr>
        <w:tab/>
      </w:r>
      <w:r w:rsidRPr="00025D6F">
        <w:rPr>
          <w:noProof/>
        </w:rPr>
        <w:fldChar w:fldCharType="begin"/>
      </w:r>
      <w:r w:rsidRPr="00025D6F">
        <w:rPr>
          <w:noProof/>
        </w:rPr>
        <w:instrText xml:space="preserve"> PAGEREF _Toc445823018 \h </w:instrText>
      </w:r>
      <w:r w:rsidRPr="00025D6F">
        <w:rPr>
          <w:noProof/>
        </w:rPr>
      </w:r>
      <w:r w:rsidRPr="00025D6F">
        <w:rPr>
          <w:noProof/>
        </w:rPr>
        <w:fldChar w:fldCharType="separate"/>
      </w:r>
      <w:r w:rsidRPr="00025D6F">
        <w:rPr>
          <w:noProof/>
        </w:rPr>
        <w:t>80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025D6F">
        <w:rPr>
          <w:noProof/>
        </w:rPr>
        <w:tab/>
      </w:r>
      <w:r w:rsidRPr="00025D6F">
        <w:rPr>
          <w:noProof/>
        </w:rPr>
        <w:fldChar w:fldCharType="begin"/>
      </w:r>
      <w:r w:rsidRPr="00025D6F">
        <w:rPr>
          <w:noProof/>
        </w:rPr>
        <w:instrText xml:space="preserve"> PAGEREF _Toc445823019 \h </w:instrText>
      </w:r>
      <w:r w:rsidRPr="00025D6F">
        <w:rPr>
          <w:noProof/>
        </w:rPr>
      </w:r>
      <w:r w:rsidRPr="00025D6F">
        <w:rPr>
          <w:noProof/>
        </w:rPr>
        <w:fldChar w:fldCharType="separate"/>
      </w:r>
      <w:r w:rsidRPr="00025D6F">
        <w:rPr>
          <w:noProof/>
        </w:rPr>
        <w:t>81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025D6F">
        <w:rPr>
          <w:noProof/>
        </w:rPr>
        <w:tab/>
      </w:r>
      <w:r w:rsidRPr="00025D6F">
        <w:rPr>
          <w:noProof/>
        </w:rPr>
        <w:fldChar w:fldCharType="begin"/>
      </w:r>
      <w:r w:rsidRPr="00025D6F">
        <w:rPr>
          <w:noProof/>
        </w:rPr>
        <w:instrText xml:space="preserve"> PAGEREF _Toc445823020 \h </w:instrText>
      </w:r>
      <w:r w:rsidRPr="00025D6F">
        <w:rPr>
          <w:noProof/>
        </w:rPr>
      </w:r>
      <w:r w:rsidRPr="00025D6F">
        <w:rPr>
          <w:noProof/>
        </w:rPr>
        <w:fldChar w:fldCharType="separate"/>
      </w:r>
      <w:r w:rsidRPr="00025D6F">
        <w:rPr>
          <w:noProof/>
        </w:rPr>
        <w:t>82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025D6F">
        <w:rPr>
          <w:b w:val="0"/>
          <w:noProof/>
          <w:sz w:val="18"/>
        </w:rPr>
        <w:tab/>
      </w:r>
      <w:r w:rsidRPr="00025D6F">
        <w:rPr>
          <w:b w:val="0"/>
          <w:noProof/>
          <w:sz w:val="18"/>
        </w:rPr>
        <w:fldChar w:fldCharType="begin"/>
      </w:r>
      <w:r w:rsidRPr="00025D6F">
        <w:rPr>
          <w:b w:val="0"/>
          <w:noProof/>
          <w:sz w:val="18"/>
        </w:rPr>
        <w:instrText xml:space="preserve"> PAGEREF _Toc445823021 \h </w:instrText>
      </w:r>
      <w:r w:rsidRPr="00025D6F">
        <w:rPr>
          <w:b w:val="0"/>
          <w:noProof/>
          <w:sz w:val="18"/>
        </w:rPr>
      </w:r>
      <w:r w:rsidRPr="00025D6F">
        <w:rPr>
          <w:b w:val="0"/>
          <w:noProof/>
          <w:sz w:val="18"/>
        </w:rPr>
        <w:fldChar w:fldCharType="separate"/>
      </w:r>
      <w:r w:rsidRPr="00025D6F">
        <w:rPr>
          <w:b w:val="0"/>
          <w:noProof/>
          <w:sz w:val="18"/>
        </w:rPr>
        <w:t>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025D6F">
        <w:rPr>
          <w:noProof/>
        </w:rPr>
        <w:tab/>
      </w:r>
      <w:r w:rsidRPr="00025D6F">
        <w:rPr>
          <w:noProof/>
        </w:rPr>
        <w:fldChar w:fldCharType="begin"/>
      </w:r>
      <w:r w:rsidRPr="00025D6F">
        <w:rPr>
          <w:noProof/>
        </w:rPr>
        <w:instrText xml:space="preserve"> PAGEREF _Toc445823022 \h </w:instrText>
      </w:r>
      <w:r w:rsidRPr="00025D6F">
        <w:rPr>
          <w:noProof/>
        </w:rPr>
      </w:r>
      <w:r w:rsidRPr="00025D6F">
        <w:rPr>
          <w:noProof/>
        </w:rPr>
        <w:fldChar w:fldCharType="separate"/>
      </w:r>
      <w:r w:rsidRPr="00025D6F">
        <w:rPr>
          <w:noProof/>
        </w:rPr>
        <w:t>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025D6F">
        <w:rPr>
          <w:noProof/>
        </w:rPr>
        <w:tab/>
      </w:r>
      <w:r w:rsidRPr="00025D6F">
        <w:rPr>
          <w:noProof/>
        </w:rPr>
        <w:fldChar w:fldCharType="begin"/>
      </w:r>
      <w:r w:rsidRPr="00025D6F">
        <w:rPr>
          <w:noProof/>
        </w:rPr>
        <w:instrText xml:space="preserve"> PAGEREF _Toc445823023 \h </w:instrText>
      </w:r>
      <w:r w:rsidRPr="00025D6F">
        <w:rPr>
          <w:noProof/>
        </w:rPr>
      </w:r>
      <w:r w:rsidRPr="00025D6F">
        <w:rPr>
          <w:noProof/>
        </w:rPr>
        <w:fldChar w:fldCharType="separate"/>
      </w:r>
      <w:r w:rsidRPr="00025D6F">
        <w:rPr>
          <w:noProof/>
        </w:rPr>
        <w:t>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025D6F">
        <w:rPr>
          <w:noProof/>
        </w:rPr>
        <w:tab/>
      </w:r>
      <w:r w:rsidRPr="00025D6F">
        <w:rPr>
          <w:noProof/>
        </w:rPr>
        <w:fldChar w:fldCharType="begin"/>
      </w:r>
      <w:r w:rsidRPr="00025D6F">
        <w:rPr>
          <w:noProof/>
        </w:rPr>
        <w:instrText xml:space="preserve"> PAGEREF _Toc445823024 \h </w:instrText>
      </w:r>
      <w:r w:rsidRPr="00025D6F">
        <w:rPr>
          <w:noProof/>
        </w:rPr>
      </w:r>
      <w:r w:rsidRPr="00025D6F">
        <w:rPr>
          <w:noProof/>
        </w:rPr>
        <w:fldChar w:fldCharType="separate"/>
      </w:r>
      <w:r w:rsidRPr="00025D6F">
        <w:rPr>
          <w:noProof/>
        </w:rPr>
        <w:t>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29</w:t>
      </w:r>
      <w:r>
        <w:rPr>
          <w:noProof/>
        </w:rPr>
        <w:noBreakHyphen/>
        <w:t>99</w:t>
      </w:r>
      <w:r>
        <w:rPr>
          <w:noProof/>
        </w:rPr>
        <w:tab/>
        <w:t>Special rules relating to tax invoices and adjustment notes</w:t>
      </w:r>
      <w:r w:rsidRPr="00025D6F">
        <w:rPr>
          <w:noProof/>
        </w:rPr>
        <w:tab/>
      </w:r>
      <w:r w:rsidRPr="00025D6F">
        <w:rPr>
          <w:noProof/>
        </w:rPr>
        <w:fldChar w:fldCharType="begin"/>
      </w:r>
      <w:r w:rsidRPr="00025D6F">
        <w:rPr>
          <w:noProof/>
        </w:rPr>
        <w:instrText xml:space="preserve"> PAGEREF _Toc445823025 \h </w:instrText>
      </w:r>
      <w:r w:rsidRPr="00025D6F">
        <w:rPr>
          <w:noProof/>
        </w:rPr>
      </w:r>
      <w:r w:rsidRPr="00025D6F">
        <w:rPr>
          <w:noProof/>
        </w:rPr>
        <w:fldChar w:fldCharType="separate"/>
      </w:r>
      <w:r w:rsidRPr="00025D6F">
        <w:rPr>
          <w:noProof/>
        </w:rPr>
        <w:t>85</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025D6F">
        <w:rPr>
          <w:b w:val="0"/>
          <w:noProof/>
          <w:sz w:val="18"/>
        </w:rPr>
        <w:tab/>
      </w:r>
      <w:r w:rsidRPr="00025D6F">
        <w:rPr>
          <w:b w:val="0"/>
          <w:noProof/>
          <w:sz w:val="18"/>
        </w:rPr>
        <w:fldChar w:fldCharType="begin"/>
      </w:r>
      <w:r w:rsidRPr="00025D6F">
        <w:rPr>
          <w:b w:val="0"/>
          <w:noProof/>
          <w:sz w:val="18"/>
        </w:rPr>
        <w:instrText xml:space="preserve"> PAGEREF _Toc445823026 \h </w:instrText>
      </w:r>
      <w:r w:rsidRPr="00025D6F">
        <w:rPr>
          <w:b w:val="0"/>
          <w:noProof/>
          <w:sz w:val="18"/>
        </w:rPr>
      </w:r>
      <w:r w:rsidRPr="00025D6F">
        <w:rPr>
          <w:b w:val="0"/>
          <w:noProof/>
          <w:sz w:val="18"/>
        </w:rPr>
        <w:fldChar w:fldCharType="separate"/>
      </w:r>
      <w:r w:rsidRPr="00025D6F">
        <w:rPr>
          <w:b w:val="0"/>
          <w:noProof/>
          <w:sz w:val="18"/>
        </w:rPr>
        <w:t>87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31—GST returns</w:t>
      </w:r>
      <w:r w:rsidRPr="00025D6F">
        <w:rPr>
          <w:b w:val="0"/>
          <w:noProof/>
          <w:sz w:val="18"/>
        </w:rPr>
        <w:tab/>
      </w:r>
      <w:r w:rsidRPr="00025D6F">
        <w:rPr>
          <w:b w:val="0"/>
          <w:noProof/>
          <w:sz w:val="18"/>
        </w:rPr>
        <w:fldChar w:fldCharType="begin"/>
      </w:r>
      <w:r w:rsidRPr="00025D6F">
        <w:rPr>
          <w:b w:val="0"/>
          <w:noProof/>
          <w:sz w:val="18"/>
        </w:rPr>
        <w:instrText xml:space="preserve"> PAGEREF _Toc445823027 \h </w:instrText>
      </w:r>
      <w:r w:rsidRPr="00025D6F">
        <w:rPr>
          <w:b w:val="0"/>
          <w:noProof/>
          <w:sz w:val="18"/>
        </w:rPr>
      </w:r>
      <w:r w:rsidRPr="00025D6F">
        <w:rPr>
          <w:b w:val="0"/>
          <w:noProof/>
          <w:sz w:val="18"/>
        </w:rPr>
        <w:fldChar w:fldCharType="separate"/>
      </w:r>
      <w:r w:rsidRPr="00025D6F">
        <w:rPr>
          <w:b w:val="0"/>
          <w:noProof/>
          <w:sz w:val="18"/>
        </w:rPr>
        <w:t>87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_Toc445823028 \h </w:instrText>
      </w:r>
      <w:r w:rsidRPr="00025D6F">
        <w:rPr>
          <w:noProof/>
        </w:rPr>
      </w:r>
      <w:r w:rsidRPr="00025D6F">
        <w:rPr>
          <w:noProof/>
        </w:rPr>
        <w:fldChar w:fldCharType="separate"/>
      </w:r>
      <w:r w:rsidRPr="00025D6F">
        <w:rPr>
          <w:noProof/>
        </w:rPr>
        <w:t>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025D6F">
        <w:rPr>
          <w:noProof/>
        </w:rPr>
        <w:tab/>
      </w:r>
      <w:r w:rsidRPr="00025D6F">
        <w:rPr>
          <w:noProof/>
        </w:rPr>
        <w:fldChar w:fldCharType="begin"/>
      </w:r>
      <w:r w:rsidRPr="00025D6F">
        <w:rPr>
          <w:noProof/>
        </w:rPr>
        <w:instrText xml:space="preserve"> PAGEREF _Toc445823029 \h </w:instrText>
      </w:r>
      <w:r w:rsidRPr="00025D6F">
        <w:rPr>
          <w:noProof/>
        </w:rPr>
      </w:r>
      <w:r w:rsidRPr="00025D6F">
        <w:rPr>
          <w:noProof/>
        </w:rPr>
        <w:fldChar w:fldCharType="separate"/>
      </w:r>
      <w:r w:rsidRPr="00025D6F">
        <w:rPr>
          <w:noProof/>
        </w:rPr>
        <w:t>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025D6F">
        <w:rPr>
          <w:noProof/>
        </w:rPr>
        <w:tab/>
      </w:r>
      <w:r w:rsidRPr="00025D6F">
        <w:rPr>
          <w:noProof/>
        </w:rPr>
        <w:fldChar w:fldCharType="begin"/>
      </w:r>
      <w:r w:rsidRPr="00025D6F">
        <w:rPr>
          <w:noProof/>
        </w:rPr>
        <w:instrText xml:space="preserve"> PAGEREF _Toc445823030 \h </w:instrText>
      </w:r>
      <w:r w:rsidRPr="00025D6F">
        <w:rPr>
          <w:noProof/>
        </w:rPr>
      </w:r>
      <w:r w:rsidRPr="00025D6F">
        <w:rPr>
          <w:noProof/>
        </w:rPr>
        <w:fldChar w:fldCharType="separate"/>
      </w:r>
      <w:r w:rsidRPr="00025D6F">
        <w:rPr>
          <w:noProof/>
        </w:rPr>
        <w:t>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025D6F">
        <w:rPr>
          <w:noProof/>
        </w:rPr>
        <w:tab/>
      </w:r>
      <w:r w:rsidRPr="00025D6F">
        <w:rPr>
          <w:noProof/>
        </w:rPr>
        <w:fldChar w:fldCharType="begin"/>
      </w:r>
      <w:r w:rsidRPr="00025D6F">
        <w:rPr>
          <w:noProof/>
        </w:rPr>
        <w:instrText xml:space="preserve"> PAGEREF _Toc445823031 \h </w:instrText>
      </w:r>
      <w:r w:rsidRPr="00025D6F">
        <w:rPr>
          <w:noProof/>
        </w:rPr>
      </w:r>
      <w:r w:rsidRPr="00025D6F">
        <w:rPr>
          <w:noProof/>
        </w:rPr>
        <w:fldChar w:fldCharType="separate"/>
      </w:r>
      <w:r w:rsidRPr="00025D6F">
        <w:rPr>
          <w:noProof/>
        </w:rPr>
        <w:t>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025D6F">
        <w:rPr>
          <w:noProof/>
        </w:rPr>
        <w:tab/>
      </w:r>
      <w:r w:rsidRPr="00025D6F">
        <w:rPr>
          <w:noProof/>
        </w:rPr>
        <w:fldChar w:fldCharType="begin"/>
      </w:r>
      <w:r w:rsidRPr="00025D6F">
        <w:rPr>
          <w:noProof/>
        </w:rPr>
        <w:instrText xml:space="preserve"> PAGEREF _Toc445823032 \h </w:instrText>
      </w:r>
      <w:r w:rsidRPr="00025D6F">
        <w:rPr>
          <w:noProof/>
        </w:rPr>
      </w:r>
      <w:r w:rsidRPr="00025D6F">
        <w:rPr>
          <w:noProof/>
        </w:rPr>
        <w:fldChar w:fldCharType="separate"/>
      </w:r>
      <w:r w:rsidRPr="00025D6F">
        <w:rPr>
          <w:noProof/>
        </w:rPr>
        <w:t>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025D6F">
        <w:rPr>
          <w:noProof/>
        </w:rPr>
        <w:tab/>
      </w:r>
      <w:r w:rsidRPr="00025D6F">
        <w:rPr>
          <w:noProof/>
        </w:rPr>
        <w:fldChar w:fldCharType="begin"/>
      </w:r>
      <w:r w:rsidRPr="00025D6F">
        <w:rPr>
          <w:noProof/>
        </w:rPr>
        <w:instrText xml:space="preserve"> PAGEREF _Toc445823033 \h </w:instrText>
      </w:r>
      <w:r w:rsidRPr="00025D6F">
        <w:rPr>
          <w:noProof/>
        </w:rPr>
      </w:r>
      <w:r w:rsidRPr="00025D6F">
        <w:rPr>
          <w:noProof/>
        </w:rPr>
        <w:fldChar w:fldCharType="separate"/>
      </w:r>
      <w:r w:rsidRPr="00025D6F">
        <w:rPr>
          <w:noProof/>
        </w:rPr>
        <w:t>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025D6F">
        <w:rPr>
          <w:noProof/>
        </w:rPr>
        <w:tab/>
      </w:r>
      <w:r w:rsidRPr="00025D6F">
        <w:rPr>
          <w:noProof/>
        </w:rPr>
        <w:fldChar w:fldCharType="begin"/>
      </w:r>
      <w:r w:rsidRPr="00025D6F">
        <w:rPr>
          <w:noProof/>
        </w:rPr>
        <w:instrText xml:space="preserve"> PAGEREF _Toc445823034 \h </w:instrText>
      </w:r>
      <w:r w:rsidRPr="00025D6F">
        <w:rPr>
          <w:noProof/>
        </w:rPr>
      </w:r>
      <w:r w:rsidRPr="00025D6F">
        <w:rPr>
          <w:noProof/>
        </w:rPr>
        <w:fldChar w:fldCharType="separate"/>
      </w:r>
      <w:r w:rsidRPr="00025D6F">
        <w:rPr>
          <w:noProof/>
        </w:rPr>
        <w:t>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025D6F">
        <w:rPr>
          <w:noProof/>
        </w:rPr>
        <w:tab/>
      </w:r>
      <w:r w:rsidRPr="00025D6F">
        <w:rPr>
          <w:noProof/>
        </w:rPr>
        <w:fldChar w:fldCharType="begin"/>
      </w:r>
      <w:r w:rsidRPr="00025D6F">
        <w:rPr>
          <w:noProof/>
        </w:rPr>
        <w:instrText xml:space="preserve"> PAGEREF _Toc445823035 \h </w:instrText>
      </w:r>
      <w:r w:rsidRPr="00025D6F">
        <w:rPr>
          <w:noProof/>
        </w:rPr>
      </w:r>
      <w:r w:rsidRPr="00025D6F">
        <w:rPr>
          <w:noProof/>
        </w:rPr>
        <w:fldChar w:fldCharType="separate"/>
      </w:r>
      <w:r w:rsidRPr="00025D6F">
        <w:rPr>
          <w:noProof/>
        </w:rPr>
        <w:t>90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33—Payments of GST</w:t>
      </w:r>
      <w:r w:rsidRPr="00025D6F">
        <w:rPr>
          <w:b w:val="0"/>
          <w:noProof/>
          <w:sz w:val="18"/>
        </w:rPr>
        <w:tab/>
      </w:r>
      <w:r w:rsidRPr="00025D6F">
        <w:rPr>
          <w:b w:val="0"/>
          <w:noProof/>
          <w:sz w:val="18"/>
        </w:rPr>
        <w:fldChar w:fldCharType="begin"/>
      </w:r>
      <w:r w:rsidRPr="00025D6F">
        <w:rPr>
          <w:b w:val="0"/>
          <w:noProof/>
          <w:sz w:val="18"/>
        </w:rPr>
        <w:instrText xml:space="preserve"> PAGEREF _Toc445823036 \h </w:instrText>
      </w:r>
      <w:r w:rsidRPr="00025D6F">
        <w:rPr>
          <w:b w:val="0"/>
          <w:noProof/>
          <w:sz w:val="18"/>
        </w:rPr>
      </w:r>
      <w:r w:rsidRPr="00025D6F">
        <w:rPr>
          <w:b w:val="0"/>
          <w:noProof/>
          <w:sz w:val="18"/>
        </w:rPr>
        <w:fldChar w:fldCharType="separate"/>
      </w:r>
      <w:r w:rsidRPr="00025D6F">
        <w:rPr>
          <w:b w:val="0"/>
          <w:noProof/>
          <w:sz w:val="18"/>
        </w:rPr>
        <w:t>91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_Toc445823037 \h </w:instrText>
      </w:r>
      <w:r w:rsidRPr="00025D6F">
        <w:rPr>
          <w:noProof/>
        </w:rPr>
      </w:r>
      <w:r w:rsidRPr="00025D6F">
        <w:rPr>
          <w:noProof/>
        </w:rPr>
        <w:fldChar w:fldCharType="separate"/>
      </w:r>
      <w:r w:rsidRPr="00025D6F">
        <w:rPr>
          <w:noProof/>
        </w:rPr>
        <w:t>91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025D6F">
        <w:rPr>
          <w:noProof/>
        </w:rPr>
        <w:tab/>
      </w:r>
      <w:r w:rsidRPr="00025D6F">
        <w:rPr>
          <w:noProof/>
        </w:rPr>
        <w:fldChar w:fldCharType="begin"/>
      </w:r>
      <w:r w:rsidRPr="00025D6F">
        <w:rPr>
          <w:noProof/>
        </w:rPr>
        <w:instrText xml:space="preserve"> PAGEREF _Toc445823038 \h </w:instrText>
      </w:r>
      <w:r w:rsidRPr="00025D6F">
        <w:rPr>
          <w:noProof/>
        </w:rPr>
      </w:r>
      <w:r w:rsidRPr="00025D6F">
        <w:rPr>
          <w:noProof/>
        </w:rPr>
        <w:fldChar w:fldCharType="separate"/>
      </w:r>
      <w:r w:rsidRPr="00025D6F">
        <w:rPr>
          <w:noProof/>
        </w:rPr>
        <w:t>91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025D6F">
        <w:rPr>
          <w:noProof/>
        </w:rPr>
        <w:tab/>
      </w:r>
      <w:r w:rsidRPr="00025D6F">
        <w:rPr>
          <w:noProof/>
        </w:rPr>
        <w:fldChar w:fldCharType="begin"/>
      </w:r>
      <w:r w:rsidRPr="00025D6F">
        <w:rPr>
          <w:noProof/>
        </w:rPr>
        <w:instrText xml:space="preserve"> PAGEREF _Toc445823039 \h </w:instrText>
      </w:r>
      <w:r w:rsidRPr="00025D6F">
        <w:rPr>
          <w:noProof/>
        </w:rPr>
      </w:r>
      <w:r w:rsidRPr="00025D6F">
        <w:rPr>
          <w:noProof/>
        </w:rPr>
        <w:fldChar w:fldCharType="separate"/>
      </w:r>
      <w:r w:rsidRPr="00025D6F">
        <w:rPr>
          <w:noProof/>
        </w:rPr>
        <w:t>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025D6F">
        <w:rPr>
          <w:noProof/>
        </w:rPr>
        <w:tab/>
      </w:r>
      <w:r w:rsidRPr="00025D6F">
        <w:rPr>
          <w:noProof/>
        </w:rPr>
        <w:fldChar w:fldCharType="begin"/>
      </w:r>
      <w:r w:rsidRPr="00025D6F">
        <w:rPr>
          <w:noProof/>
        </w:rPr>
        <w:instrText xml:space="preserve"> PAGEREF _Toc445823040 \h </w:instrText>
      </w:r>
      <w:r w:rsidRPr="00025D6F">
        <w:rPr>
          <w:noProof/>
        </w:rPr>
      </w:r>
      <w:r w:rsidRPr="00025D6F">
        <w:rPr>
          <w:noProof/>
        </w:rPr>
        <w:fldChar w:fldCharType="separate"/>
      </w:r>
      <w:r w:rsidRPr="00025D6F">
        <w:rPr>
          <w:noProof/>
        </w:rPr>
        <w:t>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025D6F">
        <w:rPr>
          <w:noProof/>
        </w:rPr>
        <w:tab/>
      </w:r>
      <w:r w:rsidRPr="00025D6F">
        <w:rPr>
          <w:noProof/>
        </w:rPr>
        <w:fldChar w:fldCharType="begin"/>
      </w:r>
      <w:r w:rsidRPr="00025D6F">
        <w:rPr>
          <w:noProof/>
        </w:rPr>
        <w:instrText xml:space="preserve"> PAGEREF _Toc445823041 \h </w:instrText>
      </w:r>
      <w:r w:rsidRPr="00025D6F">
        <w:rPr>
          <w:noProof/>
        </w:rPr>
      </w:r>
      <w:r w:rsidRPr="00025D6F">
        <w:rPr>
          <w:noProof/>
        </w:rPr>
        <w:fldChar w:fldCharType="separate"/>
      </w:r>
      <w:r w:rsidRPr="00025D6F">
        <w:rPr>
          <w:noProof/>
        </w:rPr>
        <w:t>93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025D6F">
        <w:rPr>
          <w:noProof/>
        </w:rPr>
        <w:tab/>
      </w:r>
      <w:r w:rsidRPr="00025D6F">
        <w:rPr>
          <w:noProof/>
        </w:rPr>
        <w:fldChar w:fldCharType="begin"/>
      </w:r>
      <w:r w:rsidRPr="00025D6F">
        <w:rPr>
          <w:noProof/>
        </w:rPr>
        <w:instrText xml:space="preserve"> PAGEREF _Toc445823042 \h </w:instrText>
      </w:r>
      <w:r w:rsidRPr="00025D6F">
        <w:rPr>
          <w:noProof/>
        </w:rPr>
      </w:r>
      <w:r w:rsidRPr="00025D6F">
        <w:rPr>
          <w:noProof/>
        </w:rPr>
        <w:fldChar w:fldCharType="separate"/>
      </w:r>
      <w:r w:rsidRPr="00025D6F">
        <w:rPr>
          <w:noProof/>
        </w:rPr>
        <w:t>93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35—Refunds</w:t>
      </w:r>
      <w:r w:rsidRPr="00025D6F">
        <w:rPr>
          <w:b w:val="0"/>
          <w:noProof/>
          <w:sz w:val="18"/>
        </w:rPr>
        <w:tab/>
      </w:r>
      <w:r w:rsidRPr="00025D6F">
        <w:rPr>
          <w:b w:val="0"/>
          <w:noProof/>
          <w:sz w:val="18"/>
        </w:rPr>
        <w:fldChar w:fldCharType="begin"/>
      </w:r>
      <w:r w:rsidRPr="00025D6F">
        <w:rPr>
          <w:b w:val="0"/>
          <w:noProof/>
          <w:sz w:val="18"/>
        </w:rPr>
        <w:instrText xml:space="preserve"> PAGEREF _Toc445823043 \h </w:instrText>
      </w:r>
      <w:r w:rsidRPr="00025D6F">
        <w:rPr>
          <w:b w:val="0"/>
          <w:noProof/>
          <w:sz w:val="18"/>
        </w:rPr>
      </w:r>
      <w:r w:rsidRPr="00025D6F">
        <w:rPr>
          <w:b w:val="0"/>
          <w:noProof/>
          <w:sz w:val="18"/>
        </w:rPr>
        <w:fldChar w:fldCharType="separate"/>
      </w:r>
      <w:r w:rsidRPr="00025D6F">
        <w:rPr>
          <w:b w:val="0"/>
          <w:noProof/>
          <w:sz w:val="18"/>
        </w:rPr>
        <w:t>95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_Toc445823044 \h </w:instrText>
      </w:r>
      <w:r w:rsidRPr="00025D6F">
        <w:rPr>
          <w:noProof/>
        </w:rPr>
      </w:r>
      <w:r w:rsidRPr="00025D6F">
        <w:rPr>
          <w:noProof/>
        </w:rPr>
        <w:fldChar w:fldCharType="separate"/>
      </w:r>
      <w:r w:rsidRPr="00025D6F">
        <w:rPr>
          <w:noProof/>
        </w:rPr>
        <w:t>95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025D6F">
        <w:rPr>
          <w:noProof/>
        </w:rPr>
        <w:tab/>
      </w:r>
      <w:r w:rsidRPr="00025D6F">
        <w:rPr>
          <w:noProof/>
        </w:rPr>
        <w:fldChar w:fldCharType="begin"/>
      </w:r>
      <w:r w:rsidRPr="00025D6F">
        <w:rPr>
          <w:noProof/>
        </w:rPr>
        <w:instrText xml:space="preserve"> PAGEREF _Toc445823045 \h </w:instrText>
      </w:r>
      <w:r w:rsidRPr="00025D6F">
        <w:rPr>
          <w:noProof/>
        </w:rPr>
      </w:r>
      <w:r w:rsidRPr="00025D6F">
        <w:rPr>
          <w:noProof/>
        </w:rPr>
        <w:fldChar w:fldCharType="separate"/>
      </w:r>
      <w:r w:rsidRPr="00025D6F">
        <w:rPr>
          <w:noProof/>
        </w:rPr>
        <w:t>95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025D6F">
        <w:rPr>
          <w:noProof/>
        </w:rPr>
        <w:tab/>
      </w:r>
      <w:r w:rsidRPr="00025D6F">
        <w:rPr>
          <w:noProof/>
        </w:rPr>
        <w:fldChar w:fldCharType="begin"/>
      </w:r>
      <w:r w:rsidRPr="00025D6F">
        <w:rPr>
          <w:noProof/>
        </w:rPr>
        <w:instrText xml:space="preserve"> PAGEREF _Toc445823046 \h </w:instrText>
      </w:r>
      <w:r w:rsidRPr="00025D6F">
        <w:rPr>
          <w:noProof/>
        </w:rPr>
      </w:r>
      <w:r w:rsidRPr="00025D6F">
        <w:rPr>
          <w:noProof/>
        </w:rPr>
        <w:fldChar w:fldCharType="separate"/>
      </w:r>
      <w:r w:rsidRPr="00025D6F">
        <w:rPr>
          <w:noProof/>
        </w:rPr>
        <w:t>96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025D6F">
        <w:rPr>
          <w:noProof/>
        </w:rPr>
        <w:tab/>
      </w:r>
      <w:r w:rsidRPr="00025D6F">
        <w:rPr>
          <w:noProof/>
        </w:rPr>
        <w:fldChar w:fldCharType="begin"/>
      </w:r>
      <w:r w:rsidRPr="00025D6F">
        <w:rPr>
          <w:noProof/>
        </w:rPr>
        <w:instrText xml:space="preserve"> PAGEREF _Toc445823047 \h </w:instrText>
      </w:r>
      <w:r w:rsidRPr="00025D6F">
        <w:rPr>
          <w:noProof/>
        </w:rPr>
      </w:r>
      <w:r w:rsidRPr="00025D6F">
        <w:rPr>
          <w:noProof/>
        </w:rPr>
        <w:fldChar w:fldCharType="separate"/>
      </w:r>
      <w:r w:rsidRPr="00025D6F">
        <w:rPr>
          <w:noProof/>
        </w:rPr>
        <w:t>96</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025D6F">
        <w:rPr>
          <w:b w:val="0"/>
          <w:noProof/>
          <w:sz w:val="18"/>
        </w:rPr>
        <w:tab/>
      </w:r>
      <w:r w:rsidRPr="00025D6F">
        <w:rPr>
          <w:b w:val="0"/>
          <w:noProof/>
          <w:sz w:val="18"/>
        </w:rPr>
        <w:fldChar w:fldCharType="begin"/>
      </w:r>
      <w:r w:rsidRPr="00025D6F">
        <w:rPr>
          <w:b w:val="0"/>
          <w:noProof/>
          <w:sz w:val="18"/>
        </w:rPr>
        <w:instrText xml:space="preserve"> PAGEREF _Toc445823048 \h </w:instrText>
      </w:r>
      <w:r w:rsidRPr="00025D6F">
        <w:rPr>
          <w:b w:val="0"/>
          <w:noProof/>
          <w:sz w:val="18"/>
        </w:rPr>
      </w:r>
      <w:r w:rsidRPr="00025D6F">
        <w:rPr>
          <w:b w:val="0"/>
          <w:noProof/>
          <w:sz w:val="18"/>
        </w:rPr>
        <w:fldChar w:fldCharType="separate"/>
      </w:r>
      <w:r w:rsidRPr="00025D6F">
        <w:rPr>
          <w:b w:val="0"/>
          <w:noProof/>
          <w:sz w:val="18"/>
        </w:rPr>
        <w:t>98</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37—Checklist of special rules</w:t>
      </w:r>
      <w:r w:rsidRPr="00025D6F">
        <w:rPr>
          <w:b w:val="0"/>
          <w:noProof/>
          <w:sz w:val="18"/>
        </w:rPr>
        <w:tab/>
      </w:r>
      <w:r w:rsidRPr="00025D6F">
        <w:rPr>
          <w:b w:val="0"/>
          <w:noProof/>
          <w:sz w:val="18"/>
        </w:rPr>
        <w:fldChar w:fldCharType="begin"/>
      </w:r>
      <w:r w:rsidRPr="00025D6F">
        <w:rPr>
          <w:b w:val="0"/>
          <w:noProof/>
          <w:sz w:val="18"/>
        </w:rPr>
        <w:instrText xml:space="preserve"> PAGEREF _Toc445823049 \h </w:instrText>
      </w:r>
      <w:r w:rsidRPr="00025D6F">
        <w:rPr>
          <w:b w:val="0"/>
          <w:noProof/>
          <w:sz w:val="18"/>
        </w:rPr>
      </w:r>
      <w:r w:rsidRPr="00025D6F">
        <w:rPr>
          <w:b w:val="0"/>
          <w:noProof/>
          <w:sz w:val="18"/>
        </w:rPr>
        <w:fldChar w:fldCharType="separate"/>
      </w:r>
      <w:r w:rsidRPr="00025D6F">
        <w:rPr>
          <w:b w:val="0"/>
          <w:noProof/>
          <w:sz w:val="18"/>
        </w:rPr>
        <w:t>98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025D6F">
        <w:rPr>
          <w:noProof/>
        </w:rPr>
        <w:tab/>
      </w:r>
      <w:r w:rsidRPr="00025D6F">
        <w:rPr>
          <w:noProof/>
        </w:rPr>
        <w:fldChar w:fldCharType="begin"/>
      </w:r>
      <w:r w:rsidRPr="00025D6F">
        <w:rPr>
          <w:noProof/>
        </w:rPr>
        <w:instrText xml:space="preserve"> PAGEREF _Toc445823050 \h </w:instrText>
      </w:r>
      <w:r w:rsidRPr="00025D6F">
        <w:rPr>
          <w:noProof/>
        </w:rPr>
      </w:r>
      <w:r w:rsidRPr="00025D6F">
        <w:rPr>
          <w:noProof/>
        </w:rPr>
        <w:fldChar w:fldCharType="separate"/>
      </w:r>
      <w:r w:rsidRPr="00025D6F">
        <w:rPr>
          <w:noProof/>
        </w:rPr>
        <w:t>98</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Chapter 3—The exemptions</w:t>
      </w:r>
      <w:r w:rsidRPr="00025D6F">
        <w:rPr>
          <w:b w:val="0"/>
          <w:noProof/>
          <w:sz w:val="18"/>
        </w:rPr>
        <w:tab/>
      </w:r>
      <w:r w:rsidRPr="00025D6F">
        <w:rPr>
          <w:b w:val="0"/>
          <w:noProof/>
          <w:sz w:val="18"/>
        </w:rPr>
        <w:fldChar w:fldCharType="begin"/>
      </w:r>
      <w:r w:rsidRPr="00025D6F">
        <w:rPr>
          <w:b w:val="0"/>
          <w:noProof/>
          <w:sz w:val="18"/>
        </w:rPr>
        <w:instrText xml:space="preserve"> PAGEREF _Toc445823051 \h </w:instrText>
      </w:r>
      <w:r w:rsidRPr="00025D6F">
        <w:rPr>
          <w:b w:val="0"/>
          <w:noProof/>
          <w:sz w:val="18"/>
        </w:rPr>
      </w:r>
      <w:r w:rsidRPr="00025D6F">
        <w:rPr>
          <w:b w:val="0"/>
          <w:noProof/>
          <w:sz w:val="18"/>
        </w:rPr>
        <w:fldChar w:fldCharType="separate"/>
      </w:r>
      <w:r w:rsidRPr="00025D6F">
        <w:rPr>
          <w:b w:val="0"/>
          <w:noProof/>
          <w:sz w:val="18"/>
        </w:rPr>
        <w:t>101</w:t>
      </w:r>
      <w:r w:rsidRPr="00025D6F">
        <w:rPr>
          <w:b w:val="0"/>
          <w:noProof/>
          <w:sz w:val="18"/>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025D6F">
        <w:rPr>
          <w:b w:val="0"/>
          <w:noProof/>
          <w:sz w:val="18"/>
        </w:rPr>
        <w:tab/>
      </w:r>
      <w:r w:rsidRPr="00025D6F">
        <w:rPr>
          <w:b w:val="0"/>
          <w:noProof/>
          <w:sz w:val="18"/>
        </w:rPr>
        <w:fldChar w:fldCharType="begin"/>
      </w:r>
      <w:r w:rsidRPr="00025D6F">
        <w:rPr>
          <w:b w:val="0"/>
          <w:noProof/>
          <w:sz w:val="18"/>
        </w:rPr>
        <w:instrText xml:space="preserve"> PAGEREF _Toc445823052 \h </w:instrText>
      </w:r>
      <w:r w:rsidRPr="00025D6F">
        <w:rPr>
          <w:b w:val="0"/>
          <w:noProof/>
          <w:sz w:val="18"/>
        </w:rPr>
      </w:r>
      <w:r w:rsidRPr="00025D6F">
        <w:rPr>
          <w:b w:val="0"/>
          <w:noProof/>
          <w:sz w:val="18"/>
        </w:rPr>
        <w:fldChar w:fldCharType="separate"/>
      </w:r>
      <w:r w:rsidRPr="00025D6F">
        <w:rPr>
          <w:b w:val="0"/>
          <w:noProof/>
          <w:sz w:val="18"/>
        </w:rPr>
        <w:t>101</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025D6F">
        <w:rPr>
          <w:b w:val="0"/>
          <w:noProof/>
          <w:sz w:val="18"/>
        </w:rPr>
        <w:tab/>
      </w:r>
      <w:r w:rsidRPr="00025D6F">
        <w:rPr>
          <w:b w:val="0"/>
          <w:noProof/>
          <w:sz w:val="18"/>
        </w:rPr>
        <w:fldChar w:fldCharType="begin"/>
      </w:r>
      <w:r w:rsidRPr="00025D6F">
        <w:rPr>
          <w:b w:val="0"/>
          <w:noProof/>
          <w:sz w:val="18"/>
        </w:rPr>
        <w:instrText xml:space="preserve"> PAGEREF _Toc445823053 \h </w:instrText>
      </w:r>
      <w:r w:rsidRPr="00025D6F">
        <w:rPr>
          <w:b w:val="0"/>
          <w:noProof/>
          <w:sz w:val="18"/>
        </w:rPr>
      </w:r>
      <w:r w:rsidRPr="00025D6F">
        <w:rPr>
          <w:b w:val="0"/>
          <w:noProof/>
          <w:sz w:val="18"/>
        </w:rPr>
        <w:fldChar w:fldCharType="separate"/>
      </w:r>
      <w:r w:rsidRPr="00025D6F">
        <w:rPr>
          <w:b w:val="0"/>
          <w:noProof/>
          <w:sz w:val="18"/>
        </w:rPr>
        <w:t>101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_Toc445823054 \h </w:instrText>
      </w:r>
      <w:r w:rsidRPr="00025D6F">
        <w:rPr>
          <w:noProof/>
        </w:rPr>
      </w:r>
      <w:r w:rsidRPr="00025D6F">
        <w:rPr>
          <w:noProof/>
        </w:rPr>
        <w:fldChar w:fldCharType="separate"/>
      </w:r>
      <w:r w:rsidRPr="00025D6F">
        <w:rPr>
          <w:noProof/>
        </w:rPr>
        <w:t>102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025D6F">
        <w:rPr>
          <w:b w:val="0"/>
          <w:noProof/>
          <w:sz w:val="18"/>
        </w:rPr>
        <w:tab/>
      </w:r>
      <w:r w:rsidRPr="00025D6F">
        <w:rPr>
          <w:b w:val="0"/>
          <w:noProof/>
          <w:sz w:val="18"/>
        </w:rPr>
        <w:fldChar w:fldCharType="begin"/>
      </w:r>
      <w:r w:rsidRPr="00025D6F">
        <w:rPr>
          <w:b w:val="0"/>
          <w:noProof/>
          <w:sz w:val="18"/>
        </w:rPr>
        <w:instrText xml:space="preserve"> PAGEREF _Toc445823055 \h </w:instrText>
      </w:r>
      <w:r w:rsidRPr="00025D6F">
        <w:rPr>
          <w:b w:val="0"/>
          <w:noProof/>
          <w:sz w:val="18"/>
        </w:rPr>
      </w:r>
      <w:r w:rsidRPr="00025D6F">
        <w:rPr>
          <w:b w:val="0"/>
          <w:noProof/>
          <w:sz w:val="18"/>
        </w:rPr>
        <w:fldChar w:fldCharType="separate"/>
      </w:r>
      <w:r w:rsidRPr="00025D6F">
        <w:rPr>
          <w:b w:val="0"/>
          <w:noProof/>
          <w:sz w:val="18"/>
        </w:rPr>
        <w:t>102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025D6F">
        <w:rPr>
          <w:noProof/>
        </w:rPr>
        <w:tab/>
      </w:r>
      <w:r w:rsidRPr="00025D6F">
        <w:rPr>
          <w:noProof/>
        </w:rPr>
        <w:fldChar w:fldCharType="begin"/>
      </w:r>
      <w:r w:rsidRPr="00025D6F">
        <w:rPr>
          <w:noProof/>
        </w:rPr>
        <w:instrText xml:space="preserve"> PAGEREF _Toc445823056 \h </w:instrText>
      </w:r>
      <w:r w:rsidRPr="00025D6F">
        <w:rPr>
          <w:noProof/>
        </w:rPr>
      </w:r>
      <w:r w:rsidRPr="00025D6F">
        <w:rPr>
          <w:noProof/>
        </w:rPr>
        <w:fldChar w:fldCharType="separate"/>
      </w:r>
      <w:r w:rsidRPr="00025D6F">
        <w:rPr>
          <w:noProof/>
        </w:rPr>
        <w:t>102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025D6F">
        <w:rPr>
          <w:noProof/>
        </w:rPr>
        <w:tab/>
      </w:r>
      <w:r w:rsidRPr="00025D6F">
        <w:rPr>
          <w:noProof/>
        </w:rPr>
        <w:fldChar w:fldCharType="begin"/>
      </w:r>
      <w:r w:rsidRPr="00025D6F">
        <w:rPr>
          <w:noProof/>
        </w:rPr>
        <w:instrText xml:space="preserve"> PAGEREF _Toc445823057 \h </w:instrText>
      </w:r>
      <w:r w:rsidRPr="00025D6F">
        <w:rPr>
          <w:noProof/>
        </w:rPr>
      </w:r>
      <w:r w:rsidRPr="00025D6F">
        <w:rPr>
          <w:noProof/>
        </w:rPr>
        <w:fldChar w:fldCharType="separate"/>
      </w:r>
      <w:r w:rsidRPr="00025D6F">
        <w:rPr>
          <w:noProof/>
        </w:rPr>
        <w:t>102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38</w:t>
      </w:r>
      <w:r>
        <w:rPr>
          <w:noProof/>
        </w:rPr>
        <w:noBreakHyphen/>
        <w:t>4</w:t>
      </w:r>
      <w:r>
        <w:rPr>
          <w:noProof/>
        </w:rPr>
        <w:tab/>
        <w:t xml:space="preserve">Meaning of </w:t>
      </w:r>
      <w:r w:rsidRPr="00B46E23">
        <w:rPr>
          <w:i/>
          <w:iCs/>
          <w:noProof/>
        </w:rPr>
        <w:t>food</w:t>
      </w:r>
      <w:r w:rsidRPr="00025D6F">
        <w:rPr>
          <w:noProof/>
        </w:rPr>
        <w:tab/>
      </w:r>
      <w:r w:rsidRPr="00025D6F">
        <w:rPr>
          <w:noProof/>
        </w:rPr>
        <w:fldChar w:fldCharType="begin"/>
      </w:r>
      <w:r w:rsidRPr="00025D6F">
        <w:rPr>
          <w:noProof/>
        </w:rPr>
        <w:instrText xml:space="preserve"> PAGEREF _Toc445823058 \h </w:instrText>
      </w:r>
      <w:r w:rsidRPr="00025D6F">
        <w:rPr>
          <w:noProof/>
        </w:rPr>
      </w:r>
      <w:r w:rsidRPr="00025D6F">
        <w:rPr>
          <w:noProof/>
        </w:rPr>
        <w:fldChar w:fldCharType="separate"/>
      </w:r>
      <w:r w:rsidRPr="00025D6F">
        <w:rPr>
          <w:noProof/>
        </w:rPr>
        <w:t>103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025D6F">
        <w:rPr>
          <w:noProof/>
        </w:rPr>
        <w:tab/>
      </w:r>
      <w:r w:rsidRPr="00025D6F">
        <w:rPr>
          <w:noProof/>
        </w:rPr>
        <w:fldChar w:fldCharType="begin"/>
      </w:r>
      <w:r w:rsidRPr="00025D6F">
        <w:rPr>
          <w:noProof/>
        </w:rPr>
        <w:instrText xml:space="preserve"> PAGEREF _Toc445823059 \h </w:instrText>
      </w:r>
      <w:r w:rsidRPr="00025D6F">
        <w:rPr>
          <w:noProof/>
        </w:rPr>
      </w:r>
      <w:r w:rsidRPr="00025D6F">
        <w:rPr>
          <w:noProof/>
        </w:rPr>
        <w:fldChar w:fldCharType="separate"/>
      </w:r>
      <w:r w:rsidRPr="00025D6F">
        <w:rPr>
          <w:noProof/>
        </w:rPr>
        <w:t>103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025D6F">
        <w:rPr>
          <w:noProof/>
        </w:rPr>
        <w:tab/>
      </w:r>
      <w:r w:rsidRPr="00025D6F">
        <w:rPr>
          <w:noProof/>
        </w:rPr>
        <w:fldChar w:fldCharType="begin"/>
      </w:r>
      <w:r w:rsidRPr="00025D6F">
        <w:rPr>
          <w:noProof/>
        </w:rPr>
        <w:instrText xml:space="preserve"> PAGEREF _Toc445823060 \h </w:instrText>
      </w:r>
      <w:r w:rsidRPr="00025D6F">
        <w:rPr>
          <w:noProof/>
        </w:rPr>
      </w:r>
      <w:r w:rsidRPr="00025D6F">
        <w:rPr>
          <w:noProof/>
        </w:rPr>
        <w:fldChar w:fldCharType="separate"/>
      </w:r>
      <w:r w:rsidRPr="00025D6F">
        <w:rPr>
          <w:noProof/>
        </w:rPr>
        <w:t>104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025D6F">
        <w:rPr>
          <w:b w:val="0"/>
          <w:noProof/>
          <w:sz w:val="18"/>
        </w:rPr>
        <w:tab/>
      </w:r>
      <w:r w:rsidRPr="00025D6F">
        <w:rPr>
          <w:b w:val="0"/>
          <w:noProof/>
          <w:sz w:val="18"/>
        </w:rPr>
        <w:fldChar w:fldCharType="begin"/>
      </w:r>
      <w:r w:rsidRPr="00025D6F">
        <w:rPr>
          <w:b w:val="0"/>
          <w:noProof/>
          <w:sz w:val="18"/>
        </w:rPr>
        <w:instrText xml:space="preserve"> PAGEREF _Toc445823061 \h </w:instrText>
      </w:r>
      <w:r w:rsidRPr="00025D6F">
        <w:rPr>
          <w:b w:val="0"/>
          <w:noProof/>
          <w:sz w:val="18"/>
        </w:rPr>
      </w:r>
      <w:r w:rsidRPr="00025D6F">
        <w:rPr>
          <w:b w:val="0"/>
          <w:noProof/>
          <w:sz w:val="18"/>
        </w:rPr>
        <w:fldChar w:fldCharType="separate"/>
      </w:r>
      <w:r w:rsidRPr="00025D6F">
        <w:rPr>
          <w:b w:val="0"/>
          <w:noProof/>
          <w:sz w:val="18"/>
        </w:rPr>
        <w:t>104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025D6F">
        <w:rPr>
          <w:noProof/>
        </w:rPr>
        <w:tab/>
      </w:r>
      <w:r w:rsidRPr="00025D6F">
        <w:rPr>
          <w:noProof/>
        </w:rPr>
        <w:fldChar w:fldCharType="begin"/>
      </w:r>
      <w:r w:rsidRPr="00025D6F">
        <w:rPr>
          <w:noProof/>
        </w:rPr>
        <w:instrText xml:space="preserve"> PAGEREF _Toc445823062 \h </w:instrText>
      </w:r>
      <w:r w:rsidRPr="00025D6F">
        <w:rPr>
          <w:noProof/>
        </w:rPr>
      </w:r>
      <w:r w:rsidRPr="00025D6F">
        <w:rPr>
          <w:noProof/>
        </w:rPr>
        <w:fldChar w:fldCharType="separate"/>
      </w:r>
      <w:r w:rsidRPr="00025D6F">
        <w:rPr>
          <w:noProof/>
        </w:rPr>
        <w:t>104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025D6F">
        <w:rPr>
          <w:noProof/>
        </w:rPr>
        <w:tab/>
      </w:r>
      <w:r w:rsidRPr="00025D6F">
        <w:rPr>
          <w:noProof/>
        </w:rPr>
        <w:fldChar w:fldCharType="begin"/>
      </w:r>
      <w:r w:rsidRPr="00025D6F">
        <w:rPr>
          <w:noProof/>
        </w:rPr>
        <w:instrText xml:space="preserve"> PAGEREF _Toc445823063 \h </w:instrText>
      </w:r>
      <w:r w:rsidRPr="00025D6F">
        <w:rPr>
          <w:noProof/>
        </w:rPr>
      </w:r>
      <w:r w:rsidRPr="00025D6F">
        <w:rPr>
          <w:noProof/>
        </w:rPr>
        <w:fldChar w:fldCharType="separate"/>
      </w:r>
      <w:r w:rsidRPr="00025D6F">
        <w:rPr>
          <w:noProof/>
        </w:rPr>
        <w:t>105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025D6F">
        <w:rPr>
          <w:noProof/>
        </w:rPr>
        <w:tab/>
      </w:r>
      <w:r w:rsidRPr="00025D6F">
        <w:rPr>
          <w:noProof/>
        </w:rPr>
        <w:fldChar w:fldCharType="begin"/>
      </w:r>
      <w:r w:rsidRPr="00025D6F">
        <w:rPr>
          <w:noProof/>
        </w:rPr>
        <w:instrText xml:space="preserve"> PAGEREF _Toc445823064 \h </w:instrText>
      </w:r>
      <w:r w:rsidRPr="00025D6F">
        <w:rPr>
          <w:noProof/>
        </w:rPr>
      </w:r>
      <w:r w:rsidRPr="00025D6F">
        <w:rPr>
          <w:noProof/>
        </w:rPr>
        <w:fldChar w:fldCharType="separate"/>
      </w:r>
      <w:r w:rsidRPr="00025D6F">
        <w:rPr>
          <w:noProof/>
        </w:rPr>
        <w:t>107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025D6F">
        <w:rPr>
          <w:noProof/>
        </w:rPr>
        <w:tab/>
      </w:r>
      <w:r w:rsidRPr="00025D6F">
        <w:rPr>
          <w:noProof/>
        </w:rPr>
        <w:fldChar w:fldCharType="begin"/>
      </w:r>
      <w:r w:rsidRPr="00025D6F">
        <w:rPr>
          <w:noProof/>
        </w:rPr>
        <w:instrText xml:space="preserve"> PAGEREF _Toc445823065 \h </w:instrText>
      </w:r>
      <w:r w:rsidRPr="00025D6F">
        <w:rPr>
          <w:noProof/>
        </w:rPr>
      </w:r>
      <w:r w:rsidRPr="00025D6F">
        <w:rPr>
          <w:noProof/>
        </w:rPr>
        <w:fldChar w:fldCharType="separate"/>
      </w:r>
      <w:r w:rsidRPr="00025D6F">
        <w:rPr>
          <w:noProof/>
        </w:rPr>
        <w:t>107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025D6F">
        <w:rPr>
          <w:noProof/>
        </w:rPr>
        <w:tab/>
      </w:r>
      <w:r w:rsidRPr="00025D6F">
        <w:rPr>
          <w:noProof/>
        </w:rPr>
        <w:fldChar w:fldCharType="begin"/>
      </w:r>
      <w:r w:rsidRPr="00025D6F">
        <w:rPr>
          <w:noProof/>
        </w:rPr>
        <w:instrText xml:space="preserve"> PAGEREF _Toc445823066 \h </w:instrText>
      </w:r>
      <w:r w:rsidRPr="00025D6F">
        <w:rPr>
          <w:noProof/>
        </w:rPr>
      </w:r>
      <w:r w:rsidRPr="00025D6F">
        <w:rPr>
          <w:noProof/>
        </w:rPr>
        <w:fldChar w:fldCharType="separate"/>
      </w:r>
      <w:r w:rsidRPr="00025D6F">
        <w:rPr>
          <w:noProof/>
        </w:rPr>
        <w:t>107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025D6F">
        <w:rPr>
          <w:noProof/>
        </w:rPr>
        <w:tab/>
      </w:r>
      <w:r w:rsidRPr="00025D6F">
        <w:rPr>
          <w:noProof/>
        </w:rPr>
        <w:fldChar w:fldCharType="begin"/>
      </w:r>
      <w:r w:rsidRPr="00025D6F">
        <w:rPr>
          <w:noProof/>
        </w:rPr>
        <w:instrText xml:space="preserve"> PAGEREF _Toc445823067 \h </w:instrText>
      </w:r>
      <w:r w:rsidRPr="00025D6F">
        <w:rPr>
          <w:noProof/>
        </w:rPr>
      </w:r>
      <w:r w:rsidRPr="00025D6F">
        <w:rPr>
          <w:noProof/>
        </w:rPr>
        <w:fldChar w:fldCharType="separate"/>
      </w:r>
      <w:r w:rsidRPr="00025D6F">
        <w:rPr>
          <w:noProof/>
        </w:rPr>
        <w:t>110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025D6F">
        <w:rPr>
          <w:noProof/>
        </w:rPr>
        <w:tab/>
      </w:r>
      <w:r w:rsidRPr="00025D6F">
        <w:rPr>
          <w:noProof/>
        </w:rPr>
        <w:fldChar w:fldCharType="begin"/>
      </w:r>
      <w:r w:rsidRPr="00025D6F">
        <w:rPr>
          <w:noProof/>
        </w:rPr>
        <w:instrText xml:space="preserve"> PAGEREF _Toc445823068 \h </w:instrText>
      </w:r>
      <w:r w:rsidRPr="00025D6F">
        <w:rPr>
          <w:noProof/>
        </w:rPr>
      </w:r>
      <w:r w:rsidRPr="00025D6F">
        <w:rPr>
          <w:noProof/>
        </w:rPr>
        <w:fldChar w:fldCharType="separate"/>
      </w:r>
      <w:r w:rsidRPr="00025D6F">
        <w:rPr>
          <w:noProof/>
        </w:rPr>
        <w:t>111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025D6F">
        <w:rPr>
          <w:noProof/>
        </w:rPr>
        <w:tab/>
      </w:r>
      <w:r w:rsidRPr="00025D6F">
        <w:rPr>
          <w:noProof/>
        </w:rPr>
        <w:fldChar w:fldCharType="begin"/>
      </w:r>
      <w:r w:rsidRPr="00025D6F">
        <w:rPr>
          <w:noProof/>
        </w:rPr>
        <w:instrText xml:space="preserve"> PAGEREF _Toc445823069 \h </w:instrText>
      </w:r>
      <w:r w:rsidRPr="00025D6F">
        <w:rPr>
          <w:noProof/>
        </w:rPr>
      </w:r>
      <w:r w:rsidRPr="00025D6F">
        <w:rPr>
          <w:noProof/>
        </w:rPr>
        <w:fldChar w:fldCharType="separate"/>
      </w:r>
      <w:r w:rsidRPr="00025D6F">
        <w:rPr>
          <w:noProof/>
        </w:rPr>
        <w:t>111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025D6F">
        <w:rPr>
          <w:noProof/>
        </w:rPr>
        <w:tab/>
      </w:r>
      <w:r w:rsidRPr="00025D6F">
        <w:rPr>
          <w:noProof/>
        </w:rPr>
        <w:fldChar w:fldCharType="begin"/>
      </w:r>
      <w:r w:rsidRPr="00025D6F">
        <w:rPr>
          <w:noProof/>
        </w:rPr>
        <w:instrText xml:space="preserve"> PAGEREF _Toc445823070 \h </w:instrText>
      </w:r>
      <w:r w:rsidRPr="00025D6F">
        <w:rPr>
          <w:noProof/>
        </w:rPr>
      </w:r>
      <w:r w:rsidRPr="00025D6F">
        <w:rPr>
          <w:noProof/>
        </w:rPr>
        <w:fldChar w:fldCharType="separate"/>
      </w:r>
      <w:r w:rsidRPr="00025D6F">
        <w:rPr>
          <w:noProof/>
        </w:rPr>
        <w:t>111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025D6F">
        <w:rPr>
          <w:noProof/>
        </w:rPr>
        <w:tab/>
      </w:r>
      <w:r w:rsidRPr="00025D6F">
        <w:rPr>
          <w:noProof/>
        </w:rPr>
        <w:fldChar w:fldCharType="begin"/>
      </w:r>
      <w:r w:rsidRPr="00025D6F">
        <w:rPr>
          <w:noProof/>
        </w:rPr>
        <w:instrText xml:space="preserve"> PAGEREF _Toc445823071 \h </w:instrText>
      </w:r>
      <w:r w:rsidRPr="00025D6F">
        <w:rPr>
          <w:noProof/>
        </w:rPr>
      </w:r>
      <w:r w:rsidRPr="00025D6F">
        <w:rPr>
          <w:noProof/>
        </w:rPr>
        <w:fldChar w:fldCharType="separate"/>
      </w:r>
      <w:r w:rsidRPr="00025D6F">
        <w:rPr>
          <w:noProof/>
        </w:rPr>
        <w:t>111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025D6F">
        <w:rPr>
          <w:noProof/>
        </w:rPr>
        <w:tab/>
      </w:r>
      <w:r w:rsidRPr="00025D6F">
        <w:rPr>
          <w:noProof/>
        </w:rPr>
        <w:fldChar w:fldCharType="begin"/>
      </w:r>
      <w:r w:rsidRPr="00025D6F">
        <w:rPr>
          <w:noProof/>
        </w:rPr>
        <w:instrText xml:space="preserve"> PAGEREF _Toc445823072 \h </w:instrText>
      </w:r>
      <w:r w:rsidRPr="00025D6F">
        <w:rPr>
          <w:noProof/>
        </w:rPr>
      </w:r>
      <w:r w:rsidRPr="00025D6F">
        <w:rPr>
          <w:noProof/>
        </w:rPr>
        <w:fldChar w:fldCharType="separate"/>
      </w:r>
      <w:r w:rsidRPr="00025D6F">
        <w:rPr>
          <w:noProof/>
        </w:rPr>
        <w:t>112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025D6F">
        <w:rPr>
          <w:noProof/>
        </w:rPr>
        <w:tab/>
      </w:r>
      <w:r w:rsidRPr="00025D6F">
        <w:rPr>
          <w:noProof/>
        </w:rPr>
        <w:fldChar w:fldCharType="begin"/>
      </w:r>
      <w:r w:rsidRPr="00025D6F">
        <w:rPr>
          <w:noProof/>
        </w:rPr>
        <w:instrText xml:space="preserve"> PAGEREF _Toc445823073 \h </w:instrText>
      </w:r>
      <w:r w:rsidRPr="00025D6F">
        <w:rPr>
          <w:noProof/>
        </w:rPr>
      </w:r>
      <w:r w:rsidRPr="00025D6F">
        <w:rPr>
          <w:noProof/>
        </w:rPr>
        <w:fldChar w:fldCharType="separate"/>
      </w:r>
      <w:r w:rsidRPr="00025D6F">
        <w:rPr>
          <w:noProof/>
        </w:rPr>
        <w:t>112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025D6F">
        <w:rPr>
          <w:noProof/>
        </w:rPr>
        <w:tab/>
      </w:r>
      <w:r w:rsidRPr="00025D6F">
        <w:rPr>
          <w:noProof/>
        </w:rPr>
        <w:fldChar w:fldCharType="begin"/>
      </w:r>
      <w:r w:rsidRPr="00025D6F">
        <w:rPr>
          <w:noProof/>
        </w:rPr>
        <w:instrText xml:space="preserve"> PAGEREF _Toc445823074 \h </w:instrText>
      </w:r>
      <w:r w:rsidRPr="00025D6F">
        <w:rPr>
          <w:noProof/>
        </w:rPr>
      </w:r>
      <w:r w:rsidRPr="00025D6F">
        <w:rPr>
          <w:noProof/>
        </w:rPr>
        <w:fldChar w:fldCharType="separate"/>
      </w:r>
      <w:r w:rsidRPr="00025D6F">
        <w:rPr>
          <w:noProof/>
        </w:rPr>
        <w:t>114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025D6F">
        <w:rPr>
          <w:noProof/>
        </w:rPr>
        <w:tab/>
      </w:r>
      <w:r w:rsidRPr="00025D6F">
        <w:rPr>
          <w:noProof/>
        </w:rPr>
        <w:fldChar w:fldCharType="begin"/>
      </w:r>
      <w:r w:rsidRPr="00025D6F">
        <w:rPr>
          <w:noProof/>
        </w:rPr>
        <w:instrText xml:space="preserve"> PAGEREF _Toc445823075 \h </w:instrText>
      </w:r>
      <w:r w:rsidRPr="00025D6F">
        <w:rPr>
          <w:noProof/>
        </w:rPr>
      </w:r>
      <w:r w:rsidRPr="00025D6F">
        <w:rPr>
          <w:noProof/>
        </w:rPr>
        <w:fldChar w:fldCharType="separate"/>
      </w:r>
      <w:r w:rsidRPr="00025D6F">
        <w:rPr>
          <w:noProof/>
        </w:rPr>
        <w:t>114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025D6F">
        <w:rPr>
          <w:b w:val="0"/>
          <w:noProof/>
          <w:sz w:val="18"/>
        </w:rPr>
        <w:tab/>
      </w:r>
      <w:r w:rsidRPr="00025D6F">
        <w:rPr>
          <w:b w:val="0"/>
          <w:noProof/>
          <w:sz w:val="18"/>
        </w:rPr>
        <w:fldChar w:fldCharType="begin"/>
      </w:r>
      <w:r w:rsidRPr="00025D6F">
        <w:rPr>
          <w:b w:val="0"/>
          <w:noProof/>
          <w:sz w:val="18"/>
        </w:rPr>
        <w:instrText xml:space="preserve"> PAGEREF _Toc445823076 \h </w:instrText>
      </w:r>
      <w:r w:rsidRPr="00025D6F">
        <w:rPr>
          <w:b w:val="0"/>
          <w:noProof/>
          <w:sz w:val="18"/>
        </w:rPr>
      </w:r>
      <w:r w:rsidRPr="00025D6F">
        <w:rPr>
          <w:b w:val="0"/>
          <w:noProof/>
          <w:sz w:val="18"/>
        </w:rPr>
        <w:fldChar w:fldCharType="separate"/>
      </w:r>
      <w:r w:rsidRPr="00025D6F">
        <w:rPr>
          <w:b w:val="0"/>
          <w:noProof/>
          <w:sz w:val="18"/>
        </w:rPr>
        <w:t>116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025D6F">
        <w:rPr>
          <w:noProof/>
        </w:rPr>
        <w:tab/>
      </w:r>
      <w:r w:rsidRPr="00025D6F">
        <w:rPr>
          <w:noProof/>
        </w:rPr>
        <w:fldChar w:fldCharType="begin"/>
      </w:r>
      <w:r w:rsidRPr="00025D6F">
        <w:rPr>
          <w:noProof/>
        </w:rPr>
        <w:instrText xml:space="preserve"> PAGEREF _Toc445823077 \h </w:instrText>
      </w:r>
      <w:r w:rsidRPr="00025D6F">
        <w:rPr>
          <w:noProof/>
        </w:rPr>
      </w:r>
      <w:r w:rsidRPr="00025D6F">
        <w:rPr>
          <w:noProof/>
        </w:rPr>
        <w:fldChar w:fldCharType="separate"/>
      </w:r>
      <w:r w:rsidRPr="00025D6F">
        <w:rPr>
          <w:noProof/>
        </w:rPr>
        <w:t>116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025D6F">
        <w:rPr>
          <w:noProof/>
        </w:rPr>
        <w:tab/>
      </w:r>
      <w:r w:rsidRPr="00025D6F">
        <w:rPr>
          <w:noProof/>
        </w:rPr>
        <w:fldChar w:fldCharType="begin"/>
      </w:r>
      <w:r w:rsidRPr="00025D6F">
        <w:rPr>
          <w:noProof/>
        </w:rPr>
        <w:instrText xml:space="preserve"> PAGEREF _Toc445823078 \h </w:instrText>
      </w:r>
      <w:r w:rsidRPr="00025D6F">
        <w:rPr>
          <w:noProof/>
        </w:rPr>
      </w:r>
      <w:r w:rsidRPr="00025D6F">
        <w:rPr>
          <w:noProof/>
        </w:rPr>
        <w:fldChar w:fldCharType="separate"/>
      </w:r>
      <w:r w:rsidRPr="00025D6F">
        <w:rPr>
          <w:noProof/>
        </w:rPr>
        <w:t>116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025D6F">
        <w:rPr>
          <w:noProof/>
        </w:rPr>
        <w:tab/>
      </w:r>
      <w:r w:rsidRPr="00025D6F">
        <w:rPr>
          <w:noProof/>
        </w:rPr>
        <w:fldChar w:fldCharType="begin"/>
      </w:r>
      <w:r w:rsidRPr="00025D6F">
        <w:rPr>
          <w:noProof/>
        </w:rPr>
        <w:instrText xml:space="preserve"> PAGEREF _Toc445823079 \h </w:instrText>
      </w:r>
      <w:r w:rsidRPr="00025D6F">
        <w:rPr>
          <w:noProof/>
        </w:rPr>
      </w:r>
      <w:r w:rsidRPr="00025D6F">
        <w:rPr>
          <w:noProof/>
        </w:rPr>
        <w:fldChar w:fldCharType="separate"/>
      </w:r>
      <w:r w:rsidRPr="00025D6F">
        <w:rPr>
          <w:noProof/>
        </w:rPr>
        <w:t>116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025D6F">
        <w:rPr>
          <w:noProof/>
        </w:rPr>
        <w:tab/>
      </w:r>
      <w:r w:rsidRPr="00025D6F">
        <w:rPr>
          <w:noProof/>
        </w:rPr>
        <w:fldChar w:fldCharType="begin"/>
      </w:r>
      <w:r w:rsidRPr="00025D6F">
        <w:rPr>
          <w:noProof/>
        </w:rPr>
        <w:instrText xml:space="preserve"> PAGEREF _Toc445823080 \h </w:instrText>
      </w:r>
      <w:r w:rsidRPr="00025D6F">
        <w:rPr>
          <w:noProof/>
        </w:rPr>
      </w:r>
      <w:r w:rsidRPr="00025D6F">
        <w:rPr>
          <w:noProof/>
        </w:rPr>
        <w:fldChar w:fldCharType="separate"/>
      </w:r>
      <w:r w:rsidRPr="00025D6F">
        <w:rPr>
          <w:noProof/>
        </w:rPr>
        <w:t>117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B46E23">
        <w:rPr>
          <w:i/>
          <w:iCs/>
          <w:noProof/>
        </w:rPr>
        <w:t>not</w:t>
      </w:r>
      <w:r>
        <w:rPr>
          <w:noProof/>
        </w:rPr>
        <w:t xml:space="preserve"> GST</w:t>
      </w:r>
      <w:r>
        <w:rPr>
          <w:noProof/>
        </w:rPr>
        <w:noBreakHyphen/>
        <w:t>free</w:t>
      </w:r>
      <w:r w:rsidRPr="00025D6F">
        <w:rPr>
          <w:noProof/>
        </w:rPr>
        <w:tab/>
      </w:r>
      <w:r w:rsidRPr="00025D6F">
        <w:rPr>
          <w:noProof/>
        </w:rPr>
        <w:fldChar w:fldCharType="begin"/>
      </w:r>
      <w:r w:rsidRPr="00025D6F">
        <w:rPr>
          <w:noProof/>
        </w:rPr>
        <w:instrText xml:space="preserve"> PAGEREF _Toc445823081 \h </w:instrText>
      </w:r>
      <w:r w:rsidRPr="00025D6F">
        <w:rPr>
          <w:noProof/>
        </w:rPr>
      </w:r>
      <w:r w:rsidRPr="00025D6F">
        <w:rPr>
          <w:noProof/>
        </w:rPr>
        <w:fldChar w:fldCharType="separate"/>
      </w:r>
      <w:r w:rsidRPr="00025D6F">
        <w:rPr>
          <w:noProof/>
        </w:rPr>
        <w:t>117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025D6F">
        <w:rPr>
          <w:noProof/>
        </w:rPr>
        <w:tab/>
      </w:r>
      <w:r w:rsidRPr="00025D6F">
        <w:rPr>
          <w:noProof/>
        </w:rPr>
        <w:fldChar w:fldCharType="begin"/>
      </w:r>
      <w:r w:rsidRPr="00025D6F">
        <w:rPr>
          <w:noProof/>
        </w:rPr>
        <w:instrText xml:space="preserve"> PAGEREF _Toc445823082 \h </w:instrText>
      </w:r>
      <w:r w:rsidRPr="00025D6F">
        <w:rPr>
          <w:noProof/>
        </w:rPr>
      </w:r>
      <w:r w:rsidRPr="00025D6F">
        <w:rPr>
          <w:noProof/>
        </w:rPr>
        <w:fldChar w:fldCharType="separate"/>
      </w:r>
      <w:r w:rsidRPr="00025D6F">
        <w:rPr>
          <w:noProof/>
        </w:rPr>
        <w:t>117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025D6F">
        <w:rPr>
          <w:noProof/>
        </w:rPr>
        <w:tab/>
      </w:r>
      <w:r w:rsidRPr="00025D6F">
        <w:rPr>
          <w:noProof/>
        </w:rPr>
        <w:fldChar w:fldCharType="begin"/>
      </w:r>
      <w:r w:rsidRPr="00025D6F">
        <w:rPr>
          <w:noProof/>
        </w:rPr>
        <w:instrText xml:space="preserve"> PAGEREF _Toc445823083 \h </w:instrText>
      </w:r>
      <w:r w:rsidRPr="00025D6F">
        <w:rPr>
          <w:noProof/>
        </w:rPr>
      </w:r>
      <w:r w:rsidRPr="00025D6F">
        <w:rPr>
          <w:noProof/>
        </w:rPr>
        <w:fldChar w:fldCharType="separate"/>
      </w:r>
      <w:r w:rsidRPr="00025D6F">
        <w:rPr>
          <w:noProof/>
        </w:rPr>
        <w:t>118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025D6F">
        <w:rPr>
          <w:b w:val="0"/>
          <w:noProof/>
          <w:sz w:val="18"/>
        </w:rPr>
        <w:tab/>
      </w:r>
      <w:r w:rsidRPr="00025D6F">
        <w:rPr>
          <w:b w:val="0"/>
          <w:noProof/>
          <w:sz w:val="18"/>
        </w:rPr>
        <w:fldChar w:fldCharType="begin"/>
      </w:r>
      <w:r w:rsidRPr="00025D6F">
        <w:rPr>
          <w:b w:val="0"/>
          <w:noProof/>
          <w:sz w:val="18"/>
        </w:rPr>
        <w:instrText xml:space="preserve"> PAGEREF _Toc445823084 \h </w:instrText>
      </w:r>
      <w:r w:rsidRPr="00025D6F">
        <w:rPr>
          <w:b w:val="0"/>
          <w:noProof/>
          <w:sz w:val="18"/>
        </w:rPr>
      </w:r>
      <w:r w:rsidRPr="00025D6F">
        <w:rPr>
          <w:b w:val="0"/>
          <w:noProof/>
          <w:sz w:val="18"/>
        </w:rPr>
        <w:fldChar w:fldCharType="separate"/>
      </w:r>
      <w:r w:rsidRPr="00025D6F">
        <w:rPr>
          <w:b w:val="0"/>
          <w:noProof/>
          <w:sz w:val="18"/>
        </w:rPr>
        <w:t>119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025D6F">
        <w:rPr>
          <w:noProof/>
        </w:rPr>
        <w:tab/>
      </w:r>
      <w:r w:rsidRPr="00025D6F">
        <w:rPr>
          <w:noProof/>
        </w:rPr>
        <w:fldChar w:fldCharType="begin"/>
      </w:r>
      <w:r w:rsidRPr="00025D6F">
        <w:rPr>
          <w:noProof/>
        </w:rPr>
        <w:instrText xml:space="preserve"> PAGEREF _Toc445823085 \h </w:instrText>
      </w:r>
      <w:r w:rsidRPr="00025D6F">
        <w:rPr>
          <w:noProof/>
        </w:rPr>
      </w:r>
      <w:r w:rsidRPr="00025D6F">
        <w:rPr>
          <w:noProof/>
        </w:rPr>
        <w:fldChar w:fldCharType="separate"/>
      </w:r>
      <w:r w:rsidRPr="00025D6F">
        <w:rPr>
          <w:noProof/>
        </w:rPr>
        <w:t>119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025D6F">
        <w:rPr>
          <w:noProof/>
        </w:rPr>
        <w:tab/>
      </w:r>
      <w:r w:rsidRPr="00025D6F">
        <w:rPr>
          <w:noProof/>
        </w:rPr>
        <w:fldChar w:fldCharType="begin"/>
      </w:r>
      <w:r w:rsidRPr="00025D6F">
        <w:rPr>
          <w:noProof/>
        </w:rPr>
        <w:instrText xml:space="preserve"> PAGEREF _Toc445823086 \h </w:instrText>
      </w:r>
      <w:r w:rsidRPr="00025D6F">
        <w:rPr>
          <w:noProof/>
        </w:rPr>
      </w:r>
      <w:r w:rsidRPr="00025D6F">
        <w:rPr>
          <w:noProof/>
        </w:rPr>
        <w:fldChar w:fldCharType="separate"/>
      </w:r>
      <w:r w:rsidRPr="00025D6F">
        <w:rPr>
          <w:noProof/>
        </w:rPr>
        <w:t>119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025D6F">
        <w:rPr>
          <w:noProof/>
        </w:rPr>
        <w:tab/>
      </w:r>
      <w:r w:rsidRPr="00025D6F">
        <w:rPr>
          <w:noProof/>
        </w:rPr>
        <w:fldChar w:fldCharType="begin"/>
      </w:r>
      <w:r w:rsidRPr="00025D6F">
        <w:rPr>
          <w:noProof/>
        </w:rPr>
        <w:instrText xml:space="preserve"> PAGEREF _Toc445823087 \h </w:instrText>
      </w:r>
      <w:r w:rsidRPr="00025D6F">
        <w:rPr>
          <w:noProof/>
        </w:rPr>
      </w:r>
      <w:r w:rsidRPr="00025D6F">
        <w:rPr>
          <w:noProof/>
        </w:rPr>
        <w:fldChar w:fldCharType="separate"/>
      </w:r>
      <w:r w:rsidRPr="00025D6F">
        <w:rPr>
          <w:noProof/>
        </w:rPr>
        <w:t>119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025D6F">
        <w:rPr>
          <w:noProof/>
        </w:rPr>
        <w:tab/>
      </w:r>
      <w:r w:rsidRPr="00025D6F">
        <w:rPr>
          <w:noProof/>
        </w:rPr>
        <w:fldChar w:fldCharType="begin"/>
      </w:r>
      <w:r w:rsidRPr="00025D6F">
        <w:rPr>
          <w:noProof/>
        </w:rPr>
        <w:instrText xml:space="preserve"> PAGEREF _Toc445823088 \h </w:instrText>
      </w:r>
      <w:r w:rsidRPr="00025D6F">
        <w:rPr>
          <w:noProof/>
        </w:rPr>
      </w:r>
      <w:r w:rsidRPr="00025D6F">
        <w:rPr>
          <w:noProof/>
        </w:rPr>
        <w:fldChar w:fldCharType="separate"/>
      </w:r>
      <w:r w:rsidRPr="00025D6F">
        <w:rPr>
          <w:noProof/>
        </w:rPr>
        <w:t>119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the indirect tax zone</w:t>
      </w:r>
      <w:r w:rsidRPr="00025D6F">
        <w:rPr>
          <w:b w:val="0"/>
          <w:noProof/>
          <w:sz w:val="18"/>
        </w:rPr>
        <w:tab/>
      </w:r>
      <w:r w:rsidRPr="00025D6F">
        <w:rPr>
          <w:b w:val="0"/>
          <w:noProof/>
          <w:sz w:val="18"/>
        </w:rPr>
        <w:fldChar w:fldCharType="begin"/>
      </w:r>
      <w:r w:rsidRPr="00025D6F">
        <w:rPr>
          <w:b w:val="0"/>
          <w:noProof/>
          <w:sz w:val="18"/>
        </w:rPr>
        <w:instrText xml:space="preserve"> PAGEREF _Toc445823089 \h </w:instrText>
      </w:r>
      <w:r w:rsidRPr="00025D6F">
        <w:rPr>
          <w:b w:val="0"/>
          <w:noProof/>
          <w:sz w:val="18"/>
        </w:rPr>
      </w:r>
      <w:r w:rsidRPr="00025D6F">
        <w:rPr>
          <w:b w:val="0"/>
          <w:noProof/>
          <w:sz w:val="18"/>
        </w:rPr>
        <w:fldChar w:fldCharType="separate"/>
      </w:r>
      <w:r w:rsidRPr="00025D6F">
        <w:rPr>
          <w:b w:val="0"/>
          <w:noProof/>
          <w:sz w:val="18"/>
        </w:rPr>
        <w:t>120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025D6F">
        <w:rPr>
          <w:noProof/>
        </w:rPr>
        <w:tab/>
      </w:r>
      <w:r w:rsidRPr="00025D6F">
        <w:rPr>
          <w:noProof/>
        </w:rPr>
        <w:fldChar w:fldCharType="begin"/>
      </w:r>
      <w:r w:rsidRPr="00025D6F">
        <w:rPr>
          <w:noProof/>
        </w:rPr>
        <w:instrText xml:space="preserve"> PAGEREF _Toc445823090 \h </w:instrText>
      </w:r>
      <w:r w:rsidRPr="00025D6F">
        <w:rPr>
          <w:noProof/>
        </w:rPr>
      </w:r>
      <w:r w:rsidRPr="00025D6F">
        <w:rPr>
          <w:noProof/>
        </w:rPr>
        <w:fldChar w:fldCharType="separate"/>
      </w:r>
      <w:r w:rsidRPr="00025D6F">
        <w:rPr>
          <w:noProof/>
        </w:rPr>
        <w:t>120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025D6F">
        <w:rPr>
          <w:noProof/>
        </w:rPr>
        <w:tab/>
      </w:r>
      <w:r w:rsidRPr="00025D6F">
        <w:rPr>
          <w:noProof/>
        </w:rPr>
        <w:fldChar w:fldCharType="begin"/>
      </w:r>
      <w:r w:rsidRPr="00025D6F">
        <w:rPr>
          <w:noProof/>
        </w:rPr>
        <w:instrText xml:space="preserve"> PAGEREF _Toc445823091 \h </w:instrText>
      </w:r>
      <w:r w:rsidRPr="00025D6F">
        <w:rPr>
          <w:noProof/>
        </w:rPr>
      </w:r>
      <w:r w:rsidRPr="00025D6F">
        <w:rPr>
          <w:noProof/>
        </w:rPr>
        <w:fldChar w:fldCharType="separate"/>
      </w:r>
      <w:r w:rsidRPr="00025D6F">
        <w:rPr>
          <w:noProof/>
        </w:rPr>
        <w:t>125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025D6F">
        <w:rPr>
          <w:noProof/>
        </w:rPr>
        <w:tab/>
      </w:r>
      <w:r w:rsidRPr="00025D6F">
        <w:rPr>
          <w:noProof/>
        </w:rPr>
        <w:fldChar w:fldCharType="begin"/>
      </w:r>
      <w:r w:rsidRPr="00025D6F">
        <w:rPr>
          <w:noProof/>
        </w:rPr>
        <w:instrText xml:space="preserve"> PAGEREF _Toc445823092 \h </w:instrText>
      </w:r>
      <w:r w:rsidRPr="00025D6F">
        <w:rPr>
          <w:noProof/>
        </w:rPr>
      </w:r>
      <w:r w:rsidRPr="00025D6F">
        <w:rPr>
          <w:noProof/>
        </w:rPr>
        <w:fldChar w:fldCharType="separate"/>
      </w:r>
      <w:r w:rsidRPr="00025D6F">
        <w:rPr>
          <w:noProof/>
        </w:rPr>
        <w:t>126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38</w:t>
      </w:r>
      <w:r>
        <w:rPr>
          <w:noProof/>
        </w:rPr>
        <w:noBreakHyphen/>
        <w:t>190</w:t>
      </w:r>
      <w:r>
        <w:rPr>
          <w:noProof/>
        </w:rPr>
        <w:tab/>
        <w:t>Supplies of things, other than goods or real property, for consumption outside the indirect tax zone</w:t>
      </w:r>
      <w:r w:rsidRPr="00025D6F">
        <w:rPr>
          <w:noProof/>
        </w:rPr>
        <w:tab/>
      </w:r>
      <w:r w:rsidRPr="00025D6F">
        <w:rPr>
          <w:noProof/>
        </w:rPr>
        <w:fldChar w:fldCharType="begin"/>
      </w:r>
      <w:r w:rsidRPr="00025D6F">
        <w:rPr>
          <w:noProof/>
        </w:rPr>
        <w:instrText xml:space="preserve"> PAGEREF _Toc445823093 \h </w:instrText>
      </w:r>
      <w:r w:rsidRPr="00025D6F">
        <w:rPr>
          <w:noProof/>
        </w:rPr>
      </w:r>
      <w:r w:rsidRPr="00025D6F">
        <w:rPr>
          <w:noProof/>
        </w:rPr>
        <w:fldChar w:fldCharType="separate"/>
      </w:r>
      <w:r w:rsidRPr="00025D6F">
        <w:rPr>
          <w:noProof/>
        </w:rPr>
        <w:t>126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025D6F">
        <w:rPr>
          <w:b w:val="0"/>
          <w:noProof/>
          <w:sz w:val="18"/>
        </w:rPr>
        <w:tab/>
      </w:r>
      <w:r w:rsidRPr="00025D6F">
        <w:rPr>
          <w:b w:val="0"/>
          <w:noProof/>
          <w:sz w:val="18"/>
        </w:rPr>
        <w:fldChar w:fldCharType="begin"/>
      </w:r>
      <w:r w:rsidRPr="00025D6F">
        <w:rPr>
          <w:b w:val="0"/>
          <w:noProof/>
          <w:sz w:val="18"/>
        </w:rPr>
        <w:instrText xml:space="preserve"> PAGEREF _Toc445823094 \h </w:instrText>
      </w:r>
      <w:r w:rsidRPr="00025D6F">
        <w:rPr>
          <w:b w:val="0"/>
          <w:noProof/>
          <w:sz w:val="18"/>
        </w:rPr>
      </w:r>
      <w:r w:rsidRPr="00025D6F">
        <w:rPr>
          <w:b w:val="0"/>
          <w:noProof/>
          <w:sz w:val="18"/>
        </w:rPr>
        <w:fldChar w:fldCharType="separate"/>
      </w:r>
      <w:r w:rsidRPr="00025D6F">
        <w:rPr>
          <w:b w:val="0"/>
          <w:noProof/>
          <w:sz w:val="18"/>
        </w:rPr>
        <w:t>128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025D6F">
        <w:rPr>
          <w:noProof/>
        </w:rPr>
        <w:tab/>
      </w:r>
      <w:r w:rsidRPr="00025D6F">
        <w:rPr>
          <w:noProof/>
        </w:rPr>
        <w:fldChar w:fldCharType="begin"/>
      </w:r>
      <w:r w:rsidRPr="00025D6F">
        <w:rPr>
          <w:noProof/>
        </w:rPr>
        <w:instrText xml:space="preserve"> PAGEREF _Toc445823095 \h </w:instrText>
      </w:r>
      <w:r w:rsidRPr="00025D6F">
        <w:rPr>
          <w:noProof/>
        </w:rPr>
      </w:r>
      <w:r w:rsidRPr="00025D6F">
        <w:rPr>
          <w:noProof/>
        </w:rPr>
        <w:fldChar w:fldCharType="separate"/>
      </w:r>
      <w:r w:rsidRPr="00025D6F">
        <w:rPr>
          <w:noProof/>
        </w:rPr>
        <w:t>128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025D6F">
        <w:rPr>
          <w:b w:val="0"/>
          <w:noProof/>
          <w:sz w:val="18"/>
        </w:rPr>
        <w:tab/>
      </w:r>
      <w:r w:rsidRPr="00025D6F">
        <w:rPr>
          <w:b w:val="0"/>
          <w:noProof/>
          <w:sz w:val="18"/>
        </w:rPr>
        <w:fldChar w:fldCharType="begin"/>
      </w:r>
      <w:r w:rsidRPr="00025D6F">
        <w:rPr>
          <w:b w:val="0"/>
          <w:noProof/>
          <w:sz w:val="18"/>
        </w:rPr>
        <w:instrText xml:space="preserve"> PAGEREF _Toc445823096 \h </w:instrText>
      </w:r>
      <w:r w:rsidRPr="00025D6F">
        <w:rPr>
          <w:b w:val="0"/>
          <w:noProof/>
          <w:sz w:val="18"/>
        </w:rPr>
      </w:r>
      <w:r w:rsidRPr="00025D6F">
        <w:rPr>
          <w:b w:val="0"/>
          <w:noProof/>
          <w:sz w:val="18"/>
        </w:rPr>
        <w:fldChar w:fldCharType="separate"/>
      </w:r>
      <w:r w:rsidRPr="00025D6F">
        <w:rPr>
          <w:b w:val="0"/>
          <w:noProof/>
          <w:sz w:val="18"/>
        </w:rPr>
        <w:t>129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025D6F">
        <w:rPr>
          <w:noProof/>
        </w:rPr>
        <w:tab/>
      </w:r>
      <w:r w:rsidRPr="00025D6F">
        <w:rPr>
          <w:noProof/>
        </w:rPr>
        <w:fldChar w:fldCharType="begin"/>
      </w:r>
      <w:r w:rsidRPr="00025D6F">
        <w:rPr>
          <w:noProof/>
        </w:rPr>
        <w:instrText xml:space="preserve"> PAGEREF _Toc445823097 \h </w:instrText>
      </w:r>
      <w:r w:rsidRPr="00025D6F">
        <w:rPr>
          <w:noProof/>
        </w:rPr>
      </w:r>
      <w:r w:rsidRPr="00025D6F">
        <w:rPr>
          <w:noProof/>
        </w:rPr>
        <w:fldChar w:fldCharType="separate"/>
      </w:r>
      <w:r w:rsidRPr="00025D6F">
        <w:rPr>
          <w:noProof/>
        </w:rPr>
        <w:t>129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025D6F">
        <w:rPr>
          <w:noProof/>
        </w:rPr>
        <w:tab/>
      </w:r>
      <w:r w:rsidRPr="00025D6F">
        <w:rPr>
          <w:noProof/>
        </w:rPr>
        <w:fldChar w:fldCharType="begin"/>
      </w:r>
      <w:r w:rsidRPr="00025D6F">
        <w:rPr>
          <w:noProof/>
        </w:rPr>
        <w:instrText xml:space="preserve"> PAGEREF _Toc445823098 \h </w:instrText>
      </w:r>
      <w:r w:rsidRPr="00025D6F">
        <w:rPr>
          <w:noProof/>
        </w:rPr>
      </w:r>
      <w:r w:rsidRPr="00025D6F">
        <w:rPr>
          <w:noProof/>
        </w:rPr>
        <w:fldChar w:fldCharType="separate"/>
      </w:r>
      <w:r w:rsidRPr="00025D6F">
        <w:rPr>
          <w:noProof/>
        </w:rPr>
        <w:t>130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025D6F">
        <w:rPr>
          <w:noProof/>
        </w:rPr>
        <w:tab/>
      </w:r>
      <w:r w:rsidRPr="00025D6F">
        <w:rPr>
          <w:noProof/>
        </w:rPr>
        <w:fldChar w:fldCharType="begin"/>
      </w:r>
      <w:r w:rsidRPr="00025D6F">
        <w:rPr>
          <w:noProof/>
        </w:rPr>
        <w:instrText xml:space="preserve"> PAGEREF _Toc445823099 \h </w:instrText>
      </w:r>
      <w:r w:rsidRPr="00025D6F">
        <w:rPr>
          <w:noProof/>
        </w:rPr>
      </w:r>
      <w:r w:rsidRPr="00025D6F">
        <w:rPr>
          <w:noProof/>
        </w:rPr>
        <w:fldChar w:fldCharType="separate"/>
      </w:r>
      <w:r w:rsidRPr="00025D6F">
        <w:rPr>
          <w:noProof/>
        </w:rPr>
        <w:t>131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025D6F">
        <w:rPr>
          <w:noProof/>
        </w:rPr>
        <w:tab/>
      </w:r>
      <w:r w:rsidRPr="00025D6F">
        <w:rPr>
          <w:noProof/>
        </w:rPr>
        <w:fldChar w:fldCharType="begin"/>
      </w:r>
      <w:r w:rsidRPr="00025D6F">
        <w:rPr>
          <w:noProof/>
        </w:rPr>
        <w:instrText xml:space="preserve"> PAGEREF _Toc445823100 \h </w:instrText>
      </w:r>
      <w:r w:rsidRPr="00025D6F">
        <w:rPr>
          <w:noProof/>
        </w:rPr>
      </w:r>
      <w:r w:rsidRPr="00025D6F">
        <w:rPr>
          <w:noProof/>
        </w:rPr>
        <w:fldChar w:fldCharType="separate"/>
      </w:r>
      <w:r w:rsidRPr="00025D6F">
        <w:rPr>
          <w:noProof/>
        </w:rPr>
        <w:t>131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025D6F">
        <w:rPr>
          <w:b w:val="0"/>
          <w:noProof/>
          <w:sz w:val="18"/>
        </w:rPr>
        <w:tab/>
      </w:r>
      <w:r w:rsidRPr="00025D6F">
        <w:rPr>
          <w:b w:val="0"/>
          <w:noProof/>
          <w:sz w:val="18"/>
        </w:rPr>
        <w:fldChar w:fldCharType="begin"/>
      </w:r>
      <w:r w:rsidRPr="00025D6F">
        <w:rPr>
          <w:b w:val="0"/>
          <w:noProof/>
          <w:sz w:val="18"/>
        </w:rPr>
        <w:instrText xml:space="preserve"> PAGEREF _Toc445823101 \h </w:instrText>
      </w:r>
      <w:r w:rsidRPr="00025D6F">
        <w:rPr>
          <w:b w:val="0"/>
          <w:noProof/>
          <w:sz w:val="18"/>
        </w:rPr>
      </w:r>
      <w:r w:rsidRPr="00025D6F">
        <w:rPr>
          <w:b w:val="0"/>
          <w:noProof/>
          <w:sz w:val="18"/>
        </w:rPr>
        <w:fldChar w:fldCharType="separate"/>
      </w:r>
      <w:r w:rsidRPr="00025D6F">
        <w:rPr>
          <w:b w:val="0"/>
          <w:noProof/>
          <w:sz w:val="18"/>
        </w:rPr>
        <w:t>132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025D6F">
        <w:rPr>
          <w:noProof/>
        </w:rPr>
        <w:tab/>
      </w:r>
      <w:r w:rsidRPr="00025D6F">
        <w:rPr>
          <w:noProof/>
        </w:rPr>
        <w:fldChar w:fldCharType="begin"/>
      </w:r>
      <w:r w:rsidRPr="00025D6F">
        <w:rPr>
          <w:noProof/>
        </w:rPr>
        <w:instrText xml:space="preserve"> PAGEREF _Toc445823102 \h </w:instrText>
      </w:r>
      <w:r w:rsidRPr="00025D6F">
        <w:rPr>
          <w:noProof/>
        </w:rPr>
      </w:r>
      <w:r w:rsidRPr="00025D6F">
        <w:rPr>
          <w:noProof/>
        </w:rPr>
        <w:fldChar w:fldCharType="separate"/>
      </w:r>
      <w:r w:rsidRPr="00025D6F">
        <w:rPr>
          <w:noProof/>
        </w:rPr>
        <w:t>132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025D6F">
        <w:rPr>
          <w:noProof/>
        </w:rPr>
        <w:tab/>
      </w:r>
      <w:r w:rsidRPr="00025D6F">
        <w:rPr>
          <w:noProof/>
        </w:rPr>
        <w:fldChar w:fldCharType="begin"/>
      </w:r>
      <w:r w:rsidRPr="00025D6F">
        <w:rPr>
          <w:noProof/>
        </w:rPr>
        <w:instrText xml:space="preserve"> PAGEREF _Toc445823103 \h </w:instrText>
      </w:r>
      <w:r w:rsidRPr="00025D6F">
        <w:rPr>
          <w:noProof/>
        </w:rPr>
      </w:r>
      <w:r w:rsidRPr="00025D6F">
        <w:rPr>
          <w:noProof/>
        </w:rPr>
        <w:fldChar w:fldCharType="separate"/>
      </w:r>
      <w:r w:rsidRPr="00025D6F">
        <w:rPr>
          <w:noProof/>
        </w:rPr>
        <w:t>132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025D6F">
        <w:rPr>
          <w:noProof/>
        </w:rPr>
        <w:tab/>
      </w:r>
      <w:r w:rsidRPr="00025D6F">
        <w:rPr>
          <w:noProof/>
        </w:rPr>
        <w:fldChar w:fldCharType="begin"/>
      </w:r>
      <w:r w:rsidRPr="00025D6F">
        <w:rPr>
          <w:noProof/>
        </w:rPr>
        <w:instrText xml:space="preserve"> PAGEREF _Toc445823104 \h </w:instrText>
      </w:r>
      <w:r w:rsidRPr="00025D6F">
        <w:rPr>
          <w:noProof/>
        </w:rPr>
      </w:r>
      <w:r w:rsidRPr="00025D6F">
        <w:rPr>
          <w:noProof/>
        </w:rPr>
        <w:fldChar w:fldCharType="separate"/>
      </w:r>
      <w:r w:rsidRPr="00025D6F">
        <w:rPr>
          <w:noProof/>
        </w:rPr>
        <w:t>133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025D6F">
        <w:rPr>
          <w:noProof/>
        </w:rPr>
        <w:tab/>
      </w:r>
      <w:r w:rsidRPr="00025D6F">
        <w:rPr>
          <w:noProof/>
        </w:rPr>
        <w:fldChar w:fldCharType="begin"/>
      </w:r>
      <w:r w:rsidRPr="00025D6F">
        <w:rPr>
          <w:noProof/>
        </w:rPr>
        <w:instrText xml:space="preserve"> PAGEREF _Toc445823105 \h </w:instrText>
      </w:r>
      <w:r w:rsidRPr="00025D6F">
        <w:rPr>
          <w:noProof/>
        </w:rPr>
      </w:r>
      <w:r w:rsidRPr="00025D6F">
        <w:rPr>
          <w:noProof/>
        </w:rPr>
        <w:fldChar w:fldCharType="separate"/>
      </w:r>
      <w:r w:rsidRPr="00025D6F">
        <w:rPr>
          <w:noProof/>
        </w:rPr>
        <w:t>133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025D6F">
        <w:rPr>
          <w:b w:val="0"/>
          <w:noProof/>
          <w:sz w:val="18"/>
        </w:rPr>
        <w:tab/>
      </w:r>
      <w:r w:rsidRPr="00025D6F">
        <w:rPr>
          <w:b w:val="0"/>
          <w:noProof/>
          <w:sz w:val="18"/>
        </w:rPr>
        <w:fldChar w:fldCharType="begin"/>
      </w:r>
      <w:r w:rsidRPr="00025D6F">
        <w:rPr>
          <w:b w:val="0"/>
          <w:noProof/>
          <w:sz w:val="18"/>
        </w:rPr>
        <w:instrText xml:space="preserve"> PAGEREF _Toc445823106 \h </w:instrText>
      </w:r>
      <w:r w:rsidRPr="00025D6F">
        <w:rPr>
          <w:b w:val="0"/>
          <w:noProof/>
          <w:sz w:val="18"/>
        </w:rPr>
      </w:r>
      <w:r w:rsidRPr="00025D6F">
        <w:rPr>
          <w:b w:val="0"/>
          <w:noProof/>
          <w:sz w:val="18"/>
        </w:rPr>
        <w:fldChar w:fldCharType="separate"/>
      </w:r>
      <w:r w:rsidRPr="00025D6F">
        <w:rPr>
          <w:b w:val="0"/>
          <w:noProof/>
          <w:sz w:val="18"/>
        </w:rPr>
        <w:t>133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025D6F">
        <w:rPr>
          <w:noProof/>
        </w:rPr>
        <w:tab/>
      </w:r>
      <w:r w:rsidRPr="00025D6F">
        <w:rPr>
          <w:noProof/>
        </w:rPr>
        <w:fldChar w:fldCharType="begin"/>
      </w:r>
      <w:r w:rsidRPr="00025D6F">
        <w:rPr>
          <w:noProof/>
        </w:rPr>
        <w:instrText xml:space="preserve"> PAGEREF _Toc445823107 \h </w:instrText>
      </w:r>
      <w:r w:rsidRPr="00025D6F">
        <w:rPr>
          <w:noProof/>
        </w:rPr>
      </w:r>
      <w:r w:rsidRPr="00025D6F">
        <w:rPr>
          <w:noProof/>
        </w:rPr>
        <w:fldChar w:fldCharType="separate"/>
      </w:r>
      <w:r w:rsidRPr="00025D6F">
        <w:rPr>
          <w:noProof/>
        </w:rPr>
        <w:t>133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025D6F">
        <w:rPr>
          <w:b w:val="0"/>
          <w:noProof/>
          <w:sz w:val="18"/>
        </w:rPr>
        <w:tab/>
      </w:r>
      <w:r w:rsidRPr="00025D6F">
        <w:rPr>
          <w:b w:val="0"/>
          <w:noProof/>
          <w:sz w:val="18"/>
        </w:rPr>
        <w:fldChar w:fldCharType="begin"/>
      </w:r>
      <w:r w:rsidRPr="00025D6F">
        <w:rPr>
          <w:b w:val="0"/>
          <w:noProof/>
          <w:sz w:val="18"/>
        </w:rPr>
        <w:instrText xml:space="preserve"> PAGEREF _Toc445823108 \h </w:instrText>
      </w:r>
      <w:r w:rsidRPr="00025D6F">
        <w:rPr>
          <w:b w:val="0"/>
          <w:noProof/>
          <w:sz w:val="18"/>
        </w:rPr>
      </w:r>
      <w:r w:rsidRPr="00025D6F">
        <w:rPr>
          <w:b w:val="0"/>
          <w:noProof/>
          <w:sz w:val="18"/>
        </w:rPr>
        <w:fldChar w:fldCharType="separate"/>
      </w:r>
      <w:r w:rsidRPr="00025D6F">
        <w:rPr>
          <w:b w:val="0"/>
          <w:noProof/>
          <w:sz w:val="18"/>
        </w:rPr>
        <w:t>133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025D6F">
        <w:rPr>
          <w:noProof/>
        </w:rPr>
        <w:tab/>
      </w:r>
      <w:r w:rsidRPr="00025D6F">
        <w:rPr>
          <w:noProof/>
        </w:rPr>
        <w:fldChar w:fldCharType="begin"/>
      </w:r>
      <w:r w:rsidRPr="00025D6F">
        <w:rPr>
          <w:noProof/>
        </w:rPr>
        <w:instrText xml:space="preserve"> PAGEREF _Toc445823109 \h </w:instrText>
      </w:r>
      <w:r w:rsidRPr="00025D6F">
        <w:rPr>
          <w:noProof/>
        </w:rPr>
      </w:r>
      <w:r w:rsidRPr="00025D6F">
        <w:rPr>
          <w:noProof/>
        </w:rPr>
        <w:fldChar w:fldCharType="separate"/>
      </w:r>
      <w:r w:rsidRPr="00025D6F">
        <w:rPr>
          <w:noProof/>
        </w:rPr>
        <w:t>133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025D6F">
        <w:rPr>
          <w:noProof/>
        </w:rPr>
        <w:tab/>
      </w:r>
      <w:r w:rsidRPr="00025D6F">
        <w:rPr>
          <w:noProof/>
        </w:rPr>
        <w:fldChar w:fldCharType="begin"/>
      </w:r>
      <w:r w:rsidRPr="00025D6F">
        <w:rPr>
          <w:noProof/>
        </w:rPr>
        <w:instrText xml:space="preserve"> PAGEREF _Toc445823110 \h </w:instrText>
      </w:r>
      <w:r w:rsidRPr="00025D6F">
        <w:rPr>
          <w:noProof/>
        </w:rPr>
      </w:r>
      <w:r w:rsidRPr="00025D6F">
        <w:rPr>
          <w:noProof/>
        </w:rPr>
        <w:fldChar w:fldCharType="separate"/>
      </w:r>
      <w:r w:rsidRPr="00025D6F">
        <w:rPr>
          <w:noProof/>
        </w:rPr>
        <w:t>136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025D6F">
        <w:rPr>
          <w:b w:val="0"/>
          <w:noProof/>
          <w:sz w:val="18"/>
        </w:rPr>
        <w:tab/>
      </w:r>
      <w:r w:rsidRPr="00025D6F">
        <w:rPr>
          <w:b w:val="0"/>
          <w:noProof/>
          <w:sz w:val="18"/>
        </w:rPr>
        <w:fldChar w:fldCharType="begin"/>
      </w:r>
      <w:r w:rsidRPr="00025D6F">
        <w:rPr>
          <w:b w:val="0"/>
          <w:noProof/>
          <w:sz w:val="18"/>
        </w:rPr>
        <w:instrText xml:space="preserve"> PAGEREF _Toc445823111 \h </w:instrText>
      </w:r>
      <w:r w:rsidRPr="00025D6F">
        <w:rPr>
          <w:b w:val="0"/>
          <w:noProof/>
          <w:sz w:val="18"/>
        </w:rPr>
      </w:r>
      <w:r w:rsidRPr="00025D6F">
        <w:rPr>
          <w:b w:val="0"/>
          <w:noProof/>
          <w:sz w:val="18"/>
        </w:rPr>
        <w:fldChar w:fldCharType="separate"/>
      </w:r>
      <w:r w:rsidRPr="00025D6F">
        <w:rPr>
          <w:b w:val="0"/>
          <w:noProof/>
          <w:sz w:val="18"/>
        </w:rPr>
        <w:t>136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025D6F">
        <w:rPr>
          <w:noProof/>
        </w:rPr>
        <w:tab/>
      </w:r>
      <w:r w:rsidRPr="00025D6F">
        <w:rPr>
          <w:noProof/>
        </w:rPr>
        <w:fldChar w:fldCharType="begin"/>
      </w:r>
      <w:r w:rsidRPr="00025D6F">
        <w:rPr>
          <w:noProof/>
        </w:rPr>
        <w:instrText xml:space="preserve"> PAGEREF _Toc445823112 \h </w:instrText>
      </w:r>
      <w:r w:rsidRPr="00025D6F">
        <w:rPr>
          <w:noProof/>
        </w:rPr>
      </w:r>
      <w:r w:rsidRPr="00025D6F">
        <w:rPr>
          <w:noProof/>
        </w:rPr>
        <w:fldChar w:fldCharType="separate"/>
      </w:r>
      <w:r w:rsidRPr="00025D6F">
        <w:rPr>
          <w:noProof/>
        </w:rPr>
        <w:t>136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025D6F">
        <w:rPr>
          <w:b w:val="0"/>
          <w:noProof/>
          <w:sz w:val="18"/>
        </w:rPr>
        <w:tab/>
      </w:r>
      <w:r w:rsidRPr="00025D6F">
        <w:rPr>
          <w:b w:val="0"/>
          <w:noProof/>
          <w:sz w:val="18"/>
        </w:rPr>
        <w:fldChar w:fldCharType="begin"/>
      </w:r>
      <w:r w:rsidRPr="00025D6F">
        <w:rPr>
          <w:b w:val="0"/>
          <w:noProof/>
          <w:sz w:val="18"/>
        </w:rPr>
        <w:instrText xml:space="preserve"> PAGEREF _Toc445823113 \h </w:instrText>
      </w:r>
      <w:r w:rsidRPr="00025D6F">
        <w:rPr>
          <w:b w:val="0"/>
          <w:noProof/>
          <w:sz w:val="18"/>
        </w:rPr>
      </w:r>
      <w:r w:rsidRPr="00025D6F">
        <w:rPr>
          <w:b w:val="0"/>
          <w:noProof/>
          <w:sz w:val="18"/>
        </w:rPr>
        <w:fldChar w:fldCharType="separate"/>
      </w:r>
      <w:r w:rsidRPr="00025D6F">
        <w:rPr>
          <w:b w:val="0"/>
          <w:noProof/>
          <w:sz w:val="18"/>
        </w:rPr>
        <w:t>137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025D6F">
        <w:rPr>
          <w:noProof/>
        </w:rPr>
        <w:tab/>
      </w:r>
      <w:r w:rsidRPr="00025D6F">
        <w:rPr>
          <w:noProof/>
        </w:rPr>
        <w:fldChar w:fldCharType="begin"/>
      </w:r>
      <w:r w:rsidRPr="00025D6F">
        <w:rPr>
          <w:noProof/>
        </w:rPr>
        <w:instrText xml:space="preserve"> PAGEREF _Toc445823114 \h </w:instrText>
      </w:r>
      <w:r w:rsidRPr="00025D6F">
        <w:rPr>
          <w:noProof/>
        </w:rPr>
      </w:r>
      <w:r w:rsidRPr="00025D6F">
        <w:rPr>
          <w:noProof/>
        </w:rPr>
        <w:fldChar w:fldCharType="separate"/>
      </w:r>
      <w:r w:rsidRPr="00025D6F">
        <w:rPr>
          <w:noProof/>
        </w:rPr>
        <w:t>137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025D6F">
        <w:rPr>
          <w:b w:val="0"/>
          <w:noProof/>
          <w:sz w:val="18"/>
        </w:rPr>
        <w:tab/>
      </w:r>
      <w:r w:rsidRPr="00025D6F">
        <w:rPr>
          <w:b w:val="0"/>
          <w:noProof/>
          <w:sz w:val="18"/>
        </w:rPr>
        <w:fldChar w:fldCharType="begin"/>
      </w:r>
      <w:r w:rsidRPr="00025D6F">
        <w:rPr>
          <w:b w:val="0"/>
          <w:noProof/>
          <w:sz w:val="18"/>
        </w:rPr>
        <w:instrText xml:space="preserve"> PAGEREF _Toc445823115 \h </w:instrText>
      </w:r>
      <w:r w:rsidRPr="00025D6F">
        <w:rPr>
          <w:b w:val="0"/>
          <w:noProof/>
          <w:sz w:val="18"/>
        </w:rPr>
      </w:r>
      <w:r w:rsidRPr="00025D6F">
        <w:rPr>
          <w:b w:val="0"/>
          <w:noProof/>
          <w:sz w:val="18"/>
        </w:rPr>
        <w:fldChar w:fldCharType="separate"/>
      </w:r>
      <w:r w:rsidRPr="00025D6F">
        <w:rPr>
          <w:b w:val="0"/>
          <w:noProof/>
          <w:sz w:val="18"/>
        </w:rPr>
        <w:t>137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025D6F">
        <w:rPr>
          <w:noProof/>
        </w:rPr>
        <w:tab/>
      </w:r>
      <w:r w:rsidRPr="00025D6F">
        <w:rPr>
          <w:noProof/>
        </w:rPr>
        <w:fldChar w:fldCharType="begin"/>
      </w:r>
      <w:r w:rsidRPr="00025D6F">
        <w:rPr>
          <w:noProof/>
        </w:rPr>
        <w:instrText xml:space="preserve"> PAGEREF _Toc445823116 \h </w:instrText>
      </w:r>
      <w:r w:rsidRPr="00025D6F">
        <w:rPr>
          <w:noProof/>
        </w:rPr>
      </w:r>
      <w:r w:rsidRPr="00025D6F">
        <w:rPr>
          <w:noProof/>
        </w:rPr>
        <w:fldChar w:fldCharType="separate"/>
      </w:r>
      <w:r w:rsidRPr="00025D6F">
        <w:rPr>
          <w:noProof/>
        </w:rPr>
        <w:t>137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025D6F">
        <w:rPr>
          <w:noProof/>
        </w:rPr>
        <w:tab/>
      </w:r>
      <w:r w:rsidRPr="00025D6F">
        <w:rPr>
          <w:noProof/>
        </w:rPr>
        <w:fldChar w:fldCharType="begin"/>
      </w:r>
      <w:r w:rsidRPr="00025D6F">
        <w:rPr>
          <w:noProof/>
        </w:rPr>
        <w:instrText xml:space="preserve"> PAGEREF _Toc445823117 \h </w:instrText>
      </w:r>
      <w:r w:rsidRPr="00025D6F">
        <w:rPr>
          <w:noProof/>
        </w:rPr>
      </w:r>
      <w:r w:rsidRPr="00025D6F">
        <w:rPr>
          <w:noProof/>
        </w:rPr>
        <w:fldChar w:fldCharType="separate"/>
      </w:r>
      <w:r w:rsidRPr="00025D6F">
        <w:rPr>
          <w:noProof/>
        </w:rPr>
        <w:t>138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025D6F">
        <w:rPr>
          <w:b w:val="0"/>
          <w:noProof/>
          <w:sz w:val="18"/>
        </w:rPr>
        <w:tab/>
      </w:r>
      <w:r w:rsidRPr="00025D6F">
        <w:rPr>
          <w:b w:val="0"/>
          <w:noProof/>
          <w:sz w:val="18"/>
        </w:rPr>
        <w:fldChar w:fldCharType="begin"/>
      </w:r>
      <w:r w:rsidRPr="00025D6F">
        <w:rPr>
          <w:b w:val="0"/>
          <w:noProof/>
          <w:sz w:val="18"/>
        </w:rPr>
        <w:instrText xml:space="preserve"> PAGEREF _Toc445823118 \h </w:instrText>
      </w:r>
      <w:r w:rsidRPr="00025D6F">
        <w:rPr>
          <w:b w:val="0"/>
          <w:noProof/>
          <w:sz w:val="18"/>
        </w:rPr>
      </w:r>
      <w:r w:rsidRPr="00025D6F">
        <w:rPr>
          <w:b w:val="0"/>
          <w:noProof/>
          <w:sz w:val="18"/>
        </w:rPr>
        <w:fldChar w:fldCharType="separate"/>
      </w:r>
      <w:r w:rsidRPr="00025D6F">
        <w:rPr>
          <w:b w:val="0"/>
          <w:noProof/>
          <w:sz w:val="18"/>
        </w:rPr>
        <w:t>138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025D6F">
        <w:rPr>
          <w:noProof/>
        </w:rPr>
        <w:tab/>
      </w:r>
      <w:r w:rsidRPr="00025D6F">
        <w:rPr>
          <w:noProof/>
        </w:rPr>
        <w:fldChar w:fldCharType="begin"/>
      </w:r>
      <w:r w:rsidRPr="00025D6F">
        <w:rPr>
          <w:noProof/>
        </w:rPr>
        <w:instrText xml:space="preserve"> PAGEREF _Toc445823119 \h </w:instrText>
      </w:r>
      <w:r w:rsidRPr="00025D6F">
        <w:rPr>
          <w:noProof/>
        </w:rPr>
      </w:r>
      <w:r w:rsidRPr="00025D6F">
        <w:rPr>
          <w:noProof/>
        </w:rPr>
        <w:fldChar w:fldCharType="separate"/>
      </w:r>
      <w:r w:rsidRPr="00025D6F">
        <w:rPr>
          <w:noProof/>
        </w:rPr>
        <w:t>138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025D6F">
        <w:rPr>
          <w:noProof/>
        </w:rPr>
        <w:tab/>
      </w:r>
      <w:r w:rsidRPr="00025D6F">
        <w:rPr>
          <w:noProof/>
        </w:rPr>
        <w:fldChar w:fldCharType="begin"/>
      </w:r>
      <w:r w:rsidRPr="00025D6F">
        <w:rPr>
          <w:noProof/>
        </w:rPr>
        <w:instrText xml:space="preserve"> PAGEREF _Toc445823120 \h </w:instrText>
      </w:r>
      <w:r w:rsidRPr="00025D6F">
        <w:rPr>
          <w:noProof/>
        </w:rPr>
      </w:r>
      <w:r w:rsidRPr="00025D6F">
        <w:rPr>
          <w:noProof/>
        </w:rPr>
        <w:fldChar w:fldCharType="separate"/>
      </w:r>
      <w:r w:rsidRPr="00025D6F">
        <w:rPr>
          <w:noProof/>
        </w:rPr>
        <w:t>139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025D6F">
        <w:rPr>
          <w:b w:val="0"/>
          <w:noProof/>
          <w:sz w:val="18"/>
        </w:rPr>
        <w:tab/>
      </w:r>
      <w:r w:rsidRPr="00025D6F">
        <w:rPr>
          <w:b w:val="0"/>
          <w:noProof/>
          <w:sz w:val="18"/>
        </w:rPr>
        <w:fldChar w:fldCharType="begin"/>
      </w:r>
      <w:r w:rsidRPr="00025D6F">
        <w:rPr>
          <w:b w:val="0"/>
          <w:noProof/>
          <w:sz w:val="18"/>
        </w:rPr>
        <w:instrText xml:space="preserve"> PAGEREF _Toc445823121 \h </w:instrText>
      </w:r>
      <w:r w:rsidRPr="00025D6F">
        <w:rPr>
          <w:b w:val="0"/>
          <w:noProof/>
          <w:sz w:val="18"/>
        </w:rPr>
      </w:r>
      <w:r w:rsidRPr="00025D6F">
        <w:rPr>
          <w:b w:val="0"/>
          <w:noProof/>
          <w:sz w:val="18"/>
        </w:rPr>
        <w:fldChar w:fldCharType="separate"/>
      </w:r>
      <w:r w:rsidRPr="00025D6F">
        <w:rPr>
          <w:b w:val="0"/>
          <w:noProof/>
          <w:sz w:val="18"/>
        </w:rPr>
        <w:t>139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025D6F">
        <w:rPr>
          <w:noProof/>
        </w:rPr>
        <w:tab/>
      </w:r>
      <w:r w:rsidRPr="00025D6F">
        <w:rPr>
          <w:noProof/>
        </w:rPr>
        <w:fldChar w:fldCharType="begin"/>
      </w:r>
      <w:r w:rsidRPr="00025D6F">
        <w:rPr>
          <w:noProof/>
        </w:rPr>
        <w:instrText xml:space="preserve"> PAGEREF _Toc445823122 \h </w:instrText>
      </w:r>
      <w:r w:rsidRPr="00025D6F">
        <w:rPr>
          <w:noProof/>
        </w:rPr>
      </w:r>
      <w:r w:rsidRPr="00025D6F">
        <w:rPr>
          <w:noProof/>
        </w:rPr>
        <w:fldChar w:fldCharType="separate"/>
      </w:r>
      <w:r w:rsidRPr="00025D6F">
        <w:rPr>
          <w:noProof/>
        </w:rPr>
        <w:t>139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025D6F">
        <w:rPr>
          <w:noProof/>
        </w:rPr>
        <w:tab/>
      </w:r>
      <w:r w:rsidRPr="00025D6F">
        <w:rPr>
          <w:noProof/>
        </w:rPr>
        <w:fldChar w:fldCharType="begin"/>
      </w:r>
      <w:r w:rsidRPr="00025D6F">
        <w:rPr>
          <w:noProof/>
        </w:rPr>
        <w:instrText xml:space="preserve"> PAGEREF _Toc445823123 \h </w:instrText>
      </w:r>
      <w:r w:rsidRPr="00025D6F">
        <w:rPr>
          <w:noProof/>
        </w:rPr>
      </w:r>
      <w:r w:rsidRPr="00025D6F">
        <w:rPr>
          <w:noProof/>
        </w:rPr>
        <w:fldChar w:fldCharType="separate"/>
      </w:r>
      <w:r w:rsidRPr="00025D6F">
        <w:rPr>
          <w:noProof/>
        </w:rPr>
        <w:t>140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025D6F">
        <w:rPr>
          <w:b w:val="0"/>
          <w:noProof/>
          <w:sz w:val="18"/>
        </w:rPr>
        <w:tab/>
      </w:r>
      <w:r w:rsidRPr="00025D6F">
        <w:rPr>
          <w:b w:val="0"/>
          <w:noProof/>
          <w:sz w:val="18"/>
        </w:rPr>
        <w:fldChar w:fldCharType="begin"/>
      </w:r>
      <w:r w:rsidRPr="00025D6F">
        <w:rPr>
          <w:b w:val="0"/>
          <w:noProof/>
          <w:sz w:val="18"/>
        </w:rPr>
        <w:instrText xml:space="preserve"> PAGEREF _Toc445823124 \h </w:instrText>
      </w:r>
      <w:r w:rsidRPr="00025D6F">
        <w:rPr>
          <w:b w:val="0"/>
          <w:noProof/>
          <w:sz w:val="18"/>
        </w:rPr>
      </w:r>
      <w:r w:rsidRPr="00025D6F">
        <w:rPr>
          <w:b w:val="0"/>
          <w:noProof/>
          <w:sz w:val="18"/>
        </w:rPr>
        <w:fldChar w:fldCharType="separate"/>
      </w:r>
      <w:r w:rsidRPr="00025D6F">
        <w:rPr>
          <w:b w:val="0"/>
          <w:noProof/>
          <w:sz w:val="18"/>
        </w:rPr>
        <w:t>141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025D6F">
        <w:rPr>
          <w:noProof/>
        </w:rPr>
        <w:tab/>
      </w:r>
      <w:r w:rsidRPr="00025D6F">
        <w:rPr>
          <w:noProof/>
        </w:rPr>
        <w:fldChar w:fldCharType="begin"/>
      </w:r>
      <w:r w:rsidRPr="00025D6F">
        <w:rPr>
          <w:noProof/>
        </w:rPr>
        <w:instrText xml:space="preserve"> PAGEREF _Toc445823125 \h </w:instrText>
      </w:r>
      <w:r w:rsidRPr="00025D6F">
        <w:rPr>
          <w:noProof/>
        </w:rPr>
      </w:r>
      <w:r w:rsidRPr="00025D6F">
        <w:rPr>
          <w:noProof/>
        </w:rPr>
        <w:fldChar w:fldCharType="separate"/>
      </w:r>
      <w:r w:rsidRPr="00025D6F">
        <w:rPr>
          <w:noProof/>
        </w:rPr>
        <w:t>141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R—Telecommunication supplies made under arrangements for global roaming in the indirect tax zone</w:t>
      </w:r>
      <w:r w:rsidRPr="00025D6F">
        <w:rPr>
          <w:b w:val="0"/>
          <w:noProof/>
          <w:sz w:val="18"/>
        </w:rPr>
        <w:tab/>
      </w:r>
      <w:r w:rsidRPr="00025D6F">
        <w:rPr>
          <w:b w:val="0"/>
          <w:noProof/>
          <w:sz w:val="18"/>
        </w:rPr>
        <w:fldChar w:fldCharType="begin"/>
      </w:r>
      <w:r w:rsidRPr="00025D6F">
        <w:rPr>
          <w:b w:val="0"/>
          <w:noProof/>
          <w:sz w:val="18"/>
        </w:rPr>
        <w:instrText xml:space="preserve"> PAGEREF _Toc445823126 \h </w:instrText>
      </w:r>
      <w:r w:rsidRPr="00025D6F">
        <w:rPr>
          <w:b w:val="0"/>
          <w:noProof/>
          <w:sz w:val="18"/>
        </w:rPr>
      </w:r>
      <w:r w:rsidRPr="00025D6F">
        <w:rPr>
          <w:b w:val="0"/>
          <w:noProof/>
          <w:sz w:val="18"/>
        </w:rPr>
        <w:fldChar w:fldCharType="separate"/>
      </w:r>
      <w:r w:rsidRPr="00025D6F">
        <w:rPr>
          <w:b w:val="0"/>
          <w:noProof/>
          <w:sz w:val="18"/>
        </w:rPr>
        <w:t>141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025D6F">
        <w:rPr>
          <w:noProof/>
        </w:rPr>
        <w:tab/>
      </w:r>
      <w:r w:rsidRPr="00025D6F">
        <w:rPr>
          <w:noProof/>
        </w:rPr>
        <w:fldChar w:fldCharType="begin"/>
      </w:r>
      <w:r w:rsidRPr="00025D6F">
        <w:rPr>
          <w:noProof/>
        </w:rPr>
        <w:instrText xml:space="preserve"> PAGEREF _Toc445823127 \h </w:instrText>
      </w:r>
      <w:r w:rsidRPr="00025D6F">
        <w:rPr>
          <w:noProof/>
        </w:rPr>
      </w:r>
      <w:r w:rsidRPr="00025D6F">
        <w:rPr>
          <w:noProof/>
        </w:rPr>
        <w:fldChar w:fldCharType="separate"/>
      </w:r>
      <w:r w:rsidRPr="00025D6F">
        <w:rPr>
          <w:noProof/>
        </w:rPr>
        <w:t>141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025D6F">
        <w:rPr>
          <w:b w:val="0"/>
          <w:noProof/>
          <w:sz w:val="18"/>
        </w:rPr>
        <w:tab/>
      </w:r>
      <w:r w:rsidRPr="00025D6F">
        <w:rPr>
          <w:b w:val="0"/>
          <w:noProof/>
          <w:sz w:val="18"/>
        </w:rPr>
        <w:fldChar w:fldCharType="begin"/>
      </w:r>
      <w:r w:rsidRPr="00025D6F">
        <w:rPr>
          <w:b w:val="0"/>
          <w:noProof/>
          <w:sz w:val="18"/>
        </w:rPr>
        <w:instrText xml:space="preserve"> PAGEREF _Toc445823128 \h </w:instrText>
      </w:r>
      <w:r w:rsidRPr="00025D6F">
        <w:rPr>
          <w:b w:val="0"/>
          <w:noProof/>
          <w:sz w:val="18"/>
        </w:rPr>
      </w:r>
      <w:r w:rsidRPr="00025D6F">
        <w:rPr>
          <w:b w:val="0"/>
          <w:noProof/>
          <w:sz w:val="18"/>
        </w:rPr>
        <w:fldChar w:fldCharType="separate"/>
      </w:r>
      <w:r w:rsidRPr="00025D6F">
        <w:rPr>
          <w:b w:val="0"/>
          <w:noProof/>
          <w:sz w:val="18"/>
        </w:rPr>
        <w:t>143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025D6F">
        <w:rPr>
          <w:noProof/>
        </w:rPr>
        <w:tab/>
      </w:r>
      <w:r w:rsidRPr="00025D6F">
        <w:rPr>
          <w:noProof/>
        </w:rPr>
        <w:fldChar w:fldCharType="begin"/>
      </w:r>
      <w:r w:rsidRPr="00025D6F">
        <w:rPr>
          <w:noProof/>
        </w:rPr>
        <w:instrText xml:space="preserve"> PAGEREF _Toc445823129 \h </w:instrText>
      </w:r>
      <w:r w:rsidRPr="00025D6F">
        <w:rPr>
          <w:noProof/>
        </w:rPr>
      </w:r>
      <w:r w:rsidRPr="00025D6F">
        <w:rPr>
          <w:noProof/>
        </w:rPr>
        <w:fldChar w:fldCharType="separate"/>
      </w:r>
      <w:r w:rsidRPr="00025D6F">
        <w:rPr>
          <w:noProof/>
        </w:rPr>
        <w:t>143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40—Input taxed supplies</w:t>
      </w:r>
      <w:r w:rsidRPr="00025D6F">
        <w:rPr>
          <w:b w:val="0"/>
          <w:noProof/>
          <w:sz w:val="18"/>
        </w:rPr>
        <w:tab/>
      </w:r>
      <w:r w:rsidRPr="00025D6F">
        <w:rPr>
          <w:b w:val="0"/>
          <w:noProof/>
          <w:sz w:val="18"/>
        </w:rPr>
        <w:fldChar w:fldCharType="begin"/>
      </w:r>
      <w:r w:rsidRPr="00025D6F">
        <w:rPr>
          <w:b w:val="0"/>
          <w:noProof/>
          <w:sz w:val="18"/>
        </w:rPr>
        <w:instrText xml:space="preserve"> PAGEREF _Toc445823130 \h </w:instrText>
      </w:r>
      <w:r w:rsidRPr="00025D6F">
        <w:rPr>
          <w:b w:val="0"/>
          <w:noProof/>
          <w:sz w:val="18"/>
        </w:rPr>
      </w:r>
      <w:r w:rsidRPr="00025D6F">
        <w:rPr>
          <w:b w:val="0"/>
          <w:noProof/>
          <w:sz w:val="18"/>
        </w:rPr>
        <w:fldChar w:fldCharType="separate"/>
      </w:r>
      <w:r w:rsidRPr="00025D6F">
        <w:rPr>
          <w:b w:val="0"/>
          <w:noProof/>
          <w:sz w:val="18"/>
        </w:rPr>
        <w:t>144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_Toc445823131 \h </w:instrText>
      </w:r>
      <w:r w:rsidRPr="00025D6F">
        <w:rPr>
          <w:noProof/>
        </w:rPr>
      </w:r>
      <w:r w:rsidRPr="00025D6F">
        <w:rPr>
          <w:noProof/>
        </w:rPr>
        <w:fldChar w:fldCharType="separate"/>
      </w:r>
      <w:r w:rsidRPr="00025D6F">
        <w:rPr>
          <w:noProof/>
        </w:rPr>
        <w:t>144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025D6F">
        <w:rPr>
          <w:b w:val="0"/>
          <w:noProof/>
          <w:sz w:val="18"/>
        </w:rPr>
        <w:tab/>
      </w:r>
      <w:r w:rsidRPr="00025D6F">
        <w:rPr>
          <w:b w:val="0"/>
          <w:noProof/>
          <w:sz w:val="18"/>
        </w:rPr>
        <w:fldChar w:fldCharType="begin"/>
      </w:r>
      <w:r w:rsidRPr="00025D6F">
        <w:rPr>
          <w:b w:val="0"/>
          <w:noProof/>
          <w:sz w:val="18"/>
        </w:rPr>
        <w:instrText xml:space="preserve"> PAGEREF _Toc445823132 \h </w:instrText>
      </w:r>
      <w:r w:rsidRPr="00025D6F">
        <w:rPr>
          <w:b w:val="0"/>
          <w:noProof/>
          <w:sz w:val="18"/>
        </w:rPr>
      </w:r>
      <w:r w:rsidRPr="00025D6F">
        <w:rPr>
          <w:b w:val="0"/>
          <w:noProof/>
          <w:sz w:val="18"/>
        </w:rPr>
        <w:fldChar w:fldCharType="separate"/>
      </w:r>
      <w:r w:rsidRPr="00025D6F">
        <w:rPr>
          <w:b w:val="0"/>
          <w:noProof/>
          <w:sz w:val="18"/>
        </w:rPr>
        <w:t>144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025D6F">
        <w:rPr>
          <w:noProof/>
        </w:rPr>
        <w:tab/>
      </w:r>
      <w:r w:rsidRPr="00025D6F">
        <w:rPr>
          <w:noProof/>
        </w:rPr>
        <w:fldChar w:fldCharType="begin"/>
      </w:r>
      <w:r w:rsidRPr="00025D6F">
        <w:rPr>
          <w:noProof/>
        </w:rPr>
        <w:instrText xml:space="preserve"> PAGEREF _Toc445823133 \h </w:instrText>
      </w:r>
      <w:r w:rsidRPr="00025D6F">
        <w:rPr>
          <w:noProof/>
        </w:rPr>
      </w:r>
      <w:r w:rsidRPr="00025D6F">
        <w:rPr>
          <w:noProof/>
        </w:rPr>
        <w:fldChar w:fldCharType="separate"/>
      </w:r>
      <w:r w:rsidRPr="00025D6F">
        <w:rPr>
          <w:noProof/>
        </w:rPr>
        <w:t>144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025D6F">
        <w:rPr>
          <w:b w:val="0"/>
          <w:noProof/>
          <w:sz w:val="18"/>
        </w:rPr>
        <w:tab/>
      </w:r>
      <w:r w:rsidRPr="00025D6F">
        <w:rPr>
          <w:b w:val="0"/>
          <w:noProof/>
          <w:sz w:val="18"/>
        </w:rPr>
        <w:fldChar w:fldCharType="begin"/>
      </w:r>
      <w:r w:rsidRPr="00025D6F">
        <w:rPr>
          <w:b w:val="0"/>
          <w:noProof/>
          <w:sz w:val="18"/>
        </w:rPr>
        <w:instrText xml:space="preserve"> PAGEREF _Toc445823134 \h </w:instrText>
      </w:r>
      <w:r w:rsidRPr="00025D6F">
        <w:rPr>
          <w:b w:val="0"/>
          <w:noProof/>
          <w:sz w:val="18"/>
        </w:rPr>
      </w:r>
      <w:r w:rsidRPr="00025D6F">
        <w:rPr>
          <w:b w:val="0"/>
          <w:noProof/>
          <w:sz w:val="18"/>
        </w:rPr>
        <w:fldChar w:fldCharType="separate"/>
      </w:r>
      <w:r w:rsidRPr="00025D6F">
        <w:rPr>
          <w:b w:val="0"/>
          <w:noProof/>
          <w:sz w:val="18"/>
        </w:rPr>
        <w:t>145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025D6F">
        <w:rPr>
          <w:noProof/>
        </w:rPr>
        <w:tab/>
      </w:r>
      <w:r w:rsidRPr="00025D6F">
        <w:rPr>
          <w:noProof/>
        </w:rPr>
        <w:fldChar w:fldCharType="begin"/>
      </w:r>
      <w:r w:rsidRPr="00025D6F">
        <w:rPr>
          <w:noProof/>
        </w:rPr>
        <w:instrText xml:space="preserve"> PAGEREF _Toc445823135 \h </w:instrText>
      </w:r>
      <w:r w:rsidRPr="00025D6F">
        <w:rPr>
          <w:noProof/>
        </w:rPr>
      </w:r>
      <w:r w:rsidRPr="00025D6F">
        <w:rPr>
          <w:noProof/>
        </w:rPr>
        <w:fldChar w:fldCharType="separate"/>
      </w:r>
      <w:r w:rsidRPr="00025D6F">
        <w:rPr>
          <w:noProof/>
        </w:rPr>
        <w:t>145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025D6F">
        <w:rPr>
          <w:b w:val="0"/>
          <w:noProof/>
          <w:sz w:val="18"/>
        </w:rPr>
        <w:tab/>
      </w:r>
      <w:r w:rsidRPr="00025D6F">
        <w:rPr>
          <w:b w:val="0"/>
          <w:noProof/>
          <w:sz w:val="18"/>
        </w:rPr>
        <w:fldChar w:fldCharType="begin"/>
      </w:r>
      <w:r w:rsidRPr="00025D6F">
        <w:rPr>
          <w:b w:val="0"/>
          <w:noProof/>
          <w:sz w:val="18"/>
        </w:rPr>
        <w:instrText xml:space="preserve"> PAGEREF _Toc445823136 \h </w:instrText>
      </w:r>
      <w:r w:rsidRPr="00025D6F">
        <w:rPr>
          <w:b w:val="0"/>
          <w:noProof/>
          <w:sz w:val="18"/>
        </w:rPr>
      </w:r>
      <w:r w:rsidRPr="00025D6F">
        <w:rPr>
          <w:b w:val="0"/>
          <w:noProof/>
          <w:sz w:val="18"/>
        </w:rPr>
        <w:fldChar w:fldCharType="separate"/>
      </w:r>
      <w:r w:rsidRPr="00025D6F">
        <w:rPr>
          <w:b w:val="0"/>
          <w:noProof/>
          <w:sz w:val="18"/>
        </w:rPr>
        <w:t>146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025D6F">
        <w:rPr>
          <w:noProof/>
        </w:rPr>
        <w:tab/>
      </w:r>
      <w:r w:rsidRPr="00025D6F">
        <w:rPr>
          <w:noProof/>
        </w:rPr>
        <w:fldChar w:fldCharType="begin"/>
      </w:r>
      <w:r w:rsidRPr="00025D6F">
        <w:rPr>
          <w:noProof/>
        </w:rPr>
        <w:instrText xml:space="preserve"> PAGEREF _Toc445823137 \h </w:instrText>
      </w:r>
      <w:r w:rsidRPr="00025D6F">
        <w:rPr>
          <w:noProof/>
        </w:rPr>
      </w:r>
      <w:r w:rsidRPr="00025D6F">
        <w:rPr>
          <w:noProof/>
        </w:rPr>
        <w:fldChar w:fldCharType="separate"/>
      </w:r>
      <w:r w:rsidRPr="00025D6F">
        <w:rPr>
          <w:noProof/>
        </w:rPr>
        <w:t>146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025D6F">
        <w:rPr>
          <w:noProof/>
        </w:rPr>
        <w:tab/>
      </w:r>
      <w:r w:rsidRPr="00025D6F">
        <w:rPr>
          <w:noProof/>
        </w:rPr>
        <w:fldChar w:fldCharType="begin"/>
      </w:r>
      <w:r w:rsidRPr="00025D6F">
        <w:rPr>
          <w:noProof/>
        </w:rPr>
        <w:instrText xml:space="preserve"> PAGEREF _Toc445823138 \h </w:instrText>
      </w:r>
      <w:r w:rsidRPr="00025D6F">
        <w:rPr>
          <w:noProof/>
        </w:rPr>
      </w:r>
      <w:r w:rsidRPr="00025D6F">
        <w:rPr>
          <w:noProof/>
        </w:rPr>
        <w:fldChar w:fldCharType="separate"/>
      </w:r>
      <w:r w:rsidRPr="00025D6F">
        <w:rPr>
          <w:noProof/>
        </w:rPr>
        <w:t>146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B46E23">
        <w:rPr>
          <w:i/>
          <w:iCs/>
          <w:noProof/>
        </w:rPr>
        <w:t>new residential premises</w:t>
      </w:r>
      <w:r w:rsidRPr="00025D6F">
        <w:rPr>
          <w:noProof/>
        </w:rPr>
        <w:tab/>
      </w:r>
      <w:r w:rsidRPr="00025D6F">
        <w:rPr>
          <w:noProof/>
        </w:rPr>
        <w:fldChar w:fldCharType="begin"/>
      </w:r>
      <w:r w:rsidRPr="00025D6F">
        <w:rPr>
          <w:noProof/>
        </w:rPr>
        <w:instrText xml:space="preserve"> PAGEREF _Toc445823139 \h </w:instrText>
      </w:r>
      <w:r w:rsidRPr="00025D6F">
        <w:rPr>
          <w:noProof/>
        </w:rPr>
      </w:r>
      <w:r w:rsidRPr="00025D6F">
        <w:rPr>
          <w:noProof/>
        </w:rPr>
        <w:fldChar w:fldCharType="separate"/>
      </w:r>
      <w:r w:rsidRPr="00025D6F">
        <w:rPr>
          <w:noProof/>
        </w:rPr>
        <w:t>146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025D6F">
        <w:rPr>
          <w:b w:val="0"/>
          <w:noProof/>
          <w:sz w:val="18"/>
        </w:rPr>
        <w:tab/>
      </w:r>
      <w:r w:rsidRPr="00025D6F">
        <w:rPr>
          <w:b w:val="0"/>
          <w:noProof/>
          <w:sz w:val="18"/>
        </w:rPr>
        <w:fldChar w:fldCharType="begin"/>
      </w:r>
      <w:r w:rsidRPr="00025D6F">
        <w:rPr>
          <w:b w:val="0"/>
          <w:noProof/>
          <w:sz w:val="18"/>
        </w:rPr>
        <w:instrText xml:space="preserve"> PAGEREF _Toc445823140 \h </w:instrText>
      </w:r>
      <w:r w:rsidRPr="00025D6F">
        <w:rPr>
          <w:b w:val="0"/>
          <w:noProof/>
          <w:sz w:val="18"/>
        </w:rPr>
      </w:r>
      <w:r w:rsidRPr="00025D6F">
        <w:rPr>
          <w:b w:val="0"/>
          <w:noProof/>
          <w:sz w:val="18"/>
        </w:rPr>
        <w:fldChar w:fldCharType="separate"/>
      </w:r>
      <w:r w:rsidRPr="00025D6F">
        <w:rPr>
          <w:b w:val="0"/>
          <w:noProof/>
          <w:sz w:val="18"/>
        </w:rPr>
        <w:t>149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025D6F">
        <w:rPr>
          <w:noProof/>
        </w:rPr>
        <w:tab/>
      </w:r>
      <w:r w:rsidRPr="00025D6F">
        <w:rPr>
          <w:noProof/>
        </w:rPr>
        <w:fldChar w:fldCharType="begin"/>
      </w:r>
      <w:r w:rsidRPr="00025D6F">
        <w:rPr>
          <w:noProof/>
        </w:rPr>
        <w:instrText xml:space="preserve"> PAGEREF _Toc445823141 \h </w:instrText>
      </w:r>
      <w:r w:rsidRPr="00025D6F">
        <w:rPr>
          <w:noProof/>
        </w:rPr>
      </w:r>
      <w:r w:rsidRPr="00025D6F">
        <w:rPr>
          <w:noProof/>
        </w:rPr>
        <w:fldChar w:fldCharType="separate"/>
      </w:r>
      <w:r w:rsidRPr="00025D6F">
        <w:rPr>
          <w:noProof/>
        </w:rPr>
        <w:t>149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025D6F">
        <w:rPr>
          <w:b w:val="0"/>
          <w:noProof/>
          <w:sz w:val="18"/>
        </w:rPr>
        <w:tab/>
      </w:r>
      <w:r w:rsidRPr="00025D6F">
        <w:rPr>
          <w:b w:val="0"/>
          <w:noProof/>
          <w:sz w:val="18"/>
        </w:rPr>
        <w:fldChar w:fldCharType="begin"/>
      </w:r>
      <w:r w:rsidRPr="00025D6F">
        <w:rPr>
          <w:b w:val="0"/>
          <w:noProof/>
          <w:sz w:val="18"/>
        </w:rPr>
        <w:instrText xml:space="preserve"> PAGEREF _Toc445823142 \h </w:instrText>
      </w:r>
      <w:r w:rsidRPr="00025D6F">
        <w:rPr>
          <w:b w:val="0"/>
          <w:noProof/>
          <w:sz w:val="18"/>
        </w:rPr>
      </w:r>
      <w:r w:rsidRPr="00025D6F">
        <w:rPr>
          <w:b w:val="0"/>
          <w:noProof/>
          <w:sz w:val="18"/>
        </w:rPr>
        <w:fldChar w:fldCharType="separate"/>
      </w:r>
      <w:r w:rsidRPr="00025D6F">
        <w:rPr>
          <w:b w:val="0"/>
          <w:noProof/>
          <w:sz w:val="18"/>
        </w:rPr>
        <w:t>150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025D6F">
        <w:rPr>
          <w:noProof/>
        </w:rPr>
        <w:tab/>
      </w:r>
      <w:r w:rsidRPr="00025D6F">
        <w:rPr>
          <w:noProof/>
        </w:rPr>
        <w:fldChar w:fldCharType="begin"/>
      </w:r>
      <w:r w:rsidRPr="00025D6F">
        <w:rPr>
          <w:noProof/>
        </w:rPr>
        <w:instrText xml:space="preserve"> PAGEREF _Toc445823143 \h </w:instrText>
      </w:r>
      <w:r w:rsidRPr="00025D6F">
        <w:rPr>
          <w:noProof/>
        </w:rPr>
      </w:r>
      <w:r w:rsidRPr="00025D6F">
        <w:rPr>
          <w:noProof/>
        </w:rPr>
        <w:fldChar w:fldCharType="separate"/>
      </w:r>
      <w:r w:rsidRPr="00025D6F">
        <w:rPr>
          <w:noProof/>
        </w:rPr>
        <w:t>150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025D6F">
        <w:rPr>
          <w:b w:val="0"/>
          <w:noProof/>
          <w:sz w:val="18"/>
        </w:rPr>
        <w:tab/>
      </w:r>
      <w:r w:rsidRPr="00025D6F">
        <w:rPr>
          <w:b w:val="0"/>
          <w:noProof/>
          <w:sz w:val="18"/>
        </w:rPr>
        <w:fldChar w:fldCharType="begin"/>
      </w:r>
      <w:r w:rsidRPr="00025D6F">
        <w:rPr>
          <w:b w:val="0"/>
          <w:noProof/>
          <w:sz w:val="18"/>
        </w:rPr>
        <w:instrText xml:space="preserve"> PAGEREF _Toc445823144 \h </w:instrText>
      </w:r>
      <w:r w:rsidRPr="00025D6F">
        <w:rPr>
          <w:b w:val="0"/>
          <w:noProof/>
          <w:sz w:val="18"/>
        </w:rPr>
      </w:r>
      <w:r w:rsidRPr="00025D6F">
        <w:rPr>
          <w:b w:val="0"/>
          <w:noProof/>
          <w:sz w:val="18"/>
        </w:rPr>
        <w:fldChar w:fldCharType="separate"/>
      </w:r>
      <w:r w:rsidRPr="00025D6F">
        <w:rPr>
          <w:b w:val="0"/>
          <w:noProof/>
          <w:sz w:val="18"/>
        </w:rPr>
        <w:t>150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025D6F">
        <w:rPr>
          <w:noProof/>
        </w:rPr>
        <w:tab/>
      </w:r>
      <w:r w:rsidRPr="00025D6F">
        <w:rPr>
          <w:noProof/>
        </w:rPr>
        <w:fldChar w:fldCharType="begin"/>
      </w:r>
      <w:r w:rsidRPr="00025D6F">
        <w:rPr>
          <w:noProof/>
        </w:rPr>
        <w:instrText xml:space="preserve"> PAGEREF _Toc445823145 \h </w:instrText>
      </w:r>
      <w:r w:rsidRPr="00025D6F">
        <w:rPr>
          <w:noProof/>
        </w:rPr>
      </w:r>
      <w:r w:rsidRPr="00025D6F">
        <w:rPr>
          <w:noProof/>
        </w:rPr>
        <w:fldChar w:fldCharType="separate"/>
      </w:r>
      <w:r w:rsidRPr="00025D6F">
        <w:rPr>
          <w:noProof/>
        </w:rPr>
        <w:t>150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B46E23">
        <w:rPr>
          <w:i/>
          <w:iCs/>
          <w:noProof/>
        </w:rPr>
        <w:t>fund</w:t>
      </w:r>
      <w:r w:rsidRPr="00B46E23">
        <w:rPr>
          <w:i/>
          <w:iCs/>
          <w:noProof/>
        </w:rPr>
        <w:noBreakHyphen/>
        <w:t>raising event</w:t>
      </w:r>
      <w:r w:rsidRPr="00025D6F">
        <w:rPr>
          <w:noProof/>
        </w:rPr>
        <w:tab/>
      </w:r>
      <w:r w:rsidRPr="00025D6F">
        <w:rPr>
          <w:noProof/>
        </w:rPr>
        <w:fldChar w:fldCharType="begin"/>
      </w:r>
      <w:r w:rsidRPr="00025D6F">
        <w:rPr>
          <w:noProof/>
        </w:rPr>
        <w:instrText xml:space="preserve"> PAGEREF _Toc445823146 \h </w:instrText>
      </w:r>
      <w:r w:rsidRPr="00025D6F">
        <w:rPr>
          <w:noProof/>
        </w:rPr>
      </w:r>
      <w:r w:rsidRPr="00025D6F">
        <w:rPr>
          <w:noProof/>
        </w:rPr>
        <w:fldChar w:fldCharType="separate"/>
      </w:r>
      <w:r w:rsidRPr="00025D6F">
        <w:rPr>
          <w:noProof/>
        </w:rPr>
        <w:t>151</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025D6F">
        <w:rPr>
          <w:b w:val="0"/>
          <w:noProof/>
          <w:sz w:val="18"/>
        </w:rPr>
        <w:tab/>
      </w:r>
      <w:r w:rsidRPr="00025D6F">
        <w:rPr>
          <w:b w:val="0"/>
          <w:noProof/>
          <w:sz w:val="18"/>
        </w:rPr>
        <w:fldChar w:fldCharType="begin"/>
      </w:r>
      <w:r w:rsidRPr="00025D6F">
        <w:rPr>
          <w:b w:val="0"/>
          <w:noProof/>
          <w:sz w:val="18"/>
        </w:rPr>
        <w:instrText xml:space="preserve"> PAGEREF _Toc445823147 \h </w:instrText>
      </w:r>
      <w:r w:rsidRPr="00025D6F">
        <w:rPr>
          <w:b w:val="0"/>
          <w:noProof/>
          <w:sz w:val="18"/>
        </w:rPr>
      </w:r>
      <w:r w:rsidRPr="00025D6F">
        <w:rPr>
          <w:b w:val="0"/>
          <w:noProof/>
          <w:sz w:val="18"/>
        </w:rPr>
        <w:fldChar w:fldCharType="separate"/>
      </w:r>
      <w:r w:rsidRPr="00025D6F">
        <w:rPr>
          <w:b w:val="0"/>
          <w:noProof/>
          <w:sz w:val="18"/>
        </w:rPr>
        <w:t>153</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025D6F">
        <w:rPr>
          <w:b w:val="0"/>
          <w:noProof/>
          <w:sz w:val="18"/>
        </w:rPr>
        <w:tab/>
      </w:r>
      <w:r w:rsidRPr="00025D6F">
        <w:rPr>
          <w:b w:val="0"/>
          <w:noProof/>
          <w:sz w:val="18"/>
        </w:rPr>
        <w:fldChar w:fldCharType="begin"/>
      </w:r>
      <w:r w:rsidRPr="00025D6F">
        <w:rPr>
          <w:b w:val="0"/>
          <w:noProof/>
          <w:sz w:val="18"/>
        </w:rPr>
        <w:instrText xml:space="preserve"> PAGEREF _Toc445823148 \h </w:instrText>
      </w:r>
      <w:r w:rsidRPr="00025D6F">
        <w:rPr>
          <w:b w:val="0"/>
          <w:noProof/>
          <w:sz w:val="18"/>
        </w:rPr>
      </w:r>
      <w:r w:rsidRPr="00025D6F">
        <w:rPr>
          <w:b w:val="0"/>
          <w:noProof/>
          <w:sz w:val="18"/>
        </w:rPr>
        <w:fldChar w:fldCharType="separate"/>
      </w:r>
      <w:r w:rsidRPr="00025D6F">
        <w:rPr>
          <w:b w:val="0"/>
          <w:noProof/>
          <w:sz w:val="18"/>
        </w:rPr>
        <w:t>153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_Toc445823149 \h </w:instrText>
      </w:r>
      <w:r w:rsidRPr="00025D6F">
        <w:rPr>
          <w:noProof/>
        </w:rPr>
      </w:r>
      <w:r w:rsidRPr="00025D6F">
        <w:rPr>
          <w:noProof/>
        </w:rPr>
        <w:fldChar w:fldCharType="separate"/>
      </w:r>
      <w:r w:rsidRPr="00025D6F">
        <w:rPr>
          <w:noProof/>
        </w:rPr>
        <w:t>153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B46E23">
        <w:rPr>
          <w:i/>
          <w:iCs/>
          <w:noProof/>
        </w:rPr>
        <w:t>Customs Tariff Act 1995</w:t>
      </w:r>
      <w:r w:rsidRPr="00025D6F">
        <w:rPr>
          <w:noProof/>
        </w:rPr>
        <w:tab/>
      </w:r>
      <w:r w:rsidRPr="00025D6F">
        <w:rPr>
          <w:noProof/>
        </w:rPr>
        <w:fldChar w:fldCharType="begin"/>
      </w:r>
      <w:r w:rsidRPr="00025D6F">
        <w:rPr>
          <w:noProof/>
        </w:rPr>
        <w:instrText xml:space="preserve"> PAGEREF _Toc445823150 \h </w:instrText>
      </w:r>
      <w:r w:rsidRPr="00025D6F">
        <w:rPr>
          <w:noProof/>
        </w:rPr>
      </w:r>
      <w:r w:rsidRPr="00025D6F">
        <w:rPr>
          <w:noProof/>
        </w:rPr>
        <w:fldChar w:fldCharType="separate"/>
      </w:r>
      <w:r w:rsidRPr="00025D6F">
        <w:rPr>
          <w:noProof/>
        </w:rPr>
        <w:t>153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025D6F">
        <w:rPr>
          <w:noProof/>
        </w:rPr>
        <w:tab/>
      </w:r>
      <w:r w:rsidRPr="00025D6F">
        <w:rPr>
          <w:noProof/>
        </w:rPr>
        <w:fldChar w:fldCharType="begin"/>
      </w:r>
      <w:r w:rsidRPr="00025D6F">
        <w:rPr>
          <w:noProof/>
        </w:rPr>
        <w:instrText xml:space="preserve"> PAGEREF _Toc445823151 \h </w:instrText>
      </w:r>
      <w:r w:rsidRPr="00025D6F">
        <w:rPr>
          <w:noProof/>
        </w:rPr>
      </w:r>
      <w:r w:rsidRPr="00025D6F">
        <w:rPr>
          <w:noProof/>
        </w:rPr>
        <w:fldChar w:fldCharType="separate"/>
      </w:r>
      <w:r w:rsidRPr="00025D6F">
        <w:rPr>
          <w:noProof/>
        </w:rPr>
        <w:t>154</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Chapter 4—The special rules</w:t>
      </w:r>
      <w:r w:rsidRPr="00025D6F">
        <w:rPr>
          <w:b w:val="0"/>
          <w:noProof/>
          <w:sz w:val="18"/>
        </w:rPr>
        <w:tab/>
      </w:r>
      <w:r w:rsidRPr="00025D6F">
        <w:rPr>
          <w:b w:val="0"/>
          <w:noProof/>
          <w:sz w:val="18"/>
        </w:rPr>
        <w:fldChar w:fldCharType="begin"/>
      </w:r>
      <w:r w:rsidRPr="00025D6F">
        <w:rPr>
          <w:b w:val="0"/>
          <w:noProof/>
          <w:sz w:val="18"/>
        </w:rPr>
        <w:instrText xml:space="preserve"> PAGEREF _Toc445823152 \h </w:instrText>
      </w:r>
      <w:r w:rsidRPr="00025D6F">
        <w:rPr>
          <w:b w:val="0"/>
          <w:noProof/>
          <w:sz w:val="18"/>
        </w:rPr>
      </w:r>
      <w:r w:rsidRPr="00025D6F">
        <w:rPr>
          <w:b w:val="0"/>
          <w:noProof/>
          <w:sz w:val="18"/>
        </w:rPr>
        <w:fldChar w:fldCharType="separate"/>
      </w:r>
      <w:r w:rsidRPr="00025D6F">
        <w:rPr>
          <w:b w:val="0"/>
          <w:noProof/>
          <w:sz w:val="18"/>
        </w:rPr>
        <w:t>156</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45—Introduction</w:t>
      </w:r>
      <w:r w:rsidRPr="00025D6F">
        <w:rPr>
          <w:b w:val="0"/>
          <w:noProof/>
          <w:sz w:val="18"/>
        </w:rPr>
        <w:tab/>
      </w:r>
      <w:r w:rsidRPr="00025D6F">
        <w:rPr>
          <w:b w:val="0"/>
          <w:noProof/>
          <w:sz w:val="18"/>
        </w:rPr>
        <w:fldChar w:fldCharType="begin"/>
      </w:r>
      <w:r w:rsidRPr="00025D6F">
        <w:rPr>
          <w:b w:val="0"/>
          <w:noProof/>
          <w:sz w:val="18"/>
        </w:rPr>
        <w:instrText xml:space="preserve"> PAGEREF _Toc445823153 \h </w:instrText>
      </w:r>
      <w:r w:rsidRPr="00025D6F">
        <w:rPr>
          <w:b w:val="0"/>
          <w:noProof/>
          <w:sz w:val="18"/>
        </w:rPr>
      </w:r>
      <w:r w:rsidRPr="00025D6F">
        <w:rPr>
          <w:b w:val="0"/>
          <w:noProof/>
          <w:sz w:val="18"/>
        </w:rPr>
        <w:fldChar w:fldCharType="separate"/>
      </w:r>
      <w:r w:rsidRPr="00025D6F">
        <w:rPr>
          <w:b w:val="0"/>
          <w:noProof/>
          <w:sz w:val="18"/>
        </w:rPr>
        <w:t>156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025D6F">
        <w:rPr>
          <w:noProof/>
        </w:rPr>
        <w:tab/>
      </w:r>
      <w:r w:rsidRPr="00025D6F">
        <w:rPr>
          <w:noProof/>
        </w:rPr>
        <w:fldChar w:fldCharType="begin"/>
      </w:r>
      <w:r w:rsidRPr="00025D6F">
        <w:rPr>
          <w:noProof/>
        </w:rPr>
        <w:instrText xml:space="preserve"> PAGEREF _Toc445823154 \h </w:instrText>
      </w:r>
      <w:r w:rsidRPr="00025D6F">
        <w:rPr>
          <w:noProof/>
        </w:rPr>
      </w:r>
      <w:r w:rsidRPr="00025D6F">
        <w:rPr>
          <w:noProof/>
        </w:rPr>
        <w:fldChar w:fldCharType="separate"/>
      </w:r>
      <w:r w:rsidRPr="00025D6F">
        <w:rPr>
          <w:noProof/>
        </w:rPr>
        <w:t>156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025D6F">
        <w:rPr>
          <w:noProof/>
        </w:rPr>
        <w:tab/>
      </w:r>
      <w:r w:rsidRPr="00025D6F">
        <w:rPr>
          <w:noProof/>
        </w:rPr>
        <w:fldChar w:fldCharType="begin"/>
      </w:r>
      <w:r w:rsidRPr="00025D6F">
        <w:rPr>
          <w:noProof/>
        </w:rPr>
        <w:instrText xml:space="preserve"> PAGEREF _Toc445823155 \h </w:instrText>
      </w:r>
      <w:r w:rsidRPr="00025D6F">
        <w:rPr>
          <w:noProof/>
        </w:rPr>
      </w:r>
      <w:r w:rsidRPr="00025D6F">
        <w:rPr>
          <w:noProof/>
        </w:rPr>
        <w:fldChar w:fldCharType="separate"/>
      </w:r>
      <w:r w:rsidRPr="00025D6F">
        <w:rPr>
          <w:noProof/>
        </w:rPr>
        <w:t>156</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lastRenderedPageBreak/>
        <w:t>Part 4</w:t>
      </w:r>
      <w:r>
        <w:rPr>
          <w:noProof/>
        </w:rPr>
        <w:noBreakHyphen/>
        <w:t>1—Special rules mainly about particular ways entities are organised</w:t>
      </w:r>
      <w:r w:rsidRPr="00025D6F">
        <w:rPr>
          <w:b w:val="0"/>
          <w:noProof/>
          <w:sz w:val="18"/>
        </w:rPr>
        <w:tab/>
      </w:r>
      <w:r w:rsidRPr="00025D6F">
        <w:rPr>
          <w:b w:val="0"/>
          <w:noProof/>
          <w:sz w:val="18"/>
        </w:rPr>
        <w:fldChar w:fldCharType="begin"/>
      </w:r>
      <w:r w:rsidRPr="00025D6F">
        <w:rPr>
          <w:b w:val="0"/>
          <w:noProof/>
          <w:sz w:val="18"/>
        </w:rPr>
        <w:instrText xml:space="preserve"> PAGEREF _Toc445823156 \h </w:instrText>
      </w:r>
      <w:r w:rsidRPr="00025D6F">
        <w:rPr>
          <w:b w:val="0"/>
          <w:noProof/>
          <w:sz w:val="18"/>
        </w:rPr>
      </w:r>
      <w:r w:rsidRPr="00025D6F">
        <w:rPr>
          <w:b w:val="0"/>
          <w:noProof/>
          <w:sz w:val="18"/>
        </w:rPr>
        <w:fldChar w:fldCharType="separate"/>
      </w:r>
      <w:r w:rsidRPr="00025D6F">
        <w:rPr>
          <w:b w:val="0"/>
          <w:noProof/>
          <w:sz w:val="18"/>
        </w:rPr>
        <w:t>157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48—GST groups</w:t>
      </w:r>
      <w:r w:rsidRPr="00025D6F">
        <w:rPr>
          <w:b w:val="0"/>
          <w:noProof/>
          <w:sz w:val="18"/>
        </w:rPr>
        <w:tab/>
      </w:r>
      <w:r w:rsidRPr="00025D6F">
        <w:rPr>
          <w:b w:val="0"/>
          <w:noProof/>
          <w:sz w:val="18"/>
        </w:rPr>
        <w:fldChar w:fldCharType="begin"/>
      </w:r>
      <w:r w:rsidRPr="00025D6F">
        <w:rPr>
          <w:b w:val="0"/>
          <w:noProof/>
          <w:sz w:val="18"/>
        </w:rPr>
        <w:instrText xml:space="preserve"> PAGEREF _Toc445823157 \h </w:instrText>
      </w:r>
      <w:r w:rsidRPr="00025D6F">
        <w:rPr>
          <w:b w:val="0"/>
          <w:noProof/>
          <w:sz w:val="18"/>
        </w:rPr>
      </w:r>
      <w:r w:rsidRPr="00025D6F">
        <w:rPr>
          <w:b w:val="0"/>
          <w:noProof/>
          <w:sz w:val="18"/>
        </w:rPr>
        <w:fldChar w:fldCharType="separate"/>
      </w:r>
      <w:r w:rsidRPr="00025D6F">
        <w:rPr>
          <w:b w:val="0"/>
          <w:noProof/>
          <w:sz w:val="18"/>
        </w:rPr>
        <w:t>157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_Toc445823158 \h </w:instrText>
      </w:r>
      <w:r w:rsidRPr="00025D6F">
        <w:rPr>
          <w:noProof/>
        </w:rPr>
      </w:r>
      <w:r w:rsidRPr="00025D6F">
        <w:rPr>
          <w:noProof/>
        </w:rPr>
        <w:fldChar w:fldCharType="separate"/>
      </w:r>
      <w:r w:rsidRPr="00025D6F">
        <w:rPr>
          <w:noProof/>
        </w:rPr>
        <w:t>157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025D6F">
        <w:rPr>
          <w:b w:val="0"/>
          <w:noProof/>
          <w:sz w:val="18"/>
        </w:rPr>
        <w:tab/>
      </w:r>
      <w:r w:rsidRPr="00025D6F">
        <w:rPr>
          <w:b w:val="0"/>
          <w:noProof/>
          <w:sz w:val="18"/>
        </w:rPr>
        <w:fldChar w:fldCharType="begin"/>
      </w:r>
      <w:r w:rsidRPr="00025D6F">
        <w:rPr>
          <w:b w:val="0"/>
          <w:noProof/>
          <w:sz w:val="18"/>
        </w:rPr>
        <w:instrText xml:space="preserve"> PAGEREF _Toc445823159 \h </w:instrText>
      </w:r>
      <w:r w:rsidRPr="00025D6F">
        <w:rPr>
          <w:b w:val="0"/>
          <w:noProof/>
          <w:sz w:val="18"/>
        </w:rPr>
      </w:r>
      <w:r w:rsidRPr="00025D6F">
        <w:rPr>
          <w:b w:val="0"/>
          <w:noProof/>
          <w:sz w:val="18"/>
        </w:rPr>
        <w:fldChar w:fldCharType="separate"/>
      </w:r>
      <w:r w:rsidRPr="00025D6F">
        <w:rPr>
          <w:b w:val="0"/>
          <w:noProof/>
          <w:sz w:val="18"/>
        </w:rPr>
        <w:t>157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025D6F">
        <w:rPr>
          <w:noProof/>
        </w:rPr>
        <w:tab/>
      </w:r>
      <w:r w:rsidRPr="00025D6F">
        <w:rPr>
          <w:noProof/>
        </w:rPr>
        <w:fldChar w:fldCharType="begin"/>
      </w:r>
      <w:r w:rsidRPr="00025D6F">
        <w:rPr>
          <w:noProof/>
        </w:rPr>
        <w:instrText xml:space="preserve"> PAGEREF _Toc445823160 \h </w:instrText>
      </w:r>
      <w:r w:rsidRPr="00025D6F">
        <w:rPr>
          <w:noProof/>
        </w:rPr>
      </w:r>
      <w:r w:rsidRPr="00025D6F">
        <w:rPr>
          <w:noProof/>
        </w:rPr>
        <w:fldChar w:fldCharType="separate"/>
      </w:r>
      <w:r w:rsidRPr="00025D6F">
        <w:rPr>
          <w:noProof/>
        </w:rPr>
        <w:t>157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025D6F">
        <w:rPr>
          <w:noProof/>
        </w:rPr>
        <w:tab/>
      </w:r>
      <w:r w:rsidRPr="00025D6F">
        <w:rPr>
          <w:noProof/>
        </w:rPr>
        <w:fldChar w:fldCharType="begin"/>
      </w:r>
      <w:r w:rsidRPr="00025D6F">
        <w:rPr>
          <w:noProof/>
        </w:rPr>
        <w:instrText xml:space="preserve"> PAGEREF _Toc445823161 \h </w:instrText>
      </w:r>
      <w:r w:rsidRPr="00025D6F">
        <w:rPr>
          <w:noProof/>
        </w:rPr>
      </w:r>
      <w:r w:rsidRPr="00025D6F">
        <w:rPr>
          <w:noProof/>
        </w:rPr>
        <w:fldChar w:fldCharType="separate"/>
      </w:r>
      <w:r w:rsidRPr="00025D6F">
        <w:rPr>
          <w:noProof/>
        </w:rPr>
        <w:t>158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025D6F">
        <w:rPr>
          <w:noProof/>
        </w:rPr>
        <w:tab/>
      </w:r>
      <w:r w:rsidRPr="00025D6F">
        <w:rPr>
          <w:noProof/>
        </w:rPr>
        <w:fldChar w:fldCharType="begin"/>
      </w:r>
      <w:r w:rsidRPr="00025D6F">
        <w:rPr>
          <w:noProof/>
        </w:rPr>
        <w:instrText xml:space="preserve"> PAGEREF _Toc445823162 \h </w:instrText>
      </w:r>
      <w:r w:rsidRPr="00025D6F">
        <w:rPr>
          <w:noProof/>
        </w:rPr>
      </w:r>
      <w:r w:rsidRPr="00025D6F">
        <w:rPr>
          <w:noProof/>
        </w:rPr>
        <w:fldChar w:fldCharType="separate"/>
      </w:r>
      <w:r w:rsidRPr="00025D6F">
        <w:rPr>
          <w:noProof/>
        </w:rPr>
        <w:t>159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025D6F">
        <w:rPr>
          <w:noProof/>
        </w:rPr>
        <w:tab/>
      </w:r>
      <w:r w:rsidRPr="00025D6F">
        <w:rPr>
          <w:noProof/>
        </w:rPr>
        <w:fldChar w:fldCharType="begin"/>
      </w:r>
      <w:r w:rsidRPr="00025D6F">
        <w:rPr>
          <w:noProof/>
        </w:rPr>
        <w:instrText xml:space="preserve"> PAGEREF _Toc445823163 \h </w:instrText>
      </w:r>
      <w:r w:rsidRPr="00025D6F">
        <w:rPr>
          <w:noProof/>
        </w:rPr>
      </w:r>
      <w:r w:rsidRPr="00025D6F">
        <w:rPr>
          <w:noProof/>
        </w:rPr>
        <w:fldChar w:fldCharType="separate"/>
      </w:r>
      <w:r w:rsidRPr="00025D6F">
        <w:rPr>
          <w:noProof/>
        </w:rPr>
        <w:t>160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025D6F">
        <w:rPr>
          <w:b w:val="0"/>
          <w:noProof/>
          <w:sz w:val="18"/>
        </w:rPr>
        <w:tab/>
      </w:r>
      <w:r w:rsidRPr="00025D6F">
        <w:rPr>
          <w:b w:val="0"/>
          <w:noProof/>
          <w:sz w:val="18"/>
        </w:rPr>
        <w:fldChar w:fldCharType="begin"/>
      </w:r>
      <w:r w:rsidRPr="00025D6F">
        <w:rPr>
          <w:b w:val="0"/>
          <w:noProof/>
          <w:sz w:val="18"/>
        </w:rPr>
        <w:instrText xml:space="preserve"> PAGEREF _Toc445823164 \h </w:instrText>
      </w:r>
      <w:r w:rsidRPr="00025D6F">
        <w:rPr>
          <w:b w:val="0"/>
          <w:noProof/>
          <w:sz w:val="18"/>
        </w:rPr>
      </w:r>
      <w:r w:rsidRPr="00025D6F">
        <w:rPr>
          <w:b w:val="0"/>
          <w:noProof/>
          <w:sz w:val="18"/>
        </w:rPr>
        <w:fldChar w:fldCharType="separate"/>
      </w:r>
      <w:r w:rsidRPr="00025D6F">
        <w:rPr>
          <w:b w:val="0"/>
          <w:noProof/>
          <w:sz w:val="18"/>
        </w:rPr>
        <w:t>162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025D6F">
        <w:rPr>
          <w:noProof/>
        </w:rPr>
        <w:tab/>
      </w:r>
      <w:r w:rsidRPr="00025D6F">
        <w:rPr>
          <w:noProof/>
        </w:rPr>
        <w:fldChar w:fldCharType="begin"/>
      </w:r>
      <w:r w:rsidRPr="00025D6F">
        <w:rPr>
          <w:noProof/>
        </w:rPr>
        <w:instrText xml:space="preserve"> PAGEREF _Toc445823165 \h </w:instrText>
      </w:r>
      <w:r w:rsidRPr="00025D6F">
        <w:rPr>
          <w:noProof/>
        </w:rPr>
      </w:r>
      <w:r w:rsidRPr="00025D6F">
        <w:rPr>
          <w:noProof/>
        </w:rPr>
        <w:fldChar w:fldCharType="separate"/>
      </w:r>
      <w:r w:rsidRPr="00025D6F">
        <w:rPr>
          <w:noProof/>
        </w:rPr>
        <w:t>162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025D6F">
        <w:rPr>
          <w:noProof/>
        </w:rPr>
        <w:tab/>
      </w:r>
      <w:r w:rsidRPr="00025D6F">
        <w:rPr>
          <w:noProof/>
        </w:rPr>
        <w:fldChar w:fldCharType="begin"/>
      </w:r>
      <w:r w:rsidRPr="00025D6F">
        <w:rPr>
          <w:noProof/>
        </w:rPr>
        <w:instrText xml:space="preserve"> PAGEREF _Toc445823166 \h </w:instrText>
      </w:r>
      <w:r w:rsidRPr="00025D6F">
        <w:rPr>
          <w:noProof/>
        </w:rPr>
      </w:r>
      <w:r w:rsidRPr="00025D6F">
        <w:rPr>
          <w:noProof/>
        </w:rPr>
        <w:fldChar w:fldCharType="separate"/>
      </w:r>
      <w:r w:rsidRPr="00025D6F">
        <w:rPr>
          <w:noProof/>
        </w:rPr>
        <w:t>163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025D6F">
        <w:rPr>
          <w:noProof/>
        </w:rPr>
        <w:tab/>
      </w:r>
      <w:r w:rsidRPr="00025D6F">
        <w:rPr>
          <w:noProof/>
        </w:rPr>
        <w:fldChar w:fldCharType="begin"/>
      </w:r>
      <w:r w:rsidRPr="00025D6F">
        <w:rPr>
          <w:noProof/>
        </w:rPr>
        <w:instrText xml:space="preserve"> PAGEREF _Toc445823167 \h </w:instrText>
      </w:r>
      <w:r w:rsidRPr="00025D6F">
        <w:rPr>
          <w:noProof/>
        </w:rPr>
      </w:r>
      <w:r w:rsidRPr="00025D6F">
        <w:rPr>
          <w:noProof/>
        </w:rPr>
        <w:fldChar w:fldCharType="separate"/>
      </w:r>
      <w:r w:rsidRPr="00025D6F">
        <w:rPr>
          <w:noProof/>
        </w:rPr>
        <w:t>164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025D6F">
        <w:rPr>
          <w:noProof/>
        </w:rPr>
        <w:tab/>
      </w:r>
      <w:r w:rsidRPr="00025D6F">
        <w:rPr>
          <w:noProof/>
        </w:rPr>
        <w:fldChar w:fldCharType="begin"/>
      </w:r>
      <w:r w:rsidRPr="00025D6F">
        <w:rPr>
          <w:noProof/>
        </w:rPr>
        <w:instrText xml:space="preserve"> PAGEREF _Toc445823168 \h </w:instrText>
      </w:r>
      <w:r w:rsidRPr="00025D6F">
        <w:rPr>
          <w:noProof/>
        </w:rPr>
      </w:r>
      <w:r w:rsidRPr="00025D6F">
        <w:rPr>
          <w:noProof/>
        </w:rPr>
        <w:fldChar w:fldCharType="separate"/>
      </w:r>
      <w:r w:rsidRPr="00025D6F">
        <w:rPr>
          <w:noProof/>
        </w:rPr>
        <w:t>164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025D6F">
        <w:rPr>
          <w:noProof/>
        </w:rPr>
        <w:tab/>
      </w:r>
      <w:r w:rsidRPr="00025D6F">
        <w:rPr>
          <w:noProof/>
        </w:rPr>
        <w:fldChar w:fldCharType="begin"/>
      </w:r>
      <w:r w:rsidRPr="00025D6F">
        <w:rPr>
          <w:noProof/>
        </w:rPr>
        <w:instrText xml:space="preserve"> PAGEREF _Toc445823169 \h </w:instrText>
      </w:r>
      <w:r w:rsidRPr="00025D6F">
        <w:rPr>
          <w:noProof/>
        </w:rPr>
      </w:r>
      <w:r w:rsidRPr="00025D6F">
        <w:rPr>
          <w:noProof/>
        </w:rPr>
        <w:fldChar w:fldCharType="separate"/>
      </w:r>
      <w:r w:rsidRPr="00025D6F">
        <w:rPr>
          <w:noProof/>
        </w:rPr>
        <w:t>165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025D6F">
        <w:rPr>
          <w:noProof/>
        </w:rPr>
        <w:tab/>
      </w:r>
      <w:r w:rsidRPr="00025D6F">
        <w:rPr>
          <w:noProof/>
        </w:rPr>
        <w:fldChar w:fldCharType="begin"/>
      </w:r>
      <w:r w:rsidRPr="00025D6F">
        <w:rPr>
          <w:noProof/>
        </w:rPr>
        <w:instrText xml:space="preserve"> PAGEREF _Toc445823170 \h </w:instrText>
      </w:r>
      <w:r w:rsidRPr="00025D6F">
        <w:rPr>
          <w:noProof/>
        </w:rPr>
      </w:r>
      <w:r w:rsidRPr="00025D6F">
        <w:rPr>
          <w:noProof/>
        </w:rPr>
        <w:fldChar w:fldCharType="separate"/>
      </w:r>
      <w:r w:rsidRPr="00025D6F">
        <w:rPr>
          <w:noProof/>
        </w:rPr>
        <w:t>166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025D6F">
        <w:rPr>
          <w:noProof/>
        </w:rPr>
        <w:tab/>
      </w:r>
      <w:r w:rsidRPr="00025D6F">
        <w:rPr>
          <w:noProof/>
        </w:rPr>
        <w:fldChar w:fldCharType="begin"/>
      </w:r>
      <w:r w:rsidRPr="00025D6F">
        <w:rPr>
          <w:noProof/>
        </w:rPr>
        <w:instrText xml:space="preserve"> PAGEREF _Toc445823171 \h </w:instrText>
      </w:r>
      <w:r w:rsidRPr="00025D6F">
        <w:rPr>
          <w:noProof/>
        </w:rPr>
      </w:r>
      <w:r w:rsidRPr="00025D6F">
        <w:rPr>
          <w:noProof/>
        </w:rPr>
        <w:fldChar w:fldCharType="separate"/>
      </w:r>
      <w:r w:rsidRPr="00025D6F">
        <w:rPr>
          <w:noProof/>
        </w:rPr>
        <w:t>167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025D6F">
        <w:rPr>
          <w:noProof/>
        </w:rPr>
        <w:tab/>
      </w:r>
      <w:r w:rsidRPr="00025D6F">
        <w:rPr>
          <w:noProof/>
        </w:rPr>
        <w:fldChar w:fldCharType="begin"/>
      </w:r>
      <w:r w:rsidRPr="00025D6F">
        <w:rPr>
          <w:noProof/>
        </w:rPr>
        <w:instrText xml:space="preserve"> PAGEREF _Toc445823172 \h </w:instrText>
      </w:r>
      <w:r w:rsidRPr="00025D6F">
        <w:rPr>
          <w:noProof/>
        </w:rPr>
      </w:r>
      <w:r w:rsidRPr="00025D6F">
        <w:rPr>
          <w:noProof/>
        </w:rPr>
        <w:fldChar w:fldCharType="separate"/>
      </w:r>
      <w:r w:rsidRPr="00025D6F">
        <w:rPr>
          <w:noProof/>
        </w:rPr>
        <w:t>167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025D6F">
        <w:rPr>
          <w:noProof/>
        </w:rPr>
        <w:tab/>
      </w:r>
      <w:r w:rsidRPr="00025D6F">
        <w:rPr>
          <w:noProof/>
        </w:rPr>
        <w:fldChar w:fldCharType="begin"/>
      </w:r>
      <w:r w:rsidRPr="00025D6F">
        <w:rPr>
          <w:noProof/>
        </w:rPr>
        <w:instrText xml:space="preserve"> PAGEREF _Toc445823173 \h </w:instrText>
      </w:r>
      <w:r w:rsidRPr="00025D6F">
        <w:rPr>
          <w:noProof/>
        </w:rPr>
      </w:r>
      <w:r w:rsidRPr="00025D6F">
        <w:rPr>
          <w:noProof/>
        </w:rPr>
        <w:fldChar w:fldCharType="separate"/>
      </w:r>
      <w:r w:rsidRPr="00025D6F">
        <w:rPr>
          <w:noProof/>
        </w:rPr>
        <w:t>168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025D6F">
        <w:rPr>
          <w:b w:val="0"/>
          <w:noProof/>
          <w:sz w:val="18"/>
        </w:rPr>
        <w:tab/>
      </w:r>
      <w:r w:rsidRPr="00025D6F">
        <w:rPr>
          <w:b w:val="0"/>
          <w:noProof/>
          <w:sz w:val="18"/>
        </w:rPr>
        <w:fldChar w:fldCharType="begin"/>
      </w:r>
      <w:r w:rsidRPr="00025D6F">
        <w:rPr>
          <w:b w:val="0"/>
          <w:noProof/>
          <w:sz w:val="18"/>
        </w:rPr>
        <w:instrText xml:space="preserve"> PAGEREF _Toc445823174 \h </w:instrText>
      </w:r>
      <w:r w:rsidRPr="00025D6F">
        <w:rPr>
          <w:b w:val="0"/>
          <w:noProof/>
          <w:sz w:val="18"/>
        </w:rPr>
      </w:r>
      <w:r w:rsidRPr="00025D6F">
        <w:rPr>
          <w:b w:val="0"/>
          <w:noProof/>
          <w:sz w:val="18"/>
        </w:rPr>
        <w:fldChar w:fldCharType="separate"/>
      </w:r>
      <w:r w:rsidRPr="00025D6F">
        <w:rPr>
          <w:b w:val="0"/>
          <w:noProof/>
          <w:sz w:val="18"/>
        </w:rPr>
        <w:t>169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025D6F">
        <w:rPr>
          <w:noProof/>
        </w:rPr>
        <w:tab/>
      </w:r>
      <w:r w:rsidRPr="00025D6F">
        <w:rPr>
          <w:noProof/>
        </w:rPr>
        <w:fldChar w:fldCharType="begin"/>
      </w:r>
      <w:r w:rsidRPr="00025D6F">
        <w:rPr>
          <w:noProof/>
        </w:rPr>
        <w:instrText xml:space="preserve"> PAGEREF _Toc445823175 \h </w:instrText>
      </w:r>
      <w:r w:rsidRPr="00025D6F">
        <w:rPr>
          <w:noProof/>
        </w:rPr>
      </w:r>
      <w:r w:rsidRPr="00025D6F">
        <w:rPr>
          <w:noProof/>
        </w:rPr>
        <w:fldChar w:fldCharType="separate"/>
      </w:r>
      <w:r w:rsidRPr="00025D6F">
        <w:rPr>
          <w:noProof/>
        </w:rPr>
        <w:t>169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025D6F">
        <w:rPr>
          <w:noProof/>
        </w:rPr>
        <w:tab/>
      </w:r>
      <w:r w:rsidRPr="00025D6F">
        <w:rPr>
          <w:noProof/>
        </w:rPr>
        <w:fldChar w:fldCharType="begin"/>
      </w:r>
      <w:r w:rsidRPr="00025D6F">
        <w:rPr>
          <w:noProof/>
        </w:rPr>
        <w:instrText xml:space="preserve"> PAGEREF _Toc445823176 \h </w:instrText>
      </w:r>
      <w:r w:rsidRPr="00025D6F">
        <w:rPr>
          <w:noProof/>
        </w:rPr>
      </w:r>
      <w:r w:rsidRPr="00025D6F">
        <w:rPr>
          <w:noProof/>
        </w:rPr>
        <w:fldChar w:fldCharType="separate"/>
      </w:r>
      <w:r w:rsidRPr="00025D6F">
        <w:rPr>
          <w:noProof/>
        </w:rPr>
        <w:t>171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025D6F">
        <w:rPr>
          <w:noProof/>
        </w:rPr>
        <w:tab/>
      </w:r>
      <w:r w:rsidRPr="00025D6F">
        <w:rPr>
          <w:noProof/>
        </w:rPr>
        <w:fldChar w:fldCharType="begin"/>
      </w:r>
      <w:r w:rsidRPr="00025D6F">
        <w:rPr>
          <w:noProof/>
        </w:rPr>
        <w:instrText xml:space="preserve"> PAGEREF _Toc445823177 \h </w:instrText>
      </w:r>
      <w:r w:rsidRPr="00025D6F">
        <w:rPr>
          <w:noProof/>
        </w:rPr>
      </w:r>
      <w:r w:rsidRPr="00025D6F">
        <w:rPr>
          <w:noProof/>
        </w:rPr>
        <w:fldChar w:fldCharType="separate"/>
      </w:r>
      <w:r w:rsidRPr="00025D6F">
        <w:rPr>
          <w:noProof/>
        </w:rPr>
        <w:t>171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025D6F">
        <w:rPr>
          <w:noProof/>
        </w:rPr>
        <w:tab/>
      </w:r>
      <w:r w:rsidRPr="00025D6F">
        <w:rPr>
          <w:noProof/>
        </w:rPr>
        <w:fldChar w:fldCharType="begin"/>
      </w:r>
      <w:r w:rsidRPr="00025D6F">
        <w:rPr>
          <w:noProof/>
        </w:rPr>
        <w:instrText xml:space="preserve"> PAGEREF _Toc445823178 \h </w:instrText>
      </w:r>
      <w:r w:rsidRPr="00025D6F">
        <w:rPr>
          <w:noProof/>
        </w:rPr>
      </w:r>
      <w:r w:rsidRPr="00025D6F">
        <w:rPr>
          <w:noProof/>
        </w:rPr>
        <w:fldChar w:fldCharType="separate"/>
      </w:r>
      <w:r w:rsidRPr="00025D6F">
        <w:rPr>
          <w:noProof/>
        </w:rPr>
        <w:t>172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025D6F">
        <w:rPr>
          <w:b w:val="0"/>
          <w:noProof/>
          <w:sz w:val="18"/>
        </w:rPr>
        <w:tab/>
      </w:r>
      <w:r w:rsidRPr="00025D6F">
        <w:rPr>
          <w:b w:val="0"/>
          <w:noProof/>
          <w:sz w:val="18"/>
        </w:rPr>
        <w:fldChar w:fldCharType="begin"/>
      </w:r>
      <w:r w:rsidRPr="00025D6F">
        <w:rPr>
          <w:b w:val="0"/>
          <w:noProof/>
          <w:sz w:val="18"/>
        </w:rPr>
        <w:instrText xml:space="preserve"> PAGEREF _Toc445823179 \h </w:instrText>
      </w:r>
      <w:r w:rsidRPr="00025D6F">
        <w:rPr>
          <w:b w:val="0"/>
          <w:noProof/>
          <w:sz w:val="18"/>
        </w:rPr>
      </w:r>
      <w:r w:rsidRPr="00025D6F">
        <w:rPr>
          <w:b w:val="0"/>
          <w:noProof/>
          <w:sz w:val="18"/>
        </w:rPr>
        <w:fldChar w:fldCharType="separate"/>
      </w:r>
      <w:r w:rsidRPr="00025D6F">
        <w:rPr>
          <w:b w:val="0"/>
          <w:noProof/>
          <w:sz w:val="18"/>
        </w:rPr>
        <w:t>173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025D6F">
        <w:rPr>
          <w:noProof/>
        </w:rPr>
        <w:tab/>
      </w:r>
      <w:r w:rsidRPr="00025D6F">
        <w:rPr>
          <w:noProof/>
        </w:rPr>
        <w:fldChar w:fldCharType="begin"/>
      </w:r>
      <w:r w:rsidRPr="00025D6F">
        <w:rPr>
          <w:noProof/>
        </w:rPr>
        <w:instrText xml:space="preserve"> PAGEREF _Toc445823180 \h </w:instrText>
      </w:r>
      <w:r w:rsidRPr="00025D6F">
        <w:rPr>
          <w:noProof/>
        </w:rPr>
      </w:r>
      <w:r w:rsidRPr="00025D6F">
        <w:rPr>
          <w:noProof/>
        </w:rPr>
        <w:fldChar w:fldCharType="separate"/>
      </w:r>
      <w:r w:rsidRPr="00025D6F">
        <w:rPr>
          <w:noProof/>
        </w:rPr>
        <w:t>173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025D6F">
        <w:rPr>
          <w:noProof/>
        </w:rPr>
        <w:tab/>
      </w:r>
      <w:r w:rsidRPr="00025D6F">
        <w:rPr>
          <w:noProof/>
        </w:rPr>
        <w:fldChar w:fldCharType="begin"/>
      </w:r>
      <w:r w:rsidRPr="00025D6F">
        <w:rPr>
          <w:noProof/>
        </w:rPr>
        <w:instrText xml:space="preserve"> PAGEREF _Toc445823181 \h </w:instrText>
      </w:r>
      <w:r w:rsidRPr="00025D6F">
        <w:rPr>
          <w:noProof/>
        </w:rPr>
      </w:r>
      <w:r w:rsidRPr="00025D6F">
        <w:rPr>
          <w:noProof/>
        </w:rPr>
        <w:fldChar w:fldCharType="separate"/>
      </w:r>
      <w:r w:rsidRPr="00025D6F">
        <w:rPr>
          <w:noProof/>
        </w:rPr>
        <w:t>173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49—GST religious groups</w:t>
      </w:r>
      <w:r w:rsidRPr="00025D6F">
        <w:rPr>
          <w:b w:val="0"/>
          <w:noProof/>
          <w:sz w:val="18"/>
        </w:rPr>
        <w:tab/>
      </w:r>
      <w:r w:rsidRPr="00025D6F">
        <w:rPr>
          <w:b w:val="0"/>
          <w:noProof/>
          <w:sz w:val="18"/>
        </w:rPr>
        <w:fldChar w:fldCharType="begin"/>
      </w:r>
      <w:r w:rsidRPr="00025D6F">
        <w:rPr>
          <w:b w:val="0"/>
          <w:noProof/>
          <w:sz w:val="18"/>
        </w:rPr>
        <w:instrText xml:space="preserve"> PAGEREF _Toc445823182 \h </w:instrText>
      </w:r>
      <w:r w:rsidRPr="00025D6F">
        <w:rPr>
          <w:b w:val="0"/>
          <w:noProof/>
          <w:sz w:val="18"/>
        </w:rPr>
      </w:r>
      <w:r w:rsidRPr="00025D6F">
        <w:rPr>
          <w:b w:val="0"/>
          <w:noProof/>
          <w:sz w:val="18"/>
        </w:rPr>
        <w:fldChar w:fldCharType="separate"/>
      </w:r>
      <w:r w:rsidRPr="00025D6F">
        <w:rPr>
          <w:b w:val="0"/>
          <w:noProof/>
          <w:sz w:val="18"/>
        </w:rPr>
        <w:t>175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_Toc445823183 \h </w:instrText>
      </w:r>
      <w:r w:rsidRPr="00025D6F">
        <w:rPr>
          <w:noProof/>
        </w:rPr>
      </w:r>
      <w:r w:rsidRPr="00025D6F">
        <w:rPr>
          <w:noProof/>
        </w:rPr>
        <w:fldChar w:fldCharType="separate"/>
      </w:r>
      <w:r w:rsidRPr="00025D6F">
        <w:rPr>
          <w:noProof/>
        </w:rPr>
        <w:t>175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025D6F">
        <w:rPr>
          <w:b w:val="0"/>
          <w:noProof/>
          <w:sz w:val="18"/>
        </w:rPr>
        <w:tab/>
      </w:r>
      <w:r w:rsidRPr="00025D6F">
        <w:rPr>
          <w:b w:val="0"/>
          <w:noProof/>
          <w:sz w:val="18"/>
        </w:rPr>
        <w:fldChar w:fldCharType="begin"/>
      </w:r>
      <w:r w:rsidRPr="00025D6F">
        <w:rPr>
          <w:b w:val="0"/>
          <w:noProof/>
          <w:sz w:val="18"/>
        </w:rPr>
        <w:instrText xml:space="preserve"> PAGEREF _Toc445823184 \h </w:instrText>
      </w:r>
      <w:r w:rsidRPr="00025D6F">
        <w:rPr>
          <w:b w:val="0"/>
          <w:noProof/>
          <w:sz w:val="18"/>
        </w:rPr>
      </w:r>
      <w:r w:rsidRPr="00025D6F">
        <w:rPr>
          <w:b w:val="0"/>
          <w:noProof/>
          <w:sz w:val="18"/>
        </w:rPr>
        <w:fldChar w:fldCharType="separate"/>
      </w:r>
      <w:r w:rsidRPr="00025D6F">
        <w:rPr>
          <w:b w:val="0"/>
          <w:noProof/>
          <w:sz w:val="18"/>
        </w:rPr>
        <w:t>175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025D6F">
        <w:rPr>
          <w:noProof/>
        </w:rPr>
        <w:tab/>
      </w:r>
      <w:r w:rsidRPr="00025D6F">
        <w:rPr>
          <w:noProof/>
        </w:rPr>
        <w:fldChar w:fldCharType="begin"/>
      </w:r>
      <w:r w:rsidRPr="00025D6F">
        <w:rPr>
          <w:noProof/>
        </w:rPr>
        <w:instrText xml:space="preserve"> PAGEREF _Toc445823185 \h </w:instrText>
      </w:r>
      <w:r w:rsidRPr="00025D6F">
        <w:rPr>
          <w:noProof/>
        </w:rPr>
      </w:r>
      <w:r w:rsidRPr="00025D6F">
        <w:rPr>
          <w:noProof/>
        </w:rPr>
        <w:fldChar w:fldCharType="separate"/>
      </w:r>
      <w:r w:rsidRPr="00025D6F">
        <w:rPr>
          <w:noProof/>
        </w:rPr>
        <w:t>175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025D6F">
        <w:rPr>
          <w:noProof/>
        </w:rPr>
        <w:tab/>
      </w:r>
      <w:r w:rsidRPr="00025D6F">
        <w:rPr>
          <w:noProof/>
        </w:rPr>
        <w:fldChar w:fldCharType="begin"/>
      </w:r>
      <w:r w:rsidRPr="00025D6F">
        <w:rPr>
          <w:noProof/>
        </w:rPr>
        <w:instrText xml:space="preserve"> PAGEREF _Toc445823186 \h </w:instrText>
      </w:r>
      <w:r w:rsidRPr="00025D6F">
        <w:rPr>
          <w:noProof/>
        </w:rPr>
      </w:r>
      <w:r w:rsidRPr="00025D6F">
        <w:rPr>
          <w:noProof/>
        </w:rPr>
        <w:fldChar w:fldCharType="separate"/>
      </w:r>
      <w:r w:rsidRPr="00025D6F">
        <w:rPr>
          <w:noProof/>
        </w:rPr>
        <w:t>176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lastRenderedPageBreak/>
        <w:t>Subdivision 49</w:t>
      </w:r>
      <w:r>
        <w:rPr>
          <w:noProof/>
        </w:rPr>
        <w:noBreakHyphen/>
        <w:t>B—Consequences of approval of GST religious groups</w:t>
      </w:r>
      <w:r w:rsidRPr="00025D6F">
        <w:rPr>
          <w:b w:val="0"/>
          <w:noProof/>
          <w:sz w:val="18"/>
        </w:rPr>
        <w:tab/>
      </w:r>
      <w:r w:rsidRPr="00025D6F">
        <w:rPr>
          <w:b w:val="0"/>
          <w:noProof/>
          <w:sz w:val="18"/>
        </w:rPr>
        <w:fldChar w:fldCharType="begin"/>
      </w:r>
      <w:r w:rsidRPr="00025D6F">
        <w:rPr>
          <w:b w:val="0"/>
          <w:noProof/>
          <w:sz w:val="18"/>
        </w:rPr>
        <w:instrText xml:space="preserve"> PAGEREF _Toc445823187 \h </w:instrText>
      </w:r>
      <w:r w:rsidRPr="00025D6F">
        <w:rPr>
          <w:b w:val="0"/>
          <w:noProof/>
          <w:sz w:val="18"/>
        </w:rPr>
      </w:r>
      <w:r w:rsidRPr="00025D6F">
        <w:rPr>
          <w:b w:val="0"/>
          <w:noProof/>
          <w:sz w:val="18"/>
        </w:rPr>
        <w:fldChar w:fldCharType="separate"/>
      </w:r>
      <w:r w:rsidRPr="00025D6F">
        <w:rPr>
          <w:b w:val="0"/>
          <w:noProof/>
          <w:sz w:val="18"/>
        </w:rPr>
        <w:t>176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025D6F">
        <w:rPr>
          <w:noProof/>
        </w:rPr>
        <w:tab/>
      </w:r>
      <w:r w:rsidRPr="00025D6F">
        <w:rPr>
          <w:noProof/>
        </w:rPr>
        <w:fldChar w:fldCharType="begin"/>
      </w:r>
      <w:r w:rsidRPr="00025D6F">
        <w:rPr>
          <w:noProof/>
        </w:rPr>
        <w:instrText xml:space="preserve"> PAGEREF _Toc445823188 \h </w:instrText>
      </w:r>
      <w:r w:rsidRPr="00025D6F">
        <w:rPr>
          <w:noProof/>
        </w:rPr>
      </w:r>
      <w:r w:rsidRPr="00025D6F">
        <w:rPr>
          <w:noProof/>
        </w:rPr>
        <w:fldChar w:fldCharType="separate"/>
      </w:r>
      <w:r w:rsidRPr="00025D6F">
        <w:rPr>
          <w:noProof/>
        </w:rPr>
        <w:t>176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025D6F">
        <w:rPr>
          <w:noProof/>
        </w:rPr>
        <w:tab/>
      </w:r>
      <w:r w:rsidRPr="00025D6F">
        <w:rPr>
          <w:noProof/>
        </w:rPr>
        <w:fldChar w:fldCharType="begin"/>
      </w:r>
      <w:r w:rsidRPr="00025D6F">
        <w:rPr>
          <w:noProof/>
        </w:rPr>
        <w:instrText xml:space="preserve"> PAGEREF _Toc445823189 \h </w:instrText>
      </w:r>
      <w:r w:rsidRPr="00025D6F">
        <w:rPr>
          <w:noProof/>
        </w:rPr>
      </w:r>
      <w:r w:rsidRPr="00025D6F">
        <w:rPr>
          <w:noProof/>
        </w:rPr>
        <w:fldChar w:fldCharType="separate"/>
      </w:r>
      <w:r w:rsidRPr="00025D6F">
        <w:rPr>
          <w:noProof/>
        </w:rPr>
        <w:t>176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025D6F">
        <w:rPr>
          <w:noProof/>
        </w:rPr>
        <w:tab/>
      </w:r>
      <w:r w:rsidRPr="00025D6F">
        <w:rPr>
          <w:noProof/>
        </w:rPr>
        <w:fldChar w:fldCharType="begin"/>
      </w:r>
      <w:r w:rsidRPr="00025D6F">
        <w:rPr>
          <w:noProof/>
        </w:rPr>
        <w:instrText xml:space="preserve"> PAGEREF _Toc445823190 \h </w:instrText>
      </w:r>
      <w:r w:rsidRPr="00025D6F">
        <w:rPr>
          <w:noProof/>
        </w:rPr>
      </w:r>
      <w:r w:rsidRPr="00025D6F">
        <w:rPr>
          <w:noProof/>
        </w:rPr>
        <w:fldChar w:fldCharType="separate"/>
      </w:r>
      <w:r w:rsidRPr="00025D6F">
        <w:rPr>
          <w:noProof/>
        </w:rPr>
        <w:t>176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025D6F">
        <w:rPr>
          <w:noProof/>
        </w:rPr>
        <w:tab/>
      </w:r>
      <w:r w:rsidRPr="00025D6F">
        <w:rPr>
          <w:noProof/>
        </w:rPr>
        <w:fldChar w:fldCharType="begin"/>
      </w:r>
      <w:r w:rsidRPr="00025D6F">
        <w:rPr>
          <w:noProof/>
        </w:rPr>
        <w:instrText xml:space="preserve"> PAGEREF _Toc445823191 \h </w:instrText>
      </w:r>
      <w:r w:rsidRPr="00025D6F">
        <w:rPr>
          <w:noProof/>
        </w:rPr>
      </w:r>
      <w:r w:rsidRPr="00025D6F">
        <w:rPr>
          <w:noProof/>
        </w:rPr>
        <w:fldChar w:fldCharType="separate"/>
      </w:r>
      <w:r w:rsidRPr="00025D6F">
        <w:rPr>
          <w:noProof/>
        </w:rPr>
        <w:t>177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025D6F">
        <w:rPr>
          <w:noProof/>
        </w:rPr>
        <w:tab/>
      </w:r>
      <w:r w:rsidRPr="00025D6F">
        <w:rPr>
          <w:noProof/>
        </w:rPr>
        <w:fldChar w:fldCharType="begin"/>
      </w:r>
      <w:r w:rsidRPr="00025D6F">
        <w:rPr>
          <w:noProof/>
        </w:rPr>
        <w:instrText xml:space="preserve"> PAGEREF _Toc445823192 \h </w:instrText>
      </w:r>
      <w:r w:rsidRPr="00025D6F">
        <w:rPr>
          <w:noProof/>
        </w:rPr>
      </w:r>
      <w:r w:rsidRPr="00025D6F">
        <w:rPr>
          <w:noProof/>
        </w:rPr>
        <w:fldChar w:fldCharType="separate"/>
      </w:r>
      <w:r w:rsidRPr="00025D6F">
        <w:rPr>
          <w:noProof/>
        </w:rPr>
        <w:t>177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025D6F">
        <w:rPr>
          <w:b w:val="0"/>
          <w:noProof/>
          <w:sz w:val="18"/>
        </w:rPr>
        <w:tab/>
      </w:r>
      <w:r w:rsidRPr="00025D6F">
        <w:rPr>
          <w:b w:val="0"/>
          <w:noProof/>
          <w:sz w:val="18"/>
        </w:rPr>
        <w:fldChar w:fldCharType="begin"/>
      </w:r>
      <w:r w:rsidRPr="00025D6F">
        <w:rPr>
          <w:b w:val="0"/>
          <w:noProof/>
          <w:sz w:val="18"/>
        </w:rPr>
        <w:instrText xml:space="preserve"> PAGEREF _Toc445823193 \h </w:instrText>
      </w:r>
      <w:r w:rsidRPr="00025D6F">
        <w:rPr>
          <w:b w:val="0"/>
          <w:noProof/>
          <w:sz w:val="18"/>
        </w:rPr>
      </w:r>
      <w:r w:rsidRPr="00025D6F">
        <w:rPr>
          <w:b w:val="0"/>
          <w:noProof/>
          <w:sz w:val="18"/>
        </w:rPr>
        <w:fldChar w:fldCharType="separate"/>
      </w:r>
      <w:r w:rsidRPr="00025D6F">
        <w:rPr>
          <w:b w:val="0"/>
          <w:noProof/>
          <w:sz w:val="18"/>
        </w:rPr>
        <w:t>178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025D6F">
        <w:rPr>
          <w:noProof/>
        </w:rPr>
        <w:tab/>
      </w:r>
      <w:r w:rsidRPr="00025D6F">
        <w:rPr>
          <w:noProof/>
        </w:rPr>
        <w:fldChar w:fldCharType="begin"/>
      </w:r>
      <w:r w:rsidRPr="00025D6F">
        <w:rPr>
          <w:noProof/>
        </w:rPr>
        <w:instrText xml:space="preserve"> PAGEREF _Toc445823194 \h </w:instrText>
      </w:r>
      <w:r w:rsidRPr="00025D6F">
        <w:rPr>
          <w:noProof/>
        </w:rPr>
      </w:r>
      <w:r w:rsidRPr="00025D6F">
        <w:rPr>
          <w:noProof/>
        </w:rPr>
        <w:fldChar w:fldCharType="separate"/>
      </w:r>
      <w:r w:rsidRPr="00025D6F">
        <w:rPr>
          <w:noProof/>
        </w:rPr>
        <w:t>178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025D6F">
        <w:rPr>
          <w:noProof/>
        </w:rPr>
        <w:tab/>
      </w:r>
      <w:r w:rsidRPr="00025D6F">
        <w:rPr>
          <w:noProof/>
        </w:rPr>
        <w:fldChar w:fldCharType="begin"/>
      </w:r>
      <w:r w:rsidRPr="00025D6F">
        <w:rPr>
          <w:noProof/>
        </w:rPr>
        <w:instrText xml:space="preserve"> PAGEREF _Toc445823195 \h </w:instrText>
      </w:r>
      <w:r w:rsidRPr="00025D6F">
        <w:rPr>
          <w:noProof/>
        </w:rPr>
      </w:r>
      <w:r w:rsidRPr="00025D6F">
        <w:rPr>
          <w:noProof/>
        </w:rPr>
        <w:fldChar w:fldCharType="separate"/>
      </w:r>
      <w:r w:rsidRPr="00025D6F">
        <w:rPr>
          <w:noProof/>
        </w:rPr>
        <w:t>178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025D6F">
        <w:rPr>
          <w:noProof/>
        </w:rPr>
        <w:tab/>
      </w:r>
      <w:r w:rsidRPr="00025D6F">
        <w:rPr>
          <w:noProof/>
        </w:rPr>
        <w:fldChar w:fldCharType="begin"/>
      </w:r>
      <w:r w:rsidRPr="00025D6F">
        <w:rPr>
          <w:noProof/>
        </w:rPr>
        <w:instrText xml:space="preserve"> PAGEREF _Toc445823196 \h </w:instrText>
      </w:r>
      <w:r w:rsidRPr="00025D6F">
        <w:rPr>
          <w:noProof/>
        </w:rPr>
      </w:r>
      <w:r w:rsidRPr="00025D6F">
        <w:rPr>
          <w:noProof/>
        </w:rPr>
        <w:fldChar w:fldCharType="separate"/>
      </w:r>
      <w:r w:rsidRPr="00025D6F">
        <w:rPr>
          <w:noProof/>
        </w:rPr>
        <w:t>179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025D6F">
        <w:rPr>
          <w:noProof/>
        </w:rPr>
        <w:tab/>
      </w:r>
      <w:r w:rsidRPr="00025D6F">
        <w:rPr>
          <w:noProof/>
        </w:rPr>
        <w:fldChar w:fldCharType="begin"/>
      </w:r>
      <w:r w:rsidRPr="00025D6F">
        <w:rPr>
          <w:noProof/>
        </w:rPr>
        <w:instrText xml:space="preserve"> PAGEREF _Toc445823197 \h </w:instrText>
      </w:r>
      <w:r w:rsidRPr="00025D6F">
        <w:rPr>
          <w:noProof/>
        </w:rPr>
      </w:r>
      <w:r w:rsidRPr="00025D6F">
        <w:rPr>
          <w:noProof/>
        </w:rPr>
        <w:fldChar w:fldCharType="separate"/>
      </w:r>
      <w:r w:rsidRPr="00025D6F">
        <w:rPr>
          <w:noProof/>
        </w:rPr>
        <w:t>179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025D6F">
        <w:rPr>
          <w:noProof/>
        </w:rPr>
        <w:tab/>
      </w:r>
      <w:r w:rsidRPr="00025D6F">
        <w:rPr>
          <w:noProof/>
        </w:rPr>
        <w:fldChar w:fldCharType="begin"/>
      </w:r>
      <w:r w:rsidRPr="00025D6F">
        <w:rPr>
          <w:noProof/>
        </w:rPr>
        <w:instrText xml:space="preserve"> PAGEREF _Toc445823198 \h </w:instrText>
      </w:r>
      <w:r w:rsidRPr="00025D6F">
        <w:rPr>
          <w:noProof/>
        </w:rPr>
      </w:r>
      <w:r w:rsidRPr="00025D6F">
        <w:rPr>
          <w:noProof/>
        </w:rPr>
        <w:fldChar w:fldCharType="separate"/>
      </w:r>
      <w:r w:rsidRPr="00025D6F">
        <w:rPr>
          <w:noProof/>
        </w:rPr>
        <w:t>180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50—GST treatment of religious practitioners</w:t>
      </w:r>
      <w:r w:rsidRPr="00025D6F">
        <w:rPr>
          <w:b w:val="0"/>
          <w:noProof/>
          <w:sz w:val="18"/>
        </w:rPr>
        <w:tab/>
      </w:r>
      <w:r w:rsidRPr="00025D6F">
        <w:rPr>
          <w:b w:val="0"/>
          <w:noProof/>
          <w:sz w:val="18"/>
        </w:rPr>
        <w:fldChar w:fldCharType="begin"/>
      </w:r>
      <w:r w:rsidRPr="00025D6F">
        <w:rPr>
          <w:b w:val="0"/>
          <w:noProof/>
          <w:sz w:val="18"/>
        </w:rPr>
        <w:instrText xml:space="preserve"> PAGEREF _Toc445823199 \h </w:instrText>
      </w:r>
      <w:r w:rsidRPr="00025D6F">
        <w:rPr>
          <w:b w:val="0"/>
          <w:noProof/>
          <w:sz w:val="18"/>
        </w:rPr>
      </w:r>
      <w:r w:rsidRPr="00025D6F">
        <w:rPr>
          <w:b w:val="0"/>
          <w:noProof/>
          <w:sz w:val="18"/>
        </w:rPr>
        <w:fldChar w:fldCharType="separate"/>
      </w:r>
      <w:r w:rsidRPr="00025D6F">
        <w:rPr>
          <w:b w:val="0"/>
          <w:noProof/>
          <w:sz w:val="18"/>
        </w:rPr>
        <w:t>181</w:t>
      </w:r>
      <w:r w:rsidRPr="00025D6F">
        <w:rPr>
          <w:b w:val="0"/>
          <w:noProof/>
          <w:sz w:val="18"/>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Guide to Division 50</w:t>
      </w:r>
      <w:r w:rsidRPr="00025D6F">
        <w:rPr>
          <w:b w:val="0"/>
          <w:noProof/>
          <w:sz w:val="18"/>
        </w:rPr>
        <w:tab/>
        <w:t>181</w:t>
      </w:r>
    </w:p>
    <w:p w:rsidR="00025D6F" w:rsidRDefault="00025D6F">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_Toc445823201 \h </w:instrText>
      </w:r>
      <w:r w:rsidRPr="00025D6F">
        <w:rPr>
          <w:noProof/>
        </w:rPr>
      </w:r>
      <w:r w:rsidRPr="00025D6F">
        <w:rPr>
          <w:noProof/>
        </w:rPr>
        <w:fldChar w:fldCharType="separate"/>
      </w:r>
      <w:r w:rsidRPr="00025D6F">
        <w:rPr>
          <w:noProof/>
        </w:rPr>
        <w:t>181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025D6F">
        <w:rPr>
          <w:noProof/>
        </w:rPr>
        <w:tab/>
      </w:r>
      <w:r w:rsidRPr="00025D6F">
        <w:rPr>
          <w:noProof/>
        </w:rPr>
        <w:fldChar w:fldCharType="begin"/>
      </w:r>
      <w:r w:rsidRPr="00025D6F">
        <w:rPr>
          <w:noProof/>
        </w:rPr>
        <w:instrText xml:space="preserve"> PAGEREF _Toc445823202 \h </w:instrText>
      </w:r>
      <w:r w:rsidRPr="00025D6F">
        <w:rPr>
          <w:noProof/>
        </w:rPr>
      </w:r>
      <w:r w:rsidRPr="00025D6F">
        <w:rPr>
          <w:noProof/>
        </w:rPr>
        <w:fldChar w:fldCharType="separate"/>
      </w:r>
      <w:r w:rsidRPr="00025D6F">
        <w:rPr>
          <w:noProof/>
        </w:rPr>
        <w:t>181</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51—GST joint ventures</w:t>
      </w:r>
      <w:r w:rsidRPr="00025D6F">
        <w:rPr>
          <w:b w:val="0"/>
          <w:noProof/>
          <w:sz w:val="18"/>
        </w:rPr>
        <w:tab/>
      </w:r>
      <w:r w:rsidRPr="00025D6F">
        <w:rPr>
          <w:b w:val="0"/>
          <w:noProof/>
          <w:sz w:val="18"/>
        </w:rPr>
        <w:fldChar w:fldCharType="begin"/>
      </w:r>
      <w:r w:rsidRPr="00025D6F">
        <w:rPr>
          <w:b w:val="0"/>
          <w:noProof/>
          <w:sz w:val="18"/>
        </w:rPr>
        <w:instrText xml:space="preserve"> PAGEREF _Toc445823203 \h </w:instrText>
      </w:r>
      <w:r w:rsidRPr="00025D6F">
        <w:rPr>
          <w:b w:val="0"/>
          <w:noProof/>
          <w:sz w:val="18"/>
        </w:rPr>
      </w:r>
      <w:r w:rsidRPr="00025D6F">
        <w:rPr>
          <w:b w:val="0"/>
          <w:noProof/>
          <w:sz w:val="18"/>
        </w:rPr>
        <w:fldChar w:fldCharType="separate"/>
      </w:r>
      <w:r w:rsidRPr="00025D6F">
        <w:rPr>
          <w:b w:val="0"/>
          <w:noProof/>
          <w:sz w:val="18"/>
        </w:rPr>
        <w:t>182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_Toc445823204 \h </w:instrText>
      </w:r>
      <w:r w:rsidRPr="00025D6F">
        <w:rPr>
          <w:noProof/>
        </w:rPr>
      </w:r>
      <w:r w:rsidRPr="00025D6F">
        <w:rPr>
          <w:noProof/>
        </w:rPr>
        <w:fldChar w:fldCharType="separate"/>
      </w:r>
      <w:r w:rsidRPr="00025D6F">
        <w:rPr>
          <w:noProof/>
        </w:rPr>
        <w:t>182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025D6F">
        <w:rPr>
          <w:b w:val="0"/>
          <w:noProof/>
          <w:sz w:val="18"/>
        </w:rPr>
        <w:tab/>
      </w:r>
      <w:r w:rsidRPr="00025D6F">
        <w:rPr>
          <w:b w:val="0"/>
          <w:noProof/>
          <w:sz w:val="18"/>
        </w:rPr>
        <w:fldChar w:fldCharType="begin"/>
      </w:r>
      <w:r w:rsidRPr="00025D6F">
        <w:rPr>
          <w:b w:val="0"/>
          <w:noProof/>
          <w:sz w:val="18"/>
        </w:rPr>
        <w:instrText xml:space="preserve"> PAGEREF _Toc445823205 \h </w:instrText>
      </w:r>
      <w:r w:rsidRPr="00025D6F">
        <w:rPr>
          <w:b w:val="0"/>
          <w:noProof/>
          <w:sz w:val="18"/>
        </w:rPr>
      </w:r>
      <w:r w:rsidRPr="00025D6F">
        <w:rPr>
          <w:b w:val="0"/>
          <w:noProof/>
          <w:sz w:val="18"/>
        </w:rPr>
        <w:fldChar w:fldCharType="separate"/>
      </w:r>
      <w:r w:rsidRPr="00025D6F">
        <w:rPr>
          <w:b w:val="0"/>
          <w:noProof/>
          <w:sz w:val="18"/>
        </w:rPr>
        <w:t>182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025D6F">
        <w:rPr>
          <w:noProof/>
        </w:rPr>
        <w:tab/>
      </w:r>
      <w:r w:rsidRPr="00025D6F">
        <w:rPr>
          <w:noProof/>
        </w:rPr>
        <w:fldChar w:fldCharType="begin"/>
      </w:r>
      <w:r w:rsidRPr="00025D6F">
        <w:rPr>
          <w:noProof/>
        </w:rPr>
        <w:instrText xml:space="preserve"> PAGEREF _Toc445823206 \h </w:instrText>
      </w:r>
      <w:r w:rsidRPr="00025D6F">
        <w:rPr>
          <w:noProof/>
        </w:rPr>
      </w:r>
      <w:r w:rsidRPr="00025D6F">
        <w:rPr>
          <w:noProof/>
        </w:rPr>
        <w:fldChar w:fldCharType="separate"/>
      </w:r>
      <w:r w:rsidRPr="00025D6F">
        <w:rPr>
          <w:noProof/>
        </w:rPr>
        <w:t>182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025D6F">
        <w:rPr>
          <w:noProof/>
        </w:rPr>
        <w:tab/>
      </w:r>
      <w:r w:rsidRPr="00025D6F">
        <w:rPr>
          <w:noProof/>
        </w:rPr>
        <w:fldChar w:fldCharType="begin"/>
      </w:r>
      <w:r w:rsidRPr="00025D6F">
        <w:rPr>
          <w:noProof/>
        </w:rPr>
        <w:instrText xml:space="preserve"> PAGEREF _Toc445823207 \h </w:instrText>
      </w:r>
      <w:r w:rsidRPr="00025D6F">
        <w:rPr>
          <w:noProof/>
        </w:rPr>
      </w:r>
      <w:r w:rsidRPr="00025D6F">
        <w:rPr>
          <w:noProof/>
        </w:rPr>
        <w:fldChar w:fldCharType="separate"/>
      </w:r>
      <w:r w:rsidRPr="00025D6F">
        <w:rPr>
          <w:noProof/>
        </w:rPr>
        <w:t>183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025D6F">
        <w:rPr>
          <w:noProof/>
        </w:rPr>
        <w:tab/>
      </w:r>
      <w:r w:rsidRPr="00025D6F">
        <w:rPr>
          <w:noProof/>
        </w:rPr>
        <w:fldChar w:fldCharType="begin"/>
      </w:r>
      <w:r w:rsidRPr="00025D6F">
        <w:rPr>
          <w:noProof/>
        </w:rPr>
        <w:instrText xml:space="preserve"> PAGEREF _Toc445823208 \h </w:instrText>
      </w:r>
      <w:r w:rsidRPr="00025D6F">
        <w:rPr>
          <w:noProof/>
        </w:rPr>
      </w:r>
      <w:r w:rsidRPr="00025D6F">
        <w:rPr>
          <w:noProof/>
        </w:rPr>
        <w:fldChar w:fldCharType="separate"/>
      </w:r>
      <w:r w:rsidRPr="00025D6F">
        <w:rPr>
          <w:noProof/>
        </w:rPr>
        <w:t>184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025D6F">
        <w:rPr>
          <w:b w:val="0"/>
          <w:noProof/>
          <w:sz w:val="18"/>
        </w:rPr>
        <w:tab/>
      </w:r>
      <w:r w:rsidRPr="00025D6F">
        <w:rPr>
          <w:b w:val="0"/>
          <w:noProof/>
          <w:sz w:val="18"/>
        </w:rPr>
        <w:fldChar w:fldCharType="begin"/>
      </w:r>
      <w:r w:rsidRPr="00025D6F">
        <w:rPr>
          <w:b w:val="0"/>
          <w:noProof/>
          <w:sz w:val="18"/>
        </w:rPr>
        <w:instrText xml:space="preserve"> PAGEREF _Toc445823209 \h </w:instrText>
      </w:r>
      <w:r w:rsidRPr="00025D6F">
        <w:rPr>
          <w:b w:val="0"/>
          <w:noProof/>
          <w:sz w:val="18"/>
        </w:rPr>
      </w:r>
      <w:r w:rsidRPr="00025D6F">
        <w:rPr>
          <w:b w:val="0"/>
          <w:noProof/>
          <w:sz w:val="18"/>
        </w:rPr>
        <w:fldChar w:fldCharType="separate"/>
      </w:r>
      <w:r w:rsidRPr="00025D6F">
        <w:rPr>
          <w:b w:val="0"/>
          <w:noProof/>
          <w:sz w:val="18"/>
        </w:rPr>
        <w:t>185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025D6F">
        <w:rPr>
          <w:noProof/>
        </w:rPr>
        <w:tab/>
      </w:r>
      <w:r w:rsidRPr="00025D6F">
        <w:rPr>
          <w:noProof/>
        </w:rPr>
        <w:fldChar w:fldCharType="begin"/>
      </w:r>
      <w:r w:rsidRPr="00025D6F">
        <w:rPr>
          <w:noProof/>
        </w:rPr>
        <w:instrText xml:space="preserve"> PAGEREF _Toc445823210 \h </w:instrText>
      </w:r>
      <w:r w:rsidRPr="00025D6F">
        <w:rPr>
          <w:noProof/>
        </w:rPr>
      </w:r>
      <w:r w:rsidRPr="00025D6F">
        <w:rPr>
          <w:noProof/>
        </w:rPr>
        <w:fldChar w:fldCharType="separate"/>
      </w:r>
      <w:r w:rsidRPr="00025D6F">
        <w:rPr>
          <w:noProof/>
        </w:rPr>
        <w:t>185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025D6F">
        <w:rPr>
          <w:noProof/>
        </w:rPr>
        <w:tab/>
      </w:r>
      <w:r w:rsidRPr="00025D6F">
        <w:rPr>
          <w:noProof/>
        </w:rPr>
        <w:fldChar w:fldCharType="begin"/>
      </w:r>
      <w:r w:rsidRPr="00025D6F">
        <w:rPr>
          <w:noProof/>
        </w:rPr>
        <w:instrText xml:space="preserve"> PAGEREF _Toc445823211 \h </w:instrText>
      </w:r>
      <w:r w:rsidRPr="00025D6F">
        <w:rPr>
          <w:noProof/>
        </w:rPr>
      </w:r>
      <w:r w:rsidRPr="00025D6F">
        <w:rPr>
          <w:noProof/>
        </w:rPr>
        <w:fldChar w:fldCharType="separate"/>
      </w:r>
      <w:r w:rsidRPr="00025D6F">
        <w:rPr>
          <w:noProof/>
        </w:rPr>
        <w:t>185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025D6F">
        <w:rPr>
          <w:noProof/>
        </w:rPr>
        <w:tab/>
      </w:r>
      <w:r w:rsidRPr="00025D6F">
        <w:rPr>
          <w:noProof/>
        </w:rPr>
        <w:fldChar w:fldCharType="begin"/>
      </w:r>
      <w:r w:rsidRPr="00025D6F">
        <w:rPr>
          <w:noProof/>
        </w:rPr>
        <w:instrText xml:space="preserve"> PAGEREF _Toc445823212 \h </w:instrText>
      </w:r>
      <w:r w:rsidRPr="00025D6F">
        <w:rPr>
          <w:noProof/>
        </w:rPr>
      </w:r>
      <w:r w:rsidRPr="00025D6F">
        <w:rPr>
          <w:noProof/>
        </w:rPr>
        <w:fldChar w:fldCharType="separate"/>
      </w:r>
      <w:r w:rsidRPr="00025D6F">
        <w:rPr>
          <w:noProof/>
        </w:rPr>
        <w:t>186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025D6F">
        <w:rPr>
          <w:noProof/>
        </w:rPr>
        <w:tab/>
      </w:r>
      <w:r w:rsidRPr="00025D6F">
        <w:rPr>
          <w:noProof/>
        </w:rPr>
        <w:fldChar w:fldCharType="begin"/>
      </w:r>
      <w:r w:rsidRPr="00025D6F">
        <w:rPr>
          <w:noProof/>
        </w:rPr>
        <w:instrText xml:space="preserve"> PAGEREF _Toc445823213 \h </w:instrText>
      </w:r>
      <w:r w:rsidRPr="00025D6F">
        <w:rPr>
          <w:noProof/>
        </w:rPr>
      </w:r>
      <w:r w:rsidRPr="00025D6F">
        <w:rPr>
          <w:noProof/>
        </w:rPr>
        <w:fldChar w:fldCharType="separate"/>
      </w:r>
      <w:r w:rsidRPr="00025D6F">
        <w:rPr>
          <w:noProof/>
        </w:rPr>
        <w:t>186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025D6F">
        <w:rPr>
          <w:noProof/>
        </w:rPr>
        <w:tab/>
      </w:r>
      <w:r w:rsidRPr="00025D6F">
        <w:rPr>
          <w:noProof/>
        </w:rPr>
        <w:fldChar w:fldCharType="begin"/>
      </w:r>
      <w:r w:rsidRPr="00025D6F">
        <w:rPr>
          <w:noProof/>
        </w:rPr>
        <w:instrText xml:space="preserve"> PAGEREF _Toc445823214 \h </w:instrText>
      </w:r>
      <w:r w:rsidRPr="00025D6F">
        <w:rPr>
          <w:noProof/>
        </w:rPr>
      </w:r>
      <w:r w:rsidRPr="00025D6F">
        <w:rPr>
          <w:noProof/>
        </w:rPr>
        <w:fldChar w:fldCharType="separate"/>
      </w:r>
      <w:r w:rsidRPr="00025D6F">
        <w:rPr>
          <w:noProof/>
        </w:rPr>
        <w:t>187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025D6F">
        <w:rPr>
          <w:noProof/>
        </w:rPr>
        <w:tab/>
      </w:r>
      <w:r w:rsidRPr="00025D6F">
        <w:rPr>
          <w:noProof/>
        </w:rPr>
        <w:fldChar w:fldCharType="begin"/>
      </w:r>
      <w:r w:rsidRPr="00025D6F">
        <w:rPr>
          <w:noProof/>
        </w:rPr>
        <w:instrText xml:space="preserve"> PAGEREF _Toc445823215 \h </w:instrText>
      </w:r>
      <w:r w:rsidRPr="00025D6F">
        <w:rPr>
          <w:noProof/>
        </w:rPr>
      </w:r>
      <w:r w:rsidRPr="00025D6F">
        <w:rPr>
          <w:noProof/>
        </w:rPr>
        <w:fldChar w:fldCharType="separate"/>
      </w:r>
      <w:r w:rsidRPr="00025D6F">
        <w:rPr>
          <w:noProof/>
        </w:rPr>
        <w:t>188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025D6F">
        <w:rPr>
          <w:noProof/>
        </w:rPr>
        <w:tab/>
      </w:r>
      <w:r w:rsidRPr="00025D6F">
        <w:rPr>
          <w:noProof/>
        </w:rPr>
        <w:fldChar w:fldCharType="begin"/>
      </w:r>
      <w:r w:rsidRPr="00025D6F">
        <w:rPr>
          <w:noProof/>
        </w:rPr>
        <w:instrText xml:space="preserve"> PAGEREF _Toc445823216 \h </w:instrText>
      </w:r>
      <w:r w:rsidRPr="00025D6F">
        <w:rPr>
          <w:noProof/>
        </w:rPr>
      </w:r>
      <w:r w:rsidRPr="00025D6F">
        <w:rPr>
          <w:noProof/>
        </w:rPr>
        <w:fldChar w:fldCharType="separate"/>
      </w:r>
      <w:r w:rsidRPr="00025D6F">
        <w:rPr>
          <w:noProof/>
        </w:rPr>
        <w:t>189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025D6F">
        <w:rPr>
          <w:noProof/>
        </w:rPr>
        <w:tab/>
      </w:r>
      <w:r w:rsidRPr="00025D6F">
        <w:rPr>
          <w:noProof/>
        </w:rPr>
        <w:fldChar w:fldCharType="begin"/>
      </w:r>
      <w:r w:rsidRPr="00025D6F">
        <w:rPr>
          <w:noProof/>
        </w:rPr>
        <w:instrText xml:space="preserve"> PAGEREF _Toc445823217 \h </w:instrText>
      </w:r>
      <w:r w:rsidRPr="00025D6F">
        <w:rPr>
          <w:noProof/>
        </w:rPr>
      </w:r>
      <w:r w:rsidRPr="00025D6F">
        <w:rPr>
          <w:noProof/>
        </w:rPr>
        <w:fldChar w:fldCharType="separate"/>
      </w:r>
      <w:r w:rsidRPr="00025D6F">
        <w:rPr>
          <w:noProof/>
        </w:rPr>
        <w:t>189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025D6F">
        <w:rPr>
          <w:b w:val="0"/>
          <w:noProof/>
          <w:sz w:val="18"/>
        </w:rPr>
        <w:tab/>
      </w:r>
      <w:r w:rsidRPr="00025D6F">
        <w:rPr>
          <w:b w:val="0"/>
          <w:noProof/>
          <w:sz w:val="18"/>
        </w:rPr>
        <w:fldChar w:fldCharType="begin"/>
      </w:r>
      <w:r w:rsidRPr="00025D6F">
        <w:rPr>
          <w:b w:val="0"/>
          <w:noProof/>
          <w:sz w:val="18"/>
        </w:rPr>
        <w:instrText xml:space="preserve"> PAGEREF _Toc445823218 \h </w:instrText>
      </w:r>
      <w:r w:rsidRPr="00025D6F">
        <w:rPr>
          <w:b w:val="0"/>
          <w:noProof/>
          <w:sz w:val="18"/>
        </w:rPr>
      </w:r>
      <w:r w:rsidRPr="00025D6F">
        <w:rPr>
          <w:b w:val="0"/>
          <w:noProof/>
          <w:sz w:val="18"/>
        </w:rPr>
        <w:fldChar w:fldCharType="separate"/>
      </w:r>
      <w:r w:rsidRPr="00025D6F">
        <w:rPr>
          <w:b w:val="0"/>
          <w:noProof/>
          <w:sz w:val="18"/>
        </w:rPr>
        <w:t>190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025D6F">
        <w:rPr>
          <w:noProof/>
        </w:rPr>
        <w:tab/>
      </w:r>
      <w:r w:rsidRPr="00025D6F">
        <w:rPr>
          <w:noProof/>
        </w:rPr>
        <w:fldChar w:fldCharType="begin"/>
      </w:r>
      <w:r w:rsidRPr="00025D6F">
        <w:rPr>
          <w:noProof/>
        </w:rPr>
        <w:instrText xml:space="preserve"> PAGEREF _Toc445823219 \h </w:instrText>
      </w:r>
      <w:r w:rsidRPr="00025D6F">
        <w:rPr>
          <w:noProof/>
        </w:rPr>
      </w:r>
      <w:r w:rsidRPr="00025D6F">
        <w:rPr>
          <w:noProof/>
        </w:rPr>
        <w:fldChar w:fldCharType="separate"/>
      </w:r>
      <w:r w:rsidRPr="00025D6F">
        <w:rPr>
          <w:noProof/>
        </w:rPr>
        <w:t>190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025D6F">
        <w:rPr>
          <w:noProof/>
        </w:rPr>
        <w:tab/>
      </w:r>
      <w:r w:rsidRPr="00025D6F">
        <w:rPr>
          <w:noProof/>
        </w:rPr>
        <w:fldChar w:fldCharType="begin"/>
      </w:r>
      <w:r w:rsidRPr="00025D6F">
        <w:rPr>
          <w:noProof/>
        </w:rPr>
        <w:instrText xml:space="preserve"> PAGEREF _Toc445823220 \h </w:instrText>
      </w:r>
      <w:r w:rsidRPr="00025D6F">
        <w:rPr>
          <w:noProof/>
        </w:rPr>
      </w:r>
      <w:r w:rsidRPr="00025D6F">
        <w:rPr>
          <w:noProof/>
        </w:rPr>
        <w:fldChar w:fldCharType="separate"/>
      </w:r>
      <w:r w:rsidRPr="00025D6F">
        <w:rPr>
          <w:noProof/>
        </w:rPr>
        <w:t>191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lastRenderedPageBreak/>
        <w:t>Subdivision 51</w:t>
      </w:r>
      <w:r>
        <w:rPr>
          <w:noProof/>
        </w:rPr>
        <w:noBreakHyphen/>
        <w:t>D—Ceasing to be a participant in, or an operator of, a GST joint venture</w:t>
      </w:r>
      <w:r w:rsidRPr="00025D6F">
        <w:rPr>
          <w:b w:val="0"/>
          <w:noProof/>
          <w:sz w:val="18"/>
        </w:rPr>
        <w:tab/>
      </w:r>
      <w:r w:rsidRPr="00025D6F">
        <w:rPr>
          <w:b w:val="0"/>
          <w:noProof/>
          <w:sz w:val="18"/>
        </w:rPr>
        <w:fldChar w:fldCharType="begin"/>
      </w:r>
      <w:r w:rsidRPr="00025D6F">
        <w:rPr>
          <w:b w:val="0"/>
          <w:noProof/>
          <w:sz w:val="18"/>
        </w:rPr>
        <w:instrText xml:space="preserve"> PAGEREF _Toc445823221 \h </w:instrText>
      </w:r>
      <w:r w:rsidRPr="00025D6F">
        <w:rPr>
          <w:b w:val="0"/>
          <w:noProof/>
          <w:sz w:val="18"/>
        </w:rPr>
      </w:r>
      <w:r w:rsidRPr="00025D6F">
        <w:rPr>
          <w:b w:val="0"/>
          <w:noProof/>
          <w:sz w:val="18"/>
        </w:rPr>
        <w:fldChar w:fldCharType="separate"/>
      </w:r>
      <w:r w:rsidRPr="00025D6F">
        <w:rPr>
          <w:b w:val="0"/>
          <w:noProof/>
          <w:sz w:val="18"/>
        </w:rPr>
        <w:t>192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025D6F">
        <w:rPr>
          <w:noProof/>
        </w:rPr>
        <w:tab/>
      </w:r>
      <w:r w:rsidRPr="00025D6F">
        <w:rPr>
          <w:noProof/>
        </w:rPr>
        <w:fldChar w:fldCharType="begin"/>
      </w:r>
      <w:r w:rsidRPr="00025D6F">
        <w:rPr>
          <w:noProof/>
        </w:rPr>
        <w:instrText xml:space="preserve"> PAGEREF _Toc445823222 \h </w:instrText>
      </w:r>
      <w:r w:rsidRPr="00025D6F">
        <w:rPr>
          <w:noProof/>
        </w:rPr>
      </w:r>
      <w:r w:rsidRPr="00025D6F">
        <w:rPr>
          <w:noProof/>
        </w:rPr>
        <w:fldChar w:fldCharType="separate"/>
      </w:r>
      <w:r w:rsidRPr="00025D6F">
        <w:rPr>
          <w:noProof/>
        </w:rPr>
        <w:t>192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025D6F">
        <w:rPr>
          <w:noProof/>
        </w:rPr>
        <w:tab/>
      </w:r>
      <w:r w:rsidRPr="00025D6F">
        <w:rPr>
          <w:noProof/>
        </w:rPr>
        <w:fldChar w:fldCharType="begin"/>
      </w:r>
      <w:r w:rsidRPr="00025D6F">
        <w:rPr>
          <w:noProof/>
        </w:rPr>
        <w:instrText xml:space="preserve"> PAGEREF _Toc445823223 \h </w:instrText>
      </w:r>
      <w:r w:rsidRPr="00025D6F">
        <w:rPr>
          <w:noProof/>
        </w:rPr>
      </w:r>
      <w:r w:rsidRPr="00025D6F">
        <w:rPr>
          <w:noProof/>
        </w:rPr>
        <w:fldChar w:fldCharType="separate"/>
      </w:r>
      <w:r w:rsidRPr="00025D6F">
        <w:rPr>
          <w:noProof/>
        </w:rPr>
        <w:t>192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54—GST branches</w:t>
      </w:r>
      <w:r w:rsidRPr="00025D6F">
        <w:rPr>
          <w:b w:val="0"/>
          <w:noProof/>
          <w:sz w:val="18"/>
        </w:rPr>
        <w:tab/>
      </w:r>
      <w:r w:rsidRPr="00025D6F">
        <w:rPr>
          <w:b w:val="0"/>
          <w:noProof/>
          <w:sz w:val="18"/>
        </w:rPr>
        <w:fldChar w:fldCharType="begin"/>
      </w:r>
      <w:r w:rsidRPr="00025D6F">
        <w:rPr>
          <w:b w:val="0"/>
          <w:noProof/>
          <w:sz w:val="18"/>
        </w:rPr>
        <w:instrText xml:space="preserve"> PAGEREF _Toc445823224 \h </w:instrText>
      </w:r>
      <w:r w:rsidRPr="00025D6F">
        <w:rPr>
          <w:b w:val="0"/>
          <w:noProof/>
          <w:sz w:val="18"/>
        </w:rPr>
      </w:r>
      <w:r w:rsidRPr="00025D6F">
        <w:rPr>
          <w:b w:val="0"/>
          <w:noProof/>
          <w:sz w:val="18"/>
        </w:rPr>
        <w:fldChar w:fldCharType="separate"/>
      </w:r>
      <w:r w:rsidRPr="00025D6F">
        <w:rPr>
          <w:b w:val="0"/>
          <w:noProof/>
          <w:sz w:val="18"/>
        </w:rPr>
        <w:t>194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_Toc445823225 \h </w:instrText>
      </w:r>
      <w:r w:rsidRPr="00025D6F">
        <w:rPr>
          <w:noProof/>
        </w:rPr>
      </w:r>
      <w:r w:rsidRPr="00025D6F">
        <w:rPr>
          <w:noProof/>
        </w:rPr>
        <w:fldChar w:fldCharType="separate"/>
      </w:r>
      <w:r w:rsidRPr="00025D6F">
        <w:rPr>
          <w:noProof/>
        </w:rPr>
        <w:t>194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025D6F">
        <w:rPr>
          <w:b w:val="0"/>
          <w:noProof/>
          <w:sz w:val="18"/>
        </w:rPr>
        <w:tab/>
      </w:r>
      <w:r w:rsidRPr="00025D6F">
        <w:rPr>
          <w:b w:val="0"/>
          <w:noProof/>
          <w:sz w:val="18"/>
        </w:rPr>
        <w:fldChar w:fldCharType="begin"/>
      </w:r>
      <w:r w:rsidRPr="00025D6F">
        <w:rPr>
          <w:b w:val="0"/>
          <w:noProof/>
          <w:sz w:val="18"/>
        </w:rPr>
        <w:instrText xml:space="preserve"> PAGEREF _Toc445823226 \h </w:instrText>
      </w:r>
      <w:r w:rsidRPr="00025D6F">
        <w:rPr>
          <w:b w:val="0"/>
          <w:noProof/>
          <w:sz w:val="18"/>
        </w:rPr>
      </w:r>
      <w:r w:rsidRPr="00025D6F">
        <w:rPr>
          <w:b w:val="0"/>
          <w:noProof/>
          <w:sz w:val="18"/>
        </w:rPr>
        <w:fldChar w:fldCharType="separate"/>
      </w:r>
      <w:r w:rsidRPr="00025D6F">
        <w:rPr>
          <w:b w:val="0"/>
          <w:noProof/>
          <w:sz w:val="18"/>
        </w:rPr>
        <w:t>194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025D6F">
        <w:rPr>
          <w:noProof/>
        </w:rPr>
        <w:tab/>
      </w:r>
      <w:r w:rsidRPr="00025D6F">
        <w:rPr>
          <w:noProof/>
        </w:rPr>
        <w:fldChar w:fldCharType="begin"/>
      </w:r>
      <w:r w:rsidRPr="00025D6F">
        <w:rPr>
          <w:noProof/>
        </w:rPr>
        <w:instrText xml:space="preserve"> PAGEREF _Toc445823227 \h </w:instrText>
      </w:r>
      <w:r w:rsidRPr="00025D6F">
        <w:rPr>
          <w:noProof/>
        </w:rPr>
      </w:r>
      <w:r w:rsidRPr="00025D6F">
        <w:rPr>
          <w:noProof/>
        </w:rPr>
        <w:fldChar w:fldCharType="separate"/>
      </w:r>
      <w:r w:rsidRPr="00025D6F">
        <w:rPr>
          <w:noProof/>
        </w:rPr>
        <w:t>194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025D6F">
        <w:rPr>
          <w:noProof/>
        </w:rPr>
        <w:tab/>
      </w:r>
      <w:r w:rsidRPr="00025D6F">
        <w:rPr>
          <w:noProof/>
        </w:rPr>
        <w:fldChar w:fldCharType="begin"/>
      </w:r>
      <w:r w:rsidRPr="00025D6F">
        <w:rPr>
          <w:noProof/>
        </w:rPr>
        <w:instrText xml:space="preserve"> PAGEREF _Toc445823228 \h </w:instrText>
      </w:r>
      <w:r w:rsidRPr="00025D6F">
        <w:rPr>
          <w:noProof/>
        </w:rPr>
      </w:r>
      <w:r w:rsidRPr="00025D6F">
        <w:rPr>
          <w:noProof/>
        </w:rPr>
        <w:fldChar w:fldCharType="separate"/>
      </w:r>
      <w:r w:rsidRPr="00025D6F">
        <w:rPr>
          <w:noProof/>
        </w:rPr>
        <w:t>195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025D6F">
        <w:rPr>
          <w:noProof/>
        </w:rPr>
        <w:tab/>
      </w:r>
      <w:r w:rsidRPr="00025D6F">
        <w:rPr>
          <w:noProof/>
        </w:rPr>
        <w:fldChar w:fldCharType="begin"/>
      </w:r>
      <w:r w:rsidRPr="00025D6F">
        <w:rPr>
          <w:noProof/>
        </w:rPr>
        <w:instrText xml:space="preserve"> PAGEREF _Toc445823229 \h </w:instrText>
      </w:r>
      <w:r w:rsidRPr="00025D6F">
        <w:rPr>
          <w:noProof/>
        </w:rPr>
      </w:r>
      <w:r w:rsidRPr="00025D6F">
        <w:rPr>
          <w:noProof/>
        </w:rPr>
        <w:fldChar w:fldCharType="separate"/>
      </w:r>
      <w:r w:rsidRPr="00025D6F">
        <w:rPr>
          <w:noProof/>
        </w:rPr>
        <w:t>195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025D6F">
        <w:rPr>
          <w:b w:val="0"/>
          <w:noProof/>
          <w:sz w:val="18"/>
        </w:rPr>
        <w:tab/>
      </w:r>
      <w:r w:rsidRPr="00025D6F">
        <w:rPr>
          <w:b w:val="0"/>
          <w:noProof/>
          <w:sz w:val="18"/>
        </w:rPr>
        <w:fldChar w:fldCharType="begin"/>
      </w:r>
      <w:r w:rsidRPr="00025D6F">
        <w:rPr>
          <w:b w:val="0"/>
          <w:noProof/>
          <w:sz w:val="18"/>
        </w:rPr>
        <w:instrText xml:space="preserve"> PAGEREF _Toc445823230 \h </w:instrText>
      </w:r>
      <w:r w:rsidRPr="00025D6F">
        <w:rPr>
          <w:b w:val="0"/>
          <w:noProof/>
          <w:sz w:val="18"/>
        </w:rPr>
      </w:r>
      <w:r w:rsidRPr="00025D6F">
        <w:rPr>
          <w:b w:val="0"/>
          <w:noProof/>
          <w:sz w:val="18"/>
        </w:rPr>
        <w:fldChar w:fldCharType="separate"/>
      </w:r>
      <w:r w:rsidRPr="00025D6F">
        <w:rPr>
          <w:b w:val="0"/>
          <w:noProof/>
          <w:sz w:val="18"/>
        </w:rPr>
        <w:t>196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025D6F">
        <w:rPr>
          <w:noProof/>
        </w:rPr>
        <w:tab/>
      </w:r>
      <w:r w:rsidRPr="00025D6F">
        <w:rPr>
          <w:noProof/>
        </w:rPr>
        <w:fldChar w:fldCharType="begin"/>
      </w:r>
      <w:r w:rsidRPr="00025D6F">
        <w:rPr>
          <w:noProof/>
        </w:rPr>
        <w:instrText xml:space="preserve"> PAGEREF _Toc445823231 \h </w:instrText>
      </w:r>
      <w:r w:rsidRPr="00025D6F">
        <w:rPr>
          <w:noProof/>
        </w:rPr>
      </w:r>
      <w:r w:rsidRPr="00025D6F">
        <w:rPr>
          <w:noProof/>
        </w:rPr>
        <w:fldChar w:fldCharType="separate"/>
      </w:r>
      <w:r w:rsidRPr="00025D6F">
        <w:rPr>
          <w:noProof/>
        </w:rPr>
        <w:t>196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025D6F">
        <w:rPr>
          <w:noProof/>
        </w:rPr>
        <w:tab/>
      </w:r>
      <w:r w:rsidRPr="00025D6F">
        <w:rPr>
          <w:noProof/>
        </w:rPr>
        <w:fldChar w:fldCharType="begin"/>
      </w:r>
      <w:r w:rsidRPr="00025D6F">
        <w:rPr>
          <w:noProof/>
        </w:rPr>
        <w:instrText xml:space="preserve"> PAGEREF _Toc445823232 \h </w:instrText>
      </w:r>
      <w:r w:rsidRPr="00025D6F">
        <w:rPr>
          <w:noProof/>
        </w:rPr>
      </w:r>
      <w:r w:rsidRPr="00025D6F">
        <w:rPr>
          <w:noProof/>
        </w:rPr>
        <w:fldChar w:fldCharType="separate"/>
      </w:r>
      <w:r w:rsidRPr="00025D6F">
        <w:rPr>
          <w:noProof/>
        </w:rPr>
        <w:t>196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025D6F">
        <w:rPr>
          <w:noProof/>
        </w:rPr>
        <w:tab/>
      </w:r>
      <w:r w:rsidRPr="00025D6F">
        <w:rPr>
          <w:noProof/>
        </w:rPr>
        <w:fldChar w:fldCharType="begin"/>
      </w:r>
      <w:r w:rsidRPr="00025D6F">
        <w:rPr>
          <w:noProof/>
        </w:rPr>
        <w:instrText xml:space="preserve"> PAGEREF _Toc445823233 \h </w:instrText>
      </w:r>
      <w:r w:rsidRPr="00025D6F">
        <w:rPr>
          <w:noProof/>
        </w:rPr>
      </w:r>
      <w:r w:rsidRPr="00025D6F">
        <w:rPr>
          <w:noProof/>
        </w:rPr>
        <w:fldChar w:fldCharType="separate"/>
      </w:r>
      <w:r w:rsidRPr="00025D6F">
        <w:rPr>
          <w:noProof/>
        </w:rPr>
        <w:t>197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025D6F">
        <w:rPr>
          <w:noProof/>
        </w:rPr>
        <w:tab/>
      </w:r>
      <w:r w:rsidRPr="00025D6F">
        <w:rPr>
          <w:noProof/>
        </w:rPr>
        <w:fldChar w:fldCharType="begin"/>
      </w:r>
      <w:r w:rsidRPr="00025D6F">
        <w:rPr>
          <w:noProof/>
        </w:rPr>
        <w:instrText xml:space="preserve"> PAGEREF _Toc445823234 \h </w:instrText>
      </w:r>
      <w:r w:rsidRPr="00025D6F">
        <w:rPr>
          <w:noProof/>
        </w:rPr>
      </w:r>
      <w:r w:rsidRPr="00025D6F">
        <w:rPr>
          <w:noProof/>
        </w:rPr>
        <w:fldChar w:fldCharType="separate"/>
      </w:r>
      <w:r w:rsidRPr="00025D6F">
        <w:rPr>
          <w:noProof/>
        </w:rPr>
        <w:t>198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025D6F">
        <w:rPr>
          <w:noProof/>
        </w:rPr>
        <w:tab/>
      </w:r>
      <w:r w:rsidRPr="00025D6F">
        <w:rPr>
          <w:noProof/>
        </w:rPr>
        <w:fldChar w:fldCharType="begin"/>
      </w:r>
      <w:r w:rsidRPr="00025D6F">
        <w:rPr>
          <w:noProof/>
        </w:rPr>
        <w:instrText xml:space="preserve"> PAGEREF _Toc445823235 \h </w:instrText>
      </w:r>
      <w:r w:rsidRPr="00025D6F">
        <w:rPr>
          <w:noProof/>
        </w:rPr>
      </w:r>
      <w:r w:rsidRPr="00025D6F">
        <w:rPr>
          <w:noProof/>
        </w:rPr>
        <w:fldChar w:fldCharType="separate"/>
      </w:r>
      <w:r w:rsidRPr="00025D6F">
        <w:rPr>
          <w:noProof/>
        </w:rPr>
        <w:t>198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025D6F">
        <w:rPr>
          <w:noProof/>
        </w:rPr>
        <w:tab/>
      </w:r>
      <w:r w:rsidRPr="00025D6F">
        <w:rPr>
          <w:noProof/>
        </w:rPr>
        <w:fldChar w:fldCharType="begin"/>
      </w:r>
      <w:r w:rsidRPr="00025D6F">
        <w:rPr>
          <w:noProof/>
        </w:rPr>
        <w:instrText xml:space="preserve"> PAGEREF _Toc445823236 \h </w:instrText>
      </w:r>
      <w:r w:rsidRPr="00025D6F">
        <w:rPr>
          <w:noProof/>
        </w:rPr>
      </w:r>
      <w:r w:rsidRPr="00025D6F">
        <w:rPr>
          <w:noProof/>
        </w:rPr>
        <w:fldChar w:fldCharType="separate"/>
      </w:r>
      <w:r w:rsidRPr="00025D6F">
        <w:rPr>
          <w:noProof/>
        </w:rPr>
        <w:t>198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025D6F">
        <w:rPr>
          <w:b w:val="0"/>
          <w:noProof/>
          <w:sz w:val="18"/>
        </w:rPr>
        <w:tab/>
      </w:r>
      <w:r w:rsidRPr="00025D6F">
        <w:rPr>
          <w:b w:val="0"/>
          <w:noProof/>
          <w:sz w:val="18"/>
        </w:rPr>
        <w:fldChar w:fldCharType="begin"/>
      </w:r>
      <w:r w:rsidRPr="00025D6F">
        <w:rPr>
          <w:b w:val="0"/>
          <w:noProof/>
          <w:sz w:val="18"/>
        </w:rPr>
        <w:instrText xml:space="preserve"> PAGEREF _Toc445823237 \h </w:instrText>
      </w:r>
      <w:r w:rsidRPr="00025D6F">
        <w:rPr>
          <w:b w:val="0"/>
          <w:noProof/>
          <w:sz w:val="18"/>
        </w:rPr>
      </w:r>
      <w:r w:rsidRPr="00025D6F">
        <w:rPr>
          <w:b w:val="0"/>
          <w:noProof/>
          <w:sz w:val="18"/>
        </w:rPr>
        <w:fldChar w:fldCharType="separate"/>
      </w:r>
      <w:r w:rsidRPr="00025D6F">
        <w:rPr>
          <w:b w:val="0"/>
          <w:noProof/>
          <w:sz w:val="18"/>
        </w:rPr>
        <w:t>199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025D6F">
        <w:rPr>
          <w:noProof/>
        </w:rPr>
        <w:tab/>
      </w:r>
      <w:r w:rsidRPr="00025D6F">
        <w:rPr>
          <w:noProof/>
        </w:rPr>
        <w:fldChar w:fldCharType="begin"/>
      </w:r>
      <w:r w:rsidRPr="00025D6F">
        <w:rPr>
          <w:noProof/>
        </w:rPr>
        <w:instrText xml:space="preserve"> PAGEREF _Toc445823238 \h </w:instrText>
      </w:r>
      <w:r w:rsidRPr="00025D6F">
        <w:rPr>
          <w:noProof/>
        </w:rPr>
      </w:r>
      <w:r w:rsidRPr="00025D6F">
        <w:rPr>
          <w:noProof/>
        </w:rPr>
        <w:fldChar w:fldCharType="separate"/>
      </w:r>
      <w:r w:rsidRPr="00025D6F">
        <w:rPr>
          <w:noProof/>
        </w:rPr>
        <w:t>199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025D6F">
        <w:rPr>
          <w:noProof/>
        </w:rPr>
        <w:tab/>
      </w:r>
      <w:r w:rsidRPr="00025D6F">
        <w:rPr>
          <w:noProof/>
        </w:rPr>
        <w:fldChar w:fldCharType="begin"/>
      </w:r>
      <w:r w:rsidRPr="00025D6F">
        <w:rPr>
          <w:noProof/>
        </w:rPr>
        <w:instrText xml:space="preserve"> PAGEREF _Toc445823239 \h </w:instrText>
      </w:r>
      <w:r w:rsidRPr="00025D6F">
        <w:rPr>
          <w:noProof/>
        </w:rPr>
      </w:r>
      <w:r w:rsidRPr="00025D6F">
        <w:rPr>
          <w:noProof/>
        </w:rPr>
        <w:fldChar w:fldCharType="separate"/>
      </w:r>
      <w:r w:rsidRPr="00025D6F">
        <w:rPr>
          <w:noProof/>
        </w:rPr>
        <w:t>199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025D6F">
        <w:rPr>
          <w:noProof/>
        </w:rPr>
        <w:tab/>
      </w:r>
      <w:r w:rsidRPr="00025D6F">
        <w:rPr>
          <w:noProof/>
        </w:rPr>
        <w:fldChar w:fldCharType="begin"/>
      </w:r>
      <w:r w:rsidRPr="00025D6F">
        <w:rPr>
          <w:noProof/>
        </w:rPr>
        <w:instrText xml:space="preserve"> PAGEREF _Toc445823240 \h </w:instrText>
      </w:r>
      <w:r w:rsidRPr="00025D6F">
        <w:rPr>
          <w:noProof/>
        </w:rPr>
      </w:r>
      <w:r w:rsidRPr="00025D6F">
        <w:rPr>
          <w:noProof/>
        </w:rPr>
        <w:fldChar w:fldCharType="separate"/>
      </w:r>
      <w:r w:rsidRPr="00025D6F">
        <w:rPr>
          <w:noProof/>
        </w:rPr>
        <w:t>200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025D6F">
        <w:rPr>
          <w:noProof/>
        </w:rPr>
        <w:tab/>
      </w:r>
      <w:r w:rsidRPr="00025D6F">
        <w:rPr>
          <w:noProof/>
        </w:rPr>
        <w:fldChar w:fldCharType="begin"/>
      </w:r>
      <w:r w:rsidRPr="00025D6F">
        <w:rPr>
          <w:noProof/>
        </w:rPr>
        <w:instrText xml:space="preserve"> PAGEREF _Toc445823241 \h </w:instrText>
      </w:r>
      <w:r w:rsidRPr="00025D6F">
        <w:rPr>
          <w:noProof/>
        </w:rPr>
      </w:r>
      <w:r w:rsidRPr="00025D6F">
        <w:rPr>
          <w:noProof/>
        </w:rPr>
        <w:fldChar w:fldCharType="separate"/>
      </w:r>
      <w:r w:rsidRPr="00025D6F">
        <w:rPr>
          <w:noProof/>
        </w:rPr>
        <w:t>200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025D6F">
        <w:rPr>
          <w:noProof/>
        </w:rPr>
        <w:tab/>
      </w:r>
      <w:r w:rsidRPr="00025D6F">
        <w:rPr>
          <w:noProof/>
        </w:rPr>
        <w:fldChar w:fldCharType="begin"/>
      </w:r>
      <w:r w:rsidRPr="00025D6F">
        <w:rPr>
          <w:noProof/>
        </w:rPr>
        <w:instrText xml:space="preserve"> PAGEREF _Toc445823242 \h </w:instrText>
      </w:r>
      <w:r w:rsidRPr="00025D6F">
        <w:rPr>
          <w:noProof/>
        </w:rPr>
      </w:r>
      <w:r w:rsidRPr="00025D6F">
        <w:rPr>
          <w:noProof/>
        </w:rPr>
        <w:fldChar w:fldCharType="separate"/>
      </w:r>
      <w:r w:rsidRPr="00025D6F">
        <w:rPr>
          <w:noProof/>
        </w:rPr>
        <w:t>201</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025D6F">
        <w:rPr>
          <w:b w:val="0"/>
          <w:noProof/>
          <w:sz w:val="18"/>
        </w:rPr>
        <w:tab/>
      </w:r>
      <w:r w:rsidRPr="00025D6F">
        <w:rPr>
          <w:b w:val="0"/>
          <w:noProof/>
          <w:sz w:val="18"/>
        </w:rPr>
        <w:fldChar w:fldCharType="begin"/>
      </w:r>
      <w:r w:rsidRPr="00025D6F">
        <w:rPr>
          <w:b w:val="0"/>
          <w:noProof/>
          <w:sz w:val="18"/>
        </w:rPr>
        <w:instrText xml:space="preserve"> PAGEREF _Toc445823243 \h </w:instrText>
      </w:r>
      <w:r w:rsidRPr="00025D6F">
        <w:rPr>
          <w:b w:val="0"/>
          <w:noProof/>
          <w:sz w:val="18"/>
        </w:rPr>
      </w:r>
      <w:r w:rsidRPr="00025D6F">
        <w:rPr>
          <w:b w:val="0"/>
          <w:noProof/>
          <w:sz w:val="18"/>
        </w:rPr>
        <w:fldChar w:fldCharType="separate"/>
      </w:r>
      <w:r w:rsidRPr="00025D6F">
        <w:rPr>
          <w:b w:val="0"/>
          <w:noProof/>
          <w:sz w:val="18"/>
        </w:rPr>
        <w:t>202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_Toc445823244 \h </w:instrText>
      </w:r>
      <w:r w:rsidRPr="00025D6F">
        <w:rPr>
          <w:noProof/>
        </w:rPr>
      </w:r>
      <w:r w:rsidRPr="00025D6F">
        <w:rPr>
          <w:noProof/>
        </w:rPr>
        <w:fldChar w:fldCharType="separate"/>
      </w:r>
      <w:r w:rsidRPr="00025D6F">
        <w:rPr>
          <w:noProof/>
        </w:rPr>
        <w:t>202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025D6F">
        <w:rPr>
          <w:noProof/>
        </w:rPr>
        <w:tab/>
      </w:r>
      <w:r w:rsidRPr="00025D6F">
        <w:rPr>
          <w:noProof/>
        </w:rPr>
        <w:fldChar w:fldCharType="begin"/>
      </w:r>
      <w:r w:rsidRPr="00025D6F">
        <w:rPr>
          <w:noProof/>
        </w:rPr>
        <w:instrText xml:space="preserve"> PAGEREF _Toc445823245 \h </w:instrText>
      </w:r>
      <w:r w:rsidRPr="00025D6F">
        <w:rPr>
          <w:noProof/>
        </w:rPr>
      </w:r>
      <w:r w:rsidRPr="00025D6F">
        <w:rPr>
          <w:noProof/>
        </w:rPr>
        <w:fldChar w:fldCharType="separate"/>
      </w:r>
      <w:r w:rsidRPr="00025D6F">
        <w:rPr>
          <w:noProof/>
        </w:rPr>
        <w:t>202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025D6F">
        <w:rPr>
          <w:noProof/>
        </w:rPr>
        <w:tab/>
      </w:r>
      <w:r w:rsidRPr="00025D6F">
        <w:rPr>
          <w:noProof/>
        </w:rPr>
        <w:fldChar w:fldCharType="begin"/>
      </w:r>
      <w:r w:rsidRPr="00025D6F">
        <w:rPr>
          <w:noProof/>
        </w:rPr>
        <w:instrText xml:space="preserve"> PAGEREF _Toc445823246 \h </w:instrText>
      </w:r>
      <w:r w:rsidRPr="00025D6F">
        <w:rPr>
          <w:noProof/>
        </w:rPr>
      </w:r>
      <w:r w:rsidRPr="00025D6F">
        <w:rPr>
          <w:noProof/>
        </w:rPr>
        <w:fldChar w:fldCharType="separate"/>
      </w:r>
      <w:r w:rsidRPr="00025D6F">
        <w:rPr>
          <w:noProof/>
        </w:rPr>
        <w:t>202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025D6F">
        <w:rPr>
          <w:noProof/>
        </w:rPr>
        <w:tab/>
      </w:r>
      <w:r w:rsidRPr="00025D6F">
        <w:rPr>
          <w:noProof/>
        </w:rPr>
        <w:fldChar w:fldCharType="begin"/>
      </w:r>
      <w:r w:rsidRPr="00025D6F">
        <w:rPr>
          <w:noProof/>
        </w:rPr>
        <w:instrText xml:space="preserve"> PAGEREF _Toc445823247 \h </w:instrText>
      </w:r>
      <w:r w:rsidRPr="00025D6F">
        <w:rPr>
          <w:noProof/>
        </w:rPr>
      </w:r>
      <w:r w:rsidRPr="00025D6F">
        <w:rPr>
          <w:noProof/>
        </w:rPr>
        <w:fldChar w:fldCharType="separate"/>
      </w:r>
      <w:r w:rsidRPr="00025D6F">
        <w:rPr>
          <w:noProof/>
        </w:rPr>
        <w:t>202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025D6F">
        <w:rPr>
          <w:noProof/>
        </w:rPr>
        <w:tab/>
      </w:r>
      <w:r w:rsidRPr="00025D6F">
        <w:rPr>
          <w:noProof/>
        </w:rPr>
        <w:fldChar w:fldCharType="begin"/>
      </w:r>
      <w:r w:rsidRPr="00025D6F">
        <w:rPr>
          <w:noProof/>
        </w:rPr>
        <w:instrText xml:space="preserve"> PAGEREF _Toc445823248 \h </w:instrText>
      </w:r>
      <w:r w:rsidRPr="00025D6F">
        <w:rPr>
          <w:noProof/>
        </w:rPr>
      </w:r>
      <w:r w:rsidRPr="00025D6F">
        <w:rPr>
          <w:noProof/>
        </w:rPr>
        <w:fldChar w:fldCharType="separate"/>
      </w:r>
      <w:r w:rsidRPr="00025D6F">
        <w:rPr>
          <w:noProof/>
        </w:rPr>
        <w:t>203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025D6F">
        <w:rPr>
          <w:noProof/>
        </w:rPr>
        <w:tab/>
      </w:r>
      <w:r w:rsidRPr="00025D6F">
        <w:rPr>
          <w:noProof/>
        </w:rPr>
        <w:fldChar w:fldCharType="begin"/>
      </w:r>
      <w:r w:rsidRPr="00025D6F">
        <w:rPr>
          <w:noProof/>
        </w:rPr>
        <w:instrText xml:space="preserve"> PAGEREF _Toc445823249 \h </w:instrText>
      </w:r>
      <w:r w:rsidRPr="00025D6F">
        <w:rPr>
          <w:noProof/>
        </w:rPr>
      </w:r>
      <w:r w:rsidRPr="00025D6F">
        <w:rPr>
          <w:noProof/>
        </w:rPr>
        <w:fldChar w:fldCharType="separate"/>
      </w:r>
      <w:r w:rsidRPr="00025D6F">
        <w:rPr>
          <w:noProof/>
        </w:rPr>
        <w:t>203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025D6F">
        <w:rPr>
          <w:noProof/>
        </w:rPr>
        <w:tab/>
      </w:r>
      <w:r w:rsidRPr="00025D6F">
        <w:rPr>
          <w:noProof/>
        </w:rPr>
        <w:fldChar w:fldCharType="begin"/>
      </w:r>
      <w:r w:rsidRPr="00025D6F">
        <w:rPr>
          <w:noProof/>
        </w:rPr>
        <w:instrText xml:space="preserve"> PAGEREF _Toc445823250 \h </w:instrText>
      </w:r>
      <w:r w:rsidRPr="00025D6F">
        <w:rPr>
          <w:noProof/>
        </w:rPr>
      </w:r>
      <w:r w:rsidRPr="00025D6F">
        <w:rPr>
          <w:noProof/>
        </w:rPr>
        <w:fldChar w:fldCharType="separate"/>
      </w:r>
      <w:r w:rsidRPr="00025D6F">
        <w:rPr>
          <w:noProof/>
        </w:rPr>
        <w:t>203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025D6F">
        <w:rPr>
          <w:noProof/>
        </w:rPr>
        <w:tab/>
      </w:r>
      <w:r w:rsidRPr="00025D6F">
        <w:rPr>
          <w:noProof/>
        </w:rPr>
        <w:fldChar w:fldCharType="begin"/>
      </w:r>
      <w:r w:rsidRPr="00025D6F">
        <w:rPr>
          <w:noProof/>
        </w:rPr>
        <w:instrText xml:space="preserve"> PAGEREF _Toc445823251 \h </w:instrText>
      </w:r>
      <w:r w:rsidRPr="00025D6F">
        <w:rPr>
          <w:noProof/>
        </w:rPr>
      </w:r>
      <w:r w:rsidRPr="00025D6F">
        <w:rPr>
          <w:noProof/>
        </w:rPr>
        <w:fldChar w:fldCharType="separate"/>
      </w:r>
      <w:r w:rsidRPr="00025D6F">
        <w:rPr>
          <w:noProof/>
        </w:rPr>
        <w:t>204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025D6F">
        <w:rPr>
          <w:noProof/>
        </w:rPr>
        <w:tab/>
      </w:r>
      <w:r w:rsidRPr="00025D6F">
        <w:rPr>
          <w:noProof/>
        </w:rPr>
        <w:fldChar w:fldCharType="begin"/>
      </w:r>
      <w:r w:rsidRPr="00025D6F">
        <w:rPr>
          <w:noProof/>
        </w:rPr>
        <w:instrText xml:space="preserve"> PAGEREF _Toc445823252 \h </w:instrText>
      </w:r>
      <w:r w:rsidRPr="00025D6F">
        <w:rPr>
          <w:noProof/>
        </w:rPr>
      </w:r>
      <w:r w:rsidRPr="00025D6F">
        <w:rPr>
          <w:noProof/>
        </w:rPr>
        <w:fldChar w:fldCharType="separate"/>
      </w:r>
      <w:r w:rsidRPr="00025D6F">
        <w:rPr>
          <w:noProof/>
        </w:rPr>
        <w:t>204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57</w:t>
      </w:r>
      <w:r>
        <w:rPr>
          <w:noProof/>
        </w:rPr>
        <w:noBreakHyphen/>
        <w:t>45</w:t>
      </w:r>
      <w:r>
        <w:rPr>
          <w:noProof/>
        </w:rPr>
        <w:tab/>
        <w:t>Resident agents giving GST returns</w:t>
      </w:r>
      <w:r w:rsidRPr="00025D6F">
        <w:rPr>
          <w:noProof/>
        </w:rPr>
        <w:tab/>
      </w:r>
      <w:r w:rsidRPr="00025D6F">
        <w:rPr>
          <w:noProof/>
        </w:rPr>
        <w:fldChar w:fldCharType="begin"/>
      </w:r>
      <w:r w:rsidRPr="00025D6F">
        <w:rPr>
          <w:noProof/>
        </w:rPr>
        <w:instrText xml:space="preserve"> PAGEREF _Toc445823253 \h </w:instrText>
      </w:r>
      <w:r w:rsidRPr="00025D6F">
        <w:rPr>
          <w:noProof/>
        </w:rPr>
      </w:r>
      <w:r w:rsidRPr="00025D6F">
        <w:rPr>
          <w:noProof/>
        </w:rPr>
        <w:fldChar w:fldCharType="separate"/>
      </w:r>
      <w:r w:rsidRPr="00025D6F">
        <w:rPr>
          <w:noProof/>
        </w:rPr>
        <w:t>204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025D6F">
        <w:rPr>
          <w:noProof/>
        </w:rPr>
        <w:tab/>
      </w:r>
      <w:r w:rsidRPr="00025D6F">
        <w:rPr>
          <w:noProof/>
        </w:rPr>
        <w:fldChar w:fldCharType="begin"/>
      </w:r>
      <w:r w:rsidRPr="00025D6F">
        <w:rPr>
          <w:noProof/>
        </w:rPr>
        <w:instrText xml:space="preserve"> PAGEREF _Toc445823254 \h </w:instrText>
      </w:r>
      <w:r w:rsidRPr="00025D6F">
        <w:rPr>
          <w:noProof/>
        </w:rPr>
      </w:r>
      <w:r w:rsidRPr="00025D6F">
        <w:rPr>
          <w:noProof/>
        </w:rPr>
        <w:fldChar w:fldCharType="separate"/>
      </w:r>
      <w:r w:rsidRPr="00025D6F">
        <w:rPr>
          <w:noProof/>
        </w:rPr>
        <w:t>205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58—Representatives of incapacitated entities</w:t>
      </w:r>
      <w:r w:rsidRPr="00025D6F">
        <w:rPr>
          <w:b w:val="0"/>
          <w:noProof/>
          <w:sz w:val="18"/>
        </w:rPr>
        <w:tab/>
      </w:r>
      <w:r w:rsidRPr="00025D6F">
        <w:rPr>
          <w:b w:val="0"/>
          <w:noProof/>
          <w:sz w:val="18"/>
        </w:rPr>
        <w:fldChar w:fldCharType="begin"/>
      </w:r>
      <w:r w:rsidRPr="00025D6F">
        <w:rPr>
          <w:b w:val="0"/>
          <w:noProof/>
          <w:sz w:val="18"/>
        </w:rPr>
        <w:instrText xml:space="preserve"> PAGEREF _Toc445823255 \h </w:instrText>
      </w:r>
      <w:r w:rsidRPr="00025D6F">
        <w:rPr>
          <w:b w:val="0"/>
          <w:noProof/>
          <w:sz w:val="18"/>
        </w:rPr>
      </w:r>
      <w:r w:rsidRPr="00025D6F">
        <w:rPr>
          <w:b w:val="0"/>
          <w:noProof/>
          <w:sz w:val="18"/>
        </w:rPr>
        <w:fldChar w:fldCharType="separate"/>
      </w:r>
      <w:r w:rsidRPr="00025D6F">
        <w:rPr>
          <w:b w:val="0"/>
          <w:noProof/>
          <w:sz w:val="18"/>
        </w:rPr>
        <w:t>206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_Toc445823256 \h </w:instrText>
      </w:r>
      <w:r w:rsidRPr="00025D6F">
        <w:rPr>
          <w:noProof/>
        </w:rPr>
      </w:r>
      <w:r w:rsidRPr="00025D6F">
        <w:rPr>
          <w:noProof/>
        </w:rPr>
        <w:fldChar w:fldCharType="separate"/>
      </w:r>
      <w:r w:rsidRPr="00025D6F">
        <w:rPr>
          <w:noProof/>
        </w:rPr>
        <w:t>206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025D6F">
        <w:rPr>
          <w:noProof/>
        </w:rPr>
        <w:tab/>
      </w:r>
      <w:r w:rsidRPr="00025D6F">
        <w:rPr>
          <w:noProof/>
        </w:rPr>
        <w:fldChar w:fldCharType="begin"/>
      </w:r>
      <w:r w:rsidRPr="00025D6F">
        <w:rPr>
          <w:noProof/>
        </w:rPr>
        <w:instrText xml:space="preserve"> PAGEREF _Toc445823257 \h </w:instrText>
      </w:r>
      <w:r w:rsidRPr="00025D6F">
        <w:rPr>
          <w:noProof/>
        </w:rPr>
      </w:r>
      <w:r w:rsidRPr="00025D6F">
        <w:rPr>
          <w:noProof/>
        </w:rPr>
        <w:fldChar w:fldCharType="separate"/>
      </w:r>
      <w:r w:rsidRPr="00025D6F">
        <w:rPr>
          <w:noProof/>
        </w:rPr>
        <w:t>206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025D6F">
        <w:rPr>
          <w:noProof/>
        </w:rPr>
        <w:tab/>
      </w:r>
      <w:r w:rsidRPr="00025D6F">
        <w:rPr>
          <w:noProof/>
        </w:rPr>
        <w:fldChar w:fldCharType="begin"/>
      </w:r>
      <w:r w:rsidRPr="00025D6F">
        <w:rPr>
          <w:noProof/>
        </w:rPr>
        <w:instrText xml:space="preserve"> PAGEREF _Toc445823258 \h </w:instrText>
      </w:r>
      <w:r w:rsidRPr="00025D6F">
        <w:rPr>
          <w:noProof/>
        </w:rPr>
      </w:r>
      <w:r w:rsidRPr="00025D6F">
        <w:rPr>
          <w:noProof/>
        </w:rPr>
        <w:fldChar w:fldCharType="separate"/>
      </w:r>
      <w:r w:rsidRPr="00025D6F">
        <w:rPr>
          <w:noProof/>
        </w:rPr>
        <w:t>207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025D6F">
        <w:rPr>
          <w:noProof/>
        </w:rPr>
        <w:tab/>
      </w:r>
      <w:r w:rsidRPr="00025D6F">
        <w:rPr>
          <w:noProof/>
        </w:rPr>
        <w:fldChar w:fldCharType="begin"/>
      </w:r>
      <w:r w:rsidRPr="00025D6F">
        <w:rPr>
          <w:noProof/>
        </w:rPr>
        <w:instrText xml:space="preserve"> PAGEREF _Toc445823259 \h </w:instrText>
      </w:r>
      <w:r w:rsidRPr="00025D6F">
        <w:rPr>
          <w:noProof/>
        </w:rPr>
      </w:r>
      <w:r w:rsidRPr="00025D6F">
        <w:rPr>
          <w:noProof/>
        </w:rPr>
        <w:fldChar w:fldCharType="separate"/>
      </w:r>
      <w:r w:rsidRPr="00025D6F">
        <w:rPr>
          <w:noProof/>
        </w:rPr>
        <w:t>209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025D6F">
        <w:rPr>
          <w:noProof/>
        </w:rPr>
        <w:tab/>
      </w:r>
      <w:r w:rsidRPr="00025D6F">
        <w:rPr>
          <w:noProof/>
        </w:rPr>
        <w:fldChar w:fldCharType="begin"/>
      </w:r>
      <w:r w:rsidRPr="00025D6F">
        <w:rPr>
          <w:noProof/>
        </w:rPr>
        <w:instrText xml:space="preserve"> PAGEREF _Toc445823260 \h </w:instrText>
      </w:r>
      <w:r w:rsidRPr="00025D6F">
        <w:rPr>
          <w:noProof/>
        </w:rPr>
      </w:r>
      <w:r w:rsidRPr="00025D6F">
        <w:rPr>
          <w:noProof/>
        </w:rPr>
        <w:fldChar w:fldCharType="separate"/>
      </w:r>
      <w:r w:rsidRPr="00025D6F">
        <w:rPr>
          <w:noProof/>
        </w:rPr>
        <w:t>210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025D6F">
        <w:rPr>
          <w:noProof/>
        </w:rPr>
        <w:tab/>
      </w:r>
      <w:r w:rsidRPr="00025D6F">
        <w:rPr>
          <w:noProof/>
        </w:rPr>
        <w:fldChar w:fldCharType="begin"/>
      </w:r>
      <w:r w:rsidRPr="00025D6F">
        <w:rPr>
          <w:noProof/>
        </w:rPr>
        <w:instrText xml:space="preserve"> PAGEREF _Toc445823261 \h </w:instrText>
      </w:r>
      <w:r w:rsidRPr="00025D6F">
        <w:rPr>
          <w:noProof/>
        </w:rPr>
      </w:r>
      <w:r w:rsidRPr="00025D6F">
        <w:rPr>
          <w:noProof/>
        </w:rPr>
        <w:fldChar w:fldCharType="separate"/>
      </w:r>
      <w:r w:rsidRPr="00025D6F">
        <w:rPr>
          <w:noProof/>
        </w:rPr>
        <w:t>210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025D6F">
        <w:rPr>
          <w:noProof/>
        </w:rPr>
        <w:tab/>
      </w:r>
      <w:r w:rsidRPr="00025D6F">
        <w:rPr>
          <w:noProof/>
        </w:rPr>
        <w:fldChar w:fldCharType="begin"/>
      </w:r>
      <w:r w:rsidRPr="00025D6F">
        <w:rPr>
          <w:noProof/>
        </w:rPr>
        <w:instrText xml:space="preserve"> PAGEREF _Toc445823262 \h </w:instrText>
      </w:r>
      <w:r w:rsidRPr="00025D6F">
        <w:rPr>
          <w:noProof/>
        </w:rPr>
      </w:r>
      <w:r w:rsidRPr="00025D6F">
        <w:rPr>
          <w:noProof/>
        </w:rPr>
        <w:fldChar w:fldCharType="separate"/>
      </w:r>
      <w:r w:rsidRPr="00025D6F">
        <w:rPr>
          <w:noProof/>
        </w:rPr>
        <w:t>211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025D6F">
        <w:rPr>
          <w:noProof/>
        </w:rPr>
        <w:tab/>
      </w:r>
      <w:r w:rsidRPr="00025D6F">
        <w:rPr>
          <w:noProof/>
        </w:rPr>
        <w:fldChar w:fldCharType="begin"/>
      </w:r>
      <w:r w:rsidRPr="00025D6F">
        <w:rPr>
          <w:noProof/>
        </w:rPr>
        <w:instrText xml:space="preserve"> PAGEREF _Toc445823263 \h </w:instrText>
      </w:r>
      <w:r w:rsidRPr="00025D6F">
        <w:rPr>
          <w:noProof/>
        </w:rPr>
      </w:r>
      <w:r w:rsidRPr="00025D6F">
        <w:rPr>
          <w:noProof/>
        </w:rPr>
        <w:fldChar w:fldCharType="separate"/>
      </w:r>
      <w:r w:rsidRPr="00025D6F">
        <w:rPr>
          <w:noProof/>
        </w:rPr>
        <w:t>211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025D6F">
        <w:rPr>
          <w:noProof/>
        </w:rPr>
        <w:tab/>
      </w:r>
      <w:r w:rsidRPr="00025D6F">
        <w:rPr>
          <w:noProof/>
        </w:rPr>
        <w:fldChar w:fldCharType="begin"/>
      </w:r>
      <w:r w:rsidRPr="00025D6F">
        <w:rPr>
          <w:noProof/>
        </w:rPr>
        <w:instrText xml:space="preserve"> PAGEREF _Toc445823264 \h </w:instrText>
      </w:r>
      <w:r w:rsidRPr="00025D6F">
        <w:rPr>
          <w:noProof/>
        </w:rPr>
      </w:r>
      <w:r w:rsidRPr="00025D6F">
        <w:rPr>
          <w:noProof/>
        </w:rPr>
        <w:fldChar w:fldCharType="separate"/>
      </w:r>
      <w:r w:rsidRPr="00025D6F">
        <w:rPr>
          <w:noProof/>
        </w:rPr>
        <w:t>211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025D6F">
        <w:rPr>
          <w:noProof/>
        </w:rPr>
        <w:tab/>
      </w:r>
      <w:r w:rsidRPr="00025D6F">
        <w:rPr>
          <w:noProof/>
        </w:rPr>
        <w:fldChar w:fldCharType="begin"/>
      </w:r>
      <w:r w:rsidRPr="00025D6F">
        <w:rPr>
          <w:noProof/>
        </w:rPr>
        <w:instrText xml:space="preserve"> PAGEREF _Toc445823265 \h </w:instrText>
      </w:r>
      <w:r w:rsidRPr="00025D6F">
        <w:rPr>
          <w:noProof/>
        </w:rPr>
      </w:r>
      <w:r w:rsidRPr="00025D6F">
        <w:rPr>
          <w:noProof/>
        </w:rPr>
        <w:fldChar w:fldCharType="separate"/>
      </w:r>
      <w:r w:rsidRPr="00025D6F">
        <w:rPr>
          <w:noProof/>
        </w:rPr>
        <w:t>212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025D6F">
        <w:rPr>
          <w:noProof/>
        </w:rPr>
        <w:tab/>
      </w:r>
      <w:r w:rsidRPr="00025D6F">
        <w:rPr>
          <w:noProof/>
        </w:rPr>
        <w:fldChar w:fldCharType="begin"/>
      </w:r>
      <w:r w:rsidRPr="00025D6F">
        <w:rPr>
          <w:noProof/>
        </w:rPr>
        <w:instrText xml:space="preserve"> PAGEREF _Toc445823266 \h </w:instrText>
      </w:r>
      <w:r w:rsidRPr="00025D6F">
        <w:rPr>
          <w:noProof/>
        </w:rPr>
      </w:r>
      <w:r w:rsidRPr="00025D6F">
        <w:rPr>
          <w:noProof/>
        </w:rPr>
        <w:fldChar w:fldCharType="separate"/>
      </w:r>
      <w:r w:rsidRPr="00025D6F">
        <w:rPr>
          <w:noProof/>
        </w:rPr>
        <w:t>212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025D6F">
        <w:rPr>
          <w:noProof/>
        </w:rPr>
        <w:tab/>
      </w:r>
      <w:r w:rsidRPr="00025D6F">
        <w:rPr>
          <w:noProof/>
        </w:rPr>
        <w:fldChar w:fldCharType="begin"/>
      </w:r>
      <w:r w:rsidRPr="00025D6F">
        <w:rPr>
          <w:noProof/>
        </w:rPr>
        <w:instrText xml:space="preserve"> PAGEREF _Toc445823267 \h </w:instrText>
      </w:r>
      <w:r w:rsidRPr="00025D6F">
        <w:rPr>
          <w:noProof/>
        </w:rPr>
      </w:r>
      <w:r w:rsidRPr="00025D6F">
        <w:rPr>
          <w:noProof/>
        </w:rPr>
        <w:fldChar w:fldCharType="separate"/>
      </w:r>
      <w:r w:rsidRPr="00025D6F">
        <w:rPr>
          <w:noProof/>
        </w:rPr>
        <w:t>213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025D6F">
        <w:rPr>
          <w:noProof/>
        </w:rPr>
        <w:tab/>
      </w:r>
      <w:r w:rsidRPr="00025D6F">
        <w:rPr>
          <w:noProof/>
        </w:rPr>
        <w:fldChar w:fldCharType="begin"/>
      </w:r>
      <w:r w:rsidRPr="00025D6F">
        <w:rPr>
          <w:noProof/>
        </w:rPr>
        <w:instrText xml:space="preserve"> PAGEREF _Toc445823268 \h </w:instrText>
      </w:r>
      <w:r w:rsidRPr="00025D6F">
        <w:rPr>
          <w:noProof/>
        </w:rPr>
      </w:r>
      <w:r w:rsidRPr="00025D6F">
        <w:rPr>
          <w:noProof/>
        </w:rPr>
        <w:fldChar w:fldCharType="separate"/>
      </w:r>
      <w:r w:rsidRPr="00025D6F">
        <w:rPr>
          <w:noProof/>
        </w:rPr>
        <w:t>214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025D6F">
        <w:rPr>
          <w:noProof/>
        </w:rPr>
        <w:tab/>
      </w:r>
      <w:r w:rsidRPr="00025D6F">
        <w:rPr>
          <w:noProof/>
        </w:rPr>
        <w:fldChar w:fldCharType="begin"/>
      </w:r>
      <w:r w:rsidRPr="00025D6F">
        <w:rPr>
          <w:noProof/>
        </w:rPr>
        <w:instrText xml:space="preserve"> PAGEREF _Toc445823269 \h </w:instrText>
      </w:r>
      <w:r w:rsidRPr="00025D6F">
        <w:rPr>
          <w:noProof/>
        </w:rPr>
      </w:r>
      <w:r w:rsidRPr="00025D6F">
        <w:rPr>
          <w:noProof/>
        </w:rPr>
        <w:fldChar w:fldCharType="separate"/>
      </w:r>
      <w:r w:rsidRPr="00025D6F">
        <w:rPr>
          <w:noProof/>
        </w:rPr>
        <w:t>215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025D6F">
        <w:rPr>
          <w:noProof/>
        </w:rPr>
        <w:tab/>
      </w:r>
      <w:r w:rsidRPr="00025D6F">
        <w:rPr>
          <w:noProof/>
        </w:rPr>
        <w:fldChar w:fldCharType="begin"/>
      </w:r>
      <w:r w:rsidRPr="00025D6F">
        <w:rPr>
          <w:noProof/>
        </w:rPr>
        <w:instrText xml:space="preserve"> PAGEREF _Toc445823270 \h </w:instrText>
      </w:r>
      <w:r w:rsidRPr="00025D6F">
        <w:rPr>
          <w:noProof/>
        </w:rPr>
      </w:r>
      <w:r w:rsidRPr="00025D6F">
        <w:rPr>
          <w:noProof/>
        </w:rPr>
        <w:fldChar w:fldCharType="separate"/>
      </w:r>
      <w:r w:rsidRPr="00025D6F">
        <w:rPr>
          <w:noProof/>
        </w:rPr>
        <w:t>215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025D6F">
        <w:rPr>
          <w:noProof/>
        </w:rPr>
        <w:tab/>
      </w:r>
      <w:r w:rsidRPr="00025D6F">
        <w:rPr>
          <w:noProof/>
        </w:rPr>
        <w:fldChar w:fldCharType="begin"/>
      </w:r>
      <w:r w:rsidRPr="00025D6F">
        <w:rPr>
          <w:noProof/>
        </w:rPr>
        <w:instrText xml:space="preserve"> PAGEREF _Toc445823271 \h </w:instrText>
      </w:r>
      <w:r w:rsidRPr="00025D6F">
        <w:rPr>
          <w:noProof/>
        </w:rPr>
      </w:r>
      <w:r w:rsidRPr="00025D6F">
        <w:rPr>
          <w:noProof/>
        </w:rPr>
        <w:fldChar w:fldCharType="separate"/>
      </w:r>
      <w:r w:rsidRPr="00025D6F">
        <w:rPr>
          <w:noProof/>
        </w:rPr>
        <w:t>215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025D6F">
        <w:rPr>
          <w:b w:val="0"/>
          <w:noProof/>
          <w:sz w:val="18"/>
        </w:rPr>
        <w:tab/>
      </w:r>
      <w:r w:rsidRPr="00025D6F">
        <w:rPr>
          <w:b w:val="0"/>
          <w:noProof/>
          <w:sz w:val="18"/>
        </w:rPr>
        <w:fldChar w:fldCharType="begin"/>
      </w:r>
      <w:r w:rsidRPr="00025D6F">
        <w:rPr>
          <w:b w:val="0"/>
          <w:noProof/>
          <w:sz w:val="18"/>
        </w:rPr>
        <w:instrText xml:space="preserve"> PAGEREF _Toc445823272 \h </w:instrText>
      </w:r>
      <w:r w:rsidRPr="00025D6F">
        <w:rPr>
          <w:b w:val="0"/>
          <w:noProof/>
          <w:sz w:val="18"/>
        </w:rPr>
      </w:r>
      <w:r w:rsidRPr="00025D6F">
        <w:rPr>
          <w:b w:val="0"/>
          <w:noProof/>
          <w:sz w:val="18"/>
        </w:rPr>
        <w:fldChar w:fldCharType="separate"/>
      </w:r>
      <w:r w:rsidRPr="00025D6F">
        <w:rPr>
          <w:b w:val="0"/>
          <w:noProof/>
          <w:sz w:val="18"/>
        </w:rPr>
        <w:t>216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_Toc445823273 \h </w:instrText>
      </w:r>
      <w:r w:rsidRPr="00025D6F">
        <w:rPr>
          <w:noProof/>
        </w:rPr>
      </w:r>
      <w:r w:rsidRPr="00025D6F">
        <w:rPr>
          <w:noProof/>
        </w:rPr>
        <w:fldChar w:fldCharType="separate"/>
      </w:r>
      <w:r w:rsidRPr="00025D6F">
        <w:rPr>
          <w:noProof/>
        </w:rPr>
        <w:t>216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025D6F">
        <w:rPr>
          <w:noProof/>
        </w:rPr>
        <w:tab/>
      </w:r>
      <w:r w:rsidRPr="00025D6F">
        <w:rPr>
          <w:noProof/>
        </w:rPr>
        <w:fldChar w:fldCharType="begin"/>
      </w:r>
      <w:r w:rsidRPr="00025D6F">
        <w:rPr>
          <w:noProof/>
        </w:rPr>
        <w:instrText xml:space="preserve"> PAGEREF _Toc445823274 \h </w:instrText>
      </w:r>
      <w:r w:rsidRPr="00025D6F">
        <w:rPr>
          <w:noProof/>
        </w:rPr>
      </w:r>
      <w:r w:rsidRPr="00025D6F">
        <w:rPr>
          <w:noProof/>
        </w:rPr>
        <w:fldChar w:fldCharType="separate"/>
      </w:r>
      <w:r w:rsidRPr="00025D6F">
        <w:rPr>
          <w:noProof/>
        </w:rPr>
        <w:t>216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025D6F">
        <w:rPr>
          <w:noProof/>
        </w:rPr>
        <w:tab/>
      </w:r>
      <w:r w:rsidRPr="00025D6F">
        <w:rPr>
          <w:noProof/>
        </w:rPr>
        <w:fldChar w:fldCharType="begin"/>
      </w:r>
      <w:r w:rsidRPr="00025D6F">
        <w:rPr>
          <w:noProof/>
        </w:rPr>
        <w:instrText xml:space="preserve"> PAGEREF _Toc445823275 \h </w:instrText>
      </w:r>
      <w:r w:rsidRPr="00025D6F">
        <w:rPr>
          <w:noProof/>
        </w:rPr>
      </w:r>
      <w:r w:rsidRPr="00025D6F">
        <w:rPr>
          <w:noProof/>
        </w:rPr>
        <w:fldChar w:fldCharType="separate"/>
      </w:r>
      <w:r w:rsidRPr="00025D6F">
        <w:rPr>
          <w:noProof/>
        </w:rPr>
        <w:t>216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025D6F">
        <w:rPr>
          <w:noProof/>
        </w:rPr>
        <w:tab/>
      </w:r>
      <w:r w:rsidRPr="00025D6F">
        <w:rPr>
          <w:noProof/>
        </w:rPr>
        <w:fldChar w:fldCharType="begin"/>
      </w:r>
      <w:r w:rsidRPr="00025D6F">
        <w:rPr>
          <w:noProof/>
        </w:rPr>
        <w:instrText xml:space="preserve"> PAGEREF _Toc445823276 \h </w:instrText>
      </w:r>
      <w:r w:rsidRPr="00025D6F">
        <w:rPr>
          <w:noProof/>
        </w:rPr>
      </w:r>
      <w:r w:rsidRPr="00025D6F">
        <w:rPr>
          <w:noProof/>
        </w:rPr>
        <w:fldChar w:fldCharType="separate"/>
      </w:r>
      <w:r w:rsidRPr="00025D6F">
        <w:rPr>
          <w:noProof/>
        </w:rPr>
        <w:t>217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025D6F">
        <w:rPr>
          <w:noProof/>
        </w:rPr>
        <w:tab/>
      </w:r>
      <w:r w:rsidRPr="00025D6F">
        <w:rPr>
          <w:noProof/>
        </w:rPr>
        <w:fldChar w:fldCharType="begin"/>
      </w:r>
      <w:r w:rsidRPr="00025D6F">
        <w:rPr>
          <w:noProof/>
        </w:rPr>
        <w:instrText xml:space="preserve"> PAGEREF _Toc445823277 \h </w:instrText>
      </w:r>
      <w:r w:rsidRPr="00025D6F">
        <w:rPr>
          <w:noProof/>
        </w:rPr>
      </w:r>
      <w:r w:rsidRPr="00025D6F">
        <w:rPr>
          <w:noProof/>
        </w:rPr>
        <w:fldChar w:fldCharType="separate"/>
      </w:r>
      <w:r w:rsidRPr="00025D6F">
        <w:rPr>
          <w:noProof/>
        </w:rPr>
        <w:t>217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025D6F">
        <w:rPr>
          <w:noProof/>
        </w:rPr>
        <w:tab/>
      </w:r>
      <w:r w:rsidRPr="00025D6F">
        <w:rPr>
          <w:noProof/>
        </w:rPr>
        <w:fldChar w:fldCharType="begin"/>
      </w:r>
      <w:r w:rsidRPr="00025D6F">
        <w:rPr>
          <w:noProof/>
        </w:rPr>
        <w:instrText xml:space="preserve"> PAGEREF _Toc445823278 \h </w:instrText>
      </w:r>
      <w:r w:rsidRPr="00025D6F">
        <w:rPr>
          <w:noProof/>
        </w:rPr>
      </w:r>
      <w:r w:rsidRPr="00025D6F">
        <w:rPr>
          <w:noProof/>
        </w:rPr>
        <w:fldChar w:fldCharType="separate"/>
      </w:r>
      <w:r w:rsidRPr="00025D6F">
        <w:rPr>
          <w:noProof/>
        </w:rPr>
        <w:t>218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025D6F">
        <w:rPr>
          <w:noProof/>
        </w:rPr>
        <w:tab/>
      </w:r>
      <w:r w:rsidRPr="00025D6F">
        <w:rPr>
          <w:noProof/>
        </w:rPr>
        <w:fldChar w:fldCharType="begin"/>
      </w:r>
      <w:r w:rsidRPr="00025D6F">
        <w:rPr>
          <w:noProof/>
        </w:rPr>
        <w:instrText xml:space="preserve"> PAGEREF _Toc445823279 \h </w:instrText>
      </w:r>
      <w:r w:rsidRPr="00025D6F">
        <w:rPr>
          <w:noProof/>
        </w:rPr>
      </w:r>
      <w:r w:rsidRPr="00025D6F">
        <w:rPr>
          <w:noProof/>
        </w:rPr>
        <w:fldChar w:fldCharType="separate"/>
      </w:r>
      <w:r w:rsidRPr="00025D6F">
        <w:rPr>
          <w:noProof/>
        </w:rPr>
        <w:t>219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025D6F">
        <w:rPr>
          <w:noProof/>
        </w:rPr>
        <w:tab/>
      </w:r>
      <w:r w:rsidRPr="00025D6F">
        <w:rPr>
          <w:noProof/>
        </w:rPr>
        <w:fldChar w:fldCharType="begin"/>
      </w:r>
      <w:r w:rsidRPr="00025D6F">
        <w:rPr>
          <w:noProof/>
        </w:rPr>
        <w:instrText xml:space="preserve"> PAGEREF _Toc445823280 \h </w:instrText>
      </w:r>
      <w:r w:rsidRPr="00025D6F">
        <w:rPr>
          <w:noProof/>
        </w:rPr>
      </w:r>
      <w:r w:rsidRPr="00025D6F">
        <w:rPr>
          <w:noProof/>
        </w:rPr>
        <w:fldChar w:fldCharType="separate"/>
      </w:r>
      <w:r w:rsidRPr="00025D6F">
        <w:rPr>
          <w:noProof/>
        </w:rPr>
        <w:t>219</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025D6F">
        <w:rPr>
          <w:b w:val="0"/>
          <w:noProof/>
          <w:sz w:val="18"/>
        </w:rPr>
        <w:tab/>
      </w:r>
      <w:r w:rsidRPr="00025D6F">
        <w:rPr>
          <w:b w:val="0"/>
          <w:noProof/>
          <w:sz w:val="18"/>
        </w:rPr>
        <w:fldChar w:fldCharType="begin"/>
      </w:r>
      <w:r w:rsidRPr="00025D6F">
        <w:rPr>
          <w:b w:val="0"/>
          <w:noProof/>
          <w:sz w:val="18"/>
        </w:rPr>
        <w:instrText xml:space="preserve"> PAGEREF _Toc445823281 \h </w:instrText>
      </w:r>
      <w:r w:rsidRPr="00025D6F">
        <w:rPr>
          <w:b w:val="0"/>
          <w:noProof/>
          <w:sz w:val="18"/>
        </w:rPr>
      </w:r>
      <w:r w:rsidRPr="00025D6F">
        <w:rPr>
          <w:b w:val="0"/>
          <w:noProof/>
          <w:sz w:val="18"/>
        </w:rPr>
        <w:fldChar w:fldCharType="separate"/>
      </w:r>
      <w:r w:rsidRPr="00025D6F">
        <w:rPr>
          <w:b w:val="0"/>
          <w:noProof/>
          <w:sz w:val="18"/>
        </w:rPr>
        <w:t>220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_Toc445823282 \h </w:instrText>
      </w:r>
      <w:r w:rsidRPr="00025D6F">
        <w:rPr>
          <w:noProof/>
        </w:rPr>
      </w:r>
      <w:r w:rsidRPr="00025D6F">
        <w:rPr>
          <w:noProof/>
        </w:rPr>
        <w:fldChar w:fldCharType="separate"/>
      </w:r>
      <w:r w:rsidRPr="00025D6F">
        <w:rPr>
          <w:noProof/>
        </w:rPr>
        <w:t>220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025D6F">
        <w:rPr>
          <w:noProof/>
        </w:rPr>
        <w:tab/>
      </w:r>
      <w:r w:rsidRPr="00025D6F">
        <w:rPr>
          <w:noProof/>
        </w:rPr>
        <w:fldChar w:fldCharType="begin"/>
      </w:r>
      <w:r w:rsidRPr="00025D6F">
        <w:rPr>
          <w:noProof/>
        </w:rPr>
        <w:instrText xml:space="preserve"> PAGEREF _Toc445823283 \h </w:instrText>
      </w:r>
      <w:r w:rsidRPr="00025D6F">
        <w:rPr>
          <w:noProof/>
        </w:rPr>
      </w:r>
      <w:r w:rsidRPr="00025D6F">
        <w:rPr>
          <w:noProof/>
        </w:rPr>
        <w:fldChar w:fldCharType="separate"/>
      </w:r>
      <w:r w:rsidRPr="00025D6F">
        <w:rPr>
          <w:noProof/>
        </w:rPr>
        <w:t>220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025D6F">
        <w:rPr>
          <w:noProof/>
        </w:rPr>
        <w:tab/>
      </w:r>
      <w:r w:rsidRPr="00025D6F">
        <w:rPr>
          <w:noProof/>
        </w:rPr>
        <w:fldChar w:fldCharType="begin"/>
      </w:r>
      <w:r w:rsidRPr="00025D6F">
        <w:rPr>
          <w:noProof/>
        </w:rPr>
        <w:instrText xml:space="preserve"> PAGEREF _Toc445823284 \h </w:instrText>
      </w:r>
      <w:r w:rsidRPr="00025D6F">
        <w:rPr>
          <w:noProof/>
        </w:rPr>
      </w:r>
      <w:r w:rsidRPr="00025D6F">
        <w:rPr>
          <w:noProof/>
        </w:rPr>
        <w:fldChar w:fldCharType="separate"/>
      </w:r>
      <w:r w:rsidRPr="00025D6F">
        <w:rPr>
          <w:noProof/>
        </w:rPr>
        <w:t>220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63</w:t>
      </w:r>
      <w:r>
        <w:rPr>
          <w:noProof/>
        </w:rPr>
        <w:noBreakHyphen/>
        <w:t>15</w:t>
      </w:r>
      <w:r>
        <w:rPr>
          <w:noProof/>
        </w:rPr>
        <w:tab/>
        <w:t>Consequences of choosing to apply this Division</w:t>
      </w:r>
      <w:r w:rsidRPr="00025D6F">
        <w:rPr>
          <w:noProof/>
        </w:rPr>
        <w:tab/>
      </w:r>
      <w:r w:rsidRPr="00025D6F">
        <w:rPr>
          <w:noProof/>
        </w:rPr>
        <w:fldChar w:fldCharType="begin"/>
      </w:r>
      <w:r w:rsidRPr="00025D6F">
        <w:rPr>
          <w:noProof/>
        </w:rPr>
        <w:instrText xml:space="preserve"> PAGEREF _Toc445823285 \h </w:instrText>
      </w:r>
      <w:r w:rsidRPr="00025D6F">
        <w:rPr>
          <w:noProof/>
        </w:rPr>
      </w:r>
      <w:r w:rsidRPr="00025D6F">
        <w:rPr>
          <w:noProof/>
        </w:rPr>
        <w:fldChar w:fldCharType="separate"/>
      </w:r>
      <w:r w:rsidRPr="00025D6F">
        <w:rPr>
          <w:noProof/>
        </w:rPr>
        <w:t>221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025D6F">
        <w:rPr>
          <w:noProof/>
        </w:rPr>
        <w:tab/>
      </w:r>
      <w:r w:rsidRPr="00025D6F">
        <w:rPr>
          <w:noProof/>
        </w:rPr>
        <w:fldChar w:fldCharType="begin"/>
      </w:r>
      <w:r w:rsidRPr="00025D6F">
        <w:rPr>
          <w:noProof/>
        </w:rPr>
        <w:instrText xml:space="preserve"> PAGEREF _Toc445823286 \h </w:instrText>
      </w:r>
      <w:r w:rsidRPr="00025D6F">
        <w:rPr>
          <w:noProof/>
        </w:rPr>
      </w:r>
      <w:r w:rsidRPr="00025D6F">
        <w:rPr>
          <w:noProof/>
        </w:rPr>
        <w:fldChar w:fldCharType="separate"/>
      </w:r>
      <w:r w:rsidRPr="00025D6F">
        <w:rPr>
          <w:noProof/>
        </w:rPr>
        <w:t>222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025D6F">
        <w:rPr>
          <w:noProof/>
        </w:rPr>
        <w:tab/>
      </w:r>
      <w:r w:rsidRPr="00025D6F">
        <w:rPr>
          <w:noProof/>
        </w:rPr>
        <w:fldChar w:fldCharType="begin"/>
      </w:r>
      <w:r w:rsidRPr="00025D6F">
        <w:rPr>
          <w:noProof/>
        </w:rPr>
        <w:instrText xml:space="preserve"> PAGEREF _Toc445823287 \h </w:instrText>
      </w:r>
      <w:r w:rsidRPr="00025D6F">
        <w:rPr>
          <w:noProof/>
        </w:rPr>
      </w:r>
      <w:r w:rsidRPr="00025D6F">
        <w:rPr>
          <w:noProof/>
        </w:rPr>
        <w:fldChar w:fldCharType="separate"/>
      </w:r>
      <w:r w:rsidRPr="00025D6F">
        <w:rPr>
          <w:noProof/>
        </w:rPr>
        <w:t>222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025D6F">
        <w:rPr>
          <w:noProof/>
        </w:rPr>
        <w:tab/>
      </w:r>
      <w:r w:rsidRPr="00025D6F">
        <w:rPr>
          <w:noProof/>
        </w:rPr>
        <w:fldChar w:fldCharType="begin"/>
      </w:r>
      <w:r w:rsidRPr="00025D6F">
        <w:rPr>
          <w:noProof/>
        </w:rPr>
        <w:instrText xml:space="preserve"> PAGEREF _Toc445823288 \h </w:instrText>
      </w:r>
      <w:r w:rsidRPr="00025D6F">
        <w:rPr>
          <w:noProof/>
        </w:rPr>
      </w:r>
      <w:r w:rsidRPr="00025D6F">
        <w:rPr>
          <w:noProof/>
        </w:rPr>
        <w:fldChar w:fldCharType="separate"/>
      </w:r>
      <w:r w:rsidRPr="00025D6F">
        <w:rPr>
          <w:noProof/>
        </w:rPr>
        <w:t>222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025D6F">
        <w:rPr>
          <w:noProof/>
        </w:rPr>
        <w:tab/>
      </w:r>
      <w:r w:rsidRPr="00025D6F">
        <w:rPr>
          <w:noProof/>
        </w:rPr>
        <w:fldChar w:fldCharType="begin"/>
      </w:r>
      <w:r w:rsidRPr="00025D6F">
        <w:rPr>
          <w:noProof/>
        </w:rPr>
        <w:instrText xml:space="preserve"> PAGEREF _Toc445823289 \h </w:instrText>
      </w:r>
      <w:r w:rsidRPr="00025D6F">
        <w:rPr>
          <w:noProof/>
        </w:rPr>
      </w:r>
      <w:r w:rsidRPr="00025D6F">
        <w:rPr>
          <w:noProof/>
        </w:rPr>
        <w:fldChar w:fldCharType="separate"/>
      </w:r>
      <w:r w:rsidRPr="00025D6F">
        <w:rPr>
          <w:noProof/>
        </w:rPr>
        <w:t>223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025D6F">
        <w:rPr>
          <w:noProof/>
        </w:rPr>
        <w:tab/>
      </w:r>
      <w:r w:rsidRPr="00025D6F">
        <w:rPr>
          <w:noProof/>
        </w:rPr>
        <w:fldChar w:fldCharType="begin"/>
      </w:r>
      <w:r w:rsidRPr="00025D6F">
        <w:rPr>
          <w:noProof/>
        </w:rPr>
        <w:instrText xml:space="preserve"> PAGEREF _Toc445823290 \h </w:instrText>
      </w:r>
      <w:r w:rsidRPr="00025D6F">
        <w:rPr>
          <w:noProof/>
        </w:rPr>
      </w:r>
      <w:r w:rsidRPr="00025D6F">
        <w:rPr>
          <w:noProof/>
        </w:rPr>
        <w:fldChar w:fldCharType="separate"/>
      </w:r>
      <w:r w:rsidRPr="00025D6F">
        <w:rPr>
          <w:noProof/>
        </w:rPr>
        <w:t>224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025D6F">
        <w:rPr>
          <w:noProof/>
        </w:rPr>
        <w:tab/>
      </w:r>
      <w:r w:rsidRPr="00025D6F">
        <w:rPr>
          <w:noProof/>
        </w:rPr>
        <w:fldChar w:fldCharType="begin"/>
      </w:r>
      <w:r w:rsidRPr="00025D6F">
        <w:rPr>
          <w:noProof/>
        </w:rPr>
        <w:instrText xml:space="preserve"> PAGEREF _Toc445823291 \h </w:instrText>
      </w:r>
      <w:r w:rsidRPr="00025D6F">
        <w:rPr>
          <w:noProof/>
        </w:rPr>
      </w:r>
      <w:r w:rsidRPr="00025D6F">
        <w:rPr>
          <w:noProof/>
        </w:rPr>
        <w:fldChar w:fldCharType="separate"/>
      </w:r>
      <w:r w:rsidRPr="00025D6F">
        <w:rPr>
          <w:noProof/>
        </w:rPr>
        <w:t>224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025D6F">
        <w:rPr>
          <w:noProof/>
        </w:rPr>
        <w:tab/>
      </w:r>
      <w:r w:rsidRPr="00025D6F">
        <w:rPr>
          <w:noProof/>
        </w:rPr>
        <w:fldChar w:fldCharType="begin"/>
      </w:r>
      <w:r w:rsidRPr="00025D6F">
        <w:rPr>
          <w:noProof/>
        </w:rPr>
        <w:instrText xml:space="preserve"> PAGEREF _Toc445823292 \h </w:instrText>
      </w:r>
      <w:r w:rsidRPr="00025D6F">
        <w:rPr>
          <w:noProof/>
        </w:rPr>
      </w:r>
      <w:r w:rsidRPr="00025D6F">
        <w:rPr>
          <w:noProof/>
        </w:rPr>
        <w:fldChar w:fldCharType="separate"/>
      </w:r>
      <w:r w:rsidRPr="00025D6F">
        <w:rPr>
          <w:noProof/>
        </w:rPr>
        <w:t>225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025D6F">
        <w:rPr>
          <w:noProof/>
        </w:rPr>
        <w:tab/>
      </w:r>
      <w:r w:rsidRPr="00025D6F">
        <w:rPr>
          <w:noProof/>
        </w:rPr>
        <w:fldChar w:fldCharType="begin"/>
      </w:r>
      <w:r w:rsidRPr="00025D6F">
        <w:rPr>
          <w:noProof/>
        </w:rPr>
        <w:instrText xml:space="preserve"> PAGEREF _Toc445823293 \h </w:instrText>
      </w:r>
      <w:r w:rsidRPr="00025D6F">
        <w:rPr>
          <w:noProof/>
        </w:rPr>
      </w:r>
      <w:r w:rsidRPr="00025D6F">
        <w:rPr>
          <w:noProof/>
        </w:rPr>
        <w:fldChar w:fldCharType="separate"/>
      </w:r>
      <w:r w:rsidRPr="00025D6F">
        <w:rPr>
          <w:noProof/>
        </w:rPr>
        <w:t>225</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025D6F">
        <w:rPr>
          <w:b w:val="0"/>
          <w:noProof/>
          <w:sz w:val="18"/>
        </w:rPr>
        <w:tab/>
      </w:r>
      <w:r w:rsidRPr="00025D6F">
        <w:rPr>
          <w:b w:val="0"/>
          <w:noProof/>
          <w:sz w:val="18"/>
        </w:rPr>
        <w:fldChar w:fldCharType="begin"/>
      </w:r>
      <w:r w:rsidRPr="00025D6F">
        <w:rPr>
          <w:b w:val="0"/>
          <w:noProof/>
          <w:sz w:val="18"/>
        </w:rPr>
        <w:instrText xml:space="preserve"> PAGEREF _Toc445823294 \h </w:instrText>
      </w:r>
      <w:r w:rsidRPr="00025D6F">
        <w:rPr>
          <w:b w:val="0"/>
          <w:noProof/>
          <w:sz w:val="18"/>
        </w:rPr>
      </w:r>
      <w:r w:rsidRPr="00025D6F">
        <w:rPr>
          <w:b w:val="0"/>
          <w:noProof/>
          <w:sz w:val="18"/>
        </w:rPr>
        <w:fldChar w:fldCharType="separate"/>
      </w:r>
      <w:r w:rsidRPr="00025D6F">
        <w:rPr>
          <w:b w:val="0"/>
          <w:noProof/>
          <w:sz w:val="18"/>
        </w:rPr>
        <w:t>227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025D6F">
        <w:rPr>
          <w:b w:val="0"/>
          <w:noProof/>
          <w:sz w:val="18"/>
        </w:rPr>
        <w:tab/>
      </w:r>
      <w:r w:rsidRPr="00025D6F">
        <w:rPr>
          <w:b w:val="0"/>
          <w:noProof/>
          <w:sz w:val="18"/>
        </w:rPr>
        <w:fldChar w:fldCharType="begin"/>
      </w:r>
      <w:r w:rsidRPr="00025D6F">
        <w:rPr>
          <w:b w:val="0"/>
          <w:noProof/>
          <w:sz w:val="18"/>
        </w:rPr>
        <w:instrText xml:space="preserve"> PAGEREF _Toc445823295 \h </w:instrText>
      </w:r>
      <w:r w:rsidRPr="00025D6F">
        <w:rPr>
          <w:b w:val="0"/>
          <w:noProof/>
          <w:sz w:val="18"/>
        </w:rPr>
      </w:r>
      <w:r w:rsidRPr="00025D6F">
        <w:rPr>
          <w:b w:val="0"/>
          <w:noProof/>
          <w:sz w:val="18"/>
        </w:rPr>
        <w:fldChar w:fldCharType="separate"/>
      </w:r>
      <w:r w:rsidRPr="00025D6F">
        <w:rPr>
          <w:b w:val="0"/>
          <w:noProof/>
          <w:sz w:val="18"/>
        </w:rPr>
        <w:t>227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_Toc445823296 \h </w:instrText>
      </w:r>
      <w:r w:rsidRPr="00025D6F">
        <w:rPr>
          <w:noProof/>
        </w:rPr>
      </w:r>
      <w:r w:rsidRPr="00025D6F">
        <w:rPr>
          <w:noProof/>
        </w:rPr>
        <w:fldChar w:fldCharType="separate"/>
      </w:r>
      <w:r w:rsidRPr="00025D6F">
        <w:rPr>
          <w:noProof/>
        </w:rPr>
        <w:t>227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025D6F">
        <w:rPr>
          <w:b w:val="0"/>
          <w:noProof/>
          <w:sz w:val="18"/>
        </w:rPr>
        <w:tab/>
      </w:r>
      <w:r w:rsidRPr="00025D6F">
        <w:rPr>
          <w:b w:val="0"/>
          <w:noProof/>
          <w:sz w:val="18"/>
        </w:rPr>
        <w:fldChar w:fldCharType="begin"/>
      </w:r>
      <w:r w:rsidRPr="00025D6F">
        <w:rPr>
          <w:b w:val="0"/>
          <w:noProof/>
          <w:sz w:val="18"/>
        </w:rPr>
        <w:instrText xml:space="preserve"> PAGEREF _Toc445823297 \h </w:instrText>
      </w:r>
      <w:r w:rsidRPr="00025D6F">
        <w:rPr>
          <w:b w:val="0"/>
          <w:noProof/>
          <w:sz w:val="18"/>
        </w:rPr>
      </w:r>
      <w:r w:rsidRPr="00025D6F">
        <w:rPr>
          <w:b w:val="0"/>
          <w:noProof/>
          <w:sz w:val="18"/>
        </w:rPr>
        <w:fldChar w:fldCharType="separate"/>
      </w:r>
      <w:r w:rsidRPr="00025D6F">
        <w:rPr>
          <w:b w:val="0"/>
          <w:noProof/>
          <w:sz w:val="18"/>
        </w:rPr>
        <w:t>227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025D6F">
        <w:rPr>
          <w:noProof/>
        </w:rPr>
        <w:tab/>
      </w:r>
      <w:r w:rsidRPr="00025D6F">
        <w:rPr>
          <w:noProof/>
        </w:rPr>
        <w:fldChar w:fldCharType="begin"/>
      </w:r>
      <w:r w:rsidRPr="00025D6F">
        <w:rPr>
          <w:noProof/>
        </w:rPr>
        <w:instrText xml:space="preserve"> PAGEREF _Toc445823298 \h </w:instrText>
      </w:r>
      <w:r w:rsidRPr="00025D6F">
        <w:rPr>
          <w:noProof/>
        </w:rPr>
      </w:r>
      <w:r w:rsidRPr="00025D6F">
        <w:rPr>
          <w:noProof/>
        </w:rPr>
        <w:fldChar w:fldCharType="separate"/>
      </w:r>
      <w:r w:rsidRPr="00025D6F">
        <w:rPr>
          <w:noProof/>
        </w:rPr>
        <w:t>227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025D6F">
        <w:rPr>
          <w:noProof/>
        </w:rPr>
        <w:tab/>
      </w:r>
      <w:r w:rsidRPr="00025D6F">
        <w:rPr>
          <w:noProof/>
        </w:rPr>
        <w:fldChar w:fldCharType="begin"/>
      </w:r>
      <w:r w:rsidRPr="00025D6F">
        <w:rPr>
          <w:noProof/>
        </w:rPr>
        <w:instrText xml:space="preserve"> PAGEREF _Toc445823299 \h </w:instrText>
      </w:r>
      <w:r w:rsidRPr="00025D6F">
        <w:rPr>
          <w:noProof/>
        </w:rPr>
      </w:r>
      <w:r w:rsidRPr="00025D6F">
        <w:rPr>
          <w:noProof/>
        </w:rPr>
        <w:fldChar w:fldCharType="separate"/>
      </w:r>
      <w:r w:rsidRPr="00025D6F">
        <w:rPr>
          <w:noProof/>
        </w:rPr>
        <w:t>228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025D6F">
        <w:rPr>
          <w:noProof/>
        </w:rPr>
        <w:tab/>
      </w:r>
      <w:r w:rsidRPr="00025D6F">
        <w:rPr>
          <w:noProof/>
        </w:rPr>
        <w:fldChar w:fldCharType="begin"/>
      </w:r>
      <w:r w:rsidRPr="00025D6F">
        <w:rPr>
          <w:noProof/>
        </w:rPr>
        <w:instrText xml:space="preserve"> PAGEREF _Toc445823300 \h </w:instrText>
      </w:r>
      <w:r w:rsidRPr="00025D6F">
        <w:rPr>
          <w:noProof/>
        </w:rPr>
      </w:r>
      <w:r w:rsidRPr="00025D6F">
        <w:rPr>
          <w:noProof/>
        </w:rPr>
        <w:fldChar w:fldCharType="separate"/>
      </w:r>
      <w:r w:rsidRPr="00025D6F">
        <w:rPr>
          <w:noProof/>
        </w:rPr>
        <w:t>228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025D6F">
        <w:rPr>
          <w:noProof/>
        </w:rPr>
        <w:tab/>
      </w:r>
      <w:r w:rsidRPr="00025D6F">
        <w:rPr>
          <w:noProof/>
        </w:rPr>
        <w:fldChar w:fldCharType="begin"/>
      </w:r>
      <w:r w:rsidRPr="00025D6F">
        <w:rPr>
          <w:noProof/>
        </w:rPr>
        <w:instrText xml:space="preserve"> PAGEREF _Toc445823301 \h </w:instrText>
      </w:r>
      <w:r w:rsidRPr="00025D6F">
        <w:rPr>
          <w:noProof/>
        </w:rPr>
      </w:r>
      <w:r w:rsidRPr="00025D6F">
        <w:rPr>
          <w:noProof/>
        </w:rPr>
        <w:fldChar w:fldCharType="separate"/>
      </w:r>
      <w:r w:rsidRPr="00025D6F">
        <w:rPr>
          <w:noProof/>
        </w:rPr>
        <w:t>229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025D6F">
        <w:rPr>
          <w:b w:val="0"/>
          <w:noProof/>
          <w:sz w:val="18"/>
        </w:rPr>
        <w:tab/>
      </w:r>
      <w:r w:rsidRPr="00025D6F">
        <w:rPr>
          <w:b w:val="0"/>
          <w:noProof/>
          <w:sz w:val="18"/>
        </w:rPr>
        <w:fldChar w:fldCharType="begin"/>
      </w:r>
      <w:r w:rsidRPr="00025D6F">
        <w:rPr>
          <w:b w:val="0"/>
          <w:noProof/>
          <w:sz w:val="18"/>
        </w:rPr>
        <w:instrText xml:space="preserve"> PAGEREF _Toc445823302 \h </w:instrText>
      </w:r>
      <w:r w:rsidRPr="00025D6F">
        <w:rPr>
          <w:b w:val="0"/>
          <w:noProof/>
          <w:sz w:val="18"/>
        </w:rPr>
      </w:r>
      <w:r w:rsidRPr="00025D6F">
        <w:rPr>
          <w:b w:val="0"/>
          <w:noProof/>
          <w:sz w:val="18"/>
        </w:rPr>
        <w:fldChar w:fldCharType="separate"/>
      </w:r>
      <w:r w:rsidRPr="00025D6F">
        <w:rPr>
          <w:b w:val="0"/>
          <w:noProof/>
          <w:sz w:val="18"/>
        </w:rPr>
        <w:t>231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025D6F">
        <w:rPr>
          <w:noProof/>
        </w:rPr>
        <w:tab/>
      </w:r>
      <w:r w:rsidRPr="00025D6F">
        <w:rPr>
          <w:noProof/>
        </w:rPr>
        <w:fldChar w:fldCharType="begin"/>
      </w:r>
      <w:r w:rsidRPr="00025D6F">
        <w:rPr>
          <w:noProof/>
        </w:rPr>
        <w:instrText xml:space="preserve"> PAGEREF _Toc445823303 \h </w:instrText>
      </w:r>
      <w:r w:rsidRPr="00025D6F">
        <w:rPr>
          <w:noProof/>
        </w:rPr>
      </w:r>
      <w:r w:rsidRPr="00025D6F">
        <w:rPr>
          <w:noProof/>
        </w:rPr>
        <w:fldChar w:fldCharType="separate"/>
      </w:r>
      <w:r w:rsidRPr="00025D6F">
        <w:rPr>
          <w:noProof/>
        </w:rPr>
        <w:t>231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025D6F">
        <w:rPr>
          <w:noProof/>
        </w:rPr>
        <w:tab/>
      </w:r>
      <w:r w:rsidRPr="00025D6F">
        <w:rPr>
          <w:noProof/>
        </w:rPr>
        <w:fldChar w:fldCharType="begin"/>
      </w:r>
      <w:r w:rsidRPr="00025D6F">
        <w:rPr>
          <w:noProof/>
        </w:rPr>
        <w:instrText xml:space="preserve"> PAGEREF _Toc445823304 \h </w:instrText>
      </w:r>
      <w:r w:rsidRPr="00025D6F">
        <w:rPr>
          <w:noProof/>
        </w:rPr>
      </w:r>
      <w:r w:rsidRPr="00025D6F">
        <w:rPr>
          <w:noProof/>
        </w:rPr>
        <w:fldChar w:fldCharType="separate"/>
      </w:r>
      <w:r w:rsidRPr="00025D6F">
        <w:rPr>
          <w:noProof/>
        </w:rPr>
        <w:t>232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025D6F">
        <w:rPr>
          <w:noProof/>
        </w:rPr>
        <w:tab/>
      </w:r>
      <w:r w:rsidRPr="00025D6F">
        <w:rPr>
          <w:noProof/>
        </w:rPr>
        <w:fldChar w:fldCharType="begin"/>
      </w:r>
      <w:r w:rsidRPr="00025D6F">
        <w:rPr>
          <w:noProof/>
        </w:rPr>
        <w:instrText xml:space="preserve"> PAGEREF _Toc445823305 \h </w:instrText>
      </w:r>
      <w:r w:rsidRPr="00025D6F">
        <w:rPr>
          <w:noProof/>
        </w:rPr>
      </w:r>
      <w:r w:rsidRPr="00025D6F">
        <w:rPr>
          <w:noProof/>
        </w:rPr>
        <w:fldChar w:fldCharType="separate"/>
      </w:r>
      <w:r w:rsidRPr="00025D6F">
        <w:rPr>
          <w:noProof/>
        </w:rPr>
        <w:t>232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025D6F">
        <w:rPr>
          <w:noProof/>
        </w:rPr>
        <w:tab/>
      </w:r>
      <w:r w:rsidRPr="00025D6F">
        <w:rPr>
          <w:noProof/>
        </w:rPr>
        <w:fldChar w:fldCharType="begin"/>
      </w:r>
      <w:r w:rsidRPr="00025D6F">
        <w:rPr>
          <w:noProof/>
        </w:rPr>
        <w:instrText xml:space="preserve"> PAGEREF _Toc445823306 \h </w:instrText>
      </w:r>
      <w:r w:rsidRPr="00025D6F">
        <w:rPr>
          <w:noProof/>
        </w:rPr>
      </w:r>
      <w:r w:rsidRPr="00025D6F">
        <w:rPr>
          <w:noProof/>
        </w:rPr>
        <w:fldChar w:fldCharType="separate"/>
      </w:r>
      <w:r w:rsidRPr="00025D6F">
        <w:rPr>
          <w:noProof/>
        </w:rPr>
        <w:t>233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025D6F">
        <w:rPr>
          <w:noProof/>
        </w:rPr>
        <w:tab/>
      </w:r>
      <w:r w:rsidRPr="00025D6F">
        <w:rPr>
          <w:noProof/>
        </w:rPr>
        <w:fldChar w:fldCharType="begin"/>
      </w:r>
      <w:r w:rsidRPr="00025D6F">
        <w:rPr>
          <w:noProof/>
        </w:rPr>
        <w:instrText xml:space="preserve"> PAGEREF _Toc445823307 \h </w:instrText>
      </w:r>
      <w:r w:rsidRPr="00025D6F">
        <w:rPr>
          <w:noProof/>
        </w:rPr>
      </w:r>
      <w:r w:rsidRPr="00025D6F">
        <w:rPr>
          <w:noProof/>
        </w:rPr>
        <w:fldChar w:fldCharType="separate"/>
      </w:r>
      <w:r w:rsidRPr="00025D6F">
        <w:rPr>
          <w:noProof/>
        </w:rPr>
        <w:t>233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025D6F">
        <w:rPr>
          <w:noProof/>
        </w:rPr>
        <w:tab/>
      </w:r>
      <w:r w:rsidRPr="00025D6F">
        <w:rPr>
          <w:noProof/>
        </w:rPr>
        <w:fldChar w:fldCharType="begin"/>
      </w:r>
      <w:r w:rsidRPr="00025D6F">
        <w:rPr>
          <w:noProof/>
        </w:rPr>
        <w:instrText xml:space="preserve"> PAGEREF _Toc445823308 \h </w:instrText>
      </w:r>
      <w:r w:rsidRPr="00025D6F">
        <w:rPr>
          <w:noProof/>
        </w:rPr>
      </w:r>
      <w:r w:rsidRPr="00025D6F">
        <w:rPr>
          <w:noProof/>
        </w:rPr>
        <w:fldChar w:fldCharType="separate"/>
      </w:r>
      <w:r w:rsidRPr="00025D6F">
        <w:rPr>
          <w:noProof/>
        </w:rPr>
        <w:t>234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025D6F">
        <w:rPr>
          <w:noProof/>
        </w:rPr>
        <w:tab/>
      </w:r>
      <w:r w:rsidRPr="00025D6F">
        <w:rPr>
          <w:noProof/>
        </w:rPr>
        <w:fldChar w:fldCharType="begin"/>
      </w:r>
      <w:r w:rsidRPr="00025D6F">
        <w:rPr>
          <w:noProof/>
        </w:rPr>
        <w:instrText xml:space="preserve"> PAGEREF _Toc445823309 \h </w:instrText>
      </w:r>
      <w:r w:rsidRPr="00025D6F">
        <w:rPr>
          <w:noProof/>
        </w:rPr>
      </w:r>
      <w:r w:rsidRPr="00025D6F">
        <w:rPr>
          <w:noProof/>
        </w:rPr>
        <w:fldChar w:fldCharType="separate"/>
      </w:r>
      <w:r w:rsidRPr="00025D6F">
        <w:rPr>
          <w:noProof/>
        </w:rPr>
        <w:t>234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025D6F">
        <w:rPr>
          <w:b w:val="0"/>
          <w:noProof/>
          <w:sz w:val="18"/>
        </w:rPr>
        <w:tab/>
      </w:r>
      <w:r w:rsidRPr="00025D6F">
        <w:rPr>
          <w:b w:val="0"/>
          <w:noProof/>
          <w:sz w:val="18"/>
        </w:rPr>
        <w:fldChar w:fldCharType="begin"/>
      </w:r>
      <w:r w:rsidRPr="00025D6F">
        <w:rPr>
          <w:b w:val="0"/>
          <w:noProof/>
          <w:sz w:val="18"/>
        </w:rPr>
        <w:instrText xml:space="preserve"> PAGEREF _Toc445823310 \h </w:instrText>
      </w:r>
      <w:r w:rsidRPr="00025D6F">
        <w:rPr>
          <w:b w:val="0"/>
          <w:noProof/>
          <w:sz w:val="18"/>
        </w:rPr>
      </w:r>
      <w:r w:rsidRPr="00025D6F">
        <w:rPr>
          <w:b w:val="0"/>
          <w:noProof/>
          <w:sz w:val="18"/>
        </w:rPr>
        <w:fldChar w:fldCharType="separate"/>
      </w:r>
      <w:r w:rsidRPr="00025D6F">
        <w:rPr>
          <w:b w:val="0"/>
          <w:noProof/>
          <w:sz w:val="18"/>
        </w:rPr>
        <w:t>235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_Toc445823311 \h </w:instrText>
      </w:r>
      <w:r w:rsidRPr="00025D6F">
        <w:rPr>
          <w:noProof/>
        </w:rPr>
      </w:r>
      <w:r w:rsidRPr="00025D6F">
        <w:rPr>
          <w:noProof/>
        </w:rPr>
        <w:fldChar w:fldCharType="separate"/>
      </w:r>
      <w:r w:rsidRPr="00025D6F">
        <w:rPr>
          <w:noProof/>
        </w:rPr>
        <w:t>235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025D6F">
        <w:rPr>
          <w:b w:val="0"/>
          <w:noProof/>
          <w:sz w:val="18"/>
        </w:rPr>
        <w:tab/>
      </w:r>
      <w:r w:rsidRPr="00025D6F">
        <w:rPr>
          <w:b w:val="0"/>
          <w:noProof/>
          <w:sz w:val="18"/>
        </w:rPr>
        <w:fldChar w:fldCharType="begin"/>
      </w:r>
      <w:r w:rsidRPr="00025D6F">
        <w:rPr>
          <w:b w:val="0"/>
          <w:noProof/>
          <w:sz w:val="18"/>
        </w:rPr>
        <w:instrText xml:space="preserve"> PAGEREF _Toc445823312 \h </w:instrText>
      </w:r>
      <w:r w:rsidRPr="00025D6F">
        <w:rPr>
          <w:b w:val="0"/>
          <w:noProof/>
          <w:sz w:val="18"/>
        </w:rPr>
      </w:r>
      <w:r w:rsidRPr="00025D6F">
        <w:rPr>
          <w:b w:val="0"/>
          <w:noProof/>
          <w:sz w:val="18"/>
        </w:rPr>
        <w:fldChar w:fldCharType="separate"/>
      </w:r>
      <w:r w:rsidRPr="00025D6F">
        <w:rPr>
          <w:b w:val="0"/>
          <w:noProof/>
          <w:sz w:val="18"/>
        </w:rPr>
        <w:t>235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69</w:t>
      </w:r>
      <w:r>
        <w:rPr>
          <w:noProof/>
        </w:rPr>
        <w:noBreakHyphen/>
        <w:t>5</w:t>
      </w:r>
      <w:r>
        <w:rPr>
          <w:noProof/>
        </w:rPr>
        <w:tab/>
        <w:t>Non</w:t>
      </w:r>
      <w:r>
        <w:rPr>
          <w:noProof/>
        </w:rPr>
        <w:noBreakHyphen/>
        <w:t>deductible expenses do not give rise to creditable acquisitions or creditable importations</w:t>
      </w:r>
      <w:r w:rsidRPr="00025D6F">
        <w:rPr>
          <w:noProof/>
        </w:rPr>
        <w:tab/>
      </w:r>
      <w:r w:rsidRPr="00025D6F">
        <w:rPr>
          <w:noProof/>
        </w:rPr>
        <w:fldChar w:fldCharType="begin"/>
      </w:r>
      <w:r w:rsidRPr="00025D6F">
        <w:rPr>
          <w:noProof/>
        </w:rPr>
        <w:instrText xml:space="preserve"> PAGEREF _Toc445823313 \h </w:instrText>
      </w:r>
      <w:r w:rsidRPr="00025D6F">
        <w:rPr>
          <w:noProof/>
        </w:rPr>
      </w:r>
      <w:r w:rsidRPr="00025D6F">
        <w:rPr>
          <w:noProof/>
        </w:rPr>
        <w:fldChar w:fldCharType="separate"/>
      </w:r>
      <w:r w:rsidRPr="00025D6F">
        <w:rPr>
          <w:noProof/>
        </w:rPr>
        <w:t>235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025D6F">
        <w:rPr>
          <w:noProof/>
        </w:rPr>
        <w:tab/>
      </w:r>
      <w:r w:rsidRPr="00025D6F">
        <w:rPr>
          <w:noProof/>
        </w:rPr>
        <w:fldChar w:fldCharType="begin"/>
      </w:r>
      <w:r w:rsidRPr="00025D6F">
        <w:rPr>
          <w:noProof/>
        </w:rPr>
        <w:instrText xml:space="preserve"> PAGEREF _Toc445823314 \h </w:instrText>
      </w:r>
      <w:r w:rsidRPr="00025D6F">
        <w:rPr>
          <w:noProof/>
        </w:rPr>
      </w:r>
      <w:r w:rsidRPr="00025D6F">
        <w:rPr>
          <w:noProof/>
        </w:rPr>
        <w:fldChar w:fldCharType="separate"/>
      </w:r>
      <w:r w:rsidRPr="00025D6F">
        <w:rPr>
          <w:noProof/>
        </w:rPr>
        <w:t>236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025D6F">
        <w:rPr>
          <w:b w:val="0"/>
          <w:noProof/>
          <w:sz w:val="18"/>
        </w:rPr>
        <w:tab/>
      </w:r>
      <w:r w:rsidRPr="00025D6F">
        <w:rPr>
          <w:b w:val="0"/>
          <w:noProof/>
          <w:sz w:val="18"/>
        </w:rPr>
        <w:fldChar w:fldCharType="begin"/>
      </w:r>
      <w:r w:rsidRPr="00025D6F">
        <w:rPr>
          <w:b w:val="0"/>
          <w:noProof/>
          <w:sz w:val="18"/>
        </w:rPr>
        <w:instrText xml:space="preserve"> PAGEREF _Toc445823315 \h </w:instrText>
      </w:r>
      <w:r w:rsidRPr="00025D6F">
        <w:rPr>
          <w:b w:val="0"/>
          <w:noProof/>
          <w:sz w:val="18"/>
        </w:rPr>
      </w:r>
      <w:r w:rsidRPr="00025D6F">
        <w:rPr>
          <w:b w:val="0"/>
          <w:noProof/>
          <w:sz w:val="18"/>
        </w:rPr>
        <w:fldChar w:fldCharType="separate"/>
      </w:r>
      <w:r w:rsidRPr="00025D6F">
        <w:rPr>
          <w:b w:val="0"/>
          <w:noProof/>
          <w:sz w:val="18"/>
        </w:rPr>
        <w:t>238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025D6F">
        <w:rPr>
          <w:noProof/>
        </w:rPr>
        <w:tab/>
      </w:r>
      <w:r w:rsidRPr="00025D6F">
        <w:rPr>
          <w:noProof/>
        </w:rPr>
        <w:fldChar w:fldCharType="begin"/>
      </w:r>
      <w:r w:rsidRPr="00025D6F">
        <w:rPr>
          <w:noProof/>
        </w:rPr>
        <w:instrText xml:space="preserve"> PAGEREF _Toc445823316 \h </w:instrText>
      </w:r>
      <w:r w:rsidRPr="00025D6F">
        <w:rPr>
          <w:noProof/>
        </w:rPr>
      </w:r>
      <w:r w:rsidRPr="00025D6F">
        <w:rPr>
          <w:noProof/>
        </w:rPr>
        <w:fldChar w:fldCharType="separate"/>
      </w:r>
      <w:r w:rsidRPr="00025D6F">
        <w:rPr>
          <w:noProof/>
        </w:rPr>
        <w:t>238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025D6F">
        <w:rPr>
          <w:noProof/>
        </w:rPr>
        <w:tab/>
      </w:r>
      <w:r w:rsidRPr="00025D6F">
        <w:rPr>
          <w:noProof/>
        </w:rPr>
        <w:fldChar w:fldCharType="begin"/>
      </w:r>
      <w:r w:rsidRPr="00025D6F">
        <w:rPr>
          <w:noProof/>
        </w:rPr>
        <w:instrText xml:space="preserve"> PAGEREF _Toc445823317 \h </w:instrText>
      </w:r>
      <w:r w:rsidRPr="00025D6F">
        <w:rPr>
          <w:noProof/>
        </w:rPr>
      </w:r>
      <w:r w:rsidRPr="00025D6F">
        <w:rPr>
          <w:noProof/>
        </w:rPr>
        <w:fldChar w:fldCharType="separate"/>
      </w:r>
      <w:r w:rsidRPr="00025D6F">
        <w:rPr>
          <w:noProof/>
        </w:rPr>
        <w:t>238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025D6F">
        <w:rPr>
          <w:noProof/>
        </w:rPr>
        <w:tab/>
      </w:r>
      <w:r w:rsidRPr="00025D6F">
        <w:rPr>
          <w:noProof/>
        </w:rPr>
        <w:fldChar w:fldCharType="begin"/>
      </w:r>
      <w:r w:rsidRPr="00025D6F">
        <w:rPr>
          <w:noProof/>
        </w:rPr>
        <w:instrText xml:space="preserve"> PAGEREF _Toc445823318 \h </w:instrText>
      </w:r>
      <w:r w:rsidRPr="00025D6F">
        <w:rPr>
          <w:noProof/>
        </w:rPr>
      </w:r>
      <w:r w:rsidRPr="00025D6F">
        <w:rPr>
          <w:noProof/>
        </w:rPr>
        <w:fldChar w:fldCharType="separate"/>
      </w:r>
      <w:r w:rsidRPr="00025D6F">
        <w:rPr>
          <w:noProof/>
        </w:rPr>
        <w:t>238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025D6F">
        <w:rPr>
          <w:noProof/>
        </w:rPr>
        <w:tab/>
      </w:r>
      <w:r w:rsidRPr="00025D6F">
        <w:rPr>
          <w:noProof/>
        </w:rPr>
        <w:fldChar w:fldCharType="begin"/>
      </w:r>
      <w:r w:rsidRPr="00025D6F">
        <w:rPr>
          <w:noProof/>
        </w:rPr>
        <w:instrText xml:space="preserve"> PAGEREF _Toc445823319 \h </w:instrText>
      </w:r>
      <w:r w:rsidRPr="00025D6F">
        <w:rPr>
          <w:noProof/>
        </w:rPr>
      </w:r>
      <w:r w:rsidRPr="00025D6F">
        <w:rPr>
          <w:noProof/>
        </w:rPr>
        <w:fldChar w:fldCharType="separate"/>
      </w:r>
      <w:r w:rsidRPr="00025D6F">
        <w:rPr>
          <w:noProof/>
        </w:rPr>
        <w:t>239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025D6F">
        <w:rPr>
          <w:noProof/>
        </w:rPr>
        <w:tab/>
      </w:r>
      <w:r w:rsidRPr="00025D6F">
        <w:rPr>
          <w:noProof/>
        </w:rPr>
        <w:fldChar w:fldCharType="begin"/>
      </w:r>
      <w:r w:rsidRPr="00025D6F">
        <w:rPr>
          <w:noProof/>
        </w:rPr>
        <w:instrText xml:space="preserve"> PAGEREF _Toc445823320 \h </w:instrText>
      </w:r>
      <w:r w:rsidRPr="00025D6F">
        <w:rPr>
          <w:noProof/>
        </w:rPr>
      </w:r>
      <w:r w:rsidRPr="00025D6F">
        <w:rPr>
          <w:noProof/>
        </w:rPr>
        <w:fldChar w:fldCharType="separate"/>
      </w:r>
      <w:r w:rsidRPr="00025D6F">
        <w:rPr>
          <w:noProof/>
        </w:rPr>
        <w:t>239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025D6F">
        <w:rPr>
          <w:noProof/>
        </w:rPr>
        <w:tab/>
      </w:r>
      <w:r w:rsidRPr="00025D6F">
        <w:rPr>
          <w:noProof/>
        </w:rPr>
        <w:fldChar w:fldCharType="begin"/>
      </w:r>
      <w:r w:rsidRPr="00025D6F">
        <w:rPr>
          <w:noProof/>
        </w:rPr>
        <w:instrText xml:space="preserve"> PAGEREF _Toc445823321 \h </w:instrText>
      </w:r>
      <w:r w:rsidRPr="00025D6F">
        <w:rPr>
          <w:noProof/>
        </w:rPr>
      </w:r>
      <w:r w:rsidRPr="00025D6F">
        <w:rPr>
          <w:noProof/>
        </w:rPr>
        <w:fldChar w:fldCharType="separate"/>
      </w:r>
      <w:r w:rsidRPr="00025D6F">
        <w:rPr>
          <w:noProof/>
        </w:rPr>
        <w:t>240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025D6F">
        <w:rPr>
          <w:noProof/>
        </w:rPr>
        <w:tab/>
      </w:r>
      <w:r w:rsidRPr="00025D6F">
        <w:rPr>
          <w:noProof/>
        </w:rPr>
        <w:fldChar w:fldCharType="begin"/>
      </w:r>
      <w:r w:rsidRPr="00025D6F">
        <w:rPr>
          <w:noProof/>
        </w:rPr>
        <w:instrText xml:space="preserve"> PAGEREF _Toc445823322 \h </w:instrText>
      </w:r>
      <w:r w:rsidRPr="00025D6F">
        <w:rPr>
          <w:noProof/>
        </w:rPr>
      </w:r>
      <w:r w:rsidRPr="00025D6F">
        <w:rPr>
          <w:noProof/>
        </w:rPr>
        <w:fldChar w:fldCharType="separate"/>
      </w:r>
      <w:r w:rsidRPr="00025D6F">
        <w:rPr>
          <w:noProof/>
        </w:rPr>
        <w:t>240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025D6F">
        <w:rPr>
          <w:noProof/>
        </w:rPr>
        <w:tab/>
      </w:r>
      <w:r w:rsidRPr="00025D6F">
        <w:rPr>
          <w:noProof/>
        </w:rPr>
        <w:fldChar w:fldCharType="begin"/>
      </w:r>
      <w:r w:rsidRPr="00025D6F">
        <w:rPr>
          <w:noProof/>
        </w:rPr>
        <w:instrText xml:space="preserve"> PAGEREF _Toc445823323 \h </w:instrText>
      </w:r>
      <w:r w:rsidRPr="00025D6F">
        <w:rPr>
          <w:noProof/>
        </w:rPr>
      </w:r>
      <w:r w:rsidRPr="00025D6F">
        <w:rPr>
          <w:noProof/>
        </w:rPr>
        <w:fldChar w:fldCharType="separate"/>
      </w:r>
      <w:r w:rsidRPr="00025D6F">
        <w:rPr>
          <w:noProof/>
        </w:rPr>
        <w:t>241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025D6F">
        <w:rPr>
          <w:noProof/>
        </w:rPr>
        <w:tab/>
      </w:r>
      <w:r w:rsidRPr="00025D6F">
        <w:rPr>
          <w:noProof/>
        </w:rPr>
        <w:fldChar w:fldCharType="begin"/>
      </w:r>
      <w:r w:rsidRPr="00025D6F">
        <w:rPr>
          <w:noProof/>
        </w:rPr>
        <w:instrText xml:space="preserve"> PAGEREF _Toc445823324 \h </w:instrText>
      </w:r>
      <w:r w:rsidRPr="00025D6F">
        <w:rPr>
          <w:noProof/>
        </w:rPr>
      </w:r>
      <w:r w:rsidRPr="00025D6F">
        <w:rPr>
          <w:noProof/>
        </w:rPr>
        <w:fldChar w:fldCharType="separate"/>
      </w:r>
      <w:r w:rsidRPr="00025D6F">
        <w:rPr>
          <w:noProof/>
        </w:rPr>
        <w:t>242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70—Financial supplies (reduced credit acquisitions)</w:t>
      </w:r>
      <w:r w:rsidRPr="00025D6F">
        <w:rPr>
          <w:b w:val="0"/>
          <w:noProof/>
          <w:sz w:val="18"/>
        </w:rPr>
        <w:tab/>
      </w:r>
      <w:r w:rsidRPr="00025D6F">
        <w:rPr>
          <w:b w:val="0"/>
          <w:noProof/>
          <w:sz w:val="18"/>
        </w:rPr>
        <w:fldChar w:fldCharType="begin"/>
      </w:r>
      <w:r w:rsidRPr="00025D6F">
        <w:rPr>
          <w:b w:val="0"/>
          <w:noProof/>
          <w:sz w:val="18"/>
        </w:rPr>
        <w:instrText xml:space="preserve"> PAGEREF _Toc445823325 \h </w:instrText>
      </w:r>
      <w:r w:rsidRPr="00025D6F">
        <w:rPr>
          <w:b w:val="0"/>
          <w:noProof/>
          <w:sz w:val="18"/>
        </w:rPr>
      </w:r>
      <w:r w:rsidRPr="00025D6F">
        <w:rPr>
          <w:b w:val="0"/>
          <w:noProof/>
          <w:sz w:val="18"/>
        </w:rPr>
        <w:fldChar w:fldCharType="separate"/>
      </w:r>
      <w:r w:rsidRPr="00025D6F">
        <w:rPr>
          <w:b w:val="0"/>
          <w:noProof/>
          <w:sz w:val="18"/>
        </w:rPr>
        <w:t>243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_Toc445823326 \h </w:instrText>
      </w:r>
      <w:r w:rsidRPr="00025D6F">
        <w:rPr>
          <w:noProof/>
        </w:rPr>
      </w:r>
      <w:r w:rsidRPr="00025D6F">
        <w:rPr>
          <w:noProof/>
        </w:rPr>
        <w:fldChar w:fldCharType="separate"/>
      </w:r>
      <w:r w:rsidRPr="00025D6F">
        <w:rPr>
          <w:noProof/>
        </w:rPr>
        <w:t>243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025D6F">
        <w:rPr>
          <w:noProof/>
        </w:rPr>
        <w:tab/>
      </w:r>
      <w:r w:rsidRPr="00025D6F">
        <w:rPr>
          <w:noProof/>
        </w:rPr>
        <w:fldChar w:fldCharType="begin"/>
      </w:r>
      <w:r w:rsidRPr="00025D6F">
        <w:rPr>
          <w:noProof/>
        </w:rPr>
        <w:instrText xml:space="preserve"> PAGEREF _Toc445823327 \h </w:instrText>
      </w:r>
      <w:r w:rsidRPr="00025D6F">
        <w:rPr>
          <w:noProof/>
        </w:rPr>
      </w:r>
      <w:r w:rsidRPr="00025D6F">
        <w:rPr>
          <w:noProof/>
        </w:rPr>
        <w:fldChar w:fldCharType="separate"/>
      </w:r>
      <w:r w:rsidRPr="00025D6F">
        <w:rPr>
          <w:noProof/>
        </w:rPr>
        <w:t>243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B46E23">
        <w:rPr>
          <w:i/>
          <w:iCs/>
          <w:noProof/>
        </w:rPr>
        <w:t>creditable purpose</w:t>
      </w:r>
      <w:r w:rsidRPr="00025D6F">
        <w:rPr>
          <w:noProof/>
        </w:rPr>
        <w:tab/>
      </w:r>
      <w:r w:rsidRPr="00025D6F">
        <w:rPr>
          <w:noProof/>
        </w:rPr>
        <w:fldChar w:fldCharType="begin"/>
      </w:r>
      <w:r w:rsidRPr="00025D6F">
        <w:rPr>
          <w:noProof/>
        </w:rPr>
        <w:instrText xml:space="preserve"> PAGEREF _Toc445823328 \h </w:instrText>
      </w:r>
      <w:r w:rsidRPr="00025D6F">
        <w:rPr>
          <w:noProof/>
        </w:rPr>
      </w:r>
      <w:r w:rsidRPr="00025D6F">
        <w:rPr>
          <w:noProof/>
        </w:rPr>
        <w:fldChar w:fldCharType="separate"/>
      </w:r>
      <w:r w:rsidRPr="00025D6F">
        <w:rPr>
          <w:noProof/>
        </w:rPr>
        <w:t>243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025D6F">
        <w:rPr>
          <w:noProof/>
        </w:rPr>
        <w:tab/>
      </w:r>
      <w:r w:rsidRPr="00025D6F">
        <w:rPr>
          <w:noProof/>
        </w:rPr>
        <w:fldChar w:fldCharType="begin"/>
      </w:r>
      <w:r w:rsidRPr="00025D6F">
        <w:rPr>
          <w:noProof/>
        </w:rPr>
        <w:instrText xml:space="preserve"> PAGEREF _Toc445823329 \h </w:instrText>
      </w:r>
      <w:r w:rsidRPr="00025D6F">
        <w:rPr>
          <w:noProof/>
        </w:rPr>
      </w:r>
      <w:r w:rsidRPr="00025D6F">
        <w:rPr>
          <w:noProof/>
        </w:rPr>
        <w:fldChar w:fldCharType="separate"/>
      </w:r>
      <w:r w:rsidRPr="00025D6F">
        <w:rPr>
          <w:noProof/>
        </w:rPr>
        <w:t>244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025D6F">
        <w:rPr>
          <w:noProof/>
        </w:rPr>
        <w:tab/>
      </w:r>
      <w:r w:rsidRPr="00025D6F">
        <w:rPr>
          <w:noProof/>
        </w:rPr>
        <w:fldChar w:fldCharType="begin"/>
      </w:r>
      <w:r w:rsidRPr="00025D6F">
        <w:rPr>
          <w:noProof/>
        </w:rPr>
        <w:instrText xml:space="preserve"> PAGEREF _Toc445823330 \h </w:instrText>
      </w:r>
      <w:r w:rsidRPr="00025D6F">
        <w:rPr>
          <w:noProof/>
        </w:rPr>
      </w:r>
      <w:r w:rsidRPr="00025D6F">
        <w:rPr>
          <w:noProof/>
        </w:rPr>
        <w:fldChar w:fldCharType="separate"/>
      </w:r>
      <w:r w:rsidRPr="00025D6F">
        <w:rPr>
          <w:noProof/>
        </w:rPr>
        <w:t>244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025D6F">
        <w:rPr>
          <w:noProof/>
        </w:rPr>
        <w:tab/>
      </w:r>
      <w:r w:rsidRPr="00025D6F">
        <w:rPr>
          <w:noProof/>
        </w:rPr>
        <w:fldChar w:fldCharType="begin"/>
      </w:r>
      <w:r w:rsidRPr="00025D6F">
        <w:rPr>
          <w:noProof/>
        </w:rPr>
        <w:instrText xml:space="preserve"> PAGEREF _Toc445823331 \h </w:instrText>
      </w:r>
      <w:r w:rsidRPr="00025D6F">
        <w:rPr>
          <w:noProof/>
        </w:rPr>
      </w:r>
      <w:r w:rsidRPr="00025D6F">
        <w:rPr>
          <w:noProof/>
        </w:rPr>
        <w:fldChar w:fldCharType="separate"/>
      </w:r>
      <w:r w:rsidRPr="00025D6F">
        <w:rPr>
          <w:noProof/>
        </w:rPr>
        <w:t>245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025D6F">
        <w:rPr>
          <w:b w:val="0"/>
          <w:noProof/>
          <w:sz w:val="18"/>
        </w:rPr>
        <w:tab/>
      </w:r>
      <w:r w:rsidRPr="00025D6F">
        <w:rPr>
          <w:b w:val="0"/>
          <w:noProof/>
          <w:sz w:val="18"/>
        </w:rPr>
        <w:fldChar w:fldCharType="begin"/>
      </w:r>
      <w:r w:rsidRPr="00025D6F">
        <w:rPr>
          <w:b w:val="0"/>
          <w:noProof/>
          <w:sz w:val="18"/>
        </w:rPr>
        <w:instrText xml:space="preserve"> PAGEREF _Toc445823332 \h </w:instrText>
      </w:r>
      <w:r w:rsidRPr="00025D6F">
        <w:rPr>
          <w:b w:val="0"/>
          <w:noProof/>
          <w:sz w:val="18"/>
        </w:rPr>
      </w:r>
      <w:r w:rsidRPr="00025D6F">
        <w:rPr>
          <w:b w:val="0"/>
          <w:noProof/>
          <w:sz w:val="18"/>
        </w:rPr>
        <w:fldChar w:fldCharType="separate"/>
      </w:r>
      <w:r w:rsidRPr="00025D6F">
        <w:rPr>
          <w:b w:val="0"/>
          <w:noProof/>
          <w:sz w:val="18"/>
        </w:rPr>
        <w:t>247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_Toc445823333 \h </w:instrText>
      </w:r>
      <w:r w:rsidRPr="00025D6F">
        <w:rPr>
          <w:noProof/>
        </w:rPr>
      </w:r>
      <w:r w:rsidRPr="00025D6F">
        <w:rPr>
          <w:noProof/>
        </w:rPr>
        <w:fldChar w:fldCharType="separate"/>
      </w:r>
      <w:r w:rsidRPr="00025D6F">
        <w:rPr>
          <w:noProof/>
        </w:rPr>
        <w:t>247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025D6F">
        <w:rPr>
          <w:noProof/>
        </w:rPr>
        <w:tab/>
      </w:r>
      <w:r w:rsidRPr="00025D6F">
        <w:rPr>
          <w:noProof/>
        </w:rPr>
        <w:fldChar w:fldCharType="begin"/>
      </w:r>
      <w:r w:rsidRPr="00025D6F">
        <w:rPr>
          <w:noProof/>
        </w:rPr>
        <w:instrText xml:space="preserve"> PAGEREF _Toc445823334 \h </w:instrText>
      </w:r>
      <w:r w:rsidRPr="00025D6F">
        <w:rPr>
          <w:noProof/>
        </w:rPr>
      </w:r>
      <w:r w:rsidRPr="00025D6F">
        <w:rPr>
          <w:noProof/>
        </w:rPr>
        <w:fldChar w:fldCharType="separate"/>
      </w:r>
      <w:r w:rsidRPr="00025D6F">
        <w:rPr>
          <w:noProof/>
        </w:rPr>
        <w:t>247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025D6F">
        <w:rPr>
          <w:noProof/>
        </w:rPr>
        <w:tab/>
      </w:r>
      <w:r w:rsidRPr="00025D6F">
        <w:rPr>
          <w:noProof/>
        </w:rPr>
        <w:fldChar w:fldCharType="begin"/>
      </w:r>
      <w:r w:rsidRPr="00025D6F">
        <w:rPr>
          <w:noProof/>
        </w:rPr>
        <w:instrText xml:space="preserve"> PAGEREF _Toc445823335 \h </w:instrText>
      </w:r>
      <w:r w:rsidRPr="00025D6F">
        <w:rPr>
          <w:noProof/>
        </w:rPr>
      </w:r>
      <w:r w:rsidRPr="00025D6F">
        <w:rPr>
          <w:noProof/>
        </w:rPr>
        <w:fldChar w:fldCharType="separate"/>
      </w:r>
      <w:r w:rsidRPr="00025D6F">
        <w:rPr>
          <w:noProof/>
        </w:rPr>
        <w:t>248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72—Associates</w:t>
      </w:r>
      <w:r w:rsidRPr="00025D6F">
        <w:rPr>
          <w:b w:val="0"/>
          <w:noProof/>
          <w:sz w:val="18"/>
        </w:rPr>
        <w:tab/>
      </w:r>
      <w:r w:rsidRPr="00025D6F">
        <w:rPr>
          <w:b w:val="0"/>
          <w:noProof/>
          <w:sz w:val="18"/>
        </w:rPr>
        <w:fldChar w:fldCharType="begin"/>
      </w:r>
      <w:r w:rsidRPr="00025D6F">
        <w:rPr>
          <w:b w:val="0"/>
          <w:noProof/>
          <w:sz w:val="18"/>
        </w:rPr>
        <w:instrText xml:space="preserve"> PAGEREF _Toc445823336 \h </w:instrText>
      </w:r>
      <w:r w:rsidRPr="00025D6F">
        <w:rPr>
          <w:b w:val="0"/>
          <w:noProof/>
          <w:sz w:val="18"/>
        </w:rPr>
      </w:r>
      <w:r w:rsidRPr="00025D6F">
        <w:rPr>
          <w:b w:val="0"/>
          <w:noProof/>
          <w:sz w:val="18"/>
        </w:rPr>
        <w:fldChar w:fldCharType="separate"/>
      </w:r>
      <w:r w:rsidRPr="00025D6F">
        <w:rPr>
          <w:b w:val="0"/>
          <w:noProof/>
          <w:sz w:val="18"/>
        </w:rPr>
        <w:t>249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_Toc445823337 \h </w:instrText>
      </w:r>
      <w:r w:rsidRPr="00025D6F">
        <w:rPr>
          <w:noProof/>
        </w:rPr>
      </w:r>
      <w:r w:rsidRPr="00025D6F">
        <w:rPr>
          <w:noProof/>
        </w:rPr>
        <w:fldChar w:fldCharType="separate"/>
      </w:r>
      <w:r w:rsidRPr="00025D6F">
        <w:rPr>
          <w:noProof/>
        </w:rPr>
        <w:t>249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025D6F">
        <w:rPr>
          <w:b w:val="0"/>
          <w:noProof/>
          <w:sz w:val="18"/>
        </w:rPr>
        <w:tab/>
      </w:r>
      <w:r w:rsidRPr="00025D6F">
        <w:rPr>
          <w:b w:val="0"/>
          <w:noProof/>
          <w:sz w:val="18"/>
        </w:rPr>
        <w:fldChar w:fldCharType="begin"/>
      </w:r>
      <w:r w:rsidRPr="00025D6F">
        <w:rPr>
          <w:b w:val="0"/>
          <w:noProof/>
          <w:sz w:val="18"/>
        </w:rPr>
        <w:instrText xml:space="preserve"> PAGEREF _Toc445823338 \h </w:instrText>
      </w:r>
      <w:r w:rsidRPr="00025D6F">
        <w:rPr>
          <w:b w:val="0"/>
          <w:noProof/>
          <w:sz w:val="18"/>
        </w:rPr>
      </w:r>
      <w:r w:rsidRPr="00025D6F">
        <w:rPr>
          <w:b w:val="0"/>
          <w:noProof/>
          <w:sz w:val="18"/>
        </w:rPr>
        <w:fldChar w:fldCharType="separate"/>
      </w:r>
      <w:r w:rsidRPr="00025D6F">
        <w:rPr>
          <w:b w:val="0"/>
          <w:noProof/>
          <w:sz w:val="18"/>
        </w:rPr>
        <w:t>249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025D6F">
        <w:rPr>
          <w:noProof/>
        </w:rPr>
        <w:tab/>
      </w:r>
      <w:r w:rsidRPr="00025D6F">
        <w:rPr>
          <w:noProof/>
        </w:rPr>
        <w:fldChar w:fldCharType="begin"/>
      </w:r>
      <w:r w:rsidRPr="00025D6F">
        <w:rPr>
          <w:noProof/>
        </w:rPr>
        <w:instrText xml:space="preserve"> PAGEREF _Toc445823339 \h </w:instrText>
      </w:r>
      <w:r w:rsidRPr="00025D6F">
        <w:rPr>
          <w:noProof/>
        </w:rPr>
      </w:r>
      <w:r w:rsidRPr="00025D6F">
        <w:rPr>
          <w:noProof/>
        </w:rPr>
        <w:fldChar w:fldCharType="separate"/>
      </w:r>
      <w:r w:rsidRPr="00025D6F">
        <w:rPr>
          <w:noProof/>
        </w:rPr>
        <w:t>249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025D6F">
        <w:rPr>
          <w:noProof/>
        </w:rPr>
        <w:tab/>
      </w:r>
      <w:r w:rsidRPr="00025D6F">
        <w:rPr>
          <w:noProof/>
        </w:rPr>
        <w:fldChar w:fldCharType="begin"/>
      </w:r>
      <w:r w:rsidRPr="00025D6F">
        <w:rPr>
          <w:noProof/>
        </w:rPr>
        <w:instrText xml:space="preserve"> PAGEREF _Toc445823340 \h </w:instrText>
      </w:r>
      <w:r w:rsidRPr="00025D6F">
        <w:rPr>
          <w:noProof/>
        </w:rPr>
      </w:r>
      <w:r w:rsidRPr="00025D6F">
        <w:rPr>
          <w:noProof/>
        </w:rPr>
        <w:fldChar w:fldCharType="separate"/>
      </w:r>
      <w:r w:rsidRPr="00025D6F">
        <w:rPr>
          <w:noProof/>
        </w:rPr>
        <w:t>250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025D6F">
        <w:rPr>
          <w:noProof/>
        </w:rPr>
        <w:tab/>
      </w:r>
      <w:r w:rsidRPr="00025D6F">
        <w:rPr>
          <w:noProof/>
        </w:rPr>
        <w:fldChar w:fldCharType="begin"/>
      </w:r>
      <w:r w:rsidRPr="00025D6F">
        <w:rPr>
          <w:noProof/>
        </w:rPr>
        <w:instrText xml:space="preserve"> PAGEREF _Toc445823341 \h </w:instrText>
      </w:r>
      <w:r w:rsidRPr="00025D6F">
        <w:rPr>
          <w:noProof/>
        </w:rPr>
      </w:r>
      <w:r w:rsidRPr="00025D6F">
        <w:rPr>
          <w:noProof/>
        </w:rPr>
        <w:fldChar w:fldCharType="separate"/>
      </w:r>
      <w:r w:rsidRPr="00025D6F">
        <w:rPr>
          <w:noProof/>
        </w:rPr>
        <w:t>250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025D6F">
        <w:rPr>
          <w:noProof/>
        </w:rPr>
        <w:tab/>
      </w:r>
      <w:r w:rsidRPr="00025D6F">
        <w:rPr>
          <w:noProof/>
        </w:rPr>
        <w:fldChar w:fldCharType="begin"/>
      </w:r>
      <w:r w:rsidRPr="00025D6F">
        <w:rPr>
          <w:noProof/>
        </w:rPr>
        <w:instrText xml:space="preserve"> PAGEREF _Toc445823342 \h </w:instrText>
      </w:r>
      <w:r w:rsidRPr="00025D6F">
        <w:rPr>
          <w:noProof/>
        </w:rPr>
      </w:r>
      <w:r w:rsidRPr="00025D6F">
        <w:rPr>
          <w:noProof/>
        </w:rPr>
        <w:fldChar w:fldCharType="separate"/>
      </w:r>
      <w:r w:rsidRPr="00025D6F">
        <w:rPr>
          <w:noProof/>
        </w:rPr>
        <w:t>250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025D6F">
        <w:rPr>
          <w:noProof/>
        </w:rPr>
        <w:tab/>
      </w:r>
      <w:r w:rsidRPr="00025D6F">
        <w:rPr>
          <w:noProof/>
        </w:rPr>
        <w:fldChar w:fldCharType="begin"/>
      </w:r>
      <w:r w:rsidRPr="00025D6F">
        <w:rPr>
          <w:noProof/>
        </w:rPr>
        <w:instrText xml:space="preserve"> PAGEREF _Toc445823343 \h </w:instrText>
      </w:r>
      <w:r w:rsidRPr="00025D6F">
        <w:rPr>
          <w:noProof/>
        </w:rPr>
      </w:r>
      <w:r w:rsidRPr="00025D6F">
        <w:rPr>
          <w:noProof/>
        </w:rPr>
        <w:fldChar w:fldCharType="separate"/>
      </w:r>
      <w:r w:rsidRPr="00025D6F">
        <w:rPr>
          <w:noProof/>
        </w:rPr>
        <w:t>250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025D6F">
        <w:rPr>
          <w:b w:val="0"/>
          <w:noProof/>
          <w:sz w:val="18"/>
        </w:rPr>
        <w:tab/>
      </w:r>
      <w:r w:rsidRPr="00025D6F">
        <w:rPr>
          <w:b w:val="0"/>
          <w:noProof/>
          <w:sz w:val="18"/>
        </w:rPr>
        <w:fldChar w:fldCharType="begin"/>
      </w:r>
      <w:r w:rsidRPr="00025D6F">
        <w:rPr>
          <w:b w:val="0"/>
          <w:noProof/>
          <w:sz w:val="18"/>
        </w:rPr>
        <w:instrText xml:space="preserve"> PAGEREF _Toc445823344 \h </w:instrText>
      </w:r>
      <w:r w:rsidRPr="00025D6F">
        <w:rPr>
          <w:b w:val="0"/>
          <w:noProof/>
          <w:sz w:val="18"/>
        </w:rPr>
      </w:r>
      <w:r w:rsidRPr="00025D6F">
        <w:rPr>
          <w:b w:val="0"/>
          <w:noProof/>
          <w:sz w:val="18"/>
        </w:rPr>
        <w:fldChar w:fldCharType="separate"/>
      </w:r>
      <w:r w:rsidRPr="00025D6F">
        <w:rPr>
          <w:b w:val="0"/>
          <w:noProof/>
          <w:sz w:val="18"/>
        </w:rPr>
        <w:t>251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72</w:t>
      </w:r>
      <w:r>
        <w:rPr>
          <w:noProof/>
        </w:rPr>
        <w:noBreakHyphen/>
        <w:t>40</w:t>
      </w:r>
      <w:r>
        <w:rPr>
          <w:noProof/>
        </w:rPr>
        <w:tab/>
        <w:t>Creditable acquisitions without consideration</w:t>
      </w:r>
      <w:r w:rsidRPr="00025D6F">
        <w:rPr>
          <w:noProof/>
        </w:rPr>
        <w:tab/>
      </w:r>
      <w:r w:rsidRPr="00025D6F">
        <w:rPr>
          <w:noProof/>
        </w:rPr>
        <w:fldChar w:fldCharType="begin"/>
      </w:r>
      <w:r w:rsidRPr="00025D6F">
        <w:rPr>
          <w:noProof/>
        </w:rPr>
        <w:instrText xml:space="preserve"> PAGEREF _Toc445823345 \h </w:instrText>
      </w:r>
      <w:r w:rsidRPr="00025D6F">
        <w:rPr>
          <w:noProof/>
        </w:rPr>
      </w:r>
      <w:r w:rsidRPr="00025D6F">
        <w:rPr>
          <w:noProof/>
        </w:rPr>
        <w:fldChar w:fldCharType="separate"/>
      </w:r>
      <w:r w:rsidRPr="00025D6F">
        <w:rPr>
          <w:noProof/>
        </w:rPr>
        <w:t>251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025D6F">
        <w:rPr>
          <w:noProof/>
        </w:rPr>
        <w:tab/>
      </w:r>
      <w:r w:rsidRPr="00025D6F">
        <w:rPr>
          <w:noProof/>
        </w:rPr>
        <w:fldChar w:fldCharType="begin"/>
      </w:r>
      <w:r w:rsidRPr="00025D6F">
        <w:rPr>
          <w:noProof/>
        </w:rPr>
        <w:instrText xml:space="preserve"> PAGEREF _Toc445823346 \h </w:instrText>
      </w:r>
      <w:r w:rsidRPr="00025D6F">
        <w:rPr>
          <w:noProof/>
        </w:rPr>
      </w:r>
      <w:r w:rsidRPr="00025D6F">
        <w:rPr>
          <w:noProof/>
        </w:rPr>
        <w:fldChar w:fldCharType="separate"/>
      </w:r>
      <w:r w:rsidRPr="00025D6F">
        <w:rPr>
          <w:noProof/>
        </w:rPr>
        <w:t>251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025D6F">
        <w:rPr>
          <w:noProof/>
        </w:rPr>
        <w:tab/>
      </w:r>
      <w:r w:rsidRPr="00025D6F">
        <w:rPr>
          <w:noProof/>
        </w:rPr>
        <w:fldChar w:fldCharType="begin"/>
      </w:r>
      <w:r w:rsidRPr="00025D6F">
        <w:rPr>
          <w:noProof/>
        </w:rPr>
        <w:instrText xml:space="preserve"> PAGEREF _Toc445823347 \h </w:instrText>
      </w:r>
      <w:r w:rsidRPr="00025D6F">
        <w:rPr>
          <w:noProof/>
        </w:rPr>
      </w:r>
      <w:r w:rsidRPr="00025D6F">
        <w:rPr>
          <w:noProof/>
        </w:rPr>
        <w:fldChar w:fldCharType="separate"/>
      </w:r>
      <w:r w:rsidRPr="00025D6F">
        <w:rPr>
          <w:noProof/>
        </w:rPr>
        <w:t>252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025D6F">
        <w:rPr>
          <w:b w:val="0"/>
          <w:noProof/>
          <w:sz w:val="18"/>
        </w:rPr>
        <w:tab/>
      </w:r>
      <w:r w:rsidRPr="00025D6F">
        <w:rPr>
          <w:b w:val="0"/>
          <w:noProof/>
          <w:sz w:val="18"/>
        </w:rPr>
        <w:fldChar w:fldCharType="begin"/>
      </w:r>
      <w:r w:rsidRPr="00025D6F">
        <w:rPr>
          <w:b w:val="0"/>
          <w:noProof/>
          <w:sz w:val="18"/>
        </w:rPr>
        <w:instrText xml:space="preserve"> PAGEREF _Toc445823348 \h </w:instrText>
      </w:r>
      <w:r w:rsidRPr="00025D6F">
        <w:rPr>
          <w:b w:val="0"/>
          <w:noProof/>
          <w:sz w:val="18"/>
        </w:rPr>
      </w:r>
      <w:r w:rsidRPr="00025D6F">
        <w:rPr>
          <w:b w:val="0"/>
          <w:noProof/>
          <w:sz w:val="18"/>
        </w:rPr>
        <w:fldChar w:fldCharType="separate"/>
      </w:r>
      <w:r w:rsidRPr="00025D6F">
        <w:rPr>
          <w:b w:val="0"/>
          <w:noProof/>
          <w:sz w:val="18"/>
        </w:rPr>
        <w:t>252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025D6F">
        <w:rPr>
          <w:noProof/>
        </w:rPr>
        <w:tab/>
      </w:r>
      <w:r w:rsidRPr="00025D6F">
        <w:rPr>
          <w:noProof/>
        </w:rPr>
        <w:fldChar w:fldCharType="begin"/>
      </w:r>
      <w:r w:rsidRPr="00025D6F">
        <w:rPr>
          <w:noProof/>
        </w:rPr>
        <w:instrText xml:space="preserve"> PAGEREF _Toc445823349 \h </w:instrText>
      </w:r>
      <w:r w:rsidRPr="00025D6F">
        <w:rPr>
          <w:noProof/>
        </w:rPr>
      </w:r>
      <w:r w:rsidRPr="00025D6F">
        <w:rPr>
          <w:noProof/>
        </w:rPr>
        <w:fldChar w:fldCharType="separate"/>
      </w:r>
      <w:r w:rsidRPr="00025D6F">
        <w:rPr>
          <w:noProof/>
        </w:rPr>
        <w:t>252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025D6F">
        <w:rPr>
          <w:b w:val="0"/>
          <w:noProof/>
          <w:sz w:val="18"/>
        </w:rPr>
        <w:tab/>
      </w:r>
      <w:r w:rsidRPr="00025D6F">
        <w:rPr>
          <w:b w:val="0"/>
          <w:noProof/>
          <w:sz w:val="18"/>
        </w:rPr>
        <w:fldChar w:fldCharType="begin"/>
      </w:r>
      <w:r w:rsidRPr="00025D6F">
        <w:rPr>
          <w:b w:val="0"/>
          <w:noProof/>
          <w:sz w:val="18"/>
        </w:rPr>
        <w:instrText xml:space="preserve"> PAGEREF _Toc445823350 \h </w:instrText>
      </w:r>
      <w:r w:rsidRPr="00025D6F">
        <w:rPr>
          <w:b w:val="0"/>
          <w:noProof/>
          <w:sz w:val="18"/>
        </w:rPr>
      </w:r>
      <w:r w:rsidRPr="00025D6F">
        <w:rPr>
          <w:b w:val="0"/>
          <w:noProof/>
          <w:sz w:val="18"/>
        </w:rPr>
        <w:fldChar w:fldCharType="separate"/>
      </w:r>
      <w:r w:rsidRPr="00025D6F">
        <w:rPr>
          <w:b w:val="0"/>
          <w:noProof/>
          <w:sz w:val="18"/>
        </w:rPr>
        <w:t>253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025D6F">
        <w:rPr>
          <w:noProof/>
        </w:rPr>
        <w:tab/>
      </w:r>
      <w:r w:rsidRPr="00025D6F">
        <w:rPr>
          <w:noProof/>
        </w:rPr>
        <w:fldChar w:fldCharType="begin"/>
      </w:r>
      <w:r w:rsidRPr="00025D6F">
        <w:rPr>
          <w:noProof/>
        </w:rPr>
        <w:instrText xml:space="preserve"> PAGEREF _Toc445823351 \h </w:instrText>
      </w:r>
      <w:r w:rsidRPr="00025D6F">
        <w:rPr>
          <w:noProof/>
        </w:rPr>
      </w:r>
      <w:r w:rsidRPr="00025D6F">
        <w:rPr>
          <w:noProof/>
        </w:rPr>
        <w:fldChar w:fldCharType="separate"/>
      </w:r>
      <w:r w:rsidRPr="00025D6F">
        <w:rPr>
          <w:noProof/>
        </w:rPr>
        <w:t>253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025D6F">
        <w:rPr>
          <w:noProof/>
        </w:rPr>
        <w:tab/>
      </w:r>
      <w:r w:rsidRPr="00025D6F">
        <w:rPr>
          <w:noProof/>
        </w:rPr>
        <w:fldChar w:fldCharType="begin"/>
      </w:r>
      <w:r w:rsidRPr="00025D6F">
        <w:rPr>
          <w:noProof/>
        </w:rPr>
        <w:instrText xml:space="preserve"> PAGEREF _Toc445823352 \h </w:instrText>
      </w:r>
      <w:r w:rsidRPr="00025D6F">
        <w:rPr>
          <w:noProof/>
        </w:rPr>
      </w:r>
      <w:r w:rsidRPr="00025D6F">
        <w:rPr>
          <w:noProof/>
        </w:rPr>
        <w:fldChar w:fldCharType="separate"/>
      </w:r>
      <w:r w:rsidRPr="00025D6F">
        <w:rPr>
          <w:noProof/>
        </w:rPr>
        <w:t>253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025D6F">
        <w:rPr>
          <w:noProof/>
        </w:rPr>
        <w:tab/>
      </w:r>
      <w:r w:rsidRPr="00025D6F">
        <w:rPr>
          <w:noProof/>
        </w:rPr>
        <w:fldChar w:fldCharType="begin"/>
      </w:r>
      <w:r w:rsidRPr="00025D6F">
        <w:rPr>
          <w:noProof/>
        </w:rPr>
        <w:instrText xml:space="preserve"> PAGEREF _Toc445823353 \h </w:instrText>
      </w:r>
      <w:r w:rsidRPr="00025D6F">
        <w:rPr>
          <w:noProof/>
        </w:rPr>
      </w:r>
      <w:r w:rsidRPr="00025D6F">
        <w:rPr>
          <w:noProof/>
        </w:rPr>
        <w:fldChar w:fldCharType="separate"/>
      </w:r>
      <w:r w:rsidRPr="00025D6F">
        <w:rPr>
          <w:noProof/>
        </w:rPr>
        <w:t>253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025D6F">
        <w:rPr>
          <w:noProof/>
        </w:rPr>
        <w:tab/>
      </w:r>
      <w:r w:rsidRPr="00025D6F">
        <w:rPr>
          <w:noProof/>
        </w:rPr>
        <w:fldChar w:fldCharType="begin"/>
      </w:r>
      <w:r w:rsidRPr="00025D6F">
        <w:rPr>
          <w:noProof/>
        </w:rPr>
        <w:instrText xml:space="preserve"> PAGEREF _Toc445823354 \h </w:instrText>
      </w:r>
      <w:r w:rsidRPr="00025D6F">
        <w:rPr>
          <w:noProof/>
        </w:rPr>
      </w:r>
      <w:r w:rsidRPr="00025D6F">
        <w:rPr>
          <w:noProof/>
        </w:rPr>
        <w:fldChar w:fldCharType="separate"/>
      </w:r>
      <w:r w:rsidRPr="00025D6F">
        <w:rPr>
          <w:noProof/>
        </w:rPr>
        <w:t>254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75—Sale of freehold interests etc.</w:t>
      </w:r>
      <w:r w:rsidRPr="00025D6F">
        <w:rPr>
          <w:b w:val="0"/>
          <w:noProof/>
          <w:sz w:val="18"/>
        </w:rPr>
        <w:tab/>
      </w:r>
      <w:r w:rsidRPr="00025D6F">
        <w:rPr>
          <w:b w:val="0"/>
          <w:noProof/>
          <w:sz w:val="18"/>
        </w:rPr>
        <w:fldChar w:fldCharType="begin"/>
      </w:r>
      <w:r w:rsidRPr="00025D6F">
        <w:rPr>
          <w:b w:val="0"/>
          <w:noProof/>
          <w:sz w:val="18"/>
        </w:rPr>
        <w:instrText xml:space="preserve"> PAGEREF _Toc445823355 \h </w:instrText>
      </w:r>
      <w:r w:rsidRPr="00025D6F">
        <w:rPr>
          <w:b w:val="0"/>
          <w:noProof/>
          <w:sz w:val="18"/>
        </w:rPr>
      </w:r>
      <w:r w:rsidRPr="00025D6F">
        <w:rPr>
          <w:b w:val="0"/>
          <w:noProof/>
          <w:sz w:val="18"/>
        </w:rPr>
        <w:fldChar w:fldCharType="separate"/>
      </w:r>
      <w:r w:rsidRPr="00025D6F">
        <w:rPr>
          <w:b w:val="0"/>
          <w:noProof/>
          <w:sz w:val="18"/>
        </w:rPr>
        <w:t>255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_Toc445823356 \h </w:instrText>
      </w:r>
      <w:r w:rsidRPr="00025D6F">
        <w:rPr>
          <w:noProof/>
        </w:rPr>
      </w:r>
      <w:r w:rsidRPr="00025D6F">
        <w:rPr>
          <w:noProof/>
        </w:rPr>
        <w:fldChar w:fldCharType="separate"/>
      </w:r>
      <w:r w:rsidRPr="00025D6F">
        <w:rPr>
          <w:noProof/>
        </w:rPr>
        <w:t>255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025D6F">
        <w:rPr>
          <w:noProof/>
        </w:rPr>
        <w:tab/>
      </w:r>
      <w:r w:rsidRPr="00025D6F">
        <w:rPr>
          <w:noProof/>
        </w:rPr>
        <w:fldChar w:fldCharType="begin"/>
      </w:r>
      <w:r w:rsidRPr="00025D6F">
        <w:rPr>
          <w:noProof/>
        </w:rPr>
        <w:instrText xml:space="preserve"> PAGEREF _Toc445823357 \h </w:instrText>
      </w:r>
      <w:r w:rsidRPr="00025D6F">
        <w:rPr>
          <w:noProof/>
        </w:rPr>
      </w:r>
      <w:r w:rsidRPr="00025D6F">
        <w:rPr>
          <w:noProof/>
        </w:rPr>
        <w:fldChar w:fldCharType="separate"/>
      </w:r>
      <w:r w:rsidRPr="00025D6F">
        <w:rPr>
          <w:noProof/>
        </w:rPr>
        <w:t>255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025D6F">
        <w:rPr>
          <w:noProof/>
        </w:rPr>
        <w:tab/>
      </w:r>
      <w:r w:rsidRPr="00025D6F">
        <w:rPr>
          <w:noProof/>
        </w:rPr>
        <w:fldChar w:fldCharType="begin"/>
      </w:r>
      <w:r w:rsidRPr="00025D6F">
        <w:rPr>
          <w:noProof/>
        </w:rPr>
        <w:instrText xml:space="preserve"> PAGEREF _Toc445823358 \h </w:instrText>
      </w:r>
      <w:r w:rsidRPr="00025D6F">
        <w:rPr>
          <w:noProof/>
        </w:rPr>
      </w:r>
      <w:r w:rsidRPr="00025D6F">
        <w:rPr>
          <w:noProof/>
        </w:rPr>
        <w:fldChar w:fldCharType="separate"/>
      </w:r>
      <w:r w:rsidRPr="00025D6F">
        <w:rPr>
          <w:noProof/>
        </w:rPr>
        <w:t>258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025D6F">
        <w:rPr>
          <w:noProof/>
        </w:rPr>
        <w:tab/>
      </w:r>
      <w:r w:rsidRPr="00025D6F">
        <w:rPr>
          <w:noProof/>
        </w:rPr>
        <w:fldChar w:fldCharType="begin"/>
      </w:r>
      <w:r w:rsidRPr="00025D6F">
        <w:rPr>
          <w:noProof/>
        </w:rPr>
        <w:instrText xml:space="preserve"> PAGEREF _Toc445823359 \h </w:instrText>
      </w:r>
      <w:r w:rsidRPr="00025D6F">
        <w:rPr>
          <w:noProof/>
        </w:rPr>
      </w:r>
      <w:r w:rsidRPr="00025D6F">
        <w:rPr>
          <w:noProof/>
        </w:rPr>
        <w:fldChar w:fldCharType="separate"/>
      </w:r>
      <w:r w:rsidRPr="00025D6F">
        <w:rPr>
          <w:noProof/>
        </w:rPr>
        <w:t>260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025D6F">
        <w:rPr>
          <w:noProof/>
        </w:rPr>
        <w:tab/>
      </w:r>
      <w:r w:rsidRPr="00025D6F">
        <w:rPr>
          <w:noProof/>
        </w:rPr>
        <w:fldChar w:fldCharType="begin"/>
      </w:r>
      <w:r w:rsidRPr="00025D6F">
        <w:rPr>
          <w:noProof/>
        </w:rPr>
        <w:instrText xml:space="preserve"> PAGEREF _Toc445823360 \h </w:instrText>
      </w:r>
      <w:r w:rsidRPr="00025D6F">
        <w:rPr>
          <w:noProof/>
        </w:rPr>
      </w:r>
      <w:r w:rsidRPr="00025D6F">
        <w:rPr>
          <w:noProof/>
        </w:rPr>
        <w:fldChar w:fldCharType="separate"/>
      </w:r>
      <w:r w:rsidRPr="00025D6F">
        <w:rPr>
          <w:noProof/>
        </w:rPr>
        <w:t>266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025D6F">
        <w:rPr>
          <w:noProof/>
        </w:rPr>
        <w:tab/>
      </w:r>
      <w:r w:rsidRPr="00025D6F">
        <w:rPr>
          <w:noProof/>
        </w:rPr>
        <w:fldChar w:fldCharType="begin"/>
      </w:r>
      <w:r w:rsidRPr="00025D6F">
        <w:rPr>
          <w:noProof/>
        </w:rPr>
        <w:instrText xml:space="preserve"> PAGEREF _Toc445823361 \h </w:instrText>
      </w:r>
      <w:r w:rsidRPr="00025D6F">
        <w:rPr>
          <w:noProof/>
        </w:rPr>
      </w:r>
      <w:r w:rsidRPr="00025D6F">
        <w:rPr>
          <w:noProof/>
        </w:rPr>
        <w:fldChar w:fldCharType="separate"/>
      </w:r>
      <w:r w:rsidRPr="00025D6F">
        <w:rPr>
          <w:noProof/>
        </w:rPr>
        <w:t>267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025D6F">
        <w:rPr>
          <w:noProof/>
        </w:rPr>
        <w:tab/>
      </w:r>
      <w:r w:rsidRPr="00025D6F">
        <w:rPr>
          <w:noProof/>
        </w:rPr>
        <w:fldChar w:fldCharType="begin"/>
      </w:r>
      <w:r w:rsidRPr="00025D6F">
        <w:rPr>
          <w:noProof/>
        </w:rPr>
        <w:instrText xml:space="preserve"> PAGEREF _Toc445823362 \h </w:instrText>
      </w:r>
      <w:r w:rsidRPr="00025D6F">
        <w:rPr>
          <w:noProof/>
        </w:rPr>
      </w:r>
      <w:r w:rsidRPr="00025D6F">
        <w:rPr>
          <w:noProof/>
        </w:rPr>
        <w:fldChar w:fldCharType="separate"/>
      </w:r>
      <w:r w:rsidRPr="00025D6F">
        <w:rPr>
          <w:noProof/>
        </w:rPr>
        <w:t>267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025D6F">
        <w:rPr>
          <w:noProof/>
        </w:rPr>
        <w:tab/>
      </w:r>
      <w:r w:rsidRPr="00025D6F">
        <w:rPr>
          <w:noProof/>
        </w:rPr>
        <w:fldChar w:fldCharType="begin"/>
      </w:r>
      <w:r w:rsidRPr="00025D6F">
        <w:rPr>
          <w:noProof/>
        </w:rPr>
        <w:instrText xml:space="preserve"> PAGEREF _Toc445823363 \h </w:instrText>
      </w:r>
      <w:r w:rsidRPr="00025D6F">
        <w:rPr>
          <w:noProof/>
        </w:rPr>
      </w:r>
      <w:r w:rsidRPr="00025D6F">
        <w:rPr>
          <w:noProof/>
        </w:rPr>
        <w:fldChar w:fldCharType="separate"/>
      </w:r>
      <w:r w:rsidRPr="00025D6F">
        <w:rPr>
          <w:noProof/>
        </w:rPr>
        <w:t>268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025D6F">
        <w:rPr>
          <w:noProof/>
        </w:rPr>
        <w:tab/>
      </w:r>
      <w:r w:rsidRPr="00025D6F">
        <w:rPr>
          <w:noProof/>
        </w:rPr>
        <w:fldChar w:fldCharType="begin"/>
      </w:r>
      <w:r w:rsidRPr="00025D6F">
        <w:rPr>
          <w:noProof/>
        </w:rPr>
        <w:instrText xml:space="preserve"> PAGEREF _Toc445823364 \h </w:instrText>
      </w:r>
      <w:r w:rsidRPr="00025D6F">
        <w:rPr>
          <w:noProof/>
        </w:rPr>
      </w:r>
      <w:r w:rsidRPr="00025D6F">
        <w:rPr>
          <w:noProof/>
        </w:rPr>
        <w:fldChar w:fldCharType="separate"/>
      </w:r>
      <w:r w:rsidRPr="00025D6F">
        <w:rPr>
          <w:noProof/>
        </w:rPr>
        <w:t>268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025D6F">
        <w:rPr>
          <w:noProof/>
        </w:rPr>
        <w:tab/>
      </w:r>
      <w:r w:rsidRPr="00025D6F">
        <w:rPr>
          <w:noProof/>
        </w:rPr>
        <w:fldChar w:fldCharType="begin"/>
      </w:r>
      <w:r w:rsidRPr="00025D6F">
        <w:rPr>
          <w:noProof/>
        </w:rPr>
        <w:instrText xml:space="preserve"> PAGEREF _Toc445823365 \h </w:instrText>
      </w:r>
      <w:r w:rsidRPr="00025D6F">
        <w:rPr>
          <w:noProof/>
        </w:rPr>
      </w:r>
      <w:r w:rsidRPr="00025D6F">
        <w:rPr>
          <w:noProof/>
        </w:rPr>
        <w:fldChar w:fldCharType="separate"/>
      </w:r>
      <w:r w:rsidRPr="00025D6F">
        <w:rPr>
          <w:noProof/>
        </w:rPr>
        <w:t>269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025D6F">
        <w:rPr>
          <w:noProof/>
        </w:rPr>
        <w:tab/>
      </w:r>
      <w:r w:rsidRPr="00025D6F">
        <w:rPr>
          <w:noProof/>
        </w:rPr>
        <w:fldChar w:fldCharType="begin"/>
      </w:r>
      <w:r w:rsidRPr="00025D6F">
        <w:rPr>
          <w:noProof/>
        </w:rPr>
        <w:instrText xml:space="preserve"> PAGEREF _Toc445823366 \h </w:instrText>
      </w:r>
      <w:r w:rsidRPr="00025D6F">
        <w:rPr>
          <w:noProof/>
        </w:rPr>
      </w:r>
      <w:r w:rsidRPr="00025D6F">
        <w:rPr>
          <w:noProof/>
        </w:rPr>
        <w:fldChar w:fldCharType="separate"/>
      </w:r>
      <w:r w:rsidRPr="00025D6F">
        <w:rPr>
          <w:noProof/>
        </w:rPr>
        <w:t>269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025D6F">
        <w:rPr>
          <w:noProof/>
        </w:rPr>
        <w:tab/>
      </w:r>
      <w:r w:rsidRPr="00025D6F">
        <w:rPr>
          <w:noProof/>
        </w:rPr>
        <w:fldChar w:fldCharType="begin"/>
      </w:r>
      <w:r w:rsidRPr="00025D6F">
        <w:rPr>
          <w:noProof/>
        </w:rPr>
        <w:instrText xml:space="preserve"> PAGEREF _Toc445823367 \h </w:instrText>
      </w:r>
      <w:r w:rsidRPr="00025D6F">
        <w:rPr>
          <w:noProof/>
        </w:rPr>
      </w:r>
      <w:r w:rsidRPr="00025D6F">
        <w:rPr>
          <w:noProof/>
        </w:rPr>
        <w:fldChar w:fldCharType="separate"/>
      </w:r>
      <w:r w:rsidRPr="00025D6F">
        <w:rPr>
          <w:noProof/>
        </w:rPr>
        <w:t>271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025D6F">
        <w:rPr>
          <w:noProof/>
        </w:rPr>
        <w:tab/>
      </w:r>
      <w:r w:rsidRPr="00025D6F">
        <w:rPr>
          <w:noProof/>
        </w:rPr>
        <w:fldChar w:fldCharType="begin"/>
      </w:r>
      <w:r w:rsidRPr="00025D6F">
        <w:rPr>
          <w:noProof/>
        </w:rPr>
        <w:instrText xml:space="preserve"> PAGEREF _Toc445823368 \h </w:instrText>
      </w:r>
      <w:r w:rsidRPr="00025D6F">
        <w:rPr>
          <w:noProof/>
        </w:rPr>
      </w:r>
      <w:r w:rsidRPr="00025D6F">
        <w:rPr>
          <w:noProof/>
        </w:rPr>
        <w:fldChar w:fldCharType="separate"/>
      </w:r>
      <w:r w:rsidRPr="00025D6F">
        <w:rPr>
          <w:noProof/>
        </w:rPr>
        <w:t>272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025D6F">
        <w:rPr>
          <w:noProof/>
        </w:rPr>
        <w:tab/>
      </w:r>
      <w:r w:rsidRPr="00025D6F">
        <w:rPr>
          <w:noProof/>
        </w:rPr>
        <w:fldChar w:fldCharType="begin"/>
      </w:r>
      <w:r w:rsidRPr="00025D6F">
        <w:rPr>
          <w:noProof/>
        </w:rPr>
        <w:instrText xml:space="preserve"> PAGEREF _Toc445823369 \h </w:instrText>
      </w:r>
      <w:r w:rsidRPr="00025D6F">
        <w:rPr>
          <w:noProof/>
        </w:rPr>
      </w:r>
      <w:r w:rsidRPr="00025D6F">
        <w:rPr>
          <w:noProof/>
        </w:rPr>
        <w:fldChar w:fldCharType="separate"/>
      </w:r>
      <w:r w:rsidRPr="00025D6F">
        <w:rPr>
          <w:noProof/>
        </w:rPr>
        <w:t>272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025D6F">
        <w:rPr>
          <w:noProof/>
        </w:rPr>
        <w:tab/>
      </w:r>
      <w:r w:rsidRPr="00025D6F">
        <w:rPr>
          <w:noProof/>
        </w:rPr>
        <w:fldChar w:fldCharType="begin"/>
      </w:r>
      <w:r w:rsidRPr="00025D6F">
        <w:rPr>
          <w:noProof/>
        </w:rPr>
        <w:instrText xml:space="preserve"> PAGEREF _Toc445823370 \h </w:instrText>
      </w:r>
      <w:r w:rsidRPr="00025D6F">
        <w:rPr>
          <w:noProof/>
        </w:rPr>
      </w:r>
      <w:r w:rsidRPr="00025D6F">
        <w:rPr>
          <w:noProof/>
        </w:rPr>
        <w:fldChar w:fldCharType="separate"/>
      </w:r>
      <w:r w:rsidRPr="00025D6F">
        <w:rPr>
          <w:noProof/>
        </w:rPr>
        <w:t>272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78—Insurance</w:t>
      </w:r>
      <w:r w:rsidRPr="00025D6F">
        <w:rPr>
          <w:b w:val="0"/>
          <w:noProof/>
          <w:sz w:val="18"/>
        </w:rPr>
        <w:tab/>
      </w:r>
      <w:r w:rsidRPr="00025D6F">
        <w:rPr>
          <w:b w:val="0"/>
          <w:noProof/>
          <w:sz w:val="18"/>
        </w:rPr>
        <w:fldChar w:fldCharType="begin"/>
      </w:r>
      <w:r w:rsidRPr="00025D6F">
        <w:rPr>
          <w:b w:val="0"/>
          <w:noProof/>
          <w:sz w:val="18"/>
        </w:rPr>
        <w:instrText xml:space="preserve"> PAGEREF _Toc445823371 \h </w:instrText>
      </w:r>
      <w:r w:rsidRPr="00025D6F">
        <w:rPr>
          <w:b w:val="0"/>
          <w:noProof/>
          <w:sz w:val="18"/>
        </w:rPr>
      </w:r>
      <w:r w:rsidRPr="00025D6F">
        <w:rPr>
          <w:b w:val="0"/>
          <w:noProof/>
          <w:sz w:val="18"/>
        </w:rPr>
        <w:fldChar w:fldCharType="separate"/>
      </w:r>
      <w:r w:rsidRPr="00025D6F">
        <w:rPr>
          <w:b w:val="0"/>
          <w:noProof/>
          <w:sz w:val="18"/>
        </w:rPr>
        <w:t>273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_Toc445823372 \h </w:instrText>
      </w:r>
      <w:r w:rsidRPr="00025D6F">
        <w:rPr>
          <w:noProof/>
        </w:rPr>
      </w:r>
      <w:r w:rsidRPr="00025D6F">
        <w:rPr>
          <w:noProof/>
        </w:rPr>
        <w:fldChar w:fldCharType="separate"/>
      </w:r>
      <w:r w:rsidRPr="00025D6F">
        <w:rPr>
          <w:noProof/>
        </w:rPr>
        <w:t>273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025D6F">
        <w:rPr>
          <w:b w:val="0"/>
          <w:noProof/>
          <w:sz w:val="18"/>
        </w:rPr>
        <w:tab/>
      </w:r>
      <w:r w:rsidRPr="00025D6F">
        <w:rPr>
          <w:b w:val="0"/>
          <w:noProof/>
          <w:sz w:val="18"/>
        </w:rPr>
        <w:fldChar w:fldCharType="begin"/>
      </w:r>
      <w:r w:rsidRPr="00025D6F">
        <w:rPr>
          <w:b w:val="0"/>
          <w:noProof/>
          <w:sz w:val="18"/>
        </w:rPr>
        <w:instrText xml:space="preserve"> PAGEREF _Toc445823373 \h </w:instrText>
      </w:r>
      <w:r w:rsidRPr="00025D6F">
        <w:rPr>
          <w:b w:val="0"/>
          <w:noProof/>
          <w:sz w:val="18"/>
        </w:rPr>
      </w:r>
      <w:r w:rsidRPr="00025D6F">
        <w:rPr>
          <w:b w:val="0"/>
          <w:noProof/>
          <w:sz w:val="18"/>
        </w:rPr>
        <w:fldChar w:fldCharType="separate"/>
      </w:r>
      <w:r w:rsidRPr="00025D6F">
        <w:rPr>
          <w:b w:val="0"/>
          <w:noProof/>
          <w:sz w:val="18"/>
        </w:rPr>
        <w:t>273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025D6F">
        <w:rPr>
          <w:noProof/>
        </w:rPr>
        <w:tab/>
      </w:r>
      <w:r w:rsidRPr="00025D6F">
        <w:rPr>
          <w:noProof/>
        </w:rPr>
        <w:fldChar w:fldCharType="begin"/>
      </w:r>
      <w:r w:rsidRPr="00025D6F">
        <w:rPr>
          <w:noProof/>
        </w:rPr>
        <w:instrText xml:space="preserve"> PAGEREF _Toc445823374 \h </w:instrText>
      </w:r>
      <w:r w:rsidRPr="00025D6F">
        <w:rPr>
          <w:noProof/>
        </w:rPr>
      </w:r>
      <w:r w:rsidRPr="00025D6F">
        <w:rPr>
          <w:noProof/>
        </w:rPr>
        <w:fldChar w:fldCharType="separate"/>
      </w:r>
      <w:r w:rsidRPr="00025D6F">
        <w:rPr>
          <w:noProof/>
        </w:rPr>
        <w:t>273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025D6F">
        <w:rPr>
          <w:noProof/>
        </w:rPr>
        <w:tab/>
      </w:r>
      <w:r w:rsidRPr="00025D6F">
        <w:rPr>
          <w:noProof/>
        </w:rPr>
        <w:fldChar w:fldCharType="begin"/>
      </w:r>
      <w:r w:rsidRPr="00025D6F">
        <w:rPr>
          <w:noProof/>
        </w:rPr>
        <w:instrText xml:space="preserve"> PAGEREF _Toc445823375 \h </w:instrText>
      </w:r>
      <w:r w:rsidRPr="00025D6F">
        <w:rPr>
          <w:noProof/>
        </w:rPr>
      </w:r>
      <w:r w:rsidRPr="00025D6F">
        <w:rPr>
          <w:noProof/>
        </w:rPr>
        <w:fldChar w:fldCharType="separate"/>
      </w:r>
      <w:r w:rsidRPr="00025D6F">
        <w:rPr>
          <w:noProof/>
        </w:rPr>
        <w:t>274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025D6F">
        <w:rPr>
          <w:noProof/>
        </w:rPr>
        <w:tab/>
      </w:r>
      <w:r w:rsidRPr="00025D6F">
        <w:rPr>
          <w:noProof/>
        </w:rPr>
        <w:fldChar w:fldCharType="begin"/>
      </w:r>
      <w:r w:rsidRPr="00025D6F">
        <w:rPr>
          <w:noProof/>
        </w:rPr>
        <w:instrText xml:space="preserve"> PAGEREF _Toc445823376 \h </w:instrText>
      </w:r>
      <w:r w:rsidRPr="00025D6F">
        <w:rPr>
          <w:noProof/>
        </w:rPr>
      </w:r>
      <w:r w:rsidRPr="00025D6F">
        <w:rPr>
          <w:noProof/>
        </w:rPr>
        <w:fldChar w:fldCharType="separate"/>
      </w:r>
      <w:r w:rsidRPr="00025D6F">
        <w:rPr>
          <w:noProof/>
        </w:rPr>
        <w:t>275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78</w:t>
      </w:r>
      <w:r>
        <w:rPr>
          <w:noProof/>
        </w:rPr>
        <w:noBreakHyphen/>
        <w:t>18</w:t>
      </w:r>
      <w:r>
        <w:rPr>
          <w:noProof/>
        </w:rPr>
        <w:tab/>
        <w:t>Increasing adjustments for payments of excess under insurance policies</w:t>
      </w:r>
      <w:r w:rsidRPr="00025D6F">
        <w:rPr>
          <w:noProof/>
        </w:rPr>
        <w:tab/>
      </w:r>
      <w:r w:rsidRPr="00025D6F">
        <w:rPr>
          <w:noProof/>
        </w:rPr>
        <w:fldChar w:fldCharType="begin"/>
      </w:r>
      <w:r w:rsidRPr="00025D6F">
        <w:rPr>
          <w:noProof/>
        </w:rPr>
        <w:instrText xml:space="preserve"> PAGEREF _Toc445823377 \h </w:instrText>
      </w:r>
      <w:r w:rsidRPr="00025D6F">
        <w:rPr>
          <w:noProof/>
        </w:rPr>
      </w:r>
      <w:r w:rsidRPr="00025D6F">
        <w:rPr>
          <w:noProof/>
        </w:rPr>
        <w:fldChar w:fldCharType="separate"/>
      </w:r>
      <w:r w:rsidRPr="00025D6F">
        <w:rPr>
          <w:noProof/>
        </w:rPr>
        <w:t>276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025D6F">
        <w:rPr>
          <w:noProof/>
        </w:rPr>
        <w:tab/>
      </w:r>
      <w:r w:rsidRPr="00025D6F">
        <w:rPr>
          <w:noProof/>
        </w:rPr>
        <w:fldChar w:fldCharType="begin"/>
      </w:r>
      <w:r w:rsidRPr="00025D6F">
        <w:rPr>
          <w:noProof/>
        </w:rPr>
        <w:instrText xml:space="preserve"> PAGEREF _Toc445823378 \h </w:instrText>
      </w:r>
      <w:r w:rsidRPr="00025D6F">
        <w:rPr>
          <w:noProof/>
        </w:rPr>
      </w:r>
      <w:r w:rsidRPr="00025D6F">
        <w:rPr>
          <w:noProof/>
        </w:rPr>
        <w:fldChar w:fldCharType="separate"/>
      </w:r>
      <w:r w:rsidRPr="00025D6F">
        <w:rPr>
          <w:noProof/>
        </w:rPr>
        <w:t>277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025D6F">
        <w:rPr>
          <w:noProof/>
        </w:rPr>
        <w:tab/>
      </w:r>
      <w:r w:rsidRPr="00025D6F">
        <w:rPr>
          <w:noProof/>
        </w:rPr>
        <w:fldChar w:fldCharType="begin"/>
      </w:r>
      <w:r w:rsidRPr="00025D6F">
        <w:rPr>
          <w:noProof/>
        </w:rPr>
        <w:instrText xml:space="preserve"> PAGEREF _Toc445823379 \h </w:instrText>
      </w:r>
      <w:r w:rsidRPr="00025D6F">
        <w:rPr>
          <w:noProof/>
        </w:rPr>
      </w:r>
      <w:r w:rsidRPr="00025D6F">
        <w:rPr>
          <w:noProof/>
        </w:rPr>
        <w:fldChar w:fldCharType="separate"/>
      </w:r>
      <w:r w:rsidRPr="00025D6F">
        <w:rPr>
          <w:noProof/>
        </w:rPr>
        <w:t>278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025D6F">
        <w:rPr>
          <w:noProof/>
        </w:rPr>
        <w:tab/>
      </w:r>
      <w:r w:rsidRPr="00025D6F">
        <w:rPr>
          <w:noProof/>
        </w:rPr>
        <w:fldChar w:fldCharType="begin"/>
      </w:r>
      <w:r w:rsidRPr="00025D6F">
        <w:rPr>
          <w:noProof/>
        </w:rPr>
        <w:instrText xml:space="preserve"> PAGEREF _Toc445823380 \h </w:instrText>
      </w:r>
      <w:r w:rsidRPr="00025D6F">
        <w:rPr>
          <w:noProof/>
        </w:rPr>
      </w:r>
      <w:r w:rsidRPr="00025D6F">
        <w:rPr>
          <w:noProof/>
        </w:rPr>
        <w:fldChar w:fldCharType="separate"/>
      </w:r>
      <w:r w:rsidRPr="00025D6F">
        <w:rPr>
          <w:noProof/>
        </w:rPr>
        <w:t>278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025D6F">
        <w:rPr>
          <w:noProof/>
        </w:rPr>
        <w:tab/>
      </w:r>
      <w:r w:rsidRPr="00025D6F">
        <w:rPr>
          <w:noProof/>
        </w:rPr>
        <w:fldChar w:fldCharType="begin"/>
      </w:r>
      <w:r w:rsidRPr="00025D6F">
        <w:rPr>
          <w:noProof/>
        </w:rPr>
        <w:instrText xml:space="preserve"> PAGEREF _Toc445823381 \h </w:instrText>
      </w:r>
      <w:r w:rsidRPr="00025D6F">
        <w:rPr>
          <w:noProof/>
        </w:rPr>
      </w:r>
      <w:r w:rsidRPr="00025D6F">
        <w:rPr>
          <w:noProof/>
        </w:rPr>
        <w:fldChar w:fldCharType="separate"/>
      </w:r>
      <w:r w:rsidRPr="00025D6F">
        <w:rPr>
          <w:noProof/>
        </w:rPr>
        <w:t>278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025D6F">
        <w:rPr>
          <w:noProof/>
        </w:rPr>
        <w:tab/>
      </w:r>
      <w:r w:rsidRPr="00025D6F">
        <w:rPr>
          <w:noProof/>
        </w:rPr>
        <w:fldChar w:fldCharType="begin"/>
      </w:r>
      <w:r w:rsidRPr="00025D6F">
        <w:rPr>
          <w:noProof/>
        </w:rPr>
        <w:instrText xml:space="preserve"> PAGEREF _Toc445823382 \h </w:instrText>
      </w:r>
      <w:r w:rsidRPr="00025D6F">
        <w:rPr>
          <w:noProof/>
        </w:rPr>
      </w:r>
      <w:r w:rsidRPr="00025D6F">
        <w:rPr>
          <w:noProof/>
        </w:rPr>
        <w:fldChar w:fldCharType="separate"/>
      </w:r>
      <w:r w:rsidRPr="00025D6F">
        <w:rPr>
          <w:noProof/>
        </w:rPr>
        <w:t>279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025D6F">
        <w:rPr>
          <w:noProof/>
        </w:rPr>
        <w:tab/>
      </w:r>
      <w:r w:rsidRPr="00025D6F">
        <w:rPr>
          <w:noProof/>
        </w:rPr>
        <w:fldChar w:fldCharType="begin"/>
      </w:r>
      <w:r w:rsidRPr="00025D6F">
        <w:rPr>
          <w:noProof/>
        </w:rPr>
        <w:instrText xml:space="preserve"> PAGEREF _Toc445823383 \h </w:instrText>
      </w:r>
      <w:r w:rsidRPr="00025D6F">
        <w:rPr>
          <w:noProof/>
        </w:rPr>
      </w:r>
      <w:r w:rsidRPr="00025D6F">
        <w:rPr>
          <w:noProof/>
        </w:rPr>
        <w:fldChar w:fldCharType="separate"/>
      </w:r>
      <w:r w:rsidRPr="00025D6F">
        <w:rPr>
          <w:noProof/>
        </w:rPr>
        <w:t>279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025D6F">
        <w:rPr>
          <w:b w:val="0"/>
          <w:noProof/>
          <w:sz w:val="18"/>
        </w:rPr>
        <w:tab/>
      </w:r>
      <w:r w:rsidRPr="00025D6F">
        <w:rPr>
          <w:b w:val="0"/>
          <w:noProof/>
          <w:sz w:val="18"/>
        </w:rPr>
        <w:fldChar w:fldCharType="begin"/>
      </w:r>
      <w:r w:rsidRPr="00025D6F">
        <w:rPr>
          <w:b w:val="0"/>
          <w:noProof/>
          <w:sz w:val="18"/>
        </w:rPr>
        <w:instrText xml:space="preserve"> PAGEREF _Toc445823384 \h </w:instrText>
      </w:r>
      <w:r w:rsidRPr="00025D6F">
        <w:rPr>
          <w:b w:val="0"/>
          <w:noProof/>
          <w:sz w:val="18"/>
        </w:rPr>
      </w:r>
      <w:r w:rsidRPr="00025D6F">
        <w:rPr>
          <w:b w:val="0"/>
          <w:noProof/>
          <w:sz w:val="18"/>
        </w:rPr>
        <w:fldChar w:fldCharType="separate"/>
      </w:r>
      <w:r w:rsidRPr="00025D6F">
        <w:rPr>
          <w:b w:val="0"/>
          <w:noProof/>
          <w:sz w:val="18"/>
        </w:rPr>
        <w:t>280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025D6F">
        <w:rPr>
          <w:noProof/>
        </w:rPr>
        <w:tab/>
      </w:r>
      <w:r w:rsidRPr="00025D6F">
        <w:rPr>
          <w:noProof/>
        </w:rPr>
        <w:fldChar w:fldCharType="begin"/>
      </w:r>
      <w:r w:rsidRPr="00025D6F">
        <w:rPr>
          <w:noProof/>
        </w:rPr>
        <w:instrText xml:space="preserve"> PAGEREF _Toc445823385 \h </w:instrText>
      </w:r>
      <w:r w:rsidRPr="00025D6F">
        <w:rPr>
          <w:noProof/>
        </w:rPr>
      </w:r>
      <w:r w:rsidRPr="00025D6F">
        <w:rPr>
          <w:noProof/>
        </w:rPr>
        <w:fldChar w:fldCharType="separate"/>
      </w:r>
      <w:r w:rsidRPr="00025D6F">
        <w:rPr>
          <w:noProof/>
        </w:rPr>
        <w:t>280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025D6F">
        <w:rPr>
          <w:noProof/>
        </w:rPr>
        <w:tab/>
      </w:r>
      <w:r w:rsidRPr="00025D6F">
        <w:rPr>
          <w:noProof/>
        </w:rPr>
        <w:fldChar w:fldCharType="begin"/>
      </w:r>
      <w:r w:rsidRPr="00025D6F">
        <w:rPr>
          <w:noProof/>
        </w:rPr>
        <w:instrText xml:space="preserve"> PAGEREF _Toc445823386 \h </w:instrText>
      </w:r>
      <w:r w:rsidRPr="00025D6F">
        <w:rPr>
          <w:noProof/>
        </w:rPr>
      </w:r>
      <w:r w:rsidRPr="00025D6F">
        <w:rPr>
          <w:noProof/>
        </w:rPr>
        <w:fldChar w:fldCharType="separate"/>
      </w:r>
      <w:r w:rsidRPr="00025D6F">
        <w:rPr>
          <w:noProof/>
        </w:rPr>
        <w:t>280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025D6F">
        <w:rPr>
          <w:noProof/>
        </w:rPr>
        <w:tab/>
      </w:r>
      <w:r w:rsidRPr="00025D6F">
        <w:rPr>
          <w:noProof/>
        </w:rPr>
        <w:fldChar w:fldCharType="begin"/>
      </w:r>
      <w:r w:rsidRPr="00025D6F">
        <w:rPr>
          <w:noProof/>
        </w:rPr>
        <w:instrText xml:space="preserve"> PAGEREF _Toc445823387 \h </w:instrText>
      </w:r>
      <w:r w:rsidRPr="00025D6F">
        <w:rPr>
          <w:noProof/>
        </w:rPr>
      </w:r>
      <w:r w:rsidRPr="00025D6F">
        <w:rPr>
          <w:noProof/>
        </w:rPr>
        <w:fldChar w:fldCharType="separate"/>
      </w:r>
      <w:r w:rsidRPr="00025D6F">
        <w:rPr>
          <w:noProof/>
        </w:rPr>
        <w:t>281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025D6F">
        <w:rPr>
          <w:noProof/>
        </w:rPr>
        <w:tab/>
      </w:r>
      <w:r w:rsidRPr="00025D6F">
        <w:rPr>
          <w:noProof/>
        </w:rPr>
        <w:fldChar w:fldCharType="begin"/>
      </w:r>
      <w:r w:rsidRPr="00025D6F">
        <w:rPr>
          <w:noProof/>
        </w:rPr>
        <w:instrText xml:space="preserve"> PAGEREF _Toc445823388 \h </w:instrText>
      </w:r>
      <w:r w:rsidRPr="00025D6F">
        <w:rPr>
          <w:noProof/>
        </w:rPr>
      </w:r>
      <w:r w:rsidRPr="00025D6F">
        <w:rPr>
          <w:noProof/>
        </w:rPr>
        <w:fldChar w:fldCharType="separate"/>
      </w:r>
      <w:r w:rsidRPr="00025D6F">
        <w:rPr>
          <w:noProof/>
        </w:rPr>
        <w:t>282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025D6F">
        <w:rPr>
          <w:b w:val="0"/>
          <w:noProof/>
          <w:sz w:val="18"/>
        </w:rPr>
        <w:tab/>
      </w:r>
      <w:r w:rsidRPr="00025D6F">
        <w:rPr>
          <w:b w:val="0"/>
          <w:noProof/>
          <w:sz w:val="18"/>
        </w:rPr>
        <w:fldChar w:fldCharType="begin"/>
      </w:r>
      <w:r w:rsidRPr="00025D6F">
        <w:rPr>
          <w:b w:val="0"/>
          <w:noProof/>
          <w:sz w:val="18"/>
        </w:rPr>
        <w:instrText xml:space="preserve"> PAGEREF _Toc445823389 \h </w:instrText>
      </w:r>
      <w:r w:rsidRPr="00025D6F">
        <w:rPr>
          <w:b w:val="0"/>
          <w:noProof/>
          <w:sz w:val="18"/>
        </w:rPr>
      </w:r>
      <w:r w:rsidRPr="00025D6F">
        <w:rPr>
          <w:b w:val="0"/>
          <w:noProof/>
          <w:sz w:val="18"/>
        </w:rPr>
        <w:fldChar w:fldCharType="separate"/>
      </w:r>
      <w:r w:rsidRPr="00025D6F">
        <w:rPr>
          <w:b w:val="0"/>
          <w:noProof/>
          <w:sz w:val="18"/>
        </w:rPr>
        <w:t>282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025D6F">
        <w:rPr>
          <w:noProof/>
        </w:rPr>
        <w:tab/>
      </w:r>
      <w:r w:rsidRPr="00025D6F">
        <w:rPr>
          <w:noProof/>
        </w:rPr>
        <w:fldChar w:fldCharType="begin"/>
      </w:r>
      <w:r w:rsidRPr="00025D6F">
        <w:rPr>
          <w:noProof/>
        </w:rPr>
        <w:instrText xml:space="preserve"> PAGEREF _Toc445823390 \h </w:instrText>
      </w:r>
      <w:r w:rsidRPr="00025D6F">
        <w:rPr>
          <w:noProof/>
        </w:rPr>
      </w:r>
      <w:r w:rsidRPr="00025D6F">
        <w:rPr>
          <w:noProof/>
        </w:rPr>
        <w:fldChar w:fldCharType="separate"/>
      </w:r>
      <w:r w:rsidRPr="00025D6F">
        <w:rPr>
          <w:noProof/>
        </w:rPr>
        <w:t>282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025D6F">
        <w:rPr>
          <w:noProof/>
        </w:rPr>
        <w:tab/>
      </w:r>
      <w:r w:rsidRPr="00025D6F">
        <w:rPr>
          <w:noProof/>
        </w:rPr>
        <w:fldChar w:fldCharType="begin"/>
      </w:r>
      <w:r w:rsidRPr="00025D6F">
        <w:rPr>
          <w:noProof/>
        </w:rPr>
        <w:instrText xml:space="preserve"> PAGEREF _Toc445823391 \h </w:instrText>
      </w:r>
      <w:r w:rsidRPr="00025D6F">
        <w:rPr>
          <w:noProof/>
        </w:rPr>
      </w:r>
      <w:r w:rsidRPr="00025D6F">
        <w:rPr>
          <w:noProof/>
        </w:rPr>
        <w:fldChar w:fldCharType="separate"/>
      </w:r>
      <w:r w:rsidRPr="00025D6F">
        <w:rPr>
          <w:noProof/>
        </w:rPr>
        <w:t>283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025D6F">
        <w:rPr>
          <w:noProof/>
        </w:rPr>
        <w:tab/>
      </w:r>
      <w:r w:rsidRPr="00025D6F">
        <w:rPr>
          <w:noProof/>
        </w:rPr>
        <w:fldChar w:fldCharType="begin"/>
      </w:r>
      <w:r w:rsidRPr="00025D6F">
        <w:rPr>
          <w:noProof/>
        </w:rPr>
        <w:instrText xml:space="preserve"> PAGEREF _Toc445823392 \h </w:instrText>
      </w:r>
      <w:r w:rsidRPr="00025D6F">
        <w:rPr>
          <w:noProof/>
        </w:rPr>
      </w:r>
      <w:r w:rsidRPr="00025D6F">
        <w:rPr>
          <w:noProof/>
        </w:rPr>
        <w:fldChar w:fldCharType="separate"/>
      </w:r>
      <w:r w:rsidRPr="00025D6F">
        <w:rPr>
          <w:noProof/>
        </w:rPr>
        <w:t>283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025D6F">
        <w:rPr>
          <w:b w:val="0"/>
          <w:noProof/>
          <w:sz w:val="18"/>
        </w:rPr>
        <w:tab/>
      </w:r>
      <w:r w:rsidRPr="00025D6F">
        <w:rPr>
          <w:b w:val="0"/>
          <w:noProof/>
          <w:sz w:val="18"/>
        </w:rPr>
        <w:fldChar w:fldCharType="begin"/>
      </w:r>
      <w:r w:rsidRPr="00025D6F">
        <w:rPr>
          <w:b w:val="0"/>
          <w:noProof/>
          <w:sz w:val="18"/>
        </w:rPr>
        <w:instrText xml:space="preserve"> PAGEREF _Toc445823393 \h </w:instrText>
      </w:r>
      <w:r w:rsidRPr="00025D6F">
        <w:rPr>
          <w:b w:val="0"/>
          <w:noProof/>
          <w:sz w:val="18"/>
        </w:rPr>
      </w:r>
      <w:r w:rsidRPr="00025D6F">
        <w:rPr>
          <w:b w:val="0"/>
          <w:noProof/>
          <w:sz w:val="18"/>
        </w:rPr>
        <w:fldChar w:fldCharType="separate"/>
      </w:r>
      <w:r w:rsidRPr="00025D6F">
        <w:rPr>
          <w:b w:val="0"/>
          <w:noProof/>
          <w:sz w:val="18"/>
        </w:rPr>
        <w:t>284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025D6F">
        <w:rPr>
          <w:noProof/>
        </w:rPr>
        <w:tab/>
      </w:r>
      <w:r w:rsidRPr="00025D6F">
        <w:rPr>
          <w:noProof/>
        </w:rPr>
        <w:fldChar w:fldCharType="begin"/>
      </w:r>
      <w:r w:rsidRPr="00025D6F">
        <w:rPr>
          <w:noProof/>
        </w:rPr>
        <w:instrText xml:space="preserve"> PAGEREF _Toc445823394 \h </w:instrText>
      </w:r>
      <w:r w:rsidRPr="00025D6F">
        <w:rPr>
          <w:noProof/>
        </w:rPr>
      </w:r>
      <w:r w:rsidRPr="00025D6F">
        <w:rPr>
          <w:noProof/>
        </w:rPr>
        <w:fldChar w:fldCharType="separate"/>
      </w:r>
      <w:r w:rsidRPr="00025D6F">
        <w:rPr>
          <w:noProof/>
        </w:rPr>
        <w:t>284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025D6F">
        <w:rPr>
          <w:noProof/>
        </w:rPr>
        <w:tab/>
      </w:r>
      <w:r w:rsidRPr="00025D6F">
        <w:rPr>
          <w:noProof/>
        </w:rPr>
        <w:fldChar w:fldCharType="begin"/>
      </w:r>
      <w:r w:rsidRPr="00025D6F">
        <w:rPr>
          <w:noProof/>
        </w:rPr>
        <w:instrText xml:space="preserve"> PAGEREF _Toc445823395 \h </w:instrText>
      </w:r>
      <w:r w:rsidRPr="00025D6F">
        <w:rPr>
          <w:noProof/>
        </w:rPr>
      </w:r>
      <w:r w:rsidRPr="00025D6F">
        <w:rPr>
          <w:noProof/>
        </w:rPr>
        <w:fldChar w:fldCharType="separate"/>
      </w:r>
      <w:r w:rsidRPr="00025D6F">
        <w:rPr>
          <w:noProof/>
        </w:rPr>
        <w:t>284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025D6F">
        <w:rPr>
          <w:noProof/>
        </w:rPr>
        <w:tab/>
      </w:r>
      <w:r w:rsidRPr="00025D6F">
        <w:rPr>
          <w:noProof/>
        </w:rPr>
        <w:fldChar w:fldCharType="begin"/>
      </w:r>
      <w:r w:rsidRPr="00025D6F">
        <w:rPr>
          <w:noProof/>
        </w:rPr>
        <w:instrText xml:space="preserve"> PAGEREF _Toc445823396 \h </w:instrText>
      </w:r>
      <w:r w:rsidRPr="00025D6F">
        <w:rPr>
          <w:noProof/>
        </w:rPr>
      </w:r>
      <w:r w:rsidRPr="00025D6F">
        <w:rPr>
          <w:noProof/>
        </w:rPr>
        <w:fldChar w:fldCharType="separate"/>
      </w:r>
      <w:r w:rsidRPr="00025D6F">
        <w:rPr>
          <w:noProof/>
        </w:rPr>
        <w:t>285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025D6F">
        <w:rPr>
          <w:b w:val="0"/>
          <w:noProof/>
          <w:sz w:val="18"/>
        </w:rPr>
        <w:tab/>
      </w:r>
      <w:r w:rsidRPr="00025D6F">
        <w:rPr>
          <w:b w:val="0"/>
          <w:noProof/>
          <w:sz w:val="18"/>
        </w:rPr>
        <w:fldChar w:fldCharType="begin"/>
      </w:r>
      <w:r w:rsidRPr="00025D6F">
        <w:rPr>
          <w:b w:val="0"/>
          <w:noProof/>
          <w:sz w:val="18"/>
        </w:rPr>
        <w:instrText xml:space="preserve"> PAGEREF _Toc445823397 \h </w:instrText>
      </w:r>
      <w:r w:rsidRPr="00025D6F">
        <w:rPr>
          <w:b w:val="0"/>
          <w:noProof/>
          <w:sz w:val="18"/>
        </w:rPr>
      </w:r>
      <w:r w:rsidRPr="00025D6F">
        <w:rPr>
          <w:b w:val="0"/>
          <w:noProof/>
          <w:sz w:val="18"/>
        </w:rPr>
        <w:fldChar w:fldCharType="separate"/>
      </w:r>
      <w:r w:rsidRPr="00025D6F">
        <w:rPr>
          <w:b w:val="0"/>
          <w:noProof/>
          <w:sz w:val="18"/>
        </w:rPr>
        <w:t>285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025D6F">
        <w:rPr>
          <w:noProof/>
        </w:rPr>
        <w:tab/>
      </w:r>
      <w:r w:rsidRPr="00025D6F">
        <w:rPr>
          <w:noProof/>
        </w:rPr>
        <w:fldChar w:fldCharType="begin"/>
      </w:r>
      <w:r w:rsidRPr="00025D6F">
        <w:rPr>
          <w:noProof/>
        </w:rPr>
        <w:instrText xml:space="preserve"> PAGEREF _Toc445823398 \h </w:instrText>
      </w:r>
      <w:r w:rsidRPr="00025D6F">
        <w:rPr>
          <w:noProof/>
        </w:rPr>
      </w:r>
      <w:r w:rsidRPr="00025D6F">
        <w:rPr>
          <w:noProof/>
        </w:rPr>
        <w:fldChar w:fldCharType="separate"/>
      </w:r>
      <w:r w:rsidRPr="00025D6F">
        <w:rPr>
          <w:noProof/>
        </w:rPr>
        <w:t>285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025D6F">
        <w:rPr>
          <w:noProof/>
        </w:rPr>
        <w:tab/>
      </w:r>
      <w:r w:rsidRPr="00025D6F">
        <w:rPr>
          <w:noProof/>
        </w:rPr>
        <w:fldChar w:fldCharType="begin"/>
      </w:r>
      <w:r w:rsidRPr="00025D6F">
        <w:rPr>
          <w:noProof/>
        </w:rPr>
        <w:instrText xml:space="preserve"> PAGEREF _Toc445823399 \h </w:instrText>
      </w:r>
      <w:r w:rsidRPr="00025D6F">
        <w:rPr>
          <w:noProof/>
        </w:rPr>
      </w:r>
      <w:r w:rsidRPr="00025D6F">
        <w:rPr>
          <w:noProof/>
        </w:rPr>
        <w:fldChar w:fldCharType="separate"/>
      </w:r>
      <w:r w:rsidRPr="00025D6F">
        <w:rPr>
          <w:noProof/>
        </w:rPr>
        <w:t>286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B46E23">
        <w:rPr>
          <w:i/>
          <w:iCs/>
          <w:noProof/>
        </w:rPr>
        <w:t>statutory compensation scheme</w:t>
      </w:r>
      <w:r w:rsidRPr="00025D6F">
        <w:rPr>
          <w:noProof/>
        </w:rPr>
        <w:tab/>
      </w:r>
      <w:r w:rsidRPr="00025D6F">
        <w:rPr>
          <w:noProof/>
        </w:rPr>
        <w:fldChar w:fldCharType="begin"/>
      </w:r>
      <w:r w:rsidRPr="00025D6F">
        <w:rPr>
          <w:noProof/>
        </w:rPr>
        <w:instrText xml:space="preserve"> PAGEREF _Toc445823400 \h </w:instrText>
      </w:r>
      <w:r w:rsidRPr="00025D6F">
        <w:rPr>
          <w:noProof/>
        </w:rPr>
      </w:r>
      <w:r w:rsidRPr="00025D6F">
        <w:rPr>
          <w:noProof/>
        </w:rPr>
        <w:fldChar w:fldCharType="separate"/>
      </w:r>
      <w:r w:rsidRPr="00025D6F">
        <w:rPr>
          <w:noProof/>
        </w:rPr>
        <w:t>287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025D6F">
        <w:rPr>
          <w:b w:val="0"/>
          <w:noProof/>
          <w:sz w:val="18"/>
        </w:rPr>
        <w:tab/>
      </w:r>
      <w:r w:rsidRPr="00025D6F">
        <w:rPr>
          <w:b w:val="0"/>
          <w:noProof/>
          <w:sz w:val="18"/>
        </w:rPr>
        <w:fldChar w:fldCharType="begin"/>
      </w:r>
      <w:r w:rsidRPr="00025D6F">
        <w:rPr>
          <w:b w:val="0"/>
          <w:noProof/>
          <w:sz w:val="18"/>
        </w:rPr>
        <w:instrText xml:space="preserve"> PAGEREF _Toc445823401 \h </w:instrText>
      </w:r>
      <w:r w:rsidRPr="00025D6F">
        <w:rPr>
          <w:b w:val="0"/>
          <w:noProof/>
          <w:sz w:val="18"/>
        </w:rPr>
      </w:r>
      <w:r w:rsidRPr="00025D6F">
        <w:rPr>
          <w:b w:val="0"/>
          <w:noProof/>
          <w:sz w:val="18"/>
        </w:rPr>
        <w:fldChar w:fldCharType="separate"/>
      </w:r>
      <w:r w:rsidRPr="00025D6F">
        <w:rPr>
          <w:b w:val="0"/>
          <w:noProof/>
          <w:sz w:val="18"/>
        </w:rPr>
        <w:t>287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025D6F">
        <w:rPr>
          <w:noProof/>
        </w:rPr>
        <w:tab/>
      </w:r>
      <w:r w:rsidRPr="00025D6F">
        <w:rPr>
          <w:noProof/>
        </w:rPr>
        <w:fldChar w:fldCharType="begin"/>
      </w:r>
      <w:r w:rsidRPr="00025D6F">
        <w:rPr>
          <w:noProof/>
        </w:rPr>
        <w:instrText xml:space="preserve"> PAGEREF _Toc445823402 \h </w:instrText>
      </w:r>
      <w:r w:rsidRPr="00025D6F">
        <w:rPr>
          <w:noProof/>
        </w:rPr>
      </w:r>
      <w:r w:rsidRPr="00025D6F">
        <w:rPr>
          <w:noProof/>
        </w:rPr>
        <w:fldChar w:fldCharType="separate"/>
      </w:r>
      <w:r w:rsidRPr="00025D6F">
        <w:rPr>
          <w:noProof/>
        </w:rPr>
        <w:t>287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025D6F">
        <w:rPr>
          <w:noProof/>
        </w:rPr>
        <w:tab/>
      </w:r>
      <w:r w:rsidRPr="00025D6F">
        <w:rPr>
          <w:noProof/>
        </w:rPr>
        <w:fldChar w:fldCharType="begin"/>
      </w:r>
      <w:r w:rsidRPr="00025D6F">
        <w:rPr>
          <w:noProof/>
        </w:rPr>
        <w:instrText xml:space="preserve"> PAGEREF _Toc445823403 \h </w:instrText>
      </w:r>
      <w:r w:rsidRPr="00025D6F">
        <w:rPr>
          <w:noProof/>
        </w:rPr>
      </w:r>
      <w:r w:rsidRPr="00025D6F">
        <w:rPr>
          <w:noProof/>
        </w:rPr>
        <w:fldChar w:fldCharType="separate"/>
      </w:r>
      <w:r w:rsidRPr="00025D6F">
        <w:rPr>
          <w:noProof/>
        </w:rPr>
        <w:t>288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025D6F">
        <w:rPr>
          <w:noProof/>
        </w:rPr>
        <w:tab/>
      </w:r>
      <w:r w:rsidRPr="00025D6F">
        <w:rPr>
          <w:noProof/>
        </w:rPr>
        <w:fldChar w:fldCharType="begin"/>
      </w:r>
      <w:r w:rsidRPr="00025D6F">
        <w:rPr>
          <w:noProof/>
        </w:rPr>
        <w:instrText xml:space="preserve"> PAGEREF _Toc445823404 \h </w:instrText>
      </w:r>
      <w:r w:rsidRPr="00025D6F">
        <w:rPr>
          <w:noProof/>
        </w:rPr>
      </w:r>
      <w:r w:rsidRPr="00025D6F">
        <w:rPr>
          <w:noProof/>
        </w:rPr>
        <w:fldChar w:fldCharType="separate"/>
      </w:r>
      <w:r w:rsidRPr="00025D6F">
        <w:rPr>
          <w:noProof/>
        </w:rPr>
        <w:t>288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025D6F">
        <w:rPr>
          <w:noProof/>
        </w:rPr>
        <w:tab/>
      </w:r>
      <w:r w:rsidRPr="00025D6F">
        <w:rPr>
          <w:noProof/>
        </w:rPr>
        <w:fldChar w:fldCharType="begin"/>
      </w:r>
      <w:r w:rsidRPr="00025D6F">
        <w:rPr>
          <w:noProof/>
        </w:rPr>
        <w:instrText xml:space="preserve"> PAGEREF _Toc445823405 \h </w:instrText>
      </w:r>
      <w:r w:rsidRPr="00025D6F">
        <w:rPr>
          <w:noProof/>
        </w:rPr>
      </w:r>
      <w:r w:rsidRPr="00025D6F">
        <w:rPr>
          <w:noProof/>
        </w:rPr>
        <w:fldChar w:fldCharType="separate"/>
      </w:r>
      <w:r w:rsidRPr="00025D6F">
        <w:rPr>
          <w:noProof/>
        </w:rPr>
        <w:t>289</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lastRenderedPageBreak/>
        <w:t>Division 79—Compulsory third party schemes</w:t>
      </w:r>
      <w:r w:rsidRPr="00025D6F">
        <w:rPr>
          <w:b w:val="0"/>
          <w:noProof/>
          <w:sz w:val="18"/>
        </w:rPr>
        <w:tab/>
      </w:r>
      <w:r w:rsidRPr="00025D6F">
        <w:rPr>
          <w:b w:val="0"/>
          <w:noProof/>
          <w:sz w:val="18"/>
        </w:rPr>
        <w:fldChar w:fldCharType="begin"/>
      </w:r>
      <w:r w:rsidRPr="00025D6F">
        <w:rPr>
          <w:b w:val="0"/>
          <w:noProof/>
          <w:sz w:val="18"/>
        </w:rPr>
        <w:instrText xml:space="preserve"> PAGEREF _Toc445823406 \h </w:instrText>
      </w:r>
      <w:r w:rsidRPr="00025D6F">
        <w:rPr>
          <w:b w:val="0"/>
          <w:noProof/>
          <w:sz w:val="18"/>
        </w:rPr>
      </w:r>
      <w:r w:rsidRPr="00025D6F">
        <w:rPr>
          <w:b w:val="0"/>
          <w:noProof/>
          <w:sz w:val="18"/>
        </w:rPr>
        <w:fldChar w:fldCharType="separate"/>
      </w:r>
      <w:r w:rsidRPr="00025D6F">
        <w:rPr>
          <w:b w:val="0"/>
          <w:noProof/>
          <w:sz w:val="18"/>
        </w:rPr>
        <w:t>291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_Toc445823407 \h </w:instrText>
      </w:r>
      <w:r w:rsidRPr="00025D6F">
        <w:rPr>
          <w:noProof/>
        </w:rPr>
      </w:r>
      <w:r w:rsidRPr="00025D6F">
        <w:rPr>
          <w:noProof/>
        </w:rPr>
        <w:fldChar w:fldCharType="separate"/>
      </w:r>
      <w:r w:rsidRPr="00025D6F">
        <w:rPr>
          <w:noProof/>
        </w:rPr>
        <w:t>291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025D6F">
        <w:rPr>
          <w:b w:val="0"/>
          <w:noProof/>
          <w:sz w:val="18"/>
        </w:rPr>
        <w:tab/>
      </w:r>
      <w:r w:rsidRPr="00025D6F">
        <w:rPr>
          <w:b w:val="0"/>
          <w:noProof/>
          <w:sz w:val="18"/>
        </w:rPr>
        <w:fldChar w:fldCharType="begin"/>
      </w:r>
      <w:r w:rsidRPr="00025D6F">
        <w:rPr>
          <w:b w:val="0"/>
          <w:noProof/>
          <w:sz w:val="18"/>
        </w:rPr>
        <w:instrText xml:space="preserve"> PAGEREF _Toc445823408 \h </w:instrText>
      </w:r>
      <w:r w:rsidRPr="00025D6F">
        <w:rPr>
          <w:b w:val="0"/>
          <w:noProof/>
          <w:sz w:val="18"/>
        </w:rPr>
      </w:r>
      <w:r w:rsidRPr="00025D6F">
        <w:rPr>
          <w:b w:val="0"/>
          <w:noProof/>
          <w:sz w:val="18"/>
        </w:rPr>
        <w:fldChar w:fldCharType="separate"/>
      </w:r>
      <w:r w:rsidRPr="00025D6F">
        <w:rPr>
          <w:b w:val="0"/>
          <w:noProof/>
          <w:sz w:val="18"/>
        </w:rPr>
        <w:t>292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025D6F">
        <w:rPr>
          <w:noProof/>
        </w:rPr>
        <w:tab/>
      </w:r>
      <w:r w:rsidRPr="00025D6F">
        <w:rPr>
          <w:noProof/>
        </w:rPr>
        <w:fldChar w:fldCharType="begin"/>
      </w:r>
      <w:r w:rsidRPr="00025D6F">
        <w:rPr>
          <w:noProof/>
        </w:rPr>
        <w:instrText xml:space="preserve"> PAGEREF _Toc445823409 \h </w:instrText>
      </w:r>
      <w:r w:rsidRPr="00025D6F">
        <w:rPr>
          <w:noProof/>
        </w:rPr>
      </w:r>
      <w:r w:rsidRPr="00025D6F">
        <w:rPr>
          <w:noProof/>
        </w:rPr>
        <w:fldChar w:fldCharType="separate"/>
      </w:r>
      <w:r w:rsidRPr="00025D6F">
        <w:rPr>
          <w:noProof/>
        </w:rPr>
        <w:t>292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025D6F">
        <w:rPr>
          <w:noProof/>
        </w:rPr>
        <w:tab/>
      </w:r>
      <w:r w:rsidRPr="00025D6F">
        <w:rPr>
          <w:noProof/>
        </w:rPr>
        <w:fldChar w:fldCharType="begin"/>
      </w:r>
      <w:r w:rsidRPr="00025D6F">
        <w:rPr>
          <w:noProof/>
        </w:rPr>
        <w:instrText xml:space="preserve"> PAGEREF _Toc445823410 \h </w:instrText>
      </w:r>
      <w:r w:rsidRPr="00025D6F">
        <w:rPr>
          <w:noProof/>
        </w:rPr>
      </w:r>
      <w:r w:rsidRPr="00025D6F">
        <w:rPr>
          <w:noProof/>
        </w:rPr>
        <w:fldChar w:fldCharType="separate"/>
      </w:r>
      <w:r w:rsidRPr="00025D6F">
        <w:rPr>
          <w:noProof/>
        </w:rPr>
        <w:t>293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025D6F">
        <w:rPr>
          <w:noProof/>
        </w:rPr>
        <w:tab/>
      </w:r>
      <w:r w:rsidRPr="00025D6F">
        <w:rPr>
          <w:noProof/>
        </w:rPr>
        <w:fldChar w:fldCharType="begin"/>
      </w:r>
      <w:r w:rsidRPr="00025D6F">
        <w:rPr>
          <w:noProof/>
        </w:rPr>
        <w:instrText xml:space="preserve"> PAGEREF _Toc445823411 \h </w:instrText>
      </w:r>
      <w:r w:rsidRPr="00025D6F">
        <w:rPr>
          <w:noProof/>
        </w:rPr>
      </w:r>
      <w:r w:rsidRPr="00025D6F">
        <w:rPr>
          <w:noProof/>
        </w:rPr>
        <w:fldChar w:fldCharType="separate"/>
      </w:r>
      <w:r w:rsidRPr="00025D6F">
        <w:rPr>
          <w:noProof/>
        </w:rPr>
        <w:t>295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025D6F">
        <w:rPr>
          <w:noProof/>
        </w:rPr>
        <w:tab/>
      </w:r>
      <w:r w:rsidRPr="00025D6F">
        <w:rPr>
          <w:noProof/>
        </w:rPr>
        <w:fldChar w:fldCharType="begin"/>
      </w:r>
      <w:r w:rsidRPr="00025D6F">
        <w:rPr>
          <w:noProof/>
        </w:rPr>
        <w:instrText xml:space="preserve"> PAGEREF _Toc445823412 \h </w:instrText>
      </w:r>
      <w:r w:rsidRPr="00025D6F">
        <w:rPr>
          <w:noProof/>
        </w:rPr>
      </w:r>
      <w:r w:rsidRPr="00025D6F">
        <w:rPr>
          <w:noProof/>
        </w:rPr>
        <w:fldChar w:fldCharType="separate"/>
      </w:r>
      <w:r w:rsidRPr="00025D6F">
        <w:rPr>
          <w:noProof/>
        </w:rPr>
        <w:t>296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025D6F">
        <w:rPr>
          <w:b w:val="0"/>
          <w:noProof/>
          <w:sz w:val="18"/>
        </w:rPr>
        <w:tab/>
      </w:r>
      <w:r w:rsidRPr="00025D6F">
        <w:rPr>
          <w:b w:val="0"/>
          <w:noProof/>
          <w:sz w:val="18"/>
        </w:rPr>
        <w:fldChar w:fldCharType="begin"/>
      </w:r>
      <w:r w:rsidRPr="00025D6F">
        <w:rPr>
          <w:b w:val="0"/>
          <w:noProof/>
          <w:sz w:val="18"/>
        </w:rPr>
        <w:instrText xml:space="preserve"> PAGEREF _Toc445823413 \h </w:instrText>
      </w:r>
      <w:r w:rsidRPr="00025D6F">
        <w:rPr>
          <w:b w:val="0"/>
          <w:noProof/>
          <w:sz w:val="18"/>
        </w:rPr>
      </w:r>
      <w:r w:rsidRPr="00025D6F">
        <w:rPr>
          <w:b w:val="0"/>
          <w:noProof/>
          <w:sz w:val="18"/>
        </w:rPr>
        <w:fldChar w:fldCharType="separate"/>
      </w:r>
      <w:r w:rsidRPr="00025D6F">
        <w:rPr>
          <w:b w:val="0"/>
          <w:noProof/>
          <w:sz w:val="18"/>
        </w:rPr>
        <w:t>297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B46E23">
        <w:rPr>
          <w:i/>
          <w:noProof/>
        </w:rPr>
        <w:t>CTP hybrid payment or supply</w:t>
      </w:r>
      <w:r w:rsidRPr="00025D6F">
        <w:rPr>
          <w:noProof/>
        </w:rPr>
        <w:tab/>
      </w:r>
      <w:r w:rsidRPr="00025D6F">
        <w:rPr>
          <w:noProof/>
        </w:rPr>
        <w:fldChar w:fldCharType="begin"/>
      </w:r>
      <w:r w:rsidRPr="00025D6F">
        <w:rPr>
          <w:noProof/>
        </w:rPr>
        <w:instrText xml:space="preserve"> PAGEREF _Toc445823414 \h </w:instrText>
      </w:r>
      <w:r w:rsidRPr="00025D6F">
        <w:rPr>
          <w:noProof/>
        </w:rPr>
      </w:r>
      <w:r w:rsidRPr="00025D6F">
        <w:rPr>
          <w:noProof/>
        </w:rPr>
        <w:fldChar w:fldCharType="separate"/>
      </w:r>
      <w:r w:rsidRPr="00025D6F">
        <w:rPr>
          <w:noProof/>
        </w:rPr>
        <w:t>297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025D6F">
        <w:rPr>
          <w:noProof/>
        </w:rPr>
        <w:tab/>
      </w:r>
      <w:r w:rsidRPr="00025D6F">
        <w:rPr>
          <w:noProof/>
        </w:rPr>
        <w:fldChar w:fldCharType="begin"/>
      </w:r>
      <w:r w:rsidRPr="00025D6F">
        <w:rPr>
          <w:noProof/>
        </w:rPr>
        <w:instrText xml:space="preserve"> PAGEREF _Toc445823415 \h </w:instrText>
      </w:r>
      <w:r w:rsidRPr="00025D6F">
        <w:rPr>
          <w:noProof/>
        </w:rPr>
      </w:r>
      <w:r w:rsidRPr="00025D6F">
        <w:rPr>
          <w:noProof/>
        </w:rPr>
        <w:fldChar w:fldCharType="separate"/>
      </w:r>
      <w:r w:rsidRPr="00025D6F">
        <w:rPr>
          <w:noProof/>
        </w:rPr>
        <w:t>298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025D6F">
        <w:rPr>
          <w:b w:val="0"/>
          <w:noProof/>
          <w:sz w:val="18"/>
        </w:rPr>
        <w:tab/>
      </w:r>
      <w:r w:rsidRPr="00025D6F">
        <w:rPr>
          <w:b w:val="0"/>
          <w:noProof/>
          <w:sz w:val="18"/>
        </w:rPr>
        <w:fldChar w:fldCharType="begin"/>
      </w:r>
      <w:r w:rsidRPr="00025D6F">
        <w:rPr>
          <w:b w:val="0"/>
          <w:noProof/>
          <w:sz w:val="18"/>
        </w:rPr>
        <w:instrText xml:space="preserve"> PAGEREF _Toc445823416 \h </w:instrText>
      </w:r>
      <w:r w:rsidRPr="00025D6F">
        <w:rPr>
          <w:b w:val="0"/>
          <w:noProof/>
          <w:sz w:val="18"/>
        </w:rPr>
      </w:r>
      <w:r w:rsidRPr="00025D6F">
        <w:rPr>
          <w:b w:val="0"/>
          <w:noProof/>
          <w:sz w:val="18"/>
        </w:rPr>
        <w:fldChar w:fldCharType="separate"/>
      </w:r>
      <w:r w:rsidRPr="00025D6F">
        <w:rPr>
          <w:b w:val="0"/>
          <w:noProof/>
          <w:sz w:val="18"/>
        </w:rPr>
        <w:t>298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B46E23">
        <w:rPr>
          <w:i/>
          <w:noProof/>
        </w:rPr>
        <w:t xml:space="preserve">CTP compensation or ancillary payment or supply </w:t>
      </w:r>
      <w:r>
        <w:rPr>
          <w:noProof/>
        </w:rPr>
        <w:t>etc.</w:t>
      </w:r>
      <w:r w:rsidRPr="00025D6F">
        <w:rPr>
          <w:noProof/>
        </w:rPr>
        <w:tab/>
      </w:r>
      <w:r w:rsidRPr="00025D6F">
        <w:rPr>
          <w:noProof/>
        </w:rPr>
        <w:fldChar w:fldCharType="begin"/>
      </w:r>
      <w:r w:rsidRPr="00025D6F">
        <w:rPr>
          <w:noProof/>
        </w:rPr>
        <w:instrText xml:space="preserve"> PAGEREF _Toc445823417 \h </w:instrText>
      </w:r>
      <w:r w:rsidRPr="00025D6F">
        <w:rPr>
          <w:noProof/>
        </w:rPr>
      </w:r>
      <w:r w:rsidRPr="00025D6F">
        <w:rPr>
          <w:noProof/>
        </w:rPr>
        <w:fldChar w:fldCharType="separate"/>
      </w:r>
      <w:r w:rsidRPr="00025D6F">
        <w:rPr>
          <w:noProof/>
        </w:rPr>
        <w:t>298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025D6F">
        <w:rPr>
          <w:noProof/>
        </w:rPr>
        <w:tab/>
      </w:r>
      <w:r w:rsidRPr="00025D6F">
        <w:rPr>
          <w:noProof/>
        </w:rPr>
        <w:fldChar w:fldCharType="begin"/>
      </w:r>
      <w:r w:rsidRPr="00025D6F">
        <w:rPr>
          <w:noProof/>
        </w:rPr>
        <w:instrText xml:space="preserve"> PAGEREF _Toc445823418 \h </w:instrText>
      </w:r>
      <w:r w:rsidRPr="00025D6F">
        <w:rPr>
          <w:noProof/>
        </w:rPr>
      </w:r>
      <w:r w:rsidRPr="00025D6F">
        <w:rPr>
          <w:noProof/>
        </w:rPr>
        <w:fldChar w:fldCharType="separate"/>
      </w:r>
      <w:r w:rsidRPr="00025D6F">
        <w:rPr>
          <w:noProof/>
        </w:rPr>
        <w:t>299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025D6F">
        <w:rPr>
          <w:noProof/>
        </w:rPr>
        <w:tab/>
      </w:r>
      <w:r w:rsidRPr="00025D6F">
        <w:rPr>
          <w:noProof/>
        </w:rPr>
        <w:fldChar w:fldCharType="begin"/>
      </w:r>
      <w:r w:rsidRPr="00025D6F">
        <w:rPr>
          <w:noProof/>
        </w:rPr>
        <w:instrText xml:space="preserve"> PAGEREF _Toc445823419 \h </w:instrText>
      </w:r>
      <w:r w:rsidRPr="00025D6F">
        <w:rPr>
          <w:noProof/>
        </w:rPr>
      </w:r>
      <w:r w:rsidRPr="00025D6F">
        <w:rPr>
          <w:noProof/>
        </w:rPr>
        <w:fldChar w:fldCharType="separate"/>
      </w:r>
      <w:r w:rsidRPr="00025D6F">
        <w:rPr>
          <w:noProof/>
        </w:rPr>
        <w:t>300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025D6F">
        <w:rPr>
          <w:noProof/>
        </w:rPr>
        <w:tab/>
      </w:r>
      <w:r w:rsidRPr="00025D6F">
        <w:rPr>
          <w:noProof/>
        </w:rPr>
        <w:fldChar w:fldCharType="begin"/>
      </w:r>
      <w:r w:rsidRPr="00025D6F">
        <w:rPr>
          <w:noProof/>
        </w:rPr>
        <w:instrText xml:space="preserve"> PAGEREF _Toc445823420 \h </w:instrText>
      </w:r>
      <w:r w:rsidRPr="00025D6F">
        <w:rPr>
          <w:noProof/>
        </w:rPr>
      </w:r>
      <w:r w:rsidRPr="00025D6F">
        <w:rPr>
          <w:noProof/>
        </w:rPr>
        <w:fldChar w:fldCharType="separate"/>
      </w:r>
      <w:r w:rsidRPr="00025D6F">
        <w:rPr>
          <w:noProof/>
        </w:rPr>
        <w:t>300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025D6F">
        <w:rPr>
          <w:noProof/>
        </w:rPr>
        <w:tab/>
      </w:r>
      <w:r w:rsidRPr="00025D6F">
        <w:rPr>
          <w:noProof/>
        </w:rPr>
        <w:fldChar w:fldCharType="begin"/>
      </w:r>
      <w:r w:rsidRPr="00025D6F">
        <w:rPr>
          <w:noProof/>
        </w:rPr>
        <w:instrText xml:space="preserve"> PAGEREF _Toc445823421 \h </w:instrText>
      </w:r>
      <w:r w:rsidRPr="00025D6F">
        <w:rPr>
          <w:noProof/>
        </w:rPr>
      </w:r>
      <w:r w:rsidRPr="00025D6F">
        <w:rPr>
          <w:noProof/>
        </w:rPr>
        <w:fldChar w:fldCharType="separate"/>
      </w:r>
      <w:r w:rsidRPr="00025D6F">
        <w:rPr>
          <w:noProof/>
        </w:rPr>
        <w:t>300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025D6F">
        <w:rPr>
          <w:noProof/>
        </w:rPr>
        <w:tab/>
      </w:r>
      <w:r w:rsidRPr="00025D6F">
        <w:rPr>
          <w:noProof/>
        </w:rPr>
        <w:fldChar w:fldCharType="begin"/>
      </w:r>
      <w:r w:rsidRPr="00025D6F">
        <w:rPr>
          <w:noProof/>
        </w:rPr>
        <w:instrText xml:space="preserve"> PAGEREF _Toc445823422 \h </w:instrText>
      </w:r>
      <w:r w:rsidRPr="00025D6F">
        <w:rPr>
          <w:noProof/>
        </w:rPr>
      </w:r>
      <w:r w:rsidRPr="00025D6F">
        <w:rPr>
          <w:noProof/>
        </w:rPr>
        <w:fldChar w:fldCharType="separate"/>
      </w:r>
      <w:r w:rsidRPr="00025D6F">
        <w:rPr>
          <w:noProof/>
        </w:rPr>
        <w:t>301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025D6F">
        <w:rPr>
          <w:noProof/>
        </w:rPr>
        <w:tab/>
      </w:r>
      <w:r w:rsidRPr="00025D6F">
        <w:rPr>
          <w:noProof/>
        </w:rPr>
        <w:fldChar w:fldCharType="begin"/>
      </w:r>
      <w:r w:rsidRPr="00025D6F">
        <w:rPr>
          <w:noProof/>
        </w:rPr>
        <w:instrText xml:space="preserve"> PAGEREF _Toc445823423 \h </w:instrText>
      </w:r>
      <w:r w:rsidRPr="00025D6F">
        <w:rPr>
          <w:noProof/>
        </w:rPr>
      </w:r>
      <w:r w:rsidRPr="00025D6F">
        <w:rPr>
          <w:noProof/>
        </w:rPr>
        <w:fldChar w:fldCharType="separate"/>
      </w:r>
      <w:r w:rsidRPr="00025D6F">
        <w:rPr>
          <w:noProof/>
        </w:rPr>
        <w:t>302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025D6F">
        <w:rPr>
          <w:noProof/>
        </w:rPr>
        <w:tab/>
      </w:r>
      <w:r w:rsidRPr="00025D6F">
        <w:rPr>
          <w:noProof/>
        </w:rPr>
        <w:fldChar w:fldCharType="begin"/>
      </w:r>
      <w:r w:rsidRPr="00025D6F">
        <w:rPr>
          <w:noProof/>
        </w:rPr>
        <w:instrText xml:space="preserve"> PAGEREF _Toc445823424 \h </w:instrText>
      </w:r>
      <w:r w:rsidRPr="00025D6F">
        <w:rPr>
          <w:noProof/>
        </w:rPr>
      </w:r>
      <w:r w:rsidRPr="00025D6F">
        <w:rPr>
          <w:noProof/>
        </w:rPr>
        <w:fldChar w:fldCharType="separate"/>
      </w:r>
      <w:r w:rsidRPr="00025D6F">
        <w:rPr>
          <w:noProof/>
        </w:rPr>
        <w:t>303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025D6F">
        <w:rPr>
          <w:noProof/>
        </w:rPr>
        <w:tab/>
      </w:r>
      <w:r w:rsidRPr="00025D6F">
        <w:rPr>
          <w:noProof/>
        </w:rPr>
        <w:fldChar w:fldCharType="begin"/>
      </w:r>
      <w:r w:rsidRPr="00025D6F">
        <w:rPr>
          <w:noProof/>
        </w:rPr>
        <w:instrText xml:space="preserve"> PAGEREF _Toc445823425 \h </w:instrText>
      </w:r>
      <w:r w:rsidRPr="00025D6F">
        <w:rPr>
          <w:noProof/>
        </w:rPr>
      </w:r>
      <w:r w:rsidRPr="00025D6F">
        <w:rPr>
          <w:noProof/>
        </w:rPr>
        <w:fldChar w:fldCharType="separate"/>
      </w:r>
      <w:r w:rsidRPr="00025D6F">
        <w:rPr>
          <w:noProof/>
        </w:rPr>
        <w:t>304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79</w:t>
      </w:r>
      <w:r>
        <w:rPr>
          <w:noProof/>
        </w:rPr>
        <w:noBreakHyphen/>
        <w:t>80</w:t>
      </w:r>
      <w:r>
        <w:rPr>
          <w:noProof/>
        </w:rPr>
        <w:tab/>
        <w:t>Payments of excess under compulsory third party schemes are not consideration for supplies</w:t>
      </w:r>
      <w:r w:rsidRPr="00025D6F">
        <w:rPr>
          <w:noProof/>
        </w:rPr>
        <w:tab/>
      </w:r>
      <w:r w:rsidRPr="00025D6F">
        <w:rPr>
          <w:noProof/>
        </w:rPr>
        <w:fldChar w:fldCharType="begin"/>
      </w:r>
      <w:r w:rsidRPr="00025D6F">
        <w:rPr>
          <w:noProof/>
        </w:rPr>
        <w:instrText xml:space="preserve"> PAGEREF _Toc445823426 \h </w:instrText>
      </w:r>
      <w:r w:rsidRPr="00025D6F">
        <w:rPr>
          <w:noProof/>
        </w:rPr>
      </w:r>
      <w:r w:rsidRPr="00025D6F">
        <w:rPr>
          <w:noProof/>
        </w:rPr>
        <w:fldChar w:fldCharType="separate"/>
      </w:r>
      <w:r w:rsidRPr="00025D6F">
        <w:rPr>
          <w:noProof/>
        </w:rPr>
        <w:t>304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025D6F">
        <w:rPr>
          <w:noProof/>
        </w:rPr>
        <w:tab/>
      </w:r>
      <w:r w:rsidRPr="00025D6F">
        <w:rPr>
          <w:noProof/>
        </w:rPr>
        <w:fldChar w:fldCharType="begin"/>
      </w:r>
      <w:r w:rsidRPr="00025D6F">
        <w:rPr>
          <w:noProof/>
        </w:rPr>
        <w:instrText xml:space="preserve"> PAGEREF _Toc445823427 \h </w:instrText>
      </w:r>
      <w:r w:rsidRPr="00025D6F">
        <w:rPr>
          <w:noProof/>
        </w:rPr>
      </w:r>
      <w:r w:rsidRPr="00025D6F">
        <w:rPr>
          <w:noProof/>
        </w:rPr>
        <w:fldChar w:fldCharType="separate"/>
      </w:r>
      <w:r w:rsidRPr="00025D6F">
        <w:rPr>
          <w:noProof/>
        </w:rPr>
        <w:t>304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025D6F">
        <w:rPr>
          <w:noProof/>
        </w:rPr>
        <w:tab/>
      </w:r>
      <w:r w:rsidRPr="00025D6F">
        <w:rPr>
          <w:noProof/>
        </w:rPr>
        <w:fldChar w:fldCharType="begin"/>
      </w:r>
      <w:r w:rsidRPr="00025D6F">
        <w:rPr>
          <w:noProof/>
        </w:rPr>
        <w:instrText xml:space="preserve"> PAGEREF _Toc445823428 \h </w:instrText>
      </w:r>
      <w:r w:rsidRPr="00025D6F">
        <w:rPr>
          <w:noProof/>
        </w:rPr>
      </w:r>
      <w:r w:rsidRPr="00025D6F">
        <w:rPr>
          <w:noProof/>
        </w:rPr>
        <w:fldChar w:fldCharType="separate"/>
      </w:r>
      <w:r w:rsidRPr="00025D6F">
        <w:rPr>
          <w:noProof/>
        </w:rPr>
        <w:t>305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025D6F">
        <w:rPr>
          <w:b w:val="0"/>
          <w:noProof/>
          <w:sz w:val="18"/>
        </w:rPr>
        <w:tab/>
      </w:r>
      <w:r w:rsidRPr="00025D6F">
        <w:rPr>
          <w:b w:val="0"/>
          <w:noProof/>
          <w:sz w:val="18"/>
        </w:rPr>
        <w:fldChar w:fldCharType="begin"/>
      </w:r>
      <w:r w:rsidRPr="00025D6F">
        <w:rPr>
          <w:b w:val="0"/>
          <w:noProof/>
          <w:sz w:val="18"/>
        </w:rPr>
        <w:instrText xml:space="preserve"> PAGEREF _Toc445823429 \h </w:instrText>
      </w:r>
      <w:r w:rsidRPr="00025D6F">
        <w:rPr>
          <w:b w:val="0"/>
          <w:noProof/>
          <w:sz w:val="18"/>
        </w:rPr>
      </w:r>
      <w:r w:rsidRPr="00025D6F">
        <w:rPr>
          <w:b w:val="0"/>
          <w:noProof/>
          <w:sz w:val="18"/>
        </w:rPr>
        <w:fldChar w:fldCharType="separate"/>
      </w:r>
      <w:r w:rsidRPr="00025D6F">
        <w:rPr>
          <w:b w:val="0"/>
          <w:noProof/>
          <w:sz w:val="18"/>
        </w:rPr>
        <w:t>306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025D6F">
        <w:rPr>
          <w:noProof/>
        </w:rPr>
        <w:tab/>
      </w:r>
      <w:r w:rsidRPr="00025D6F">
        <w:rPr>
          <w:noProof/>
        </w:rPr>
        <w:fldChar w:fldCharType="begin"/>
      </w:r>
      <w:r w:rsidRPr="00025D6F">
        <w:rPr>
          <w:noProof/>
        </w:rPr>
        <w:instrText xml:space="preserve"> PAGEREF _Toc445823430 \h </w:instrText>
      </w:r>
      <w:r w:rsidRPr="00025D6F">
        <w:rPr>
          <w:noProof/>
        </w:rPr>
      </w:r>
      <w:r w:rsidRPr="00025D6F">
        <w:rPr>
          <w:noProof/>
        </w:rPr>
        <w:fldChar w:fldCharType="separate"/>
      </w:r>
      <w:r w:rsidRPr="00025D6F">
        <w:rPr>
          <w:noProof/>
        </w:rPr>
        <w:t>306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B46E23">
        <w:rPr>
          <w:i/>
          <w:noProof/>
        </w:rPr>
        <w:t>average input tax credit fraction</w:t>
      </w:r>
      <w:r w:rsidRPr="00025D6F">
        <w:rPr>
          <w:noProof/>
        </w:rPr>
        <w:tab/>
      </w:r>
      <w:r w:rsidRPr="00025D6F">
        <w:rPr>
          <w:noProof/>
        </w:rPr>
        <w:fldChar w:fldCharType="begin"/>
      </w:r>
      <w:r w:rsidRPr="00025D6F">
        <w:rPr>
          <w:noProof/>
        </w:rPr>
        <w:instrText xml:space="preserve"> PAGEREF _Toc445823431 \h </w:instrText>
      </w:r>
      <w:r w:rsidRPr="00025D6F">
        <w:rPr>
          <w:noProof/>
        </w:rPr>
      </w:r>
      <w:r w:rsidRPr="00025D6F">
        <w:rPr>
          <w:noProof/>
        </w:rPr>
        <w:fldChar w:fldCharType="separate"/>
      </w:r>
      <w:r w:rsidRPr="00025D6F">
        <w:rPr>
          <w:noProof/>
        </w:rPr>
        <w:t>308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80—Settlement sharing arrangements</w:t>
      </w:r>
      <w:r w:rsidRPr="00025D6F">
        <w:rPr>
          <w:b w:val="0"/>
          <w:noProof/>
          <w:sz w:val="18"/>
        </w:rPr>
        <w:tab/>
      </w:r>
      <w:r w:rsidRPr="00025D6F">
        <w:rPr>
          <w:b w:val="0"/>
          <w:noProof/>
          <w:sz w:val="18"/>
        </w:rPr>
        <w:fldChar w:fldCharType="begin"/>
      </w:r>
      <w:r w:rsidRPr="00025D6F">
        <w:rPr>
          <w:b w:val="0"/>
          <w:noProof/>
          <w:sz w:val="18"/>
        </w:rPr>
        <w:instrText xml:space="preserve"> PAGEREF _Toc445823432 \h </w:instrText>
      </w:r>
      <w:r w:rsidRPr="00025D6F">
        <w:rPr>
          <w:b w:val="0"/>
          <w:noProof/>
          <w:sz w:val="18"/>
        </w:rPr>
      </w:r>
      <w:r w:rsidRPr="00025D6F">
        <w:rPr>
          <w:b w:val="0"/>
          <w:noProof/>
          <w:sz w:val="18"/>
        </w:rPr>
        <w:fldChar w:fldCharType="separate"/>
      </w:r>
      <w:r w:rsidRPr="00025D6F">
        <w:rPr>
          <w:b w:val="0"/>
          <w:noProof/>
          <w:sz w:val="18"/>
        </w:rPr>
        <w:t>311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_Toc445823433 \h </w:instrText>
      </w:r>
      <w:r w:rsidRPr="00025D6F">
        <w:rPr>
          <w:noProof/>
        </w:rPr>
      </w:r>
      <w:r w:rsidRPr="00025D6F">
        <w:rPr>
          <w:noProof/>
        </w:rPr>
        <w:fldChar w:fldCharType="separate"/>
      </w:r>
      <w:r w:rsidRPr="00025D6F">
        <w:rPr>
          <w:noProof/>
        </w:rPr>
        <w:t>311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025D6F">
        <w:rPr>
          <w:b w:val="0"/>
          <w:noProof/>
          <w:sz w:val="18"/>
        </w:rPr>
        <w:tab/>
      </w:r>
      <w:r w:rsidRPr="00025D6F">
        <w:rPr>
          <w:b w:val="0"/>
          <w:noProof/>
          <w:sz w:val="18"/>
        </w:rPr>
        <w:fldChar w:fldCharType="begin"/>
      </w:r>
      <w:r w:rsidRPr="00025D6F">
        <w:rPr>
          <w:b w:val="0"/>
          <w:noProof/>
          <w:sz w:val="18"/>
        </w:rPr>
        <w:instrText xml:space="preserve"> PAGEREF _Toc445823434 \h </w:instrText>
      </w:r>
      <w:r w:rsidRPr="00025D6F">
        <w:rPr>
          <w:b w:val="0"/>
          <w:noProof/>
          <w:sz w:val="18"/>
        </w:rPr>
      </w:r>
      <w:r w:rsidRPr="00025D6F">
        <w:rPr>
          <w:b w:val="0"/>
          <w:noProof/>
          <w:sz w:val="18"/>
        </w:rPr>
        <w:fldChar w:fldCharType="separate"/>
      </w:r>
      <w:r w:rsidRPr="00025D6F">
        <w:rPr>
          <w:b w:val="0"/>
          <w:noProof/>
          <w:sz w:val="18"/>
        </w:rPr>
        <w:t>311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B46E23">
        <w:rPr>
          <w:i/>
          <w:noProof/>
        </w:rPr>
        <w:t>insurance policy settlement sharing arrangement</w:t>
      </w:r>
      <w:r>
        <w:rPr>
          <w:noProof/>
        </w:rPr>
        <w:t xml:space="preserve"> etc.</w:t>
      </w:r>
      <w:r w:rsidRPr="00025D6F">
        <w:rPr>
          <w:noProof/>
        </w:rPr>
        <w:tab/>
      </w:r>
      <w:r w:rsidRPr="00025D6F">
        <w:rPr>
          <w:noProof/>
        </w:rPr>
        <w:fldChar w:fldCharType="begin"/>
      </w:r>
      <w:r w:rsidRPr="00025D6F">
        <w:rPr>
          <w:noProof/>
        </w:rPr>
        <w:instrText xml:space="preserve"> PAGEREF _Toc445823435 \h </w:instrText>
      </w:r>
      <w:r w:rsidRPr="00025D6F">
        <w:rPr>
          <w:noProof/>
        </w:rPr>
      </w:r>
      <w:r w:rsidRPr="00025D6F">
        <w:rPr>
          <w:noProof/>
        </w:rPr>
        <w:fldChar w:fldCharType="separate"/>
      </w:r>
      <w:r w:rsidRPr="00025D6F">
        <w:rPr>
          <w:noProof/>
        </w:rPr>
        <w:t>311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025D6F">
        <w:rPr>
          <w:noProof/>
        </w:rPr>
        <w:tab/>
      </w:r>
      <w:r w:rsidRPr="00025D6F">
        <w:rPr>
          <w:noProof/>
        </w:rPr>
        <w:fldChar w:fldCharType="begin"/>
      </w:r>
      <w:r w:rsidRPr="00025D6F">
        <w:rPr>
          <w:noProof/>
        </w:rPr>
        <w:instrText xml:space="preserve"> PAGEREF _Toc445823436 \h </w:instrText>
      </w:r>
      <w:r w:rsidRPr="00025D6F">
        <w:rPr>
          <w:noProof/>
        </w:rPr>
      </w:r>
      <w:r w:rsidRPr="00025D6F">
        <w:rPr>
          <w:noProof/>
        </w:rPr>
        <w:fldChar w:fldCharType="separate"/>
      </w:r>
      <w:r w:rsidRPr="00025D6F">
        <w:rPr>
          <w:noProof/>
        </w:rPr>
        <w:t>312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025D6F">
        <w:rPr>
          <w:noProof/>
        </w:rPr>
        <w:tab/>
      </w:r>
      <w:r w:rsidRPr="00025D6F">
        <w:rPr>
          <w:noProof/>
        </w:rPr>
        <w:fldChar w:fldCharType="begin"/>
      </w:r>
      <w:r w:rsidRPr="00025D6F">
        <w:rPr>
          <w:noProof/>
        </w:rPr>
        <w:instrText xml:space="preserve"> PAGEREF _Toc445823437 \h </w:instrText>
      </w:r>
      <w:r w:rsidRPr="00025D6F">
        <w:rPr>
          <w:noProof/>
        </w:rPr>
      </w:r>
      <w:r w:rsidRPr="00025D6F">
        <w:rPr>
          <w:noProof/>
        </w:rPr>
        <w:fldChar w:fldCharType="separate"/>
      </w:r>
      <w:r w:rsidRPr="00025D6F">
        <w:rPr>
          <w:noProof/>
        </w:rPr>
        <w:t>313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025D6F">
        <w:rPr>
          <w:noProof/>
        </w:rPr>
        <w:tab/>
      </w:r>
      <w:r w:rsidRPr="00025D6F">
        <w:rPr>
          <w:noProof/>
        </w:rPr>
        <w:fldChar w:fldCharType="begin"/>
      </w:r>
      <w:r w:rsidRPr="00025D6F">
        <w:rPr>
          <w:noProof/>
        </w:rPr>
        <w:instrText xml:space="preserve"> PAGEREF _Toc445823438 \h </w:instrText>
      </w:r>
      <w:r w:rsidRPr="00025D6F">
        <w:rPr>
          <w:noProof/>
        </w:rPr>
      </w:r>
      <w:r w:rsidRPr="00025D6F">
        <w:rPr>
          <w:noProof/>
        </w:rPr>
        <w:fldChar w:fldCharType="separate"/>
      </w:r>
      <w:r w:rsidRPr="00025D6F">
        <w:rPr>
          <w:noProof/>
        </w:rPr>
        <w:t>313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025D6F">
        <w:rPr>
          <w:noProof/>
        </w:rPr>
        <w:tab/>
      </w:r>
      <w:r w:rsidRPr="00025D6F">
        <w:rPr>
          <w:noProof/>
        </w:rPr>
        <w:fldChar w:fldCharType="begin"/>
      </w:r>
      <w:r w:rsidRPr="00025D6F">
        <w:rPr>
          <w:noProof/>
        </w:rPr>
        <w:instrText xml:space="preserve"> PAGEREF _Toc445823439 \h </w:instrText>
      </w:r>
      <w:r w:rsidRPr="00025D6F">
        <w:rPr>
          <w:noProof/>
        </w:rPr>
      </w:r>
      <w:r w:rsidRPr="00025D6F">
        <w:rPr>
          <w:noProof/>
        </w:rPr>
        <w:fldChar w:fldCharType="separate"/>
      </w:r>
      <w:r w:rsidRPr="00025D6F">
        <w:rPr>
          <w:noProof/>
        </w:rPr>
        <w:t>314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025D6F">
        <w:rPr>
          <w:noProof/>
        </w:rPr>
        <w:tab/>
      </w:r>
      <w:r w:rsidRPr="00025D6F">
        <w:rPr>
          <w:noProof/>
        </w:rPr>
        <w:fldChar w:fldCharType="begin"/>
      </w:r>
      <w:r w:rsidRPr="00025D6F">
        <w:rPr>
          <w:noProof/>
        </w:rPr>
        <w:instrText xml:space="preserve"> PAGEREF _Toc445823440 \h </w:instrText>
      </w:r>
      <w:r w:rsidRPr="00025D6F">
        <w:rPr>
          <w:noProof/>
        </w:rPr>
      </w:r>
      <w:r w:rsidRPr="00025D6F">
        <w:rPr>
          <w:noProof/>
        </w:rPr>
        <w:fldChar w:fldCharType="separate"/>
      </w:r>
      <w:r w:rsidRPr="00025D6F">
        <w:rPr>
          <w:noProof/>
        </w:rPr>
        <w:t>314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025D6F">
        <w:rPr>
          <w:noProof/>
        </w:rPr>
        <w:tab/>
      </w:r>
      <w:r w:rsidRPr="00025D6F">
        <w:rPr>
          <w:noProof/>
        </w:rPr>
        <w:fldChar w:fldCharType="begin"/>
      </w:r>
      <w:r w:rsidRPr="00025D6F">
        <w:rPr>
          <w:noProof/>
        </w:rPr>
        <w:instrText xml:space="preserve"> PAGEREF _Toc445823441 \h </w:instrText>
      </w:r>
      <w:r w:rsidRPr="00025D6F">
        <w:rPr>
          <w:noProof/>
        </w:rPr>
      </w:r>
      <w:r w:rsidRPr="00025D6F">
        <w:rPr>
          <w:noProof/>
        </w:rPr>
        <w:fldChar w:fldCharType="separate"/>
      </w:r>
      <w:r w:rsidRPr="00025D6F">
        <w:rPr>
          <w:noProof/>
        </w:rPr>
        <w:t>316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025D6F">
        <w:rPr>
          <w:b w:val="0"/>
          <w:noProof/>
          <w:sz w:val="18"/>
        </w:rPr>
        <w:tab/>
      </w:r>
      <w:r w:rsidRPr="00025D6F">
        <w:rPr>
          <w:b w:val="0"/>
          <w:noProof/>
          <w:sz w:val="18"/>
        </w:rPr>
        <w:fldChar w:fldCharType="begin"/>
      </w:r>
      <w:r w:rsidRPr="00025D6F">
        <w:rPr>
          <w:b w:val="0"/>
          <w:noProof/>
          <w:sz w:val="18"/>
        </w:rPr>
        <w:instrText xml:space="preserve"> PAGEREF _Toc445823442 \h </w:instrText>
      </w:r>
      <w:r w:rsidRPr="00025D6F">
        <w:rPr>
          <w:b w:val="0"/>
          <w:noProof/>
          <w:sz w:val="18"/>
        </w:rPr>
      </w:r>
      <w:r w:rsidRPr="00025D6F">
        <w:rPr>
          <w:b w:val="0"/>
          <w:noProof/>
          <w:sz w:val="18"/>
        </w:rPr>
        <w:fldChar w:fldCharType="separate"/>
      </w:r>
      <w:r w:rsidRPr="00025D6F">
        <w:rPr>
          <w:b w:val="0"/>
          <w:noProof/>
          <w:sz w:val="18"/>
        </w:rPr>
        <w:t>316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B46E23">
        <w:rPr>
          <w:i/>
          <w:noProof/>
        </w:rPr>
        <w:t>nominal defendant settlement sharing arrangement</w:t>
      </w:r>
      <w:r>
        <w:rPr>
          <w:noProof/>
        </w:rPr>
        <w:t xml:space="preserve"> etc.</w:t>
      </w:r>
      <w:r w:rsidRPr="00025D6F">
        <w:rPr>
          <w:noProof/>
        </w:rPr>
        <w:tab/>
      </w:r>
      <w:r w:rsidRPr="00025D6F">
        <w:rPr>
          <w:noProof/>
        </w:rPr>
        <w:fldChar w:fldCharType="begin"/>
      </w:r>
      <w:r w:rsidRPr="00025D6F">
        <w:rPr>
          <w:noProof/>
        </w:rPr>
        <w:instrText xml:space="preserve"> PAGEREF _Toc445823443 \h </w:instrText>
      </w:r>
      <w:r w:rsidRPr="00025D6F">
        <w:rPr>
          <w:noProof/>
        </w:rPr>
      </w:r>
      <w:r w:rsidRPr="00025D6F">
        <w:rPr>
          <w:noProof/>
        </w:rPr>
        <w:fldChar w:fldCharType="separate"/>
      </w:r>
      <w:r w:rsidRPr="00025D6F">
        <w:rPr>
          <w:noProof/>
        </w:rPr>
        <w:t>316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025D6F">
        <w:rPr>
          <w:noProof/>
        </w:rPr>
        <w:tab/>
      </w:r>
      <w:r w:rsidRPr="00025D6F">
        <w:rPr>
          <w:noProof/>
        </w:rPr>
        <w:fldChar w:fldCharType="begin"/>
      </w:r>
      <w:r w:rsidRPr="00025D6F">
        <w:rPr>
          <w:noProof/>
        </w:rPr>
        <w:instrText xml:space="preserve"> PAGEREF _Toc445823444 \h </w:instrText>
      </w:r>
      <w:r w:rsidRPr="00025D6F">
        <w:rPr>
          <w:noProof/>
        </w:rPr>
      </w:r>
      <w:r w:rsidRPr="00025D6F">
        <w:rPr>
          <w:noProof/>
        </w:rPr>
        <w:fldChar w:fldCharType="separate"/>
      </w:r>
      <w:r w:rsidRPr="00025D6F">
        <w:rPr>
          <w:noProof/>
        </w:rPr>
        <w:t>317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025D6F">
        <w:rPr>
          <w:noProof/>
        </w:rPr>
        <w:tab/>
      </w:r>
      <w:r w:rsidRPr="00025D6F">
        <w:rPr>
          <w:noProof/>
        </w:rPr>
        <w:fldChar w:fldCharType="begin"/>
      </w:r>
      <w:r w:rsidRPr="00025D6F">
        <w:rPr>
          <w:noProof/>
        </w:rPr>
        <w:instrText xml:space="preserve"> PAGEREF _Toc445823445 \h </w:instrText>
      </w:r>
      <w:r w:rsidRPr="00025D6F">
        <w:rPr>
          <w:noProof/>
        </w:rPr>
      </w:r>
      <w:r w:rsidRPr="00025D6F">
        <w:rPr>
          <w:noProof/>
        </w:rPr>
        <w:fldChar w:fldCharType="separate"/>
      </w:r>
      <w:r w:rsidRPr="00025D6F">
        <w:rPr>
          <w:noProof/>
        </w:rPr>
        <w:t>317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025D6F">
        <w:rPr>
          <w:noProof/>
        </w:rPr>
        <w:tab/>
      </w:r>
      <w:r w:rsidRPr="00025D6F">
        <w:rPr>
          <w:noProof/>
        </w:rPr>
        <w:fldChar w:fldCharType="begin"/>
      </w:r>
      <w:r w:rsidRPr="00025D6F">
        <w:rPr>
          <w:noProof/>
        </w:rPr>
        <w:instrText xml:space="preserve"> PAGEREF _Toc445823446 \h </w:instrText>
      </w:r>
      <w:r w:rsidRPr="00025D6F">
        <w:rPr>
          <w:noProof/>
        </w:rPr>
      </w:r>
      <w:r w:rsidRPr="00025D6F">
        <w:rPr>
          <w:noProof/>
        </w:rPr>
        <w:fldChar w:fldCharType="separate"/>
      </w:r>
      <w:r w:rsidRPr="00025D6F">
        <w:rPr>
          <w:noProof/>
        </w:rPr>
        <w:t>318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025D6F">
        <w:rPr>
          <w:noProof/>
        </w:rPr>
        <w:tab/>
      </w:r>
      <w:r w:rsidRPr="00025D6F">
        <w:rPr>
          <w:noProof/>
        </w:rPr>
        <w:fldChar w:fldCharType="begin"/>
      </w:r>
      <w:r w:rsidRPr="00025D6F">
        <w:rPr>
          <w:noProof/>
        </w:rPr>
        <w:instrText xml:space="preserve"> PAGEREF _Toc445823447 \h </w:instrText>
      </w:r>
      <w:r w:rsidRPr="00025D6F">
        <w:rPr>
          <w:noProof/>
        </w:rPr>
      </w:r>
      <w:r w:rsidRPr="00025D6F">
        <w:rPr>
          <w:noProof/>
        </w:rPr>
        <w:fldChar w:fldCharType="separate"/>
      </w:r>
      <w:r w:rsidRPr="00025D6F">
        <w:rPr>
          <w:noProof/>
        </w:rPr>
        <w:t>318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025D6F">
        <w:rPr>
          <w:noProof/>
        </w:rPr>
        <w:tab/>
      </w:r>
      <w:r w:rsidRPr="00025D6F">
        <w:rPr>
          <w:noProof/>
        </w:rPr>
        <w:fldChar w:fldCharType="begin"/>
      </w:r>
      <w:r w:rsidRPr="00025D6F">
        <w:rPr>
          <w:noProof/>
        </w:rPr>
        <w:instrText xml:space="preserve"> PAGEREF _Toc445823448 \h </w:instrText>
      </w:r>
      <w:r w:rsidRPr="00025D6F">
        <w:rPr>
          <w:noProof/>
        </w:rPr>
      </w:r>
      <w:r w:rsidRPr="00025D6F">
        <w:rPr>
          <w:noProof/>
        </w:rPr>
        <w:fldChar w:fldCharType="separate"/>
      </w:r>
      <w:r w:rsidRPr="00025D6F">
        <w:rPr>
          <w:noProof/>
        </w:rPr>
        <w:t>318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025D6F">
        <w:rPr>
          <w:noProof/>
        </w:rPr>
        <w:tab/>
      </w:r>
      <w:r w:rsidRPr="00025D6F">
        <w:rPr>
          <w:noProof/>
        </w:rPr>
        <w:fldChar w:fldCharType="begin"/>
      </w:r>
      <w:r w:rsidRPr="00025D6F">
        <w:rPr>
          <w:noProof/>
        </w:rPr>
        <w:instrText xml:space="preserve"> PAGEREF _Toc445823449 \h </w:instrText>
      </w:r>
      <w:r w:rsidRPr="00025D6F">
        <w:rPr>
          <w:noProof/>
        </w:rPr>
      </w:r>
      <w:r w:rsidRPr="00025D6F">
        <w:rPr>
          <w:noProof/>
        </w:rPr>
        <w:fldChar w:fldCharType="separate"/>
      </w:r>
      <w:r w:rsidRPr="00025D6F">
        <w:rPr>
          <w:noProof/>
        </w:rPr>
        <w:t>318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80</w:t>
      </w:r>
      <w:r>
        <w:rPr>
          <w:noProof/>
        </w:rPr>
        <w:noBreakHyphen/>
        <w:t>75</w:t>
      </w:r>
      <w:r>
        <w:rPr>
          <w:noProof/>
        </w:rPr>
        <w:tab/>
        <w:t>Adjustment events relating to managing operator’s payment or supply</w:t>
      </w:r>
      <w:r w:rsidRPr="00025D6F">
        <w:rPr>
          <w:noProof/>
        </w:rPr>
        <w:tab/>
      </w:r>
      <w:r w:rsidRPr="00025D6F">
        <w:rPr>
          <w:noProof/>
        </w:rPr>
        <w:fldChar w:fldCharType="begin"/>
      </w:r>
      <w:r w:rsidRPr="00025D6F">
        <w:rPr>
          <w:noProof/>
        </w:rPr>
        <w:instrText xml:space="preserve"> PAGEREF _Toc445823450 \h </w:instrText>
      </w:r>
      <w:r w:rsidRPr="00025D6F">
        <w:rPr>
          <w:noProof/>
        </w:rPr>
      </w:r>
      <w:r w:rsidRPr="00025D6F">
        <w:rPr>
          <w:noProof/>
        </w:rPr>
        <w:fldChar w:fldCharType="separate"/>
      </w:r>
      <w:r w:rsidRPr="00025D6F">
        <w:rPr>
          <w:noProof/>
        </w:rPr>
        <w:t>319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025D6F">
        <w:rPr>
          <w:b w:val="0"/>
          <w:noProof/>
          <w:sz w:val="18"/>
        </w:rPr>
        <w:tab/>
      </w:r>
      <w:r w:rsidRPr="00025D6F">
        <w:rPr>
          <w:b w:val="0"/>
          <w:noProof/>
          <w:sz w:val="18"/>
        </w:rPr>
        <w:fldChar w:fldCharType="begin"/>
      </w:r>
      <w:r w:rsidRPr="00025D6F">
        <w:rPr>
          <w:b w:val="0"/>
          <w:noProof/>
          <w:sz w:val="18"/>
        </w:rPr>
        <w:instrText xml:space="preserve"> PAGEREF _Toc445823451 \h </w:instrText>
      </w:r>
      <w:r w:rsidRPr="00025D6F">
        <w:rPr>
          <w:b w:val="0"/>
          <w:noProof/>
          <w:sz w:val="18"/>
        </w:rPr>
      </w:r>
      <w:r w:rsidRPr="00025D6F">
        <w:rPr>
          <w:b w:val="0"/>
          <w:noProof/>
          <w:sz w:val="18"/>
        </w:rPr>
        <w:fldChar w:fldCharType="separate"/>
      </w:r>
      <w:r w:rsidRPr="00025D6F">
        <w:rPr>
          <w:b w:val="0"/>
          <w:noProof/>
          <w:sz w:val="18"/>
        </w:rPr>
        <w:t>320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B46E23">
        <w:rPr>
          <w:i/>
          <w:noProof/>
        </w:rPr>
        <w:t>hybrid settlement sharing arrangement</w:t>
      </w:r>
      <w:r>
        <w:rPr>
          <w:noProof/>
        </w:rPr>
        <w:t xml:space="preserve"> etc.</w:t>
      </w:r>
      <w:r w:rsidRPr="00025D6F">
        <w:rPr>
          <w:noProof/>
        </w:rPr>
        <w:tab/>
      </w:r>
      <w:r w:rsidRPr="00025D6F">
        <w:rPr>
          <w:noProof/>
        </w:rPr>
        <w:fldChar w:fldCharType="begin"/>
      </w:r>
      <w:r w:rsidRPr="00025D6F">
        <w:rPr>
          <w:noProof/>
        </w:rPr>
        <w:instrText xml:space="preserve"> PAGEREF _Toc445823452 \h </w:instrText>
      </w:r>
      <w:r w:rsidRPr="00025D6F">
        <w:rPr>
          <w:noProof/>
        </w:rPr>
      </w:r>
      <w:r w:rsidRPr="00025D6F">
        <w:rPr>
          <w:noProof/>
        </w:rPr>
        <w:fldChar w:fldCharType="separate"/>
      </w:r>
      <w:r w:rsidRPr="00025D6F">
        <w:rPr>
          <w:noProof/>
        </w:rPr>
        <w:t>320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025D6F">
        <w:rPr>
          <w:noProof/>
        </w:rPr>
        <w:tab/>
      </w:r>
      <w:r w:rsidRPr="00025D6F">
        <w:rPr>
          <w:noProof/>
        </w:rPr>
        <w:fldChar w:fldCharType="begin"/>
      </w:r>
      <w:r w:rsidRPr="00025D6F">
        <w:rPr>
          <w:noProof/>
        </w:rPr>
        <w:instrText xml:space="preserve"> PAGEREF _Toc445823453 \h </w:instrText>
      </w:r>
      <w:r w:rsidRPr="00025D6F">
        <w:rPr>
          <w:noProof/>
        </w:rPr>
      </w:r>
      <w:r w:rsidRPr="00025D6F">
        <w:rPr>
          <w:noProof/>
        </w:rPr>
        <w:fldChar w:fldCharType="separate"/>
      </w:r>
      <w:r w:rsidRPr="00025D6F">
        <w:rPr>
          <w:noProof/>
        </w:rPr>
        <w:t>321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025D6F">
        <w:rPr>
          <w:noProof/>
        </w:rPr>
        <w:tab/>
      </w:r>
      <w:r w:rsidRPr="00025D6F">
        <w:rPr>
          <w:noProof/>
        </w:rPr>
        <w:fldChar w:fldCharType="begin"/>
      </w:r>
      <w:r w:rsidRPr="00025D6F">
        <w:rPr>
          <w:noProof/>
        </w:rPr>
        <w:instrText xml:space="preserve"> PAGEREF _Toc445823454 \h </w:instrText>
      </w:r>
      <w:r w:rsidRPr="00025D6F">
        <w:rPr>
          <w:noProof/>
        </w:rPr>
      </w:r>
      <w:r w:rsidRPr="00025D6F">
        <w:rPr>
          <w:noProof/>
        </w:rPr>
        <w:fldChar w:fldCharType="separate"/>
      </w:r>
      <w:r w:rsidRPr="00025D6F">
        <w:rPr>
          <w:noProof/>
        </w:rPr>
        <w:t>321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025D6F">
        <w:rPr>
          <w:noProof/>
        </w:rPr>
        <w:tab/>
      </w:r>
      <w:r w:rsidRPr="00025D6F">
        <w:rPr>
          <w:noProof/>
        </w:rPr>
        <w:fldChar w:fldCharType="begin"/>
      </w:r>
      <w:r w:rsidRPr="00025D6F">
        <w:rPr>
          <w:noProof/>
        </w:rPr>
        <w:instrText xml:space="preserve"> PAGEREF _Toc445823455 \h </w:instrText>
      </w:r>
      <w:r w:rsidRPr="00025D6F">
        <w:rPr>
          <w:noProof/>
        </w:rPr>
      </w:r>
      <w:r w:rsidRPr="00025D6F">
        <w:rPr>
          <w:noProof/>
        </w:rPr>
        <w:fldChar w:fldCharType="separate"/>
      </w:r>
      <w:r w:rsidRPr="00025D6F">
        <w:rPr>
          <w:noProof/>
        </w:rPr>
        <w:t>322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81—Payments of taxes, fees and charges</w:t>
      </w:r>
      <w:r w:rsidRPr="00025D6F">
        <w:rPr>
          <w:b w:val="0"/>
          <w:noProof/>
          <w:sz w:val="18"/>
        </w:rPr>
        <w:tab/>
      </w:r>
      <w:r w:rsidRPr="00025D6F">
        <w:rPr>
          <w:b w:val="0"/>
          <w:noProof/>
          <w:sz w:val="18"/>
        </w:rPr>
        <w:fldChar w:fldCharType="begin"/>
      </w:r>
      <w:r w:rsidRPr="00025D6F">
        <w:rPr>
          <w:b w:val="0"/>
          <w:noProof/>
          <w:sz w:val="18"/>
        </w:rPr>
        <w:instrText xml:space="preserve"> PAGEREF _Toc445823456 \h </w:instrText>
      </w:r>
      <w:r w:rsidRPr="00025D6F">
        <w:rPr>
          <w:b w:val="0"/>
          <w:noProof/>
          <w:sz w:val="18"/>
        </w:rPr>
      </w:r>
      <w:r w:rsidRPr="00025D6F">
        <w:rPr>
          <w:b w:val="0"/>
          <w:noProof/>
          <w:sz w:val="18"/>
        </w:rPr>
        <w:fldChar w:fldCharType="separate"/>
      </w:r>
      <w:r w:rsidRPr="00025D6F">
        <w:rPr>
          <w:b w:val="0"/>
          <w:noProof/>
          <w:sz w:val="18"/>
        </w:rPr>
        <w:t>323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_Toc445823457 \h </w:instrText>
      </w:r>
      <w:r w:rsidRPr="00025D6F">
        <w:rPr>
          <w:noProof/>
        </w:rPr>
      </w:r>
      <w:r w:rsidRPr="00025D6F">
        <w:rPr>
          <w:noProof/>
        </w:rPr>
        <w:fldChar w:fldCharType="separate"/>
      </w:r>
      <w:r w:rsidRPr="00025D6F">
        <w:rPr>
          <w:noProof/>
        </w:rPr>
        <w:t>323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025D6F">
        <w:rPr>
          <w:noProof/>
        </w:rPr>
        <w:tab/>
      </w:r>
      <w:r w:rsidRPr="00025D6F">
        <w:rPr>
          <w:noProof/>
        </w:rPr>
        <w:fldChar w:fldCharType="begin"/>
      </w:r>
      <w:r w:rsidRPr="00025D6F">
        <w:rPr>
          <w:noProof/>
        </w:rPr>
        <w:instrText xml:space="preserve"> PAGEREF _Toc445823458 \h </w:instrText>
      </w:r>
      <w:r w:rsidRPr="00025D6F">
        <w:rPr>
          <w:noProof/>
        </w:rPr>
      </w:r>
      <w:r w:rsidRPr="00025D6F">
        <w:rPr>
          <w:noProof/>
        </w:rPr>
        <w:fldChar w:fldCharType="separate"/>
      </w:r>
      <w:r w:rsidRPr="00025D6F">
        <w:rPr>
          <w:noProof/>
        </w:rPr>
        <w:t>323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025D6F">
        <w:rPr>
          <w:noProof/>
        </w:rPr>
        <w:tab/>
      </w:r>
      <w:r w:rsidRPr="00025D6F">
        <w:rPr>
          <w:noProof/>
        </w:rPr>
        <w:fldChar w:fldCharType="begin"/>
      </w:r>
      <w:r w:rsidRPr="00025D6F">
        <w:rPr>
          <w:noProof/>
        </w:rPr>
        <w:instrText xml:space="preserve"> PAGEREF _Toc445823459 \h </w:instrText>
      </w:r>
      <w:r w:rsidRPr="00025D6F">
        <w:rPr>
          <w:noProof/>
        </w:rPr>
      </w:r>
      <w:r w:rsidRPr="00025D6F">
        <w:rPr>
          <w:noProof/>
        </w:rPr>
        <w:fldChar w:fldCharType="separate"/>
      </w:r>
      <w:r w:rsidRPr="00025D6F">
        <w:rPr>
          <w:noProof/>
        </w:rPr>
        <w:t>323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025D6F">
        <w:rPr>
          <w:noProof/>
        </w:rPr>
        <w:tab/>
      </w:r>
      <w:r w:rsidRPr="00025D6F">
        <w:rPr>
          <w:noProof/>
        </w:rPr>
        <w:fldChar w:fldCharType="begin"/>
      </w:r>
      <w:r w:rsidRPr="00025D6F">
        <w:rPr>
          <w:noProof/>
        </w:rPr>
        <w:instrText xml:space="preserve"> PAGEREF _Toc445823460 \h </w:instrText>
      </w:r>
      <w:r w:rsidRPr="00025D6F">
        <w:rPr>
          <w:noProof/>
        </w:rPr>
      </w:r>
      <w:r w:rsidRPr="00025D6F">
        <w:rPr>
          <w:noProof/>
        </w:rPr>
        <w:fldChar w:fldCharType="separate"/>
      </w:r>
      <w:r w:rsidRPr="00025D6F">
        <w:rPr>
          <w:noProof/>
        </w:rPr>
        <w:t>325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025D6F">
        <w:rPr>
          <w:noProof/>
        </w:rPr>
        <w:tab/>
      </w:r>
      <w:r w:rsidRPr="00025D6F">
        <w:rPr>
          <w:noProof/>
        </w:rPr>
        <w:fldChar w:fldCharType="begin"/>
      </w:r>
      <w:r w:rsidRPr="00025D6F">
        <w:rPr>
          <w:noProof/>
        </w:rPr>
        <w:instrText xml:space="preserve"> PAGEREF _Toc445823461 \h </w:instrText>
      </w:r>
      <w:r w:rsidRPr="00025D6F">
        <w:rPr>
          <w:noProof/>
        </w:rPr>
      </w:r>
      <w:r w:rsidRPr="00025D6F">
        <w:rPr>
          <w:noProof/>
        </w:rPr>
        <w:fldChar w:fldCharType="separate"/>
      </w:r>
      <w:r w:rsidRPr="00025D6F">
        <w:rPr>
          <w:noProof/>
        </w:rPr>
        <w:t>325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025D6F">
        <w:rPr>
          <w:noProof/>
        </w:rPr>
        <w:tab/>
      </w:r>
      <w:r w:rsidRPr="00025D6F">
        <w:rPr>
          <w:noProof/>
        </w:rPr>
        <w:fldChar w:fldCharType="begin"/>
      </w:r>
      <w:r w:rsidRPr="00025D6F">
        <w:rPr>
          <w:noProof/>
        </w:rPr>
        <w:instrText xml:space="preserve"> PAGEREF _Toc445823462 \h </w:instrText>
      </w:r>
      <w:r w:rsidRPr="00025D6F">
        <w:rPr>
          <w:noProof/>
        </w:rPr>
      </w:r>
      <w:r w:rsidRPr="00025D6F">
        <w:rPr>
          <w:noProof/>
        </w:rPr>
        <w:fldChar w:fldCharType="separate"/>
      </w:r>
      <w:r w:rsidRPr="00025D6F">
        <w:rPr>
          <w:noProof/>
        </w:rPr>
        <w:t>325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82—Supplies in return for rights to develop land</w:t>
      </w:r>
      <w:r w:rsidRPr="00025D6F">
        <w:rPr>
          <w:b w:val="0"/>
          <w:noProof/>
          <w:sz w:val="18"/>
        </w:rPr>
        <w:tab/>
      </w:r>
      <w:r w:rsidRPr="00025D6F">
        <w:rPr>
          <w:b w:val="0"/>
          <w:noProof/>
          <w:sz w:val="18"/>
        </w:rPr>
        <w:fldChar w:fldCharType="begin"/>
      </w:r>
      <w:r w:rsidRPr="00025D6F">
        <w:rPr>
          <w:b w:val="0"/>
          <w:noProof/>
          <w:sz w:val="18"/>
        </w:rPr>
        <w:instrText xml:space="preserve"> PAGEREF _Toc445823463 \h </w:instrText>
      </w:r>
      <w:r w:rsidRPr="00025D6F">
        <w:rPr>
          <w:b w:val="0"/>
          <w:noProof/>
          <w:sz w:val="18"/>
        </w:rPr>
      </w:r>
      <w:r w:rsidRPr="00025D6F">
        <w:rPr>
          <w:b w:val="0"/>
          <w:noProof/>
          <w:sz w:val="18"/>
        </w:rPr>
        <w:fldChar w:fldCharType="separate"/>
      </w:r>
      <w:r w:rsidRPr="00025D6F">
        <w:rPr>
          <w:b w:val="0"/>
          <w:noProof/>
          <w:sz w:val="18"/>
        </w:rPr>
        <w:t>326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_Toc445823464 \h </w:instrText>
      </w:r>
      <w:r w:rsidRPr="00025D6F">
        <w:rPr>
          <w:noProof/>
        </w:rPr>
      </w:r>
      <w:r w:rsidRPr="00025D6F">
        <w:rPr>
          <w:noProof/>
        </w:rPr>
        <w:fldChar w:fldCharType="separate"/>
      </w:r>
      <w:r w:rsidRPr="00025D6F">
        <w:rPr>
          <w:noProof/>
        </w:rPr>
        <w:t>326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025D6F">
        <w:rPr>
          <w:noProof/>
        </w:rPr>
        <w:tab/>
      </w:r>
      <w:r w:rsidRPr="00025D6F">
        <w:rPr>
          <w:noProof/>
        </w:rPr>
        <w:fldChar w:fldCharType="begin"/>
      </w:r>
      <w:r w:rsidRPr="00025D6F">
        <w:rPr>
          <w:noProof/>
        </w:rPr>
        <w:instrText xml:space="preserve"> PAGEREF _Toc445823465 \h </w:instrText>
      </w:r>
      <w:r w:rsidRPr="00025D6F">
        <w:rPr>
          <w:noProof/>
        </w:rPr>
      </w:r>
      <w:r w:rsidRPr="00025D6F">
        <w:rPr>
          <w:noProof/>
        </w:rPr>
        <w:fldChar w:fldCharType="separate"/>
      </w:r>
      <w:r w:rsidRPr="00025D6F">
        <w:rPr>
          <w:noProof/>
        </w:rPr>
        <w:t>326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025D6F">
        <w:rPr>
          <w:noProof/>
        </w:rPr>
        <w:tab/>
      </w:r>
      <w:r w:rsidRPr="00025D6F">
        <w:rPr>
          <w:noProof/>
        </w:rPr>
        <w:fldChar w:fldCharType="begin"/>
      </w:r>
      <w:r w:rsidRPr="00025D6F">
        <w:rPr>
          <w:noProof/>
        </w:rPr>
        <w:instrText xml:space="preserve"> PAGEREF _Toc445823466 \h </w:instrText>
      </w:r>
      <w:r w:rsidRPr="00025D6F">
        <w:rPr>
          <w:noProof/>
        </w:rPr>
      </w:r>
      <w:r w:rsidRPr="00025D6F">
        <w:rPr>
          <w:noProof/>
        </w:rPr>
        <w:fldChar w:fldCharType="separate"/>
      </w:r>
      <w:r w:rsidRPr="00025D6F">
        <w:rPr>
          <w:noProof/>
        </w:rPr>
        <w:t>326</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025D6F">
        <w:rPr>
          <w:b w:val="0"/>
          <w:noProof/>
          <w:sz w:val="18"/>
        </w:rPr>
        <w:tab/>
      </w:r>
      <w:r w:rsidRPr="00025D6F">
        <w:rPr>
          <w:b w:val="0"/>
          <w:noProof/>
          <w:sz w:val="18"/>
        </w:rPr>
        <w:fldChar w:fldCharType="begin"/>
      </w:r>
      <w:r w:rsidRPr="00025D6F">
        <w:rPr>
          <w:b w:val="0"/>
          <w:noProof/>
          <w:sz w:val="18"/>
        </w:rPr>
        <w:instrText xml:space="preserve"> PAGEREF _Toc445823467 \h </w:instrText>
      </w:r>
      <w:r w:rsidRPr="00025D6F">
        <w:rPr>
          <w:b w:val="0"/>
          <w:noProof/>
          <w:sz w:val="18"/>
        </w:rPr>
      </w:r>
      <w:r w:rsidRPr="00025D6F">
        <w:rPr>
          <w:b w:val="0"/>
          <w:noProof/>
          <w:sz w:val="18"/>
        </w:rPr>
        <w:fldChar w:fldCharType="separate"/>
      </w:r>
      <w:r w:rsidRPr="00025D6F">
        <w:rPr>
          <w:b w:val="0"/>
          <w:noProof/>
          <w:sz w:val="18"/>
        </w:rPr>
        <w:t>328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_Toc445823468 \h </w:instrText>
      </w:r>
      <w:r w:rsidRPr="00025D6F">
        <w:rPr>
          <w:noProof/>
        </w:rPr>
      </w:r>
      <w:r w:rsidRPr="00025D6F">
        <w:rPr>
          <w:noProof/>
        </w:rPr>
        <w:fldChar w:fldCharType="separate"/>
      </w:r>
      <w:r w:rsidRPr="00025D6F">
        <w:rPr>
          <w:noProof/>
        </w:rPr>
        <w:t>328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025D6F">
        <w:rPr>
          <w:noProof/>
        </w:rPr>
        <w:tab/>
      </w:r>
      <w:r w:rsidRPr="00025D6F">
        <w:rPr>
          <w:noProof/>
        </w:rPr>
        <w:fldChar w:fldCharType="begin"/>
      </w:r>
      <w:r w:rsidRPr="00025D6F">
        <w:rPr>
          <w:noProof/>
        </w:rPr>
        <w:instrText xml:space="preserve"> PAGEREF _Toc445823469 \h </w:instrText>
      </w:r>
      <w:r w:rsidRPr="00025D6F">
        <w:rPr>
          <w:noProof/>
        </w:rPr>
      </w:r>
      <w:r w:rsidRPr="00025D6F">
        <w:rPr>
          <w:noProof/>
        </w:rPr>
        <w:fldChar w:fldCharType="separate"/>
      </w:r>
      <w:r w:rsidRPr="00025D6F">
        <w:rPr>
          <w:noProof/>
        </w:rPr>
        <w:t>328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025D6F">
        <w:rPr>
          <w:noProof/>
        </w:rPr>
        <w:tab/>
      </w:r>
      <w:r w:rsidRPr="00025D6F">
        <w:rPr>
          <w:noProof/>
        </w:rPr>
        <w:fldChar w:fldCharType="begin"/>
      </w:r>
      <w:r w:rsidRPr="00025D6F">
        <w:rPr>
          <w:noProof/>
        </w:rPr>
        <w:instrText xml:space="preserve"> PAGEREF _Toc445823470 \h </w:instrText>
      </w:r>
      <w:r w:rsidRPr="00025D6F">
        <w:rPr>
          <w:noProof/>
        </w:rPr>
      </w:r>
      <w:r w:rsidRPr="00025D6F">
        <w:rPr>
          <w:noProof/>
        </w:rPr>
        <w:fldChar w:fldCharType="separate"/>
      </w:r>
      <w:r w:rsidRPr="00025D6F">
        <w:rPr>
          <w:noProof/>
        </w:rPr>
        <w:t>329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025D6F">
        <w:rPr>
          <w:noProof/>
        </w:rPr>
        <w:tab/>
      </w:r>
      <w:r w:rsidRPr="00025D6F">
        <w:rPr>
          <w:noProof/>
        </w:rPr>
        <w:fldChar w:fldCharType="begin"/>
      </w:r>
      <w:r w:rsidRPr="00025D6F">
        <w:rPr>
          <w:noProof/>
        </w:rPr>
        <w:instrText xml:space="preserve"> PAGEREF _Toc445823471 \h </w:instrText>
      </w:r>
      <w:r w:rsidRPr="00025D6F">
        <w:rPr>
          <w:noProof/>
        </w:rPr>
      </w:r>
      <w:r w:rsidRPr="00025D6F">
        <w:rPr>
          <w:noProof/>
        </w:rPr>
        <w:fldChar w:fldCharType="separate"/>
      </w:r>
      <w:r w:rsidRPr="00025D6F">
        <w:rPr>
          <w:noProof/>
        </w:rPr>
        <w:t>329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025D6F">
        <w:rPr>
          <w:noProof/>
        </w:rPr>
        <w:tab/>
      </w:r>
      <w:r w:rsidRPr="00025D6F">
        <w:rPr>
          <w:noProof/>
        </w:rPr>
        <w:fldChar w:fldCharType="begin"/>
      </w:r>
      <w:r w:rsidRPr="00025D6F">
        <w:rPr>
          <w:noProof/>
        </w:rPr>
        <w:instrText xml:space="preserve"> PAGEREF _Toc445823472 \h </w:instrText>
      </w:r>
      <w:r w:rsidRPr="00025D6F">
        <w:rPr>
          <w:noProof/>
        </w:rPr>
      </w:r>
      <w:r w:rsidRPr="00025D6F">
        <w:rPr>
          <w:noProof/>
        </w:rPr>
        <w:fldChar w:fldCharType="separate"/>
      </w:r>
      <w:r w:rsidRPr="00025D6F">
        <w:rPr>
          <w:noProof/>
        </w:rPr>
        <w:t>329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025D6F">
        <w:rPr>
          <w:noProof/>
        </w:rPr>
        <w:tab/>
      </w:r>
      <w:r w:rsidRPr="00025D6F">
        <w:rPr>
          <w:noProof/>
        </w:rPr>
        <w:fldChar w:fldCharType="begin"/>
      </w:r>
      <w:r w:rsidRPr="00025D6F">
        <w:rPr>
          <w:noProof/>
        </w:rPr>
        <w:instrText xml:space="preserve"> PAGEREF _Toc445823473 \h </w:instrText>
      </w:r>
      <w:r w:rsidRPr="00025D6F">
        <w:rPr>
          <w:noProof/>
        </w:rPr>
      </w:r>
      <w:r w:rsidRPr="00025D6F">
        <w:rPr>
          <w:noProof/>
        </w:rPr>
        <w:fldChar w:fldCharType="separate"/>
      </w:r>
      <w:r w:rsidRPr="00025D6F">
        <w:rPr>
          <w:noProof/>
        </w:rPr>
        <w:t>329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025D6F">
        <w:rPr>
          <w:noProof/>
        </w:rPr>
        <w:tab/>
      </w:r>
      <w:r w:rsidRPr="00025D6F">
        <w:rPr>
          <w:noProof/>
        </w:rPr>
        <w:fldChar w:fldCharType="begin"/>
      </w:r>
      <w:r w:rsidRPr="00025D6F">
        <w:rPr>
          <w:noProof/>
        </w:rPr>
        <w:instrText xml:space="preserve"> PAGEREF _Toc445823474 \h </w:instrText>
      </w:r>
      <w:r w:rsidRPr="00025D6F">
        <w:rPr>
          <w:noProof/>
        </w:rPr>
      </w:r>
      <w:r w:rsidRPr="00025D6F">
        <w:rPr>
          <w:noProof/>
        </w:rPr>
        <w:fldChar w:fldCharType="separate"/>
      </w:r>
      <w:r w:rsidRPr="00025D6F">
        <w:rPr>
          <w:noProof/>
        </w:rPr>
        <w:t>330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025D6F">
        <w:rPr>
          <w:noProof/>
        </w:rPr>
        <w:tab/>
      </w:r>
      <w:r w:rsidRPr="00025D6F">
        <w:rPr>
          <w:noProof/>
        </w:rPr>
        <w:fldChar w:fldCharType="begin"/>
      </w:r>
      <w:r w:rsidRPr="00025D6F">
        <w:rPr>
          <w:noProof/>
        </w:rPr>
        <w:instrText xml:space="preserve"> PAGEREF _Toc445823475 \h </w:instrText>
      </w:r>
      <w:r w:rsidRPr="00025D6F">
        <w:rPr>
          <w:noProof/>
        </w:rPr>
      </w:r>
      <w:r w:rsidRPr="00025D6F">
        <w:rPr>
          <w:noProof/>
        </w:rPr>
        <w:fldChar w:fldCharType="separate"/>
      </w:r>
      <w:r w:rsidRPr="00025D6F">
        <w:rPr>
          <w:noProof/>
        </w:rPr>
        <w:t>330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lastRenderedPageBreak/>
        <w:t>Division 84—Offshore supplies other than goods or real property</w:t>
      </w:r>
      <w:r w:rsidRPr="00025D6F">
        <w:rPr>
          <w:b w:val="0"/>
          <w:noProof/>
          <w:sz w:val="18"/>
        </w:rPr>
        <w:tab/>
      </w:r>
      <w:r w:rsidRPr="00025D6F">
        <w:rPr>
          <w:b w:val="0"/>
          <w:noProof/>
          <w:sz w:val="18"/>
        </w:rPr>
        <w:fldChar w:fldCharType="begin"/>
      </w:r>
      <w:r w:rsidRPr="00025D6F">
        <w:rPr>
          <w:b w:val="0"/>
          <w:noProof/>
          <w:sz w:val="18"/>
        </w:rPr>
        <w:instrText xml:space="preserve"> PAGEREF _Toc445823476 \h </w:instrText>
      </w:r>
      <w:r w:rsidRPr="00025D6F">
        <w:rPr>
          <w:b w:val="0"/>
          <w:noProof/>
          <w:sz w:val="18"/>
        </w:rPr>
      </w:r>
      <w:r w:rsidRPr="00025D6F">
        <w:rPr>
          <w:b w:val="0"/>
          <w:noProof/>
          <w:sz w:val="18"/>
        </w:rPr>
        <w:fldChar w:fldCharType="separate"/>
      </w:r>
      <w:r w:rsidRPr="00025D6F">
        <w:rPr>
          <w:b w:val="0"/>
          <w:noProof/>
          <w:sz w:val="18"/>
        </w:rPr>
        <w:t>331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_Toc445823477 \h </w:instrText>
      </w:r>
      <w:r w:rsidRPr="00025D6F">
        <w:rPr>
          <w:noProof/>
        </w:rPr>
      </w:r>
      <w:r w:rsidRPr="00025D6F">
        <w:rPr>
          <w:noProof/>
        </w:rPr>
        <w:fldChar w:fldCharType="separate"/>
      </w:r>
      <w:r w:rsidRPr="00025D6F">
        <w:rPr>
          <w:noProof/>
        </w:rPr>
        <w:t>331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025D6F">
        <w:rPr>
          <w:noProof/>
        </w:rPr>
        <w:tab/>
      </w:r>
      <w:r w:rsidRPr="00025D6F">
        <w:rPr>
          <w:noProof/>
        </w:rPr>
        <w:fldChar w:fldCharType="begin"/>
      </w:r>
      <w:r w:rsidRPr="00025D6F">
        <w:rPr>
          <w:noProof/>
        </w:rPr>
        <w:instrText xml:space="preserve"> PAGEREF _Toc445823478 \h </w:instrText>
      </w:r>
      <w:r w:rsidRPr="00025D6F">
        <w:rPr>
          <w:noProof/>
        </w:rPr>
      </w:r>
      <w:r w:rsidRPr="00025D6F">
        <w:rPr>
          <w:noProof/>
        </w:rPr>
        <w:fldChar w:fldCharType="separate"/>
      </w:r>
      <w:r w:rsidRPr="00025D6F">
        <w:rPr>
          <w:noProof/>
        </w:rPr>
        <w:t>331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025D6F">
        <w:rPr>
          <w:noProof/>
        </w:rPr>
        <w:tab/>
      </w:r>
      <w:r w:rsidRPr="00025D6F">
        <w:rPr>
          <w:noProof/>
        </w:rPr>
        <w:fldChar w:fldCharType="begin"/>
      </w:r>
      <w:r w:rsidRPr="00025D6F">
        <w:rPr>
          <w:noProof/>
        </w:rPr>
        <w:instrText xml:space="preserve"> PAGEREF _Toc445823479 \h </w:instrText>
      </w:r>
      <w:r w:rsidRPr="00025D6F">
        <w:rPr>
          <w:noProof/>
        </w:rPr>
      </w:r>
      <w:r w:rsidRPr="00025D6F">
        <w:rPr>
          <w:noProof/>
        </w:rPr>
        <w:fldChar w:fldCharType="separate"/>
      </w:r>
      <w:r w:rsidRPr="00025D6F">
        <w:rPr>
          <w:noProof/>
        </w:rPr>
        <w:t>332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025D6F">
        <w:rPr>
          <w:noProof/>
        </w:rPr>
        <w:tab/>
      </w:r>
      <w:r w:rsidRPr="00025D6F">
        <w:rPr>
          <w:noProof/>
        </w:rPr>
        <w:fldChar w:fldCharType="begin"/>
      </w:r>
      <w:r w:rsidRPr="00025D6F">
        <w:rPr>
          <w:noProof/>
        </w:rPr>
        <w:instrText xml:space="preserve"> PAGEREF _Toc445823480 \h </w:instrText>
      </w:r>
      <w:r w:rsidRPr="00025D6F">
        <w:rPr>
          <w:noProof/>
        </w:rPr>
      </w:r>
      <w:r w:rsidRPr="00025D6F">
        <w:rPr>
          <w:noProof/>
        </w:rPr>
        <w:fldChar w:fldCharType="separate"/>
      </w:r>
      <w:r w:rsidRPr="00025D6F">
        <w:rPr>
          <w:noProof/>
        </w:rPr>
        <w:t>332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025D6F">
        <w:rPr>
          <w:noProof/>
        </w:rPr>
        <w:tab/>
      </w:r>
      <w:r w:rsidRPr="00025D6F">
        <w:rPr>
          <w:noProof/>
        </w:rPr>
        <w:fldChar w:fldCharType="begin"/>
      </w:r>
      <w:r w:rsidRPr="00025D6F">
        <w:rPr>
          <w:noProof/>
        </w:rPr>
        <w:instrText xml:space="preserve"> PAGEREF _Toc445823481 \h </w:instrText>
      </w:r>
      <w:r w:rsidRPr="00025D6F">
        <w:rPr>
          <w:noProof/>
        </w:rPr>
      </w:r>
      <w:r w:rsidRPr="00025D6F">
        <w:rPr>
          <w:noProof/>
        </w:rPr>
        <w:fldChar w:fldCharType="separate"/>
      </w:r>
      <w:r w:rsidRPr="00025D6F">
        <w:rPr>
          <w:noProof/>
        </w:rPr>
        <w:t>332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025D6F">
        <w:rPr>
          <w:noProof/>
        </w:rPr>
        <w:tab/>
      </w:r>
      <w:r w:rsidRPr="00025D6F">
        <w:rPr>
          <w:noProof/>
        </w:rPr>
        <w:fldChar w:fldCharType="begin"/>
      </w:r>
      <w:r w:rsidRPr="00025D6F">
        <w:rPr>
          <w:noProof/>
        </w:rPr>
        <w:instrText xml:space="preserve"> PAGEREF _Toc445823482 \h </w:instrText>
      </w:r>
      <w:r w:rsidRPr="00025D6F">
        <w:rPr>
          <w:noProof/>
        </w:rPr>
      </w:r>
      <w:r w:rsidRPr="00025D6F">
        <w:rPr>
          <w:noProof/>
        </w:rPr>
        <w:fldChar w:fldCharType="separate"/>
      </w:r>
      <w:r w:rsidRPr="00025D6F">
        <w:rPr>
          <w:noProof/>
        </w:rPr>
        <w:t>333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025D6F">
        <w:rPr>
          <w:noProof/>
        </w:rPr>
        <w:tab/>
      </w:r>
      <w:r w:rsidRPr="00025D6F">
        <w:rPr>
          <w:noProof/>
        </w:rPr>
        <w:fldChar w:fldCharType="begin"/>
      </w:r>
      <w:r w:rsidRPr="00025D6F">
        <w:rPr>
          <w:noProof/>
        </w:rPr>
        <w:instrText xml:space="preserve"> PAGEREF _Toc445823483 \h </w:instrText>
      </w:r>
      <w:r w:rsidRPr="00025D6F">
        <w:rPr>
          <w:noProof/>
        </w:rPr>
      </w:r>
      <w:r w:rsidRPr="00025D6F">
        <w:rPr>
          <w:noProof/>
        </w:rPr>
        <w:fldChar w:fldCharType="separate"/>
      </w:r>
      <w:r w:rsidRPr="00025D6F">
        <w:rPr>
          <w:noProof/>
        </w:rPr>
        <w:t>334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85—Telecommunication supplies</w:t>
      </w:r>
      <w:r w:rsidRPr="00025D6F">
        <w:rPr>
          <w:b w:val="0"/>
          <w:noProof/>
          <w:sz w:val="18"/>
        </w:rPr>
        <w:tab/>
      </w:r>
      <w:r w:rsidRPr="00025D6F">
        <w:rPr>
          <w:b w:val="0"/>
          <w:noProof/>
          <w:sz w:val="18"/>
        </w:rPr>
        <w:fldChar w:fldCharType="begin"/>
      </w:r>
      <w:r w:rsidRPr="00025D6F">
        <w:rPr>
          <w:b w:val="0"/>
          <w:noProof/>
          <w:sz w:val="18"/>
        </w:rPr>
        <w:instrText xml:space="preserve"> PAGEREF _Toc445823484 \h </w:instrText>
      </w:r>
      <w:r w:rsidRPr="00025D6F">
        <w:rPr>
          <w:b w:val="0"/>
          <w:noProof/>
          <w:sz w:val="18"/>
        </w:rPr>
      </w:r>
      <w:r w:rsidRPr="00025D6F">
        <w:rPr>
          <w:b w:val="0"/>
          <w:noProof/>
          <w:sz w:val="18"/>
        </w:rPr>
        <w:fldChar w:fldCharType="separate"/>
      </w:r>
      <w:r w:rsidRPr="00025D6F">
        <w:rPr>
          <w:b w:val="0"/>
          <w:noProof/>
          <w:sz w:val="18"/>
        </w:rPr>
        <w:t>335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_Toc445823485 \h </w:instrText>
      </w:r>
      <w:r w:rsidRPr="00025D6F">
        <w:rPr>
          <w:noProof/>
        </w:rPr>
      </w:r>
      <w:r w:rsidRPr="00025D6F">
        <w:rPr>
          <w:noProof/>
        </w:rPr>
        <w:fldChar w:fldCharType="separate"/>
      </w:r>
      <w:r w:rsidRPr="00025D6F">
        <w:rPr>
          <w:noProof/>
        </w:rPr>
        <w:t>335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025D6F">
        <w:rPr>
          <w:noProof/>
        </w:rPr>
        <w:tab/>
      </w:r>
      <w:r w:rsidRPr="00025D6F">
        <w:rPr>
          <w:noProof/>
        </w:rPr>
        <w:fldChar w:fldCharType="begin"/>
      </w:r>
      <w:r w:rsidRPr="00025D6F">
        <w:rPr>
          <w:noProof/>
        </w:rPr>
        <w:instrText xml:space="preserve"> PAGEREF _Toc445823486 \h </w:instrText>
      </w:r>
      <w:r w:rsidRPr="00025D6F">
        <w:rPr>
          <w:noProof/>
        </w:rPr>
      </w:r>
      <w:r w:rsidRPr="00025D6F">
        <w:rPr>
          <w:noProof/>
        </w:rPr>
        <w:fldChar w:fldCharType="separate"/>
      </w:r>
      <w:r w:rsidRPr="00025D6F">
        <w:rPr>
          <w:noProof/>
        </w:rPr>
        <w:t>335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B46E23">
        <w:rPr>
          <w:i/>
          <w:iCs/>
          <w:noProof/>
        </w:rPr>
        <w:t>telecommunication supply</w:t>
      </w:r>
      <w:r w:rsidRPr="00025D6F">
        <w:rPr>
          <w:noProof/>
        </w:rPr>
        <w:tab/>
      </w:r>
      <w:r w:rsidRPr="00025D6F">
        <w:rPr>
          <w:noProof/>
        </w:rPr>
        <w:fldChar w:fldCharType="begin"/>
      </w:r>
      <w:r w:rsidRPr="00025D6F">
        <w:rPr>
          <w:noProof/>
        </w:rPr>
        <w:instrText xml:space="preserve"> PAGEREF _Toc445823487 \h </w:instrText>
      </w:r>
      <w:r w:rsidRPr="00025D6F">
        <w:rPr>
          <w:noProof/>
        </w:rPr>
      </w:r>
      <w:r w:rsidRPr="00025D6F">
        <w:rPr>
          <w:noProof/>
        </w:rPr>
        <w:fldChar w:fldCharType="separate"/>
      </w:r>
      <w:r w:rsidRPr="00025D6F">
        <w:rPr>
          <w:noProof/>
        </w:rPr>
        <w:t>335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025D6F">
        <w:rPr>
          <w:b w:val="0"/>
          <w:noProof/>
          <w:sz w:val="18"/>
        </w:rPr>
        <w:tab/>
      </w:r>
      <w:r w:rsidRPr="00025D6F">
        <w:rPr>
          <w:b w:val="0"/>
          <w:noProof/>
          <w:sz w:val="18"/>
        </w:rPr>
        <w:fldChar w:fldCharType="begin"/>
      </w:r>
      <w:r w:rsidRPr="00025D6F">
        <w:rPr>
          <w:b w:val="0"/>
          <w:noProof/>
          <w:sz w:val="18"/>
        </w:rPr>
        <w:instrText xml:space="preserve"> PAGEREF _Toc445823488 \h </w:instrText>
      </w:r>
      <w:r w:rsidRPr="00025D6F">
        <w:rPr>
          <w:b w:val="0"/>
          <w:noProof/>
          <w:sz w:val="18"/>
        </w:rPr>
      </w:r>
      <w:r w:rsidRPr="00025D6F">
        <w:rPr>
          <w:b w:val="0"/>
          <w:noProof/>
          <w:sz w:val="18"/>
        </w:rPr>
        <w:fldChar w:fldCharType="separate"/>
      </w:r>
      <w:r w:rsidRPr="00025D6F">
        <w:rPr>
          <w:b w:val="0"/>
          <w:noProof/>
          <w:sz w:val="18"/>
        </w:rPr>
        <w:t>337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_Toc445823489 \h </w:instrText>
      </w:r>
      <w:r w:rsidRPr="00025D6F">
        <w:rPr>
          <w:noProof/>
        </w:rPr>
      </w:r>
      <w:r w:rsidRPr="00025D6F">
        <w:rPr>
          <w:noProof/>
        </w:rPr>
        <w:fldChar w:fldCharType="separate"/>
      </w:r>
      <w:r w:rsidRPr="00025D6F">
        <w:rPr>
          <w:noProof/>
        </w:rPr>
        <w:t>337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025D6F">
        <w:rPr>
          <w:noProof/>
        </w:rPr>
        <w:tab/>
      </w:r>
      <w:r w:rsidRPr="00025D6F">
        <w:rPr>
          <w:noProof/>
        </w:rPr>
        <w:fldChar w:fldCharType="begin"/>
      </w:r>
      <w:r w:rsidRPr="00025D6F">
        <w:rPr>
          <w:noProof/>
        </w:rPr>
        <w:instrText xml:space="preserve"> PAGEREF _Toc445823490 \h </w:instrText>
      </w:r>
      <w:r w:rsidRPr="00025D6F">
        <w:rPr>
          <w:noProof/>
        </w:rPr>
      </w:r>
      <w:r w:rsidRPr="00025D6F">
        <w:rPr>
          <w:noProof/>
        </w:rPr>
        <w:fldChar w:fldCharType="separate"/>
      </w:r>
      <w:r w:rsidRPr="00025D6F">
        <w:rPr>
          <w:noProof/>
        </w:rPr>
        <w:t>337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025D6F">
        <w:rPr>
          <w:noProof/>
        </w:rPr>
        <w:tab/>
      </w:r>
      <w:r w:rsidRPr="00025D6F">
        <w:rPr>
          <w:noProof/>
        </w:rPr>
        <w:fldChar w:fldCharType="begin"/>
      </w:r>
      <w:r w:rsidRPr="00025D6F">
        <w:rPr>
          <w:noProof/>
        </w:rPr>
        <w:instrText xml:space="preserve"> PAGEREF _Toc445823491 \h </w:instrText>
      </w:r>
      <w:r w:rsidRPr="00025D6F">
        <w:rPr>
          <w:noProof/>
        </w:rPr>
      </w:r>
      <w:r w:rsidRPr="00025D6F">
        <w:rPr>
          <w:noProof/>
        </w:rPr>
        <w:fldChar w:fldCharType="separate"/>
      </w:r>
      <w:r w:rsidRPr="00025D6F">
        <w:rPr>
          <w:noProof/>
        </w:rPr>
        <w:t>337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B46E23">
        <w:rPr>
          <w:i/>
          <w:iCs/>
          <w:noProof/>
        </w:rPr>
        <w:t>commercial accommodation</w:t>
      </w:r>
      <w:r w:rsidRPr="00025D6F">
        <w:rPr>
          <w:noProof/>
        </w:rPr>
        <w:tab/>
      </w:r>
      <w:r w:rsidRPr="00025D6F">
        <w:rPr>
          <w:noProof/>
        </w:rPr>
        <w:fldChar w:fldCharType="begin"/>
      </w:r>
      <w:r w:rsidRPr="00025D6F">
        <w:rPr>
          <w:noProof/>
        </w:rPr>
        <w:instrText xml:space="preserve"> PAGEREF _Toc445823492 \h </w:instrText>
      </w:r>
      <w:r w:rsidRPr="00025D6F">
        <w:rPr>
          <w:noProof/>
        </w:rPr>
      </w:r>
      <w:r w:rsidRPr="00025D6F">
        <w:rPr>
          <w:noProof/>
        </w:rPr>
        <w:fldChar w:fldCharType="separate"/>
      </w:r>
      <w:r w:rsidRPr="00025D6F">
        <w:rPr>
          <w:noProof/>
        </w:rPr>
        <w:t>338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B46E23">
        <w:rPr>
          <w:i/>
          <w:iCs/>
          <w:noProof/>
        </w:rPr>
        <w:t>long</w:t>
      </w:r>
      <w:r w:rsidRPr="00B46E23">
        <w:rPr>
          <w:i/>
          <w:iCs/>
          <w:noProof/>
        </w:rPr>
        <w:noBreakHyphen/>
        <w:t xml:space="preserve">term accommodation </w:t>
      </w:r>
      <w:r>
        <w:rPr>
          <w:noProof/>
        </w:rPr>
        <w:t>etc.</w:t>
      </w:r>
      <w:r w:rsidRPr="00025D6F">
        <w:rPr>
          <w:noProof/>
        </w:rPr>
        <w:tab/>
      </w:r>
      <w:r w:rsidRPr="00025D6F">
        <w:rPr>
          <w:noProof/>
        </w:rPr>
        <w:fldChar w:fldCharType="begin"/>
      </w:r>
      <w:r w:rsidRPr="00025D6F">
        <w:rPr>
          <w:noProof/>
        </w:rPr>
        <w:instrText xml:space="preserve"> PAGEREF _Toc445823493 \h </w:instrText>
      </w:r>
      <w:r w:rsidRPr="00025D6F">
        <w:rPr>
          <w:noProof/>
        </w:rPr>
      </w:r>
      <w:r w:rsidRPr="00025D6F">
        <w:rPr>
          <w:noProof/>
        </w:rPr>
        <w:fldChar w:fldCharType="separate"/>
      </w:r>
      <w:r w:rsidRPr="00025D6F">
        <w:rPr>
          <w:noProof/>
        </w:rPr>
        <w:t>338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025D6F">
        <w:rPr>
          <w:noProof/>
        </w:rPr>
        <w:tab/>
      </w:r>
      <w:r w:rsidRPr="00025D6F">
        <w:rPr>
          <w:noProof/>
        </w:rPr>
        <w:fldChar w:fldCharType="begin"/>
      </w:r>
      <w:r w:rsidRPr="00025D6F">
        <w:rPr>
          <w:noProof/>
        </w:rPr>
        <w:instrText xml:space="preserve"> PAGEREF _Toc445823494 \h </w:instrText>
      </w:r>
      <w:r w:rsidRPr="00025D6F">
        <w:rPr>
          <w:noProof/>
        </w:rPr>
      </w:r>
      <w:r w:rsidRPr="00025D6F">
        <w:rPr>
          <w:noProof/>
        </w:rPr>
        <w:fldChar w:fldCharType="separate"/>
      </w:r>
      <w:r w:rsidRPr="00025D6F">
        <w:rPr>
          <w:noProof/>
        </w:rPr>
        <w:t>339</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90—Company amalgamations</w:t>
      </w:r>
      <w:r w:rsidRPr="00025D6F">
        <w:rPr>
          <w:b w:val="0"/>
          <w:noProof/>
          <w:sz w:val="18"/>
        </w:rPr>
        <w:tab/>
      </w:r>
      <w:r w:rsidRPr="00025D6F">
        <w:rPr>
          <w:b w:val="0"/>
          <w:noProof/>
          <w:sz w:val="18"/>
        </w:rPr>
        <w:fldChar w:fldCharType="begin"/>
      </w:r>
      <w:r w:rsidRPr="00025D6F">
        <w:rPr>
          <w:b w:val="0"/>
          <w:noProof/>
          <w:sz w:val="18"/>
        </w:rPr>
        <w:instrText xml:space="preserve"> PAGEREF _Toc445823495 \h </w:instrText>
      </w:r>
      <w:r w:rsidRPr="00025D6F">
        <w:rPr>
          <w:b w:val="0"/>
          <w:noProof/>
          <w:sz w:val="18"/>
        </w:rPr>
      </w:r>
      <w:r w:rsidRPr="00025D6F">
        <w:rPr>
          <w:b w:val="0"/>
          <w:noProof/>
          <w:sz w:val="18"/>
        </w:rPr>
        <w:fldChar w:fldCharType="separate"/>
      </w:r>
      <w:r w:rsidRPr="00025D6F">
        <w:rPr>
          <w:b w:val="0"/>
          <w:noProof/>
          <w:sz w:val="18"/>
        </w:rPr>
        <w:t>340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_Toc445823496 \h </w:instrText>
      </w:r>
      <w:r w:rsidRPr="00025D6F">
        <w:rPr>
          <w:noProof/>
        </w:rPr>
      </w:r>
      <w:r w:rsidRPr="00025D6F">
        <w:rPr>
          <w:noProof/>
        </w:rPr>
        <w:fldChar w:fldCharType="separate"/>
      </w:r>
      <w:r w:rsidRPr="00025D6F">
        <w:rPr>
          <w:noProof/>
        </w:rPr>
        <w:t>340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025D6F">
        <w:rPr>
          <w:noProof/>
        </w:rPr>
        <w:tab/>
      </w:r>
      <w:r w:rsidRPr="00025D6F">
        <w:rPr>
          <w:noProof/>
        </w:rPr>
        <w:fldChar w:fldCharType="begin"/>
      </w:r>
      <w:r w:rsidRPr="00025D6F">
        <w:rPr>
          <w:noProof/>
        </w:rPr>
        <w:instrText xml:space="preserve"> PAGEREF _Toc445823497 \h </w:instrText>
      </w:r>
      <w:r w:rsidRPr="00025D6F">
        <w:rPr>
          <w:noProof/>
        </w:rPr>
      </w:r>
      <w:r w:rsidRPr="00025D6F">
        <w:rPr>
          <w:noProof/>
        </w:rPr>
        <w:fldChar w:fldCharType="separate"/>
      </w:r>
      <w:r w:rsidRPr="00025D6F">
        <w:rPr>
          <w:noProof/>
        </w:rPr>
        <w:t>340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025D6F">
        <w:rPr>
          <w:noProof/>
        </w:rPr>
        <w:tab/>
      </w:r>
      <w:r w:rsidRPr="00025D6F">
        <w:rPr>
          <w:noProof/>
        </w:rPr>
        <w:fldChar w:fldCharType="begin"/>
      </w:r>
      <w:r w:rsidRPr="00025D6F">
        <w:rPr>
          <w:noProof/>
        </w:rPr>
        <w:instrText xml:space="preserve"> PAGEREF _Toc445823498 \h </w:instrText>
      </w:r>
      <w:r w:rsidRPr="00025D6F">
        <w:rPr>
          <w:noProof/>
        </w:rPr>
      </w:r>
      <w:r w:rsidRPr="00025D6F">
        <w:rPr>
          <w:noProof/>
        </w:rPr>
        <w:fldChar w:fldCharType="separate"/>
      </w:r>
      <w:r w:rsidRPr="00025D6F">
        <w:rPr>
          <w:noProof/>
        </w:rPr>
        <w:t>340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025D6F">
        <w:rPr>
          <w:noProof/>
        </w:rPr>
        <w:tab/>
      </w:r>
      <w:r w:rsidRPr="00025D6F">
        <w:rPr>
          <w:noProof/>
        </w:rPr>
        <w:fldChar w:fldCharType="begin"/>
      </w:r>
      <w:r w:rsidRPr="00025D6F">
        <w:rPr>
          <w:noProof/>
        </w:rPr>
        <w:instrText xml:space="preserve"> PAGEREF _Toc445823499 \h </w:instrText>
      </w:r>
      <w:r w:rsidRPr="00025D6F">
        <w:rPr>
          <w:noProof/>
        </w:rPr>
      </w:r>
      <w:r w:rsidRPr="00025D6F">
        <w:rPr>
          <w:noProof/>
        </w:rPr>
        <w:fldChar w:fldCharType="separate"/>
      </w:r>
      <w:r w:rsidRPr="00025D6F">
        <w:rPr>
          <w:noProof/>
        </w:rPr>
        <w:t>341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025D6F">
        <w:rPr>
          <w:noProof/>
        </w:rPr>
        <w:tab/>
      </w:r>
      <w:r w:rsidRPr="00025D6F">
        <w:rPr>
          <w:noProof/>
        </w:rPr>
        <w:fldChar w:fldCharType="begin"/>
      </w:r>
      <w:r w:rsidRPr="00025D6F">
        <w:rPr>
          <w:noProof/>
        </w:rPr>
        <w:instrText xml:space="preserve"> PAGEREF _Toc445823500 \h </w:instrText>
      </w:r>
      <w:r w:rsidRPr="00025D6F">
        <w:rPr>
          <w:noProof/>
        </w:rPr>
      </w:r>
      <w:r w:rsidRPr="00025D6F">
        <w:rPr>
          <w:noProof/>
        </w:rPr>
        <w:fldChar w:fldCharType="separate"/>
      </w:r>
      <w:r w:rsidRPr="00025D6F">
        <w:rPr>
          <w:noProof/>
        </w:rPr>
        <w:t>341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025D6F">
        <w:rPr>
          <w:noProof/>
        </w:rPr>
        <w:tab/>
      </w:r>
      <w:r w:rsidRPr="00025D6F">
        <w:rPr>
          <w:noProof/>
        </w:rPr>
        <w:fldChar w:fldCharType="begin"/>
      </w:r>
      <w:r w:rsidRPr="00025D6F">
        <w:rPr>
          <w:noProof/>
        </w:rPr>
        <w:instrText xml:space="preserve"> PAGEREF _Toc445823501 \h </w:instrText>
      </w:r>
      <w:r w:rsidRPr="00025D6F">
        <w:rPr>
          <w:noProof/>
        </w:rPr>
      </w:r>
      <w:r w:rsidRPr="00025D6F">
        <w:rPr>
          <w:noProof/>
        </w:rPr>
        <w:fldChar w:fldCharType="separate"/>
      </w:r>
      <w:r w:rsidRPr="00025D6F">
        <w:rPr>
          <w:noProof/>
        </w:rPr>
        <w:t>341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025D6F">
        <w:rPr>
          <w:noProof/>
        </w:rPr>
        <w:tab/>
      </w:r>
      <w:r w:rsidRPr="00025D6F">
        <w:rPr>
          <w:noProof/>
        </w:rPr>
        <w:fldChar w:fldCharType="begin"/>
      </w:r>
      <w:r w:rsidRPr="00025D6F">
        <w:rPr>
          <w:noProof/>
        </w:rPr>
        <w:instrText xml:space="preserve"> PAGEREF _Toc445823502 \h </w:instrText>
      </w:r>
      <w:r w:rsidRPr="00025D6F">
        <w:rPr>
          <w:noProof/>
        </w:rPr>
      </w:r>
      <w:r w:rsidRPr="00025D6F">
        <w:rPr>
          <w:noProof/>
        </w:rPr>
        <w:fldChar w:fldCharType="separate"/>
      </w:r>
      <w:r w:rsidRPr="00025D6F">
        <w:rPr>
          <w:noProof/>
        </w:rPr>
        <w:t>342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90</w:t>
      </w:r>
      <w:r>
        <w:rPr>
          <w:noProof/>
        </w:rPr>
        <w:noBreakHyphen/>
        <w:t>35</w:t>
      </w:r>
      <w:r>
        <w:rPr>
          <w:noProof/>
        </w:rPr>
        <w:tab/>
        <w:t>Amalgamating companies accounting on a cash basis</w:t>
      </w:r>
      <w:r w:rsidRPr="00025D6F">
        <w:rPr>
          <w:noProof/>
        </w:rPr>
        <w:tab/>
      </w:r>
      <w:r w:rsidRPr="00025D6F">
        <w:rPr>
          <w:noProof/>
        </w:rPr>
        <w:fldChar w:fldCharType="begin"/>
      </w:r>
      <w:r w:rsidRPr="00025D6F">
        <w:rPr>
          <w:noProof/>
        </w:rPr>
        <w:instrText xml:space="preserve"> PAGEREF _Toc445823503 \h </w:instrText>
      </w:r>
      <w:r w:rsidRPr="00025D6F">
        <w:rPr>
          <w:noProof/>
        </w:rPr>
      </w:r>
      <w:r w:rsidRPr="00025D6F">
        <w:rPr>
          <w:noProof/>
        </w:rPr>
        <w:fldChar w:fldCharType="separate"/>
      </w:r>
      <w:r w:rsidRPr="00025D6F">
        <w:rPr>
          <w:noProof/>
        </w:rPr>
        <w:t>342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025D6F">
        <w:rPr>
          <w:b w:val="0"/>
          <w:noProof/>
          <w:sz w:val="18"/>
        </w:rPr>
        <w:tab/>
      </w:r>
      <w:r w:rsidRPr="00025D6F">
        <w:rPr>
          <w:b w:val="0"/>
          <w:noProof/>
          <w:sz w:val="18"/>
        </w:rPr>
        <w:fldChar w:fldCharType="begin"/>
      </w:r>
      <w:r w:rsidRPr="00025D6F">
        <w:rPr>
          <w:b w:val="0"/>
          <w:noProof/>
          <w:sz w:val="18"/>
        </w:rPr>
        <w:instrText xml:space="preserve"> PAGEREF _Toc445823504 \h </w:instrText>
      </w:r>
      <w:r w:rsidRPr="00025D6F">
        <w:rPr>
          <w:b w:val="0"/>
          <w:noProof/>
          <w:sz w:val="18"/>
        </w:rPr>
      </w:r>
      <w:r w:rsidRPr="00025D6F">
        <w:rPr>
          <w:b w:val="0"/>
          <w:noProof/>
          <w:sz w:val="18"/>
        </w:rPr>
        <w:fldChar w:fldCharType="separate"/>
      </w:r>
      <w:r w:rsidRPr="00025D6F">
        <w:rPr>
          <w:b w:val="0"/>
          <w:noProof/>
          <w:sz w:val="18"/>
        </w:rPr>
        <w:t>344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_Toc445823505 \h </w:instrText>
      </w:r>
      <w:r w:rsidRPr="00025D6F">
        <w:rPr>
          <w:noProof/>
        </w:rPr>
      </w:r>
      <w:r w:rsidRPr="00025D6F">
        <w:rPr>
          <w:noProof/>
        </w:rPr>
        <w:fldChar w:fldCharType="separate"/>
      </w:r>
      <w:r w:rsidRPr="00025D6F">
        <w:rPr>
          <w:noProof/>
        </w:rPr>
        <w:t>344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025D6F">
        <w:rPr>
          <w:noProof/>
        </w:rPr>
        <w:tab/>
      </w:r>
      <w:r w:rsidRPr="00025D6F">
        <w:rPr>
          <w:noProof/>
        </w:rPr>
        <w:fldChar w:fldCharType="begin"/>
      </w:r>
      <w:r w:rsidRPr="00025D6F">
        <w:rPr>
          <w:noProof/>
        </w:rPr>
        <w:instrText xml:space="preserve"> PAGEREF _Toc445823506 \h </w:instrText>
      </w:r>
      <w:r w:rsidRPr="00025D6F">
        <w:rPr>
          <w:noProof/>
        </w:rPr>
      </w:r>
      <w:r w:rsidRPr="00025D6F">
        <w:rPr>
          <w:noProof/>
        </w:rPr>
        <w:fldChar w:fldCharType="separate"/>
      </w:r>
      <w:r w:rsidRPr="00025D6F">
        <w:rPr>
          <w:noProof/>
        </w:rPr>
        <w:t>344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025D6F">
        <w:rPr>
          <w:noProof/>
        </w:rPr>
        <w:tab/>
      </w:r>
      <w:r w:rsidRPr="00025D6F">
        <w:rPr>
          <w:noProof/>
        </w:rPr>
        <w:fldChar w:fldCharType="begin"/>
      </w:r>
      <w:r w:rsidRPr="00025D6F">
        <w:rPr>
          <w:noProof/>
        </w:rPr>
        <w:instrText xml:space="preserve"> PAGEREF _Toc445823507 \h </w:instrText>
      </w:r>
      <w:r w:rsidRPr="00025D6F">
        <w:rPr>
          <w:noProof/>
        </w:rPr>
      </w:r>
      <w:r w:rsidRPr="00025D6F">
        <w:rPr>
          <w:noProof/>
        </w:rPr>
        <w:fldChar w:fldCharType="separate"/>
      </w:r>
      <w:r w:rsidRPr="00025D6F">
        <w:rPr>
          <w:noProof/>
        </w:rPr>
        <w:t>344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025D6F">
        <w:rPr>
          <w:noProof/>
        </w:rPr>
        <w:tab/>
      </w:r>
      <w:r w:rsidRPr="00025D6F">
        <w:rPr>
          <w:noProof/>
        </w:rPr>
        <w:fldChar w:fldCharType="begin"/>
      </w:r>
      <w:r w:rsidRPr="00025D6F">
        <w:rPr>
          <w:noProof/>
        </w:rPr>
        <w:instrText xml:space="preserve"> PAGEREF _Toc445823508 \h </w:instrText>
      </w:r>
      <w:r w:rsidRPr="00025D6F">
        <w:rPr>
          <w:noProof/>
        </w:rPr>
      </w:r>
      <w:r w:rsidRPr="00025D6F">
        <w:rPr>
          <w:noProof/>
        </w:rPr>
        <w:fldChar w:fldCharType="separate"/>
      </w:r>
      <w:r w:rsidRPr="00025D6F">
        <w:rPr>
          <w:noProof/>
        </w:rPr>
        <w:t>348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025D6F">
        <w:rPr>
          <w:b w:val="0"/>
          <w:noProof/>
          <w:sz w:val="18"/>
        </w:rPr>
        <w:tab/>
      </w:r>
      <w:r w:rsidRPr="00025D6F">
        <w:rPr>
          <w:b w:val="0"/>
          <w:noProof/>
          <w:sz w:val="18"/>
        </w:rPr>
        <w:fldChar w:fldCharType="begin"/>
      </w:r>
      <w:r w:rsidRPr="00025D6F">
        <w:rPr>
          <w:b w:val="0"/>
          <w:noProof/>
          <w:sz w:val="18"/>
        </w:rPr>
        <w:instrText xml:space="preserve"> PAGEREF _Toc445823509 \h </w:instrText>
      </w:r>
      <w:r w:rsidRPr="00025D6F">
        <w:rPr>
          <w:b w:val="0"/>
          <w:noProof/>
          <w:sz w:val="18"/>
        </w:rPr>
      </w:r>
      <w:r w:rsidRPr="00025D6F">
        <w:rPr>
          <w:b w:val="0"/>
          <w:noProof/>
          <w:sz w:val="18"/>
        </w:rPr>
        <w:fldChar w:fldCharType="separate"/>
      </w:r>
      <w:r w:rsidRPr="00025D6F">
        <w:rPr>
          <w:b w:val="0"/>
          <w:noProof/>
          <w:sz w:val="18"/>
        </w:rPr>
        <w:t>349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_Toc445823510 \h </w:instrText>
      </w:r>
      <w:r w:rsidRPr="00025D6F">
        <w:rPr>
          <w:noProof/>
        </w:rPr>
      </w:r>
      <w:r w:rsidRPr="00025D6F">
        <w:rPr>
          <w:noProof/>
        </w:rPr>
        <w:fldChar w:fldCharType="separate"/>
      </w:r>
      <w:r w:rsidRPr="00025D6F">
        <w:rPr>
          <w:noProof/>
        </w:rPr>
        <w:t>349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025D6F">
        <w:rPr>
          <w:noProof/>
        </w:rPr>
        <w:tab/>
      </w:r>
      <w:r w:rsidRPr="00025D6F">
        <w:rPr>
          <w:noProof/>
        </w:rPr>
        <w:fldChar w:fldCharType="begin"/>
      </w:r>
      <w:r w:rsidRPr="00025D6F">
        <w:rPr>
          <w:noProof/>
        </w:rPr>
        <w:instrText xml:space="preserve"> PAGEREF _Toc445823511 \h </w:instrText>
      </w:r>
      <w:r w:rsidRPr="00025D6F">
        <w:rPr>
          <w:noProof/>
        </w:rPr>
      </w:r>
      <w:r w:rsidRPr="00025D6F">
        <w:rPr>
          <w:noProof/>
        </w:rPr>
        <w:fldChar w:fldCharType="separate"/>
      </w:r>
      <w:r w:rsidRPr="00025D6F">
        <w:rPr>
          <w:noProof/>
        </w:rPr>
        <w:t>349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025D6F">
        <w:rPr>
          <w:noProof/>
        </w:rPr>
        <w:tab/>
      </w:r>
      <w:r w:rsidRPr="00025D6F">
        <w:rPr>
          <w:noProof/>
        </w:rPr>
        <w:fldChar w:fldCharType="begin"/>
      </w:r>
      <w:r w:rsidRPr="00025D6F">
        <w:rPr>
          <w:noProof/>
        </w:rPr>
        <w:instrText xml:space="preserve"> PAGEREF _Toc445823512 \h </w:instrText>
      </w:r>
      <w:r w:rsidRPr="00025D6F">
        <w:rPr>
          <w:noProof/>
        </w:rPr>
      </w:r>
      <w:r w:rsidRPr="00025D6F">
        <w:rPr>
          <w:noProof/>
        </w:rPr>
        <w:fldChar w:fldCharType="separate"/>
      </w:r>
      <w:r w:rsidRPr="00025D6F">
        <w:rPr>
          <w:noProof/>
        </w:rPr>
        <w:t>350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99—Deposits as security</w:t>
      </w:r>
      <w:r w:rsidRPr="00025D6F">
        <w:rPr>
          <w:b w:val="0"/>
          <w:noProof/>
          <w:sz w:val="18"/>
        </w:rPr>
        <w:tab/>
      </w:r>
      <w:r w:rsidRPr="00025D6F">
        <w:rPr>
          <w:b w:val="0"/>
          <w:noProof/>
          <w:sz w:val="18"/>
        </w:rPr>
        <w:fldChar w:fldCharType="begin"/>
      </w:r>
      <w:r w:rsidRPr="00025D6F">
        <w:rPr>
          <w:b w:val="0"/>
          <w:noProof/>
          <w:sz w:val="18"/>
        </w:rPr>
        <w:instrText xml:space="preserve"> PAGEREF _Toc445823513 \h </w:instrText>
      </w:r>
      <w:r w:rsidRPr="00025D6F">
        <w:rPr>
          <w:b w:val="0"/>
          <w:noProof/>
          <w:sz w:val="18"/>
        </w:rPr>
      </w:r>
      <w:r w:rsidRPr="00025D6F">
        <w:rPr>
          <w:b w:val="0"/>
          <w:noProof/>
          <w:sz w:val="18"/>
        </w:rPr>
        <w:fldChar w:fldCharType="separate"/>
      </w:r>
      <w:r w:rsidRPr="00025D6F">
        <w:rPr>
          <w:b w:val="0"/>
          <w:noProof/>
          <w:sz w:val="18"/>
        </w:rPr>
        <w:t>351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_Toc445823514 \h </w:instrText>
      </w:r>
      <w:r w:rsidRPr="00025D6F">
        <w:rPr>
          <w:noProof/>
        </w:rPr>
      </w:r>
      <w:r w:rsidRPr="00025D6F">
        <w:rPr>
          <w:noProof/>
        </w:rPr>
        <w:fldChar w:fldCharType="separate"/>
      </w:r>
      <w:r w:rsidRPr="00025D6F">
        <w:rPr>
          <w:noProof/>
        </w:rPr>
        <w:t>351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025D6F">
        <w:rPr>
          <w:noProof/>
        </w:rPr>
        <w:tab/>
      </w:r>
      <w:r w:rsidRPr="00025D6F">
        <w:rPr>
          <w:noProof/>
        </w:rPr>
        <w:fldChar w:fldCharType="begin"/>
      </w:r>
      <w:r w:rsidRPr="00025D6F">
        <w:rPr>
          <w:noProof/>
        </w:rPr>
        <w:instrText xml:space="preserve"> PAGEREF _Toc445823515 \h </w:instrText>
      </w:r>
      <w:r w:rsidRPr="00025D6F">
        <w:rPr>
          <w:noProof/>
        </w:rPr>
      </w:r>
      <w:r w:rsidRPr="00025D6F">
        <w:rPr>
          <w:noProof/>
        </w:rPr>
        <w:fldChar w:fldCharType="separate"/>
      </w:r>
      <w:r w:rsidRPr="00025D6F">
        <w:rPr>
          <w:noProof/>
        </w:rPr>
        <w:t>351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025D6F">
        <w:rPr>
          <w:noProof/>
        </w:rPr>
        <w:tab/>
      </w:r>
      <w:r w:rsidRPr="00025D6F">
        <w:rPr>
          <w:noProof/>
        </w:rPr>
        <w:fldChar w:fldCharType="begin"/>
      </w:r>
      <w:r w:rsidRPr="00025D6F">
        <w:rPr>
          <w:noProof/>
        </w:rPr>
        <w:instrText xml:space="preserve"> PAGEREF _Toc445823516 \h </w:instrText>
      </w:r>
      <w:r w:rsidRPr="00025D6F">
        <w:rPr>
          <w:noProof/>
        </w:rPr>
      </w:r>
      <w:r w:rsidRPr="00025D6F">
        <w:rPr>
          <w:noProof/>
        </w:rPr>
        <w:fldChar w:fldCharType="separate"/>
      </w:r>
      <w:r w:rsidRPr="00025D6F">
        <w:rPr>
          <w:noProof/>
        </w:rPr>
        <w:t>351</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100—Vouchers</w:t>
      </w:r>
      <w:r w:rsidRPr="00025D6F">
        <w:rPr>
          <w:b w:val="0"/>
          <w:noProof/>
          <w:sz w:val="18"/>
        </w:rPr>
        <w:tab/>
      </w:r>
      <w:r w:rsidRPr="00025D6F">
        <w:rPr>
          <w:b w:val="0"/>
          <w:noProof/>
          <w:sz w:val="18"/>
        </w:rPr>
        <w:fldChar w:fldCharType="begin"/>
      </w:r>
      <w:r w:rsidRPr="00025D6F">
        <w:rPr>
          <w:b w:val="0"/>
          <w:noProof/>
          <w:sz w:val="18"/>
        </w:rPr>
        <w:instrText xml:space="preserve"> PAGEREF _Toc445823517 \h </w:instrText>
      </w:r>
      <w:r w:rsidRPr="00025D6F">
        <w:rPr>
          <w:b w:val="0"/>
          <w:noProof/>
          <w:sz w:val="18"/>
        </w:rPr>
      </w:r>
      <w:r w:rsidRPr="00025D6F">
        <w:rPr>
          <w:b w:val="0"/>
          <w:noProof/>
          <w:sz w:val="18"/>
        </w:rPr>
        <w:fldChar w:fldCharType="separate"/>
      </w:r>
      <w:r w:rsidRPr="00025D6F">
        <w:rPr>
          <w:b w:val="0"/>
          <w:noProof/>
          <w:sz w:val="18"/>
        </w:rPr>
        <w:t>352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_Toc445823518 \h </w:instrText>
      </w:r>
      <w:r w:rsidRPr="00025D6F">
        <w:rPr>
          <w:noProof/>
        </w:rPr>
      </w:r>
      <w:r w:rsidRPr="00025D6F">
        <w:rPr>
          <w:noProof/>
        </w:rPr>
        <w:fldChar w:fldCharType="separate"/>
      </w:r>
      <w:r w:rsidRPr="00025D6F">
        <w:rPr>
          <w:noProof/>
        </w:rPr>
        <w:t>352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025D6F">
        <w:rPr>
          <w:noProof/>
        </w:rPr>
        <w:tab/>
      </w:r>
      <w:r w:rsidRPr="00025D6F">
        <w:rPr>
          <w:noProof/>
        </w:rPr>
        <w:fldChar w:fldCharType="begin"/>
      </w:r>
      <w:r w:rsidRPr="00025D6F">
        <w:rPr>
          <w:noProof/>
        </w:rPr>
        <w:instrText xml:space="preserve"> PAGEREF _Toc445823519 \h </w:instrText>
      </w:r>
      <w:r w:rsidRPr="00025D6F">
        <w:rPr>
          <w:noProof/>
        </w:rPr>
      </w:r>
      <w:r w:rsidRPr="00025D6F">
        <w:rPr>
          <w:noProof/>
        </w:rPr>
        <w:fldChar w:fldCharType="separate"/>
      </w:r>
      <w:r w:rsidRPr="00025D6F">
        <w:rPr>
          <w:noProof/>
        </w:rPr>
        <w:t>352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025D6F">
        <w:rPr>
          <w:noProof/>
        </w:rPr>
        <w:tab/>
      </w:r>
      <w:r w:rsidRPr="00025D6F">
        <w:rPr>
          <w:noProof/>
        </w:rPr>
        <w:fldChar w:fldCharType="begin"/>
      </w:r>
      <w:r w:rsidRPr="00025D6F">
        <w:rPr>
          <w:noProof/>
        </w:rPr>
        <w:instrText xml:space="preserve"> PAGEREF _Toc445823520 \h </w:instrText>
      </w:r>
      <w:r w:rsidRPr="00025D6F">
        <w:rPr>
          <w:noProof/>
        </w:rPr>
      </w:r>
      <w:r w:rsidRPr="00025D6F">
        <w:rPr>
          <w:noProof/>
        </w:rPr>
        <w:fldChar w:fldCharType="separate"/>
      </w:r>
      <w:r w:rsidRPr="00025D6F">
        <w:rPr>
          <w:noProof/>
        </w:rPr>
        <w:t>353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025D6F">
        <w:rPr>
          <w:noProof/>
        </w:rPr>
        <w:tab/>
      </w:r>
      <w:r w:rsidRPr="00025D6F">
        <w:rPr>
          <w:noProof/>
        </w:rPr>
        <w:fldChar w:fldCharType="begin"/>
      </w:r>
      <w:r w:rsidRPr="00025D6F">
        <w:rPr>
          <w:noProof/>
        </w:rPr>
        <w:instrText xml:space="preserve"> PAGEREF _Toc445823521 \h </w:instrText>
      </w:r>
      <w:r w:rsidRPr="00025D6F">
        <w:rPr>
          <w:noProof/>
        </w:rPr>
      </w:r>
      <w:r w:rsidRPr="00025D6F">
        <w:rPr>
          <w:noProof/>
        </w:rPr>
        <w:fldChar w:fldCharType="separate"/>
      </w:r>
      <w:r w:rsidRPr="00025D6F">
        <w:rPr>
          <w:noProof/>
        </w:rPr>
        <w:t>353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025D6F">
        <w:rPr>
          <w:noProof/>
        </w:rPr>
        <w:tab/>
      </w:r>
      <w:r w:rsidRPr="00025D6F">
        <w:rPr>
          <w:noProof/>
        </w:rPr>
        <w:fldChar w:fldCharType="begin"/>
      </w:r>
      <w:r w:rsidRPr="00025D6F">
        <w:rPr>
          <w:noProof/>
        </w:rPr>
        <w:instrText xml:space="preserve"> PAGEREF _Toc445823522 \h </w:instrText>
      </w:r>
      <w:r w:rsidRPr="00025D6F">
        <w:rPr>
          <w:noProof/>
        </w:rPr>
      </w:r>
      <w:r w:rsidRPr="00025D6F">
        <w:rPr>
          <w:noProof/>
        </w:rPr>
        <w:fldChar w:fldCharType="separate"/>
      </w:r>
      <w:r w:rsidRPr="00025D6F">
        <w:rPr>
          <w:noProof/>
        </w:rPr>
        <w:t>354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025D6F">
        <w:rPr>
          <w:noProof/>
        </w:rPr>
        <w:tab/>
      </w:r>
      <w:r w:rsidRPr="00025D6F">
        <w:rPr>
          <w:noProof/>
        </w:rPr>
        <w:fldChar w:fldCharType="begin"/>
      </w:r>
      <w:r w:rsidRPr="00025D6F">
        <w:rPr>
          <w:noProof/>
        </w:rPr>
        <w:instrText xml:space="preserve"> PAGEREF _Toc445823523 \h </w:instrText>
      </w:r>
      <w:r w:rsidRPr="00025D6F">
        <w:rPr>
          <w:noProof/>
        </w:rPr>
      </w:r>
      <w:r w:rsidRPr="00025D6F">
        <w:rPr>
          <w:noProof/>
        </w:rPr>
        <w:fldChar w:fldCharType="separate"/>
      </w:r>
      <w:r w:rsidRPr="00025D6F">
        <w:rPr>
          <w:noProof/>
        </w:rPr>
        <w:t>354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025D6F">
        <w:rPr>
          <w:noProof/>
        </w:rPr>
        <w:tab/>
      </w:r>
      <w:r w:rsidRPr="00025D6F">
        <w:rPr>
          <w:noProof/>
        </w:rPr>
        <w:fldChar w:fldCharType="begin"/>
      </w:r>
      <w:r w:rsidRPr="00025D6F">
        <w:rPr>
          <w:noProof/>
        </w:rPr>
        <w:instrText xml:space="preserve"> PAGEREF _Toc445823524 \h </w:instrText>
      </w:r>
      <w:r w:rsidRPr="00025D6F">
        <w:rPr>
          <w:noProof/>
        </w:rPr>
      </w:r>
      <w:r w:rsidRPr="00025D6F">
        <w:rPr>
          <w:noProof/>
        </w:rPr>
        <w:fldChar w:fldCharType="separate"/>
      </w:r>
      <w:r w:rsidRPr="00025D6F">
        <w:rPr>
          <w:noProof/>
        </w:rPr>
        <w:t>355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B46E23">
        <w:rPr>
          <w:i/>
          <w:noProof/>
        </w:rPr>
        <w:t>voucher</w:t>
      </w:r>
      <w:r>
        <w:rPr>
          <w:noProof/>
        </w:rPr>
        <w:t xml:space="preserve"> etc.</w:t>
      </w:r>
      <w:r w:rsidRPr="00025D6F">
        <w:rPr>
          <w:noProof/>
        </w:rPr>
        <w:tab/>
      </w:r>
      <w:r w:rsidRPr="00025D6F">
        <w:rPr>
          <w:noProof/>
        </w:rPr>
        <w:fldChar w:fldCharType="begin"/>
      </w:r>
      <w:r w:rsidRPr="00025D6F">
        <w:rPr>
          <w:noProof/>
        </w:rPr>
        <w:instrText xml:space="preserve"> PAGEREF _Toc445823525 \h </w:instrText>
      </w:r>
      <w:r w:rsidRPr="00025D6F">
        <w:rPr>
          <w:noProof/>
        </w:rPr>
      </w:r>
      <w:r w:rsidRPr="00025D6F">
        <w:rPr>
          <w:noProof/>
        </w:rPr>
        <w:fldChar w:fldCharType="separate"/>
      </w:r>
      <w:r w:rsidRPr="00025D6F">
        <w:rPr>
          <w:noProof/>
        </w:rPr>
        <w:t>355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025D6F">
        <w:rPr>
          <w:b w:val="0"/>
          <w:noProof/>
          <w:sz w:val="18"/>
        </w:rPr>
        <w:tab/>
      </w:r>
      <w:r w:rsidRPr="00025D6F">
        <w:rPr>
          <w:b w:val="0"/>
          <w:noProof/>
          <w:sz w:val="18"/>
        </w:rPr>
        <w:fldChar w:fldCharType="begin"/>
      </w:r>
      <w:r w:rsidRPr="00025D6F">
        <w:rPr>
          <w:b w:val="0"/>
          <w:noProof/>
          <w:sz w:val="18"/>
        </w:rPr>
        <w:instrText xml:space="preserve"> PAGEREF _Toc445823526 \h </w:instrText>
      </w:r>
      <w:r w:rsidRPr="00025D6F">
        <w:rPr>
          <w:b w:val="0"/>
          <w:noProof/>
          <w:sz w:val="18"/>
        </w:rPr>
      </w:r>
      <w:r w:rsidRPr="00025D6F">
        <w:rPr>
          <w:b w:val="0"/>
          <w:noProof/>
          <w:sz w:val="18"/>
        </w:rPr>
        <w:fldChar w:fldCharType="separate"/>
      </w:r>
      <w:r w:rsidRPr="00025D6F">
        <w:rPr>
          <w:b w:val="0"/>
          <w:noProof/>
          <w:sz w:val="18"/>
        </w:rPr>
        <w:t>356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_Toc445823527 \h </w:instrText>
      </w:r>
      <w:r w:rsidRPr="00025D6F">
        <w:rPr>
          <w:noProof/>
        </w:rPr>
      </w:r>
      <w:r w:rsidRPr="00025D6F">
        <w:rPr>
          <w:noProof/>
        </w:rPr>
        <w:fldChar w:fldCharType="separate"/>
      </w:r>
      <w:r w:rsidRPr="00025D6F">
        <w:rPr>
          <w:noProof/>
        </w:rPr>
        <w:t>356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025D6F">
        <w:rPr>
          <w:noProof/>
        </w:rPr>
        <w:tab/>
      </w:r>
      <w:r w:rsidRPr="00025D6F">
        <w:rPr>
          <w:noProof/>
        </w:rPr>
        <w:fldChar w:fldCharType="begin"/>
      </w:r>
      <w:r w:rsidRPr="00025D6F">
        <w:rPr>
          <w:noProof/>
        </w:rPr>
        <w:instrText xml:space="preserve"> PAGEREF _Toc445823528 \h </w:instrText>
      </w:r>
      <w:r w:rsidRPr="00025D6F">
        <w:rPr>
          <w:noProof/>
        </w:rPr>
      </w:r>
      <w:r w:rsidRPr="00025D6F">
        <w:rPr>
          <w:noProof/>
        </w:rPr>
        <w:fldChar w:fldCharType="separate"/>
      </w:r>
      <w:r w:rsidRPr="00025D6F">
        <w:rPr>
          <w:noProof/>
        </w:rPr>
        <w:t>356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025D6F">
        <w:rPr>
          <w:noProof/>
        </w:rPr>
        <w:tab/>
      </w:r>
      <w:r w:rsidRPr="00025D6F">
        <w:rPr>
          <w:noProof/>
        </w:rPr>
        <w:fldChar w:fldCharType="begin"/>
      </w:r>
      <w:r w:rsidRPr="00025D6F">
        <w:rPr>
          <w:noProof/>
        </w:rPr>
        <w:instrText xml:space="preserve"> PAGEREF _Toc445823529 \h </w:instrText>
      </w:r>
      <w:r w:rsidRPr="00025D6F">
        <w:rPr>
          <w:noProof/>
        </w:rPr>
      </w:r>
      <w:r w:rsidRPr="00025D6F">
        <w:rPr>
          <w:noProof/>
        </w:rPr>
        <w:fldChar w:fldCharType="separate"/>
      </w:r>
      <w:r w:rsidRPr="00025D6F">
        <w:rPr>
          <w:noProof/>
        </w:rPr>
        <w:t>356</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105—Supplies in satisfaction of debts</w:t>
      </w:r>
      <w:r w:rsidRPr="00025D6F">
        <w:rPr>
          <w:b w:val="0"/>
          <w:noProof/>
          <w:sz w:val="18"/>
        </w:rPr>
        <w:tab/>
      </w:r>
      <w:r w:rsidRPr="00025D6F">
        <w:rPr>
          <w:b w:val="0"/>
          <w:noProof/>
          <w:sz w:val="18"/>
        </w:rPr>
        <w:fldChar w:fldCharType="begin"/>
      </w:r>
      <w:r w:rsidRPr="00025D6F">
        <w:rPr>
          <w:b w:val="0"/>
          <w:noProof/>
          <w:sz w:val="18"/>
        </w:rPr>
        <w:instrText xml:space="preserve"> PAGEREF _Toc445823530 \h </w:instrText>
      </w:r>
      <w:r w:rsidRPr="00025D6F">
        <w:rPr>
          <w:b w:val="0"/>
          <w:noProof/>
          <w:sz w:val="18"/>
        </w:rPr>
      </w:r>
      <w:r w:rsidRPr="00025D6F">
        <w:rPr>
          <w:b w:val="0"/>
          <w:noProof/>
          <w:sz w:val="18"/>
        </w:rPr>
        <w:fldChar w:fldCharType="separate"/>
      </w:r>
      <w:r w:rsidRPr="00025D6F">
        <w:rPr>
          <w:b w:val="0"/>
          <w:noProof/>
          <w:sz w:val="18"/>
        </w:rPr>
        <w:t>357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_Toc445823531 \h </w:instrText>
      </w:r>
      <w:r w:rsidRPr="00025D6F">
        <w:rPr>
          <w:noProof/>
        </w:rPr>
      </w:r>
      <w:r w:rsidRPr="00025D6F">
        <w:rPr>
          <w:noProof/>
        </w:rPr>
        <w:fldChar w:fldCharType="separate"/>
      </w:r>
      <w:r w:rsidRPr="00025D6F">
        <w:rPr>
          <w:noProof/>
        </w:rPr>
        <w:t>357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025D6F">
        <w:rPr>
          <w:noProof/>
        </w:rPr>
        <w:tab/>
      </w:r>
      <w:r w:rsidRPr="00025D6F">
        <w:rPr>
          <w:noProof/>
        </w:rPr>
        <w:fldChar w:fldCharType="begin"/>
      </w:r>
      <w:r w:rsidRPr="00025D6F">
        <w:rPr>
          <w:noProof/>
        </w:rPr>
        <w:instrText xml:space="preserve"> PAGEREF _Toc445823532 \h </w:instrText>
      </w:r>
      <w:r w:rsidRPr="00025D6F">
        <w:rPr>
          <w:noProof/>
        </w:rPr>
      </w:r>
      <w:r w:rsidRPr="00025D6F">
        <w:rPr>
          <w:noProof/>
        </w:rPr>
        <w:fldChar w:fldCharType="separate"/>
      </w:r>
      <w:r w:rsidRPr="00025D6F">
        <w:rPr>
          <w:noProof/>
        </w:rPr>
        <w:t>357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025D6F">
        <w:rPr>
          <w:noProof/>
        </w:rPr>
        <w:tab/>
      </w:r>
      <w:r w:rsidRPr="00025D6F">
        <w:rPr>
          <w:noProof/>
        </w:rPr>
        <w:fldChar w:fldCharType="begin"/>
      </w:r>
      <w:r w:rsidRPr="00025D6F">
        <w:rPr>
          <w:noProof/>
        </w:rPr>
        <w:instrText xml:space="preserve"> PAGEREF _Toc445823533 \h </w:instrText>
      </w:r>
      <w:r w:rsidRPr="00025D6F">
        <w:rPr>
          <w:noProof/>
        </w:rPr>
      </w:r>
      <w:r w:rsidRPr="00025D6F">
        <w:rPr>
          <w:noProof/>
        </w:rPr>
        <w:fldChar w:fldCharType="separate"/>
      </w:r>
      <w:r w:rsidRPr="00025D6F">
        <w:rPr>
          <w:noProof/>
        </w:rPr>
        <w:t>358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025D6F">
        <w:rPr>
          <w:noProof/>
        </w:rPr>
        <w:tab/>
      </w:r>
      <w:r w:rsidRPr="00025D6F">
        <w:rPr>
          <w:noProof/>
        </w:rPr>
        <w:fldChar w:fldCharType="begin"/>
      </w:r>
      <w:r w:rsidRPr="00025D6F">
        <w:rPr>
          <w:noProof/>
        </w:rPr>
        <w:instrText xml:space="preserve"> PAGEREF _Toc445823534 \h </w:instrText>
      </w:r>
      <w:r w:rsidRPr="00025D6F">
        <w:rPr>
          <w:noProof/>
        </w:rPr>
      </w:r>
      <w:r w:rsidRPr="00025D6F">
        <w:rPr>
          <w:noProof/>
        </w:rPr>
        <w:fldChar w:fldCharType="separate"/>
      </w:r>
      <w:r w:rsidRPr="00025D6F">
        <w:rPr>
          <w:noProof/>
        </w:rPr>
        <w:t>358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025D6F">
        <w:rPr>
          <w:noProof/>
        </w:rPr>
        <w:tab/>
      </w:r>
      <w:r w:rsidRPr="00025D6F">
        <w:rPr>
          <w:noProof/>
        </w:rPr>
        <w:fldChar w:fldCharType="begin"/>
      </w:r>
      <w:r w:rsidRPr="00025D6F">
        <w:rPr>
          <w:noProof/>
        </w:rPr>
        <w:instrText xml:space="preserve"> PAGEREF _Toc445823535 \h </w:instrText>
      </w:r>
      <w:r w:rsidRPr="00025D6F">
        <w:rPr>
          <w:noProof/>
        </w:rPr>
      </w:r>
      <w:r w:rsidRPr="00025D6F">
        <w:rPr>
          <w:noProof/>
        </w:rPr>
        <w:fldChar w:fldCharType="separate"/>
      </w:r>
      <w:r w:rsidRPr="00025D6F">
        <w:rPr>
          <w:noProof/>
        </w:rPr>
        <w:t>358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lastRenderedPageBreak/>
        <w:t>Division 108—Valuation of taxable supplies of goods in bond</w:t>
      </w:r>
      <w:r w:rsidRPr="00025D6F">
        <w:rPr>
          <w:b w:val="0"/>
          <w:noProof/>
          <w:sz w:val="18"/>
        </w:rPr>
        <w:tab/>
      </w:r>
      <w:r w:rsidRPr="00025D6F">
        <w:rPr>
          <w:b w:val="0"/>
          <w:noProof/>
          <w:sz w:val="18"/>
        </w:rPr>
        <w:fldChar w:fldCharType="begin"/>
      </w:r>
      <w:r w:rsidRPr="00025D6F">
        <w:rPr>
          <w:b w:val="0"/>
          <w:noProof/>
          <w:sz w:val="18"/>
        </w:rPr>
        <w:instrText xml:space="preserve"> PAGEREF _Toc445823536 \h </w:instrText>
      </w:r>
      <w:r w:rsidRPr="00025D6F">
        <w:rPr>
          <w:b w:val="0"/>
          <w:noProof/>
          <w:sz w:val="18"/>
        </w:rPr>
      </w:r>
      <w:r w:rsidRPr="00025D6F">
        <w:rPr>
          <w:b w:val="0"/>
          <w:noProof/>
          <w:sz w:val="18"/>
        </w:rPr>
        <w:fldChar w:fldCharType="separate"/>
      </w:r>
      <w:r w:rsidRPr="00025D6F">
        <w:rPr>
          <w:b w:val="0"/>
          <w:noProof/>
          <w:sz w:val="18"/>
        </w:rPr>
        <w:t>360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_Toc445823537 \h </w:instrText>
      </w:r>
      <w:r w:rsidRPr="00025D6F">
        <w:rPr>
          <w:noProof/>
        </w:rPr>
      </w:r>
      <w:r w:rsidRPr="00025D6F">
        <w:rPr>
          <w:noProof/>
        </w:rPr>
        <w:fldChar w:fldCharType="separate"/>
      </w:r>
      <w:r w:rsidRPr="00025D6F">
        <w:rPr>
          <w:noProof/>
        </w:rPr>
        <w:t>360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025D6F">
        <w:rPr>
          <w:noProof/>
        </w:rPr>
        <w:tab/>
      </w:r>
      <w:r w:rsidRPr="00025D6F">
        <w:rPr>
          <w:noProof/>
        </w:rPr>
        <w:fldChar w:fldCharType="begin"/>
      </w:r>
      <w:r w:rsidRPr="00025D6F">
        <w:rPr>
          <w:noProof/>
        </w:rPr>
        <w:instrText xml:space="preserve"> PAGEREF _Toc445823538 \h </w:instrText>
      </w:r>
      <w:r w:rsidRPr="00025D6F">
        <w:rPr>
          <w:noProof/>
        </w:rPr>
      </w:r>
      <w:r w:rsidRPr="00025D6F">
        <w:rPr>
          <w:noProof/>
        </w:rPr>
        <w:fldChar w:fldCharType="separate"/>
      </w:r>
      <w:r w:rsidRPr="00025D6F">
        <w:rPr>
          <w:noProof/>
        </w:rPr>
        <w:t>360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025D6F">
        <w:rPr>
          <w:b w:val="0"/>
          <w:noProof/>
          <w:sz w:val="18"/>
        </w:rPr>
        <w:tab/>
      </w:r>
      <w:r w:rsidRPr="00025D6F">
        <w:rPr>
          <w:b w:val="0"/>
          <w:noProof/>
          <w:sz w:val="18"/>
        </w:rPr>
        <w:fldChar w:fldCharType="begin"/>
      </w:r>
      <w:r w:rsidRPr="00025D6F">
        <w:rPr>
          <w:b w:val="0"/>
          <w:noProof/>
          <w:sz w:val="18"/>
        </w:rPr>
        <w:instrText xml:space="preserve"> PAGEREF _Toc445823539 \h </w:instrText>
      </w:r>
      <w:r w:rsidRPr="00025D6F">
        <w:rPr>
          <w:b w:val="0"/>
          <w:noProof/>
          <w:sz w:val="18"/>
        </w:rPr>
      </w:r>
      <w:r w:rsidRPr="00025D6F">
        <w:rPr>
          <w:b w:val="0"/>
          <w:noProof/>
          <w:sz w:val="18"/>
        </w:rPr>
        <w:fldChar w:fldCharType="separate"/>
      </w:r>
      <w:r w:rsidRPr="00025D6F">
        <w:rPr>
          <w:b w:val="0"/>
          <w:noProof/>
          <w:sz w:val="18"/>
        </w:rPr>
        <w:t>361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_Toc445823540 \h </w:instrText>
      </w:r>
      <w:r w:rsidRPr="00025D6F">
        <w:rPr>
          <w:noProof/>
        </w:rPr>
      </w:r>
      <w:r w:rsidRPr="00025D6F">
        <w:rPr>
          <w:noProof/>
        </w:rPr>
        <w:fldChar w:fldCharType="separate"/>
      </w:r>
      <w:r w:rsidRPr="00025D6F">
        <w:rPr>
          <w:noProof/>
        </w:rPr>
        <w:t>361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025D6F">
        <w:rPr>
          <w:b w:val="0"/>
          <w:noProof/>
          <w:sz w:val="18"/>
        </w:rPr>
        <w:tab/>
      </w:r>
      <w:r w:rsidRPr="00025D6F">
        <w:rPr>
          <w:b w:val="0"/>
          <w:noProof/>
          <w:sz w:val="18"/>
        </w:rPr>
        <w:fldChar w:fldCharType="begin"/>
      </w:r>
      <w:r w:rsidRPr="00025D6F">
        <w:rPr>
          <w:b w:val="0"/>
          <w:noProof/>
          <w:sz w:val="18"/>
        </w:rPr>
        <w:instrText xml:space="preserve"> PAGEREF _Toc445823541 \h </w:instrText>
      </w:r>
      <w:r w:rsidRPr="00025D6F">
        <w:rPr>
          <w:b w:val="0"/>
          <w:noProof/>
          <w:sz w:val="18"/>
        </w:rPr>
      </w:r>
      <w:r w:rsidRPr="00025D6F">
        <w:rPr>
          <w:b w:val="0"/>
          <w:noProof/>
          <w:sz w:val="18"/>
        </w:rPr>
        <w:fldChar w:fldCharType="separate"/>
      </w:r>
      <w:r w:rsidRPr="00025D6F">
        <w:rPr>
          <w:b w:val="0"/>
          <w:noProof/>
          <w:sz w:val="18"/>
        </w:rPr>
        <w:t>361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025D6F">
        <w:rPr>
          <w:noProof/>
        </w:rPr>
        <w:tab/>
      </w:r>
      <w:r w:rsidRPr="00025D6F">
        <w:rPr>
          <w:noProof/>
        </w:rPr>
        <w:fldChar w:fldCharType="begin"/>
      </w:r>
      <w:r w:rsidRPr="00025D6F">
        <w:rPr>
          <w:noProof/>
        </w:rPr>
        <w:instrText xml:space="preserve"> PAGEREF _Toc445823542 \h </w:instrText>
      </w:r>
      <w:r w:rsidRPr="00025D6F">
        <w:rPr>
          <w:noProof/>
        </w:rPr>
      </w:r>
      <w:r w:rsidRPr="00025D6F">
        <w:rPr>
          <w:noProof/>
        </w:rPr>
        <w:fldChar w:fldCharType="separate"/>
      </w:r>
      <w:r w:rsidRPr="00025D6F">
        <w:rPr>
          <w:noProof/>
        </w:rPr>
        <w:t>361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025D6F">
        <w:rPr>
          <w:noProof/>
        </w:rPr>
        <w:tab/>
      </w:r>
      <w:r w:rsidRPr="00025D6F">
        <w:rPr>
          <w:noProof/>
        </w:rPr>
        <w:fldChar w:fldCharType="begin"/>
      </w:r>
      <w:r w:rsidRPr="00025D6F">
        <w:rPr>
          <w:noProof/>
        </w:rPr>
        <w:instrText xml:space="preserve"> PAGEREF _Toc445823543 \h </w:instrText>
      </w:r>
      <w:r w:rsidRPr="00025D6F">
        <w:rPr>
          <w:noProof/>
        </w:rPr>
      </w:r>
      <w:r w:rsidRPr="00025D6F">
        <w:rPr>
          <w:noProof/>
        </w:rPr>
        <w:fldChar w:fldCharType="separate"/>
      </w:r>
      <w:r w:rsidRPr="00025D6F">
        <w:rPr>
          <w:noProof/>
        </w:rPr>
        <w:t>361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025D6F">
        <w:rPr>
          <w:noProof/>
        </w:rPr>
        <w:tab/>
      </w:r>
      <w:r w:rsidRPr="00025D6F">
        <w:rPr>
          <w:noProof/>
        </w:rPr>
        <w:fldChar w:fldCharType="begin"/>
      </w:r>
      <w:r w:rsidRPr="00025D6F">
        <w:rPr>
          <w:noProof/>
        </w:rPr>
        <w:instrText xml:space="preserve"> PAGEREF _Toc445823544 \h </w:instrText>
      </w:r>
      <w:r w:rsidRPr="00025D6F">
        <w:rPr>
          <w:noProof/>
        </w:rPr>
      </w:r>
      <w:r w:rsidRPr="00025D6F">
        <w:rPr>
          <w:noProof/>
        </w:rPr>
        <w:fldChar w:fldCharType="separate"/>
      </w:r>
      <w:r w:rsidRPr="00025D6F">
        <w:rPr>
          <w:noProof/>
        </w:rPr>
        <w:t>362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025D6F">
        <w:rPr>
          <w:noProof/>
        </w:rPr>
        <w:tab/>
      </w:r>
      <w:r w:rsidRPr="00025D6F">
        <w:rPr>
          <w:noProof/>
        </w:rPr>
        <w:fldChar w:fldCharType="begin"/>
      </w:r>
      <w:r w:rsidRPr="00025D6F">
        <w:rPr>
          <w:noProof/>
        </w:rPr>
        <w:instrText xml:space="preserve"> PAGEREF _Toc445823545 \h </w:instrText>
      </w:r>
      <w:r w:rsidRPr="00025D6F">
        <w:rPr>
          <w:noProof/>
        </w:rPr>
      </w:r>
      <w:r w:rsidRPr="00025D6F">
        <w:rPr>
          <w:noProof/>
        </w:rPr>
        <w:fldChar w:fldCharType="separate"/>
      </w:r>
      <w:r w:rsidRPr="00025D6F">
        <w:rPr>
          <w:noProof/>
        </w:rPr>
        <w:t>362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025D6F">
        <w:rPr>
          <w:noProof/>
        </w:rPr>
        <w:tab/>
      </w:r>
      <w:r w:rsidRPr="00025D6F">
        <w:rPr>
          <w:noProof/>
        </w:rPr>
        <w:fldChar w:fldCharType="begin"/>
      </w:r>
      <w:r w:rsidRPr="00025D6F">
        <w:rPr>
          <w:noProof/>
        </w:rPr>
        <w:instrText xml:space="preserve"> PAGEREF _Toc445823546 \h </w:instrText>
      </w:r>
      <w:r w:rsidRPr="00025D6F">
        <w:rPr>
          <w:noProof/>
        </w:rPr>
      </w:r>
      <w:r w:rsidRPr="00025D6F">
        <w:rPr>
          <w:noProof/>
        </w:rPr>
        <w:fldChar w:fldCharType="separate"/>
      </w:r>
      <w:r w:rsidRPr="00025D6F">
        <w:rPr>
          <w:noProof/>
        </w:rPr>
        <w:t>363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025D6F">
        <w:rPr>
          <w:b w:val="0"/>
          <w:noProof/>
          <w:sz w:val="18"/>
        </w:rPr>
        <w:tab/>
      </w:r>
      <w:r w:rsidRPr="00025D6F">
        <w:rPr>
          <w:b w:val="0"/>
          <w:noProof/>
          <w:sz w:val="18"/>
        </w:rPr>
        <w:fldChar w:fldCharType="begin"/>
      </w:r>
      <w:r w:rsidRPr="00025D6F">
        <w:rPr>
          <w:b w:val="0"/>
          <w:noProof/>
          <w:sz w:val="18"/>
        </w:rPr>
        <w:instrText xml:space="preserve"> PAGEREF _Toc445823547 \h </w:instrText>
      </w:r>
      <w:r w:rsidRPr="00025D6F">
        <w:rPr>
          <w:b w:val="0"/>
          <w:noProof/>
          <w:sz w:val="18"/>
        </w:rPr>
      </w:r>
      <w:r w:rsidRPr="00025D6F">
        <w:rPr>
          <w:b w:val="0"/>
          <w:noProof/>
          <w:sz w:val="18"/>
        </w:rPr>
        <w:fldChar w:fldCharType="separate"/>
      </w:r>
      <w:r w:rsidRPr="00025D6F">
        <w:rPr>
          <w:b w:val="0"/>
          <w:noProof/>
          <w:sz w:val="18"/>
        </w:rPr>
        <w:t>364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025D6F">
        <w:rPr>
          <w:noProof/>
        </w:rPr>
        <w:tab/>
      </w:r>
      <w:r w:rsidRPr="00025D6F">
        <w:rPr>
          <w:noProof/>
        </w:rPr>
        <w:fldChar w:fldCharType="begin"/>
      </w:r>
      <w:r w:rsidRPr="00025D6F">
        <w:rPr>
          <w:noProof/>
        </w:rPr>
        <w:instrText xml:space="preserve"> PAGEREF _Toc445823548 \h </w:instrText>
      </w:r>
      <w:r w:rsidRPr="00025D6F">
        <w:rPr>
          <w:noProof/>
        </w:rPr>
      </w:r>
      <w:r w:rsidRPr="00025D6F">
        <w:rPr>
          <w:noProof/>
        </w:rPr>
        <w:fldChar w:fldCharType="separate"/>
      </w:r>
      <w:r w:rsidRPr="00025D6F">
        <w:rPr>
          <w:noProof/>
        </w:rPr>
        <w:t>364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025D6F">
        <w:rPr>
          <w:noProof/>
        </w:rPr>
        <w:tab/>
      </w:r>
      <w:r w:rsidRPr="00025D6F">
        <w:rPr>
          <w:noProof/>
        </w:rPr>
        <w:fldChar w:fldCharType="begin"/>
      </w:r>
      <w:r w:rsidRPr="00025D6F">
        <w:rPr>
          <w:noProof/>
        </w:rPr>
        <w:instrText xml:space="preserve"> PAGEREF _Toc445823549 \h </w:instrText>
      </w:r>
      <w:r w:rsidRPr="00025D6F">
        <w:rPr>
          <w:noProof/>
        </w:rPr>
      </w:r>
      <w:r w:rsidRPr="00025D6F">
        <w:rPr>
          <w:noProof/>
        </w:rPr>
        <w:fldChar w:fldCharType="separate"/>
      </w:r>
      <w:r w:rsidRPr="00025D6F">
        <w:rPr>
          <w:noProof/>
        </w:rPr>
        <w:t>364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111—Reimbursement of employees etc.</w:t>
      </w:r>
      <w:r w:rsidRPr="00025D6F">
        <w:rPr>
          <w:b w:val="0"/>
          <w:noProof/>
          <w:sz w:val="18"/>
        </w:rPr>
        <w:tab/>
      </w:r>
      <w:r w:rsidRPr="00025D6F">
        <w:rPr>
          <w:b w:val="0"/>
          <w:noProof/>
          <w:sz w:val="18"/>
        </w:rPr>
        <w:fldChar w:fldCharType="begin"/>
      </w:r>
      <w:r w:rsidRPr="00025D6F">
        <w:rPr>
          <w:b w:val="0"/>
          <w:noProof/>
          <w:sz w:val="18"/>
        </w:rPr>
        <w:instrText xml:space="preserve"> PAGEREF _Toc445823550 \h </w:instrText>
      </w:r>
      <w:r w:rsidRPr="00025D6F">
        <w:rPr>
          <w:b w:val="0"/>
          <w:noProof/>
          <w:sz w:val="18"/>
        </w:rPr>
      </w:r>
      <w:r w:rsidRPr="00025D6F">
        <w:rPr>
          <w:b w:val="0"/>
          <w:noProof/>
          <w:sz w:val="18"/>
        </w:rPr>
        <w:fldChar w:fldCharType="separate"/>
      </w:r>
      <w:r w:rsidRPr="00025D6F">
        <w:rPr>
          <w:b w:val="0"/>
          <w:noProof/>
          <w:sz w:val="18"/>
        </w:rPr>
        <w:t>366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_Toc445823551 \h </w:instrText>
      </w:r>
      <w:r w:rsidRPr="00025D6F">
        <w:rPr>
          <w:noProof/>
        </w:rPr>
      </w:r>
      <w:r w:rsidRPr="00025D6F">
        <w:rPr>
          <w:noProof/>
        </w:rPr>
        <w:fldChar w:fldCharType="separate"/>
      </w:r>
      <w:r w:rsidRPr="00025D6F">
        <w:rPr>
          <w:noProof/>
        </w:rPr>
        <w:t>366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025D6F">
        <w:rPr>
          <w:noProof/>
        </w:rPr>
        <w:tab/>
      </w:r>
      <w:r w:rsidRPr="00025D6F">
        <w:rPr>
          <w:noProof/>
        </w:rPr>
        <w:fldChar w:fldCharType="begin"/>
      </w:r>
      <w:r w:rsidRPr="00025D6F">
        <w:rPr>
          <w:noProof/>
        </w:rPr>
        <w:instrText xml:space="preserve"> PAGEREF _Toc445823552 \h </w:instrText>
      </w:r>
      <w:r w:rsidRPr="00025D6F">
        <w:rPr>
          <w:noProof/>
        </w:rPr>
      </w:r>
      <w:r w:rsidRPr="00025D6F">
        <w:rPr>
          <w:noProof/>
        </w:rPr>
        <w:fldChar w:fldCharType="separate"/>
      </w:r>
      <w:r w:rsidRPr="00025D6F">
        <w:rPr>
          <w:noProof/>
        </w:rPr>
        <w:t>366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025D6F">
        <w:rPr>
          <w:noProof/>
        </w:rPr>
        <w:tab/>
      </w:r>
      <w:r w:rsidRPr="00025D6F">
        <w:rPr>
          <w:noProof/>
        </w:rPr>
        <w:fldChar w:fldCharType="begin"/>
      </w:r>
      <w:r w:rsidRPr="00025D6F">
        <w:rPr>
          <w:noProof/>
        </w:rPr>
        <w:instrText xml:space="preserve"> PAGEREF _Toc445823553 \h </w:instrText>
      </w:r>
      <w:r w:rsidRPr="00025D6F">
        <w:rPr>
          <w:noProof/>
        </w:rPr>
      </w:r>
      <w:r w:rsidRPr="00025D6F">
        <w:rPr>
          <w:noProof/>
        </w:rPr>
        <w:fldChar w:fldCharType="separate"/>
      </w:r>
      <w:r w:rsidRPr="00025D6F">
        <w:rPr>
          <w:noProof/>
        </w:rPr>
        <w:t>367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025D6F">
        <w:rPr>
          <w:noProof/>
        </w:rPr>
        <w:tab/>
      </w:r>
      <w:r w:rsidRPr="00025D6F">
        <w:rPr>
          <w:noProof/>
        </w:rPr>
        <w:fldChar w:fldCharType="begin"/>
      </w:r>
      <w:r w:rsidRPr="00025D6F">
        <w:rPr>
          <w:noProof/>
        </w:rPr>
        <w:instrText xml:space="preserve"> PAGEREF _Toc445823554 \h </w:instrText>
      </w:r>
      <w:r w:rsidRPr="00025D6F">
        <w:rPr>
          <w:noProof/>
        </w:rPr>
      </w:r>
      <w:r w:rsidRPr="00025D6F">
        <w:rPr>
          <w:noProof/>
        </w:rPr>
        <w:fldChar w:fldCharType="separate"/>
      </w:r>
      <w:r w:rsidRPr="00025D6F">
        <w:rPr>
          <w:noProof/>
        </w:rPr>
        <w:t>368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025D6F">
        <w:rPr>
          <w:noProof/>
        </w:rPr>
        <w:tab/>
      </w:r>
      <w:r w:rsidRPr="00025D6F">
        <w:rPr>
          <w:noProof/>
        </w:rPr>
        <w:fldChar w:fldCharType="begin"/>
      </w:r>
      <w:r w:rsidRPr="00025D6F">
        <w:rPr>
          <w:noProof/>
        </w:rPr>
        <w:instrText xml:space="preserve"> PAGEREF _Toc445823555 \h </w:instrText>
      </w:r>
      <w:r w:rsidRPr="00025D6F">
        <w:rPr>
          <w:noProof/>
        </w:rPr>
      </w:r>
      <w:r w:rsidRPr="00025D6F">
        <w:rPr>
          <w:noProof/>
        </w:rPr>
        <w:fldChar w:fldCharType="separate"/>
      </w:r>
      <w:r w:rsidRPr="00025D6F">
        <w:rPr>
          <w:noProof/>
        </w:rPr>
        <w:t>368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025D6F">
        <w:rPr>
          <w:noProof/>
        </w:rPr>
        <w:tab/>
      </w:r>
      <w:r w:rsidRPr="00025D6F">
        <w:rPr>
          <w:noProof/>
        </w:rPr>
        <w:fldChar w:fldCharType="begin"/>
      </w:r>
      <w:r w:rsidRPr="00025D6F">
        <w:rPr>
          <w:noProof/>
        </w:rPr>
        <w:instrText xml:space="preserve"> PAGEREF _Toc445823556 \h </w:instrText>
      </w:r>
      <w:r w:rsidRPr="00025D6F">
        <w:rPr>
          <w:noProof/>
        </w:rPr>
      </w:r>
      <w:r w:rsidRPr="00025D6F">
        <w:rPr>
          <w:noProof/>
        </w:rPr>
        <w:fldChar w:fldCharType="separate"/>
      </w:r>
      <w:r w:rsidRPr="00025D6F">
        <w:rPr>
          <w:noProof/>
        </w:rPr>
        <w:t>369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025D6F">
        <w:rPr>
          <w:noProof/>
        </w:rPr>
        <w:tab/>
      </w:r>
      <w:r w:rsidRPr="00025D6F">
        <w:rPr>
          <w:noProof/>
        </w:rPr>
        <w:fldChar w:fldCharType="begin"/>
      </w:r>
      <w:r w:rsidRPr="00025D6F">
        <w:rPr>
          <w:noProof/>
        </w:rPr>
        <w:instrText xml:space="preserve"> PAGEREF _Toc445823557 \h </w:instrText>
      </w:r>
      <w:r w:rsidRPr="00025D6F">
        <w:rPr>
          <w:noProof/>
        </w:rPr>
      </w:r>
      <w:r w:rsidRPr="00025D6F">
        <w:rPr>
          <w:noProof/>
        </w:rPr>
        <w:fldChar w:fldCharType="separate"/>
      </w:r>
      <w:r w:rsidRPr="00025D6F">
        <w:rPr>
          <w:noProof/>
        </w:rPr>
        <w:t>370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025D6F">
        <w:rPr>
          <w:noProof/>
        </w:rPr>
        <w:tab/>
      </w:r>
      <w:r w:rsidRPr="00025D6F">
        <w:rPr>
          <w:noProof/>
        </w:rPr>
        <w:fldChar w:fldCharType="begin"/>
      </w:r>
      <w:r w:rsidRPr="00025D6F">
        <w:rPr>
          <w:noProof/>
        </w:rPr>
        <w:instrText xml:space="preserve"> PAGEREF _Toc445823558 \h </w:instrText>
      </w:r>
      <w:r w:rsidRPr="00025D6F">
        <w:rPr>
          <w:noProof/>
        </w:rPr>
      </w:r>
      <w:r w:rsidRPr="00025D6F">
        <w:rPr>
          <w:noProof/>
        </w:rPr>
        <w:fldChar w:fldCharType="separate"/>
      </w:r>
      <w:r w:rsidRPr="00025D6F">
        <w:rPr>
          <w:noProof/>
        </w:rPr>
        <w:t>370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113—PAYG voluntary agreements</w:t>
      </w:r>
      <w:r w:rsidRPr="00025D6F">
        <w:rPr>
          <w:b w:val="0"/>
          <w:noProof/>
          <w:sz w:val="18"/>
        </w:rPr>
        <w:tab/>
      </w:r>
      <w:r w:rsidRPr="00025D6F">
        <w:rPr>
          <w:b w:val="0"/>
          <w:noProof/>
          <w:sz w:val="18"/>
        </w:rPr>
        <w:fldChar w:fldCharType="begin"/>
      </w:r>
      <w:r w:rsidRPr="00025D6F">
        <w:rPr>
          <w:b w:val="0"/>
          <w:noProof/>
          <w:sz w:val="18"/>
        </w:rPr>
        <w:instrText xml:space="preserve"> PAGEREF _Toc445823559 \h </w:instrText>
      </w:r>
      <w:r w:rsidRPr="00025D6F">
        <w:rPr>
          <w:b w:val="0"/>
          <w:noProof/>
          <w:sz w:val="18"/>
        </w:rPr>
      </w:r>
      <w:r w:rsidRPr="00025D6F">
        <w:rPr>
          <w:b w:val="0"/>
          <w:noProof/>
          <w:sz w:val="18"/>
        </w:rPr>
        <w:fldChar w:fldCharType="separate"/>
      </w:r>
      <w:r w:rsidRPr="00025D6F">
        <w:rPr>
          <w:b w:val="0"/>
          <w:noProof/>
          <w:sz w:val="18"/>
        </w:rPr>
        <w:t>372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_Toc445823560 \h </w:instrText>
      </w:r>
      <w:r w:rsidRPr="00025D6F">
        <w:rPr>
          <w:noProof/>
        </w:rPr>
      </w:r>
      <w:r w:rsidRPr="00025D6F">
        <w:rPr>
          <w:noProof/>
        </w:rPr>
        <w:fldChar w:fldCharType="separate"/>
      </w:r>
      <w:r w:rsidRPr="00025D6F">
        <w:rPr>
          <w:noProof/>
        </w:rPr>
        <w:t>372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025D6F">
        <w:rPr>
          <w:noProof/>
        </w:rPr>
        <w:tab/>
      </w:r>
      <w:r w:rsidRPr="00025D6F">
        <w:rPr>
          <w:noProof/>
        </w:rPr>
        <w:fldChar w:fldCharType="begin"/>
      </w:r>
      <w:r w:rsidRPr="00025D6F">
        <w:rPr>
          <w:noProof/>
        </w:rPr>
        <w:instrText xml:space="preserve"> PAGEREF _Toc445823561 \h </w:instrText>
      </w:r>
      <w:r w:rsidRPr="00025D6F">
        <w:rPr>
          <w:noProof/>
        </w:rPr>
      </w:r>
      <w:r w:rsidRPr="00025D6F">
        <w:rPr>
          <w:noProof/>
        </w:rPr>
        <w:fldChar w:fldCharType="separate"/>
      </w:r>
      <w:r w:rsidRPr="00025D6F">
        <w:rPr>
          <w:noProof/>
        </w:rPr>
        <w:t>372</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025D6F">
        <w:rPr>
          <w:b w:val="0"/>
          <w:noProof/>
          <w:sz w:val="18"/>
        </w:rPr>
        <w:tab/>
      </w:r>
      <w:r w:rsidRPr="00025D6F">
        <w:rPr>
          <w:b w:val="0"/>
          <w:noProof/>
          <w:sz w:val="18"/>
        </w:rPr>
        <w:fldChar w:fldCharType="begin"/>
      </w:r>
      <w:r w:rsidRPr="00025D6F">
        <w:rPr>
          <w:b w:val="0"/>
          <w:noProof/>
          <w:sz w:val="18"/>
        </w:rPr>
        <w:instrText xml:space="preserve"> PAGEREF _Toc445823562 \h </w:instrText>
      </w:r>
      <w:r w:rsidRPr="00025D6F">
        <w:rPr>
          <w:b w:val="0"/>
          <w:noProof/>
          <w:sz w:val="18"/>
        </w:rPr>
      </w:r>
      <w:r w:rsidRPr="00025D6F">
        <w:rPr>
          <w:b w:val="0"/>
          <w:noProof/>
          <w:sz w:val="18"/>
        </w:rPr>
        <w:fldChar w:fldCharType="separate"/>
      </w:r>
      <w:r w:rsidRPr="00025D6F">
        <w:rPr>
          <w:b w:val="0"/>
          <w:noProof/>
          <w:sz w:val="18"/>
        </w:rPr>
        <w:t>374</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025D6F">
        <w:rPr>
          <w:b w:val="0"/>
          <w:noProof/>
          <w:sz w:val="18"/>
        </w:rPr>
        <w:tab/>
      </w:r>
      <w:r w:rsidRPr="00025D6F">
        <w:rPr>
          <w:b w:val="0"/>
          <w:noProof/>
          <w:sz w:val="18"/>
        </w:rPr>
        <w:fldChar w:fldCharType="begin"/>
      </w:r>
      <w:r w:rsidRPr="00025D6F">
        <w:rPr>
          <w:b w:val="0"/>
          <w:noProof/>
          <w:sz w:val="18"/>
        </w:rPr>
        <w:instrText xml:space="preserve"> PAGEREF _Toc445823563 \h </w:instrText>
      </w:r>
      <w:r w:rsidRPr="00025D6F">
        <w:rPr>
          <w:b w:val="0"/>
          <w:noProof/>
          <w:sz w:val="18"/>
        </w:rPr>
      </w:r>
      <w:r w:rsidRPr="00025D6F">
        <w:rPr>
          <w:b w:val="0"/>
          <w:noProof/>
          <w:sz w:val="18"/>
        </w:rPr>
        <w:fldChar w:fldCharType="separate"/>
      </w:r>
      <w:r w:rsidRPr="00025D6F">
        <w:rPr>
          <w:b w:val="0"/>
          <w:noProof/>
          <w:sz w:val="18"/>
        </w:rPr>
        <w:t>374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_Toc445823564 \h </w:instrText>
      </w:r>
      <w:r w:rsidRPr="00025D6F">
        <w:rPr>
          <w:noProof/>
        </w:rPr>
      </w:r>
      <w:r w:rsidRPr="00025D6F">
        <w:rPr>
          <w:noProof/>
        </w:rPr>
        <w:fldChar w:fldCharType="separate"/>
      </w:r>
      <w:r w:rsidRPr="00025D6F">
        <w:rPr>
          <w:noProof/>
        </w:rPr>
        <w:t>374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025D6F">
        <w:rPr>
          <w:noProof/>
        </w:rPr>
        <w:tab/>
      </w:r>
      <w:r w:rsidRPr="00025D6F">
        <w:rPr>
          <w:noProof/>
        </w:rPr>
        <w:fldChar w:fldCharType="begin"/>
      </w:r>
      <w:r w:rsidRPr="00025D6F">
        <w:rPr>
          <w:noProof/>
        </w:rPr>
        <w:instrText xml:space="preserve"> PAGEREF _Toc445823565 \h </w:instrText>
      </w:r>
      <w:r w:rsidRPr="00025D6F">
        <w:rPr>
          <w:noProof/>
        </w:rPr>
      </w:r>
      <w:r w:rsidRPr="00025D6F">
        <w:rPr>
          <w:noProof/>
        </w:rPr>
        <w:fldChar w:fldCharType="separate"/>
      </w:r>
      <w:r w:rsidRPr="00025D6F">
        <w:rPr>
          <w:noProof/>
        </w:rPr>
        <w:t>374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025D6F">
        <w:rPr>
          <w:noProof/>
        </w:rPr>
        <w:tab/>
      </w:r>
      <w:r w:rsidRPr="00025D6F">
        <w:rPr>
          <w:noProof/>
        </w:rPr>
        <w:fldChar w:fldCharType="begin"/>
      </w:r>
      <w:r w:rsidRPr="00025D6F">
        <w:rPr>
          <w:noProof/>
        </w:rPr>
        <w:instrText xml:space="preserve"> PAGEREF _Toc445823566 \h </w:instrText>
      </w:r>
      <w:r w:rsidRPr="00025D6F">
        <w:rPr>
          <w:noProof/>
        </w:rPr>
      </w:r>
      <w:r w:rsidRPr="00025D6F">
        <w:rPr>
          <w:noProof/>
        </w:rPr>
        <w:fldChar w:fldCharType="separate"/>
      </w:r>
      <w:r w:rsidRPr="00025D6F">
        <w:rPr>
          <w:noProof/>
        </w:rPr>
        <w:t>376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114</w:t>
      </w:r>
      <w:r>
        <w:rPr>
          <w:noProof/>
        </w:rPr>
        <w:noBreakHyphen/>
        <w:t>15</w:t>
      </w:r>
      <w:r>
        <w:rPr>
          <w:noProof/>
        </w:rPr>
        <w:tab/>
        <w:t>Payments of amounts of assessed GST where security for payment of customs duty is forfeited</w:t>
      </w:r>
      <w:r w:rsidRPr="00025D6F">
        <w:rPr>
          <w:noProof/>
        </w:rPr>
        <w:tab/>
      </w:r>
      <w:r w:rsidRPr="00025D6F">
        <w:rPr>
          <w:noProof/>
        </w:rPr>
        <w:fldChar w:fldCharType="begin"/>
      </w:r>
      <w:r w:rsidRPr="00025D6F">
        <w:rPr>
          <w:noProof/>
        </w:rPr>
        <w:instrText xml:space="preserve"> PAGEREF _Toc445823567 \h </w:instrText>
      </w:r>
      <w:r w:rsidRPr="00025D6F">
        <w:rPr>
          <w:noProof/>
        </w:rPr>
      </w:r>
      <w:r w:rsidRPr="00025D6F">
        <w:rPr>
          <w:noProof/>
        </w:rPr>
        <w:fldChar w:fldCharType="separate"/>
      </w:r>
      <w:r w:rsidRPr="00025D6F">
        <w:rPr>
          <w:noProof/>
        </w:rPr>
        <w:t>377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025D6F">
        <w:rPr>
          <w:noProof/>
        </w:rPr>
        <w:tab/>
      </w:r>
      <w:r w:rsidRPr="00025D6F">
        <w:rPr>
          <w:noProof/>
        </w:rPr>
        <w:fldChar w:fldCharType="begin"/>
      </w:r>
      <w:r w:rsidRPr="00025D6F">
        <w:rPr>
          <w:noProof/>
        </w:rPr>
        <w:instrText xml:space="preserve"> PAGEREF _Toc445823568 \h </w:instrText>
      </w:r>
      <w:r w:rsidRPr="00025D6F">
        <w:rPr>
          <w:noProof/>
        </w:rPr>
      </w:r>
      <w:r w:rsidRPr="00025D6F">
        <w:rPr>
          <w:noProof/>
        </w:rPr>
        <w:fldChar w:fldCharType="separate"/>
      </w:r>
      <w:r w:rsidRPr="00025D6F">
        <w:rPr>
          <w:noProof/>
        </w:rPr>
        <w:t>377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025D6F">
        <w:rPr>
          <w:noProof/>
        </w:rPr>
        <w:tab/>
      </w:r>
      <w:r w:rsidRPr="00025D6F">
        <w:rPr>
          <w:noProof/>
        </w:rPr>
        <w:fldChar w:fldCharType="begin"/>
      </w:r>
      <w:r w:rsidRPr="00025D6F">
        <w:rPr>
          <w:noProof/>
        </w:rPr>
        <w:instrText xml:space="preserve"> PAGEREF _Toc445823569 \h </w:instrText>
      </w:r>
      <w:r w:rsidRPr="00025D6F">
        <w:rPr>
          <w:noProof/>
        </w:rPr>
      </w:r>
      <w:r w:rsidRPr="00025D6F">
        <w:rPr>
          <w:noProof/>
        </w:rPr>
        <w:fldChar w:fldCharType="separate"/>
      </w:r>
      <w:r w:rsidRPr="00025D6F">
        <w:rPr>
          <w:noProof/>
        </w:rPr>
        <w:t>378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025D6F">
        <w:rPr>
          <w:b w:val="0"/>
          <w:noProof/>
          <w:sz w:val="18"/>
        </w:rPr>
        <w:tab/>
      </w:r>
      <w:r w:rsidRPr="00025D6F">
        <w:rPr>
          <w:b w:val="0"/>
          <w:noProof/>
          <w:sz w:val="18"/>
        </w:rPr>
        <w:fldChar w:fldCharType="begin"/>
      </w:r>
      <w:r w:rsidRPr="00025D6F">
        <w:rPr>
          <w:b w:val="0"/>
          <w:noProof/>
          <w:sz w:val="18"/>
        </w:rPr>
        <w:instrText xml:space="preserve"> PAGEREF _Toc445823570 \h </w:instrText>
      </w:r>
      <w:r w:rsidRPr="00025D6F">
        <w:rPr>
          <w:b w:val="0"/>
          <w:noProof/>
          <w:sz w:val="18"/>
        </w:rPr>
      </w:r>
      <w:r w:rsidRPr="00025D6F">
        <w:rPr>
          <w:b w:val="0"/>
          <w:noProof/>
          <w:sz w:val="18"/>
        </w:rPr>
        <w:fldChar w:fldCharType="separate"/>
      </w:r>
      <w:r w:rsidRPr="00025D6F">
        <w:rPr>
          <w:b w:val="0"/>
          <w:noProof/>
          <w:sz w:val="18"/>
        </w:rPr>
        <w:t>379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_Toc445823571 \h </w:instrText>
      </w:r>
      <w:r w:rsidRPr="00025D6F">
        <w:rPr>
          <w:noProof/>
        </w:rPr>
      </w:r>
      <w:r w:rsidRPr="00025D6F">
        <w:rPr>
          <w:noProof/>
        </w:rPr>
        <w:fldChar w:fldCharType="separate"/>
      </w:r>
      <w:r w:rsidRPr="00025D6F">
        <w:rPr>
          <w:noProof/>
        </w:rPr>
        <w:t>379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025D6F">
        <w:rPr>
          <w:noProof/>
        </w:rPr>
        <w:tab/>
      </w:r>
      <w:r w:rsidRPr="00025D6F">
        <w:rPr>
          <w:noProof/>
        </w:rPr>
        <w:fldChar w:fldCharType="begin"/>
      </w:r>
      <w:r w:rsidRPr="00025D6F">
        <w:rPr>
          <w:noProof/>
        </w:rPr>
        <w:instrText xml:space="preserve"> PAGEREF _Toc445823572 \h </w:instrText>
      </w:r>
      <w:r w:rsidRPr="00025D6F">
        <w:rPr>
          <w:noProof/>
        </w:rPr>
      </w:r>
      <w:r w:rsidRPr="00025D6F">
        <w:rPr>
          <w:noProof/>
        </w:rPr>
        <w:fldChar w:fldCharType="separate"/>
      </w:r>
      <w:r w:rsidRPr="00025D6F">
        <w:rPr>
          <w:noProof/>
        </w:rPr>
        <w:t>379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025D6F">
        <w:rPr>
          <w:noProof/>
        </w:rPr>
        <w:tab/>
      </w:r>
      <w:r w:rsidRPr="00025D6F">
        <w:rPr>
          <w:noProof/>
        </w:rPr>
        <w:fldChar w:fldCharType="begin"/>
      </w:r>
      <w:r w:rsidRPr="00025D6F">
        <w:rPr>
          <w:noProof/>
        </w:rPr>
        <w:instrText xml:space="preserve"> PAGEREF _Toc445823573 \h </w:instrText>
      </w:r>
      <w:r w:rsidRPr="00025D6F">
        <w:rPr>
          <w:noProof/>
        </w:rPr>
      </w:r>
      <w:r w:rsidRPr="00025D6F">
        <w:rPr>
          <w:noProof/>
        </w:rPr>
        <w:fldChar w:fldCharType="separate"/>
      </w:r>
      <w:r w:rsidRPr="00025D6F">
        <w:rPr>
          <w:noProof/>
        </w:rPr>
        <w:t>380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025D6F">
        <w:rPr>
          <w:noProof/>
        </w:rPr>
        <w:tab/>
      </w:r>
      <w:r w:rsidRPr="00025D6F">
        <w:rPr>
          <w:noProof/>
        </w:rPr>
        <w:fldChar w:fldCharType="begin"/>
      </w:r>
      <w:r w:rsidRPr="00025D6F">
        <w:rPr>
          <w:noProof/>
        </w:rPr>
        <w:instrText xml:space="preserve"> PAGEREF _Toc445823574 \h </w:instrText>
      </w:r>
      <w:r w:rsidRPr="00025D6F">
        <w:rPr>
          <w:noProof/>
        </w:rPr>
      </w:r>
      <w:r w:rsidRPr="00025D6F">
        <w:rPr>
          <w:noProof/>
        </w:rPr>
        <w:fldChar w:fldCharType="separate"/>
      </w:r>
      <w:r w:rsidRPr="00025D6F">
        <w:rPr>
          <w:noProof/>
        </w:rPr>
        <w:t>381</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025D6F">
        <w:rPr>
          <w:b w:val="0"/>
          <w:noProof/>
          <w:sz w:val="18"/>
        </w:rPr>
        <w:tab/>
      </w:r>
      <w:r w:rsidRPr="00025D6F">
        <w:rPr>
          <w:b w:val="0"/>
          <w:noProof/>
          <w:sz w:val="18"/>
        </w:rPr>
        <w:fldChar w:fldCharType="begin"/>
      </w:r>
      <w:r w:rsidRPr="00025D6F">
        <w:rPr>
          <w:b w:val="0"/>
          <w:noProof/>
          <w:sz w:val="18"/>
        </w:rPr>
        <w:instrText xml:space="preserve"> PAGEREF _Toc445823575 \h </w:instrText>
      </w:r>
      <w:r w:rsidRPr="00025D6F">
        <w:rPr>
          <w:b w:val="0"/>
          <w:noProof/>
          <w:sz w:val="18"/>
        </w:rPr>
      </w:r>
      <w:r w:rsidRPr="00025D6F">
        <w:rPr>
          <w:b w:val="0"/>
          <w:noProof/>
          <w:sz w:val="18"/>
        </w:rPr>
        <w:fldChar w:fldCharType="separate"/>
      </w:r>
      <w:r w:rsidRPr="00025D6F">
        <w:rPr>
          <w:b w:val="0"/>
          <w:noProof/>
          <w:sz w:val="18"/>
        </w:rPr>
        <w:t>382</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025D6F">
        <w:rPr>
          <w:b w:val="0"/>
          <w:noProof/>
          <w:sz w:val="18"/>
        </w:rPr>
        <w:tab/>
      </w:r>
      <w:r w:rsidRPr="00025D6F">
        <w:rPr>
          <w:b w:val="0"/>
          <w:noProof/>
          <w:sz w:val="18"/>
        </w:rPr>
        <w:fldChar w:fldCharType="begin"/>
      </w:r>
      <w:r w:rsidRPr="00025D6F">
        <w:rPr>
          <w:b w:val="0"/>
          <w:noProof/>
          <w:sz w:val="18"/>
        </w:rPr>
        <w:instrText xml:space="preserve"> PAGEREF _Toc445823576 \h </w:instrText>
      </w:r>
      <w:r w:rsidRPr="00025D6F">
        <w:rPr>
          <w:b w:val="0"/>
          <w:noProof/>
          <w:sz w:val="18"/>
        </w:rPr>
      </w:r>
      <w:r w:rsidRPr="00025D6F">
        <w:rPr>
          <w:b w:val="0"/>
          <w:noProof/>
          <w:sz w:val="18"/>
        </w:rPr>
        <w:fldChar w:fldCharType="separate"/>
      </w:r>
      <w:r w:rsidRPr="00025D6F">
        <w:rPr>
          <w:b w:val="0"/>
          <w:noProof/>
          <w:sz w:val="18"/>
        </w:rPr>
        <w:t>382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_Toc445823577 \h </w:instrText>
      </w:r>
      <w:r w:rsidRPr="00025D6F">
        <w:rPr>
          <w:noProof/>
        </w:rPr>
      </w:r>
      <w:r w:rsidRPr="00025D6F">
        <w:rPr>
          <w:noProof/>
        </w:rPr>
        <w:fldChar w:fldCharType="separate"/>
      </w:r>
      <w:r w:rsidRPr="00025D6F">
        <w:rPr>
          <w:noProof/>
        </w:rPr>
        <w:t>382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025D6F">
        <w:rPr>
          <w:noProof/>
        </w:rPr>
        <w:tab/>
      </w:r>
      <w:r w:rsidRPr="00025D6F">
        <w:rPr>
          <w:noProof/>
        </w:rPr>
        <w:fldChar w:fldCharType="begin"/>
      </w:r>
      <w:r w:rsidRPr="00025D6F">
        <w:rPr>
          <w:noProof/>
        </w:rPr>
        <w:instrText xml:space="preserve"> PAGEREF _Toc445823578 \h </w:instrText>
      </w:r>
      <w:r w:rsidRPr="00025D6F">
        <w:rPr>
          <w:noProof/>
        </w:rPr>
      </w:r>
      <w:r w:rsidRPr="00025D6F">
        <w:rPr>
          <w:noProof/>
        </w:rPr>
        <w:fldChar w:fldCharType="separate"/>
      </w:r>
      <w:r w:rsidRPr="00025D6F">
        <w:rPr>
          <w:noProof/>
        </w:rPr>
        <w:t>382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B46E23">
        <w:rPr>
          <w:i/>
          <w:noProof/>
        </w:rPr>
        <w:t>small enterprise entity</w:t>
      </w:r>
      <w:r w:rsidRPr="00025D6F">
        <w:rPr>
          <w:noProof/>
        </w:rPr>
        <w:tab/>
      </w:r>
      <w:r w:rsidRPr="00025D6F">
        <w:rPr>
          <w:noProof/>
        </w:rPr>
        <w:fldChar w:fldCharType="begin"/>
      </w:r>
      <w:r w:rsidRPr="00025D6F">
        <w:rPr>
          <w:noProof/>
        </w:rPr>
        <w:instrText xml:space="preserve"> PAGEREF _Toc445823579 \h </w:instrText>
      </w:r>
      <w:r w:rsidRPr="00025D6F">
        <w:rPr>
          <w:noProof/>
        </w:rPr>
      </w:r>
      <w:r w:rsidRPr="00025D6F">
        <w:rPr>
          <w:noProof/>
        </w:rPr>
        <w:fldChar w:fldCharType="separate"/>
      </w:r>
      <w:r w:rsidRPr="00025D6F">
        <w:rPr>
          <w:noProof/>
        </w:rPr>
        <w:t>383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025D6F">
        <w:rPr>
          <w:noProof/>
        </w:rPr>
        <w:tab/>
      </w:r>
      <w:r w:rsidRPr="00025D6F">
        <w:rPr>
          <w:noProof/>
        </w:rPr>
        <w:fldChar w:fldCharType="begin"/>
      </w:r>
      <w:r w:rsidRPr="00025D6F">
        <w:rPr>
          <w:noProof/>
        </w:rPr>
        <w:instrText xml:space="preserve"> PAGEREF _Toc445823580 \h </w:instrText>
      </w:r>
      <w:r w:rsidRPr="00025D6F">
        <w:rPr>
          <w:noProof/>
        </w:rPr>
      </w:r>
      <w:r w:rsidRPr="00025D6F">
        <w:rPr>
          <w:noProof/>
        </w:rPr>
        <w:fldChar w:fldCharType="separate"/>
      </w:r>
      <w:r w:rsidRPr="00025D6F">
        <w:rPr>
          <w:noProof/>
        </w:rPr>
        <w:t>383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025D6F">
        <w:rPr>
          <w:noProof/>
        </w:rPr>
        <w:tab/>
      </w:r>
      <w:r w:rsidRPr="00025D6F">
        <w:rPr>
          <w:noProof/>
        </w:rPr>
        <w:fldChar w:fldCharType="begin"/>
      </w:r>
      <w:r w:rsidRPr="00025D6F">
        <w:rPr>
          <w:noProof/>
        </w:rPr>
        <w:instrText xml:space="preserve"> PAGEREF _Toc445823581 \h </w:instrText>
      </w:r>
      <w:r w:rsidRPr="00025D6F">
        <w:rPr>
          <w:noProof/>
        </w:rPr>
      </w:r>
      <w:r w:rsidRPr="00025D6F">
        <w:rPr>
          <w:noProof/>
        </w:rPr>
        <w:fldChar w:fldCharType="separate"/>
      </w:r>
      <w:r w:rsidRPr="00025D6F">
        <w:rPr>
          <w:noProof/>
        </w:rPr>
        <w:t>384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126—Gambling</w:t>
      </w:r>
      <w:r w:rsidRPr="00025D6F">
        <w:rPr>
          <w:b w:val="0"/>
          <w:noProof/>
          <w:sz w:val="18"/>
        </w:rPr>
        <w:tab/>
      </w:r>
      <w:r w:rsidRPr="00025D6F">
        <w:rPr>
          <w:b w:val="0"/>
          <w:noProof/>
          <w:sz w:val="18"/>
        </w:rPr>
        <w:fldChar w:fldCharType="begin"/>
      </w:r>
      <w:r w:rsidRPr="00025D6F">
        <w:rPr>
          <w:b w:val="0"/>
          <w:noProof/>
          <w:sz w:val="18"/>
        </w:rPr>
        <w:instrText xml:space="preserve"> PAGEREF _Toc445823582 \h </w:instrText>
      </w:r>
      <w:r w:rsidRPr="00025D6F">
        <w:rPr>
          <w:b w:val="0"/>
          <w:noProof/>
          <w:sz w:val="18"/>
        </w:rPr>
      </w:r>
      <w:r w:rsidRPr="00025D6F">
        <w:rPr>
          <w:b w:val="0"/>
          <w:noProof/>
          <w:sz w:val="18"/>
        </w:rPr>
        <w:fldChar w:fldCharType="separate"/>
      </w:r>
      <w:r w:rsidRPr="00025D6F">
        <w:rPr>
          <w:b w:val="0"/>
          <w:noProof/>
          <w:sz w:val="18"/>
        </w:rPr>
        <w:t>386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_Toc445823583 \h </w:instrText>
      </w:r>
      <w:r w:rsidRPr="00025D6F">
        <w:rPr>
          <w:noProof/>
        </w:rPr>
      </w:r>
      <w:r w:rsidRPr="00025D6F">
        <w:rPr>
          <w:noProof/>
        </w:rPr>
        <w:fldChar w:fldCharType="separate"/>
      </w:r>
      <w:r w:rsidRPr="00025D6F">
        <w:rPr>
          <w:noProof/>
        </w:rPr>
        <w:t>386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025D6F">
        <w:rPr>
          <w:noProof/>
        </w:rPr>
        <w:tab/>
      </w:r>
      <w:r w:rsidRPr="00025D6F">
        <w:rPr>
          <w:noProof/>
        </w:rPr>
        <w:fldChar w:fldCharType="begin"/>
      </w:r>
      <w:r w:rsidRPr="00025D6F">
        <w:rPr>
          <w:noProof/>
        </w:rPr>
        <w:instrText xml:space="preserve"> PAGEREF _Toc445823584 \h </w:instrText>
      </w:r>
      <w:r w:rsidRPr="00025D6F">
        <w:rPr>
          <w:noProof/>
        </w:rPr>
      </w:r>
      <w:r w:rsidRPr="00025D6F">
        <w:rPr>
          <w:noProof/>
        </w:rPr>
        <w:fldChar w:fldCharType="separate"/>
      </w:r>
      <w:r w:rsidRPr="00025D6F">
        <w:rPr>
          <w:noProof/>
        </w:rPr>
        <w:t>386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025D6F">
        <w:rPr>
          <w:noProof/>
        </w:rPr>
        <w:tab/>
      </w:r>
      <w:r w:rsidRPr="00025D6F">
        <w:rPr>
          <w:noProof/>
        </w:rPr>
        <w:fldChar w:fldCharType="begin"/>
      </w:r>
      <w:r w:rsidRPr="00025D6F">
        <w:rPr>
          <w:noProof/>
        </w:rPr>
        <w:instrText xml:space="preserve"> PAGEREF _Toc445823585 \h </w:instrText>
      </w:r>
      <w:r w:rsidRPr="00025D6F">
        <w:rPr>
          <w:noProof/>
        </w:rPr>
      </w:r>
      <w:r w:rsidRPr="00025D6F">
        <w:rPr>
          <w:noProof/>
        </w:rPr>
        <w:fldChar w:fldCharType="separate"/>
      </w:r>
      <w:r w:rsidRPr="00025D6F">
        <w:rPr>
          <w:noProof/>
        </w:rPr>
        <w:t>387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025D6F">
        <w:rPr>
          <w:noProof/>
        </w:rPr>
        <w:tab/>
      </w:r>
      <w:r w:rsidRPr="00025D6F">
        <w:rPr>
          <w:noProof/>
        </w:rPr>
        <w:fldChar w:fldCharType="begin"/>
      </w:r>
      <w:r w:rsidRPr="00025D6F">
        <w:rPr>
          <w:noProof/>
        </w:rPr>
        <w:instrText xml:space="preserve"> PAGEREF _Toc445823586 \h </w:instrText>
      </w:r>
      <w:r w:rsidRPr="00025D6F">
        <w:rPr>
          <w:noProof/>
        </w:rPr>
      </w:r>
      <w:r w:rsidRPr="00025D6F">
        <w:rPr>
          <w:noProof/>
        </w:rPr>
        <w:fldChar w:fldCharType="separate"/>
      </w:r>
      <w:r w:rsidRPr="00025D6F">
        <w:rPr>
          <w:noProof/>
        </w:rPr>
        <w:t>388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025D6F">
        <w:rPr>
          <w:noProof/>
        </w:rPr>
        <w:tab/>
      </w:r>
      <w:r w:rsidRPr="00025D6F">
        <w:rPr>
          <w:noProof/>
        </w:rPr>
        <w:fldChar w:fldCharType="begin"/>
      </w:r>
      <w:r w:rsidRPr="00025D6F">
        <w:rPr>
          <w:noProof/>
        </w:rPr>
        <w:instrText xml:space="preserve"> PAGEREF _Toc445823587 \h </w:instrText>
      </w:r>
      <w:r w:rsidRPr="00025D6F">
        <w:rPr>
          <w:noProof/>
        </w:rPr>
      </w:r>
      <w:r w:rsidRPr="00025D6F">
        <w:rPr>
          <w:noProof/>
        </w:rPr>
        <w:fldChar w:fldCharType="separate"/>
      </w:r>
      <w:r w:rsidRPr="00025D6F">
        <w:rPr>
          <w:noProof/>
        </w:rPr>
        <w:t>388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025D6F">
        <w:rPr>
          <w:noProof/>
        </w:rPr>
        <w:tab/>
      </w:r>
      <w:r w:rsidRPr="00025D6F">
        <w:rPr>
          <w:noProof/>
        </w:rPr>
        <w:fldChar w:fldCharType="begin"/>
      </w:r>
      <w:r w:rsidRPr="00025D6F">
        <w:rPr>
          <w:noProof/>
        </w:rPr>
        <w:instrText xml:space="preserve"> PAGEREF _Toc445823588 \h </w:instrText>
      </w:r>
      <w:r w:rsidRPr="00025D6F">
        <w:rPr>
          <w:noProof/>
        </w:rPr>
      </w:r>
      <w:r w:rsidRPr="00025D6F">
        <w:rPr>
          <w:noProof/>
        </w:rPr>
        <w:fldChar w:fldCharType="separate"/>
      </w:r>
      <w:r w:rsidRPr="00025D6F">
        <w:rPr>
          <w:noProof/>
        </w:rPr>
        <w:t>389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025D6F">
        <w:rPr>
          <w:noProof/>
        </w:rPr>
        <w:tab/>
      </w:r>
      <w:r w:rsidRPr="00025D6F">
        <w:rPr>
          <w:noProof/>
        </w:rPr>
        <w:fldChar w:fldCharType="begin"/>
      </w:r>
      <w:r w:rsidRPr="00025D6F">
        <w:rPr>
          <w:noProof/>
        </w:rPr>
        <w:instrText xml:space="preserve"> PAGEREF _Toc445823589 \h </w:instrText>
      </w:r>
      <w:r w:rsidRPr="00025D6F">
        <w:rPr>
          <w:noProof/>
        </w:rPr>
      </w:r>
      <w:r w:rsidRPr="00025D6F">
        <w:rPr>
          <w:noProof/>
        </w:rPr>
        <w:fldChar w:fldCharType="separate"/>
      </w:r>
      <w:r w:rsidRPr="00025D6F">
        <w:rPr>
          <w:noProof/>
        </w:rPr>
        <w:t>389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025D6F">
        <w:rPr>
          <w:noProof/>
        </w:rPr>
        <w:tab/>
      </w:r>
      <w:r w:rsidRPr="00025D6F">
        <w:rPr>
          <w:noProof/>
        </w:rPr>
        <w:fldChar w:fldCharType="begin"/>
      </w:r>
      <w:r w:rsidRPr="00025D6F">
        <w:rPr>
          <w:noProof/>
        </w:rPr>
        <w:instrText xml:space="preserve"> PAGEREF _Toc445823590 \h </w:instrText>
      </w:r>
      <w:r w:rsidRPr="00025D6F">
        <w:rPr>
          <w:noProof/>
        </w:rPr>
      </w:r>
      <w:r w:rsidRPr="00025D6F">
        <w:rPr>
          <w:noProof/>
        </w:rPr>
        <w:fldChar w:fldCharType="separate"/>
      </w:r>
      <w:r w:rsidRPr="00025D6F">
        <w:rPr>
          <w:noProof/>
        </w:rPr>
        <w:t>389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025D6F">
        <w:rPr>
          <w:noProof/>
        </w:rPr>
        <w:tab/>
      </w:r>
      <w:r w:rsidRPr="00025D6F">
        <w:rPr>
          <w:noProof/>
        </w:rPr>
        <w:fldChar w:fldCharType="begin"/>
      </w:r>
      <w:r w:rsidRPr="00025D6F">
        <w:rPr>
          <w:noProof/>
        </w:rPr>
        <w:instrText xml:space="preserve"> PAGEREF _Toc445823591 \h </w:instrText>
      </w:r>
      <w:r w:rsidRPr="00025D6F">
        <w:rPr>
          <w:noProof/>
        </w:rPr>
      </w:r>
      <w:r w:rsidRPr="00025D6F">
        <w:rPr>
          <w:noProof/>
        </w:rPr>
        <w:fldChar w:fldCharType="separate"/>
      </w:r>
      <w:r w:rsidRPr="00025D6F">
        <w:rPr>
          <w:noProof/>
        </w:rPr>
        <w:t>389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B46E23">
        <w:rPr>
          <w:i/>
          <w:iCs/>
          <w:noProof/>
        </w:rPr>
        <w:t>gambling supply</w:t>
      </w:r>
      <w:r>
        <w:rPr>
          <w:noProof/>
        </w:rPr>
        <w:t xml:space="preserve"> and </w:t>
      </w:r>
      <w:r w:rsidRPr="00B46E23">
        <w:rPr>
          <w:i/>
          <w:iCs/>
          <w:noProof/>
        </w:rPr>
        <w:t>gambling event</w:t>
      </w:r>
      <w:r w:rsidRPr="00025D6F">
        <w:rPr>
          <w:noProof/>
        </w:rPr>
        <w:tab/>
      </w:r>
      <w:r w:rsidRPr="00025D6F">
        <w:rPr>
          <w:noProof/>
        </w:rPr>
        <w:fldChar w:fldCharType="begin"/>
      </w:r>
      <w:r w:rsidRPr="00025D6F">
        <w:rPr>
          <w:noProof/>
        </w:rPr>
        <w:instrText xml:space="preserve"> PAGEREF _Toc445823592 \h </w:instrText>
      </w:r>
      <w:r w:rsidRPr="00025D6F">
        <w:rPr>
          <w:noProof/>
        </w:rPr>
      </w:r>
      <w:r w:rsidRPr="00025D6F">
        <w:rPr>
          <w:noProof/>
        </w:rPr>
        <w:fldChar w:fldCharType="separate"/>
      </w:r>
      <w:r w:rsidRPr="00025D6F">
        <w:rPr>
          <w:noProof/>
        </w:rPr>
        <w:t>390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129—Changes in the extent of creditable purpose</w:t>
      </w:r>
      <w:r w:rsidRPr="00025D6F">
        <w:rPr>
          <w:b w:val="0"/>
          <w:noProof/>
          <w:sz w:val="18"/>
        </w:rPr>
        <w:tab/>
      </w:r>
      <w:r w:rsidRPr="00025D6F">
        <w:rPr>
          <w:b w:val="0"/>
          <w:noProof/>
          <w:sz w:val="18"/>
        </w:rPr>
        <w:fldChar w:fldCharType="begin"/>
      </w:r>
      <w:r w:rsidRPr="00025D6F">
        <w:rPr>
          <w:b w:val="0"/>
          <w:noProof/>
          <w:sz w:val="18"/>
        </w:rPr>
        <w:instrText xml:space="preserve"> PAGEREF _Toc445823593 \h </w:instrText>
      </w:r>
      <w:r w:rsidRPr="00025D6F">
        <w:rPr>
          <w:b w:val="0"/>
          <w:noProof/>
          <w:sz w:val="18"/>
        </w:rPr>
      </w:r>
      <w:r w:rsidRPr="00025D6F">
        <w:rPr>
          <w:b w:val="0"/>
          <w:noProof/>
          <w:sz w:val="18"/>
        </w:rPr>
        <w:fldChar w:fldCharType="separate"/>
      </w:r>
      <w:r w:rsidRPr="00025D6F">
        <w:rPr>
          <w:b w:val="0"/>
          <w:noProof/>
          <w:sz w:val="18"/>
        </w:rPr>
        <w:t>391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_Toc445823594 \h </w:instrText>
      </w:r>
      <w:r w:rsidRPr="00025D6F">
        <w:rPr>
          <w:noProof/>
        </w:rPr>
      </w:r>
      <w:r w:rsidRPr="00025D6F">
        <w:rPr>
          <w:noProof/>
        </w:rPr>
        <w:fldChar w:fldCharType="separate"/>
      </w:r>
      <w:r w:rsidRPr="00025D6F">
        <w:rPr>
          <w:noProof/>
        </w:rPr>
        <w:t>391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025D6F">
        <w:rPr>
          <w:b w:val="0"/>
          <w:noProof/>
          <w:sz w:val="18"/>
        </w:rPr>
        <w:tab/>
      </w:r>
      <w:r w:rsidRPr="00025D6F">
        <w:rPr>
          <w:b w:val="0"/>
          <w:noProof/>
          <w:sz w:val="18"/>
        </w:rPr>
        <w:fldChar w:fldCharType="begin"/>
      </w:r>
      <w:r w:rsidRPr="00025D6F">
        <w:rPr>
          <w:b w:val="0"/>
          <w:noProof/>
          <w:sz w:val="18"/>
        </w:rPr>
        <w:instrText xml:space="preserve"> PAGEREF _Toc445823595 \h </w:instrText>
      </w:r>
      <w:r w:rsidRPr="00025D6F">
        <w:rPr>
          <w:b w:val="0"/>
          <w:noProof/>
          <w:sz w:val="18"/>
        </w:rPr>
      </w:r>
      <w:r w:rsidRPr="00025D6F">
        <w:rPr>
          <w:b w:val="0"/>
          <w:noProof/>
          <w:sz w:val="18"/>
        </w:rPr>
        <w:fldChar w:fldCharType="separate"/>
      </w:r>
      <w:r w:rsidRPr="00025D6F">
        <w:rPr>
          <w:b w:val="0"/>
          <w:noProof/>
          <w:sz w:val="18"/>
        </w:rPr>
        <w:t>391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129</w:t>
      </w:r>
      <w:r>
        <w:rPr>
          <w:noProof/>
        </w:rPr>
        <w:noBreakHyphen/>
        <w:t>5</w:t>
      </w:r>
      <w:r>
        <w:rPr>
          <w:noProof/>
        </w:rPr>
        <w:tab/>
        <w:t>Adjustments arising under this Division</w:t>
      </w:r>
      <w:r w:rsidRPr="00025D6F">
        <w:rPr>
          <w:noProof/>
        </w:rPr>
        <w:tab/>
      </w:r>
      <w:r w:rsidRPr="00025D6F">
        <w:rPr>
          <w:noProof/>
        </w:rPr>
        <w:fldChar w:fldCharType="begin"/>
      </w:r>
      <w:r w:rsidRPr="00025D6F">
        <w:rPr>
          <w:noProof/>
        </w:rPr>
        <w:instrText xml:space="preserve"> PAGEREF _Toc445823596 \h </w:instrText>
      </w:r>
      <w:r w:rsidRPr="00025D6F">
        <w:rPr>
          <w:noProof/>
        </w:rPr>
      </w:r>
      <w:r w:rsidRPr="00025D6F">
        <w:rPr>
          <w:noProof/>
        </w:rPr>
        <w:fldChar w:fldCharType="separate"/>
      </w:r>
      <w:r w:rsidRPr="00025D6F">
        <w:rPr>
          <w:noProof/>
        </w:rPr>
        <w:t>391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025D6F">
        <w:rPr>
          <w:noProof/>
        </w:rPr>
        <w:tab/>
      </w:r>
      <w:r w:rsidRPr="00025D6F">
        <w:rPr>
          <w:noProof/>
        </w:rPr>
        <w:fldChar w:fldCharType="begin"/>
      </w:r>
      <w:r w:rsidRPr="00025D6F">
        <w:rPr>
          <w:noProof/>
        </w:rPr>
        <w:instrText xml:space="preserve"> PAGEREF _Toc445823597 \h </w:instrText>
      </w:r>
      <w:r w:rsidRPr="00025D6F">
        <w:rPr>
          <w:noProof/>
        </w:rPr>
      </w:r>
      <w:r w:rsidRPr="00025D6F">
        <w:rPr>
          <w:noProof/>
        </w:rPr>
        <w:fldChar w:fldCharType="separate"/>
      </w:r>
      <w:r w:rsidRPr="00025D6F">
        <w:rPr>
          <w:noProof/>
        </w:rPr>
        <w:t>392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025D6F">
        <w:rPr>
          <w:noProof/>
        </w:rPr>
        <w:tab/>
      </w:r>
      <w:r w:rsidRPr="00025D6F">
        <w:rPr>
          <w:noProof/>
        </w:rPr>
        <w:fldChar w:fldCharType="begin"/>
      </w:r>
      <w:r w:rsidRPr="00025D6F">
        <w:rPr>
          <w:noProof/>
        </w:rPr>
        <w:instrText xml:space="preserve"> PAGEREF _Toc445823598 \h </w:instrText>
      </w:r>
      <w:r w:rsidRPr="00025D6F">
        <w:rPr>
          <w:noProof/>
        </w:rPr>
      </w:r>
      <w:r w:rsidRPr="00025D6F">
        <w:rPr>
          <w:noProof/>
        </w:rPr>
        <w:fldChar w:fldCharType="separate"/>
      </w:r>
      <w:r w:rsidRPr="00025D6F">
        <w:rPr>
          <w:noProof/>
        </w:rPr>
        <w:t>392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025D6F">
        <w:rPr>
          <w:b w:val="0"/>
          <w:noProof/>
          <w:sz w:val="18"/>
        </w:rPr>
        <w:tab/>
      </w:r>
      <w:r w:rsidRPr="00025D6F">
        <w:rPr>
          <w:b w:val="0"/>
          <w:noProof/>
          <w:sz w:val="18"/>
        </w:rPr>
        <w:fldChar w:fldCharType="begin"/>
      </w:r>
      <w:r w:rsidRPr="00025D6F">
        <w:rPr>
          <w:b w:val="0"/>
          <w:noProof/>
          <w:sz w:val="18"/>
        </w:rPr>
        <w:instrText xml:space="preserve"> PAGEREF _Toc445823599 \h </w:instrText>
      </w:r>
      <w:r w:rsidRPr="00025D6F">
        <w:rPr>
          <w:b w:val="0"/>
          <w:noProof/>
          <w:sz w:val="18"/>
        </w:rPr>
      </w:r>
      <w:r w:rsidRPr="00025D6F">
        <w:rPr>
          <w:b w:val="0"/>
          <w:noProof/>
          <w:sz w:val="18"/>
        </w:rPr>
        <w:fldChar w:fldCharType="separate"/>
      </w:r>
      <w:r w:rsidRPr="00025D6F">
        <w:rPr>
          <w:b w:val="0"/>
          <w:noProof/>
          <w:sz w:val="18"/>
        </w:rPr>
        <w:t>392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025D6F">
        <w:rPr>
          <w:noProof/>
        </w:rPr>
        <w:tab/>
      </w:r>
      <w:r w:rsidRPr="00025D6F">
        <w:rPr>
          <w:noProof/>
        </w:rPr>
        <w:fldChar w:fldCharType="begin"/>
      </w:r>
      <w:r w:rsidRPr="00025D6F">
        <w:rPr>
          <w:noProof/>
        </w:rPr>
        <w:instrText xml:space="preserve"> PAGEREF _Toc445823600 \h </w:instrText>
      </w:r>
      <w:r w:rsidRPr="00025D6F">
        <w:rPr>
          <w:noProof/>
        </w:rPr>
      </w:r>
      <w:r w:rsidRPr="00025D6F">
        <w:rPr>
          <w:noProof/>
        </w:rPr>
        <w:fldChar w:fldCharType="separate"/>
      </w:r>
      <w:r w:rsidRPr="00025D6F">
        <w:rPr>
          <w:noProof/>
        </w:rPr>
        <w:t>392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025D6F">
        <w:rPr>
          <w:noProof/>
        </w:rPr>
        <w:tab/>
      </w:r>
      <w:r w:rsidRPr="00025D6F">
        <w:rPr>
          <w:noProof/>
        </w:rPr>
        <w:fldChar w:fldCharType="begin"/>
      </w:r>
      <w:r w:rsidRPr="00025D6F">
        <w:rPr>
          <w:noProof/>
        </w:rPr>
        <w:instrText xml:space="preserve"> PAGEREF _Toc445823601 \h </w:instrText>
      </w:r>
      <w:r w:rsidRPr="00025D6F">
        <w:rPr>
          <w:noProof/>
        </w:rPr>
      </w:r>
      <w:r w:rsidRPr="00025D6F">
        <w:rPr>
          <w:noProof/>
        </w:rPr>
        <w:fldChar w:fldCharType="separate"/>
      </w:r>
      <w:r w:rsidRPr="00025D6F">
        <w:rPr>
          <w:noProof/>
        </w:rPr>
        <w:t>394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025D6F">
        <w:rPr>
          <w:b w:val="0"/>
          <w:noProof/>
          <w:sz w:val="18"/>
        </w:rPr>
        <w:tab/>
      </w:r>
      <w:r w:rsidRPr="00025D6F">
        <w:rPr>
          <w:b w:val="0"/>
          <w:noProof/>
          <w:sz w:val="18"/>
        </w:rPr>
        <w:fldChar w:fldCharType="begin"/>
      </w:r>
      <w:r w:rsidRPr="00025D6F">
        <w:rPr>
          <w:b w:val="0"/>
          <w:noProof/>
          <w:sz w:val="18"/>
        </w:rPr>
        <w:instrText xml:space="preserve"> PAGEREF _Toc445823602 \h </w:instrText>
      </w:r>
      <w:r w:rsidRPr="00025D6F">
        <w:rPr>
          <w:b w:val="0"/>
          <w:noProof/>
          <w:sz w:val="18"/>
        </w:rPr>
      </w:r>
      <w:r w:rsidRPr="00025D6F">
        <w:rPr>
          <w:b w:val="0"/>
          <w:noProof/>
          <w:sz w:val="18"/>
        </w:rPr>
        <w:fldChar w:fldCharType="separate"/>
      </w:r>
      <w:r w:rsidRPr="00025D6F">
        <w:rPr>
          <w:b w:val="0"/>
          <w:noProof/>
          <w:sz w:val="18"/>
        </w:rPr>
        <w:t>395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025D6F">
        <w:rPr>
          <w:noProof/>
        </w:rPr>
        <w:tab/>
      </w:r>
      <w:r w:rsidRPr="00025D6F">
        <w:rPr>
          <w:noProof/>
        </w:rPr>
        <w:fldChar w:fldCharType="begin"/>
      </w:r>
      <w:r w:rsidRPr="00025D6F">
        <w:rPr>
          <w:noProof/>
        </w:rPr>
        <w:instrText xml:space="preserve"> PAGEREF _Toc445823603 \h </w:instrText>
      </w:r>
      <w:r w:rsidRPr="00025D6F">
        <w:rPr>
          <w:noProof/>
        </w:rPr>
      </w:r>
      <w:r w:rsidRPr="00025D6F">
        <w:rPr>
          <w:noProof/>
        </w:rPr>
        <w:fldChar w:fldCharType="separate"/>
      </w:r>
      <w:r w:rsidRPr="00025D6F">
        <w:rPr>
          <w:noProof/>
        </w:rPr>
        <w:t>395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025D6F">
        <w:rPr>
          <w:noProof/>
        </w:rPr>
        <w:tab/>
      </w:r>
      <w:r w:rsidRPr="00025D6F">
        <w:rPr>
          <w:noProof/>
        </w:rPr>
        <w:fldChar w:fldCharType="begin"/>
      </w:r>
      <w:r w:rsidRPr="00025D6F">
        <w:rPr>
          <w:noProof/>
        </w:rPr>
        <w:instrText xml:space="preserve"> PAGEREF _Toc445823604 \h </w:instrText>
      </w:r>
      <w:r w:rsidRPr="00025D6F">
        <w:rPr>
          <w:noProof/>
        </w:rPr>
      </w:r>
      <w:r w:rsidRPr="00025D6F">
        <w:rPr>
          <w:noProof/>
        </w:rPr>
        <w:fldChar w:fldCharType="separate"/>
      </w:r>
      <w:r w:rsidRPr="00025D6F">
        <w:rPr>
          <w:noProof/>
        </w:rPr>
        <w:t>396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025D6F">
        <w:rPr>
          <w:noProof/>
        </w:rPr>
        <w:tab/>
      </w:r>
      <w:r w:rsidRPr="00025D6F">
        <w:rPr>
          <w:noProof/>
        </w:rPr>
        <w:fldChar w:fldCharType="begin"/>
      </w:r>
      <w:r w:rsidRPr="00025D6F">
        <w:rPr>
          <w:noProof/>
        </w:rPr>
        <w:instrText xml:space="preserve"> PAGEREF _Toc445823605 \h </w:instrText>
      </w:r>
      <w:r w:rsidRPr="00025D6F">
        <w:rPr>
          <w:noProof/>
        </w:rPr>
      </w:r>
      <w:r w:rsidRPr="00025D6F">
        <w:rPr>
          <w:noProof/>
        </w:rPr>
        <w:fldChar w:fldCharType="separate"/>
      </w:r>
      <w:r w:rsidRPr="00025D6F">
        <w:rPr>
          <w:noProof/>
        </w:rPr>
        <w:t>397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B46E23">
        <w:rPr>
          <w:i/>
          <w:iCs/>
          <w:noProof/>
        </w:rPr>
        <w:t>apply</w:t>
      </w:r>
      <w:r w:rsidRPr="00025D6F">
        <w:rPr>
          <w:noProof/>
        </w:rPr>
        <w:tab/>
      </w:r>
      <w:r w:rsidRPr="00025D6F">
        <w:rPr>
          <w:noProof/>
        </w:rPr>
        <w:fldChar w:fldCharType="begin"/>
      </w:r>
      <w:r w:rsidRPr="00025D6F">
        <w:rPr>
          <w:noProof/>
        </w:rPr>
        <w:instrText xml:space="preserve"> PAGEREF _Toc445823606 \h </w:instrText>
      </w:r>
      <w:r w:rsidRPr="00025D6F">
        <w:rPr>
          <w:noProof/>
        </w:rPr>
      </w:r>
      <w:r w:rsidRPr="00025D6F">
        <w:rPr>
          <w:noProof/>
        </w:rPr>
        <w:fldChar w:fldCharType="separate"/>
      </w:r>
      <w:r w:rsidRPr="00025D6F">
        <w:rPr>
          <w:noProof/>
        </w:rPr>
        <w:t>398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025D6F">
        <w:rPr>
          <w:b w:val="0"/>
          <w:noProof/>
          <w:sz w:val="18"/>
        </w:rPr>
        <w:tab/>
      </w:r>
      <w:r w:rsidRPr="00025D6F">
        <w:rPr>
          <w:b w:val="0"/>
          <w:noProof/>
          <w:sz w:val="18"/>
        </w:rPr>
        <w:fldChar w:fldCharType="begin"/>
      </w:r>
      <w:r w:rsidRPr="00025D6F">
        <w:rPr>
          <w:b w:val="0"/>
          <w:noProof/>
          <w:sz w:val="18"/>
        </w:rPr>
        <w:instrText xml:space="preserve"> PAGEREF _Toc445823607 \h </w:instrText>
      </w:r>
      <w:r w:rsidRPr="00025D6F">
        <w:rPr>
          <w:b w:val="0"/>
          <w:noProof/>
          <w:sz w:val="18"/>
        </w:rPr>
      </w:r>
      <w:r w:rsidRPr="00025D6F">
        <w:rPr>
          <w:b w:val="0"/>
          <w:noProof/>
          <w:sz w:val="18"/>
        </w:rPr>
        <w:fldChar w:fldCharType="separate"/>
      </w:r>
      <w:r w:rsidRPr="00025D6F">
        <w:rPr>
          <w:b w:val="0"/>
          <w:noProof/>
          <w:sz w:val="18"/>
        </w:rPr>
        <w:t>398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025D6F">
        <w:rPr>
          <w:noProof/>
        </w:rPr>
        <w:tab/>
      </w:r>
      <w:r w:rsidRPr="00025D6F">
        <w:rPr>
          <w:noProof/>
        </w:rPr>
        <w:fldChar w:fldCharType="begin"/>
      </w:r>
      <w:r w:rsidRPr="00025D6F">
        <w:rPr>
          <w:noProof/>
        </w:rPr>
        <w:instrText xml:space="preserve"> PAGEREF _Toc445823608 \h </w:instrText>
      </w:r>
      <w:r w:rsidRPr="00025D6F">
        <w:rPr>
          <w:noProof/>
        </w:rPr>
      </w:r>
      <w:r w:rsidRPr="00025D6F">
        <w:rPr>
          <w:noProof/>
        </w:rPr>
        <w:fldChar w:fldCharType="separate"/>
      </w:r>
      <w:r w:rsidRPr="00025D6F">
        <w:rPr>
          <w:noProof/>
        </w:rPr>
        <w:t>398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025D6F">
        <w:rPr>
          <w:noProof/>
        </w:rPr>
        <w:tab/>
      </w:r>
      <w:r w:rsidRPr="00025D6F">
        <w:rPr>
          <w:noProof/>
        </w:rPr>
        <w:fldChar w:fldCharType="begin"/>
      </w:r>
      <w:r w:rsidRPr="00025D6F">
        <w:rPr>
          <w:noProof/>
        </w:rPr>
        <w:instrText xml:space="preserve"> PAGEREF _Toc445823609 \h </w:instrText>
      </w:r>
      <w:r w:rsidRPr="00025D6F">
        <w:rPr>
          <w:noProof/>
        </w:rPr>
      </w:r>
      <w:r w:rsidRPr="00025D6F">
        <w:rPr>
          <w:noProof/>
        </w:rPr>
        <w:fldChar w:fldCharType="separate"/>
      </w:r>
      <w:r w:rsidRPr="00025D6F">
        <w:rPr>
          <w:noProof/>
        </w:rPr>
        <w:t>398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025D6F">
        <w:rPr>
          <w:noProof/>
        </w:rPr>
        <w:tab/>
      </w:r>
      <w:r w:rsidRPr="00025D6F">
        <w:rPr>
          <w:noProof/>
        </w:rPr>
        <w:fldChar w:fldCharType="begin"/>
      </w:r>
      <w:r w:rsidRPr="00025D6F">
        <w:rPr>
          <w:noProof/>
        </w:rPr>
        <w:instrText xml:space="preserve"> PAGEREF _Toc445823610 \h </w:instrText>
      </w:r>
      <w:r w:rsidRPr="00025D6F">
        <w:rPr>
          <w:noProof/>
        </w:rPr>
      </w:r>
      <w:r w:rsidRPr="00025D6F">
        <w:rPr>
          <w:noProof/>
        </w:rPr>
        <w:fldChar w:fldCharType="separate"/>
      </w:r>
      <w:r w:rsidRPr="00025D6F">
        <w:rPr>
          <w:noProof/>
        </w:rPr>
        <w:t>399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025D6F">
        <w:rPr>
          <w:b w:val="0"/>
          <w:noProof/>
          <w:sz w:val="18"/>
        </w:rPr>
        <w:tab/>
      </w:r>
      <w:r w:rsidRPr="00025D6F">
        <w:rPr>
          <w:b w:val="0"/>
          <w:noProof/>
          <w:sz w:val="18"/>
        </w:rPr>
        <w:fldChar w:fldCharType="begin"/>
      </w:r>
      <w:r w:rsidRPr="00025D6F">
        <w:rPr>
          <w:b w:val="0"/>
          <w:noProof/>
          <w:sz w:val="18"/>
        </w:rPr>
        <w:instrText xml:space="preserve"> PAGEREF _Toc445823611 \h </w:instrText>
      </w:r>
      <w:r w:rsidRPr="00025D6F">
        <w:rPr>
          <w:b w:val="0"/>
          <w:noProof/>
          <w:sz w:val="18"/>
        </w:rPr>
      </w:r>
      <w:r w:rsidRPr="00025D6F">
        <w:rPr>
          <w:b w:val="0"/>
          <w:noProof/>
          <w:sz w:val="18"/>
        </w:rPr>
        <w:fldChar w:fldCharType="separate"/>
      </w:r>
      <w:r w:rsidRPr="00025D6F">
        <w:rPr>
          <w:b w:val="0"/>
          <w:noProof/>
          <w:sz w:val="18"/>
        </w:rPr>
        <w:t>399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025D6F">
        <w:rPr>
          <w:noProof/>
        </w:rPr>
        <w:tab/>
      </w:r>
      <w:r w:rsidRPr="00025D6F">
        <w:rPr>
          <w:noProof/>
        </w:rPr>
        <w:fldChar w:fldCharType="begin"/>
      </w:r>
      <w:r w:rsidRPr="00025D6F">
        <w:rPr>
          <w:noProof/>
        </w:rPr>
        <w:instrText xml:space="preserve"> PAGEREF _Toc445823612 \h </w:instrText>
      </w:r>
      <w:r w:rsidRPr="00025D6F">
        <w:rPr>
          <w:noProof/>
        </w:rPr>
      </w:r>
      <w:r w:rsidRPr="00025D6F">
        <w:rPr>
          <w:noProof/>
        </w:rPr>
        <w:fldChar w:fldCharType="separate"/>
      </w:r>
      <w:r w:rsidRPr="00025D6F">
        <w:rPr>
          <w:noProof/>
        </w:rPr>
        <w:t>399</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025D6F">
        <w:rPr>
          <w:b w:val="0"/>
          <w:noProof/>
          <w:sz w:val="18"/>
        </w:rPr>
        <w:tab/>
      </w:r>
      <w:r w:rsidRPr="00025D6F">
        <w:rPr>
          <w:b w:val="0"/>
          <w:noProof/>
          <w:sz w:val="18"/>
        </w:rPr>
        <w:fldChar w:fldCharType="begin"/>
      </w:r>
      <w:r w:rsidRPr="00025D6F">
        <w:rPr>
          <w:b w:val="0"/>
          <w:noProof/>
          <w:sz w:val="18"/>
        </w:rPr>
        <w:instrText xml:space="preserve"> PAGEREF _Toc445823613 \h </w:instrText>
      </w:r>
      <w:r w:rsidRPr="00025D6F">
        <w:rPr>
          <w:b w:val="0"/>
          <w:noProof/>
          <w:sz w:val="18"/>
        </w:rPr>
      </w:r>
      <w:r w:rsidRPr="00025D6F">
        <w:rPr>
          <w:b w:val="0"/>
          <w:noProof/>
          <w:sz w:val="18"/>
        </w:rPr>
        <w:fldChar w:fldCharType="separate"/>
      </w:r>
      <w:r w:rsidRPr="00025D6F">
        <w:rPr>
          <w:b w:val="0"/>
          <w:noProof/>
          <w:sz w:val="18"/>
        </w:rPr>
        <w:t>400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_Toc445823614 \h </w:instrText>
      </w:r>
      <w:r w:rsidRPr="00025D6F">
        <w:rPr>
          <w:noProof/>
        </w:rPr>
      </w:r>
      <w:r w:rsidRPr="00025D6F">
        <w:rPr>
          <w:noProof/>
        </w:rPr>
        <w:fldChar w:fldCharType="separate"/>
      </w:r>
      <w:r w:rsidRPr="00025D6F">
        <w:rPr>
          <w:noProof/>
        </w:rPr>
        <w:t>400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025D6F">
        <w:rPr>
          <w:noProof/>
        </w:rPr>
        <w:tab/>
      </w:r>
      <w:r w:rsidRPr="00025D6F">
        <w:rPr>
          <w:noProof/>
        </w:rPr>
        <w:fldChar w:fldCharType="begin"/>
      </w:r>
      <w:r w:rsidRPr="00025D6F">
        <w:rPr>
          <w:noProof/>
        </w:rPr>
        <w:instrText xml:space="preserve"> PAGEREF _Toc445823615 \h </w:instrText>
      </w:r>
      <w:r w:rsidRPr="00025D6F">
        <w:rPr>
          <w:noProof/>
        </w:rPr>
      </w:r>
      <w:r w:rsidRPr="00025D6F">
        <w:rPr>
          <w:noProof/>
        </w:rPr>
        <w:fldChar w:fldCharType="separate"/>
      </w:r>
      <w:r w:rsidRPr="00025D6F">
        <w:rPr>
          <w:noProof/>
        </w:rPr>
        <w:t>400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131—Annual apportionment of creditable purpose</w:t>
      </w:r>
      <w:r w:rsidRPr="00025D6F">
        <w:rPr>
          <w:b w:val="0"/>
          <w:noProof/>
          <w:sz w:val="18"/>
        </w:rPr>
        <w:tab/>
      </w:r>
      <w:r w:rsidRPr="00025D6F">
        <w:rPr>
          <w:b w:val="0"/>
          <w:noProof/>
          <w:sz w:val="18"/>
        </w:rPr>
        <w:fldChar w:fldCharType="begin"/>
      </w:r>
      <w:r w:rsidRPr="00025D6F">
        <w:rPr>
          <w:b w:val="0"/>
          <w:noProof/>
          <w:sz w:val="18"/>
        </w:rPr>
        <w:instrText xml:space="preserve"> PAGEREF _Toc445823616 \h </w:instrText>
      </w:r>
      <w:r w:rsidRPr="00025D6F">
        <w:rPr>
          <w:b w:val="0"/>
          <w:noProof/>
          <w:sz w:val="18"/>
        </w:rPr>
      </w:r>
      <w:r w:rsidRPr="00025D6F">
        <w:rPr>
          <w:b w:val="0"/>
          <w:noProof/>
          <w:sz w:val="18"/>
        </w:rPr>
        <w:fldChar w:fldCharType="separate"/>
      </w:r>
      <w:r w:rsidRPr="00025D6F">
        <w:rPr>
          <w:b w:val="0"/>
          <w:noProof/>
          <w:sz w:val="18"/>
        </w:rPr>
        <w:t>401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_Toc445823617 \h </w:instrText>
      </w:r>
      <w:r w:rsidRPr="00025D6F">
        <w:rPr>
          <w:noProof/>
        </w:rPr>
      </w:r>
      <w:r w:rsidRPr="00025D6F">
        <w:rPr>
          <w:noProof/>
        </w:rPr>
        <w:fldChar w:fldCharType="separate"/>
      </w:r>
      <w:r w:rsidRPr="00025D6F">
        <w:rPr>
          <w:noProof/>
        </w:rPr>
        <w:t>401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025D6F">
        <w:rPr>
          <w:b w:val="0"/>
          <w:noProof/>
          <w:sz w:val="18"/>
        </w:rPr>
        <w:tab/>
      </w:r>
      <w:r w:rsidRPr="00025D6F">
        <w:rPr>
          <w:b w:val="0"/>
          <w:noProof/>
          <w:sz w:val="18"/>
        </w:rPr>
        <w:fldChar w:fldCharType="begin"/>
      </w:r>
      <w:r w:rsidRPr="00025D6F">
        <w:rPr>
          <w:b w:val="0"/>
          <w:noProof/>
          <w:sz w:val="18"/>
        </w:rPr>
        <w:instrText xml:space="preserve"> PAGEREF _Toc445823618 \h </w:instrText>
      </w:r>
      <w:r w:rsidRPr="00025D6F">
        <w:rPr>
          <w:b w:val="0"/>
          <w:noProof/>
          <w:sz w:val="18"/>
        </w:rPr>
      </w:r>
      <w:r w:rsidRPr="00025D6F">
        <w:rPr>
          <w:b w:val="0"/>
          <w:noProof/>
          <w:sz w:val="18"/>
        </w:rPr>
        <w:fldChar w:fldCharType="separate"/>
      </w:r>
      <w:r w:rsidRPr="00025D6F">
        <w:rPr>
          <w:b w:val="0"/>
          <w:noProof/>
          <w:sz w:val="18"/>
        </w:rPr>
        <w:t>401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025D6F">
        <w:rPr>
          <w:noProof/>
        </w:rPr>
        <w:tab/>
      </w:r>
      <w:r w:rsidRPr="00025D6F">
        <w:rPr>
          <w:noProof/>
        </w:rPr>
        <w:fldChar w:fldCharType="begin"/>
      </w:r>
      <w:r w:rsidRPr="00025D6F">
        <w:rPr>
          <w:noProof/>
        </w:rPr>
        <w:instrText xml:space="preserve"> PAGEREF _Toc445823619 \h </w:instrText>
      </w:r>
      <w:r w:rsidRPr="00025D6F">
        <w:rPr>
          <w:noProof/>
        </w:rPr>
      </w:r>
      <w:r w:rsidRPr="00025D6F">
        <w:rPr>
          <w:noProof/>
        </w:rPr>
        <w:fldChar w:fldCharType="separate"/>
      </w:r>
      <w:r w:rsidRPr="00025D6F">
        <w:rPr>
          <w:noProof/>
        </w:rPr>
        <w:t>401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025D6F">
        <w:rPr>
          <w:noProof/>
        </w:rPr>
        <w:tab/>
      </w:r>
      <w:r w:rsidRPr="00025D6F">
        <w:rPr>
          <w:noProof/>
        </w:rPr>
        <w:fldChar w:fldCharType="begin"/>
      </w:r>
      <w:r w:rsidRPr="00025D6F">
        <w:rPr>
          <w:noProof/>
        </w:rPr>
        <w:instrText xml:space="preserve"> PAGEREF _Toc445823620 \h </w:instrText>
      </w:r>
      <w:r w:rsidRPr="00025D6F">
        <w:rPr>
          <w:noProof/>
        </w:rPr>
      </w:r>
      <w:r w:rsidRPr="00025D6F">
        <w:rPr>
          <w:noProof/>
        </w:rPr>
        <w:fldChar w:fldCharType="separate"/>
      </w:r>
      <w:r w:rsidRPr="00025D6F">
        <w:rPr>
          <w:noProof/>
        </w:rPr>
        <w:t>402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025D6F">
        <w:rPr>
          <w:noProof/>
        </w:rPr>
        <w:tab/>
      </w:r>
      <w:r w:rsidRPr="00025D6F">
        <w:rPr>
          <w:noProof/>
        </w:rPr>
        <w:fldChar w:fldCharType="begin"/>
      </w:r>
      <w:r w:rsidRPr="00025D6F">
        <w:rPr>
          <w:noProof/>
        </w:rPr>
        <w:instrText xml:space="preserve"> PAGEREF _Toc445823621 \h </w:instrText>
      </w:r>
      <w:r w:rsidRPr="00025D6F">
        <w:rPr>
          <w:noProof/>
        </w:rPr>
      </w:r>
      <w:r w:rsidRPr="00025D6F">
        <w:rPr>
          <w:noProof/>
        </w:rPr>
        <w:fldChar w:fldCharType="separate"/>
      </w:r>
      <w:r w:rsidRPr="00025D6F">
        <w:rPr>
          <w:noProof/>
        </w:rPr>
        <w:t>402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025D6F">
        <w:rPr>
          <w:noProof/>
        </w:rPr>
        <w:tab/>
      </w:r>
      <w:r w:rsidRPr="00025D6F">
        <w:rPr>
          <w:noProof/>
        </w:rPr>
        <w:fldChar w:fldCharType="begin"/>
      </w:r>
      <w:r w:rsidRPr="00025D6F">
        <w:rPr>
          <w:noProof/>
        </w:rPr>
        <w:instrText xml:space="preserve"> PAGEREF _Toc445823622 \h </w:instrText>
      </w:r>
      <w:r w:rsidRPr="00025D6F">
        <w:rPr>
          <w:noProof/>
        </w:rPr>
      </w:r>
      <w:r w:rsidRPr="00025D6F">
        <w:rPr>
          <w:noProof/>
        </w:rPr>
        <w:fldChar w:fldCharType="separate"/>
      </w:r>
      <w:r w:rsidRPr="00025D6F">
        <w:rPr>
          <w:noProof/>
        </w:rPr>
        <w:t>402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025D6F">
        <w:rPr>
          <w:b w:val="0"/>
          <w:noProof/>
          <w:sz w:val="18"/>
        </w:rPr>
        <w:tab/>
      </w:r>
      <w:r w:rsidRPr="00025D6F">
        <w:rPr>
          <w:b w:val="0"/>
          <w:noProof/>
          <w:sz w:val="18"/>
        </w:rPr>
        <w:fldChar w:fldCharType="begin"/>
      </w:r>
      <w:r w:rsidRPr="00025D6F">
        <w:rPr>
          <w:b w:val="0"/>
          <w:noProof/>
          <w:sz w:val="18"/>
        </w:rPr>
        <w:instrText xml:space="preserve"> PAGEREF _Toc445823623 \h </w:instrText>
      </w:r>
      <w:r w:rsidRPr="00025D6F">
        <w:rPr>
          <w:b w:val="0"/>
          <w:noProof/>
          <w:sz w:val="18"/>
        </w:rPr>
      </w:r>
      <w:r w:rsidRPr="00025D6F">
        <w:rPr>
          <w:b w:val="0"/>
          <w:noProof/>
          <w:sz w:val="18"/>
        </w:rPr>
        <w:fldChar w:fldCharType="separate"/>
      </w:r>
      <w:r w:rsidRPr="00025D6F">
        <w:rPr>
          <w:b w:val="0"/>
          <w:noProof/>
          <w:sz w:val="18"/>
        </w:rPr>
        <w:t>404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025D6F">
        <w:rPr>
          <w:noProof/>
        </w:rPr>
        <w:tab/>
      </w:r>
      <w:r w:rsidRPr="00025D6F">
        <w:rPr>
          <w:noProof/>
        </w:rPr>
        <w:fldChar w:fldCharType="begin"/>
      </w:r>
      <w:r w:rsidRPr="00025D6F">
        <w:rPr>
          <w:noProof/>
        </w:rPr>
        <w:instrText xml:space="preserve"> PAGEREF _Toc445823624 \h </w:instrText>
      </w:r>
      <w:r w:rsidRPr="00025D6F">
        <w:rPr>
          <w:noProof/>
        </w:rPr>
      </w:r>
      <w:r w:rsidRPr="00025D6F">
        <w:rPr>
          <w:noProof/>
        </w:rPr>
        <w:fldChar w:fldCharType="separate"/>
      </w:r>
      <w:r w:rsidRPr="00025D6F">
        <w:rPr>
          <w:noProof/>
        </w:rPr>
        <w:t>404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025D6F">
        <w:rPr>
          <w:noProof/>
        </w:rPr>
        <w:tab/>
      </w:r>
      <w:r w:rsidRPr="00025D6F">
        <w:rPr>
          <w:noProof/>
        </w:rPr>
        <w:fldChar w:fldCharType="begin"/>
      </w:r>
      <w:r w:rsidRPr="00025D6F">
        <w:rPr>
          <w:noProof/>
        </w:rPr>
        <w:instrText xml:space="preserve"> PAGEREF _Toc445823625 \h </w:instrText>
      </w:r>
      <w:r w:rsidRPr="00025D6F">
        <w:rPr>
          <w:noProof/>
        </w:rPr>
      </w:r>
      <w:r w:rsidRPr="00025D6F">
        <w:rPr>
          <w:noProof/>
        </w:rPr>
        <w:fldChar w:fldCharType="separate"/>
      </w:r>
      <w:r w:rsidRPr="00025D6F">
        <w:rPr>
          <w:noProof/>
        </w:rPr>
        <w:t>405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131</w:t>
      </w:r>
      <w:r>
        <w:rPr>
          <w:noProof/>
        </w:rPr>
        <w:noBreakHyphen/>
        <w:t>50</w:t>
      </w:r>
      <w:r>
        <w:rPr>
          <w:noProof/>
        </w:rPr>
        <w:tab/>
        <w:t>Amounts of input tax credits for creditable acquisitions or creditable importations of certain cars</w:t>
      </w:r>
      <w:r w:rsidRPr="00025D6F">
        <w:rPr>
          <w:noProof/>
        </w:rPr>
        <w:tab/>
      </w:r>
      <w:r w:rsidRPr="00025D6F">
        <w:rPr>
          <w:noProof/>
        </w:rPr>
        <w:fldChar w:fldCharType="begin"/>
      </w:r>
      <w:r w:rsidRPr="00025D6F">
        <w:rPr>
          <w:noProof/>
        </w:rPr>
        <w:instrText xml:space="preserve"> PAGEREF _Toc445823626 \h </w:instrText>
      </w:r>
      <w:r w:rsidRPr="00025D6F">
        <w:rPr>
          <w:noProof/>
        </w:rPr>
      </w:r>
      <w:r w:rsidRPr="00025D6F">
        <w:rPr>
          <w:noProof/>
        </w:rPr>
        <w:fldChar w:fldCharType="separate"/>
      </w:r>
      <w:r w:rsidRPr="00025D6F">
        <w:rPr>
          <w:noProof/>
        </w:rPr>
        <w:t>406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025D6F">
        <w:rPr>
          <w:noProof/>
        </w:rPr>
        <w:tab/>
      </w:r>
      <w:r w:rsidRPr="00025D6F">
        <w:rPr>
          <w:noProof/>
        </w:rPr>
        <w:fldChar w:fldCharType="begin"/>
      </w:r>
      <w:r w:rsidRPr="00025D6F">
        <w:rPr>
          <w:noProof/>
        </w:rPr>
        <w:instrText xml:space="preserve"> PAGEREF _Toc445823627 \h </w:instrText>
      </w:r>
      <w:r w:rsidRPr="00025D6F">
        <w:rPr>
          <w:noProof/>
        </w:rPr>
      </w:r>
      <w:r w:rsidRPr="00025D6F">
        <w:rPr>
          <w:noProof/>
        </w:rPr>
        <w:fldChar w:fldCharType="separate"/>
      </w:r>
      <w:r w:rsidRPr="00025D6F">
        <w:rPr>
          <w:noProof/>
        </w:rPr>
        <w:t>407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025D6F">
        <w:rPr>
          <w:noProof/>
        </w:rPr>
        <w:tab/>
      </w:r>
      <w:r w:rsidRPr="00025D6F">
        <w:rPr>
          <w:noProof/>
        </w:rPr>
        <w:fldChar w:fldCharType="begin"/>
      </w:r>
      <w:r w:rsidRPr="00025D6F">
        <w:rPr>
          <w:noProof/>
        </w:rPr>
        <w:instrText xml:space="preserve"> PAGEREF _Toc445823628 \h </w:instrText>
      </w:r>
      <w:r w:rsidRPr="00025D6F">
        <w:rPr>
          <w:noProof/>
        </w:rPr>
      </w:r>
      <w:r w:rsidRPr="00025D6F">
        <w:rPr>
          <w:noProof/>
        </w:rPr>
        <w:fldChar w:fldCharType="separate"/>
      </w:r>
      <w:r w:rsidRPr="00025D6F">
        <w:rPr>
          <w:noProof/>
        </w:rPr>
        <w:t>408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025D6F">
        <w:rPr>
          <w:b w:val="0"/>
          <w:noProof/>
          <w:sz w:val="18"/>
        </w:rPr>
        <w:tab/>
      </w:r>
      <w:r w:rsidRPr="00025D6F">
        <w:rPr>
          <w:b w:val="0"/>
          <w:noProof/>
          <w:sz w:val="18"/>
        </w:rPr>
        <w:fldChar w:fldCharType="begin"/>
      </w:r>
      <w:r w:rsidRPr="00025D6F">
        <w:rPr>
          <w:b w:val="0"/>
          <w:noProof/>
          <w:sz w:val="18"/>
        </w:rPr>
        <w:instrText xml:space="preserve"> PAGEREF _Toc445823629 \h </w:instrText>
      </w:r>
      <w:r w:rsidRPr="00025D6F">
        <w:rPr>
          <w:b w:val="0"/>
          <w:noProof/>
          <w:sz w:val="18"/>
        </w:rPr>
      </w:r>
      <w:r w:rsidRPr="00025D6F">
        <w:rPr>
          <w:b w:val="0"/>
          <w:noProof/>
          <w:sz w:val="18"/>
        </w:rPr>
        <w:fldChar w:fldCharType="separate"/>
      </w:r>
      <w:r w:rsidRPr="00025D6F">
        <w:rPr>
          <w:b w:val="0"/>
          <w:noProof/>
          <w:sz w:val="18"/>
        </w:rPr>
        <w:t>411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_Toc445823630 \h </w:instrText>
      </w:r>
      <w:r w:rsidRPr="00025D6F">
        <w:rPr>
          <w:noProof/>
        </w:rPr>
      </w:r>
      <w:r w:rsidRPr="00025D6F">
        <w:rPr>
          <w:noProof/>
        </w:rPr>
        <w:fldChar w:fldCharType="separate"/>
      </w:r>
      <w:r w:rsidRPr="00025D6F">
        <w:rPr>
          <w:noProof/>
        </w:rPr>
        <w:t>411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025D6F">
        <w:rPr>
          <w:noProof/>
        </w:rPr>
        <w:tab/>
      </w:r>
      <w:r w:rsidRPr="00025D6F">
        <w:rPr>
          <w:noProof/>
        </w:rPr>
        <w:fldChar w:fldCharType="begin"/>
      </w:r>
      <w:r w:rsidRPr="00025D6F">
        <w:rPr>
          <w:noProof/>
        </w:rPr>
        <w:instrText xml:space="preserve"> PAGEREF _Toc445823631 \h </w:instrText>
      </w:r>
      <w:r w:rsidRPr="00025D6F">
        <w:rPr>
          <w:noProof/>
        </w:rPr>
      </w:r>
      <w:r w:rsidRPr="00025D6F">
        <w:rPr>
          <w:noProof/>
        </w:rPr>
        <w:fldChar w:fldCharType="separate"/>
      </w:r>
      <w:r w:rsidRPr="00025D6F">
        <w:rPr>
          <w:noProof/>
        </w:rPr>
        <w:t>411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025D6F">
        <w:rPr>
          <w:noProof/>
        </w:rPr>
        <w:tab/>
      </w:r>
      <w:r w:rsidRPr="00025D6F">
        <w:rPr>
          <w:noProof/>
        </w:rPr>
        <w:fldChar w:fldCharType="begin"/>
      </w:r>
      <w:r w:rsidRPr="00025D6F">
        <w:rPr>
          <w:noProof/>
        </w:rPr>
        <w:instrText xml:space="preserve"> PAGEREF _Toc445823632 \h </w:instrText>
      </w:r>
      <w:r w:rsidRPr="00025D6F">
        <w:rPr>
          <w:noProof/>
        </w:rPr>
      </w:r>
      <w:r w:rsidRPr="00025D6F">
        <w:rPr>
          <w:noProof/>
        </w:rPr>
        <w:fldChar w:fldCharType="separate"/>
      </w:r>
      <w:r w:rsidRPr="00025D6F">
        <w:rPr>
          <w:noProof/>
        </w:rPr>
        <w:t>412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025D6F">
        <w:rPr>
          <w:b w:val="0"/>
          <w:noProof/>
          <w:sz w:val="18"/>
        </w:rPr>
        <w:tab/>
      </w:r>
      <w:r w:rsidRPr="00025D6F">
        <w:rPr>
          <w:b w:val="0"/>
          <w:noProof/>
          <w:sz w:val="18"/>
        </w:rPr>
        <w:fldChar w:fldCharType="begin"/>
      </w:r>
      <w:r w:rsidRPr="00025D6F">
        <w:rPr>
          <w:b w:val="0"/>
          <w:noProof/>
          <w:sz w:val="18"/>
        </w:rPr>
        <w:instrText xml:space="preserve"> PAGEREF _Toc445823633 \h </w:instrText>
      </w:r>
      <w:r w:rsidRPr="00025D6F">
        <w:rPr>
          <w:b w:val="0"/>
          <w:noProof/>
          <w:sz w:val="18"/>
        </w:rPr>
      </w:r>
      <w:r w:rsidRPr="00025D6F">
        <w:rPr>
          <w:b w:val="0"/>
          <w:noProof/>
          <w:sz w:val="18"/>
        </w:rPr>
        <w:fldChar w:fldCharType="separate"/>
      </w:r>
      <w:r w:rsidRPr="00025D6F">
        <w:rPr>
          <w:b w:val="0"/>
          <w:noProof/>
          <w:sz w:val="18"/>
        </w:rPr>
        <w:t>414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_Toc445823634 \h </w:instrText>
      </w:r>
      <w:r w:rsidRPr="00025D6F">
        <w:rPr>
          <w:noProof/>
        </w:rPr>
      </w:r>
      <w:r w:rsidRPr="00025D6F">
        <w:rPr>
          <w:noProof/>
        </w:rPr>
        <w:fldChar w:fldCharType="separate"/>
      </w:r>
      <w:r w:rsidRPr="00025D6F">
        <w:rPr>
          <w:noProof/>
        </w:rPr>
        <w:t>414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025D6F">
        <w:rPr>
          <w:noProof/>
        </w:rPr>
        <w:tab/>
      </w:r>
      <w:r w:rsidRPr="00025D6F">
        <w:rPr>
          <w:noProof/>
        </w:rPr>
        <w:fldChar w:fldCharType="begin"/>
      </w:r>
      <w:r w:rsidRPr="00025D6F">
        <w:rPr>
          <w:noProof/>
        </w:rPr>
        <w:instrText xml:space="preserve"> PAGEREF _Toc445823635 \h </w:instrText>
      </w:r>
      <w:r w:rsidRPr="00025D6F">
        <w:rPr>
          <w:noProof/>
        </w:rPr>
      </w:r>
      <w:r w:rsidRPr="00025D6F">
        <w:rPr>
          <w:noProof/>
        </w:rPr>
        <w:fldChar w:fldCharType="separate"/>
      </w:r>
      <w:r w:rsidRPr="00025D6F">
        <w:rPr>
          <w:noProof/>
        </w:rPr>
        <w:t>414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025D6F">
        <w:rPr>
          <w:noProof/>
        </w:rPr>
        <w:tab/>
      </w:r>
      <w:r w:rsidRPr="00025D6F">
        <w:rPr>
          <w:noProof/>
        </w:rPr>
        <w:fldChar w:fldCharType="begin"/>
      </w:r>
      <w:r w:rsidRPr="00025D6F">
        <w:rPr>
          <w:noProof/>
        </w:rPr>
        <w:instrText xml:space="preserve"> PAGEREF _Toc445823636 \h </w:instrText>
      </w:r>
      <w:r w:rsidRPr="00025D6F">
        <w:rPr>
          <w:noProof/>
        </w:rPr>
      </w:r>
      <w:r w:rsidRPr="00025D6F">
        <w:rPr>
          <w:noProof/>
        </w:rPr>
        <w:fldChar w:fldCharType="separate"/>
      </w:r>
      <w:r w:rsidRPr="00025D6F">
        <w:rPr>
          <w:noProof/>
        </w:rPr>
        <w:t>415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134—Third party payments</w:t>
      </w:r>
      <w:r w:rsidRPr="00025D6F">
        <w:rPr>
          <w:b w:val="0"/>
          <w:noProof/>
          <w:sz w:val="18"/>
        </w:rPr>
        <w:tab/>
      </w:r>
      <w:r w:rsidRPr="00025D6F">
        <w:rPr>
          <w:b w:val="0"/>
          <w:noProof/>
          <w:sz w:val="18"/>
        </w:rPr>
        <w:fldChar w:fldCharType="begin"/>
      </w:r>
      <w:r w:rsidRPr="00025D6F">
        <w:rPr>
          <w:b w:val="0"/>
          <w:noProof/>
          <w:sz w:val="18"/>
        </w:rPr>
        <w:instrText xml:space="preserve"> PAGEREF _Toc445823637 \h </w:instrText>
      </w:r>
      <w:r w:rsidRPr="00025D6F">
        <w:rPr>
          <w:b w:val="0"/>
          <w:noProof/>
          <w:sz w:val="18"/>
        </w:rPr>
      </w:r>
      <w:r w:rsidRPr="00025D6F">
        <w:rPr>
          <w:b w:val="0"/>
          <w:noProof/>
          <w:sz w:val="18"/>
        </w:rPr>
        <w:fldChar w:fldCharType="separate"/>
      </w:r>
      <w:r w:rsidRPr="00025D6F">
        <w:rPr>
          <w:b w:val="0"/>
          <w:noProof/>
          <w:sz w:val="18"/>
        </w:rPr>
        <w:t>417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_Toc445823638 \h </w:instrText>
      </w:r>
      <w:r w:rsidRPr="00025D6F">
        <w:rPr>
          <w:noProof/>
        </w:rPr>
      </w:r>
      <w:r w:rsidRPr="00025D6F">
        <w:rPr>
          <w:noProof/>
        </w:rPr>
        <w:fldChar w:fldCharType="separate"/>
      </w:r>
      <w:r w:rsidRPr="00025D6F">
        <w:rPr>
          <w:noProof/>
        </w:rPr>
        <w:t>417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025D6F">
        <w:rPr>
          <w:noProof/>
        </w:rPr>
        <w:tab/>
      </w:r>
      <w:r w:rsidRPr="00025D6F">
        <w:rPr>
          <w:noProof/>
        </w:rPr>
        <w:fldChar w:fldCharType="begin"/>
      </w:r>
      <w:r w:rsidRPr="00025D6F">
        <w:rPr>
          <w:noProof/>
        </w:rPr>
        <w:instrText xml:space="preserve"> PAGEREF _Toc445823639 \h </w:instrText>
      </w:r>
      <w:r w:rsidRPr="00025D6F">
        <w:rPr>
          <w:noProof/>
        </w:rPr>
      </w:r>
      <w:r w:rsidRPr="00025D6F">
        <w:rPr>
          <w:noProof/>
        </w:rPr>
        <w:fldChar w:fldCharType="separate"/>
      </w:r>
      <w:r w:rsidRPr="00025D6F">
        <w:rPr>
          <w:noProof/>
        </w:rPr>
        <w:t>417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025D6F">
        <w:rPr>
          <w:noProof/>
        </w:rPr>
        <w:tab/>
      </w:r>
      <w:r w:rsidRPr="00025D6F">
        <w:rPr>
          <w:noProof/>
        </w:rPr>
        <w:fldChar w:fldCharType="begin"/>
      </w:r>
      <w:r w:rsidRPr="00025D6F">
        <w:rPr>
          <w:noProof/>
        </w:rPr>
        <w:instrText xml:space="preserve"> PAGEREF _Toc445823640 \h </w:instrText>
      </w:r>
      <w:r w:rsidRPr="00025D6F">
        <w:rPr>
          <w:noProof/>
        </w:rPr>
      </w:r>
      <w:r w:rsidRPr="00025D6F">
        <w:rPr>
          <w:noProof/>
        </w:rPr>
        <w:fldChar w:fldCharType="separate"/>
      </w:r>
      <w:r w:rsidRPr="00025D6F">
        <w:rPr>
          <w:noProof/>
        </w:rPr>
        <w:t>419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025D6F">
        <w:rPr>
          <w:noProof/>
        </w:rPr>
        <w:tab/>
      </w:r>
      <w:r w:rsidRPr="00025D6F">
        <w:rPr>
          <w:noProof/>
        </w:rPr>
        <w:fldChar w:fldCharType="begin"/>
      </w:r>
      <w:r w:rsidRPr="00025D6F">
        <w:rPr>
          <w:noProof/>
        </w:rPr>
        <w:instrText xml:space="preserve"> PAGEREF _Toc445823641 \h </w:instrText>
      </w:r>
      <w:r w:rsidRPr="00025D6F">
        <w:rPr>
          <w:noProof/>
        </w:rPr>
      </w:r>
      <w:r w:rsidRPr="00025D6F">
        <w:rPr>
          <w:noProof/>
        </w:rPr>
        <w:fldChar w:fldCharType="separate"/>
      </w:r>
      <w:r w:rsidRPr="00025D6F">
        <w:rPr>
          <w:noProof/>
        </w:rPr>
        <w:t>421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025D6F">
        <w:rPr>
          <w:noProof/>
        </w:rPr>
        <w:tab/>
      </w:r>
      <w:r w:rsidRPr="00025D6F">
        <w:rPr>
          <w:noProof/>
        </w:rPr>
        <w:fldChar w:fldCharType="begin"/>
      </w:r>
      <w:r w:rsidRPr="00025D6F">
        <w:rPr>
          <w:noProof/>
        </w:rPr>
        <w:instrText xml:space="preserve"> PAGEREF _Toc445823642 \h </w:instrText>
      </w:r>
      <w:r w:rsidRPr="00025D6F">
        <w:rPr>
          <w:noProof/>
        </w:rPr>
      </w:r>
      <w:r w:rsidRPr="00025D6F">
        <w:rPr>
          <w:noProof/>
        </w:rPr>
        <w:fldChar w:fldCharType="separate"/>
      </w:r>
      <w:r w:rsidRPr="00025D6F">
        <w:rPr>
          <w:noProof/>
        </w:rPr>
        <w:t>422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025D6F">
        <w:rPr>
          <w:noProof/>
        </w:rPr>
        <w:tab/>
      </w:r>
      <w:r w:rsidRPr="00025D6F">
        <w:rPr>
          <w:noProof/>
        </w:rPr>
        <w:fldChar w:fldCharType="begin"/>
      </w:r>
      <w:r w:rsidRPr="00025D6F">
        <w:rPr>
          <w:noProof/>
        </w:rPr>
        <w:instrText xml:space="preserve"> PAGEREF _Toc445823643 \h </w:instrText>
      </w:r>
      <w:r w:rsidRPr="00025D6F">
        <w:rPr>
          <w:noProof/>
        </w:rPr>
      </w:r>
      <w:r w:rsidRPr="00025D6F">
        <w:rPr>
          <w:noProof/>
        </w:rPr>
        <w:fldChar w:fldCharType="separate"/>
      </w:r>
      <w:r w:rsidRPr="00025D6F">
        <w:rPr>
          <w:noProof/>
        </w:rPr>
        <w:t>423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025D6F">
        <w:rPr>
          <w:noProof/>
        </w:rPr>
        <w:tab/>
      </w:r>
      <w:r w:rsidRPr="00025D6F">
        <w:rPr>
          <w:noProof/>
        </w:rPr>
        <w:fldChar w:fldCharType="begin"/>
      </w:r>
      <w:r w:rsidRPr="00025D6F">
        <w:rPr>
          <w:noProof/>
        </w:rPr>
        <w:instrText xml:space="preserve"> PAGEREF _Toc445823644 \h </w:instrText>
      </w:r>
      <w:r w:rsidRPr="00025D6F">
        <w:rPr>
          <w:noProof/>
        </w:rPr>
      </w:r>
      <w:r w:rsidRPr="00025D6F">
        <w:rPr>
          <w:noProof/>
        </w:rPr>
        <w:fldChar w:fldCharType="separate"/>
      </w:r>
      <w:r w:rsidRPr="00025D6F">
        <w:rPr>
          <w:noProof/>
        </w:rPr>
        <w:t>423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135—Supplies of going concerns</w:t>
      </w:r>
      <w:r w:rsidRPr="00025D6F">
        <w:rPr>
          <w:b w:val="0"/>
          <w:noProof/>
          <w:sz w:val="18"/>
        </w:rPr>
        <w:tab/>
      </w:r>
      <w:r w:rsidRPr="00025D6F">
        <w:rPr>
          <w:b w:val="0"/>
          <w:noProof/>
          <w:sz w:val="18"/>
        </w:rPr>
        <w:fldChar w:fldCharType="begin"/>
      </w:r>
      <w:r w:rsidRPr="00025D6F">
        <w:rPr>
          <w:b w:val="0"/>
          <w:noProof/>
          <w:sz w:val="18"/>
        </w:rPr>
        <w:instrText xml:space="preserve"> PAGEREF _Toc445823645 \h </w:instrText>
      </w:r>
      <w:r w:rsidRPr="00025D6F">
        <w:rPr>
          <w:b w:val="0"/>
          <w:noProof/>
          <w:sz w:val="18"/>
        </w:rPr>
      </w:r>
      <w:r w:rsidRPr="00025D6F">
        <w:rPr>
          <w:b w:val="0"/>
          <w:noProof/>
          <w:sz w:val="18"/>
        </w:rPr>
        <w:fldChar w:fldCharType="separate"/>
      </w:r>
      <w:r w:rsidRPr="00025D6F">
        <w:rPr>
          <w:b w:val="0"/>
          <w:noProof/>
          <w:sz w:val="18"/>
        </w:rPr>
        <w:t>424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_Toc445823646 \h </w:instrText>
      </w:r>
      <w:r w:rsidRPr="00025D6F">
        <w:rPr>
          <w:noProof/>
        </w:rPr>
      </w:r>
      <w:r w:rsidRPr="00025D6F">
        <w:rPr>
          <w:noProof/>
        </w:rPr>
        <w:fldChar w:fldCharType="separate"/>
      </w:r>
      <w:r w:rsidRPr="00025D6F">
        <w:rPr>
          <w:noProof/>
        </w:rPr>
        <w:t>424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025D6F">
        <w:rPr>
          <w:noProof/>
        </w:rPr>
        <w:tab/>
      </w:r>
      <w:r w:rsidRPr="00025D6F">
        <w:rPr>
          <w:noProof/>
        </w:rPr>
        <w:fldChar w:fldCharType="begin"/>
      </w:r>
      <w:r w:rsidRPr="00025D6F">
        <w:rPr>
          <w:noProof/>
        </w:rPr>
        <w:instrText xml:space="preserve"> PAGEREF _Toc445823647 \h </w:instrText>
      </w:r>
      <w:r w:rsidRPr="00025D6F">
        <w:rPr>
          <w:noProof/>
        </w:rPr>
      </w:r>
      <w:r w:rsidRPr="00025D6F">
        <w:rPr>
          <w:noProof/>
        </w:rPr>
        <w:fldChar w:fldCharType="separate"/>
      </w:r>
      <w:r w:rsidRPr="00025D6F">
        <w:rPr>
          <w:noProof/>
        </w:rPr>
        <w:t>424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025D6F">
        <w:rPr>
          <w:noProof/>
        </w:rPr>
        <w:tab/>
      </w:r>
      <w:r w:rsidRPr="00025D6F">
        <w:rPr>
          <w:noProof/>
        </w:rPr>
        <w:fldChar w:fldCharType="begin"/>
      </w:r>
      <w:r w:rsidRPr="00025D6F">
        <w:rPr>
          <w:noProof/>
        </w:rPr>
        <w:instrText xml:space="preserve"> PAGEREF _Toc445823648 \h </w:instrText>
      </w:r>
      <w:r w:rsidRPr="00025D6F">
        <w:rPr>
          <w:noProof/>
        </w:rPr>
      </w:r>
      <w:r w:rsidRPr="00025D6F">
        <w:rPr>
          <w:noProof/>
        </w:rPr>
        <w:fldChar w:fldCharType="separate"/>
      </w:r>
      <w:r w:rsidRPr="00025D6F">
        <w:rPr>
          <w:noProof/>
        </w:rPr>
        <w:t>425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025D6F">
        <w:rPr>
          <w:b w:val="0"/>
          <w:noProof/>
          <w:sz w:val="18"/>
        </w:rPr>
        <w:tab/>
      </w:r>
      <w:r w:rsidRPr="00025D6F">
        <w:rPr>
          <w:b w:val="0"/>
          <w:noProof/>
          <w:sz w:val="18"/>
        </w:rPr>
        <w:fldChar w:fldCharType="begin"/>
      </w:r>
      <w:r w:rsidRPr="00025D6F">
        <w:rPr>
          <w:b w:val="0"/>
          <w:noProof/>
          <w:sz w:val="18"/>
        </w:rPr>
        <w:instrText xml:space="preserve"> PAGEREF _Toc445823649 \h </w:instrText>
      </w:r>
      <w:r w:rsidRPr="00025D6F">
        <w:rPr>
          <w:b w:val="0"/>
          <w:noProof/>
          <w:sz w:val="18"/>
        </w:rPr>
      </w:r>
      <w:r w:rsidRPr="00025D6F">
        <w:rPr>
          <w:b w:val="0"/>
          <w:noProof/>
          <w:sz w:val="18"/>
        </w:rPr>
        <w:fldChar w:fldCharType="separate"/>
      </w:r>
      <w:r w:rsidRPr="00025D6F">
        <w:rPr>
          <w:b w:val="0"/>
          <w:noProof/>
          <w:sz w:val="18"/>
        </w:rPr>
        <w:t>426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_Toc445823650 \h </w:instrText>
      </w:r>
      <w:r w:rsidRPr="00025D6F">
        <w:rPr>
          <w:noProof/>
        </w:rPr>
      </w:r>
      <w:r w:rsidRPr="00025D6F">
        <w:rPr>
          <w:noProof/>
        </w:rPr>
        <w:fldChar w:fldCharType="separate"/>
      </w:r>
      <w:r w:rsidRPr="00025D6F">
        <w:rPr>
          <w:noProof/>
        </w:rPr>
        <w:t>426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025D6F">
        <w:rPr>
          <w:b w:val="0"/>
          <w:noProof/>
          <w:sz w:val="18"/>
        </w:rPr>
        <w:tab/>
      </w:r>
      <w:r w:rsidRPr="00025D6F">
        <w:rPr>
          <w:b w:val="0"/>
          <w:noProof/>
          <w:sz w:val="18"/>
        </w:rPr>
        <w:fldChar w:fldCharType="begin"/>
      </w:r>
      <w:r w:rsidRPr="00025D6F">
        <w:rPr>
          <w:b w:val="0"/>
          <w:noProof/>
          <w:sz w:val="18"/>
        </w:rPr>
        <w:instrText xml:space="preserve"> PAGEREF _Toc445823651 \h </w:instrText>
      </w:r>
      <w:r w:rsidRPr="00025D6F">
        <w:rPr>
          <w:b w:val="0"/>
          <w:noProof/>
          <w:sz w:val="18"/>
        </w:rPr>
      </w:r>
      <w:r w:rsidRPr="00025D6F">
        <w:rPr>
          <w:b w:val="0"/>
          <w:noProof/>
          <w:sz w:val="18"/>
        </w:rPr>
        <w:fldChar w:fldCharType="separate"/>
      </w:r>
      <w:r w:rsidRPr="00025D6F">
        <w:rPr>
          <w:b w:val="0"/>
          <w:noProof/>
          <w:sz w:val="18"/>
        </w:rPr>
        <w:t>426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025D6F">
        <w:rPr>
          <w:noProof/>
        </w:rPr>
        <w:tab/>
      </w:r>
      <w:r w:rsidRPr="00025D6F">
        <w:rPr>
          <w:noProof/>
        </w:rPr>
        <w:fldChar w:fldCharType="begin"/>
      </w:r>
      <w:r w:rsidRPr="00025D6F">
        <w:rPr>
          <w:noProof/>
        </w:rPr>
        <w:instrText xml:space="preserve"> PAGEREF _Toc445823652 \h </w:instrText>
      </w:r>
      <w:r w:rsidRPr="00025D6F">
        <w:rPr>
          <w:noProof/>
        </w:rPr>
      </w:r>
      <w:r w:rsidRPr="00025D6F">
        <w:rPr>
          <w:noProof/>
        </w:rPr>
        <w:fldChar w:fldCharType="separate"/>
      </w:r>
      <w:r w:rsidRPr="00025D6F">
        <w:rPr>
          <w:noProof/>
        </w:rPr>
        <w:t>426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025D6F">
        <w:rPr>
          <w:noProof/>
        </w:rPr>
        <w:tab/>
      </w:r>
      <w:r w:rsidRPr="00025D6F">
        <w:rPr>
          <w:noProof/>
        </w:rPr>
        <w:fldChar w:fldCharType="begin"/>
      </w:r>
      <w:r w:rsidRPr="00025D6F">
        <w:rPr>
          <w:noProof/>
        </w:rPr>
        <w:instrText xml:space="preserve"> PAGEREF _Toc445823653 \h </w:instrText>
      </w:r>
      <w:r w:rsidRPr="00025D6F">
        <w:rPr>
          <w:noProof/>
        </w:rPr>
      </w:r>
      <w:r w:rsidRPr="00025D6F">
        <w:rPr>
          <w:noProof/>
        </w:rPr>
        <w:fldChar w:fldCharType="separate"/>
      </w:r>
      <w:r w:rsidRPr="00025D6F">
        <w:rPr>
          <w:noProof/>
        </w:rPr>
        <w:t>427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lastRenderedPageBreak/>
        <w:t>Subdivision 136</w:t>
      </w:r>
      <w:r>
        <w:rPr>
          <w:noProof/>
        </w:rPr>
        <w:noBreakHyphen/>
        <w:t>B—Bad debts relating to transactions that are taxable or creditable at less than 1/11 of the price</w:t>
      </w:r>
      <w:r w:rsidRPr="00025D6F">
        <w:rPr>
          <w:b w:val="0"/>
          <w:noProof/>
          <w:sz w:val="18"/>
        </w:rPr>
        <w:tab/>
      </w:r>
      <w:r w:rsidRPr="00025D6F">
        <w:rPr>
          <w:b w:val="0"/>
          <w:noProof/>
          <w:sz w:val="18"/>
        </w:rPr>
        <w:fldChar w:fldCharType="begin"/>
      </w:r>
      <w:r w:rsidRPr="00025D6F">
        <w:rPr>
          <w:b w:val="0"/>
          <w:noProof/>
          <w:sz w:val="18"/>
        </w:rPr>
        <w:instrText xml:space="preserve"> PAGEREF _Toc445823654 \h </w:instrText>
      </w:r>
      <w:r w:rsidRPr="00025D6F">
        <w:rPr>
          <w:b w:val="0"/>
          <w:noProof/>
          <w:sz w:val="18"/>
        </w:rPr>
      </w:r>
      <w:r w:rsidRPr="00025D6F">
        <w:rPr>
          <w:b w:val="0"/>
          <w:noProof/>
          <w:sz w:val="18"/>
        </w:rPr>
        <w:fldChar w:fldCharType="separate"/>
      </w:r>
      <w:r w:rsidRPr="00025D6F">
        <w:rPr>
          <w:b w:val="0"/>
          <w:noProof/>
          <w:sz w:val="18"/>
        </w:rPr>
        <w:t>428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025D6F">
        <w:rPr>
          <w:noProof/>
        </w:rPr>
        <w:tab/>
      </w:r>
      <w:r w:rsidRPr="00025D6F">
        <w:rPr>
          <w:noProof/>
        </w:rPr>
        <w:fldChar w:fldCharType="begin"/>
      </w:r>
      <w:r w:rsidRPr="00025D6F">
        <w:rPr>
          <w:noProof/>
        </w:rPr>
        <w:instrText xml:space="preserve"> PAGEREF _Toc445823655 \h </w:instrText>
      </w:r>
      <w:r w:rsidRPr="00025D6F">
        <w:rPr>
          <w:noProof/>
        </w:rPr>
      </w:r>
      <w:r w:rsidRPr="00025D6F">
        <w:rPr>
          <w:noProof/>
        </w:rPr>
        <w:fldChar w:fldCharType="separate"/>
      </w:r>
      <w:r w:rsidRPr="00025D6F">
        <w:rPr>
          <w:noProof/>
        </w:rPr>
        <w:t>428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025D6F">
        <w:rPr>
          <w:noProof/>
        </w:rPr>
        <w:tab/>
      </w:r>
      <w:r w:rsidRPr="00025D6F">
        <w:rPr>
          <w:noProof/>
        </w:rPr>
        <w:fldChar w:fldCharType="begin"/>
      </w:r>
      <w:r w:rsidRPr="00025D6F">
        <w:rPr>
          <w:noProof/>
        </w:rPr>
        <w:instrText xml:space="preserve"> PAGEREF _Toc445823656 \h </w:instrText>
      </w:r>
      <w:r w:rsidRPr="00025D6F">
        <w:rPr>
          <w:noProof/>
        </w:rPr>
      </w:r>
      <w:r w:rsidRPr="00025D6F">
        <w:rPr>
          <w:noProof/>
        </w:rPr>
        <w:fldChar w:fldCharType="separate"/>
      </w:r>
      <w:r w:rsidRPr="00025D6F">
        <w:rPr>
          <w:noProof/>
        </w:rPr>
        <w:t>429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025D6F">
        <w:rPr>
          <w:noProof/>
        </w:rPr>
        <w:tab/>
      </w:r>
      <w:r w:rsidRPr="00025D6F">
        <w:rPr>
          <w:noProof/>
        </w:rPr>
        <w:fldChar w:fldCharType="begin"/>
      </w:r>
      <w:r w:rsidRPr="00025D6F">
        <w:rPr>
          <w:noProof/>
        </w:rPr>
        <w:instrText xml:space="preserve"> PAGEREF _Toc445823657 \h </w:instrText>
      </w:r>
      <w:r w:rsidRPr="00025D6F">
        <w:rPr>
          <w:noProof/>
        </w:rPr>
      </w:r>
      <w:r w:rsidRPr="00025D6F">
        <w:rPr>
          <w:noProof/>
        </w:rPr>
        <w:fldChar w:fldCharType="separate"/>
      </w:r>
      <w:r w:rsidRPr="00025D6F">
        <w:rPr>
          <w:noProof/>
        </w:rPr>
        <w:t>431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025D6F">
        <w:rPr>
          <w:noProof/>
        </w:rPr>
        <w:tab/>
      </w:r>
      <w:r w:rsidRPr="00025D6F">
        <w:rPr>
          <w:noProof/>
        </w:rPr>
        <w:fldChar w:fldCharType="begin"/>
      </w:r>
      <w:r w:rsidRPr="00025D6F">
        <w:rPr>
          <w:noProof/>
        </w:rPr>
        <w:instrText xml:space="preserve"> PAGEREF _Toc445823658 \h </w:instrText>
      </w:r>
      <w:r w:rsidRPr="00025D6F">
        <w:rPr>
          <w:noProof/>
        </w:rPr>
      </w:r>
      <w:r w:rsidRPr="00025D6F">
        <w:rPr>
          <w:noProof/>
        </w:rPr>
        <w:fldChar w:fldCharType="separate"/>
      </w:r>
      <w:r w:rsidRPr="00025D6F">
        <w:rPr>
          <w:noProof/>
        </w:rPr>
        <w:t>432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B46E23">
        <w:rPr>
          <w:noProof/>
          <w:position w:val="6"/>
        </w:rPr>
        <w:t>1</w:t>
      </w:r>
      <w:r>
        <w:rPr>
          <w:noProof/>
        </w:rPr>
        <w:t xml:space="preserve">/11 of the price and creditable at less than </w:t>
      </w:r>
      <w:r w:rsidRPr="00B46E23">
        <w:rPr>
          <w:noProof/>
          <w:position w:val="6"/>
        </w:rPr>
        <w:t>1</w:t>
      </w:r>
      <w:r>
        <w:rPr>
          <w:noProof/>
        </w:rPr>
        <w:t>/11 of the consideration</w:t>
      </w:r>
      <w:r w:rsidRPr="00025D6F">
        <w:rPr>
          <w:noProof/>
        </w:rPr>
        <w:tab/>
      </w:r>
      <w:r w:rsidRPr="00025D6F">
        <w:rPr>
          <w:noProof/>
        </w:rPr>
        <w:fldChar w:fldCharType="begin"/>
      </w:r>
      <w:r w:rsidRPr="00025D6F">
        <w:rPr>
          <w:noProof/>
        </w:rPr>
        <w:instrText xml:space="preserve"> PAGEREF _Toc445823659 \h </w:instrText>
      </w:r>
      <w:r w:rsidRPr="00025D6F">
        <w:rPr>
          <w:noProof/>
        </w:rPr>
      </w:r>
      <w:r w:rsidRPr="00025D6F">
        <w:rPr>
          <w:noProof/>
        </w:rPr>
        <w:fldChar w:fldCharType="separate"/>
      </w:r>
      <w:r w:rsidRPr="00025D6F">
        <w:rPr>
          <w:noProof/>
        </w:rPr>
        <w:t>433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137—Stock on hand on becoming registered etc.</w:t>
      </w:r>
      <w:r w:rsidRPr="00025D6F">
        <w:rPr>
          <w:b w:val="0"/>
          <w:noProof/>
          <w:sz w:val="18"/>
        </w:rPr>
        <w:tab/>
      </w:r>
      <w:r w:rsidRPr="00025D6F">
        <w:rPr>
          <w:b w:val="0"/>
          <w:noProof/>
          <w:sz w:val="18"/>
        </w:rPr>
        <w:fldChar w:fldCharType="begin"/>
      </w:r>
      <w:r w:rsidRPr="00025D6F">
        <w:rPr>
          <w:b w:val="0"/>
          <w:noProof/>
          <w:sz w:val="18"/>
        </w:rPr>
        <w:instrText xml:space="preserve"> PAGEREF _Toc445823660 \h </w:instrText>
      </w:r>
      <w:r w:rsidRPr="00025D6F">
        <w:rPr>
          <w:b w:val="0"/>
          <w:noProof/>
          <w:sz w:val="18"/>
        </w:rPr>
      </w:r>
      <w:r w:rsidRPr="00025D6F">
        <w:rPr>
          <w:b w:val="0"/>
          <w:noProof/>
          <w:sz w:val="18"/>
        </w:rPr>
        <w:fldChar w:fldCharType="separate"/>
      </w:r>
      <w:r w:rsidRPr="00025D6F">
        <w:rPr>
          <w:b w:val="0"/>
          <w:noProof/>
          <w:sz w:val="18"/>
        </w:rPr>
        <w:t>434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_Toc445823661 \h </w:instrText>
      </w:r>
      <w:r w:rsidRPr="00025D6F">
        <w:rPr>
          <w:noProof/>
        </w:rPr>
      </w:r>
      <w:r w:rsidRPr="00025D6F">
        <w:rPr>
          <w:noProof/>
        </w:rPr>
        <w:fldChar w:fldCharType="separate"/>
      </w:r>
      <w:r w:rsidRPr="00025D6F">
        <w:rPr>
          <w:noProof/>
        </w:rPr>
        <w:t>434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025D6F">
        <w:rPr>
          <w:noProof/>
        </w:rPr>
        <w:tab/>
      </w:r>
      <w:r w:rsidRPr="00025D6F">
        <w:rPr>
          <w:noProof/>
        </w:rPr>
        <w:fldChar w:fldCharType="begin"/>
      </w:r>
      <w:r w:rsidRPr="00025D6F">
        <w:rPr>
          <w:noProof/>
        </w:rPr>
        <w:instrText xml:space="preserve"> PAGEREF _Toc445823662 \h </w:instrText>
      </w:r>
      <w:r w:rsidRPr="00025D6F">
        <w:rPr>
          <w:noProof/>
        </w:rPr>
      </w:r>
      <w:r w:rsidRPr="00025D6F">
        <w:rPr>
          <w:noProof/>
        </w:rPr>
        <w:fldChar w:fldCharType="separate"/>
      </w:r>
      <w:r w:rsidRPr="00025D6F">
        <w:rPr>
          <w:noProof/>
        </w:rPr>
        <w:t>434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138—Cessation of registration</w:t>
      </w:r>
      <w:r w:rsidRPr="00025D6F">
        <w:rPr>
          <w:b w:val="0"/>
          <w:noProof/>
          <w:sz w:val="18"/>
        </w:rPr>
        <w:tab/>
      </w:r>
      <w:r w:rsidRPr="00025D6F">
        <w:rPr>
          <w:b w:val="0"/>
          <w:noProof/>
          <w:sz w:val="18"/>
        </w:rPr>
        <w:fldChar w:fldCharType="begin"/>
      </w:r>
      <w:r w:rsidRPr="00025D6F">
        <w:rPr>
          <w:b w:val="0"/>
          <w:noProof/>
          <w:sz w:val="18"/>
        </w:rPr>
        <w:instrText xml:space="preserve"> PAGEREF _Toc445823663 \h </w:instrText>
      </w:r>
      <w:r w:rsidRPr="00025D6F">
        <w:rPr>
          <w:b w:val="0"/>
          <w:noProof/>
          <w:sz w:val="18"/>
        </w:rPr>
      </w:r>
      <w:r w:rsidRPr="00025D6F">
        <w:rPr>
          <w:b w:val="0"/>
          <w:noProof/>
          <w:sz w:val="18"/>
        </w:rPr>
        <w:fldChar w:fldCharType="separate"/>
      </w:r>
      <w:r w:rsidRPr="00025D6F">
        <w:rPr>
          <w:b w:val="0"/>
          <w:noProof/>
          <w:sz w:val="18"/>
        </w:rPr>
        <w:t>435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_Toc445823664 \h </w:instrText>
      </w:r>
      <w:r w:rsidRPr="00025D6F">
        <w:rPr>
          <w:noProof/>
        </w:rPr>
      </w:r>
      <w:r w:rsidRPr="00025D6F">
        <w:rPr>
          <w:noProof/>
        </w:rPr>
        <w:fldChar w:fldCharType="separate"/>
      </w:r>
      <w:r w:rsidRPr="00025D6F">
        <w:rPr>
          <w:noProof/>
        </w:rPr>
        <w:t>435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025D6F">
        <w:rPr>
          <w:noProof/>
        </w:rPr>
        <w:tab/>
      </w:r>
      <w:r w:rsidRPr="00025D6F">
        <w:rPr>
          <w:noProof/>
        </w:rPr>
        <w:fldChar w:fldCharType="begin"/>
      </w:r>
      <w:r w:rsidRPr="00025D6F">
        <w:rPr>
          <w:noProof/>
        </w:rPr>
        <w:instrText xml:space="preserve"> PAGEREF _Toc445823665 \h </w:instrText>
      </w:r>
      <w:r w:rsidRPr="00025D6F">
        <w:rPr>
          <w:noProof/>
        </w:rPr>
      </w:r>
      <w:r w:rsidRPr="00025D6F">
        <w:rPr>
          <w:noProof/>
        </w:rPr>
        <w:fldChar w:fldCharType="separate"/>
      </w:r>
      <w:r w:rsidRPr="00025D6F">
        <w:rPr>
          <w:noProof/>
        </w:rPr>
        <w:t>435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025D6F">
        <w:rPr>
          <w:noProof/>
        </w:rPr>
        <w:tab/>
      </w:r>
      <w:r w:rsidRPr="00025D6F">
        <w:rPr>
          <w:noProof/>
        </w:rPr>
        <w:fldChar w:fldCharType="begin"/>
      </w:r>
      <w:r w:rsidRPr="00025D6F">
        <w:rPr>
          <w:noProof/>
        </w:rPr>
        <w:instrText xml:space="preserve"> PAGEREF _Toc445823666 \h </w:instrText>
      </w:r>
      <w:r w:rsidRPr="00025D6F">
        <w:rPr>
          <w:noProof/>
        </w:rPr>
      </w:r>
      <w:r w:rsidRPr="00025D6F">
        <w:rPr>
          <w:noProof/>
        </w:rPr>
        <w:fldChar w:fldCharType="separate"/>
      </w:r>
      <w:r w:rsidRPr="00025D6F">
        <w:rPr>
          <w:noProof/>
        </w:rPr>
        <w:t>436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025D6F">
        <w:rPr>
          <w:noProof/>
        </w:rPr>
        <w:tab/>
      </w:r>
      <w:r w:rsidRPr="00025D6F">
        <w:rPr>
          <w:noProof/>
        </w:rPr>
        <w:fldChar w:fldCharType="begin"/>
      </w:r>
      <w:r w:rsidRPr="00025D6F">
        <w:rPr>
          <w:noProof/>
        </w:rPr>
        <w:instrText xml:space="preserve"> PAGEREF _Toc445823667 \h </w:instrText>
      </w:r>
      <w:r w:rsidRPr="00025D6F">
        <w:rPr>
          <w:noProof/>
        </w:rPr>
      </w:r>
      <w:r w:rsidRPr="00025D6F">
        <w:rPr>
          <w:noProof/>
        </w:rPr>
        <w:fldChar w:fldCharType="separate"/>
      </w:r>
      <w:r w:rsidRPr="00025D6F">
        <w:rPr>
          <w:noProof/>
        </w:rPr>
        <w:t>436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025D6F">
        <w:rPr>
          <w:noProof/>
        </w:rPr>
        <w:tab/>
      </w:r>
      <w:r w:rsidRPr="00025D6F">
        <w:rPr>
          <w:noProof/>
        </w:rPr>
        <w:fldChar w:fldCharType="begin"/>
      </w:r>
      <w:r w:rsidRPr="00025D6F">
        <w:rPr>
          <w:noProof/>
        </w:rPr>
        <w:instrText xml:space="preserve"> PAGEREF _Toc445823668 \h </w:instrText>
      </w:r>
      <w:r w:rsidRPr="00025D6F">
        <w:rPr>
          <w:noProof/>
        </w:rPr>
      </w:r>
      <w:r w:rsidRPr="00025D6F">
        <w:rPr>
          <w:noProof/>
        </w:rPr>
        <w:fldChar w:fldCharType="separate"/>
      </w:r>
      <w:r w:rsidRPr="00025D6F">
        <w:rPr>
          <w:noProof/>
        </w:rPr>
        <w:t>437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025D6F">
        <w:rPr>
          <w:noProof/>
        </w:rPr>
        <w:tab/>
      </w:r>
      <w:r w:rsidRPr="00025D6F">
        <w:rPr>
          <w:noProof/>
        </w:rPr>
        <w:fldChar w:fldCharType="begin"/>
      </w:r>
      <w:r w:rsidRPr="00025D6F">
        <w:rPr>
          <w:noProof/>
        </w:rPr>
        <w:instrText xml:space="preserve"> PAGEREF _Toc445823669 \h </w:instrText>
      </w:r>
      <w:r w:rsidRPr="00025D6F">
        <w:rPr>
          <w:noProof/>
        </w:rPr>
      </w:r>
      <w:r w:rsidRPr="00025D6F">
        <w:rPr>
          <w:noProof/>
        </w:rPr>
        <w:fldChar w:fldCharType="separate"/>
      </w:r>
      <w:r w:rsidRPr="00025D6F">
        <w:rPr>
          <w:noProof/>
        </w:rPr>
        <w:t>438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139—Distributions from deceased estates</w:t>
      </w:r>
      <w:r w:rsidRPr="00025D6F">
        <w:rPr>
          <w:b w:val="0"/>
          <w:noProof/>
          <w:sz w:val="18"/>
        </w:rPr>
        <w:tab/>
      </w:r>
      <w:r w:rsidRPr="00025D6F">
        <w:rPr>
          <w:b w:val="0"/>
          <w:noProof/>
          <w:sz w:val="18"/>
        </w:rPr>
        <w:fldChar w:fldCharType="begin"/>
      </w:r>
      <w:r w:rsidRPr="00025D6F">
        <w:rPr>
          <w:b w:val="0"/>
          <w:noProof/>
          <w:sz w:val="18"/>
        </w:rPr>
        <w:instrText xml:space="preserve"> PAGEREF _Toc445823670 \h </w:instrText>
      </w:r>
      <w:r w:rsidRPr="00025D6F">
        <w:rPr>
          <w:b w:val="0"/>
          <w:noProof/>
          <w:sz w:val="18"/>
        </w:rPr>
      </w:r>
      <w:r w:rsidRPr="00025D6F">
        <w:rPr>
          <w:b w:val="0"/>
          <w:noProof/>
          <w:sz w:val="18"/>
        </w:rPr>
        <w:fldChar w:fldCharType="separate"/>
      </w:r>
      <w:r w:rsidRPr="00025D6F">
        <w:rPr>
          <w:b w:val="0"/>
          <w:noProof/>
          <w:sz w:val="18"/>
        </w:rPr>
        <w:t>439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_Toc445823671 \h </w:instrText>
      </w:r>
      <w:r w:rsidRPr="00025D6F">
        <w:rPr>
          <w:noProof/>
        </w:rPr>
      </w:r>
      <w:r w:rsidRPr="00025D6F">
        <w:rPr>
          <w:noProof/>
        </w:rPr>
        <w:fldChar w:fldCharType="separate"/>
      </w:r>
      <w:r w:rsidRPr="00025D6F">
        <w:rPr>
          <w:noProof/>
        </w:rPr>
        <w:t>439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025D6F">
        <w:rPr>
          <w:noProof/>
        </w:rPr>
        <w:tab/>
      </w:r>
      <w:r w:rsidRPr="00025D6F">
        <w:rPr>
          <w:noProof/>
        </w:rPr>
        <w:fldChar w:fldCharType="begin"/>
      </w:r>
      <w:r w:rsidRPr="00025D6F">
        <w:rPr>
          <w:noProof/>
        </w:rPr>
        <w:instrText xml:space="preserve"> PAGEREF _Toc445823672 \h </w:instrText>
      </w:r>
      <w:r w:rsidRPr="00025D6F">
        <w:rPr>
          <w:noProof/>
        </w:rPr>
      </w:r>
      <w:r w:rsidRPr="00025D6F">
        <w:rPr>
          <w:noProof/>
        </w:rPr>
        <w:fldChar w:fldCharType="separate"/>
      </w:r>
      <w:r w:rsidRPr="00025D6F">
        <w:rPr>
          <w:noProof/>
        </w:rPr>
        <w:t>439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025D6F">
        <w:rPr>
          <w:noProof/>
        </w:rPr>
        <w:tab/>
      </w:r>
      <w:r w:rsidRPr="00025D6F">
        <w:rPr>
          <w:noProof/>
        </w:rPr>
        <w:fldChar w:fldCharType="begin"/>
      </w:r>
      <w:r w:rsidRPr="00025D6F">
        <w:rPr>
          <w:noProof/>
        </w:rPr>
        <w:instrText xml:space="preserve"> PAGEREF _Toc445823673 \h </w:instrText>
      </w:r>
      <w:r w:rsidRPr="00025D6F">
        <w:rPr>
          <w:noProof/>
        </w:rPr>
      </w:r>
      <w:r w:rsidRPr="00025D6F">
        <w:rPr>
          <w:noProof/>
        </w:rPr>
        <w:fldChar w:fldCharType="separate"/>
      </w:r>
      <w:r w:rsidRPr="00025D6F">
        <w:rPr>
          <w:noProof/>
        </w:rPr>
        <w:t>440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025D6F">
        <w:rPr>
          <w:noProof/>
        </w:rPr>
        <w:tab/>
      </w:r>
      <w:r w:rsidRPr="00025D6F">
        <w:rPr>
          <w:noProof/>
        </w:rPr>
        <w:fldChar w:fldCharType="begin"/>
      </w:r>
      <w:r w:rsidRPr="00025D6F">
        <w:rPr>
          <w:noProof/>
        </w:rPr>
        <w:instrText xml:space="preserve"> PAGEREF _Toc445823674 \h </w:instrText>
      </w:r>
      <w:r w:rsidRPr="00025D6F">
        <w:rPr>
          <w:noProof/>
        </w:rPr>
      </w:r>
      <w:r w:rsidRPr="00025D6F">
        <w:rPr>
          <w:noProof/>
        </w:rPr>
        <w:fldChar w:fldCharType="separate"/>
      </w:r>
      <w:r w:rsidRPr="00025D6F">
        <w:rPr>
          <w:noProof/>
        </w:rPr>
        <w:t>440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141—Tradex scheme goods</w:t>
      </w:r>
      <w:r w:rsidRPr="00025D6F">
        <w:rPr>
          <w:b w:val="0"/>
          <w:noProof/>
          <w:sz w:val="18"/>
        </w:rPr>
        <w:tab/>
      </w:r>
      <w:r w:rsidRPr="00025D6F">
        <w:rPr>
          <w:b w:val="0"/>
          <w:noProof/>
          <w:sz w:val="18"/>
        </w:rPr>
        <w:fldChar w:fldCharType="begin"/>
      </w:r>
      <w:r w:rsidRPr="00025D6F">
        <w:rPr>
          <w:b w:val="0"/>
          <w:noProof/>
          <w:sz w:val="18"/>
        </w:rPr>
        <w:instrText xml:space="preserve"> PAGEREF _Toc445823675 \h </w:instrText>
      </w:r>
      <w:r w:rsidRPr="00025D6F">
        <w:rPr>
          <w:b w:val="0"/>
          <w:noProof/>
          <w:sz w:val="18"/>
        </w:rPr>
      </w:r>
      <w:r w:rsidRPr="00025D6F">
        <w:rPr>
          <w:b w:val="0"/>
          <w:noProof/>
          <w:sz w:val="18"/>
        </w:rPr>
        <w:fldChar w:fldCharType="separate"/>
      </w:r>
      <w:r w:rsidRPr="00025D6F">
        <w:rPr>
          <w:b w:val="0"/>
          <w:noProof/>
          <w:sz w:val="18"/>
        </w:rPr>
        <w:t>441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_Toc445823676 \h </w:instrText>
      </w:r>
      <w:r w:rsidRPr="00025D6F">
        <w:rPr>
          <w:noProof/>
        </w:rPr>
      </w:r>
      <w:r w:rsidRPr="00025D6F">
        <w:rPr>
          <w:noProof/>
        </w:rPr>
        <w:fldChar w:fldCharType="separate"/>
      </w:r>
      <w:r w:rsidRPr="00025D6F">
        <w:rPr>
          <w:noProof/>
        </w:rPr>
        <w:t>441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025D6F">
        <w:rPr>
          <w:noProof/>
        </w:rPr>
        <w:tab/>
      </w:r>
      <w:r w:rsidRPr="00025D6F">
        <w:rPr>
          <w:noProof/>
        </w:rPr>
        <w:fldChar w:fldCharType="begin"/>
      </w:r>
      <w:r w:rsidRPr="00025D6F">
        <w:rPr>
          <w:noProof/>
        </w:rPr>
        <w:instrText xml:space="preserve"> PAGEREF _Toc445823677 \h </w:instrText>
      </w:r>
      <w:r w:rsidRPr="00025D6F">
        <w:rPr>
          <w:noProof/>
        </w:rPr>
      </w:r>
      <w:r w:rsidRPr="00025D6F">
        <w:rPr>
          <w:noProof/>
        </w:rPr>
        <w:fldChar w:fldCharType="separate"/>
      </w:r>
      <w:r w:rsidRPr="00025D6F">
        <w:rPr>
          <w:noProof/>
        </w:rPr>
        <w:t>441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B46E23">
        <w:rPr>
          <w:i/>
          <w:iCs/>
          <w:noProof/>
        </w:rPr>
        <w:t>tradex scheme goods</w:t>
      </w:r>
      <w:r>
        <w:rPr>
          <w:noProof/>
        </w:rPr>
        <w:t xml:space="preserve"> etc.</w:t>
      </w:r>
      <w:r w:rsidRPr="00025D6F">
        <w:rPr>
          <w:noProof/>
        </w:rPr>
        <w:tab/>
      </w:r>
      <w:r w:rsidRPr="00025D6F">
        <w:rPr>
          <w:noProof/>
        </w:rPr>
        <w:fldChar w:fldCharType="begin"/>
      </w:r>
      <w:r w:rsidRPr="00025D6F">
        <w:rPr>
          <w:noProof/>
        </w:rPr>
        <w:instrText xml:space="preserve"> PAGEREF _Toc445823678 \h </w:instrText>
      </w:r>
      <w:r w:rsidRPr="00025D6F">
        <w:rPr>
          <w:noProof/>
        </w:rPr>
      </w:r>
      <w:r w:rsidRPr="00025D6F">
        <w:rPr>
          <w:noProof/>
        </w:rPr>
        <w:fldChar w:fldCharType="separate"/>
      </w:r>
      <w:r w:rsidRPr="00025D6F">
        <w:rPr>
          <w:noProof/>
        </w:rPr>
        <w:t>442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025D6F">
        <w:rPr>
          <w:noProof/>
        </w:rPr>
        <w:tab/>
      </w:r>
      <w:r w:rsidRPr="00025D6F">
        <w:rPr>
          <w:noProof/>
        </w:rPr>
        <w:fldChar w:fldCharType="begin"/>
      </w:r>
      <w:r w:rsidRPr="00025D6F">
        <w:rPr>
          <w:noProof/>
        </w:rPr>
        <w:instrText xml:space="preserve"> PAGEREF _Toc445823679 \h </w:instrText>
      </w:r>
      <w:r w:rsidRPr="00025D6F">
        <w:rPr>
          <w:noProof/>
        </w:rPr>
      </w:r>
      <w:r w:rsidRPr="00025D6F">
        <w:rPr>
          <w:noProof/>
        </w:rPr>
        <w:fldChar w:fldCharType="separate"/>
      </w:r>
      <w:r w:rsidRPr="00025D6F">
        <w:rPr>
          <w:noProof/>
        </w:rPr>
        <w:t>442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025D6F">
        <w:rPr>
          <w:noProof/>
        </w:rPr>
        <w:tab/>
      </w:r>
      <w:r w:rsidRPr="00025D6F">
        <w:rPr>
          <w:noProof/>
        </w:rPr>
        <w:fldChar w:fldCharType="begin"/>
      </w:r>
      <w:r w:rsidRPr="00025D6F">
        <w:rPr>
          <w:noProof/>
        </w:rPr>
        <w:instrText xml:space="preserve"> PAGEREF _Toc445823680 \h </w:instrText>
      </w:r>
      <w:r w:rsidRPr="00025D6F">
        <w:rPr>
          <w:noProof/>
        </w:rPr>
      </w:r>
      <w:r w:rsidRPr="00025D6F">
        <w:rPr>
          <w:noProof/>
        </w:rPr>
        <w:fldChar w:fldCharType="separate"/>
      </w:r>
      <w:r w:rsidRPr="00025D6F">
        <w:rPr>
          <w:noProof/>
        </w:rPr>
        <w:t>442</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142—Excess GST</w:t>
      </w:r>
      <w:r w:rsidRPr="00025D6F">
        <w:rPr>
          <w:b w:val="0"/>
          <w:noProof/>
          <w:sz w:val="18"/>
        </w:rPr>
        <w:tab/>
      </w:r>
      <w:r w:rsidRPr="00025D6F">
        <w:rPr>
          <w:b w:val="0"/>
          <w:noProof/>
          <w:sz w:val="18"/>
        </w:rPr>
        <w:fldChar w:fldCharType="begin"/>
      </w:r>
      <w:r w:rsidRPr="00025D6F">
        <w:rPr>
          <w:b w:val="0"/>
          <w:noProof/>
          <w:sz w:val="18"/>
        </w:rPr>
        <w:instrText xml:space="preserve"> PAGEREF _Toc445823681 \h </w:instrText>
      </w:r>
      <w:r w:rsidRPr="00025D6F">
        <w:rPr>
          <w:b w:val="0"/>
          <w:noProof/>
          <w:sz w:val="18"/>
        </w:rPr>
      </w:r>
      <w:r w:rsidRPr="00025D6F">
        <w:rPr>
          <w:b w:val="0"/>
          <w:noProof/>
          <w:sz w:val="18"/>
        </w:rPr>
        <w:fldChar w:fldCharType="separate"/>
      </w:r>
      <w:r w:rsidRPr="00025D6F">
        <w:rPr>
          <w:b w:val="0"/>
          <w:noProof/>
          <w:sz w:val="18"/>
        </w:rPr>
        <w:t>443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_Toc445823682 \h </w:instrText>
      </w:r>
      <w:r w:rsidRPr="00025D6F">
        <w:rPr>
          <w:noProof/>
        </w:rPr>
      </w:r>
      <w:r w:rsidRPr="00025D6F">
        <w:rPr>
          <w:noProof/>
        </w:rPr>
        <w:fldChar w:fldCharType="separate"/>
      </w:r>
      <w:r w:rsidRPr="00025D6F">
        <w:rPr>
          <w:noProof/>
        </w:rPr>
        <w:t>443</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025D6F">
        <w:rPr>
          <w:b w:val="0"/>
          <w:noProof/>
          <w:sz w:val="18"/>
        </w:rPr>
        <w:tab/>
      </w:r>
      <w:r w:rsidRPr="00025D6F">
        <w:rPr>
          <w:b w:val="0"/>
          <w:noProof/>
          <w:sz w:val="18"/>
        </w:rPr>
        <w:fldChar w:fldCharType="begin"/>
      </w:r>
      <w:r w:rsidRPr="00025D6F">
        <w:rPr>
          <w:b w:val="0"/>
          <w:noProof/>
          <w:sz w:val="18"/>
        </w:rPr>
        <w:instrText xml:space="preserve"> PAGEREF _Toc445823683 \h </w:instrText>
      </w:r>
      <w:r w:rsidRPr="00025D6F">
        <w:rPr>
          <w:b w:val="0"/>
          <w:noProof/>
          <w:sz w:val="18"/>
        </w:rPr>
      </w:r>
      <w:r w:rsidRPr="00025D6F">
        <w:rPr>
          <w:b w:val="0"/>
          <w:noProof/>
          <w:sz w:val="18"/>
        </w:rPr>
        <w:fldChar w:fldCharType="separate"/>
      </w:r>
      <w:r w:rsidRPr="00025D6F">
        <w:rPr>
          <w:b w:val="0"/>
          <w:noProof/>
          <w:sz w:val="18"/>
        </w:rPr>
        <w:t>443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025D6F">
        <w:rPr>
          <w:noProof/>
        </w:rPr>
        <w:tab/>
      </w:r>
      <w:r w:rsidRPr="00025D6F">
        <w:rPr>
          <w:noProof/>
        </w:rPr>
        <w:fldChar w:fldCharType="begin"/>
      </w:r>
      <w:r w:rsidRPr="00025D6F">
        <w:rPr>
          <w:noProof/>
        </w:rPr>
        <w:instrText xml:space="preserve"> PAGEREF _Toc445823684 \h </w:instrText>
      </w:r>
      <w:r w:rsidRPr="00025D6F">
        <w:rPr>
          <w:noProof/>
        </w:rPr>
      </w:r>
      <w:r w:rsidRPr="00025D6F">
        <w:rPr>
          <w:noProof/>
        </w:rPr>
        <w:fldChar w:fldCharType="separate"/>
      </w:r>
      <w:r w:rsidRPr="00025D6F">
        <w:rPr>
          <w:noProof/>
        </w:rPr>
        <w:t>443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025D6F">
        <w:rPr>
          <w:noProof/>
        </w:rPr>
        <w:tab/>
      </w:r>
      <w:r w:rsidRPr="00025D6F">
        <w:rPr>
          <w:noProof/>
        </w:rPr>
        <w:fldChar w:fldCharType="begin"/>
      </w:r>
      <w:r w:rsidRPr="00025D6F">
        <w:rPr>
          <w:noProof/>
        </w:rPr>
        <w:instrText xml:space="preserve"> PAGEREF _Toc445823685 \h </w:instrText>
      </w:r>
      <w:r w:rsidRPr="00025D6F">
        <w:rPr>
          <w:noProof/>
        </w:rPr>
      </w:r>
      <w:r w:rsidRPr="00025D6F">
        <w:rPr>
          <w:noProof/>
        </w:rPr>
        <w:fldChar w:fldCharType="separate"/>
      </w:r>
      <w:r w:rsidRPr="00025D6F">
        <w:rPr>
          <w:noProof/>
        </w:rPr>
        <w:t>444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025D6F">
        <w:rPr>
          <w:noProof/>
        </w:rPr>
        <w:tab/>
      </w:r>
      <w:r w:rsidRPr="00025D6F">
        <w:rPr>
          <w:noProof/>
        </w:rPr>
        <w:fldChar w:fldCharType="begin"/>
      </w:r>
      <w:r w:rsidRPr="00025D6F">
        <w:rPr>
          <w:noProof/>
        </w:rPr>
        <w:instrText xml:space="preserve"> PAGEREF _Toc445823686 \h </w:instrText>
      </w:r>
      <w:r w:rsidRPr="00025D6F">
        <w:rPr>
          <w:noProof/>
        </w:rPr>
      </w:r>
      <w:r w:rsidRPr="00025D6F">
        <w:rPr>
          <w:noProof/>
        </w:rPr>
        <w:fldChar w:fldCharType="separate"/>
      </w:r>
      <w:r w:rsidRPr="00025D6F">
        <w:rPr>
          <w:noProof/>
        </w:rPr>
        <w:t>444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lastRenderedPageBreak/>
        <w:t>Subdivision 142</w:t>
      </w:r>
      <w:r>
        <w:rPr>
          <w:noProof/>
        </w:rPr>
        <w:noBreakHyphen/>
        <w:t>B—GST related to cancelled supplies</w:t>
      </w:r>
      <w:r w:rsidRPr="00025D6F">
        <w:rPr>
          <w:b w:val="0"/>
          <w:noProof/>
          <w:sz w:val="18"/>
        </w:rPr>
        <w:tab/>
      </w:r>
      <w:r w:rsidRPr="00025D6F">
        <w:rPr>
          <w:b w:val="0"/>
          <w:noProof/>
          <w:sz w:val="18"/>
        </w:rPr>
        <w:fldChar w:fldCharType="begin"/>
      </w:r>
      <w:r w:rsidRPr="00025D6F">
        <w:rPr>
          <w:b w:val="0"/>
          <w:noProof/>
          <w:sz w:val="18"/>
        </w:rPr>
        <w:instrText xml:space="preserve"> PAGEREF _Toc445823687 \h </w:instrText>
      </w:r>
      <w:r w:rsidRPr="00025D6F">
        <w:rPr>
          <w:b w:val="0"/>
          <w:noProof/>
          <w:sz w:val="18"/>
        </w:rPr>
      </w:r>
      <w:r w:rsidRPr="00025D6F">
        <w:rPr>
          <w:b w:val="0"/>
          <w:noProof/>
          <w:sz w:val="18"/>
        </w:rPr>
        <w:fldChar w:fldCharType="separate"/>
      </w:r>
      <w:r w:rsidRPr="00025D6F">
        <w:rPr>
          <w:b w:val="0"/>
          <w:noProof/>
          <w:sz w:val="18"/>
        </w:rPr>
        <w:t>445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025D6F">
        <w:rPr>
          <w:noProof/>
        </w:rPr>
        <w:tab/>
      </w:r>
      <w:r w:rsidRPr="00025D6F">
        <w:rPr>
          <w:noProof/>
        </w:rPr>
        <w:fldChar w:fldCharType="begin"/>
      </w:r>
      <w:r w:rsidRPr="00025D6F">
        <w:rPr>
          <w:noProof/>
        </w:rPr>
        <w:instrText xml:space="preserve"> PAGEREF _Toc445823688 \h </w:instrText>
      </w:r>
      <w:r w:rsidRPr="00025D6F">
        <w:rPr>
          <w:noProof/>
        </w:rPr>
      </w:r>
      <w:r w:rsidRPr="00025D6F">
        <w:rPr>
          <w:noProof/>
        </w:rPr>
        <w:fldChar w:fldCharType="separate"/>
      </w:r>
      <w:r w:rsidRPr="00025D6F">
        <w:rPr>
          <w:noProof/>
        </w:rPr>
        <w:t>445</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025D6F">
        <w:rPr>
          <w:b w:val="0"/>
          <w:noProof/>
          <w:sz w:val="18"/>
        </w:rPr>
        <w:tab/>
      </w:r>
      <w:r w:rsidRPr="00025D6F">
        <w:rPr>
          <w:b w:val="0"/>
          <w:noProof/>
          <w:sz w:val="18"/>
        </w:rPr>
        <w:fldChar w:fldCharType="begin"/>
      </w:r>
      <w:r w:rsidRPr="00025D6F">
        <w:rPr>
          <w:b w:val="0"/>
          <w:noProof/>
          <w:sz w:val="18"/>
        </w:rPr>
        <w:instrText xml:space="preserve"> PAGEREF _Toc445823689 \h </w:instrText>
      </w:r>
      <w:r w:rsidRPr="00025D6F">
        <w:rPr>
          <w:b w:val="0"/>
          <w:noProof/>
          <w:sz w:val="18"/>
        </w:rPr>
      </w:r>
      <w:r w:rsidRPr="00025D6F">
        <w:rPr>
          <w:b w:val="0"/>
          <w:noProof/>
          <w:sz w:val="18"/>
        </w:rPr>
        <w:fldChar w:fldCharType="separate"/>
      </w:r>
      <w:r w:rsidRPr="00025D6F">
        <w:rPr>
          <w:b w:val="0"/>
          <w:noProof/>
          <w:sz w:val="18"/>
        </w:rPr>
        <w:t>446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025D6F">
        <w:rPr>
          <w:noProof/>
        </w:rPr>
        <w:tab/>
      </w:r>
      <w:r w:rsidRPr="00025D6F">
        <w:rPr>
          <w:noProof/>
        </w:rPr>
        <w:fldChar w:fldCharType="begin"/>
      </w:r>
      <w:r w:rsidRPr="00025D6F">
        <w:rPr>
          <w:noProof/>
        </w:rPr>
        <w:instrText xml:space="preserve"> PAGEREF _Toc445823690 \h </w:instrText>
      </w:r>
      <w:r w:rsidRPr="00025D6F">
        <w:rPr>
          <w:noProof/>
        </w:rPr>
      </w:r>
      <w:r w:rsidRPr="00025D6F">
        <w:rPr>
          <w:noProof/>
        </w:rPr>
        <w:fldChar w:fldCharType="separate"/>
      </w:r>
      <w:r w:rsidRPr="00025D6F">
        <w:rPr>
          <w:noProof/>
        </w:rPr>
        <w:t>446</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025D6F">
        <w:rPr>
          <w:b w:val="0"/>
          <w:noProof/>
          <w:sz w:val="18"/>
        </w:rPr>
        <w:tab/>
      </w:r>
      <w:r w:rsidRPr="00025D6F">
        <w:rPr>
          <w:b w:val="0"/>
          <w:noProof/>
          <w:sz w:val="18"/>
        </w:rPr>
        <w:fldChar w:fldCharType="begin"/>
      </w:r>
      <w:r w:rsidRPr="00025D6F">
        <w:rPr>
          <w:b w:val="0"/>
          <w:noProof/>
          <w:sz w:val="18"/>
        </w:rPr>
        <w:instrText xml:space="preserve"> PAGEREF _Toc445823691 \h </w:instrText>
      </w:r>
      <w:r w:rsidRPr="00025D6F">
        <w:rPr>
          <w:b w:val="0"/>
          <w:noProof/>
          <w:sz w:val="18"/>
        </w:rPr>
      </w:r>
      <w:r w:rsidRPr="00025D6F">
        <w:rPr>
          <w:b w:val="0"/>
          <w:noProof/>
          <w:sz w:val="18"/>
        </w:rPr>
        <w:fldChar w:fldCharType="separate"/>
      </w:r>
      <w:r w:rsidRPr="00025D6F">
        <w:rPr>
          <w:b w:val="0"/>
          <w:noProof/>
          <w:sz w:val="18"/>
        </w:rPr>
        <w:t>447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144—Taxis</w:t>
      </w:r>
      <w:r w:rsidRPr="00025D6F">
        <w:rPr>
          <w:b w:val="0"/>
          <w:noProof/>
          <w:sz w:val="18"/>
        </w:rPr>
        <w:tab/>
      </w:r>
      <w:r w:rsidRPr="00025D6F">
        <w:rPr>
          <w:b w:val="0"/>
          <w:noProof/>
          <w:sz w:val="18"/>
        </w:rPr>
        <w:fldChar w:fldCharType="begin"/>
      </w:r>
      <w:r w:rsidRPr="00025D6F">
        <w:rPr>
          <w:b w:val="0"/>
          <w:noProof/>
          <w:sz w:val="18"/>
        </w:rPr>
        <w:instrText xml:space="preserve"> PAGEREF _Toc445823692 \h </w:instrText>
      </w:r>
      <w:r w:rsidRPr="00025D6F">
        <w:rPr>
          <w:b w:val="0"/>
          <w:noProof/>
          <w:sz w:val="18"/>
        </w:rPr>
      </w:r>
      <w:r w:rsidRPr="00025D6F">
        <w:rPr>
          <w:b w:val="0"/>
          <w:noProof/>
          <w:sz w:val="18"/>
        </w:rPr>
        <w:fldChar w:fldCharType="separate"/>
      </w:r>
      <w:r w:rsidRPr="00025D6F">
        <w:rPr>
          <w:b w:val="0"/>
          <w:noProof/>
          <w:sz w:val="18"/>
        </w:rPr>
        <w:t>447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_Toc445823693 \h </w:instrText>
      </w:r>
      <w:r w:rsidRPr="00025D6F">
        <w:rPr>
          <w:noProof/>
        </w:rPr>
      </w:r>
      <w:r w:rsidRPr="00025D6F">
        <w:rPr>
          <w:noProof/>
        </w:rPr>
        <w:fldChar w:fldCharType="separate"/>
      </w:r>
      <w:r w:rsidRPr="00025D6F">
        <w:rPr>
          <w:noProof/>
        </w:rPr>
        <w:t>447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025D6F">
        <w:rPr>
          <w:noProof/>
        </w:rPr>
        <w:tab/>
      </w:r>
      <w:r w:rsidRPr="00025D6F">
        <w:rPr>
          <w:noProof/>
        </w:rPr>
        <w:fldChar w:fldCharType="begin"/>
      </w:r>
      <w:r w:rsidRPr="00025D6F">
        <w:rPr>
          <w:noProof/>
        </w:rPr>
        <w:instrText xml:space="preserve"> PAGEREF _Toc445823694 \h </w:instrText>
      </w:r>
      <w:r w:rsidRPr="00025D6F">
        <w:rPr>
          <w:noProof/>
        </w:rPr>
      </w:r>
      <w:r w:rsidRPr="00025D6F">
        <w:rPr>
          <w:noProof/>
        </w:rPr>
        <w:fldChar w:fldCharType="separate"/>
      </w:r>
      <w:r w:rsidRPr="00025D6F">
        <w:rPr>
          <w:noProof/>
        </w:rPr>
        <w:t>447</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149—Government entities</w:t>
      </w:r>
      <w:r w:rsidRPr="00025D6F">
        <w:rPr>
          <w:b w:val="0"/>
          <w:noProof/>
          <w:sz w:val="18"/>
        </w:rPr>
        <w:tab/>
      </w:r>
      <w:r w:rsidRPr="00025D6F">
        <w:rPr>
          <w:b w:val="0"/>
          <w:noProof/>
          <w:sz w:val="18"/>
        </w:rPr>
        <w:fldChar w:fldCharType="begin"/>
      </w:r>
      <w:r w:rsidRPr="00025D6F">
        <w:rPr>
          <w:b w:val="0"/>
          <w:noProof/>
          <w:sz w:val="18"/>
        </w:rPr>
        <w:instrText xml:space="preserve"> PAGEREF _Toc445823695 \h </w:instrText>
      </w:r>
      <w:r w:rsidRPr="00025D6F">
        <w:rPr>
          <w:b w:val="0"/>
          <w:noProof/>
          <w:sz w:val="18"/>
        </w:rPr>
      </w:r>
      <w:r w:rsidRPr="00025D6F">
        <w:rPr>
          <w:b w:val="0"/>
          <w:noProof/>
          <w:sz w:val="18"/>
        </w:rPr>
        <w:fldChar w:fldCharType="separate"/>
      </w:r>
      <w:r w:rsidRPr="00025D6F">
        <w:rPr>
          <w:b w:val="0"/>
          <w:noProof/>
          <w:sz w:val="18"/>
        </w:rPr>
        <w:t>448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_Toc445823696 \h </w:instrText>
      </w:r>
      <w:r w:rsidRPr="00025D6F">
        <w:rPr>
          <w:noProof/>
        </w:rPr>
      </w:r>
      <w:r w:rsidRPr="00025D6F">
        <w:rPr>
          <w:noProof/>
        </w:rPr>
        <w:fldChar w:fldCharType="separate"/>
      </w:r>
      <w:r w:rsidRPr="00025D6F">
        <w:rPr>
          <w:noProof/>
        </w:rPr>
        <w:t>448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025D6F">
        <w:rPr>
          <w:noProof/>
        </w:rPr>
        <w:tab/>
      </w:r>
      <w:r w:rsidRPr="00025D6F">
        <w:rPr>
          <w:noProof/>
        </w:rPr>
        <w:fldChar w:fldCharType="begin"/>
      </w:r>
      <w:r w:rsidRPr="00025D6F">
        <w:rPr>
          <w:noProof/>
        </w:rPr>
        <w:instrText xml:space="preserve"> PAGEREF _Toc445823697 \h </w:instrText>
      </w:r>
      <w:r w:rsidRPr="00025D6F">
        <w:rPr>
          <w:noProof/>
        </w:rPr>
      </w:r>
      <w:r w:rsidRPr="00025D6F">
        <w:rPr>
          <w:noProof/>
        </w:rPr>
        <w:fldChar w:fldCharType="separate"/>
      </w:r>
      <w:r w:rsidRPr="00025D6F">
        <w:rPr>
          <w:noProof/>
        </w:rPr>
        <w:t>448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025D6F">
        <w:rPr>
          <w:noProof/>
        </w:rPr>
        <w:tab/>
      </w:r>
      <w:r w:rsidRPr="00025D6F">
        <w:rPr>
          <w:noProof/>
        </w:rPr>
        <w:fldChar w:fldCharType="begin"/>
      </w:r>
      <w:r w:rsidRPr="00025D6F">
        <w:rPr>
          <w:noProof/>
        </w:rPr>
        <w:instrText xml:space="preserve"> PAGEREF _Toc445823698 \h </w:instrText>
      </w:r>
      <w:r w:rsidRPr="00025D6F">
        <w:rPr>
          <w:noProof/>
        </w:rPr>
      </w:r>
      <w:r w:rsidRPr="00025D6F">
        <w:rPr>
          <w:noProof/>
        </w:rPr>
        <w:fldChar w:fldCharType="separate"/>
      </w:r>
      <w:r w:rsidRPr="00025D6F">
        <w:rPr>
          <w:noProof/>
        </w:rPr>
        <w:t>448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025D6F">
        <w:rPr>
          <w:noProof/>
        </w:rPr>
        <w:tab/>
      </w:r>
      <w:r w:rsidRPr="00025D6F">
        <w:rPr>
          <w:noProof/>
        </w:rPr>
        <w:fldChar w:fldCharType="begin"/>
      </w:r>
      <w:r w:rsidRPr="00025D6F">
        <w:rPr>
          <w:noProof/>
        </w:rPr>
        <w:instrText xml:space="preserve"> PAGEREF _Toc445823699 \h </w:instrText>
      </w:r>
      <w:r w:rsidRPr="00025D6F">
        <w:rPr>
          <w:noProof/>
        </w:rPr>
      </w:r>
      <w:r w:rsidRPr="00025D6F">
        <w:rPr>
          <w:noProof/>
        </w:rPr>
        <w:fldChar w:fldCharType="separate"/>
      </w:r>
      <w:r w:rsidRPr="00025D6F">
        <w:rPr>
          <w:noProof/>
        </w:rPr>
        <w:t>449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025D6F">
        <w:rPr>
          <w:noProof/>
        </w:rPr>
        <w:tab/>
      </w:r>
      <w:r w:rsidRPr="00025D6F">
        <w:rPr>
          <w:noProof/>
        </w:rPr>
        <w:fldChar w:fldCharType="begin"/>
      </w:r>
      <w:r w:rsidRPr="00025D6F">
        <w:rPr>
          <w:noProof/>
        </w:rPr>
        <w:instrText xml:space="preserve"> PAGEREF _Toc445823700 \h </w:instrText>
      </w:r>
      <w:r w:rsidRPr="00025D6F">
        <w:rPr>
          <w:noProof/>
        </w:rPr>
      </w:r>
      <w:r w:rsidRPr="00025D6F">
        <w:rPr>
          <w:noProof/>
        </w:rPr>
        <w:fldChar w:fldCharType="separate"/>
      </w:r>
      <w:r w:rsidRPr="00025D6F">
        <w:rPr>
          <w:noProof/>
        </w:rPr>
        <w:t>449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025D6F">
        <w:rPr>
          <w:noProof/>
        </w:rPr>
        <w:tab/>
      </w:r>
      <w:r w:rsidRPr="00025D6F">
        <w:rPr>
          <w:noProof/>
        </w:rPr>
        <w:fldChar w:fldCharType="begin"/>
      </w:r>
      <w:r w:rsidRPr="00025D6F">
        <w:rPr>
          <w:noProof/>
        </w:rPr>
        <w:instrText xml:space="preserve"> PAGEREF _Toc445823701 \h </w:instrText>
      </w:r>
      <w:r w:rsidRPr="00025D6F">
        <w:rPr>
          <w:noProof/>
        </w:rPr>
      </w:r>
      <w:r w:rsidRPr="00025D6F">
        <w:rPr>
          <w:noProof/>
        </w:rPr>
        <w:fldChar w:fldCharType="separate"/>
      </w:r>
      <w:r w:rsidRPr="00025D6F">
        <w:rPr>
          <w:noProof/>
        </w:rPr>
        <w:t>449</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025D6F">
        <w:rPr>
          <w:b w:val="0"/>
          <w:noProof/>
          <w:sz w:val="18"/>
        </w:rPr>
        <w:tab/>
      </w:r>
      <w:r w:rsidRPr="00025D6F">
        <w:rPr>
          <w:b w:val="0"/>
          <w:noProof/>
          <w:sz w:val="18"/>
        </w:rPr>
        <w:fldChar w:fldCharType="begin"/>
      </w:r>
      <w:r w:rsidRPr="00025D6F">
        <w:rPr>
          <w:b w:val="0"/>
          <w:noProof/>
          <w:sz w:val="18"/>
        </w:rPr>
        <w:instrText xml:space="preserve"> PAGEREF _Toc445823702 \h </w:instrText>
      </w:r>
      <w:r w:rsidRPr="00025D6F">
        <w:rPr>
          <w:b w:val="0"/>
          <w:noProof/>
          <w:sz w:val="18"/>
        </w:rPr>
      </w:r>
      <w:r w:rsidRPr="00025D6F">
        <w:rPr>
          <w:b w:val="0"/>
          <w:noProof/>
          <w:sz w:val="18"/>
        </w:rPr>
        <w:fldChar w:fldCharType="separate"/>
      </w:r>
      <w:r w:rsidRPr="00025D6F">
        <w:rPr>
          <w:b w:val="0"/>
          <w:noProof/>
          <w:sz w:val="18"/>
        </w:rPr>
        <w:t>450</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151—Annual tax periods</w:t>
      </w:r>
      <w:r w:rsidRPr="00025D6F">
        <w:rPr>
          <w:b w:val="0"/>
          <w:noProof/>
          <w:sz w:val="18"/>
        </w:rPr>
        <w:tab/>
      </w:r>
      <w:r w:rsidRPr="00025D6F">
        <w:rPr>
          <w:b w:val="0"/>
          <w:noProof/>
          <w:sz w:val="18"/>
        </w:rPr>
        <w:fldChar w:fldCharType="begin"/>
      </w:r>
      <w:r w:rsidRPr="00025D6F">
        <w:rPr>
          <w:b w:val="0"/>
          <w:noProof/>
          <w:sz w:val="18"/>
        </w:rPr>
        <w:instrText xml:space="preserve"> PAGEREF _Toc445823703 \h </w:instrText>
      </w:r>
      <w:r w:rsidRPr="00025D6F">
        <w:rPr>
          <w:b w:val="0"/>
          <w:noProof/>
          <w:sz w:val="18"/>
        </w:rPr>
      </w:r>
      <w:r w:rsidRPr="00025D6F">
        <w:rPr>
          <w:b w:val="0"/>
          <w:noProof/>
          <w:sz w:val="18"/>
        </w:rPr>
        <w:fldChar w:fldCharType="separate"/>
      </w:r>
      <w:r w:rsidRPr="00025D6F">
        <w:rPr>
          <w:b w:val="0"/>
          <w:noProof/>
          <w:sz w:val="18"/>
        </w:rPr>
        <w:t>450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_Toc445823704 \h </w:instrText>
      </w:r>
      <w:r w:rsidRPr="00025D6F">
        <w:rPr>
          <w:noProof/>
        </w:rPr>
      </w:r>
      <w:r w:rsidRPr="00025D6F">
        <w:rPr>
          <w:noProof/>
        </w:rPr>
        <w:fldChar w:fldCharType="separate"/>
      </w:r>
      <w:r w:rsidRPr="00025D6F">
        <w:rPr>
          <w:noProof/>
        </w:rPr>
        <w:t>450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025D6F">
        <w:rPr>
          <w:b w:val="0"/>
          <w:noProof/>
          <w:sz w:val="18"/>
        </w:rPr>
        <w:tab/>
      </w:r>
      <w:r w:rsidRPr="00025D6F">
        <w:rPr>
          <w:b w:val="0"/>
          <w:noProof/>
          <w:sz w:val="18"/>
        </w:rPr>
        <w:fldChar w:fldCharType="begin"/>
      </w:r>
      <w:r w:rsidRPr="00025D6F">
        <w:rPr>
          <w:b w:val="0"/>
          <w:noProof/>
          <w:sz w:val="18"/>
        </w:rPr>
        <w:instrText xml:space="preserve"> PAGEREF _Toc445823705 \h </w:instrText>
      </w:r>
      <w:r w:rsidRPr="00025D6F">
        <w:rPr>
          <w:b w:val="0"/>
          <w:noProof/>
          <w:sz w:val="18"/>
        </w:rPr>
      </w:r>
      <w:r w:rsidRPr="00025D6F">
        <w:rPr>
          <w:b w:val="0"/>
          <w:noProof/>
          <w:sz w:val="18"/>
        </w:rPr>
        <w:fldChar w:fldCharType="separate"/>
      </w:r>
      <w:r w:rsidRPr="00025D6F">
        <w:rPr>
          <w:b w:val="0"/>
          <w:noProof/>
          <w:sz w:val="18"/>
        </w:rPr>
        <w:t>450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025D6F">
        <w:rPr>
          <w:noProof/>
        </w:rPr>
        <w:tab/>
      </w:r>
      <w:r w:rsidRPr="00025D6F">
        <w:rPr>
          <w:noProof/>
        </w:rPr>
        <w:fldChar w:fldCharType="begin"/>
      </w:r>
      <w:r w:rsidRPr="00025D6F">
        <w:rPr>
          <w:noProof/>
        </w:rPr>
        <w:instrText xml:space="preserve"> PAGEREF _Toc445823706 \h </w:instrText>
      </w:r>
      <w:r w:rsidRPr="00025D6F">
        <w:rPr>
          <w:noProof/>
        </w:rPr>
      </w:r>
      <w:r w:rsidRPr="00025D6F">
        <w:rPr>
          <w:noProof/>
        </w:rPr>
        <w:fldChar w:fldCharType="separate"/>
      </w:r>
      <w:r w:rsidRPr="00025D6F">
        <w:rPr>
          <w:noProof/>
        </w:rPr>
        <w:t>450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025D6F">
        <w:rPr>
          <w:noProof/>
        </w:rPr>
        <w:tab/>
      </w:r>
      <w:r w:rsidRPr="00025D6F">
        <w:rPr>
          <w:noProof/>
        </w:rPr>
        <w:fldChar w:fldCharType="begin"/>
      </w:r>
      <w:r w:rsidRPr="00025D6F">
        <w:rPr>
          <w:noProof/>
        </w:rPr>
        <w:instrText xml:space="preserve"> PAGEREF _Toc445823707 \h </w:instrText>
      </w:r>
      <w:r w:rsidRPr="00025D6F">
        <w:rPr>
          <w:noProof/>
        </w:rPr>
      </w:r>
      <w:r w:rsidRPr="00025D6F">
        <w:rPr>
          <w:noProof/>
        </w:rPr>
        <w:fldChar w:fldCharType="separate"/>
      </w:r>
      <w:r w:rsidRPr="00025D6F">
        <w:rPr>
          <w:noProof/>
        </w:rPr>
        <w:t>451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025D6F">
        <w:rPr>
          <w:noProof/>
        </w:rPr>
        <w:tab/>
      </w:r>
      <w:r w:rsidRPr="00025D6F">
        <w:rPr>
          <w:noProof/>
        </w:rPr>
        <w:fldChar w:fldCharType="begin"/>
      </w:r>
      <w:r w:rsidRPr="00025D6F">
        <w:rPr>
          <w:noProof/>
        </w:rPr>
        <w:instrText xml:space="preserve"> PAGEREF _Toc445823708 \h </w:instrText>
      </w:r>
      <w:r w:rsidRPr="00025D6F">
        <w:rPr>
          <w:noProof/>
        </w:rPr>
      </w:r>
      <w:r w:rsidRPr="00025D6F">
        <w:rPr>
          <w:noProof/>
        </w:rPr>
        <w:fldChar w:fldCharType="separate"/>
      </w:r>
      <w:r w:rsidRPr="00025D6F">
        <w:rPr>
          <w:noProof/>
        </w:rPr>
        <w:t>451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025D6F">
        <w:rPr>
          <w:noProof/>
        </w:rPr>
        <w:tab/>
      </w:r>
      <w:r w:rsidRPr="00025D6F">
        <w:rPr>
          <w:noProof/>
        </w:rPr>
        <w:fldChar w:fldCharType="begin"/>
      </w:r>
      <w:r w:rsidRPr="00025D6F">
        <w:rPr>
          <w:noProof/>
        </w:rPr>
        <w:instrText xml:space="preserve"> PAGEREF _Toc445823709 \h </w:instrText>
      </w:r>
      <w:r w:rsidRPr="00025D6F">
        <w:rPr>
          <w:noProof/>
        </w:rPr>
      </w:r>
      <w:r w:rsidRPr="00025D6F">
        <w:rPr>
          <w:noProof/>
        </w:rPr>
        <w:fldChar w:fldCharType="separate"/>
      </w:r>
      <w:r w:rsidRPr="00025D6F">
        <w:rPr>
          <w:noProof/>
        </w:rPr>
        <w:t>451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025D6F">
        <w:rPr>
          <w:noProof/>
        </w:rPr>
        <w:tab/>
      </w:r>
      <w:r w:rsidRPr="00025D6F">
        <w:rPr>
          <w:noProof/>
        </w:rPr>
        <w:fldChar w:fldCharType="begin"/>
      </w:r>
      <w:r w:rsidRPr="00025D6F">
        <w:rPr>
          <w:noProof/>
        </w:rPr>
        <w:instrText xml:space="preserve"> PAGEREF _Toc445823710 \h </w:instrText>
      </w:r>
      <w:r w:rsidRPr="00025D6F">
        <w:rPr>
          <w:noProof/>
        </w:rPr>
      </w:r>
      <w:r w:rsidRPr="00025D6F">
        <w:rPr>
          <w:noProof/>
        </w:rPr>
        <w:fldChar w:fldCharType="separate"/>
      </w:r>
      <w:r w:rsidRPr="00025D6F">
        <w:rPr>
          <w:noProof/>
        </w:rPr>
        <w:t>452</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025D6F">
        <w:rPr>
          <w:b w:val="0"/>
          <w:noProof/>
          <w:sz w:val="18"/>
        </w:rPr>
        <w:tab/>
      </w:r>
      <w:r w:rsidRPr="00025D6F">
        <w:rPr>
          <w:b w:val="0"/>
          <w:noProof/>
          <w:sz w:val="18"/>
        </w:rPr>
        <w:fldChar w:fldCharType="begin"/>
      </w:r>
      <w:r w:rsidRPr="00025D6F">
        <w:rPr>
          <w:b w:val="0"/>
          <w:noProof/>
          <w:sz w:val="18"/>
        </w:rPr>
        <w:instrText xml:space="preserve"> PAGEREF _Toc445823711 \h </w:instrText>
      </w:r>
      <w:r w:rsidRPr="00025D6F">
        <w:rPr>
          <w:b w:val="0"/>
          <w:noProof/>
          <w:sz w:val="18"/>
        </w:rPr>
      </w:r>
      <w:r w:rsidRPr="00025D6F">
        <w:rPr>
          <w:b w:val="0"/>
          <w:noProof/>
          <w:sz w:val="18"/>
        </w:rPr>
        <w:fldChar w:fldCharType="separate"/>
      </w:r>
      <w:r w:rsidRPr="00025D6F">
        <w:rPr>
          <w:b w:val="0"/>
          <w:noProof/>
          <w:sz w:val="18"/>
        </w:rPr>
        <w:t>454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025D6F">
        <w:rPr>
          <w:noProof/>
        </w:rPr>
        <w:tab/>
      </w:r>
      <w:r w:rsidRPr="00025D6F">
        <w:rPr>
          <w:noProof/>
        </w:rPr>
        <w:fldChar w:fldCharType="begin"/>
      </w:r>
      <w:r w:rsidRPr="00025D6F">
        <w:rPr>
          <w:noProof/>
        </w:rPr>
        <w:instrText xml:space="preserve"> PAGEREF _Toc445823712 \h </w:instrText>
      </w:r>
      <w:r w:rsidRPr="00025D6F">
        <w:rPr>
          <w:noProof/>
        </w:rPr>
      </w:r>
      <w:r w:rsidRPr="00025D6F">
        <w:rPr>
          <w:noProof/>
        </w:rPr>
        <w:fldChar w:fldCharType="separate"/>
      </w:r>
      <w:r w:rsidRPr="00025D6F">
        <w:rPr>
          <w:noProof/>
        </w:rPr>
        <w:t>454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025D6F">
        <w:rPr>
          <w:noProof/>
        </w:rPr>
        <w:tab/>
      </w:r>
      <w:r w:rsidRPr="00025D6F">
        <w:rPr>
          <w:noProof/>
        </w:rPr>
        <w:fldChar w:fldCharType="begin"/>
      </w:r>
      <w:r w:rsidRPr="00025D6F">
        <w:rPr>
          <w:noProof/>
        </w:rPr>
        <w:instrText xml:space="preserve"> PAGEREF _Toc445823713 \h </w:instrText>
      </w:r>
      <w:r w:rsidRPr="00025D6F">
        <w:rPr>
          <w:noProof/>
        </w:rPr>
      </w:r>
      <w:r w:rsidRPr="00025D6F">
        <w:rPr>
          <w:noProof/>
        </w:rPr>
        <w:fldChar w:fldCharType="separate"/>
      </w:r>
      <w:r w:rsidRPr="00025D6F">
        <w:rPr>
          <w:noProof/>
        </w:rPr>
        <w:t>454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025D6F">
        <w:rPr>
          <w:noProof/>
        </w:rPr>
        <w:tab/>
      </w:r>
      <w:r w:rsidRPr="00025D6F">
        <w:rPr>
          <w:noProof/>
        </w:rPr>
        <w:fldChar w:fldCharType="begin"/>
      </w:r>
      <w:r w:rsidRPr="00025D6F">
        <w:rPr>
          <w:noProof/>
        </w:rPr>
        <w:instrText xml:space="preserve"> PAGEREF _Toc445823714 \h </w:instrText>
      </w:r>
      <w:r w:rsidRPr="00025D6F">
        <w:rPr>
          <w:noProof/>
        </w:rPr>
      </w:r>
      <w:r w:rsidRPr="00025D6F">
        <w:rPr>
          <w:noProof/>
        </w:rPr>
        <w:fldChar w:fldCharType="separate"/>
      </w:r>
      <w:r w:rsidRPr="00025D6F">
        <w:rPr>
          <w:noProof/>
        </w:rPr>
        <w:t>455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025D6F">
        <w:rPr>
          <w:noProof/>
        </w:rPr>
        <w:tab/>
      </w:r>
      <w:r w:rsidRPr="00025D6F">
        <w:rPr>
          <w:noProof/>
        </w:rPr>
        <w:fldChar w:fldCharType="begin"/>
      </w:r>
      <w:r w:rsidRPr="00025D6F">
        <w:rPr>
          <w:noProof/>
        </w:rPr>
        <w:instrText xml:space="preserve"> PAGEREF _Toc445823715 \h </w:instrText>
      </w:r>
      <w:r w:rsidRPr="00025D6F">
        <w:rPr>
          <w:noProof/>
        </w:rPr>
      </w:r>
      <w:r w:rsidRPr="00025D6F">
        <w:rPr>
          <w:noProof/>
        </w:rPr>
        <w:fldChar w:fldCharType="separate"/>
      </w:r>
      <w:r w:rsidRPr="00025D6F">
        <w:rPr>
          <w:noProof/>
        </w:rPr>
        <w:t>455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025D6F">
        <w:rPr>
          <w:noProof/>
        </w:rPr>
        <w:tab/>
      </w:r>
      <w:r w:rsidRPr="00025D6F">
        <w:rPr>
          <w:noProof/>
        </w:rPr>
        <w:fldChar w:fldCharType="begin"/>
      </w:r>
      <w:r w:rsidRPr="00025D6F">
        <w:rPr>
          <w:noProof/>
        </w:rPr>
        <w:instrText xml:space="preserve"> PAGEREF _Toc445823716 \h </w:instrText>
      </w:r>
      <w:r w:rsidRPr="00025D6F">
        <w:rPr>
          <w:noProof/>
        </w:rPr>
      </w:r>
      <w:r w:rsidRPr="00025D6F">
        <w:rPr>
          <w:noProof/>
        </w:rPr>
        <w:fldChar w:fldCharType="separate"/>
      </w:r>
      <w:r w:rsidRPr="00025D6F">
        <w:rPr>
          <w:noProof/>
        </w:rPr>
        <w:t>455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153—Agents etc. and insurance brokers</w:t>
      </w:r>
      <w:r w:rsidRPr="00025D6F">
        <w:rPr>
          <w:b w:val="0"/>
          <w:noProof/>
          <w:sz w:val="18"/>
        </w:rPr>
        <w:tab/>
      </w:r>
      <w:r w:rsidRPr="00025D6F">
        <w:rPr>
          <w:b w:val="0"/>
          <w:noProof/>
          <w:sz w:val="18"/>
        </w:rPr>
        <w:fldChar w:fldCharType="begin"/>
      </w:r>
      <w:r w:rsidRPr="00025D6F">
        <w:rPr>
          <w:b w:val="0"/>
          <w:noProof/>
          <w:sz w:val="18"/>
        </w:rPr>
        <w:instrText xml:space="preserve"> PAGEREF _Toc445823717 \h </w:instrText>
      </w:r>
      <w:r w:rsidRPr="00025D6F">
        <w:rPr>
          <w:b w:val="0"/>
          <w:noProof/>
          <w:sz w:val="18"/>
        </w:rPr>
      </w:r>
      <w:r w:rsidRPr="00025D6F">
        <w:rPr>
          <w:b w:val="0"/>
          <w:noProof/>
          <w:sz w:val="18"/>
        </w:rPr>
        <w:fldChar w:fldCharType="separate"/>
      </w:r>
      <w:r w:rsidRPr="00025D6F">
        <w:rPr>
          <w:b w:val="0"/>
          <w:noProof/>
          <w:sz w:val="18"/>
        </w:rPr>
        <w:t>457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_Toc445823718 \h </w:instrText>
      </w:r>
      <w:r w:rsidRPr="00025D6F">
        <w:rPr>
          <w:noProof/>
        </w:rPr>
      </w:r>
      <w:r w:rsidRPr="00025D6F">
        <w:rPr>
          <w:noProof/>
        </w:rPr>
        <w:fldChar w:fldCharType="separate"/>
      </w:r>
      <w:r w:rsidRPr="00025D6F">
        <w:rPr>
          <w:noProof/>
        </w:rPr>
        <w:t>457</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025D6F">
        <w:rPr>
          <w:b w:val="0"/>
          <w:noProof/>
          <w:sz w:val="18"/>
        </w:rPr>
        <w:tab/>
      </w:r>
      <w:r w:rsidRPr="00025D6F">
        <w:rPr>
          <w:b w:val="0"/>
          <w:noProof/>
          <w:sz w:val="18"/>
        </w:rPr>
        <w:fldChar w:fldCharType="begin"/>
      </w:r>
      <w:r w:rsidRPr="00025D6F">
        <w:rPr>
          <w:b w:val="0"/>
          <w:noProof/>
          <w:sz w:val="18"/>
        </w:rPr>
        <w:instrText xml:space="preserve"> PAGEREF _Toc445823719 \h </w:instrText>
      </w:r>
      <w:r w:rsidRPr="00025D6F">
        <w:rPr>
          <w:b w:val="0"/>
          <w:noProof/>
          <w:sz w:val="18"/>
        </w:rPr>
      </w:r>
      <w:r w:rsidRPr="00025D6F">
        <w:rPr>
          <w:b w:val="0"/>
          <w:noProof/>
          <w:sz w:val="18"/>
        </w:rPr>
        <w:fldChar w:fldCharType="separate"/>
      </w:r>
      <w:r w:rsidRPr="00025D6F">
        <w:rPr>
          <w:b w:val="0"/>
          <w:noProof/>
          <w:sz w:val="18"/>
        </w:rPr>
        <w:t>457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153</w:t>
      </w:r>
      <w:r>
        <w:rPr>
          <w:noProof/>
        </w:rPr>
        <w:noBreakHyphen/>
        <w:t>5</w:t>
      </w:r>
      <w:r>
        <w:rPr>
          <w:noProof/>
        </w:rPr>
        <w:tab/>
        <w:t>Attributing the input tax credits for your creditable acquisitions</w:t>
      </w:r>
      <w:r w:rsidRPr="00025D6F">
        <w:rPr>
          <w:noProof/>
        </w:rPr>
        <w:tab/>
      </w:r>
      <w:r w:rsidRPr="00025D6F">
        <w:rPr>
          <w:noProof/>
        </w:rPr>
        <w:fldChar w:fldCharType="begin"/>
      </w:r>
      <w:r w:rsidRPr="00025D6F">
        <w:rPr>
          <w:noProof/>
        </w:rPr>
        <w:instrText xml:space="preserve"> PAGEREF _Toc445823720 \h </w:instrText>
      </w:r>
      <w:r w:rsidRPr="00025D6F">
        <w:rPr>
          <w:noProof/>
        </w:rPr>
      </w:r>
      <w:r w:rsidRPr="00025D6F">
        <w:rPr>
          <w:noProof/>
        </w:rPr>
        <w:fldChar w:fldCharType="separate"/>
      </w:r>
      <w:r w:rsidRPr="00025D6F">
        <w:rPr>
          <w:noProof/>
        </w:rPr>
        <w:t>457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025D6F">
        <w:rPr>
          <w:noProof/>
        </w:rPr>
        <w:tab/>
      </w:r>
      <w:r w:rsidRPr="00025D6F">
        <w:rPr>
          <w:noProof/>
        </w:rPr>
        <w:fldChar w:fldCharType="begin"/>
      </w:r>
      <w:r w:rsidRPr="00025D6F">
        <w:rPr>
          <w:noProof/>
        </w:rPr>
        <w:instrText xml:space="preserve"> PAGEREF _Toc445823721 \h </w:instrText>
      </w:r>
      <w:r w:rsidRPr="00025D6F">
        <w:rPr>
          <w:noProof/>
        </w:rPr>
      </w:r>
      <w:r w:rsidRPr="00025D6F">
        <w:rPr>
          <w:noProof/>
        </w:rPr>
        <w:fldChar w:fldCharType="separate"/>
      </w:r>
      <w:r w:rsidRPr="00025D6F">
        <w:rPr>
          <w:noProof/>
        </w:rPr>
        <w:t>458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025D6F">
        <w:rPr>
          <w:noProof/>
        </w:rPr>
        <w:tab/>
      </w:r>
      <w:r w:rsidRPr="00025D6F">
        <w:rPr>
          <w:noProof/>
        </w:rPr>
        <w:fldChar w:fldCharType="begin"/>
      </w:r>
      <w:r w:rsidRPr="00025D6F">
        <w:rPr>
          <w:noProof/>
        </w:rPr>
        <w:instrText xml:space="preserve"> PAGEREF _Toc445823722 \h </w:instrText>
      </w:r>
      <w:r w:rsidRPr="00025D6F">
        <w:rPr>
          <w:noProof/>
        </w:rPr>
      </w:r>
      <w:r w:rsidRPr="00025D6F">
        <w:rPr>
          <w:noProof/>
        </w:rPr>
        <w:fldChar w:fldCharType="separate"/>
      </w:r>
      <w:r w:rsidRPr="00025D6F">
        <w:rPr>
          <w:noProof/>
        </w:rPr>
        <w:t>458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025D6F">
        <w:rPr>
          <w:noProof/>
        </w:rPr>
        <w:tab/>
      </w:r>
      <w:r w:rsidRPr="00025D6F">
        <w:rPr>
          <w:noProof/>
        </w:rPr>
        <w:fldChar w:fldCharType="begin"/>
      </w:r>
      <w:r w:rsidRPr="00025D6F">
        <w:rPr>
          <w:noProof/>
        </w:rPr>
        <w:instrText xml:space="preserve"> PAGEREF _Toc445823723 \h </w:instrText>
      </w:r>
      <w:r w:rsidRPr="00025D6F">
        <w:rPr>
          <w:noProof/>
        </w:rPr>
      </w:r>
      <w:r w:rsidRPr="00025D6F">
        <w:rPr>
          <w:noProof/>
        </w:rPr>
        <w:fldChar w:fldCharType="separate"/>
      </w:r>
      <w:r w:rsidRPr="00025D6F">
        <w:rPr>
          <w:noProof/>
        </w:rPr>
        <w:t>459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025D6F">
        <w:rPr>
          <w:noProof/>
        </w:rPr>
        <w:tab/>
      </w:r>
      <w:r w:rsidRPr="00025D6F">
        <w:rPr>
          <w:noProof/>
        </w:rPr>
        <w:fldChar w:fldCharType="begin"/>
      </w:r>
      <w:r w:rsidRPr="00025D6F">
        <w:rPr>
          <w:noProof/>
        </w:rPr>
        <w:instrText xml:space="preserve"> PAGEREF _Toc445823724 \h </w:instrText>
      </w:r>
      <w:r w:rsidRPr="00025D6F">
        <w:rPr>
          <w:noProof/>
        </w:rPr>
      </w:r>
      <w:r w:rsidRPr="00025D6F">
        <w:rPr>
          <w:noProof/>
        </w:rPr>
        <w:fldChar w:fldCharType="separate"/>
      </w:r>
      <w:r w:rsidRPr="00025D6F">
        <w:rPr>
          <w:noProof/>
        </w:rPr>
        <w:t>459</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025D6F">
        <w:rPr>
          <w:b w:val="0"/>
          <w:noProof/>
          <w:sz w:val="18"/>
        </w:rPr>
        <w:tab/>
      </w:r>
      <w:r w:rsidRPr="00025D6F">
        <w:rPr>
          <w:b w:val="0"/>
          <w:noProof/>
          <w:sz w:val="18"/>
        </w:rPr>
        <w:fldChar w:fldCharType="begin"/>
      </w:r>
      <w:r w:rsidRPr="00025D6F">
        <w:rPr>
          <w:b w:val="0"/>
          <w:noProof/>
          <w:sz w:val="18"/>
        </w:rPr>
        <w:instrText xml:space="preserve"> PAGEREF _Toc445823725 \h </w:instrText>
      </w:r>
      <w:r w:rsidRPr="00025D6F">
        <w:rPr>
          <w:b w:val="0"/>
          <w:noProof/>
          <w:sz w:val="18"/>
        </w:rPr>
      </w:r>
      <w:r w:rsidRPr="00025D6F">
        <w:rPr>
          <w:b w:val="0"/>
          <w:noProof/>
          <w:sz w:val="18"/>
        </w:rPr>
        <w:fldChar w:fldCharType="separate"/>
      </w:r>
      <w:r w:rsidRPr="00025D6F">
        <w:rPr>
          <w:b w:val="0"/>
          <w:noProof/>
          <w:sz w:val="18"/>
        </w:rPr>
        <w:t>460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025D6F">
        <w:rPr>
          <w:noProof/>
        </w:rPr>
        <w:tab/>
      </w:r>
      <w:r w:rsidRPr="00025D6F">
        <w:rPr>
          <w:noProof/>
        </w:rPr>
        <w:fldChar w:fldCharType="begin"/>
      </w:r>
      <w:r w:rsidRPr="00025D6F">
        <w:rPr>
          <w:noProof/>
        </w:rPr>
        <w:instrText xml:space="preserve"> PAGEREF _Toc445823726 \h </w:instrText>
      </w:r>
      <w:r w:rsidRPr="00025D6F">
        <w:rPr>
          <w:noProof/>
        </w:rPr>
      </w:r>
      <w:r w:rsidRPr="00025D6F">
        <w:rPr>
          <w:noProof/>
        </w:rPr>
        <w:fldChar w:fldCharType="separate"/>
      </w:r>
      <w:r w:rsidRPr="00025D6F">
        <w:rPr>
          <w:noProof/>
        </w:rPr>
        <w:t>460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025D6F">
        <w:rPr>
          <w:noProof/>
        </w:rPr>
        <w:tab/>
      </w:r>
      <w:r w:rsidRPr="00025D6F">
        <w:rPr>
          <w:noProof/>
        </w:rPr>
        <w:fldChar w:fldCharType="begin"/>
      </w:r>
      <w:r w:rsidRPr="00025D6F">
        <w:rPr>
          <w:noProof/>
        </w:rPr>
        <w:instrText xml:space="preserve"> PAGEREF _Toc445823727 \h </w:instrText>
      </w:r>
      <w:r w:rsidRPr="00025D6F">
        <w:rPr>
          <w:noProof/>
        </w:rPr>
      </w:r>
      <w:r w:rsidRPr="00025D6F">
        <w:rPr>
          <w:noProof/>
        </w:rPr>
        <w:fldChar w:fldCharType="separate"/>
      </w:r>
      <w:r w:rsidRPr="00025D6F">
        <w:rPr>
          <w:noProof/>
        </w:rPr>
        <w:t>461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025D6F">
        <w:rPr>
          <w:noProof/>
        </w:rPr>
        <w:tab/>
      </w:r>
      <w:r w:rsidRPr="00025D6F">
        <w:rPr>
          <w:noProof/>
        </w:rPr>
        <w:fldChar w:fldCharType="begin"/>
      </w:r>
      <w:r w:rsidRPr="00025D6F">
        <w:rPr>
          <w:noProof/>
        </w:rPr>
        <w:instrText xml:space="preserve"> PAGEREF _Toc445823728 \h </w:instrText>
      </w:r>
      <w:r w:rsidRPr="00025D6F">
        <w:rPr>
          <w:noProof/>
        </w:rPr>
      </w:r>
      <w:r w:rsidRPr="00025D6F">
        <w:rPr>
          <w:noProof/>
        </w:rPr>
        <w:fldChar w:fldCharType="separate"/>
      </w:r>
      <w:r w:rsidRPr="00025D6F">
        <w:rPr>
          <w:noProof/>
        </w:rPr>
        <w:t>462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025D6F">
        <w:rPr>
          <w:noProof/>
        </w:rPr>
        <w:tab/>
      </w:r>
      <w:r w:rsidRPr="00025D6F">
        <w:rPr>
          <w:noProof/>
        </w:rPr>
        <w:fldChar w:fldCharType="begin"/>
      </w:r>
      <w:r w:rsidRPr="00025D6F">
        <w:rPr>
          <w:noProof/>
        </w:rPr>
        <w:instrText xml:space="preserve"> PAGEREF _Toc445823729 \h </w:instrText>
      </w:r>
      <w:r w:rsidRPr="00025D6F">
        <w:rPr>
          <w:noProof/>
        </w:rPr>
      </w:r>
      <w:r w:rsidRPr="00025D6F">
        <w:rPr>
          <w:noProof/>
        </w:rPr>
        <w:fldChar w:fldCharType="separate"/>
      </w:r>
      <w:r w:rsidRPr="00025D6F">
        <w:rPr>
          <w:noProof/>
        </w:rPr>
        <w:t>463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025D6F">
        <w:rPr>
          <w:b w:val="0"/>
          <w:noProof/>
          <w:sz w:val="18"/>
        </w:rPr>
        <w:tab/>
      </w:r>
      <w:r w:rsidRPr="00025D6F">
        <w:rPr>
          <w:b w:val="0"/>
          <w:noProof/>
          <w:sz w:val="18"/>
        </w:rPr>
        <w:fldChar w:fldCharType="begin"/>
      </w:r>
      <w:r w:rsidRPr="00025D6F">
        <w:rPr>
          <w:b w:val="0"/>
          <w:noProof/>
          <w:sz w:val="18"/>
        </w:rPr>
        <w:instrText xml:space="preserve"> PAGEREF _Toc445823730 \h </w:instrText>
      </w:r>
      <w:r w:rsidRPr="00025D6F">
        <w:rPr>
          <w:b w:val="0"/>
          <w:noProof/>
          <w:sz w:val="18"/>
        </w:rPr>
      </w:r>
      <w:r w:rsidRPr="00025D6F">
        <w:rPr>
          <w:b w:val="0"/>
          <w:noProof/>
          <w:sz w:val="18"/>
        </w:rPr>
        <w:fldChar w:fldCharType="separate"/>
      </w:r>
      <w:r w:rsidRPr="00025D6F">
        <w:rPr>
          <w:b w:val="0"/>
          <w:noProof/>
          <w:sz w:val="18"/>
        </w:rPr>
        <w:t>465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_Toc445823731 \h </w:instrText>
      </w:r>
      <w:r w:rsidRPr="00025D6F">
        <w:rPr>
          <w:noProof/>
        </w:rPr>
      </w:r>
      <w:r w:rsidRPr="00025D6F">
        <w:rPr>
          <w:noProof/>
        </w:rPr>
        <w:fldChar w:fldCharType="separate"/>
      </w:r>
      <w:r w:rsidRPr="00025D6F">
        <w:rPr>
          <w:noProof/>
        </w:rPr>
        <w:t>465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025D6F">
        <w:rPr>
          <w:noProof/>
        </w:rPr>
        <w:tab/>
      </w:r>
      <w:r w:rsidRPr="00025D6F">
        <w:rPr>
          <w:noProof/>
        </w:rPr>
        <w:fldChar w:fldCharType="begin"/>
      </w:r>
      <w:r w:rsidRPr="00025D6F">
        <w:rPr>
          <w:noProof/>
        </w:rPr>
        <w:instrText xml:space="preserve"> PAGEREF _Toc445823732 \h </w:instrText>
      </w:r>
      <w:r w:rsidRPr="00025D6F">
        <w:rPr>
          <w:noProof/>
        </w:rPr>
      </w:r>
      <w:r w:rsidRPr="00025D6F">
        <w:rPr>
          <w:noProof/>
        </w:rPr>
        <w:fldChar w:fldCharType="separate"/>
      </w:r>
      <w:r w:rsidRPr="00025D6F">
        <w:rPr>
          <w:noProof/>
        </w:rPr>
        <w:t>465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025D6F">
        <w:rPr>
          <w:noProof/>
        </w:rPr>
        <w:tab/>
      </w:r>
      <w:r w:rsidRPr="00025D6F">
        <w:rPr>
          <w:noProof/>
        </w:rPr>
        <w:fldChar w:fldCharType="begin"/>
      </w:r>
      <w:r w:rsidRPr="00025D6F">
        <w:rPr>
          <w:noProof/>
        </w:rPr>
        <w:instrText xml:space="preserve"> PAGEREF _Toc445823733 \h </w:instrText>
      </w:r>
      <w:r w:rsidRPr="00025D6F">
        <w:rPr>
          <w:noProof/>
        </w:rPr>
      </w:r>
      <w:r w:rsidRPr="00025D6F">
        <w:rPr>
          <w:noProof/>
        </w:rPr>
        <w:fldChar w:fldCharType="separate"/>
      </w:r>
      <w:r w:rsidRPr="00025D6F">
        <w:rPr>
          <w:noProof/>
        </w:rPr>
        <w:t>465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025D6F">
        <w:rPr>
          <w:noProof/>
        </w:rPr>
        <w:tab/>
      </w:r>
      <w:r w:rsidRPr="00025D6F">
        <w:rPr>
          <w:noProof/>
        </w:rPr>
        <w:fldChar w:fldCharType="begin"/>
      </w:r>
      <w:r w:rsidRPr="00025D6F">
        <w:rPr>
          <w:noProof/>
        </w:rPr>
        <w:instrText xml:space="preserve"> PAGEREF _Toc445823734 \h </w:instrText>
      </w:r>
      <w:r w:rsidRPr="00025D6F">
        <w:rPr>
          <w:noProof/>
        </w:rPr>
      </w:r>
      <w:r w:rsidRPr="00025D6F">
        <w:rPr>
          <w:noProof/>
        </w:rPr>
        <w:fldChar w:fldCharType="separate"/>
      </w:r>
      <w:r w:rsidRPr="00025D6F">
        <w:rPr>
          <w:noProof/>
        </w:rPr>
        <w:t>466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025D6F">
        <w:rPr>
          <w:noProof/>
        </w:rPr>
        <w:tab/>
      </w:r>
      <w:r w:rsidRPr="00025D6F">
        <w:rPr>
          <w:noProof/>
        </w:rPr>
        <w:fldChar w:fldCharType="begin"/>
      </w:r>
      <w:r w:rsidRPr="00025D6F">
        <w:rPr>
          <w:noProof/>
        </w:rPr>
        <w:instrText xml:space="preserve"> PAGEREF _Toc445823735 \h </w:instrText>
      </w:r>
      <w:r w:rsidRPr="00025D6F">
        <w:rPr>
          <w:noProof/>
        </w:rPr>
      </w:r>
      <w:r w:rsidRPr="00025D6F">
        <w:rPr>
          <w:noProof/>
        </w:rPr>
        <w:fldChar w:fldCharType="separate"/>
      </w:r>
      <w:r w:rsidRPr="00025D6F">
        <w:rPr>
          <w:noProof/>
        </w:rPr>
        <w:t>466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025D6F">
        <w:rPr>
          <w:noProof/>
        </w:rPr>
        <w:tab/>
      </w:r>
      <w:r w:rsidRPr="00025D6F">
        <w:rPr>
          <w:noProof/>
        </w:rPr>
        <w:fldChar w:fldCharType="begin"/>
      </w:r>
      <w:r w:rsidRPr="00025D6F">
        <w:rPr>
          <w:noProof/>
        </w:rPr>
        <w:instrText xml:space="preserve"> PAGEREF _Toc445823736 \h </w:instrText>
      </w:r>
      <w:r w:rsidRPr="00025D6F">
        <w:rPr>
          <w:noProof/>
        </w:rPr>
      </w:r>
      <w:r w:rsidRPr="00025D6F">
        <w:rPr>
          <w:noProof/>
        </w:rPr>
        <w:fldChar w:fldCharType="separate"/>
      </w:r>
      <w:r w:rsidRPr="00025D6F">
        <w:rPr>
          <w:noProof/>
        </w:rPr>
        <w:t>467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025D6F">
        <w:rPr>
          <w:noProof/>
        </w:rPr>
        <w:tab/>
      </w:r>
      <w:r w:rsidRPr="00025D6F">
        <w:rPr>
          <w:noProof/>
        </w:rPr>
        <w:fldChar w:fldCharType="begin"/>
      </w:r>
      <w:r w:rsidRPr="00025D6F">
        <w:rPr>
          <w:noProof/>
        </w:rPr>
        <w:instrText xml:space="preserve"> PAGEREF _Toc445823737 \h </w:instrText>
      </w:r>
      <w:r w:rsidRPr="00025D6F">
        <w:rPr>
          <w:noProof/>
        </w:rPr>
      </w:r>
      <w:r w:rsidRPr="00025D6F">
        <w:rPr>
          <w:noProof/>
        </w:rPr>
        <w:fldChar w:fldCharType="separate"/>
      </w:r>
      <w:r w:rsidRPr="00025D6F">
        <w:rPr>
          <w:noProof/>
        </w:rPr>
        <w:t>467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025D6F">
        <w:rPr>
          <w:noProof/>
        </w:rPr>
        <w:tab/>
      </w:r>
      <w:r w:rsidRPr="00025D6F">
        <w:rPr>
          <w:noProof/>
        </w:rPr>
        <w:fldChar w:fldCharType="begin"/>
      </w:r>
      <w:r w:rsidRPr="00025D6F">
        <w:rPr>
          <w:noProof/>
        </w:rPr>
        <w:instrText xml:space="preserve"> PAGEREF _Toc445823738 \h </w:instrText>
      </w:r>
      <w:r w:rsidRPr="00025D6F">
        <w:rPr>
          <w:noProof/>
        </w:rPr>
      </w:r>
      <w:r w:rsidRPr="00025D6F">
        <w:rPr>
          <w:noProof/>
        </w:rPr>
        <w:fldChar w:fldCharType="separate"/>
      </w:r>
      <w:r w:rsidRPr="00025D6F">
        <w:rPr>
          <w:noProof/>
        </w:rPr>
        <w:t>467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025D6F">
        <w:rPr>
          <w:noProof/>
        </w:rPr>
        <w:tab/>
      </w:r>
      <w:r w:rsidRPr="00025D6F">
        <w:rPr>
          <w:noProof/>
        </w:rPr>
        <w:fldChar w:fldCharType="begin"/>
      </w:r>
      <w:r w:rsidRPr="00025D6F">
        <w:rPr>
          <w:noProof/>
        </w:rPr>
        <w:instrText xml:space="preserve"> PAGEREF _Toc445823739 \h </w:instrText>
      </w:r>
      <w:r w:rsidRPr="00025D6F">
        <w:rPr>
          <w:noProof/>
        </w:rPr>
      </w:r>
      <w:r w:rsidRPr="00025D6F">
        <w:rPr>
          <w:noProof/>
        </w:rPr>
        <w:fldChar w:fldCharType="separate"/>
      </w:r>
      <w:r w:rsidRPr="00025D6F">
        <w:rPr>
          <w:noProof/>
        </w:rPr>
        <w:t>467</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157—Accounting basis of charities etc.</w:t>
      </w:r>
      <w:r w:rsidRPr="00025D6F">
        <w:rPr>
          <w:b w:val="0"/>
          <w:noProof/>
          <w:sz w:val="18"/>
        </w:rPr>
        <w:tab/>
      </w:r>
      <w:r w:rsidRPr="00025D6F">
        <w:rPr>
          <w:b w:val="0"/>
          <w:noProof/>
          <w:sz w:val="18"/>
        </w:rPr>
        <w:fldChar w:fldCharType="begin"/>
      </w:r>
      <w:r w:rsidRPr="00025D6F">
        <w:rPr>
          <w:b w:val="0"/>
          <w:noProof/>
          <w:sz w:val="18"/>
        </w:rPr>
        <w:instrText xml:space="preserve"> PAGEREF _Toc445823740 \h </w:instrText>
      </w:r>
      <w:r w:rsidRPr="00025D6F">
        <w:rPr>
          <w:b w:val="0"/>
          <w:noProof/>
          <w:sz w:val="18"/>
        </w:rPr>
      </w:r>
      <w:r w:rsidRPr="00025D6F">
        <w:rPr>
          <w:b w:val="0"/>
          <w:noProof/>
          <w:sz w:val="18"/>
        </w:rPr>
        <w:fldChar w:fldCharType="separate"/>
      </w:r>
      <w:r w:rsidRPr="00025D6F">
        <w:rPr>
          <w:b w:val="0"/>
          <w:noProof/>
          <w:sz w:val="18"/>
        </w:rPr>
        <w:t>468</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_Toc445823741 \h </w:instrText>
      </w:r>
      <w:r w:rsidRPr="00025D6F">
        <w:rPr>
          <w:noProof/>
        </w:rPr>
      </w:r>
      <w:r w:rsidRPr="00025D6F">
        <w:rPr>
          <w:noProof/>
        </w:rPr>
        <w:fldChar w:fldCharType="separate"/>
      </w:r>
      <w:r w:rsidRPr="00025D6F">
        <w:rPr>
          <w:noProof/>
        </w:rPr>
        <w:t>468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025D6F">
        <w:rPr>
          <w:noProof/>
        </w:rPr>
        <w:tab/>
      </w:r>
      <w:r w:rsidRPr="00025D6F">
        <w:rPr>
          <w:noProof/>
        </w:rPr>
        <w:fldChar w:fldCharType="begin"/>
      </w:r>
      <w:r w:rsidRPr="00025D6F">
        <w:rPr>
          <w:noProof/>
        </w:rPr>
        <w:instrText xml:space="preserve"> PAGEREF _Toc445823742 \h </w:instrText>
      </w:r>
      <w:r w:rsidRPr="00025D6F">
        <w:rPr>
          <w:noProof/>
        </w:rPr>
      </w:r>
      <w:r w:rsidRPr="00025D6F">
        <w:rPr>
          <w:noProof/>
        </w:rPr>
        <w:fldChar w:fldCharType="separate"/>
      </w:r>
      <w:r w:rsidRPr="00025D6F">
        <w:rPr>
          <w:noProof/>
        </w:rPr>
        <w:t>468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025D6F">
        <w:rPr>
          <w:noProof/>
        </w:rPr>
        <w:tab/>
      </w:r>
      <w:r w:rsidRPr="00025D6F">
        <w:rPr>
          <w:noProof/>
        </w:rPr>
        <w:fldChar w:fldCharType="begin"/>
      </w:r>
      <w:r w:rsidRPr="00025D6F">
        <w:rPr>
          <w:noProof/>
        </w:rPr>
        <w:instrText xml:space="preserve"> PAGEREF _Toc445823743 \h </w:instrText>
      </w:r>
      <w:r w:rsidRPr="00025D6F">
        <w:rPr>
          <w:noProof/>
        </w:rPr>
      </w:r>
      <w:r w:rsidRPr="00025D6F">
        <w:rPr>
          <w:noProof/>
        </w:rPr>
        <w:fldChar w:fldCharType="separate"/>
      </w:r>
      <w:r w:rsidRPr="00025D6F">
        <w:rPr>
          <w:noProof/>
        </w:rPr>
        <w:t>468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158—Hire purchase agreements</w:t>
      </w:r>
      <w:r w:rsidRPr="00025D6F">
        <w:rPr>
          <w:b w:val="0"/>
          <w:noProof/>
          <w:sz w:val="18"/>
        </w:rPr>
        <w:tab/>
      </w:r>
      <w:r w:rsidRPr="00025D6F">
        <w:rPr>
          <w:b w:val="0"/>
          <w:noProof/>
          <w:sz w:val="18"/>
        </w:rPr>
        <w:fldChar w:fldCharType="begin"/>
      </w:r>
      <w:r w:rsidRPr="00025D6F">
        <w:rPr>
          <w:b w:val="0"/>
          <w:noProof/>
          <w:sz w:val="18"/>
        </w:rPr>
        <w:instrText xml:space="preserve"> PAGEREF _Toc445823744 \h </w:instrText>
      </w:r>
      <w:r w:rsidRPr="00025D6F">
        <w:rPr>
          <w:b w:val="0"/>
          <w:noProof/>
          <w:sz w:val="18"/>
        </w:rPr>
      </w:r>
      <w:r w:rsidRPr="00025D6F">
        <w:rPr>
          <w:b w:val="0"/>
          <w:noProof/>
          <w:sz w:val="18"/>
        </w:rPr>
        <w:fldChar w:fldCharType="separate"/>
      </w:r>
      <w:r w:rsidRPr="00025D6F">
        <w:rPr>
          <w:b w:val="0"/>
          <w:noProof/>
          <w:sz w:val="18"/>
        </w:rPr>
        <w:t>470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_Toc445823745 \h </w:instrText>
      </w:r>
      <w:r w:rsidRPr="00025D6F">
        <w:rPr>
          <w:noProof/>
        </w:rPr>
      </w:r>
      <w:r w:rsidRPr="00025D6F">
        <w:rPr>
          <w:noProof/>
        </w:rPr>
        <w:fldChar w:fldCharType="separate"/>
      </w:r>
      <w:r w:rsidRPr="00025D6F">
        <w:rPr>
          <w:noProof/>
        </w:rPr>
        <w:t>470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025D6F">
        <w:rPr>
          <w:noProof/>
        </w:rPr>
        <w:tab/>
      </w:r>
      <w:r w:rsidRPr="00025D6F">
        <w:rPr>
          <w:noProof/>
        </w:rPr>
        <w:fldChar w:fldCharType="begin"/>
      </w:r>
      <w:r w:rsidRPr="00025D6F">
        <w:rPr>
          <w:noProof/>
        </w:rPr>
        <w:instrText xml:space="preserve"> PAGEREF _Toc445823746 \h </w:instrText>
      </w:r>
      <w:r w:rsidRPr="00025D6F">
        <w:rPr>
          <w:noProof/>
        </w:rPr>
      </w:r>
      <w:r w:rsidRPr="00025D6F">
        <w:rPr>
          <w:noProof/>
        </w:rPr>
        <w:fldChar w:fldCharType="separate"/>
      </w:r>
      <w:r w:rsidRPr="00025D6F">
        <w:rPr>
          <w:noProof/>
        </w:rPr>
        <w:t>470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159—Changing your accounting basis</w:t>
      </w:r>
      <w:r w:rsidRPr="00025D6F">
        <w:rPr>
          <w:b w:val="0"/>
          <w:noProof/>
          <w:sz w:val="18"/>
        </w:rPr>
        <w:tab/>
      </w:r>
      <w:r w:rsidRPr="00025D6F">
        <w:rPr>
          <w:b w:val="0"/>
          <w:noProof/>
          <w:sz w:val="18"/>
        </w:rPr>
        <w:fldChar w:fldCharType="begin"/>
      </w:r>
      <w:r w:rsidRPr="00025D6F">
        <w:rPr>
          <w:b w:val="0"/>
          <w:noProof/>
          <w:sz w:val="18"/>
        </w:rPr>
        <w:instrText xml:space="preserve"> PAGEREF _Toc445823747 \h </w:instrText>
      </w:r>
      <w:r w:rsidRPr="00025D6F">
        <w:rPr>
          <w:b w:val="0"/>
          <w:noProof/>
          <w:sz w:val="18"/>
        </w:rPr>
      </w:r>
      <w:r w:rsidRPr="00025D6F">
        <w:rPr>
          <w:b w:val="0"/>
          <w:noProof/>
          <w:sz w:val="18"/>
        </w:rPr>
        <w:fldChar w:fldCharType="separate"/>
      </w:r>
      <w:r w:rsidRPr="00025D6F">
        <w:rPr>
          <w:b w:val="0"/>
          <w:noProof/>
          <w:sz w:val="18"/>
        </w:rPr>
        <w:t>471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_Toc445823748 \h </w:instrText>
      </w:r>
      <w:r w:rsidRPr="00025D6F">
        <w:rPr>
          <w:noProof/>
        </w:rPr>
      </w:r>
      <w:r w:rsidRPr="00025D6F">
        <w:rPr>
          <w:noProof/>
        </w:rPr>
        <w:fldChar w:fldCharType="separate"/>
      </w:r>
      <w:r w:rsidRPr="00025D6F">
        <w:rPr>
          <w:noProof/>
        </w:rPr>
        <w:t>471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159</w:t>
      </w:r>
      <w:r>
        <w:rPr>
          <w:noProof/>
        </w:rPr>
        <w:noBreakHyphen/>
        <w:t>5</w:t>
      </w:r>
      <w:r>
        <w:rPr>
          <w:noProof/>
        </w:rPr>
        <w:tab/>
        <w:t>Ceasing to account on a cash basis—amounts not previously attributed</w:t>
      </w:r>
      <w:r w:rsidRPr="00025D6F">
        <w:rPr>
          <w:noProof/>
        </w:rPr>
        <w:tab/>
      </w:r>
      <w:r w:rsidRPr="00025D6F">
        <w:rPr>
          <w:noProof/>
        </w:rPr>
        <w:fldChar w:fldCharType="begin"/>
      </w:r>
      <w:r w:rsidRPr="00025D6F">
        <w:rPr>
          <w:noProof/>
        </w:rPr>
        <w:instrText xml:space="preserve"> PAGEREF _Toc445823749 \h </w:instrText>
      </w:r>
      <w:r w:rsidRPr="00025D6F">
        <w:rPr>
          <w:noProof/>
        </w:rPr>
      </w:r>
      <w:r w:rsidRPr="00025D6F">
        <w:rPr>
          <w:noProof/>
        </w:rPr>
        <w:fldChar w:fldCharType="separate"/>
      </w:r>
      <w:r w:rsidRPr="00025D6F">
        <w:rPr>
          <w:noProof/>
        </w:rPr>
        <w:t>471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025D6F">
        <w:rPr>
          <w:noProof/>
        </w:rPr>
        <w:tab/>
      </w:r>
      <w:r w:rsidRPr="00025D6F">
        <w:rPr>
          <w:noProof/>
        </w:rPr>
        <w:fldChar w:fldCharType="begin"/>
      </w:r>
      <w:r w:rsidRPr="00025D6F">
        <w:rPr>
          <w:noProof/>
        </w:rPr>
        <w:instrText xml:space="preserve"> PAGEREF _Toc445823750 \h </w:instrText>
      </w:r>
      <w:r w:rsidRPr="00025D6F">
        <w:rPr>
          <w:noProof/>
        </w:rPr>
      </w:r>
      <w:r w:rsidRPr="00025D6F">
        <w:rPr>
          <w:noProof/>
        </w:rPr>
        <w:fldChar w:fldCharType="separate"/>
      </w:r>
      <w:r w:rsidRPr="00025D6F">
        <w:rPr>
          <w:noProof/>
        </w:rPr>
        <w:t>472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025D6F">
        <w:rPr>
          <w:noProof/>
        </w:rPr>
        <w:tab/>
      </w:r>
      <w:r w:rsidRPr="00025D6F">
        <w:rPr>
          <w:noProof/>
        </w:rPr>
        <w:fldChar w:fldCharType="begin"/>
      </w:r>
      <w:r w:rsidRPr="00025D6F">
        <w:rPr>
          <w:noProof/>
        </w:rPr>
        <w:instrText xml:space="preserve"> PAGEREF _Toc445823751 \h </w:instrText>
      </w:r>
      <w:r w:rsidRPr="00025D6F">
        <w:rPr>
          <w:noProof/>
        </w:rPr>
      </w:r>
      <w:r w:rsidRPr="00025D6F">
        <w:rPr>
          <w:noProof/>
        </w:rPr>
        <w:fldChar w:fldCharType="separate"/>
      </w:r>
      <w:r w:rsidRPr="00025D6F">
        <w:rPr>
          <w:noProof/>
        </w:rPr>
        <w:t>473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025D6F">
        <w:rPr>
          <w:noProof/>
        </w:rPr>
        <w:tab/>
      </w:r>
      <w:r w:rsidRPr="00025D6F">
        <w:rPr>
          <w:noProof/>
        </w:rPr>
        <w:fldChar w:fldCharType="begin"/>
      </w:r>
      <w:r w:rsidRPr="00025D6F">
        <w:rPr>
          <w:noProof/>
        </w:rPr>
        <w:instrText xml:space="preserve"> PAGEREF _Toc445823752 \h </w:instrText>
      </w:r>
      <w:r w:rsidRPr="00025D6F">
        <w:rPr>
          <w:noProof/>
        </w:rPr>
      </w:r>
      <w:r w:rsidRPr="00025D6F">
        <w:rPr>
          <w:noProof/>
        </w:rPr>
        <w:fldChar w:fldCharType="separate"/>
      </w:r>
      <w:r w:rsidRPr="00025D6F">
        <w:rPr>
          <w:noProof/>
        </w:rPr>
        <w:t>474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025D6F">
        <w:rPr>
          <w:noProof/>
        </w:rPr>
        <w:tab/>
      </w:r>
      <w:r w:rsidRPr="00025D6F">
        <w:rPr>
          <w:noProof/>
        </w:rPr>
        <w:fldChar w:fldCharType="begin"/>
      </w:r>
      <w:r w:rsidRPr="00025D6F">
        <w:rPr>
          <w:noProof/>
        </w:rPr>
        <w:instrText xml:space="preserve"> PAGEREF _Toc445823753 \h </w:instrText>
      </w:r>
      <w:r w:rsidRPr="00025D6F">
        <w:rPr>
          <w:noProof/>
        </w:rPr>
      </w:r>
      <w:r w:rsidRPr="00025D6F">
        <w:rPr>
          <w:noProof/>
        </w:rPr>
        <w:fldChar w:fldCharType="separate"/>
      </w:r>
      <w:r w:rsidRPr="00025D6F">
        <w:rPr>
          <w:noProof/>
        </w:rPr>
        <w:t>474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025D6F">
        <w:rPr>
          <w:noProof/>
        </w:rPr>
        <w:tab/>
      </w:r>
      <w:r w:rsidRPr="00025D6F">
        <w:rPr>
          <w:noProof/>
        </w:rPr>
        <w:fldChar w:fldCharType="begin"/>
      </w:r>
      <w:r w:rsidRPr="00025D6F">
        <w:rPr>
          <w:noProof/>
        </w:rPr>
        <w:instrText xml:space="preserve"> PAGEREF _Toc445823754 \h </w:instrText>
      </w:r>
      <w:r w:rsidRPr="00025D6F">
        <w:rPr>
          <w:noProof/>
        </w:rPr>
      </w:r>
      <w:r w:rsidRPr="00025D6F">
        <w:rPr>
          <w:noProof/>
        </w:rPr>
        <w:fldChar w:fldCharType="separate"/>
      </w:r>
      <w:r w:rsidRPr="00025D6F">
        <w:rPr>
          <w:noProof/>
        </w:rPr>
        <w:t>475</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025D6F">
        <w:rPr>
          <w:b w:val="0"/>
          <w:noProof/>
          <w:sz w:val="18"/>
        </w:rPr>
        <w:tab/>
      </w:r>
      <w:r w:rsidRPr="00025D6F">
        <w:rPr>
          <w:b w:val="0"/>
          <w:noProof/>
          <w:sz w:val="18"/>
        </w:rPr>
        <w:fldChar w:fldCharType="begin"/>
      </w:r>
      <w:r w:rsidRPr="00025D6F">
        <w:rPr>
          <w:b w:val="0"/>
          <w:noProof/>
          <w:sz w:val="18"/>
        </w:rPr>
        <w:instrText xml:space="preserve"> PAGEREF _Toc445823755 \h </w:instrText>
      </w:r>
      <w:r w:rsidRPr="00025D6F">
        <w:rPr>
          <w:b w:val="0"/>
          <w:noProof/>
          <w:sz w:val="18"/>
        </w:rPr>
      </w:r>
      <w:r w:rsidRPr="00025D6F">
        <w:rPr>
          <w:b w:val="0"/>
          <w:noProof/>
          <w:sz w:val="18"/>
        </w:rPr>
        <w:fldChar w:fldCharType="separate"/>
      </w:r>
      <w:r w:rsidRPr="00025D6F">
        <w:rPr>
          <w:b w:val="0"/>
          <w:noProof/>
          <w:sz w:val="18"/>
        </w:rPr>
        <w:t>476</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162—Payment of GST by instalments</w:t>
      </w:r>
      <w:r w:rsidRPr="00025D6F">
        <w:rPr>
          <w:b w:val="0"/>
          <w:noProof/>
          <w:sz w:val="18"/>
        </w:rPr>
        <w:tab/>
      </w:r>
      <w:r w:rsidRPr="00025D6F">
        <w:rPr>
          <w:b w:val="0"/>
          <w:noProof/>
          <w:sz w:val="18"/>
        </w:rPr>
        <w:fldChar w:fldCharType="begin"/>
      </w:r>
      <w:r w:rsidRPr="00025D6F">
        <w:rPr>
          <w:b w:val="0"/>
          <w:noProof/>
          <w:sz w:val="18"/>
        </w:rPr>
        <w:instrText xml:space="preserve"> PAGEREF _Toc445823756 \h </w:instrText>
      </w:r>
      <w:r w:rsidRPr="00025D6F">
        <w:rPr>
          <w:b w:val="0"/>
          <w:noProof/>
          <w:sz w:val="18"/>
        </w:rPr>
      </w:r>
      <w:r w:rsidRPr="00025D6F">
        <w:rPr>
          <w:b w:val="0"/>
          <w:noProof/>
          <w:sz w:val="18"/>
        </w:rPr>
        <w:fldChar w:fldCharType="separate"/>
      </w:r>
      <w:r w:rsidRPr="00025D6F">
        <w:rPr>
          <w:b w:val="0"/>
          <w:noProof/>
          <w:sz w:val="18"/>
        </w:rPr>
        <w:t>476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_Toc445823757 \h </w:instrText>
      </w:r>
      <w:r w:rsidRPr="00025D6F">
        <w:rPr>
          <w:noProof/>
        </w:rPr>
      </w:r>
      <w:r w:rsidRPr="00025D6F">
        <w:rPr>
          <w:noProof/>
        </w:rPr>
        <w:fldChar w:fldCharType="separate"/>
      </w:r>
      <w:r w:rsidRPr="00025D6F">
        <w:rPr>
          <w:noProof/>
        </w:rPr>
        <w:t>476</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025D6F">
        <w:rPr>
          <w:b w:val="0"/>
          <w:noProof/>
          <w:sz w:val="18"/>
        </w:rPr>
        <w:tab/>
      </w:r>
      <w:r w:rsidRPr="00025D6F">
        <w:rPr>
          <w:b w:val="0"/>
          <w:noProof/>
          <w:sz w:val="18"/>
        </w:rPr>
        <w:fldChar w:fldCharType="begin"/>
      </w:r>
      <w:r w:rsidRPr="00025D6F">
        <w:rPr>
          <w:b w:val="0"/>
          <w:noProof/>
          <w:sz w:val="18"/>
        </w:rPr>
        <w:instrText xml:space="preserve"> PAGEREF _Toc445823758 \h </w:instrText>
      </w:r>
      <w:r w:rsidRPr="00025D6F">
        <w:rPr>
          <w:b w:val="0"/>
          <w:noProof/>
          <w:sz w:val="18"/>
        </w:rPr>
      </w:r>
      <w:r w:rsidRPr="00025D6F">
        <w:rPr>
          <w:b w:val="0"/>
          <w:noProof/>
          <w:sz w:val="18"/>
        </w:rPr>
        <w:fldChar w:fldCharType="separate"/>
      </w:r>
      <w:r w:rsidRPr="00025D6F">
        <w:rPr>
          <w:b w:val="0"/>
          <w:noProof/>
          <w:sz w:val="18"/>
        </w:rPr>
        <w:t>476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025D6F">
        <w:rPr>
          <w:noProof/>
        </w:rPr>
        <w:tab/>
      </w:r>
      <w:r w:rsidRPr="00025D6F">
        <w:rPr>
          <w:noProof/>
        </w:rPr>
        <w:fldChar w:fldCharType="begin"/>
      </w:r>
      <w:r w:rsidRPr="00025D6F">
        <w:rPr>
          <w:noProof/>
        </w:rPr>
        <w:instrText xml:space="preserve"> PAGEREF _Toc445823759 \h </w:instrText>
      </w:r>
      <w:r w:rsidRPr="00025D6F">
        <w:rPr>
          <w:noProof/>
        </w:rPr>
      </w:r>
      <w:r w:rsidRPr="00025D6F">
        <w:rPr>
          <w:noProof/>
        </w:rPr>
        <w:fldChar w:fldCharType="separate"/>
      </w:r>
      <w:r w:rsidRPr="00025D6F">
        <w:rPr>
          <w:noProof/>
        </w:rPr>
        <w:t>476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025D6F">
        <w:rPr>
          <w:noProof/>
        </w:rPr>
        <w:tab/>
      </w:r>
      <w:r w:rsidRPr="00025D6F">
        <w:rPr>
          <w:noProof/>
        </w:rPr>
        <w:fldChar w:fldCharType="begin"/>
      </w:r>
      <w:r w:rsidRPr="00025D6F">
        <w:rPr>
          <w:noProof/>
        </w:rPr>
        <w:instrText xml:space="preserve"> PAGEREF _Toc445823760 \h </w:instrText>
      </w:r>
      <w:r w:rsidRPr="00025D6F">
        <w:rPr>
          <w:noProof/>
        </w:rPr>
      </w:r>
      <w:r w:rsidRPr="00025D6F">
        <w:rPr>
          <w:noProof/>
        </w:rPr>
        <w:fldChar w:fldCharType="separate"/>
      </w:r>
      <w:r w:rsidRPr="00025D6F">
        <w:rPr>
          <w:noProof/>
        </w:rPr>
        <w:t>478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025D6F">
        <w:rPr>
          <w:noProof/>
        </w:rPr>
        <w:tab/>
      </w:r>
      <w:r w:rsidRPr="00025D6F">
        <w:rPr>
          <w:noProof/>
        </w:rPr>
        <w:fldChar w:fldCharType="begin"/>
      </w:r>
      <w:r w:rsidRPr="00025D6F">
        <w:rPr>
          <w:noProof/>
        </w:rPr>
        <w:instrText xml:space="preserve"> PAGEREF _Toc445823761 \h </w:instrText>
      </w:r>
      <w:r w:rsidRPr="00025D6F">
        <w:rPr>
          <w:noProof/>
        </w:rPr>
      </w:r>
      <w:r w:rsidRPr="00025D6F">
        <w:rPr>
          <w:noProof/>
        </w:rPr>
        <w:fldChar w:fldCharType="separate"/>
      </w:r>
      <w:r w:rsidRPr="00025D6F">
        <w:rPr>
          <w:noProof/>
        </w:rPr>
        <w:t>478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025D6F">
        <w:rPr>
          <w:noProof/>
        </w:rPr>
        <w:tab/>
      </w:r>
      <w:r w:rsidRPr="00025D6F">
        <w:rPr>
          <w:noProof/>
        </w:rPr>
        <w:fldChar w:fldCharType="begin"/>
      </w:r>
      <w:r w:rsidRPr="00025D6F">
        <w:rPr>
          <w:noProof/>
        </w:rPr>
        <w:instrText xml:space="preserve"> PAGEREF _Toc445823762 \h </w:instrText>
      </w:r>
      <w:r w:rsidRPr="00025D6F">
        <w:rPr>
          <w:noProof/>
        </w:rPr>
      </w:r>
      <w:r w:rsidRPr="00025D6F">
        <w:rPr>
          <w:noProof/>
        </w:rPr>
        <w:fldChar w:fldCharType="separate"/>
      </w:r>
      <w:r w:rsidRPr="00025D6F">
        <w:rPr>
          <w:noProof/>
        </w:rPr>
        <w:t>479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025D6F">
        <w:rPr>
          <w:noProof/>
        </w:rPr>
        <w:tab/>
      </w:r>
      <w:r w:rsidRPr="00025D6F">
        <w:rPr>
          <w:noProof/>
        </w:rPr>
        <w:fldChar w:fldCharType="begin"/>
      </w:r>
      <w:r w:rsidRPr="00025D6F">
        <w:rPr>
          <w:noProof/>
        </w:rPr>
        <w:instrText xml:space="preserve"> PAGEREF _Toc445823763 \h </w:instrText>
      </w:r>
      <w:r w:rsidRPr="00025D6F">
        <w:rPr>
          <w:noProof/>
        </w:rPr>
      </w:r>
      <w:r w:rsidRPr="00025D6F">
        <w:rPr>
          <w:noProof/>
        </w:rPr>
        <w:fldChar w:fldCharType="separate"/>
      </w:r>
      <w:r w:rsidRPr="00025D6F">
        <w:rPr>
          <w:noProof/>
        </w:rPr>
        <w:t>479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025D6F">
        <w:rPr>
          <w:noProof/>
        </w:rPr>
        <w:tab/>
      </w:r>
      <w:r w:rsidRPr="00025D6F">
        <w:rPr>
          <w:noProof/>
        </w:rPr>
        <w:fldChar w:fldCharType="begin"/>
      </w:r>
      <w:r w:rsidRPr="00025D6F">
        <w:rPr>
          <w:noProof/>
        </w:rPr>
        <w:instrText xml:space="preserve"> PAGEREF _Toc445823764 \h </w:instrText>
      </w:r>
      <w:r w:rsidRPr="00025D6F">
        <w:rPr>
          <w:noProof/>
        </w:rPr>
      </w:r>
      <w:r w:rsidRPr="00025D6F">
        <w:rPr>
          <w:noProof/>
        </w:rPr>
        <w:fldChar w:fldCharType="separate"/>
      </w:r>
      <w:r w:rsidRPr="00025D6F">
        <w:rPr>
          <w:noProof/>
        </w:rPr>
        <w:t>480</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025D6F">
        <w:rPr>
          <w:b w:val="0"/>
          <w:noProof/>
          <w:sz w:val="18"/>
        </w:rPr>
        <w:tab/>
      </w:r>
      <w:r w:rsidRPr="00025D6F">
        <w:rPr>
          <w:b w:val="0"/>
          <w:noProof/>
          <w:sz w:val="18"/>
        </w:rPr>
        <w:fldChar w:fldCharType="begin"/>
      </w:r>
      <w:r w:rsidRPr="00025D6F">
        <w:rPr>
          <w:b w:val="0"/>
          <w:noProof/>
          <w:sz w:val="18"/>
        </w:rPr>
        <w:instrText xml:space="preserve"> PAGEREF _Toc445823765 \h </w:instrText>
      </w:r>
      <w:r w:rsidRPr="00025D6F">
        <w:rPr>
          <w:b w:val="0"/>
          <w:noProof/>
          <w:sz w:val="18"/>
        </w:rPr>
      </w:r>
      <w:r w:rsidRPr="00025D6F">
        <w:rPr>
          <w:b w:val="0"/>
          <w:noProof/>
          <w:sz w:val="18"/>
        </w:rPr>
        <w:fldChar w:fldCharType="separate"/>
      </w:r>
      <w:r w:rsidRPr="00025D6F">
        <w:rPr>
          <w:b w:val="0"/>
          <w:noProof/>
          <w:sz w:val="18"/>
        </w:rPr>
        <w:t>482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025D6F">
        <w:rPr>
          <w:noProof/>
        </w:rPr>
        <w:tab/>
      </w:r>
      <w:r w:rsidRPr="00025D6F">
        <w:rPr>
          <w:noProof/>
        </w:rPr>
        <w:fldChar w:fldCharType="begin"/>
      </w:r>
      <w:r w:rsidRPr="00025D6F">
        <w:rPr>
          <w:noProof/>
        </w:rPr>
        <w:instrText xml:space="preserve"> PAGEREF _Toc445823766 \h </w:instrText>
      </w:r>
      <w:r w:rsidRPr="00025D6F">
        <w:rPr>
          <w:noProof/>
        </w:rPr>
      </w:r>
      <w:r w:rsidRPr="00025D6F">
        <w:rPr>
          <w:noProof/>
        </w:rPr>
        <w:fldChar w:fldCharType="separate"/>
      </w:r>
      <w:r w:rsidRPr="00025D6F">
        <w:rPr>
          <w:noProof/>
        </w:rPr>
        <w:t>482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025D6F">
        <w:rPr>
          <w:noProof/>
        </w:rPr>
        <w:tab/>
      </w:r>
      <w:r w:rsidRPr="00025D6F">
        <w:rPr>
          <w:noProof/>
        </w:rPr>
        <w:fldChar w:fldCharType="begin"/>
      </w:r>
      <w:r w:rsidRPr="00025D6F">
        <w:rPr>
          <w:noProof/>
        </w:rPr>
        <w:instrText xml:space="preserve"> PAGEREF _Toc445823767 \h </w:instrText>
      </w:r>
      <w:r w:rsidRPr="00025D6F">
        <w:rPr>
          <w:noProof/>
        </w:rPr>
      </w:r>
      <w:r w:rsidRPr="00025D6F">
        <w:rPr>
          <w:noProof/>
        </w:rPr>
        <w:fldChar w:fldCharType="separate"/>
      </w:r>
      <w:r w:rsidRPr="00025D6F">
        <w:rPr>
          <w:noProof/>
        </w:rPr>
        <w:t>482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025D6F">
        <w:rPr>
          <w:noProof/>
        </w:rPr>
        <w:tab/>
      </w:r>
      <w:r w:rsidRPr="00025D6F">
        <w:rPr>
          <w:noProof/>
        </w:rPr>
        <w:fldChar w:fldCharType="begin"/>
      </w:r>
      <w:r w:rsidRPr="00025D6F">
        <w:rPr>
          <w:noProof/>
        </w:rPr>
        <w:instrText xml:space="preserve"> PAGEREF _Toc445823768 \h </w:instrText>
      </w:r>
      <w:r w:rsidRPr="00025D6F">
        <w:rPr>
          <w:noProof/>
        </w:rPr>
      </w:r>
      <w:r w:rsidRPr="00025D6F">
        <w:rPr>
          <w:noProof/>
        </w:rPr>
        <w:fldChar w:fldCharType="separate"/>
      </w:r>
      <w:r w:rsidRPr="00025D6F">
        <w:rPr>
          <w:noProof/>
        </w:rPr>
        <w:t>482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025D6F">
        <w:rPr>
          <w:noProof/>
        </w:rPr>
        <w:tab/>
      </w:r>
      <w:r w:rsidRPr="00025D6F">
        <w:rPr>
          <w:noProof/>
        </w:rPr>
        <w:fldChar w:fldCharType="begin"/>
      </w:r>
      <w:r w:rsidRPr="00025D6F">
        <w:rPr>
          <w:noProof/>
        </w:rPr>
        <w:instrText xml:space="preserve"> PAGEREF _Toc445823769 \h </w:instrText>
      </w:r>
      <w:r w:rsidRPr="00025D6F">
        <w:rPr>
          <w:noProof/>
        </w:rPr>
      </w:r>
      <w:r w:rsidRPr="00025D6F">
        <w:rPr>
          <w:noProof/>
        </w:rPr>
        <w:fldChar w:fldCharType="separate"/>
      </w:r>
      <w:r w:rsidRPr="00025D6F">
        <w:rPr>
          <w:noProof/>
        </w:rPr>
        <w:t>483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025D6F">
        <w:rPr>
          <w:noProof/>
        </w:rPr>
        <w:tab/>
      </w:r>
      <w:r w:rsidRPr="00025D6F">
        <w:rPr>
          <w:noProof/>
        </w:rPr>
        <w:fldChar w:fldCharType="begin"/>
      </w:r>
      <w:r w:rsidRPr="00025D6F">
        <w:rPr>
          <w:noProof/>
        </w:rPr>
        <w:instrText xml:space="preserve"> PAGEREF _Toc445823770 \h </w:instrText>
      </w:r>
      <w:r w:rsidRPr="00025D6F">
        <w:rPr>
          <w:noProof/>
        </w:rPr>
      </w:r>
      <w:r w:rsidRPr="00025D6F">
        <w:rPr>
          <w:noProof/>
        </w:rPr>
        <w:fldChar w:fldCharType="separate"/>
      </w:r>
      <w:r w:rsidRPr="00025D6F">
        <w:rPr>
          <w:noProof/>
        </w:rPr>
        <w:t>484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025D6F">
        <w:rPr>
          <w:noProof/>
        </w:rPr>
        <w:tab/>
      </w:r>
      <w:r w:rsidRPr="00025D6F">
        <w:rPr>
          <w:noProof/>
        </w:rPr>
        <w:fldChar w:fldCharType="begin"/>
      </w:r>
      <w:r w:rsidRPr="00025D6F">
        <w:rPr>
          <w:noProof/>
        </w:rPr>
        <w:instrText xml:space="preserve"> PAGEREF _Toc445823771 \h </w:instrText>
      </w:r>
      <w:r w:rsidRPr="00025D6F">
        <w:rPr>
          <w:noProof/>
        </w:rPr>
      </w:r>
      <w:r w:rsidRPr="00025D6F">
        <w:rPr>
          <w:noProof/>
        </w:rPr>
        <w:fldChar w:fldCharType="separate"/>
      </w:r>
      <w:r w:rsidRPr="00025D6F">
        <w:rPr>
          <w:noProof/>
        </w:rPr>
        <w:t>485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025D6F">
        <w:rPr>
          <w:noProof/>
        </w:rPr>
        <w:tab/>
      </w:r>
      <w:r w:rsidRPr="00025D6F">
        <w:rPr>
          <w:noProof/>
        </w:rPr>
        <w:fldChar w:fldCharType="begin"/>
      </w:r>
      <w:r w:rsidRPr="00025D6F">
        <w:rPr>
          <w:noProof/>
        </w:rPr>
        <w:instrText xml:space="preserve"> PAGEREF _Toc445823772 \h </w:instrText>
      </w:r>
      <w:r w:rsidRPr="00025D6F">
        <w:rPr>
          <w:noProof/>
        </w:rPr>
      </w:r>
      <w:r w:rsidRPr="00025D6F">
        <w:rPr>
          <w:noProof/>
        </w:rPr>
        <w:fldChar w:fldCharType="separate"/>
      </w:r>
      <w:r w:rsidRPr="00025D6F">
        <w:rPr>
          <w:noProof/>
        </w:rPr>
        <w:t>485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025D6F">
        <w:rPr>
          <w:noProof/>
        </w:rPr>
        <w:tab/>
      </w:r>
      <w:r w:rsidRPr="00025D6F">
        <w:rPr>
          <w:noProof/>
        </w:rPr>
        <w:fldChar w:fldCharType="begin"/>
      </w:r>
      <w:r w:rsidRPr="00025D6F">
        <w:rPr>
          <w:noProof/>
        </w:rPr>
        <w:instrText xml:space="preserve"> PAGEREF _Toc445823773 \h </w:instrText>
      </w:r>
      <w:r w:rsidRPr="00025D6F">
        <w:rPr>
          <w:noProof/>
        </w:rPr>
      </w:r>
      <w:r w:rsidRPr="00025D6F">
        <w:rPr>
          <w:noProof/>
        </w:rPr>
        <w:fldChar w:fldCharType="separate"/>
      </w:r>
      <w:r w:rsidRPr="00025D6F">
        <w:rPr>
          <w:noProof/>
        </w:rPr>
        <w:t>486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025D6F">
        <w:rPr>
          <w:noProof/>
        </w:rPr>
        <w:tab/>
      </w:r>
      <w:r w:rsidRPr="00025D6F">
        <w:rPr>
          <w:noProof/>
        </w:rPr>
        <w:fldChar w:fldCharType="begin"/>
      </w:r>
      <w:r w:rsidRPr="00025D6F">
        <w:rPr>
          <w:noProof/>
        </w:rPr>
        <w:instrText xml:space="preserve"> PAGEREF _Toc445823774 \h </w:instrText>
      </w:r>
      <w:r w:rsidRPr="00025D6F">
        <w:rPr>
          <w:noProof/>
        </w:rPr>
      </w:r>
      <w:r w:rsidRPr="00025D6F">
        <w:rPr>
          <w:noProof/>
        </w:rPr>
        <w:fldChar w:fldCharType="separate"/>
      </w:r>
      <w:r w:rsidRPr="00025D6F">
        <w:rPr>
          <w:noProof/>
        </w:rPr>
        <w:t>486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025D6F">
        <w:rPr>
          <w:noProof/>
        </w:rPr>
        <w:tab/>
      </w:r>
      <w:r w:rsidRPr="00025D6F">
        <w:rPr>
          <w:noProof/>
        </w:rPr>
        <w:fldChar w:fldCharType="begin"/>
      </w:r>
      <w:r w:rsidRPr="00025D6F">
        <w:rPr>
          <w:noProof/>
        </w:rPr>
        <w:instrText xml:space="preserve"> PAGEREF _Toc445823775 \h </w:instrText>
      </w:r>
      <w:r w:rsidRPr="00025D6F">
        <w:rPr>
          <w:noProof/>
        </w:rPr>
      </w:r>
      <w:r w:rsidRPr="00025D6F">
        <w:rPr>
          <w:noProof/>
        </w:rPr>
        <w:fldChar w:fldCharType="separate"/>
      </w:r>
      <w:r w:rsidRPr="00025D6F">
        <w:rPr>
          <w:noProof/>
        </w:rPr>
        <w:t>487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025D6F">
        <w:rPr>
          <w:noProof/>
        </w:rPr>
        <w:tab/>
      </w:r>
      <w:r w:rsidRPr="00025D6F">
        <w:rPr>
          <w:noProof/>
        </w:rPr>
        <w:fldChar w:fldCharType="begin"/>
      </w:r>
      <w:r w:rsidRPr="00025D6F">
        <w:rPr>
          <w:noProof/>
        </w:rPr>
        <w:instrText xml:space="preserve"> PAGEREF _Toc445823776 \h </w:instrText>
      </w:r>
      <w:r w:rsidRPr="00025D6F">
        <w:rPr>
          <w:noProof/>
        </w:rPr>
      </w:r>
      <w:r w:rsidRPr="00025D6F">
        <w:rPr>
          <w:noProof/>
        </w:rPr>
        <w:fldChar w:fldCharType="separate"/>
      </w:r>
      <w:r w:rsidRPr="00025D6F">
        <w:rPr>
          <w:noProof/>
        </w:rPr>
        <w:t>488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025D6F">
        <w:rPr>
          <w:noProof/>
        </w:rPr>
        <w:tab/>
      </w:r>
      <w:r w:rsidRPr="00025D6F">
        <w:rPr>
          <w:noProof/>
        </w:rPr>
        <w:fldChar w:fldCharType="begin"/>
      </w:r>
      <w:r w:rsidRPr="00025D6F">
        <w:rPr>
          <w:noProof/>
        </w:rPr>
        <w:instrText xml:space="preserve"> PAGEREF _Toc445823777 \h </w:instrText>
      </w:r>
      <w:r w:rsidRPr="00025D6F">
        <w:rPr>
          <w:noProof/>
        </w:rPr>
      </w:r>
      <w:r w:rsidRPr="00025D6F">
        <w:rPr>
          <w:noProof/>
        </w:rPr>
        <w:fldChar w:fldCharType="separate"/>
      </w:r>
      <w:r w:rsidRPr="00025D6F">
        <w:rPr>
          <w:noProof/>
        </w:rPr>
        <w:t>488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025D6F">
        <w:rPr>
          <w:noProof/>
        </w:rPr>
        <w:tab/>
      </w:r>
      <w:r w:rsidRPr="00025D6F">
        <w:rPr>
          <w:noProof/>
        </w:rPr>
        <w:fldChar w:fldCharType="begin"/>
      </w:r>
      <w:r w:rsidRPr="00025D6F">
        <w:rPr>
          <w:noProof/>
        </w:rPr>
        <w:instrText xml:space="preserve"> PAGEREF _Toc445823778 \h </w:instrText>
      </w:r>
      <w:r w:rsidRPr="00025D6F">
        <w:rPr>
          <w:noProof/>
        </w:rPr>
      </w:r>
      <w:r w:rsidRPr="00025D6F">
        <w:rPr>
          <w:noProof/>
        </w:rPr>
        <w:fldChar w:fldCharType="separate"/>
      </w:r>
      <w:r w:rsidRPr="00025D6F">
        <w:rPr>
          <w:noProof/>
        </w:rPr>
        <w:t>488</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025D6F">
        <w:rPr>
          <w:b w:val="0"/>
          <w:noProof/>
          <w:sz w:val="18"/>
        </w:rPr>
        <w:tab/>
      </w:r>
      <w:r w:rsidRPr="00025D6F">
        <w:rPr>
          <w:b w:val="0"/>
          <w:noProof/>
          <w:sz w:val="18"/>
        </w:rPr>
        <w:fldChar w:fldCharType="begin"/>
      </w:r>
      <w:r w:rsidRPr="00025D6F">
        <w:rPr>
          <w:b w:val="0"/>
          <w:noProof/>
          <w:sz w:val="18"/>
        </w:rPr>
        <w:instrText xml:space="preserve"> PAGEREF _Toc445823779 \h </w:instrText>
      </w:r>
      <w:r w:rsidRPr="00025D6F">
        <w:rPr>
          <w:b w:val="0"/>
          <w:noProof/>
          <w:sz w:val="18"/>
        </w:rPr>
      </w:r>
      <w:r w:rsidRPr="00025D6F">
        <w:rPr>
          <w:b w:val="0"/>
          <w:noProof/>
          <w:sz w:val="18"/>
        </w:rPr>
        <w:fldChar w:fldCharType="separate"/>
      </w:r>
      <w:r w:rsidRPr="00025D6F">
        <w:rPr>
          <w:b w:val="0"/>
          <w:noProof/>
          <w:sz w:val="18"/>
        </w:rPr>
        <w:t>489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025D6F">
        <w:rPr>
          <w:noProof/>
        </w:rPr>
        <w:tab/>
      </w:r>
      <w:r w:rsidRPr="00025D6F">
        <w:rPr>
          <w:noProof/>
        </w:rPr>
        <w:fldChar w:fldCharType="begin"/>
      </w:r>
      <w:r w:rsidRPr="00025D6F">
        <w:rPr>
          <w:noProof/>
        </w:rPr>
        <w:instrText xml:space="preserve"> PAGEREF _Toc445823780 \h </w:instrText>
      </w:r>
      <w:r w:rsidRPr="00025D6F">
        <w:rPr>
          <w:noProof/>
        </w:rPr>
      </w:r>
      <w:r w:rsidRPr="00025D6F">
        <w:rPr>
          <w:noProof/>
        </w:rPr>
        <w:fldChar w:fldCharType="separate"/>
      </w:r>
      <w:r w:rsidRPr="00025D6F">
        <w:rPr>
          <w:noProof/>
        </w:rPr>
        <w:t>489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025D6F">
        <w:rPr>
          <w:noProof/>
        </w:rPr>
        <w:tab/>
      </w:r>
      <w:r w:rsidRPr="00025D6F">
        <w:rPr>
          <w:noProof/>
        </w:rPr>
        <w:fldChar w:fldCharType="begin"/>
      </w:r>
      <w:r w:rsidRPr="00025D6F">
        <w:rPr>
          <w:noProof/>
        </w:rPr>
        <w:instrText xml:space="preserve"> PAGEREF _Toc445823781 \h </w:instrText>
      </w:r>
      <w:r w:rsidRPr="00025D6F">
        <w:rPr>
          <w:noProof/>
        </w:rPr>
      </w:r>
      <w:r w:rsidRPr="00025D6F">
        <w:rPr>
          <w:noProof/>
        </w:rPr>
        <w:fldChar w:fldCharType="separate"/>
      </w:r>
      <w:r w:rsidRPr="00025D6F">
        <w:rPr>
          <w:noProof/>
        </w:rPr>
        <w:t>490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162</w:t>
      </w:r>
      <w:r>
        <w:rPr>
          <w:noProof/>
        </w:rPr>
        <w:noBreakHyphen/>
        <w:t>140</w:t>
      </w:r>
      <w:r>
        <w:rPr>
          <w:noProof/>
        </w:rPr>
        <w:tab/>
        <w:t>Varied instalment amounts</w:t>
      </w:r>
      <w:r w:rsidRPr="00025D6F">
        <w:rPr>
          <w:noProof/>
        </w:rPr>
        <w:tab/>
      </w:r>
      <w:r w:rsidRPr="00025D6F">
        <w:rPr>
          <w:noProof/>
        </w:rPr>
        <w:fldChar w:fldCharType="begin"/>
      </w:r>
      <w:r w:rsidRPr="00025D6F">
        <w:rPr>
          <w:noProof/>
        </w:rPr>
        <w:instrText xml:space="preserve"> PAGEREF _Toc445823782 \h </w:instrText>
      </w:r>
      <w:r w:rsidRPr="00025D6F">
        <w:rPr>
          <w:noProof/>
        </w:rPr>
      </w:r>
      <w:r w:rsidRPr="00025D6F">
        <w:rPr>
          <w:noProof/>
        </w:rPr>
        <w:fldChar w:fldCharType="separate"/>
      </w:r>
      <w:r w:rsidRPr="00025D6F">
        <w:rPr>
          <w:noProof/>
        </w:rPr>
        <w:t>490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025D6F">
        <w:rPr>
          <w:noProof/>
        </w:rPr>
        <w:tab/>
      </w:r>
      <w:r w:rsidRPr="00025D6F">
        <w:rPr>
          <w:noProof/>
        </w:rPr>
        <w:fldChar w:fldCharType="begin"/>
      </w:r>
      <w:r w:rsidRPr="00025D6F">
        <w:rPr>
          <w:noProof/>
        </w:rPr>
        <w:instrText xml:space="preserve"> PAGEREF _Toc445823783 \h </w:instrText>
      </w:r>
      <w:r w:rsidRPr="00025D6F">
        <w:rPr>
          <w:noProof/>
        </w:rPr>
      </w:r>
      <w:r w:rsidRPr="00025D6F">
        <w:rPr>
          <w:noProof/>
        </w:rPr>
        <w:fldChar w:fldCharType="separate"/>
      </w:r>
      <w:r w:rsidRPr="00025D6F">
        <w:rPr>
          <w:noProof/>
        </w:rPr>
        <w:t>491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025D6F">
        <w:rPr>
          <w:b w:val="0"/>
          <w:noProof/>
          <w:sz w:val="18"/>
        </w:rPr>
        <w:tab/>
      </w:r>
      <w:r w:rsidRPr="00025D6F">
        <w:rPr>
          <w:b w:val="0"/>
          <w:noProof/>
          <w:sz w:val="18"/>
        </w:rPr>
        <w:fldChar w:fldCharType="begin"/>
      </w:r>
      <w:r w:rsidRPr="00025D6F">
        <w:rPr>
          <w:b w:val="0"/>
          <w:noProof/>
          <w:sz w:val="18"/>
        </w:rPr>
        <w:instrText xml:space="preserve"> PAGEREF _Toc445823784 \h </w:instrText>
      </w:r>
      <w:r w:rsidRPr="00025D6F">
        <w:rPr>
          <w:b w:val="0"/>
          <w:noProof/>
          <w:sz w:val="18"/>
        </w:rPr>
      </w:r>
      <w:r w:rsidRPr="00025D6F">
        <w:rPr>
          <w:b w:val="0"/>
          <w:noProof/>
          <w:sz w:val="18"/>
        </w:rPr>
        <w:fldChar w:fldCharType="separate"/>
      </w:r>
      <w:r w:rsidRPr="00025D6F">
        <w:rPr>
          <w:b w:val="0"/>
          <w:noProof/>
          <w:sz w:val="18"/>
        </w:rPr>
        <w:t>492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025D6F">
        <w:rPr>
          <w:noProof/>
        </w:rPr>
        <w:tab/>
      </w:r>
      <w:r w:rsidRPr="00025D6F">
        <w:rPr>
          <w:noProof/>
        </w:rPr>
        <w:fldChar w:fldCharType="begin"/>
      </w:r>
      <w:r w:rsidRPr="00025D6F">
        <w:rPr>
          <w:noProof/>
        </w:rPr>
        <w:instrText xml:space="preserve"> PAGEREF _Toc445823785 \h </w:instrText>
      </w:r>
      <w:r w:rsidRPr="00025D6F">
        <w:rPr>
          <w:noProof/>
        </w:rPr>
      </w:r>
      <w:r w:rsidRPr="00025D6F">
        <w:rPr>
          <w:noProof/>
        </w:rPr>
        <w:fldChar w:fldCharType="separate"/>
      </w:r>
      <w:r w:rsidRPr="00025D6F">
        <w:rPr>
          <w:noProof/>
        </w:rPr>
        <w:t>492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025D6F">
        <w:rPr>
          <w:noProof/>
        </w:rPr>
        <w:tab/>
      </w:r>
      <w:r w:rsidRPr="00025D6F">
        <w:rPr>
          <w:noProof/>
        </w:rPr>
        <w:fldChar w:fldCharType="begin"/>
      </w:r>
      <w:r w:rsidRPr="00025D6F">
        <w:rPr>
          <w:noProof/>
        </w:rPr>
        <w:instrText xml:space="preserve"> PAGEREF _Toc445823786 \h </w:instrText>
      </w:r>
      <w:r w:rsidRPr="00025D6F">
        <w:rPr>
          <w:noProof/>
        </w:rPr>
      </w:r>
      <w:r w:rsidRPr="00025D6F">
        <w:rPr>
          <w:noProof/>
        </w:rPr>
        <w:fldChar w:fldCharType="separate"/>
      </w:r>
      <w:r w:rsidRPr="00025D6F">
        <w:rPr>
          <w:noProof/>
        </w:rPr>
        <w:t>492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025D6F">
        <w:rPr>
          <w:noProof/>
        </w:rPr>
        <w:tab/>
      </w:r>
      <w:r w:rsidRPr="00025D6F">
        <w:rPr>
          <w:noProof/>
        </w:rPr>
        <w:fldChar w:fldCharType="begin"/>
      </w:r>
      <w:r w:rsidRPr="00025D6F">
        <w:rPr>
          <w:noProof/>
        </w:rPr>
        <w:instrText xml:space="preserve"> PAGEREF _Toc445823787 \h </w:instrText>
      </w:r>
      <w:r w:rsidRPr="00025D6F">
        <w:rPr>
          <w:noProof/>
        </w:rPr>
      </w:r>
      <w:r w:rsidRPr="00025D6F">
        <w:rPr>
          <w:noProof/>
        </w:rPr>
        <w:fldChar w:fldCharType="separate"/>
      </w:r>
      <w:r w:rsidRPr="00025D6F">
        <w:rPr>
          <w:noProof/>
        </w:rPr>
        <w:t>494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025D6F">
        <w:rPr>
          <w:noProof/>
        </w:rPr>
        <w:tab/>
      </w:r>
      <w:r w:rsidRPr="00025D6F">
        <w:rPr>
          <w:noProof/>
        </w:rPr>
        <w:fldChar w:fldCharType="begin"/>
      </w:r>
      <w:r w:rsidRPr="00025D6F">
        <w:rPr>
          <w:noProof/>
        </w:rPr>
        <w:instrText xml:space="preserve"> PAGEREF _Toc445823788 \h </w:instrText>
      </w:r>
      <w:r w:rsidRPr="00025D6F">
        <w:rPr>
          <w:noProof/>
        </w:rPr>
      </w:r>
      <w:r w:rsidRPr="00025D6F">
        <w:rPr>
          <w:noProof/>
        </w:rPr>
        <w:fldChar w:fldCharType="separate"/>
      </w:r>
      <w:r w:rsidRPr="00025D6F">
        <w:rPr>
          <w:noProof/>
        </w:rPr>
        <w:t>496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025D6F">
        <w:rPr>
          <w:noProof/>
        </w:rPr>
        <w:tab/>
      </w:r>
      <w:r w:rsidRPr="00025D6F">
        <w:rPr>
          <w:noProof/>
        </w:rPr>
        <w:fldChar w:fldCharType="begin"/>
      </w:r>
      <w:r w:rsidRPr="00025D6F">
        <w:rPr>
          <w:noProof/>
        </w:rPr>
        <w:instrText xml:space="preserve"> PAGEREF _Toc445823789 \h </w:instrText>
      </w:r>
      <w:r w:rsidRPr="00025D6F">
        <w:rPr>
          <w:noProof/>
        </w:rPr>
      </w:r>
      <w:r w:rsidRPr="00025D6F">
        <w:rPr>
          <w:noProof/>
        </w:rPr>
        <w:fldChar w:fldCharType="separate"/>
      </w:r>
      <w:r w:rsidRPr="00025D6F">
        <w:rPr>
          <w:noProof/>
        </w:rPr>
        <w:t>497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025D6F">
        <w:rPr>
          <w:noProof/>
        </w:rPr>
        <w:tab/>
      </w:r>
      <w:r w:rsidRPr="00025D6F">
        <w:rPr>
          <w:noProof/>
        </w:rPr>
        <w:fldChar w:fldCharType="begin"/>
      </w:r>
      <w:r w:rsidRPr="00025D6F">
        <w:rPr>
          <w:noProof/>
        </w:rPr>
        <w:instrText xml:space="preserve"> PAGEREF _Toc445823790 \h </w:instrText>
      </w:r>
      <w:r w:rsidRPr="00025D6F">
        <w:rPr>
          <w:noProof/>
        </w:rPr>
      </w:r>
      <w:r w:rsidRPr="00025D6F">
        <w:rPr>
          <w:noProof/>
        </w:rPr>
        <w:fldChar w:fldCharType="separate"/>
      </w:r>
      <w:r w:rsidRPr="00025D6F">
        <w:rPr>
          <w:noProof/>
        </w:rPr>
        <w:t>498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025D6F">
        <w:rPr>
          <w:noProof/>
        </w:rPr>
        <w:tab/>
      </w:r>
      <w:r w:rsidRPr="00025D6F">
        <w:rPr>
          <w:noProof/>
        </w:rPr>
        <w:fldChar w:fldCharType="begin"/>
      </w:r>
      <w:r w:rsidRPr="00025D6F">
        <w:rPr>
          <w:noProof/>
        </w:rPr>
        <w:instrText xml:space="preserve"> PAGEREF _Toc445823791 \h </w:instrText>
      </w:r>
      <w:r w:rsidRPr="00025D6F">
        <w:rPr>
          <w:noProof/>
        </w:rPr>
      </w:r>
      <w:r w:rsidRPr="00025D6F">
        <w:rPr>
          <w:noProof/>
        </w:rPr>
        <w:fldChar w:fldCharType="separate"/>
      </w:r>
      <w:r w:rsidRPr="00025D6F">
        <w:rPr>
          <w:noProof/>
        </w:rPr>
        <w:t>499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025D6F">
        <w:rPr>
          <w:noProof/>
        </w:rPr>
        <w:tab/>
      </w:r>
      <w:r w:rsidRPr="00025D6F">
        <w:rPr>
          <w:noProof/>
        </w:rPr>
        <w:fldChar w:fldCharType="begin"/>
      </w:r>
      <w:r w:rsidRPr="00025D6F">
        <w:rPr>
          <w:noProof/>
        </w:rPr>
        <w:instrText xml:space="preserve"> PAGEREF _Toc445823792 \h </w:instrText>
      </w:r>
      <w:r w:rsidRPr="00025D6F">
        <w:rPr>
          <w:noProof/>
        </w:rPr>
      </w:r>
      <w:r w:rsidRPr="00025D6F">
        <w:rPr>
          <w:noProof/>
        </w:rPr>
        <w:fldChar w:fldCharType="separate"/>
      </w:r>
      <w:r w:rsidRPr="00025D6F">
        <w:rPr>
          <w:noProof/>
        </w:rPr>
        <w:t>500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025D6F">
        <w:rPr>
          <w:b w:val="0"/>
          <w:noProof/>
          <w:sz w:val="18"/>
        </w:rPr>
        <w:tab/>
      </w:r>
      <w:r w:rsidRPr="00025D6F">
        <w:rPr>
          <w:b w:val="0"/>
          <w:noProof/>
          <w:sz w:val="18"/>
        </w:rPr>
        <w:fldChar w:fldCharType="begin"/>
      </w:r>
      <w:r w:rsidRPr="00025D6F">
        <w:rPr>
          <w:b w:val="0"/>
          <w:noProof/>
          <w:sz w:val="18"/>
        </w:rPr>
        <w:instrText xml:space="preserve"> PAGEREF _Toc445823793 \h </w:instrText>
      </w:r>
      <w:r w:rsidRPr="00025D6F">
        <w:rPr>
          <w:b w:val="0"/>
          <w:noProof/>
          <w:sz w:val="18"/>
        </w:rPr>
      </w:r>
      <w:r w:rsidRPr="00025D6F">
        <w:rPr>
          <w:b w:val="0"/>
          <w:noProof/>
          <w:sz w:val="18"/>
        </w:rPr>
        <w:fldChar w:fldCharType="separate"/>
      </w:r>
      <w:r w:rsidRPr="00025D6F">
        <w:rPr>
          <w:b w:val="0"/>
          <w:noProof/>
          <w:sz w:val="18"/>
        </w:rPr>
        <w:t>501</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_Toc445823794 \h </w:instrText>
      </w:r>
      <w:r w:rsidRPr="00025D6F">
        <w:rPr>
          <w:noProof/>
        </w:rPr>
      </w:r>
      <w:r w:rsidRPr="00025D6F">
        <w:rPr>
          <w:noProof/>
        </w:rPr>
        <w:fldChar w:fldCharType="separate"/>
      </w:r>
      <w:r w:rsidRPr="00025D6F">
        <w:rPr>
          <w:noProof/>
        </w:rPr>
        <w:t>501</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025D6F">
        <w:rPr>
          <w:b w:val="0"/>
          <w:noProof/>
          <w:sz w:val="18"/>
        </w:rPr>
        <w:tab/>
      </w:r>
      <w:r w:rsidRPr="00025D6F">
        <w:rPr>
          <w:b w:val="0"/>
          <w:noProof/>
          <w:sz w:val="18"/>
        </w:rPr>
        <w:fldChar w:fldCharType="begin"/>
      </w:r>
      <w:r w:rsidRPr="00025D6F">
        <w:rPr>
          <w:b w:val="0"/>
          <w:noProof/>
          <w:sz w:val="18"/>
        </w:rPr>
        <w:instrText xml:space="preserve"> PAGEREF _Toc445823795 \h </w:instrText>
      </w:r>
      <w:r w:rsidRPr="00025D6F">
        <w:rPr>
          <w:b w:val="0"/>
          <w:noProof/>
          <w:sz w:val="18"/>
        </w:rPr>
      </w:r>
      <w:r w:rsidRPr="00025D6F">
        <w:rPr>
          <w:b w:val="0"/>
          <w:noProof/>
          <w:sz w:val="18"/>
        </w:rPr>
        <w:fldChar w:fldCharType="separate"/>
      </w:r>
      <w:r w:rsidRPr="00025D6F">
        <w:rPr>
          <w:b w:val="0"/>
          <w:noProof/>
          <w:sz w:val="18"/>
        </w:rPr>
        <w:t>502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025D6F">
        <w:rPr>
          <w:noProof/>
        </w:rPr>
        <w:tab/>
      </w:r>
      <w:r w:rsidRPr="00025D6F">
        <w:rPr>
          <w:noProof/>
        </w:rPr>
        <w:fldChar w:fldCharType="begin"/>
      </w:r>
      <w:r w:rsidRPr="00025D6F">
        <w:rPr>
          <w:noProof/>
        </w:rPr>
        <w:instrText xml:space="preserve"> PAGEREF _Toc445823796 \h </w:instrText>
      </w:r>
      <w:r w:rsidRPr="00025D6F">
        <w:rPr>
          <w:noProof/>
        </w:rPr>
      </w:r>
      <w:r w:rsidRPr="00025D6F">
        <w:rPr>
          <w:noProof/>
        </w:rPr>
        <w:fldChar w:fldCharType="separate"/>
      </w:r>
      <w:r w:rsidRPr="00025D6F">
        <w:rPr>
          <w:noProof/>
        </w:rPr>
        <w:t>502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B46E23">
        <w:rPr>
          <w:i/>
          <w:iCs/>
          <w:noProof/>
        </w:rPr>
        <w:t>GST benefit</w:t>
      </w:r>
      <w:r>
        <w:rPr>
          <w:noProof/>
        </w:rPr>
        <w:t xml:space="preserve"> from a scheme?</w:t>
      </w:r>
      <w:r w:rsidRPr="00025D6F">
        <w:rPr>
          <w:noProof/>
        </w:rPr>
        <w:tab/>
      </w:r>
      <w:r w:rsidRPr="00025D6F">
        <w:rPr>
          <w:noProof/>
        </w:rPr>
        <w:fldChar w:fldCharType="begin"/>
      </w:r>
      <w:r w:rsidRPr="00025D6F">
        <w:rPr>
          <w:noProof/>
        </w:rPr>
        <w:instrText xml:space="preserve"> PAGEREF _Toc445823797 \h </w:instrText>
      </w:r>
      <w:r w:rsidRPr="00025D6F">
        <w:rPr>
          <w:noProof/>
        </w:rPr>
      </w:r>
      <w:r w:rsidRPr="00025D6F">
        <w:rPr>
          <w:noProof/>
        </w:rPr>
        <w:fldChar w:fldCharType="separate"/>
      </w:r>
      <w:r w:rsidRPr="00025D6F">
        <w:rPr>
          <w:noProof/>
        </w:rPr>
        <w:t>503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025D6F">
        <w:rPr>
          <w:noProof/>
        </w:rPr>
        <w:tab/>
      </w:r>
      <w:r w:rsidRPr="00025D6F">
        <w:rPr>
          <w:noProof/>
        </w:rPr>
        <w:fldChar w:fldCharType="begin"/>
      </w:r>
      <w:r w:rsidRPr="00025D6F">
        <w:rPr>
          <w:noProof/>
        </w:rPr>
        <w:instrText xml:space="preserve"> PAGEREF _Toc445823798 \h </w:instrText>
      </w:r>
      <w:r w:rsidRPr="00025D6F">
        <w:rPr>
          <w:noProof/>
        </w:rPr>
      </w:r>
      <w:r w:rsidRPr="00025D6F">
        <w:rPr>
          <w:noProof/>
        </w:rPr>
        <w:fldChar w:fldCharType="separate"/>
      </w:r>
      <w:r w:rsidRPr="00025D6F">
        <w:rPr>
          <w:noProof/>
        </w:rPr>
        <w:t>504</w:t>
      </w:r>
      <w:r w:rsidRPr="00025D6F">
        <w:rPr>
          <w:noProof/>
        </w:rPr>
        <w:fldChar w:fldCharType="end"/>
      </w:r>
    </w:p>
    <w:p w:rsidR="00025D6F" w:rsidRDefault="00025D6F">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025D6F">
        <w:rPr>
          <w:b w:val="0"/>
          <w:noProof/>
          <w:sz w:val="18"/>
        </w:rPr>
        <w:tab/>
      </w:r>
      <w:r w:rsidRPr="00025D6F">
        <w:rPr>
          <w:b w:val="0"/>
          <w:noProof/>
          <w:sz w:val="18"/>
        </w:rPr>
        <w:fldChar w:fldCharType="begin"/>
      </w:r>
      <w:r w:rsidRPr="00025D6F">
        <w:rPr>
          <w:b w:val="0"/>
          <w:noProof/>
          <w:sz w:val="18"/>
        </w:rPr>
        <w:instrText xml:space="preserve"> PAGEREF _Toc445823799 \h </w:instrText>
      </w:r>
      <w:r w:rsidRPr="00025D6F">
        <w:rPr>
          <w:b w:val="0"/>
          <w:noProof/>
          <w:sz w:val="18"/>
        </w:rPr>
      </w:r>
      <w:r w:rsidRPr="00025D6F">
        <w:rPr>
          <w:b w:val="0"/>
          <w:noProof/>
          <w:sz w:val="18"/>
        </w:rPr>
        <w:fldChar w:fldCharType="separate"/>
      </w:r>
      <w:r w:rsidRPr="00025D6F">
        <w:rPr>
          <w:b w:val="0"/>
          <w:noProof/>
          <w:sz w:val="18"/>
        </w:rPr>
        <w:t>506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025D6F">
        <w:rPr>
          <w:noProof/>
        </w:rPr>
        <w:tab/>
      </w:r>
      <w:r w:rsidRPr="00025D6F">
        <w:rPr>
          <w:noProof/>
        </w:rPr>
        <w:fldChar w:fldCharType="begin"/>
      </w:r>
      <w:r w:rsidRPr="00025D6F">
        <w:rPr>
          <w:noProof/>
        </w:rPr>
        <w:instrText xml:space="preserve"> PAGEREF _Toc445823800 \h </w:instrText>
      </w:r>
      <w:r w:rsidRPr="00025D6F">
        <w:rPr>
          <w:noProof/>
        </w:rPr>
      </w:r>
      <w:r w:rsidRPr="00025D6F">
        <w:rPr>
          <w:noProof/>
        </w:rPr>
        <w:fldChar w:fldCharType="separate"/>
      </w:r>
      <w:r w:rsidRPr="00025D6F">
        <w:rPr>
          <w:noProof/>
        </w:rPr>
        <w:t>506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025D6F">
        <w:rPr>
          <w:noProof/>
        </w:rPr>
        <w:tab/>
      </w:r>
      <w:r w:rsidRPr="00025D6F">
        <w:rPr>
          <w:noProof/>
        </w:rPr>
        <w:fldChar w:fldCharType="begin"/>
      </w:r>
      <w:r w:rsidRPr="00025D6F">
        <w:rPr>
          <w:noProof/>
        </w:rPr>
        <w:instrText xml:space="preserve"> PAGEREF _Toc445823801 \h </w:instrText>
      </w:r>
      <w:r w:rsidRPr="00025D6F">
        <w:rPr>
          <w:noProof/>
        </w:rPr>
      </w:r>
      <w:r w:rsidRPr="00025D6F">
        <w:rPr>
          <w:noProof/>
        </w:rPr>
        <w:fldChar w:fldCharType="separate"/>
      </w:r>
      <w:r w:rsidRPr="00025D6F">
        <w:rPr>
          <w:noProof/>
        </w:rPr>
        <w:t>506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025D6F">
        <w:rPr>
          <w:noProof/>
        </w:rPr>
        <w:tab/>
      </w:r>
      <w:r w:rsidRPr="00025D6F">
        <w:rPr>
          <w:noProof/>
        </w:rPr>
        <w:fldChar w:fldCharType="begin"/>
      </w:r>
      <w:r w:rsidRPr="00025D6F">
        <w:rPr>
          <w:noProof/>
        </w:rPr>
        <w:instrText xml:space="preserve"> PAGEREF _Toc445823802 \h </w:instrText>
      </w:r>
      <w:r w:rsidRPr="00025D6F">
        <w:rPr>
          <w:noProof/>
        </w:rPr>
      </w:r>
      <w:r w:rsidRPr="00025D6F">
        <w:rPr>
          <w:noProof/>
        </w:rPr>
        <w:fldChar w:fldCharType="separate"/>
      </w:r>
      <w:r w:rsidRPr="00025D6F">
        <w:rPr>
          <w:noProof/>
        </w:rPr>
        <w:t>507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025D6F">
        <w:rPr>
          <w:noProof/>
        </w:rPr>
        <w:tab/>
      </w:r>
      <w:r w:rsidRPr="00025D6F">
        <w:rPr>
          <w:noProof/>
        </w:rPr>
        <w:fldChar w:fldCharType="begin"/>
      </w:r>
      <w:r w:rsidRPr="00025D6F">
        <w:rPr>
          <w:noProof/>
        </w:rPr>
        <w:instrText xml:space="preserve"> PAGEREF _Toc445823803 \h </w:instrText>
      </w:r>
      <w:r w:rsidRPr="00025D6F">
        <w:rPr>
          <w:noProof/>
        </w:rPr>
      </w:r>
      <w:r w:rsidRPr="00025D6F">
        <w:rPr>
          <w:noProof/>
        </w:rPr>
        <w:fldChar w:fldCharType="separate"/>
      </w:r>
      <w:r w:rsidRPr="00025D6F">
        <w:rPr>
          <w:noProof/>
        </w:rPr>
        <w:t>508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025D6F">
        <w:rPr>
          <w:noProof/>
        </w:rPr>
        <w:tab/>
      </w:r>
      <w:r w:rsidRPr="00025D6F">
        <w:rPr>
          <w:noProof/>
        </w:rPr>
        <w:fldChar w:fldCharType="begin"/>
      </w:r>
      <w:r w:rsidRPr="00025D6F">
        <w:rPr>
          <w:noProof/>
        </w:rPr>
        <w:instrText xml:space="preserve"> PAGEREF _Toc445823804 \h </w:instrText>
      </w:r>
      <w:r w:rsidRPr="00025D6F">
        <w:rPr>
          <w:noProof/>
        </w:rPr>
      </w:r>
      <w:r w:rsidRPr="00025D6F">
        <w:rPr>
          <w:noProof/>
        </w:rPr>
        <w:fldChar w:fldCharType="separate"/>
      </w:r>
      <w:r w:rsidRPr="00025D6F">
        <w:rPr>
          <w:noProof/>
        </w:rPr>
        <w:t>508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025D6F">
        <w:rPr>
          <w:noProof/>
        </w:rPr>
        <w:tab/>
      </w:r>
      <w:r w:rsidRPr="00025D6F">
        <w:rPr>
          <w:noProof/>
        </w:rPr>
        <w:fldChar w:fldCharType="begin"/>
      </w:r>
      <w:r w:rsidRPr="00025D6F">
        <w:rPr>
          <w:noProof/>
        </w:rPr>
        <w:instrText xml:space="preserve"> PAGEREF _Toc445823805 \h </w:instrText>
      </w:r>
      <w:r w:rsidRPr="00025D6F">
        <w:rPr>
          <w:noProof/>
        </w:rPr>
      </w:r>
      <w:r w:rsidRPr="00025D6F">
        <w:rPr>
          <w:noProof/>
        </w:rPr>
        <w:fldChar w:fldCharType="separate"/>
      </w:r>
      <w:r w:rsidRPr="00025D6F">
        <w:rPr>
          <w:noProof/>
        </w:rPr>
        <w:t>508</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168—Tourist refund scheme</w:t>
      </w:r>
      <w:r w:rsidRPr="00025D6F">
        <w:rPr>
          <w:b w:val="0"/>
          <w:noProof/>
          <w:sz w:val="18"/>
        </w:rPr>
        <w:tab/>
      </w:r>
      <w:r w:rsidRPr="00025D6F">
        <w:rPr>
          <w:b w:val="0"/>
          <w:noProof/>
          <w:sz w:val="18"/>
        </w:rPr>
        <w:fldChar w:fldCharType="begin"/>
      </w:r>
      <w:r w:rsidRPr="00025D6F">
        <w:rPr>
          <w:b w:val="0"/>
          <w:noProof/>
          <w:sz w:val="18"/>
        </w:rPr>
        <w:instrText xml:space="preserve"> PAGEREF _Toc445823806 \h </w:instrText>
      </w:r>
      <w:r w:rsidRPr="00025D6F">
        <w:rPr>
          <w:b w:val="0"/>
          <w:noProof/>
          <w:sz w:val="18"/>
        </w:rPr>
      </w:r>
      <w:r w:rsidRPr="00025D6F">
        <w:rPr>
          <w:b w:val="0"/>
          <w:noProof/>
          <w:sz w:val="18"/>
        </w:rPr>
        <w:fldChar w:fldCharType="separate"/>
      </w:r>
      <w:r w:rsidRPr="00025D6F">
        <w:rPr>
          <w:b w:val="0"/>
          <w:noProof/>
          <w:sz w:val="18"/>
        </w:rPr>
        <w:t>509</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_Toc445823807 \h </w:instrText>
      </w:r>
      <w:r w:rsidRPr="00025D6F">
        <w:rPr>
          <w:noProof/>
        </w:rPr>
      </w:r>
      <w:r w:rsidRPr="00025D6F">
        <w:rPr>
          <w:noProof/>
        </w:rPr>
        <w:fldChar w:fldCharType="separate"/>
      </w:r>
      <w:r w:rsidRPr="00025D6F">
        <w:rPr>
          <w:noProof/>
        </w:rPr>
        <w:t>509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025D6F">
        <w:rPr>
          <w:noProof/>
        </w:rPr>
        <w:tab/>
      </w:r>
      <w:r w:rsidRPr="00025D6F">
        <w:rPr>
          <w:noProof/>
        </w:rPr>
        <w:fldChar w:fldCharType="begin"/>
      </w:r>
      <w:r w:rsidRPr="00025D6F">
        <w:rPr>
          <w:noProof/>
        </w:rPr>
        <w:instrText xml:space="preserve"> PAGEREF _Toc445823808 \h </w:instrText>
      </w:r>
      <w:r w:rsidRPr="00025D6F">
        <w:rPr>
          <w:noProof/>
        </w:rPr>
      </w:r>
      <w:r w:rsidRPr="00025D6F">
        <w:rPr>
          <w:noProof/>
        </w:rPr>
        <w:fldChar w:fldCharType="separate"/>
      </w:r>
      <w:r w:rsidRPr="00025D6F">
        <w:rPr>
          <w:noProof/>
        </w:rPr>
        <w:t>509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025D6F">
        <w:rPr>
          <w:noProof/>
        </w:rPr>
        <w:tab/>
      </w:r>
      <w:r w:rsidRPr="00025D6F">
        <w:rPr>
          <w:noProof/>
        </w:rPr>
        <w:fldChar w:fldCharType="begin"/>
      </w:r>
      <w:r w:rsidRPr="00025D6F">
        <w:rPr>
          <w:noProof/>
        </w:rPr>
        <w:instrText xml:space="preserve"> PAGEREF _Toc445823809 \h </w:instrText>
      </w:r>
      <w:r w:rsidRPr="00025D6F">
        <w:rPr>
          <w:noProof/>
        </w:rPr>
      </w:r>
      <w:r w:rsidRPr="00025D6F">
        <w:rPr>
          <w:noProof/>
        </w:rPr>
        <w:fldChar w:fldCharType="separate"/>
      </w:r>
      <w:r w:rsidRPr="00025D6F">
        <w:rPr>
          <w:noProof/>
        </w:rPr>
        <w:t>510</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lastRenderedPageBreak/>
        <w:t>Division 171—Customs security etc. given on taxable importations</w:t>
      </w:r>
      <w:r w:rsidRPr="00025D6F">
        <w:rPr>
          <w:b w:val="0"/>
          <w:noProof/>
          <w:sz w:val="18"/>
        </w:rPr>
        <w:tab/>
      </w:r>
      <w:r w:rsidRPr="00025D6F">
        <w:rPr>
          <w:b w:val="0"/>
          <w:noProof/>
          <w:sz w:val="18"/>
        </w:rPr>
        <w:fldChar w:fldCharType="begin"/>
      </w:r>
      <w:r w:rsidRPr="00025D6F">
        <w:rPr>
          <w:b w:val="0"/>
          <w:noProof/>
          <w:sz w:val="18"/>
        </w:rPr>
        <w:instrText xml:space="preserve"> PAGEREF _Toc445823810 \h </w:instrText>
      </w:r>
      <w:r w:rsidRPr="00025D6F">
        <w:rPr>
          <w:b w:val="0"/>
          <w:noProof/>
          <w:sz w:val="18"/>
        </w:rPr>
      </w:r>
      <w:r w:rsidRPr="00025D6F">
        <w:rPr>
          <w:b w:val="0"/>
          <w:noProof/>
          <w:sz w:val="18"/>
        </w:rPr>
        <w:fldChar w:fldCharType="separate"/>
      </w:r>
      <w:r w:rsidRPr="00025D6F">
        <w:rPr>
          <w:b w:val="0"/>
          <w:noProof/>
          <w:sz w:val="18"/>
        </w:rPr>
        <w:t>512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_Toc445823811 \h </w:instrText>
      </w:r>
      <w:r w:rsidRPr="00025D6F">
        <w:rPr>
          <w:noProof/>
        </w:rPr>
      </w:r>
      <w:r w:rsidRPr="00025D6F">
        <w:rPr>
          <w:noProof/>
        </w:rPr>
        <w:fldChar w:fldCharType="separate"/>
      </w:r>
      <w:r w:rsidRPr="00025D6F">
        <w:rPr>
          <w:noProof/>
        </w:rPr>
        <w:t>512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025D6F">
        <w:rPr>
          <w:noProof/>
        </w:rPr>
        <w:tab/>
      </w:r>
      <w:r w:rsidRPr="00025D6F">
        <w:rPr>
          <w:noProof/>
        </w:rPr>
        <w:fldChar w:fldCharType="begin"/>
      </w:r>
      <w:r w:rsidRPr="00025D6F">
        <w:rPr>
          <w:noProof/>
        </w:rPr>
        <w:instrText xml:space="preserve"> PAGEREF _Toc445823812 \h </w:instrText>
      </w:r>
      <w:r w:rsidRPr="00025D6F">
        <w:rPr>
          <w:noProof/>
        </w:rPr>
      </w:r>
      <w:r w:rsidRPr="00025D6F">
        <w:rPr>
          <w:noProof/>
        </w:rPr>
        <w:fldChar w:fldCharType="separate"/>
      </w:r>
      <w:r w:rsidRPr="00025D6F">
        <w:rPr>
          <w:noProof/>
        </w:rPr>
        <w:t>512</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Chapter 5—Miscellaneous</w:t>
      </w:r>
      <w:r w:rsidRPr="00025D6F">
        <w:rPr>
          <w:b w:val="0"/>
          <w:noProof/>
          <w:sz w:val="18"/>
        </w:rPr>
        <w:tab/>
      </w:r>
      <w:r w:rsidRPr="00025D6F">
        <w:rPr>
          <w:b w:val="0"/>
          <w:noProof/>
          <w:sz w:val="18"/>
        </w:rPr>
        <w:fldChar w:fldCharType="begin"/>
      </w:r>
      <w:r w:rsidRPr="00025D6F">
        <w:rPr>
          <w:b w:val="0"/>
          <w:noProof/>
          <w:sz w:val="18"/>
        </w:rPr>
        <w:instrText xml:space="preserve"> PAGEREF _Toc445823813 \h </w:instrText>
      </w:r>
      <w:r w:rsidRPr="00025D6F">
        <w:rPr>
          <w:b w:val="0"/>
          <w:noProof/>
          <w:sz w:val="18"/>
        </w:rPr>
      </w:r>
      <w:r w:rsidRPr="00025D6F">
        <w:rPr>
          <w:b w:val="0"/>
          <w:noProof/>
          <w:sz w:val="18"/>
        </w:rPr>
        <w:fldChar w:fldCharType="separate"/>
      </w:r>
      <w:r w:rsidRPr="00025D6F">
        <w:rPr>
          <w:b w:val="0"/>
          <w:noProof/>
          <w:sz w:val="18"/>
        </w:rPr>
        <w:t>514</w:t>
      </w:r>
      <w:r w:rsidRPr="00025D6F">
        <w:rPr>
          <w:b w:val="0"/>
          <w:noProof/>
          <w:sz w:val="18"/>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025D6F">
        <w:rPr>
          <w:b w:val="0"/>
          <w:noProof/>
          <w:sz w:val="18"/>
        </w:rPr>
        <w:tab/>
      </w:r>
      <w:r w:rsidRPr="00025D6F">
        <w:rPr>
          <w:b w:val="0"/>
          <w:noProof/>
          <w:sz w:val="18"/>
        </w:rPr>
        <w:fldChar w:fldCharType="begin"/>
      </w:r>
      <w:r w:rsidRPr="00025D6F">
        <w:rPr>
          <w:b w:val="0"/>
          <w:noProof/>
          <w:sz w:val="18"/>
        </w:rPr>
        <w:instrText xml:space="preserve"> PAGEREF _Toc445823814 \h </w:instrText>
      </w:r>
      <w:r w:rsidRPr="00025D6F">
        <w:rPr>
          <w:b w:val="0"/>
          <w:noProof/>
          <w:sz w:val="18"/>
        </w:rPr>
      </w:r>
      <w:r w:rsidRPr="00025D6F">
        <w:rPr>
          <w:b w:val="0"/>
          <w:noProof/>
          <w:sz w:val="18"/>
        </w:rPr>
        <w:fldChar w:fldCharType="separate"/>
      </w:r>
      <w:r w:rsidRPr="00025D6F">
        <w:rPr>
          <w:b w:val="0"/>
          <w:noProof/>
          <w:sz w:val="18"/>
        </w:rPr>
        <w:t>514</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176—Endorsement of charities etc.</w:t>
      </w:r>
      <w:r w:rsidRPr="00025D6F">
        <w:rPr>
          <w:b w:val="0"/>
          <w:noProof/>
          <w:sz w:val="18"/>
        </w:rPr>
        <w:tab/>
      </w:r>
      <w:r w:rsidRPr="00025D6F">
        <w:rPr>
          <w:b w:val="0"/>
          <w:noProof/>
          <w:sz w:val="18"/>
        </w:rPr>
        <w:fldChar w:fldCharType="begin"/>
      </w:r>
      <w:r w:rsidRPr="00025D6F">
        <w:rPr>
          <w:b w:val="0"/>
          <w:noProof/>
          <w:sz w:val="18"/>
        </w:rPr>
        <w:instrText xml:space="preserve"> PAGEREF _Toc445823815 \h </w:instrText>
      </w:r>
      <w:r w:rsidRPr="00025D6F">
        <w:rPr>
          <w:b w:val="0"/>
          <w:noProof/>
          <w:sz w:val="18"/>
        </w:rPr>
      </w:r>
      <w:r w:rsidRPr="00025D6F">
        <w:rPr>
          <w:b w:val="0"/>
          <w:noProof/>
          <w:sz w:val="18"/>
        </w:rPr>
        <w:fldChar w:fldCharType="separate"/>
      </w:r>
      <w:r w:rsidRPr="00025D6F">
        <w:rPr>
          <w:b w:val="0"/>
          <w:noProof/>
          <w:sz w:val="18"/>
        </w:rPr>
        <w:t>514</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025D6F">
        <w:rPr>
          <w:noProof/>
        </w:rPr>
        <w:tab/>
      </w:r>
      <w:r w:rsidRPr="00025D6F">
        <w:rPr>
          <w:noProof/>
        </w:rPr>
        <w:fldChar w:fldCharType="begin"/>
      </w:r>
      <w:r w:rsidRPr="00025D6F">
        <w:rPr>
          <w:noProof/>
        </w:rPr>
        <w:instrText xml:space="preserve"> PAGEREF _Toc445823816 \h </w:instrText>
      </w:r>
      <w:r w:rsidRPr="00025D6F">
        <w:rPr>
          <w:noProof/>
        </w:rPr>
      </w:r>
      <w:r w:rsidRPr="00025D6F">
        <w:rPr>
          <w:noProof/>
        </w:rPr>
        <w:fldChar w:fldCharType="separate"/>
      </w:r>
      <w:r w:rsidRPr="00025D6F">
        <w:rPr>
          <w:noProof/>
        </w:rPr>
        <w:t>514</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177—Miscellaneous</w:t>
      </w:r>
      <w:r w:rsidRPr="00025D6F">
        <w:rPr>
          <w:b w:val="0"/>
          <w:noProof/>
          <w:sz w:val="18"/>
        </w:rPr>
        <w:tab/>
      </w:r>
      <w:r w:rsidRPr="00025D6F">
        <w:rPr>
          <w:b w:val="0"/>
          <w:noProof/>
          <w:sz w:val="18"/>
        </w:rPr>
        <w:fldChar w:fldCharType="begin"/>
      </w:r>
      <w:r w:rsidRPr="00025D6F">
        <w:rPr>
          <w:b w:val="0"/>
          <w:noProof/>
          <w:sz w:val="18"/>
        </w:rPr>
        <w:instrText xml:space="preserve"> PAGEREF _Toc445823817 \h </w:instrText>
      </w:r>
      <w:r w:rsidRPr="00025D6F">
        <w:rPr>
          <w:b w:val="0"/>
          <w:noProof/>
          <w:sz w:val="18"/>
        </w:rPr>
      </w:r>
      <w:r w:rsidRPr="00025D6F">
        <w:rPr>
          <w:b w:val="0"/>
          <w:noProof/>
          <w:sz w:val="18"/>
        </w:rPr>
        <w:fldChar w:fldCharType="separate"/>
      </w:r>
      <w:r w:rsidRPr="00025D6F">
        <w:rPr>
          <w:b w:val="0"/>
          <w:noProof/>
          <w:sz w:val="18"/>
        </w:rPr>
        <w:t>515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025D6F">
        <w:rPr>
          <w:noProof/>
        </w:rPr>
        <w:tab/>
      </w:r>
      <w:r w:rsidRPr="00025D6F">
        <w:rPr>
          <w:noProof/>
        </w:rPr>
        <w:fldChar w:fldCharType="begin"/>
      </w:r>
      <w:r w:rsidRPr="00025D6F">
        <w:rPr>
          <w:noProof/>
        </w:rPr>
        <w:instrText xml:space="preserve"> PAGEREF _Toc445823818 \h </w:instrText>
      </w:r>
      <w:r w:rsidRPr="00025D6F">
        <w:rPr>
          <w:noProof/>
        </w:rPr>
      </w:r>
      <w:r w:rsidRPr="00025D6F">
        <w:rPr>
          <w:noProof/>
        </w:rPr>
        <w:fldChar w:fldCharType="separate"/>
      </w:r>
      <w:r w:rsidRPr="00025D6F">
        <w:rPr>
          <w:noProof/>
        </w:rPr>
        <w:t>515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025D6F">
        <w:rPr>
          <w:noProof/>
        </w:rPr>
        <w:tab/>
      </w:r>
      <w:r w:rsidRPr="00025D6F">
        <w:rPr>
          <w:noProof/>
        </w:rPr>
        <w:fldChar w:fldCharType="begin"/>
      </w:r>
      <w:r w:rsidRPr="00025D6F">
        <w:rPr>
          <w:noProof/>
        </w:rPr>
        <w:instrText xml:space="preserve"> PAGEREF _Toc445823819 \h </w:instrText>
      </w:r>
      <w:r w:rsidRPr="00025D6F">
        <w:rPr>
          <w:noProof/>
        </w:rPr>
      </w:r>
      <w:r w:rsidRPr="00025D6F">
        <w:rPr>
          <w:noProof/>
        </w:rPr>
        <w:fldChar w:fldCharType="separate"/>
      </w:r>
      <w:r w:rsidRPr="00025D6F">
        <w:rPr>
          <w:noProof/>
        </w:rPr>
        <w:t>516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025D6F">
        <w:rPr>
          <w:noProof/>
        </w:rPr>
        <w:tab/>
      </w:r>
      <w:r w:rsidRPr="00025D6F">
        <w:rPr>
          <w:noProof/>
        </w:rPr>
        <w:fldChar w:fldCharType="begin"/>
      </w:r>
      <w:r w:rsidRPr="00025D6F">
        <w:rPr>
          <w:noProof/>
        </w:rPr>
        <w:instrText xml:space="preserve"> PAGEREF _Toc445823820 \h </w:instrText>
      </w:r>
      <w:r w:rsidRPr="00025D6F">
        <w:rPr>
          <w:noProof/>
        </w:rPr>
      </w:r>
      <w:r w:rsidRPr="00025D6F">
        <w:rPr>
          <w:noProof/>
        </w:rPr>
        <w:fldChar w:fldCharType="separate"/>
      </w:r>
      <w:r w:rsidRPr="00025D6F">
        <w:rPr>
          <w:noProof/>
        </w:rPr>
        <w:t>516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025D6F">
        <w:rPr>
          <w:noProof/>
        </w:rPr>
        <w:tab/>
      </w:r>
      <w:r w:rsidRPr="00025D6F">
        <w:rPr>
          <w:noProof/>
        </w:rPr>
        <w:fldChar w:fldCharType="begin"/>
      </w:r>
      <w:r w:rsidRPr="00025D6F">
        <w:rPr>
          <w:noProof/>
        </w:rPr>
        <w:instrText xml:space="preserve"> PAGEREF _Toc445823821 \h </w:instrText>
      </w:r>
      <w:r w:rsidRPr="00025D6F">
        <w:rPr>
          <w:noProof/>
        </w:rPr>
      </w:r>
      <w:r w:rsidRPr="00025D6F">
        <w:rPr>
          <w:noProof/>
        </w:rPr>
        <w:fldChar w:fldCharType="separate"/>
      </w:r>
      <w:r w:rsidRPr="00025D6F">
        <w:rPr>
          <w:noProof/>
        </w:rPr>
        <w:t>516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025D6F">
        <w:rPr>
          <w:noProof/>
        </w:rPr>
        <w:tab/>
      </w:r>
      <w:r w:rsidRPr="00025D6F">
        <w:rPr>
          <w:noProof/>
        </w:rPr>
        <w:fldChar w:fldCharType="begin"/>
      </w:r>
      <w:r w:rsidRPr="00025D6F">
        <w:rPr>
          <w:noProof/>
        </w:rPr>
        <w:instrText xml:space="preserve"> PAGEREF _Toc445823822 \h </w:instrText>
      </w:r>
      <w:r w:rsidRPr="00025D6F">
        <w:rPr>
          <w:noProof/>
        </w:rPr>
      </w:r>
      <w:r w:rsidRPr="00025D6F">
        <w:rPr>
          <w:noProof/>
        </w:rPr>
        <w:fldChar w:fldCharType="separate"/>
      </w:r>
      <w:r w:rsidRPr="00025D6F">
        <w:rPr>
          <w:noProof/>
        </w:rPr>
        <w:t>517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025D6F">
        <w:rPr>
          <w:noProof/>
        </w:rPr>
        <w:tab/>
      </w:r>
      <w:r w:rsidRPr="00025D6F">
        <w:rPr>
          <w:noProof/>
        </w:rPr>
        <w:fldChar w:fldCharType="begin"/>
      </w:r>
      <w:r w:rsidRPr="00025D6F">
        <w:rPr>
          <w:noProof/>
        </w:rPr>
        <w:instrText xml:space="preserve"> PAGEREF _Toc445823823 \h </w:instrText>
      </w:r>
      <w:r w:rsidRPr="00025D6F">
        <w:rPr>
          <w:noProof/>
        </w:rPr>
      </w:r>
      <w:r w:rsidRPr="00025D6F">
        <w:rPr>
          <w:noProof/>
        </w:rPr>
        <w:fldChar w:fldCharType="separate"/>
      </w:r>
      <w:r w:rsidRPr="00025D6F">
        <w:rPr>
          <w:noProof/>
        </w:rPr>
        <w:t>518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025D6F">
        <w:rPr>
          <w:noProof/>
        </w:rPr>
        <w:tab/>
      </w:r>
      <w:r w:rsidRPr="00025D6F">
        <w:rPr>
          <w:noProof/>
        </w:rPr>
        <w:fldChar w:fldCharType="begin"/>
      </w:r>
      <w:r w:rsidRPr="00025D6F">
        <w:rPr>
          <w:noProof/>
        </w:rPr>
        <w:instrText xml:space="preserve"> PAGEREF _Toc445823824 \h </w:instrText>
      </w:r>
      <w:r w:rsidRPr="00025D6F">
        <w:rPr>
          <w:noProof/>
        </w:rPr>
      </w:r>
      <w:r w:rsidRPr="00025D6F">
        <w:rPr>
          <w:noProof/>
        </w:rPr>
        <w:fldChar w:fldCharType="separate"/>
      </w:r>
      <w:r w:rsidRPr="00025D6F">
        <w:rPr>
          <w:noProof/>
        </w:rPr>
        <w:t>519</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Chapter 6—Interpreting this Act</w:t>
      </w:r>
      <w:r w:rsidRPr="00025D6F">
        <w:rPr>
          <w:b w:val="0"/>
          <w:noProof/>
          <w:sz w:val="18"/>
        </w:rPr>
        <w:tab/>
      </w:r>
      <w:r w:rsidRPr="00025D6F">
        <w:rPr>
          <w:b w:val="0"/>
          <w:noProof/>
          <w:sz w:val="18"/>
        </w:rPr>
        <w:fldChar w:fldCharType="begin"/>
      </w:r>
      <w:r w:rsidRPr="00025D6F">
        <w:rPr>
          <w:b w:val="0"/>
          <w:noProof/>
          <w:sz w:val="18"/>
        </w:rPr>
        <w:instrText xml:space="preserve"> PAGEREF _Toc445823825 \h </w:instrText>
      </w:r>
      <w:r w:rsidRPr="00025D6F">
        <w:rPr>
          <w:b w:val="0"/>
          <w:noProof/>
          <w:sz w:val="18"/>
        </w:rPr>
      </w:r>
      <w:r w:rsidRPr="00025D6F">
        <w:rPr>
          <w:b w:val="0"/>
          <w:noProof/>
          <w:sz w:val="18"/>
        </w:rPr>
        <w:fldChar w:fldCharType="separate"/>
      </w:r>
      <w:r w:rsidRPr="00025D6F">
        <w:rPr>
          <w:b w:val="0"/>
          <w:noProof/>
          <w:sz w:val="18"/>
        </w:rPr>
        <w:t>520</w:t>
      </w:r>
      <w:r w:rsidRPr="00025D6F">
        <w:rPr>
          <w:b w:val="0"/>
          <w:noProof/>
          <w:sz w:val="18"/>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025D6F">
        <w:rPr>
          <w:b w:val="0"/>
          <w:noProof/>
          <w:sz w:val="18"/>
        </w:rPr>
        <w:tab/>
      </w:r>
      <w:r w:rsidRPr="00025D6F">
        <w:rPr>
          <w:b w:val="0"/>
          <w:noProof/>
          <w:sz w:val="18"/>
        </w:rPr>
        <w:fldChar w:fldCharType="begin"/>
      </w:r>
      <w:r w:rsidRPr="00025D6F">
        <w:rPr>
          <w:b w:val="0"/>
          <w:noProof/>
          <w:sz w:val="18"/>
        </w:rPr>
        <w:instrText xml:space="preserve"> PAGEREF _Toc445823826 \h </w:instrText>
      </w:r>
      <w:r w:rsidRPr="00025D6F">
        <w:rPr>
          <w:b w:val="0"/>
          <w:noProof/>
          <w:sz w:val="18"/>
        </w:rPr>
      </w:r>
      <w:r w:rsidRPr="00025D6F">
        <w:rPr>
          <w:b w:val="0"/>
          <w:noProof/>
          <w:sz w:val="18"/>
        </w:rPr>
        <w:fldChar w:fldCharType="separate"/>
      </w:r>
      <w:r w:rsidRPr="00025D6F">
        <w:rPr>
          <w:b w:val="0"/>
          <w:noProof/>
          <w:sz w:val="18"/>
        </w:rPr>
        <w:t>520</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182—Rules for interpreting this Act</w:t>
      </w:r>
      <w:r w:rsidRPr="00025D6F">
        <w:rPr>
          <w:b w:val="0"/>
          <w:noProof/>
          <w:sz w:val="18"/>
        </w:rPr>
        <w:tab/>
      </w:r>
      <w:r w:rsidRPr="00025D6F">
        <w:rPr>
          <w:b w:val="0"/>
          <w:noProof/>
          <w:sz w:val="18"/>
        </w:rPr>
        <w:fldChar w:fldCharType="begin"/>
      </w:r>
      <w:r w:rsidRPr="00025D6F">
        <w:rPr>
          <w:b w:val="0"/>
          <w:noProof/>
          <w:sz w:val="18"/>
        </w:rPr>
        <w:instrText xml:space="preserve"> PAGEREF _Toc445823827 \h </w:instrText>
      </w:r>
      <w:r w:rsidRPr="00025D6F">
        <w:rPr>
          <w:b w:val="0"/>
          <w:noProof/>
          <w:sz w:val="18"/>
        </w:rPr>
      </w:r>
      <w:r w:rsidRPr="00025D6F">
        <w:rPr>
          <w:b w:val="0"/>
          <w:noProof/>
          <w:sz w:val="18"/>
        </w:rPr>
        <w:fldChar w:fldCharType="separate"/>
      </w:r>
      <w:r w:rsidRPr="00025D6F">
        <w:rPr>
          <w:b w:val="0"/>
          <w:noProof/>
          <w:sz w:val="18"/>
        </w:rPr>
        <w:t>520</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025D6F">
        <w:rPr>
          <w:noProof/>
        </w:rPr>
        <w:tab/>
      </w:r>
      <w:r w:rsidRPr="00025D6F">
        <w:rPr>
          <w:noProof/>
        </w:rPr>
        <w:fldChar w:fldCharType="begin"/>
      </w:r>
      <w:r w:rsidRPr="00025D6F">
        <w:rPr>
          <w:noProof/>
        </w:rPr>
        <w:instrText xml:space="preserve"> PAGEREF _Toc445823828 \h </w:instrText>
      </w:r>
      <w:r w:rsidRPr="00025D6F">
        <w:rPr>
          <w:noProof/>
        </w:rPr>
      </w:r>
      <w:r w:rsidRPr="00025D6F">
        <w:rPr>
          <w:noProof/>
        </w:rPr>
        <w:fldChar w:fldCharType="separate"/>
      </w:r>
      <w:r w:rsidRPr="00025D6F">
        <w:rPr>
          <w:noProof/>
        </w:rPr>
        <w:t>520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025D6F">
        <w:rPr>
          <w:noProof/>
        </w:rPr>
        <w:tab/>
      </w:r>
      <w:r w:rsidRPr="00025D6F">
        <w:rPr>
          <w:noProof/>
        </w:rPr>
        <w:fldChar w:fldCharType="begin"/>
      </w:r>
      <w:r w:rsidRPr="00025D6F">
        <w:rPr>
          <w:noProof/>
        </w:rPr>
        <w:instrText xml:space="preserve"> PAGEREF _Toc445823829 \h </w:instrText>
      </w:r>
      <w:r w:rsidRPr="00025D6F">
        <w:rPr>
          <w:noProof/>
        </w:rPr>
      </w:r>
      <w:r w:rsidRPr="00025D6F">
        <w:rPr>
          <w:noProof/>
        </w:rPr>
        <w:fldChar w:fldCharType="separate"/>
      </w:r>
      <w:r w:rsidRPr="00025D6F">
        <w:rPr>
          <w:noProof/>
        </w:rPr>
        <w:t>520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025D6F">
        <w:rPr>
          <w:noProof/>
        </w:rPr>
        <w:tab/>
      </w:r>
      <w:r w:rsidRPr="00025D6F">
        <w:rPr>
          <w:noProof/>
        </w:rPr>
        <w:fldChar w:fldCharType="begin"/>
      </w:r>
      <w:r w:rsidRPr="00025D6F">
        <w:rPr>
          <w:noProof/>
        </w:rPr>
        <w:instrText xml:space="preserve"> PAGEREF _Toc445823830 \h </w:instrText>
      </w:r>
      <w:r w:rsidRPr="00025D6F">
        <w:rPr>
          <w:noProof/>
        </w:rPr>
      </w:r>
      <w:r w:rsidRPr="00025D6F">
        <w:rPr>
          <w:noProof/>
        </w:rPr>
        <w:fldChar w:fldCharType="separate"/>
      </w:r>
      <w:r w:rsidRPr="00025D6F">
        <w:rPr>
          <w:noProof/>
        </w:rPr>
        <w:t>520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025D6F">
        <w:rPr>
          <w:noProof/>
        </w:rPr>
        <w:tab/>
      </w:r>
      <w:r w:rsidRPr="00025D6F">
        <w:rPr>
          <w:noProof/>
        </w:rPr>
        <w:fldChar w:fldCharType="begin"/>
      </w:r>
      <w:r w:rsidRPr="00025D6F">
        <w:rPr>
          <w:noProof/>
        </w:rPr>
        <w:instrText xml:space="preserve"> PAGEREF _Toc445823831 \h </w:instrText>
      </w:r>
      <w:r w:rsidRPr="00025D6F">
        <w:rPr>
          <w:noProof/>
        </w:rPr>
      </w:r>
      <w:r w:rsidRPr="00025D6F">
        <w:rPr>
          <w:noProof/>
        </w:rPr>
        <w:fldChar w:fldCharType="separate"/>
      </w:r>
      <w:r w:rsidRPr="00025D6F">
        <w:rPr>
          <w:noProof/>
        </w:rPr>
        <w:t>521</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025D6F">
        <w:rPr>
          <w:b w:val="0"/>
          <w:noProof/>
          <w:sz w:val="18"/>
        </w:rPr>
        <w:tab/>
      </w:r>
      <w:r w:rsidRPr="00025D6F">
        <w:rPr>
          <w:b w:val="0"/>
          <w:noProof/>
          <w:sz w:val="18"/>
        </w:rPr>
        <w:fldChar w:fldCharType="begin"/>
      </w:r>
      <w:r w:rsidRPr="00025D6F">
        <w:rPr>
          <w:b w:val="0"/>
          <w:noProof/>
          <w:sz w:val="18"/>
        </w:rPr>
        <w:instrText xml:space="preserve"> PAGEREF _Toc445823832 \h </w:instrText>
      </w:r>
      <w:r w:rsidRPr="00025D6F">
        <w:rPr>
          <w:b w:val="0"/>
          <w:noProof/>
          <w:sz w:val="18"/>
        </w:rPr>
      </w:r>
      <w:r w:rsidRPr="00025D6F">
        <w:rPr>
          <w:b w:val="0"/>
          <w:noProof/>
          <w:sz w:val="18"/>
        </w:rPr>
        <w:fldChar w:fldCharType="separate"/>
      </w:r>
      <w:r w:rsidRPr="00025D6F">
        <w:rPr>
          <w:b w:val="0"/>
          <w:noProof/>
          <w:sz w:val="18"/>
        </w:rPr>
        <w:t>522</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184—Meaning of entity</w:t>
      </w:r>
      <w:r w:rsidRPr="00025D6F">
        <w:rPr>
          <w:b w:val="0"/>
          <w:noProof/>
          <w:sz w:val="18"/>
        </w:rPr>
        <w:tab/>
      </w:r>
      <w:r w:rsidRPr="00025D6F">
        <w:rPr>
          <w:b w:val="0"/>
          <w:noProof/>
          <w:sz w:val="18"/>
        </w:rPr>
        <w:fldChar w:fldCharType="begin"/>
      </w:r>
      <w:r w:rsidRPr="00025D6F">
        <w:rPr>
          <w:b w:val="0"/>
          <w:noProof/>
          <w:sz w:val="18"/>
        </w:rPr>
        <w:instrText xml:space="preserve"> PAGEREF _Toc445823833 \h </w:instrText>
      </w:r>
      <w:r w:rsidRPr="00025D6F">
        <w:rPr>
          <w:b w:val="0"/>
          <w:noProof/>
          <w:sz w:val="18"/>
        </w:rPr>
      </w:r>
      <w:r w:rsidRPr="00025D6F">
        <w:rPr>
          <w:b w:val="0"/>
          <w:noProof/>
          <w:sz w:val="18"/>
        </w:rPr>
        <w:fldChar w:fldCharType="separate"/>
      </w:r>
      <w:r w:rsidRPr="00025D6F">
        <w:rPr>
          <w:b w:val="0"/>
          <w:noProof/>
          <w:sz w:val="18"/>
        </w:rPr>
        <w:t>522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025D6F">
        <w:rPr>
          <w:noProof/>
        </w:rPr>
        <w:tab/>
      </w:r>
      <w:r w:rsidRPr="00025D6F">
        <w:rPr>
          <w:noProof/>
        </w:rPr>
        <w:fldChar w:fldCharType="begin"/>
      </w:r>
      <w:r w:rsidRPr="00025D6F">
        <w:rPr>
          <w:noProof/>
        </w:rPr>
        <w:instrText xml:space="preserve"> PAGEREF _Toc445823834 \h </w:instrText>
      </w:r>
      <w:r w:rsidRPr="00025D6F">
        <w:rPr>
          <w:noProof/>
        </w:rPr>
      </w:r>
      <w:r w:rsidRPr="00025D6F">
        <w:rPr>
          <w:noProof/>
        </w:rPr>
        <w:fldChar w:fldCharType="separate"/>
      </w:r>
      <w:r w:rsidRPr="00025D6F">
        <w:rPr>
          <w:noProof/>
        </w:rPr>
        <w:t>522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025D6F">
        <w:rPr>
          <w:noProof/>
        </w:rPr>
        <w:tab/>
      </w:r>
      <w:r w:rsidRPr="00025D6F">
        <w:rPr>
          <w:noProof/>
        </w:rPr>
        <w:fldChar w:fldCharType="begin"/>
      </w:r>
      <w:r w:rsidRPr="00025D6F">
        <w:rPr>
          <w:noProof/>
        </w:rPr>
        <w:instrText xml:space="preserve"> PAGEREF _Toc445823835 \h </w:instrText>
      </w:r>
      <w:r w:rsidRPr="00025D6F">
        <w:rPr>
          <w:noProof/>
        </w:rPr>
      </w:r>
      <w:r w:rsidRPr="00025D6F">
        <w:rPr>
          <w:noProof/>
        </w:rPr>
        <w:fldChar w:fldCharType="separate"/>
      </w:r>
      <w:r w:rsidRPr="00025D6F">
        <w:rPr>
          <w:noProof/>
        </w:rPr>
        <w:t>523</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188—Meaning of GST turnover</w:t>
      </w:r>
      <w:r w:rsidRPr="00025D6F">
        <w:rPr>
          <w:b w:val="0"/>
          <w:noProof/>
          <w:sz w:val="18"/>
        </w:rPr>
        <w:tab/>
      </w:r>
      <w:r w:rsidRPr="00025D6F">
        <w:rPr>
          <w:b w:val="0"/>
          <w:noProof/>
          <w:sz w:val="18"/>
        </w:rPr>
        <w:fldChar w:fldCharType="begin"/>
      </w:r>
      <w:r w:rsidRPr="00025D6F">
        <w:rPr>
          <w:b w:val="0"/>
          <w:noProof/>
          <w:sz w:val="18"/>
        </w:rPr>
        <w:instrText xml:space="preserve"> PAGEREF _Toc445823836 \h </w:instrText>
      </w:r>
      <w:r w:rsidRPr="00025D6F">
        <w:rPr>
          <w:b w:val="0"/>
          <w:noProof/>
          <w:sz w:val="18"/>
        </w:rPr>
      </w:r>
      <w:r w:rsidRPr="00025D6F">
        <w:rPr>
          <w:b w:val="0"/>
          <w:noProof/>
          <w:sz w:val="18"/>
        </w:rPr>
        <w:fldChar w:fldCharType="separate"/>
      </w:r>
      <w:r w:rsidRPr="00025D6F">
        <w:rPr>
          <w:b w:val="0"/>
          <w:noProof/>
          <w:sz w:val="18"/>
        </w:rPr>
        <w:t>525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_Toc445823837 \h </w:instrText>
      </w:r>
      <w:r w:rsidRPr="00025D6F">
        <w:rPr>
          <w:noProof/>
        </w:rPr>
      </w:r>
      <w:r w:rsidRPr="00025D6F">
        <w:rPr>
          <w:noProof/>
        </w:rPr>
        <w:fldChar w:fldCharType="separate"/>
      </w:r>
      <w:r w:rsidRPr="00025D6F">
        <w:rPr>
          <w:noProof/>
        </w:rPr>
        <w:t>525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025D6F">
        <w:rPr>
          <w:noProof/>
        </w:rPr>
        <w:tab/>
      </w:r>
      <w:r w:rsidRPr="00025D6F">
        <w:rPr>
          <w:noProof/>
        </w:rPr>
        <w:fldChar w:fldCharType="begin"/>
      </w:r>
      <w:r w:rsidRPr="00025D6F">
        <w:rPr>
          <w:noProof/>
        </w:rPr>
        <w:instrText xml:space="preserve"> PAGEREF _Toc445823838 \h </w:instrText>
      </w:r>
      <w:r w:rsidRPr="00025D6F">
        <w:rPr>
          <w:noProof/>
        </w:rPr>
      </w:r>
      <w:r w:rsidRPr="00025D6F">
        <w:rPr>
          <w:noProof/>
        </w:rPr>
        <w:fldChar w:fldCharType="separate"/>
      </w:r>
      <w:r w:rsidRPr="00025D6F">
        <w:rPr>
          <w:noProof/>
        </w:rPr>
        <w:t>525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188</w:t>
      </w:r>
      <w:r>
        <w:rPr>
          <w:noProof/>
        </w:rPr>
        <w:noBreakHyphen/>
        <w:t>10</w:t>
      </w:r>
      <w:r>
        <w:rPr>
          <w:noProof/>
        </w:rPr>
        <w:tab/>
        <w:t>Whether your GST turnover meets, or does not exceed, a turnover threshold</w:t>
      </w:r>
      <w:r w:rsidRPr="00025D6F">
        <w:rPr>
          <w:noProof/>
        </w:rPr>
        <w:tab/>
      </w:r>
      <w:r w:rsidRPr="00025D6F">
        <w:rPr>
          <w:noProof/>
        </w:rPr>
        <w:fldChar w:fldCharType="begin"/>
      </w:r>
      <w:r w:rsidRPr="00025D6F">
        <w:rPr>
          <w:noProof/>
        </w:rPr>
        <w:instrText xml:space="preserve"> PAGEREF _Toc445823839 \h </w:instrText>
      </w:r>
      <w:r w:rsidRPr="00025D6F">
        <w:rPr>
          <w:noProof/>
        </w:rPr>
      </w:r>
      <w:r w:rsidRPr="00025D6F">
        <w:rPr>
          <w:noProof/>
        </w:rPr>
        <w:fldChar w:fldCharType="separate"/>
      </w:r>
      <w:r w:rsidRPr="00025D6F">
        <w:rPr>
          <w:noProof/>
        </w:rPr>
        <w:t>526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025D6F">
        <w:rPr>
          <w:noProof/>
        </w:rPr>
        <w:tab/>
      </w:r>
      <w:r w:rsidRPr="00025D6F">
        <w:rPr>
          <w:noProof/>
        </w:rPr>
        <w:fldChar w:fldCharType="begin"/>
      </w:r>
      <w:r w:rsidRPr="00025D6F">
        <w:rPr>
          <w:noProof/>
        </w:rPr>
        <w:instrText xml:space="preserve"> PAGEREF _Toc445823840 \h </w:instrText>
      </w:r>
      <w:r w:rsidRPr="00025D6F">
        <w:rPr>
          <w:noProof/>
        </w:rPr>
      </w:r>
      <w:r w:rsidRPr="00025D6F">
        <w:rPr>
          <w:noProof/>
        </w:rPr>
        <w:fldChar w:fldCharType="separate"/>
      </w:r>
      <w:r w:rsidRPr="00025D6F">
        <w:rPr>
          <w:noProof/>
        </w:rPr>
        <w:t>527</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025D6F">
        <w:rPr>
          <w:noProof/>
        </w:rPr>
        <w:tab/>
      </w:r>
      <w:r w:rsidRPr="00025D6F">
        <w:rPr>
          <w:noProof/>
        </w:rPr>
        <w:fldChar w:fldCharType="begin"/>
      </w:r>
      <w:r w:rsidRPr="00025D6F">
        <w:rPr>
          <w:noProof/>
        </w:rPr>
        <w:instrText xml:space="preserve"> PAGEREF _Toc445823841 \h </w:instrText>
      </w:r>
      <w:r w:rsidRPr="00025D6F">
        <w:rPr>
          <w:noProof/>
        </w:rPr>
      </w:r>
      <w:r w:rsidRPr="00025D6F">
        <w:rPr>
          <w:noProof/>
        </w:rPr>
        <w:fldChar w:fldCharType="separate"/>
      </w:r>
      <w:r w:rsidRPr="00025D6F">
        <w:rPr>
          <w:noProof/>
        </w:rPr>
        <w:t>528</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025D6F">
        <w:rPr>
          <w:noProof/>
        </w:rPr>
        <w:tab/>
      </w:r>
      <w:r w:rsidRPr="00025D6F">
        <w:rPr>
          <w:noProof/>
        </w:rPr>
        <w:fldChar w:fldCharType="begin"/>
      </w:r>
      <w:r w:rsidRPr="00025D6F">
        <w:rPr>
          <w:noProof/>
        </w:rPr>
        <w:instrText xml:space="preserve"> PAGEREF _Toc445823842 \h </w:instrText>
      </w:r>
      <w:r w:rsidRPr="00025D6F">
        <w:rPr>
          <w:noProof/>
        </w:rPr>
      </w:r>
      <w:r w:rsidRPr="00025D6F">
        <w:rPr>
          <w:noProof/>
        </w:rPr>
        <w:fldChar w:fldCharType="separate"/>
      </w:r>
      <w:r w:rsidRPr="00025D6F">
        <w:rPr>
          <w:noProof/>
        </w:rPr>
        <w:t>529</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025D6F">
        <w:rPr>
          <w:noProof/>
        </w:rPr>
        <w:tab/>
      </w:r>
      <w:r w:rsidRPr="00025D6F">
        <w:rPr>
          <w:noProof/>
        </w:rPr>
        <w:fldChar w:fldCharType="begin"/>
      </w:r>
      <w:r w:rsidRPr="00025D6F">
        <w:rPr>
          <w:noProof/>
        </w:rPr>
        <w:instrText xml:space="preserve"> PAGEREF _Toc445823843 \h </w:instrText>
      </w:r>
      <w:r w:rsidRPr="00025D6F">
        <w:rPr>
          <w:noProof/>
        </w:rPr>
      </w:r>
      <w:r w:rsidRPr="00025D6F">
        <w:rPr>
          <w:noProof/>
        </w:rPr>
        <w:fldChar w:fldCharType="separate"/>
      </w:r>
      <w:r w:rsidRPr="00025D6F">
        <w:rPr>
          <w:noProof/>
        </w:rPr>
        <w:t>530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025D6F">
        <w:rPr>
          <w:noProof/>
        </w:rPr>
        <w:tab/>
      </w:r>
      <w:r w:rsidRPr="00025D6F">
        <w:rPr>
          <w:noProof/>
        </w:rPr>
        <w:fldChar w:fldCharType="begin"/>
      </w:r>
      <w:r w:rsidRPr="00025D6F">
        <w:rPr>
          <w:noProof/>
        </w:rPr>
        <w:instrText xml:space="preserve"> PAGEREF _Toc445823844 \h </w:instrText>
      </w:r>
      <w:r w:rsidRPr="00025D6F">
        <w:rPr>
          <w:noProof/>
        </w:rPr>
      </w:r>
      <w:r w:rsidRPr="00025D6F">
        <w:rPr>
          <w:noProof/>
        </w:rPr>
        <w:fldChar w:fldCharType="separate"/>
      </w:r>
      <w:r w:rsidRPr="00025D6F">
        <w:rPr>
          <w:noProof/>
        </w:rPr>
        <w:t>530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025D6F">
        <w:rPr>
          <w:noProof/>
        </w:rPr>
        <w:tab/>
      </w:r>
      <w:r w:rsidRPr="00025D6F">
        <w:rPr>
          <w:noProof/>
        </w:rPr>
        <w:fldChar w:fldCharType="begin"/>
      </w:r>
      <w:r w:rsidRPr="00025D6F">
        <w:rPr>
          <w:noProof/>
        </w:rPr>
        <w:instrText xml:space="preserve"> PAGEREF _Toc445823845 \h </w:instrText>
      </w:r>
      <w:r w:rsidRPr="00025D6F">
        <w:rPr>
          <w:noProof/>
        </w:rPr>
      </w:r>
      <w:r w:rsidRPr="00025D6F">
        <w:rPr>
          <w:noProof/>
        </w:rPr>
        <w:fldChar w:fldCharType="separate"/>
      </w:r>
      <w:r w:rsidRPr="00025D6F">
        <w:rPr>
          <w:noProof/>
        </w:rPr>
        <w:t>530</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025D6F">
        <w:rPr>
          <w:noProof/>
        </w:rPr>
        <w:tab/>
      </w:r>
      <w:r w:rsidRPr="00025D6F">
        <w:rPr>
          <w:noProof/>
        </w:rPr>
        <w:fldChar w:fldCharType="begin"/>
      </w:r>
      <w:r w:rsidRPr="00025D6F">
        <w:rPr>
          <w:noProof/>
        </w:rPr>
        <w:instrText xml:space="preserve"> PAGEREF _Toc445823846 \h </w:instrText>
      </w:r>
      <w:r w:rsidRPr="00025D6F">
        <w:rPr>
          <w:noProof/>
        </w:rPr>
      </w:r>
      <w:r w:rsidRPr="00025D6F">
        <w:rPr>
          <w:noProof/>
        </w:rPr>
        <w:fldChar w:fldCharType="separate"/>
      </w:r>
      <w:r w:rsidRPr="00025D6F">
        <w:rPr>
          <w:noProof/>
        </w:rPr>
        <w:t>531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025D6F">
        <w:rPr>
          <w:noProof/>
        </w:rPr>
        <w:tab/>
      </w:r>
      <w:r w:rsidRPr="00025D6F">
        <w:rPr>
          <w:noProof/>
        </w:rPr>
        <w:fldChar w:fldCharType="begin"/>
      </w:r>
      <w:r w:rsidRPr="00025D6F">
        <w:rPr>
          <w:noProof/>
        </w:rPr>
        <w:instrText xml:space="preserve"> PAGEREF _Toc445823847 \h </w:instrText>
      </w:r>
      <w:r w:rsidRPr="00025D6F">
        <w:rPr>
          <w:noProof/>
        </w:rPr>
      </w:r>
      <w:r w:rsidRPr="00025D6F">
        <w:rPr>
          <w:noProof/>
        </w:rPr>
        <w:fldChar w:fldCharType="separate"/>
      </w:r>
      <w:r w:rsidRPr="00025D6F">
        <w:rPr>
          <w:noProof/>
        </w:rPr>
        <w:t>531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025D6F">
        <w:rPr>
          <w:noProof/>
        </w:rPr>
        <w:tab/>
      </w:r>
      <w:r w:rsidRPr="00025D6F">
        <w:rPr>
          <w:noProof/>
        </w:rPr>
        <w:fldChar w:fldCharType="begin"/>
      </w:r>
      <w:r w:rsidRPr="00025D6F">
        <w:rPr>
          <w:noProof/>
        </w:rPr>
        <w:instrText xml:space="preserve"> PAGEREF _Toc445823848 \h </w:instrText>
      </w:r>
      <w:r w:rsidRPr="00025D6F">
        <w:rPr>
          <w:noProof/>
        </w:rPr>
      </w:r>
      <w:r w:rsidRPr="00025D6F">
        <w:rPr>
          <w:noProof/>
        </w:rPr>
        <w:fldChar w:fldCharType="separate"/>
      </w:r>
      <w:r w:rsidRPr="00025D6F">
        <w:rPr>
          <w:noProof/>
        </w:rPr>
        <w:t>531</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025D6F">
        <w:rPr>
          <w:noProof/>
        </w:rPr>
        <w:tab/>
      </w:r>
      <w:r w:rsidRPr="00025D6F">
        <w:rPr>
          <w:noProof/>
        </w:rPr>
        <w:fldChar w:fldCharType="begin"/>
      </w:r>
      <w:r w:rsidRPr="00025D6F">
        <w:rPr>
          <w:noProof/>
        </w:rPr>
        <w:instrText xml:space="preserve"> PAGEREF _Toc445823849 \h </w:instrText>
      </w:r>
      <w:r w:rsidRPr="00025D6F">
        <w:rPr>
          <w:noProof/>
        </w:rPr>
      </w:r>
      <w:r w:rsidRPr="00025D6F">
        <w:rPr>
          <w:noProof/>
        </w:rPr>
        <w:fldChar w:fldCharType="separate"/>
      </w:r>
      <w:r w:rsidRPr="00025D6F">
        <w:rPr>
          <w:noProof/>
        </w:rPr>
        <w:t>531</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025D6F">
        <w:rPr>
          <w:b w:val="0"/>
          <w:noProof/>
          <w:sz w:val="18"/>
        </w:rPr>
        <w:tab/>
      </w:r>
      <w:r w:rsidRPr="00025D6F">
        <w:rPr>
          <w:b w:val="0"/>
          <w:noProof/>
          <w:sz w:val="18"/>
        </w:rPr>
        <w:fldChar w:fldCharType="begin"/>
      </w:r>
      <w:r w:rsidRPr="00025D6F">
        <w:rPr>
          <w:b w:val="0"/>
          <w:noProof/>
          <w:sz w:val="18"/>
        </w:rPr>
        <w:instrText xml:space="preserve"> PAGEREF _Toc445823850 \h </w:instrText>
      </w:r>
      <w:r w:rsidRPr="00025D6F">
        <w:rPr>
          <w:b w:val="0"/>
          <w:noProof/>
          <w:sz w:val="18"/>
        </w:rPr>
      </w:r>
      <w:r w:rsidRPr="00025D6F">
        <w:rPr>
          <w:b w:val="0"/>
          <w:noProof/>
          <w:sz w:val="18"/>
        </w:rPr>
        <w:fldChar w:fldCharType="separate"/>
      </w:r>
      <w:r w:rsidRPr="00025D6F">
        <w:rPr>
          <w:b w:val="0"/>
          <w:noProof/>
          <w:sz w:val="18"/>
        </w:rPr>
        <w:t>533</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025D6F">
        <w:rPr>
          <w:noProof/>
        </w:rPr>
        <w:tab/>
      </w:r>
      <w:r w:rsidRPr="00025D6F">
        <w:rPr>
          <w:noProof/>
        </w:rPr>
        <w:fldChar w:fldCharType="begin"/>
      </w:r>
      <w:r w:rsidRPr="00025D6F">
        <w:rPr>
          <w:noProof/>
        </w:rPr>
        <w:instrText xml:space="preserve"> PAGEREF _Toc445823851 \h </w:instrText>
      </w:r>
      <w:r w:rsidRPr="00025D6F">
        <w:rPr>
          <w:noProof/>
        </w:rPr>
      </w:r>
      <w:r w:rsidRPr="00025D6F">
        <w:rPr>
          <w:noProof/>
        </w:rPr>
        <w:fldChar w:fldCharType="separate"/>
      </w:r>
      <w:r w:rsidRPr="00025D6F">
        <w:rPr>
          <w:noProof/>
        </w:rPr>
        <w:t>533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025D6F">
        <w:rPr>
          <w:noProof/>
        </w:rPr>
        <w:tab/>
      </w:r>
      <w:r w:rsidRPr="00025D6F">
        <w:rPr>
          <w:noProof/>
        </w:rPr>
        <w:fldChar w:fldCharType="begin"/>
      </w:r>
      <w:r w:rsidRPr="00025D6F">
        <w:rPr>
          <w:noProof/>
        </w:rPr>
        <w:instrText xml:space="preserve"> PAGEREF _Toc445823852 \h </w:instrText>
      </w:r>
      <w:r w:rsidRPr="00025D6F">
        <w:rPr>
          <w:noProof/>
        </w:rPr>
      </w:r>
      <w:r w:rsidRPr="00025D6F">
        <w:rPr>
          <w:noProof/>
        </w:rPr>
        <w:fldChar w:fldCharType="separate"/>
      </w:r>
      <w:r w:rsidRPr="00025D6F">
        <w:rPr>
          <w:noProof/>
        </w:rPr>
        <w:t>533</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025D6F">
        <w:rPr>
          <w:noProof/>
        </w:rPr>
        <w:tab/>
      </w:r>
      <w:r w:rsidRPr="00025D6F">
        <w:rPr>
          <w:noProof/>
        </w:rPr>
        <w:fldChar w:fldCharType="begin"/>
      </w:r>
      <w:r w:rsidRPr="00025D6F">
        <w:rPr>
          <w:noProof/>
        </w:rPr>
        <w:instrText xml:space="preserve"> PAGEREF _Toc445823853 \h </w:instrText>
      </w:r>
      <w:r w:rsidRPr="00025D6F">
        <w:rPr>
          <w:noProof/>
        </w:rPr>
      </w:r>
      <w:r w:rsidRPr="00025D6F">
        <w:rPr>
          <w:noProof/>
        </w:rPr>
        <w:fldChar w:fldCharType="separate"/>
      </w:r>
      <w:r w:rsidRPr="00025D6F">
        <w:rPr>
          <w:noProof/>
        </w:rPr>
        <w:t>534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B46E23">
        <w:rPr>
          <w:i/>
          <w:iCs/>
          <w:noProof/>
        </w:rPr>
        <w:t>financial acquisition</w:t>
      </w:r>
      <w:r w:rsidRPr="00025D6F">
        <w:rPr>
          <w:noProof/>
        </w:rPr>
        <w:tab/>
      </w:r>
      <w:r w:rsidRPr="00025D6F">
        <w:rPr>
          <w:noProof/>
        </w:rPr>
        <w:fldChar w:fldCharType="begin"/>
      </w:r>
      <w:r w:rsidRPr="00025D6F">
        <w:rPr>
          <w:noProof/>
        </w:rPr>
        <w:instrText xml:space="preserve"> PAGEREF _Toc445823854 \h </w:instrText>
      </w:r>
      <w:r w:rsidRPr="00025D6F">
        <w:rPr>
          <w:noProof/>
        </w:rPr>
      </w:r>
      <w:r w:rsidRPr="00025D6F">
        <w:rPr>
          <w:noProof/>
        </w:rPr>
        <w:fldChar w:fldCharType="separate"/>
      </w:r>
      <w:r w:rsidRPr="00025D6F">
        <w:rPr>
          <w:noProof/>
        </w:rPr>
        <w:t>535</w:t>
      </w:r>
      <w:r w:rsidRPr="00025D6F">
        <w:rPr>
          <w:noProof/>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190—90% owned groups of companies</w:t>
      </w:r>
      <w:r w:rsidRPr="00025D6F">
        <w:rPr>
          <w:b w:val="0"/>
          <w:noProof/>
          <w:sz w:val="18"/>
        </w:rPr>
        <w:tab/>
      </w:r>
      <w:r w:rsidRPr="00025D6F">
        <w:rPr>
          <w:b w:val="0"/>
          <w:noProof/>
          <w:sz w:val="18"/>
        </w:rPr>
        <w:fldChar w:fldCharType="begin"/>
      </w:r>
      <w:r w:rsidRPr="00025D6F">
        <w:rPr>
          <w:b w:val="0"/>
          <w:noProof/>
          <w:sz w:val="18"/>
        </w:rPr>
        <w:instrText xml:space="preserve"> PAGEREF _Toc445823855 \h </w:instrText>
      </w:r>
      <w:r w:rsidRPr="00025D6F">
        <w:rPr>
          <w:b w:val="0"/>
          <w:noProof/>
          <w:sz w:val="18"/>
        </w:rPr>
      </w:r>
      <w:r w:rsidRPr="00025D6F">
        <w:rPr>
          <w:b w:val="0"/>
          <w:noProof/>
          <w:sz w:val="18"/>
        </w:rPr>
        <w:fldChar w:fldCharType="separate"/>
      </w:r>
      <w:r w:rsidRPr="00025D6F">
        <w:rPr>
          <w:b w:val="0"/>
          <w:noProof/>
          <w:sz w:val="18"/>
        </w:rPr>
        <w:t>536</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025D6F">
        <w:rPr>
          <w:noProof/>
        </w:rPr>
        <w:tab/>
      </w:r>
      <w:r w:rsidRPr="00025D6F">
        <w:rPr>
          <w:noProof/>
        </w:rPr>
        <w:fldChar w:fldCharType="begin"/>
      </w:r>
      <w:r w:rsidRPr="00025D6F">
        <w:rPr>
          <w:noProof/>
        </w:rPr>
        <w:instrText xml:space="preserve"> PAGEREF _Toc445823856 \h </w:instrText>
      </w:r>
      <w:r w:rsidRPr="00025D6F">
        <w:rPr>
          <w:noProof/>
        </w:rPr>
      </w:r>
      <w:r w:rsidRPr="00025D6F">
        <w:rPr>
          <w:noProof/>
        </w:rPr>
        <w:fldChar w:fldCharType="separate"/>
      </w:r>
      <w:r w:rsidRPr="00025D6F">
        <w:rPr>
          <w:noProof/>
        </w:rPr>
        <w:t>536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025D6F">
        <w:rPr>
          <w:noProof/>
        </w:rPr>
        <w:tab/>
      </w:r>
      <w:r w:rsidRPr="00025D6F">
        <w:rPr>
          <w:noProof/>
        </w:rPr>
        <w:fldChar w:fldCharType="begin"/>
      </w:r>
      <w:r w:rsidRPr="00025D6F">
        <w:rPr>
          <w:noProof/>
        </w:rPr>
        <w:instrText xml:space="preserve"> PAGEREF _Toc445823857 \h </w:instrText>
      </w:r>
      <w:r w:rsidRPr="00025D6F">
        <w:rPr>
          <w:noProof/>
        </w:rPr>
      </w:r>
      <w:r w:rsidRPr="00025D6F">
        <w:rPr>
          <w:noProof/>
        </w:rPr>
        <w:fldChar w:fldCharType="separate"/>
      </w:r>
      <w:r w:rsidRPr="00025D6F">
        <w:rPr>
          <w:noProof/>
        </w:rPr>
        <w:t>536</w:t>
      </w:r>
      <w:r w:rsidRPr="00025D6F">
        <w:rPr>
          <w:noProof/>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025D6F">
        <w:rPr>
          <w:b w:val="0"/>
          <w:noProof/>
          <w:sz w:val="18"/>
        </w:rPr>
        <w:tab/>
      </w:r>
      <w:r w:rsidRPr="00025D6F">
        <w:rPr>
          <w:b w:val="0"/>
          <w:noProof/>
          <w:sz w:val="18"/>
        </w:rPr>
        <w:fldChar w:fldCharType="begin"/>
      </w:r>
      <w:r w:rsidRPr="00025D6F">
        <w:rPr>
          <w:b w:val="0"/>
          <w:noProof/>
          <w:sz w:val="18"/>
        </w:rPr>
        <w:instrText xml:space="preserve"> PAGEREF _Toc445823858 \h </w:instrText>
      </w:r>
      <w:r w:rsidRPr="00025D6F">
        <w:rPr>
          <w:b w:val="0"/>
          <w:noProof/>
          <w:sz w:val="18"/>
        </w:rPr>
      </w:r>
      <w:r w:rsidRPr="00025D6F">
        <w:rPr>
          <w:b w:val="0"/>
          <w:noProof/>
          <w:sz w:val="18"/>
        </w:rPr>
        <w:fldChar w:fldCharType="separate"/>
      </w:r>
      <w:r w:rsidRPr="00025D6F">
        <w:rPr>
          <w:b w:val="0"/>
          <w:noProof/>
          <w:sz w:val="18"/>
        </w:rPr>
        <w:t>537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Division 195—Dictionary</w:t>
      </w:r>
      <w:r w:rsidRPr="00025D6F">
        <w:rPr>
          <w:b w:val="0"/>
          <w:noProof/>
          <w:sz w:val="18"/>
        </w:rPr>
        <w:tab/>
      </w:r>
      <w:r w:rsidRPr="00025D6F">
        <w:rPr>
          <w:b w:val="0"/>
          <w:noProof/>
          <w:sz w:val="18"/>
        </w:rPr>
        <w:fldChar w:fldCharType="begin"/>
      </w:r>
      <w:r w:rsidRPr="00025D6F">
        <w:rPr>
          <w:b w:val="0"/>
          <w:noProof/>
          <w:sz w:val="18"/>
        </w:rPr>
        <w:instrText xml:space="preserve"> PAGEREF _Toc445823859 \h </w:instrText>
      </w:r>
      <w:r w:rsidRPr="00025D6F">
        <w:rPr>
          <w:b w:val="0"/>
          <w:noProof/>
          <w:sz w:val="18"/>
        </w:rPr>
      </w:r>
      <w:r w:rsidRPr="00025D6F">
        <w:rPr>
          <w:b w:val="0"/>
          <w:noProof/>
          <w:sz w:val="18"/>
        </w:rPr>
        <w:fldChar w:fldCharType="separate"/>
      </w:r>
      <w:r w:rsidRPr="00025D6F">
        <w:rPr>
          <w:b w:val="0"/>
          <w:noProof/>
          <w:sz w:val="18"/>
        </w:rPr>
        <w:t>537</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025D6F">
        <w:rPr>
          <w:noProof/>
        </w:rPr>
        <w:tab/>
      </w:r>
      <w:r w:rsidRPr="00025D6F">
        <w:rPr>
          <w:noProof/>
        </w:rPr>
        <w:fldChar w:fldCharType="begin"/>
      </w:r>
      <w:r w:rsidRPr="00025D6F">
        <w:rPr>
          <w:noProof/>
        </w:rPr>
        <w:instrText xml:space="preserve"> PAGEREF _Toc445823860 \h </w:instrText>
      </w:r>
      <w:r w:rsidRPr="00025D6F">
        <w:rPr>
          <w:noProof/>
        </w:rPr>
      </w:r>
      <w:r w:rsidRPr="00025D6F">
        <w:rPr>
          <w:noProof/>
        </w:rPr>
        <w:fldChar w:fldCharType="separate"/>
      </w:r>
      <w:r w:rsidRPr="00025D6F">
        <w:rPr>
          <w:noProof/>
        </w:rPr>
        <w:t>537</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025D6F">
        <w:rPr>
          <w:b w:val="0"/>
          <w:noProof/>
          <w:sz w:val="18"/>
        </w:rPr>
        <w:tab/>
      </w:r>
      <w:r w:rsidRPr="00025D6F">
        <w:rPr>
          <w:b w:val="0"/>
          <w:noProof/>
          <w:sz w:val="18"/>
        </w:rPr>
        <w:fldChar w:fldCharType="begin"/>
      </w:r>
      <w:r w:rsidRPr="00025D6F">
        <w:rPr>
          <w:b w:val="0"/>
          <w:noProof/>
          <w:sz w:val="18"/>
        </w:rPr>
        <w:instrText xml:space="preserve"> PAGEREF _Toc445823861 \h </w:instrText>
      </w:r>
      <w:r w:rsidRPr="00025D6F">
        <w:rPr>
          <w:b w:val="0"/>
          <w:noProof/>
          <w:sz w:val="18"/>
        </w:rPr>
      </w:r>
      <w:r w:rsidRPr="00025D6F">
        <w:rPr>
          <w:b w:val="0"/>
          <w:noProof/>
          <w:sz w:val="18"/>
        </w:rPr>
        <w:fldChar w:fldCharType="separate"/>
      </w:r>
      <w:r w:rsidRPr="00025D6F">
        <w:rPr>
          <w:b w:val="0"/>
          <w:noProof/>
          <w:sz w:val="18"/>
        </w:rPr>
        <w:t>582</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025D6F">
        <w:rPr>
          <w:noProof/>
        </w:rPr>
        <w:tab/>
      </w:r>
      <w:r w:rsidRPr="00025D6F">
        <w:rPr>
          <w:noProof/>
        </w:rPr>
        <w:fldChar w:fldCharType="begin"/>
      </w:r>
      <w:r w:rsidRPr="00025D6F">
        <w:rPr>
          <w:noProof/>
        </w:rPr>
        <w:instrText xml:space="preserve"> PAGEREF _Toc445823862 \h </w:instrText>
      </w:r>
      <w:r w:rsidRPr="00025D6F">
        <w:rPr>
          <w:noProof/>
        </w:rPr>
      </w:r>
      <w:r w:rsidRPr="00025D6F">
        <w:rPr>
          <w:noProof/>
        </w:rPr>
        <w:fldChar w:fldCharType="separate"/>
      </w:r>
      <w:r w:rsidRPr="00025D6F">
        <w:rPr>
          <w:noProof/>
        </w:rPr>
        <w:t>582</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025D6F">
        <w:rPr>
          <w:noProof/>
        </w:rPr>
        <w:tab/>
      </w:r>
      <w:r w:rsidRPr="00025D6F">
        <w:rPr>
          <w:noProof/>
        </w:rPr>
        <w:fldChar w:fldCharType="begin"/>
      </w:r>
      <w:r w:rsidRPr="00025D6F">
        <w:rPr>
          <w:noProof/>
        </w:rPr>
        <w:instrText xml:space="preserve"> PAGEREF _Toc445823863 \h </w:instrText>
      </w:r>
      <w:r w:rsidRPr="00025D6F">
        <w:rPr>
          <w:noProof/>
        </w:rPr>
      </w:r>
      <w:r w:rsidRPr="00025D6F">
        <w:rPr>
          <w:noProof/>
        </w:rPr>
        <w:fldChar w:fldCharType="separate"/>
      </w:r>
      <w:r w:rsidRPr="00025D6F">
        <w:rPr>
          <w:noProof/>
        </w:rPr>
        <w:t>584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3</w:t>
      </w:r>
      <w:r>
        <w:rPr>
          <w:noProof/>
        </w:rPr>
        <w:tab/>
        <w:t>Prepared meals</w:t>
      </w:r>
      <w:r w:rsidRPr="00025D6F">
        <w:rPr>
          <w:noProof/>
        </w:rPr>
        <w:tab/>
      </w:r>
      <w:r w:rsidRPr="00025D6F">
        <w:rPr>
          <w:noProof/>
        </w:rPr>
        <w:fldChar w:fldCharType="begin"/>
      </w:r>
      <w:r w:rsidRPr="00025D6F">
        <w:rPr>
          <w:noProof/>
        </w:rPr>
        <w:instrText xml:space="preserve"> PAGEREF _Toc445823864 \h </w:instrText>
      </w:r>
      <w:r w:rsidRPr="00025D6F">
        <w:rPr>
          <w:noProof/>
        </w:rPr>
      </w:r>
      <w:r w:rsidRPr="00025D6F">
        <w:rPr>
          <w:noProof/>
        </w:rPr>
        <w:fldChar w:fldCharType="separate"/>
      </w:r>
      <w:r w:rsidRPr="00025D6F">
        <w:rPr>
          <w:noProof/>
        </w:rPr>
        <w:t>584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4</w:t>
      </w:r>
      <w:r>
        <w:rPr>
          <w:noProof/>
        </w:rPr>
        <w:tab/>
        <w:t>Candied peel</w:t>
      </w:r>
      <w:r w:rsidRPr="00025D6F">
        <w:rPr>
          <w:noProof/>
        </w:rPr>
        <w:tab/>
      </w:r>
      <w:r w:rsidRPr="00025D6F">
        <w:rPr>
          <w:noProof/>
        </w:rPr>
        <w:fldChar w:fldCharType="begin"/>
      </w:r>
      <w:r w:rsidRPr="00025D6F">
        <w:rPr>
          <w:noProof/>
        </w:rPr>
        <w:instrText xml:space="preserve"> PAGEREF _Toc445823865 \h </w:instrText>
      </w:r>
      <w:r w:rsidRPr="00025D6F">
        <w:rPr>
          <w:noProof/>
        </w:rPr>
      </w:r>
      <w:r w:rsidRPr="00025D6F">
        <w:rPr>
          <w:noProof/>
        </w:rPr>
        <w:fldChar w:fldCharType="separate"/>
      </w:r>
      <w:r w:rsidRPr="00025D6F">
        <w:rPr>
          <w:noProof/>
        </w:rPr>
        <w:t>584</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025D6F">
        <w:rPr>
          <w:noProof/>
        </w:rPr>
        <w:tab/>
      </w:r>
      <w:r w:rsidRPr="00025D6F">
        <w:rPr>
          <w:noProof/>
        </w:rPr>
        <w:fldChar w:fldCharType="begin"/>
      </w:r>
      <w:r w:rsidRPr="00025D6F">
        <w:rPr>
          <w:noProof/>
        </w:rPr>
        <w:instrText xml:space="preserve"> PAGEREF _Toc445823866 \h </w:instrText>
      </w:r>
      <w:r w:rsidRPr="00025D6F">
        <w:rPr>
          <w:noProof/>
        </w:rPr>
      </w:r>
      <w:r w:rsidRPr="00025D6F">
        <w:rPr>
          <w:noProof/>
        </w:rPr>
        <w:fldChar w:fldCharType="separate"/>
      </w:r>
      <w:r w:rsidRPr="00025D6F">
        <w:rPr>
          <w:noProof/>
        </w:rPr>
        <w:t>584</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025D6F">
        <w:rPr>
          <w:b w:val="0"/>
          <w:noProof/>
          <w:sz w:val="18"/>
        </w:rPr>
        <w:tab/>
      </w:r>
      <w:r w:rsidRPr="00025D6F">
        <w:rPr>
          <w:b w:val="0"/>
          <w:noProof/>
          <w:sz w:val="18"/>
        </w:rPr>
        <w:fldChar w:fldCharType="begin"/>
      </w:r>
      <w:r w:rsidRPr="00025D6F">
        <w:rPr>
          <w:b w:val="0"/>
          <w:noProof/>
          <w:sz w:val="18"/>
        </w:rPr>
        <w:instrText xml:space="preserve"> PAGEREF _Toc445823867 \h </w:instrText>
      </w:r>
      <w:r w:rsidRPr="00025D6F">
        <w:rPr>
          <w:b w:val="0"/>
          <w:noProof/>
          <w:sz w:val="18"/>
        </w:rPr>
      </w:r>
      <w:r w:rsidRPr="00025D6F">
        <w:rPr>
          <w:b w:val="0"/>
          <w:noProof/>
          <w:sz w:val="18"/>
        </w:rPr>
        <w:fldChar w:fldCharType="separate"/>
      </w:r>
      <w:r w:rsidRPr="00025D6F">
        <w:rPr>
          <w:b w:val="0"/>
          <w:noProof/>
          <w:sz w:val="18"/>
        </w:rPr>
        <w:t>585</w:t>
      </w:r>
      <w:r w:rsidRPr="00025D6F">
        <w:rPr>
          <w:b w:val="0"/>
          <w:noProof/>
          <w:sz w:val="18"/>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025D6F">
        <w:rPr>
          <w:noProof/>
        </w:rPr>
        <w:tab/>
      </w:r>
      <w:r w:rsidRPr="00025D6F">
        <w:rPr>
          <w:noProof/>
        </w:rPr>
        <w:fldChar w:fldCharType="begin"/>
      </w:r>
      <w:r w:rsidRPr="00025D6F">
        <w:rPr>
          <w:noProof/>
        </w:rPr>
        <w:instrText xml:space="preserve"> PAGEREF _Toc445823868 \h </w:instrText>
      </w:r>
      <w:r w:rsidRPr="00025D6F">
        <w:rPr>
          <w:noProof/>
        </w:rPr>
      </w:r>
      <w:r w:rsidRPr="00025D6F">
        <w:rPr>
          <w:noProof/>
        </w:rPr>
        <w:fldChar w:fldCharType="separate"/>
      </w:r>
      <w:r w:rsidRPr="00025D6F">
        <w:rPr>
          <w:noProof/>
        </w:rPr>
        <w:t>585</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t>2</w:t>
      </w:r>
      <w:r>
        <w:rPr>
          <w:noProof/>
        </w:rPr>
        <w:tab/>
        <w:t>Tea, coffee etc.</w:t>
      </w:r>
      <w:r w:rsidRPr="00025D6F">
        <w:rPr>
          <w:noProof/>
        </w:rPr>
        <w:tab/>
      </w:r>
      <w:r w:rsidRPr="00025D6F">
        <w:rPr>
          <w:noProof/>
        </w:rPr>
        <w:fldChar w:fldCharType="begin"/>
      </w:r>
      <w:r w:rsidRPr="00025D6F">
        <w:rPr>
          <w:noProof/>
        </w:rPr>
        <w:instrText xml:space="preserve"> PAGEREF _Toc445823869 \h </w:instrText>
      </w:r>
      <w:r w:rsidRPr="00025D6F">
        <w:rPr>
          <w:noProof/>
        </w:rPr>
      </w:r>
      <w:r w:rsidRPr="00025D6F">
        <w:rPr>
          <w:noProof/>
        </w:rPr>
        <w:fldChar w:fldCharType="separate"/>
      </w:r>
      <w:r w:rsidRPr="00025D6F">
        <w:rPr>
          <w:noProof/>
        </w:rPr>
        <w:t>586</w:t>
      </w:r>
      <w:r w:rsidRPr="00025D6F">
        <w:rPr>
          <w:noProof/>
        </w:rPr>
        <w:fldChar w:fldCharType="end"/>
      </w:r>
    </w:p>
    <w:p w:rsidR="00025D6F" w:rsidRDefault="00025D6F">
      <w:pPr>
        <w:pStyle w:val="TOC5"/>
        <w:rPr>
          <w:rFonts w:asciiTheme="minorHAnsi" w:eastAsiaTheme="minorEastAsia" w:hAnsiTheme="minorHAnsi" w:cstheme="minorBidi"/>
          <w:noProof/>
          <w:kern w:val="0"/>
          <w:sz w:val="22"/>
          <w:szCs w:val="22"/>
        </w:rPr>
      </w:pPr>
      <w:r>
        <w:rPr>
          <w:noProof/>
        </w:rPr>
        <w:lastRenderedPageBreak/>
        <w:t>3</w:t>
      </w:r>
      <w:r>
        <w:rPr>
          <w:noProof/>
        </w:rPr>
        <w:tab/>
        <w:t>Fruit and vegetable juices</w:t>
      </w:r>
      <w:r w:rsidRPr="00025D6F">
        <w:rPr>
          <w:noProof/>
        </w:rPr>
        <w:tab/>
      </w:r>
      <w:r w:rsidRPr="00025D6F">
        <w:rPr>
          <w:noProof/>
        </w:rPr>
        <w:fldChar w:fldCharType="begin"/>
      </w:r>
      <w:r w:rsidRPr="00025D6F">
        <w:rPr>
          <w:noProof/>
        </w:rPr>
        <w:instrText xml:space="preserve"> PAGEREF _Toc445823870 \h </w:instrText>
      </w:r>
      <w:r w:rsidRPr="00025D6F">
        <w:rPr>
          <w:noProof/>
        </w:rPr>
      </w:r>
      <w:r w:rsidRPr="00025D6F">
        <w:rPr>
          <w:noProof/>
        </w:rPr>
        <w:fldChar w:fldCharType="separate"/>
      </w:r>
      <w:r w:rsidRPr="00025D6F">
        <w:rPr>
          <w:noProof/>
        </w:rPr>
        <w:t>586</w:t>
      </w:r>
      <w:r w:rsidRPr="00025D6F">
        <w:rPr>
          <w:noProof/>
        </w:rPr>
        <w:fldChar w:fldCharType="end"/>
      </w:r>
    </w:p>
    <w:p w:rsidR="00025D6F" w:rsidRDefault="00025D6F">
      <w:pPr>
        <w:pStyle w:val="TOC1"/>
        <w:rPr>
          <w:rFonts w:asciiTheme="minorHAnsi" w:eastAsiaTheme="minorEastAsia" w:hAnsiTheme="minorHAnsi" w:cstheme="minorBidi"/>
          <w:b w:val="0"/>
          <w:noProof/>
          <w:kern w:val="0"/>
          <w:sz w:val="22"/>
          <w:szCs w:val="22"/>
        </w:rPr>
      </w:pPr>
      <w:r>
        <w:rPr>
          <w:noProof/>
        </w:rPr>
        <w:t>Schedule 3—Medical aids and appliances</w:t>
      </w:r>
      <w:r w:rsidRPr="00025D6F">
        <w:rPr>
          <w:b w:val="0"/>
          <w:noProof/>
          <w:sz w:val="18"/>
        </w:rPr>
        <w:tab/>
      </w:r>
      <w:r w:rsidRPr="00025D6F">
        <w:rPr>
          <w:b w:val="0"/>
          <w:noProof/>
          <w:sz w:val="18"/>
        </w:rPr>
        <w:fldChar w:fldCharType="begin"/>
      </w:r>
      <w:r w:rsidRPr="00025D6F">
        <w:rPr>
          <w:b w:val="0"/>
          <w:noProof/>
          <w:sz w:val="18"/>
        </w:rPr>
        <w:instrText xml:space="preserve"> PAGEREF _Toc445823871 \h </w:instrText>
      </w:r>
      <w:r w:rsidRPr="00025D6F">
        <w:rPr>
          <w:b w:val="0"/>
          <w:noProof/>
          <w:sz w:val="18"/>
        </w:rPr>
      </w:r>
      <w:r w:rsidRPr="00025D6F">
        <w:rPr>
          <w:b w:val="0"/>
          <w:noProof/>
          <w:sz w:val="18"/>
        </w:rPr>
        <w:fldChar w:fldCharType="separate"/>
      </w:r>
      <w:r w:rsidRPr="00025D6F">
        <w:rPr>
          <w:b w:val="0"/>
          <w:noProof/>
          <w:sz w:val="18"/>
        </w:rPr>
        <w:t>587</w:t>
      </w:r>
      <w:r w:rsidRPr="00025D6F">
        <w:rPr>
          <w:b w:val="0"/>
          <w:noProof/>
          <w:sz w:val="18"/>
        </w:rPr>
        <w:fldChar w:fldCharType="end"/>
      </w:r>
    </w:p>
    <w:p w:rsidR="00025D6F" w:rsidRDefault="00025D6F">
      <w:pPr>
        <w:pStyle w:val="TOC2"/>
        <w:rPr>
          <w:rFonts w:asciiTheme="minorHAnsi" w:eastAsiaTheme="minorEastAsia" w:hAnsiTheme="minorHAnsi" w:cstheme="minorBidi"/>
          <w:b w:val="0"/>
          <w:noProof/>
          <w:kern w:val="0"/>
          <w:sz w:val="22"/>
          <w:szCs w:val="22"/>
        </w:rPr>
      </w:pPr>
      <w:r>
        <w:rPr>
          <w:noProof/>
        </w:rPr>
        <w:t>Endnotes</w:t>
      </w:r>
      <w:r w:rsidRPr="00025D6F">
        <w:rPr>
          <w:b w:val="0"/>
          <w:noProof/>
          <w:sz w:val="18"/>
        </w:rPr>
        <w:tab/>
      </w:r>
      <w:r w:rsidRPr="00025D6F">
        <w:rPr>
          <w:b w:val="0"/>
          <w:noProof/>
          <w:sz w:val="18"/>
        </w:rPr>
        <w:fldChar w:fldCharType="begin"/>
      </w:r>
      <w:r w:rsidRPr="00025D6F">
        <w:rPr>
          <w:b w:val="0"/>
          <w:noProof/>
          <w:sz w:val="18"/>
        </w:rPr>
        <w:instrText xml:space="preserve"> PAGEREF _Toc445823872 \h </w:instrText>
      </w:r>
      <w:r w:rsidRPr="00025D6F">
        <w:rPr>
          <w:b w:val="0"/>
          <w:noProof/>
          <w:sz w:val="18"/>
        </w:rPr>
      </w:r>
      <w:r w:rsidRPr="00025D6F">
        <w:rPr>
          <w:b w:val="0"/>
          <w:noProof/>
          <w:sz w:val="18"/>
        </w:rPr>
        <w:fldChar w:fldCharType="separate"/>
      </w:r>
      <w:r w:rsidRPr="00025D6F">
        <w:rPr>
          <w:b w:val="0"/>
          <w:noProof/>
          <w:sz w:val="18"/>
        </w:rPr>
        <w:t>595</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Endnote 1—About the endnotes</w:t>
      </w:r>
      <w:r w:rsidRPr="00025D6F">
        <w:rPr>
          <w:b w:val="0"/>
          <w:noProof/>
          <w:sz w:val="18"/>
        </w:rPr>
        <w:tab/>
      </w:r>
      <w:r w:rsidRPr="00025D6F">
        <w:rPr>
          <w:b w:val="0"/>
          <w:noProof/>
          <w:sz w:val="18"/>
        </w:rPr>
        <w:fldChar w:fldCharType="begin"/>
      </w:r>
      <w:r w:rsidRPr="00025D6F">
        <w:rPr>
          <w:b w:val="0"/>
          <w:noProof/>
          <w:sz w:val="18"/>
        </w:rPr>
        <w:instrText xml:space="preserve"> PAGEREF _Toc445823873 \h </w:instrText>
      </w:r>
      <w:r w:rsidRPr="00025D6F">
        <w:rPr>
          <w:b w:val="0"/>
          <w:noProof/>
          <w:sz w:val="18"/>
        </w:rPr>
      </w:r>
      <w:r w:rsidRPr="00025D6F">
        <w:rPr>
          <w:b w:val="0"/>
          <w:noProof/>
          <w:sz w:val="18"/>
        </w:rPr>
        <w:fldChar w:fldCharType="separate"/>
      </w:r>
      <w:r w:rsidRPr="00025D6F">
        <w:rPr>
          <w:b w:val="0"/>
          <w:noProof/>
          <w:sz w:val="18"/>
        </w:rPr>
        <w:t>595</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Endnote 2—Abbreviation key</w:t>
      </w:r>
      <w:r w:rsidRPr="00025D6F">
        <w:rPr>
          <w:b w:val="0"/>
          <w:noProof/>
          <w:sz w:val="18"/>
        </w:rPr>
        <w:tab/>
      </w:r>
      <w:r w:rsidRPr="00025D6F">
        <w:rPr>
          <w:b w:val="0"/>
          <w:noProof/>
          <w:sz w:val="18"/>
        </w:rPr>
        <w:fldChar w:fldCharType="begin"/>
      </w:r>
      <w:r w:rsidRPr="00025D6F">
        <w:rPr>
          <w:b w:val="0"/>
          <w:noProof/>
          <w:sz w:val="18"/>
        </w:rPr>
        <w:instrText xml:space="preserve"> PAGEREF _Toc445823874 \h </w:instrText>
      </w:r>
      <w:r w:rsidRPr="00025D6F">
        <w:rPr>
          <w:b w:val="0"/>
          <w:noProof/>
          <w:sz w:val="18"/>
        </w:rPr>
      </w:r>
      <w:r w:rsidRPr="00025D6F">
        <w:rPr>
          <w:b w:val="0"/>
          <w:noProof/>
          <w:sz w:val="18"/>
        </w:rPr>
        <w:fldChar w:fldCharType="separate"/>
      </w:r>
      <w:r w:rsidRPr="00025D6F">
        <w:rPr>
          <w:b w:val="0"/>
          <w:noProof/>
          <w:sz w:val="18"/>
        </w:rPr>
        <w:t>597</w:t>
      </w:r>
      <w:r w:rsidRPr="00025D6F">
        <w:rPr>
          <w:b w:val="0"/>
          <w:noProof/>
          <w:sz w:val="18"/>
        </w:rPr>
        <w:fldChar w:fldCharType="end"/>
      </w:r>
    </w:p>
    <w:p w:rsidR="00025D6F" w:rsidRDefault="00025D6F">
      <w:pPr>
        <w:pStyle w:val="TOC3"/>
        <w:rPr>
          <w:rFonts w:asciiTheme="minorHAnsi" w:eastAsiaTheme="minorEastAsia" w:hAnsiTheme="minorHAnsi" w:cstheme="minorBidi"/>
          <w:b w:val="0"/>
          <w:noProof/>
          <w:kern w:val="0"/>
          <w:szCs w:val="22"/>
        </w:rPr>
      </w:pPr>
      <w:r>
        <w:rPr>
          <w:noProof/>
        </w:rPr>
        <w:t>Endnote 3—Legislation history</w:t>
      </w:r>
      <w:r w:rsidRPr="00025D6F">
        <w:rPr>
          <w:b w:val="0"/>
          <w:noProof/>
          <w:sz w:val="18"/>
        </w:rPr>
        <w:tab/>
      </w:r>
      <w:r w:rsidRPr="00025D6F">
        <w:rPr>
          <w:b w:val="0"/>
          <w:noProof/>
          <w:sz w:val="18"/>
        </w:rPr>
        <w:fldChar w:fldCharType="begin"/>
      </w:r>
      <w:r w:rsidRPr="00025D6F">
        <w:rPr>
          <w:b w:val="0"/>
          <w:noProof/>
          <w:sz w:val="18"/>
        </w:rPr>
        <w:instrText xml:space="preserve"> PAGEREF _Toc445823875 \h </w:instrText>
      </w:r>
      <w:r w:rsidRPr="00025D6F">
        <w:rPr>
          <w:b w:val="0"/>
          <w:noProof/>
          <w:sz w:val="18"/>
        </w:rPr>
      </w:r>
      <w:r w:rsidRPr="00025D6F">
        <w:rPr>
          <w:b w:val="0"/>
          <w:noProof/>
          <w:sz w:val="18"/>
        </w:rPr>
        <w:fldChar w:fldCharType="separate"/>
      </w:r>
      <w:r w:rsidRPr="00025D6F">
        <w:rPr>
          <w:b w:val="0"/>
          <w:noProof/>
          <w:sz w:val="18"/>
        </w:rPr>
        <w:t>598</w:t>
      </w:r>
      <w:r w:rsidRPr="00025D6F">
        <w:rPr>
          <w:b w:val="0"/>
          <w:noProof/>
          <w:sz w:val="18"/>
        </w:rPr>
        <w:fldChar w:fldCharType="end"/>
      </w:r>
    </w:p>
    <w:p w:rsidR="00025D6F" w:rsidRPr="00025D6F" w:rsidRDefault="00025D6F">
      <w:pPr>
        <w:pStyle w:val="TOC3"/>
        <w:rPr>
          <w:rFonts w:eastAsiaTheme="minorEastAsia"/>
          <w:b w:val="0"/>
          <w:noProof/>
          <w:kern w:val="0"/>
          <w:sz w:val="18"/>
          <w:szCs w:val="22"/>
        </w:rPr>
      </w:pPr>
      <w:r>
        <w:rPr>
          <w:noProof/>
        </w:rPr>
        <w:t>Endnote 4—Amendment history</w:t>
      </w:r>
      <w:r w:rsidRPr="00025D6F">
        <w:rPr>
          <w:b w:val="0"/>
          <w:noProof/>
          <w:sz w:val="18"/>
        </w:rPr>
        <w:tab/>
      </w:r>
      <w:r w:rsidRPr="00025D6F">
        <w:rPr>
          <w:b w:val="0"/>
          <w:noProof/>
          <w:sz w:val="18"/>
        </w:rPr>
        <w:fldChar w:fldCharType="begin"/>
      </w:r>
      <w:r w:rsidRPr="00025D6F">
        <w:rPr>
          <w:b w:val="0"/>
          <w:noProof/>
          <w:sz w:val="18"/>
        </w:rPr>
        <w:instrText xml:space="preserve"> PAGEREF _Toc445823876 \h </w:instrText>
      </w:r>
      <w:r w:rsidRPr="00025D6F">
        <w:rPr>
          <w:b w:val="0"/>
          <w:noProof/>
          <w:sz w:val="18"/>
        </w:rPr>
      </w:r>
      <w:r w:rsidRPr="00025D6F">
        <w:rPr>
          <w:b w:val="0"/>
          <w:noProof/>
          <w:sz w:val="18"/>
        </w:rPr>
        <w:fldChar w:fldCharType="separate"/>
      </w:r>
      <w:r w:rsidRPr="00025D6F">
        <w:rPr>
          <w:b w:val="0"/>
          <w:noProof/>
          <w:sz w:val="18"/>
        </w:rPr>
        <w:t>614</w:t>
      </w:r>
      <w:r w:rsidRPr="00025D6F">
        <w:rPr>
          <w:b w:val="0"/>
          <w:noProof/>
          <w:sz w:val="18"/>
        </w:rPr>
        <w:fldChar w:fldCharType="end"/>
      </w:r>
    </w:p>
    <w:p w:rsidR="00D3499B" w:rsidRPr="00B96AE1" w:rsidRDefault="00CD5983" w:rsidP="0062738E">
      <w:r w:rsidRPr="00025D6F">
        <w:rPr>
          <w:rFonts w:cs="Times New Roman"/>
          <w:sz w:val="18"/>
        </w:rPr>
        <w:fldChar w:fldCharType="end"/>
      </w:r>
    </w:p>
    <w:p w:rsidR="00D3499B" w:rsidRPr="00B96AE1" w:rsidRDefault="00D3499B" w:rsidP="0062738E">
      <w:pPr>
        <w:sectPr w:rsidR="00D3499B" w:rsidRPr="00B96AE1" w:rsidSect="0033011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B96AE1" w:rsidRDefault="00300522" w:rsidP="00300522">
      <w:pPr>
        <w:pStyle w:val="LongT"/>
      </w:pPr>
      <w:r w:rsidRPr="00B96AE1">
        <w:lastRenderedPageBreak/>
        <w:t>An Act about a goods and services tax to implement A New Tax System, and for related purposes</w:t>
      </w:r>
    </w:p>
    <w:p w:rsidR="00300522" w:rsidRPr="00B96AE1" w:rsidRDefault="00300522" w:rsidP="00D900F9">
      <w:pPr>
        <w:pStyle w:val="ActHead1"/>
        <w:spacing w:before="360"/>
      </w:pPr>
      <w:bookmarkStart w:id="1" w:name="_Toc445822857"/>
      <w:r w:rsidRPr="00B96AE1">
        <w:rPr>
          <w:rStyle w:val="CharChapNo"/>
        </w:rPr>
        <w:t>Chapter</w:t>
      </w:r>
      <w:r w:rsidR="00B96AE1" w:rsidRPr="00B96AE1">
        <w:rPr>
          <w:rStyle w:val="CharChapNo"/>
        </w:rPr>
        <w:t> </w:t>
      </w:r>
      <w:r w:rsidRPr="00B96AE1">
        <w:rPr>
          <w:rStyle w:val="CharChapNo"/>
        </w:rPr>
        <w:t>1</w:t>
      </w:r>
      <w:r w:rsidRPr="00B96AE1">
        <w:t>—</w:t>
      </w:r>
      <w:r w:rsidRPr="00B96AE1">
        <w:rPr>
          <w:rStyle w:val="CharChapText"/>
        </w:rPr>
        <w:t>Introduction</w:t>
      </w:r>
      <w:bookmarkEnd w:id="1"/>
    </w:p>
    <w:p w:rsidR="00300522" w:rsidRPr="00B96AE1" w:rsidRDefault="00300522" w:rsidP="00300522">
      <w:pPr>
        <w:pStyle w:val="ActHead2"/>
      </w:pPr>
      <w:bookmarkStart w:id="2" w:name="_Toc445822858"/>
      <w:r w:rsidRPr="00B96AE1">
        <w:rPr>
          <w:rStyle w:val="CharPartNo"/>
        </w:rPr>
        <w:t>Part</w:t>
      </w:r>
      <w:r w:rsidR="00B96AE1" w:rsidRPr="00B96AE1">
        <w:rPr>
          <w:rStyle w:val="CharPartNo"/>
        </w:rPr>
        <w:t> </w:t>
      </w:r>
      <w:r w:rsidRPr="00B96AE1">
        <w:rPr>
          <w:rStyle w:val="CharPartNo"/>
        </w:rPr>
        <w:t>1</w:t>
      </w:r>
      <w:r w:rsidR="00B96AE1" w:rsidRPr="00B96AE1">
        <w:rPr>
          <w:rStyle w:val="CharPartNo"/>
        </w:rPr>
        <w:noBreakHyphen/>
      </w:r>
      <w:r w:rsidRPr="00B96AE1">
        <w:rPr>
          <w:rStyle w:val="CharPartNo"/>
        </w:rPr>
        <w:t>1</w:t>
      </w:r>
      <w:r w:rsidRPr="00B96AE1">
        <w:t>—</w:t>
      </w:r>
      <w:r w:rsidRPr="00B96AE1">
        <w:rPr>
          <w:rStyle w:val="CharPartText"/>
        </w:rPr>
        <w:t>Preliminary</w:t>
      </w:r>
      <w:bookmarkEnd w:id="2"/>
    </w:p>
    <w:p w:rsidR="00300522" w:rsidRPr="00B96AE1" w:rsidRDefault="00300522" w:rsidP="00300522">
      <w:pPr>
        <w:pStyle w:val="ActHead3"/>
      </w:pPr>
      <w:bookmarkStart w:id="3" w:name="_Toc445822859"/>
      <w:r w:rsidRPr="00B96AE1">
        <w:rPr>
          <w:rStyle w:val="CharDivNo"/>
        </w:rPr>
        <w:t>Division</w:t>
      </w:r>
      <w:r w:rsidR="00B96AE1" w:rsidRPr="00B96AE1">
        <w:rPr>
          <w:rStyle w:val="CharDivNo"/>
        </w:rPr>
        <w:t> </w:t>
      </w:r>
      <w:r w:rsidRPr="00B96AE1">
        <w:rPr>
          <w:rStyle w:val="CharDivNo"/>
        </w:rPr>
        <w:t>1</w:t>
      </w:r>
      <w:r w:rsidRPr="00B96AE1">
        <w:t>—</w:t>
      </w:r>
      <w:r w:rsidRPr="00B96AE1">
        <w:rPr>
          <w:rStyle w:val="CharDivText"/>
        </w:rPr>
        <w:t>Preliminary</w:t>
      </w:r>
      <w:bookmarkEnd w:id="3"/>
    </w:p>
    <w:p w:rsidR="00300522" w:rsidRPr="00B96AE1" w:rsidRDefault="00300522" w:rsidP="00300522">
      <w:pPr>
        <w:pStyle w:val="ActHead5"/>
      </w:pPr>
      <w:bookmarkStart w:id="4" w:name="_Toc445822860"/>
      <w:r w:rsidRPr="00B96AE1">
        <w:rPr>
          <w:rStyle w:val="CharSectno"/>
        </w:rPr>
        <w:t>1</w:t>
      </w:r>
      <w:r w:rsidR="00B96AE1" w:rsidRPr="00B96AE1">
        <w:rPr>
          <w:rStyle w:val="CharSectno"/>
        </w:rPr>
        <w:noBreakHyphen/>
      </w:r>
      <w:r w:rsidRPr="00B96AE1">
        <w:rPr>
          <w:rStyle w:val="CharSectno"/>
        </w:rPr>
        <w:t>1</w:t>
      </w:r>
      <w:r w:rsidRPr="00B96AE1">
        <w:t xml:space="preserve">  Short title</w:t>
      </w:r>
      <w:bookmarkEnd w:id="4"/>
    </w:p>
    <w:p w:rsidR="00300522" w:rsidRPr="00B96AE1" w:rsidRDefault="00300522" w:rsidP="00300522">
      <w:pPr>
        <w:pStyle w:val="subsection"/>
      </w:pPr>
      <w:r w:rsidRPr="00B96AE1">
        <w:tab/>
      </w:r>
      <w:r w:rsidRPr="00B96AE1">
        <w:tab/>
        <w:t xml:space="preserve">This Act may be cited as the </w:t>
      </w:r>
      <w:r w:rsidRPr="00B96AE1">
        <w:rPr>
          <w:i/>
        </w:rPr>
        <w:t>A New Tax System (Goods and Services Tax) Act 1999</w:t>
      </w:r>
      <w:r w:rsidRPr="00B96AE1">
        <w:t>.</w:t>
      </w:r>
    </w:p>
    <w:p w:rsidR="00300522" w:rsidRPr="00B96AE1" w:rsidRDefault="00300522" w:rsidP="00300522">
      <w:pPr>
        <w:pStyle w:val="ActHead5"/>
      </w:pPr>
      <w:bookmarkStart w:id="5" w:name="_Toc445822861"/>
      <w:r w:rsidRPr="00B96AE1">
        <w:rPr>
          <w:rStyle w:val="CharSectno"/>
        </w:rPr>
        <w:t>1</w:t>
      </w:r>
      <w:r w:rsidR="00B96AE1" w:rsidRPr="00B96AE1">
        <w:rPr>
          <w:rStyle w:val="CharSectno"/>
        </w:rPr>
        <w:noBreakHyphen/>
      </w:r>
      <w:r w:rsidRPr="00B96AE1">
        <w:rPr>
          <w:rStyle w:val="CharSectno"/>
        </w:rPr>
        <w:t>2</w:t>
      </w:r>
      <w:r w:rsidRPr="00B96AE1">
        <w:t xml:space="preserve">  Commencement</w:t>
      </w:r>
      <w:bookmarkEnd w:id="5"/>
    </w:p>
    <w:p w:rsidR="00300522" w:rsidRPr="00B96AE1" w:rsidRDefault="00300522" w:rsidP="00300522">
      <w:pPr>
        <w:pStyle w:val="subsection"/>
      </w:pPr>
      <w:r w:rsidRPr="00B96AE1">
        <w:tab/>
        <w:t>(1)</w:t>
      </w:r>
      <w:r w:rsidRPr="00B96AE1">
        <w:tab/>
        <w:t>This Act commences on 1</w:t>
      </w:r>
      <w:r w:rsidR="00B96AE1">
        <w:t> </w:t>
      </w:r>
      <w:r w:rsidRPr="00B96AE1">
        <w:t>July 2000.</w:t>
      </w:r>
    </w:p>
    <w:p w:rsidR="00300522" w:rsidRPr="00B96AE1" w:rsidRDefault="00300522" w:rsidP="00300522">
      <w:pPr>
        <w:pStyle w:val="ActHead5"/>
      </w:pPr>
      <w:bookmarkStart w:id="6" w:name="_Toc445822862"/>
      <w:r w:rsidRPr="00B96AE1">
        <w:rPr>
          <w:rStyle w:val="CharSectno"/>
        </w:rPr>
        <w:t>1</w:t>
      </w:r>
      <w:r w:rsidR="00B96AE1" w:rsidRPr="00B96AE1">
        <w:rPr>
          <w:rStyle w:val="CharSectno"/>
        </w:rPr>
        <w:noBreakHyphen/>
      </w:r>
      <w:r w:rsidRPr="00B96AE1">
        <w:rPr>
          <w:rStyle w:val="CharSectno"/>
        </w:rPr>
        <w:t>3</w:t>
      </w:r>
      <w:r w:rsidRPr="00B96AE1">
        <w:t xml:space="preserve">  Commonwealth</w:t>
      </w:r>
      <w:r w:rsidR="00B96AE1">
        <w:noBreakHyphen/>
      </w:r>
      <w:r w:rsidRPr="00B96AE1">
        <w:t>State financial relations</w:t>
      </w:r>
      <w:bookmarkEnd w:id="6"/>
    </w:p>
    <w:p w:rsidR="00300522" w:rsidRPr="00B96AE1" w:rsidRDefault="00300522" w:rsidP="00300522">
      <w:pPr>
        <w:pStyle w:val="subsection"/>
      </w:pPr>
      <w:r w:rsidRPr="00B96AE1">
        <w:tab/>
      </w:r>
      <w:r w:rsidRPr="00B96AE1">
        <w:tab/>
        <w:t>The Parliament acknowledges that the Commonwealth:</w:t>
      </w:r>
    </w:p>
    <w:p w:rsidR="00300522" w:rsidRPr="00B96AE1" w:rsidRDefault="00300522" w:rsidP="00300522">
      <w:pPr>
        <w:pStyle w:val="paragraph"/>
      </w:pPr>
      <w:r w:rsidRPr="00B96AE1">
        <w:tab/>
        <w:t>(a)</w:t>
      </w:r>
      <w:r w:rsidRPr="00B96AE1">
        <w:tab/>
        <w:t xml:space="preserve">will introduce legislation to provide that the revenue from the GST will be granted to the States, the </w:t>
      </w:r>
      <w:smartTag w:uri="urn:schemas-microsoft-com:office:smarttags" w:element="State">
        <w:smartTag w:uri="urn:schemas-microsoft-com:office:smarttags" w:element="place">
          <w:r w:rsidRPr="00B96AE1">
            <w:t>Australian Capital Territory</w:t>
          </w:r>
        </w:smartTag>
      </w:smartTag>
      <w:r w:rsidRPr="00B96AE1">
        <w:t xml:space="preserve"> and the </w:t>
      </w:r>
      <w:smartTag w:uri="urn:schemas-microsoft-com:office:smarttags" w:element="State">
        <w:smartTag w:uri="urn:schemas-microsoft-com:office:smarttags" w:element="place">
          <w:r w:rsidRPr="00B96AE1">
            <w:t>Northern Territory</w:t>
          </w:r>
        </w:smartTag>
      </w:smartTag>
      <w:r w:rsidRPr="00B96AE1">
        <w:t>; and</w:t>
      </w:r>
    </w:p>
    <w:p w:rsidR="00300522" w:rsidRPr="00B96AE1" w:rsidRDefault="00300522" w:rsidP="00300522">
      <w:pPr>
        <w:pStyle w:val="paragraph"/>
      </w:pPr>
      <w:r w:rsidRPr="00B96AE1">
        <w:tab/>
        <w:t>(b)</w:t>
      </w:r>
      <w:r w:rsidRPr="00B96AE1">
        <w:tab/>
        <w:t>will maintain the rate and base of the GST in accordance with the Agreement on Principles for the Reform of Commonwealth</w:t>
      </w:r>
      <w:r w:rsidR="00B96AE1">
        <w:noBreakHyphen/>
      </w:r>
      <w:r w:rsidRPr="00B96AE1">
        <w:t xml:space="preserve">State Financial Relations endorsed at the Special Premiers’ Conference in </w:t>
      </w:r>
      <w:smartTag w:uri="urn:schemas-microsoft-com:office:smarttags" w:element="City">
        <w:smartTag w:uri="urn:schemas-microsoft-com:office:smarttags" w:element="place">
          <w:r w:rsidRPr="00B96AE1">
            <w:t>Canberra</w:t>
          </w:r>
        </w:smartTag>
      </w:smartTag>
      <w:r w:rsidRPr="00B96AE1">
        <w:t xml:space="preserve"> on 13</w:t>
      </w:r>
      <w:r w:rsidR="00B96AE1">
        <w:t> </w:t>
      </w:r>
      <w:r w:rsidRPr="00B96AE1">
        <w:t>November 1998.</w:t>
      </w:r>
    </w:p>
    <w:p w:rsidR="00300522" w:rsidRPr="00B96AE1" w:rsidRDefault="00300522" w:rsidP="00300522">
      <w:pPr>
        <w:pStyle w:val="ActHead5"/>
      </w:pPr>
      <w:bookmarkStart w:id="7" w:name="_Toc445822863"/>
      <w:r w:rsidRPr="00B96AE1">
        <w:rPr>
          <w:rStyle w:val="CharSectno"/>
        </w:rPr>
        <w:lastRenderedPageBreak/>
        <w:t>1</w:t>
      </w:r>
      <w:r w:rsidR="00B96AE1" w:rsidRPr="00B96AE1">
        <w:rPr>
          <w:rStyle w:val="CharSectno"/>
        </w:rPr>
        <w:noBreakHyphen/>
      </w:r>
      <w:r w:rsidRPr="00B96AE1">
        <w:rPr>
          <w:rStyle w:val="CharSectno"/>
        </w:rPr>
        <w:t>4</w:t>
      </w:r>
      <w:r w:rsidRPr="00B96AE1">
        <w:t xml:space="preserve">  </w:t>
      </w:r>
      <w:smartTag w:uri="urn:schemas-microsoft-com:office:smarttags" w:element="PlaceType">
        <w:r w:rsidRPr="00B96AE1">
          <w:t>States</w:t>
        </w:r>
      </w:smartTag>
      <w:r w:rsidRPr="00B96AE1">
        <w:t xml:space="preserve"> and Territories are bound by the GST law</w:t>
      </w:r>
      <w:bookmarkEnd w:id="7"/>
    </w:p>
    <w:p w:rsidR="00300522" w:rsidRPr="00B96AE1" w:rsidRDefault="00300522" w:rsidP="00300522">
      <w:pPr>
        <w:pStyle w:val="subsection"/>
      </w:pPr>
      <w:r w:rsidRPr="00B96AE1">
        <w:tab/>
      </w:r>
      <w:r w:rsidRPr="00B96AE1">
        <w:tab/>
        <w:t xml:space="preserve">The </w:t>
      </w:r>
      <w:r w:rsidR="00B96AE1" w:rsidRPr="00B96AE1">
        <w:rPr>
          <w:position w:val="6"/>
          <w:sz w:val="16"/>
          <w:szCs w:val="16"/>
        </w:rPr>
        <w:t>*</w:t>
      </w:r>
      <w:r w:rsidRPr="00B96AE1">
        <w:t xml:space="preserve">GST law binds the Crown in right of each of the States, of the </w:t>
      </w:r>
      <w:smartTag w:uri="urn:schemas-microsoft-com:office:smarttags" w:element="State">
        <w:smartTag w:uri="urn:schemas-microsoft-com:office:smarttags" w:element="place">
          <w:r w:rsidRPr="00B96AE1">
            <w:t>Australian Capital Territory</w:t>
          </w:r>
        </w:smartTag>
      </w:smartTag>
      <w:r w:rsidRPr="00B96AE1">
        <w:t xml:space="preserve"> and of the </w:t>
      </w:r>
      <w:smartTag w:uri="urn:schemas-microsoft-com:office:smarttags" w:element="State">
        <w:smartTag w:uri="urn:schemas-microsoft-com:office:smarttags" w:element="place">
          <w:r w:rsidRPr="00B96AE1">
            <w:t>Northern Territory</w:t>
          </w:r>
        </w:smartTag>
      </w:smartTag>
      <w:r w:rsidRPr="00B96AE1">
        <w:t>. However, it does not make the Crown liable to be prosecuted for an offence.</w:t>
      </w:r>
    </w:p>
    <w:p w:rsidR="00300522" w:rsidRPr="00B96AE1" w:rsidRDefault="00300522" w:rsidP="00A36DB5">
      <w:pPr>
        <w:pStyle w:val="ActHead2"/>
        <w:pageBreakBefore/>
      </w:pPr>
      <w:bookmarkStart w:id="8" w:name="_Toc445822864"/>
      <w:r w:rsidRPr="00B96AE1">
        <w:rPr>
          <w:rStyle w:val="CharPartNo"/>
        </w:rPr>
        <w:lastRenderedPageBreak/>
        <w:t>Part</w:t>
      </w:r>
      <w:r w:rsidR="00B96AE1" w:rsidRPr="00B96AE1">
        <w:rPr>
          <w:rStyle w:val="CharPartNo"/>
        </w:rPr>
        <w:t> </w:t>
      </w:r>
      <w:r w:rsidRPr="00B96AE1">
        <w:rPr>
          <w:rStyle w:val="CharPartNo"/>
        </w:rPr>
        <w:t>1</w:t>
      </w:r>
      <w:r w:rsidR="00B96AE1" w:rsidRPr="00B96AE1">
        <w:rPr>
          <w:rStyle w:val="CharPartNo"/>
        </w:rPr>
        <w:noBreakHyphen/>
      </w:r>
      <w:r w:rsidRPr="00B96AE1">
        <w:rPr>
          <w:rStyle w:val="CharPartNo"/>
        </w:rPr>
        <w:t>2</w:t>
      </w:r>
      <w:r w:rsidRPr="00B96AE1">
        <w:t>—</w:t>
      </w:r>
      <w:r w:rsidRPr="00B96AE1">
        <w:rPr>
          <w:rStyle w:val="CharPartText"/>
        </w:rPr>
        <w:t>Using this Act</w:t>
      </w:r>
      <w:bookmarkEnd w:id="8"/>
    </w:p>
    <w:p w:rsidR="00300522" w:rsidRPr="00B96AE1" w:rsidRDefault="00300522" w:rsidP="00300522">
      <w:pPr>
        <w:pStyle w:val="ActHead3"/>
      </w:pPr>
      <w:bookmarkStart w:id="9" w:name="_Toc445822865"/>
      <w:r w:rsidRPr="00B96AE1">
        <w:rPr>
          <w:rStyle w:val="CharDivNo"/>
        </w:rPr>
        <w:t>Division</w:t>
      </w:r>
      <w:r w:rsidR="00B96AE1" w:rsidRPr="00B96AE1">
        <w:rPr>
          <w:rStyle w:val="CharDivNo"/>
        </w:rPr>
        <w:t> </w:t>
      </w:r>
      <w:r w:rsidRPr="00B96AE1">
        <w:rPr>
          <w:rStyle w:val="CharDivNo"/>
        </w:rPr>
        <w:t>2</w:t>
      </w:r>
      <w:r w:rsidRPr="00B96AE1">
        <w:t>—</w:t>
      </w:r>
      <w:r w:rsidRPr="00B96AE1">
        <w:rPr>
          <w:rStyle w:val="CharDivText"/>
        </w:rPr>
        <w:t>Overview of the GST legislation</w:t>
      </w:r>
      <w:bookmarkEnd w:id="9"/>
    </w:p>
    <w:p w:rsidR="00300522" w:rsidRPr="00B96AE1" w:rsidRDefault="00300522" w:rsidP="00300522">
      <w:pPr>
        <w:pStyle w:val="ActHead5"/>
      </w:pPr>
      <w:bookmarkStart w:id="10" w:name="_Toc445822866"/>
      <w:r w:rsidRPr="00B96AE1">
        <w:rPr>
          <w:rStyle w:val="CharSectno"/>
        </w:rPr>
        <w:t>2</w:t>
      </w:r>
      <w:r w:rsidR="00B96AE1" w:rsidRPr="00B96AE1">
        <w:rPr>
          <w:rStyle w:val="CharSectno"/>
        </w:rPr>
        <w:noBreakHyphen/>
      </w:r>
      <w:r w:rsidRPr="00B96AE1">
        <w:rPr>
          <w:rStyle w:val="CharSectno"/>
        </w:rPr>
        <w:t>1</w:t>
      </w:r>
      <w:r w:rsidRPr="00B96AE1">
        <w:t xml:space="preserve">  What this Act is about</w:t>
      </w:r>
      <w:bookmarkEnd w:id="10"/>
    </w:p>
    <w:p w:rsidR="00300522" w:rsidRPr="00B96AE1" w:rsidRDefault="00300522" w:rsidP="00300522">
      <w:pPr>
        <w:pStyle w:val="subsection"/>
      </w:pPr>
      <w:r w:rsidRPr="00B96AE1">
        <w:tab/>
      </w:r>
      <w:r w:rsidRPr="00B96AE1">
        <w:tab/>
        <w:t>This Act is about the GST.</w:t>
      </w:r>
    </w:p>
    <w:p w:rsidR="00300522" w:rsidRPr="00B96AE1" w:rsidRDefault="00300522" w:rsidP="00300522">
      <w:pPr>
        <w:pStyle w:val="subsection"/>
      </w:pPr>
      <w:r w:rsidRPr="00B96AE1">
        <w:tab/>
      </w:r>
      <w:r w:rsidRPr="00B96AE1">
        <w:tab/>
        <w:t>It begins (in Chapter</w:t>
      </w:r>
      <w:r w:rsidR="00B96AE1">
        <w:t> </w:t>
      </w:r>
      <w:r w:rsidRPr="00B96AE1">
        <w:t>2) with the basic rules about the GST, and then sets out in Chapter</w:t>
      </w:r>
      <w:r w:rsidR="00B96AE1">
        <w:t> </w:t>
      </w:r>
      <w:r w:rsidRPr="00B96AE1">
        <w:t>3 the exemptions from the GST and in Chapter</w:t>
      </w:r>
      <w:r w:rsidR="00B96AE1">
        <w:t> </w:t>
      </w:r>
      <w:r w:rsidRPr="00B96AE1">
        <w:t>4 the special rules that can apply in particular cases.</w:t>
      </w:r>
    </w:p>
    <w:p w:rsidR="00300522" w:rsidRPr="00B96AE1" w:rsidRDefault="00300522" w:rsidP="00300522">
      <w:pPr>
        <w:pStyle w:val="subsection"/>
      </w:pPr>
      <w:r w:rsidRPr="00B96AE1">
        <w:tab/>
      </w:r>
      <w:r w:rsidRPr="00B96AE1">
        <w:tab/>
        <w:t>It concludes with definitions and other interpretative material.</w:t>
      </w:r>
    </w:p>
    <w:p w:rsidR="00300522" w:rsidRPr="00B96AE1" w:rsidRDefault="00300522" w:rsidP="00300522">
      <w:pPr>
        <w:pStyle w:val="notetext"/>
      </w:pPr>
      <w:r w:rsidRPr="00B96AE1">
        <w:t>Note:</w:t>
      </w:r>
      <w:r w:rsidRPr="00B96AE1">
        <w:tab/>
        <w:t>The GST is imposed by 6 Acts, the most important of which are:</w:t>
      </w:r>
    </w:p>
    <w:p w:rsidR="00300522" w:rsidRPr="00B96AE1" w:rsidRDefault="00300522" w:rsidP="00EE5347">
      <w:pPr>
        <w:pStyle w:val="notepara"/>
      </w:pPr>
      <w:r w:rsidRPr="00B96AE1">
        <w:t>(a)</w:t>
      </w:r>
      <w:r w:rsidRPr="00B96AE1">
        <w:tab/>
        <w:t xml:space="preserve">the </w:t>
      </w:r>
      <w:r w:rsidRPr="00B96AE1">
        <w:rPr>
          <w:i/>
        </w:rPr>
        <w:t>A New Tax System (Goods and Services Tax Imposition—General) Act 1999</w:t>
      </w:r>
      <w:r w:rsidRPr="00B96AE1">
        <w:t>; and</w:t>
      </w:r>
    </w:p>
    <w:p w:rsidR="00300522" w:rsidRPr="00B96AE1" w:rsidRDefault="00300522" w:rsidP="00EE5347">
      <w:pPr>
        <w:pStyle w:val="notepara"/>
      </w:pPr>
      <w:r w:rsidRPr="00B96AE1">
        <w:t>(b)</w:t>
      </w:r>
      <w:r w:rsidRPr="00B96AE1">
        <w:tab/>
        <w:t xml:space="preserve">the </w:t>
      </w:r>
      <w:r w:rsidRPr="00B96AE1">
        <w:rPr>
          <w:i/>
        </w:rPr>
        <w:t>A New Tax System (Goods and Services Tax Imposition—Customs) Act 1999</w:t>
      </w:r>
      <w:r w:rsidRPr="00B96AE1">
        <w:t>; and</w:t>
      </w:r>
    </w:p>
    <w:p w:rsidR="00300522" w:rsidRPr="00B96AE1" w:rsidRDefault="00300522" w:rsidP="00EE5347">
      <w:pPr>
        <w:pStyle w:val="notepara"/>
      </w:pPr>
      <w:r w:rsidRPr="00B96AE1">
        <w:t>(c)</w:t>
      </w:r>
      <w:r w:rsidRPr="00B96AE1">
        <w:tab/>
        <w:t xml:space="preserve">the </w:t>
      </w:r>
      <w:r w:rsidRPr="00B96AE1">
        <w:rPr>
          <w:i/>
        </w:rPr>
        <w:t>A New Tax System (Goods and Services Tax Imposition—Excise) Act 1999</w:t>
      </w:r>
      <w:r w:rsidRPr="00B96AE1">
        <w:t>.</w:t>
      </w:r>
    </w:p>
    <w:p w:rsidR="00300522" w:rsidRPr="00B96AE1" w:rsidRDefault="00300522" w:rsidP="00300522">
      <w:pPr>
        <w:pStyle w:val="ActHead5"/>
      </w:pPr>
      <w:bookmarkStart w:id="11" w:name="_Toc445822867"/>
      <w:r w:rsidRPr="00B96AE1">
        <w:rPr>
          <w:rStyle w:val="CharSectno"/>
        </w:rPr>
        <w:t>2</w:t>
      </w:r>
      <w:r w:rsidR="00B96AE1" w:rsidRPr="00B96AE1">
        <w:rPr>
          <w:rStyle w:val="CharSectno"/>
        </w:rPr>
        <w:noBreakHyphen/>
      </w:r>
      <w:r w:rsidRPr="00B96AE1">
        <w:rPr>
          <w:rStyle w:val="CharSectno"/>
        </w:rPr>
        <w:t>5</w:t>
      </w:r>
      <w:r w:rsidRPr="00B96AE1">
        <w:t xml:space="preserve">  The basic rules (Chapter</w:t>
      </w:r>
      <w:r w:rsidR="00B96AE1">
        <w:t> </w:t>
      </w:r>
      <w:r w:rsidRPr="00B96AE1">
        <w:t>2)</w:t>
      </w:r>
      <w:bookmarkEnd w:id="11"/>
    </w:p>
    <w:p w:rsidR="00300522" w:rsidRPr="00B96AE1" w:rsidRDefault="00300522" w:rsidP="00300522">
      <w:pPr>
        <w:pStyle w:val="subsection"/>
      </w:pPr>
      <w:r w:rsidRPr="00B96AE1">
        <w:tab/>
      </w:r>
      <w:r w:rsidRPr="00B96AE1">
        <w:tab/>
        <w:t>Chapter</w:t>
      </w:r>
      <w:r w:rsidR="00B96AE1">
        <w:t> </w:t>
      </w:r>
      <w:r w:rsidRPr="00B96AE1">
        <w:t>2 has the basic rules for the GST, including:</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the GST arises, and who is liable to pay it;</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input tax credits arise, and who is entitled to them;</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how to work out payments and refunds of GST;</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the payments and refunds are to be made.</w:t>
      </w:r>
    </w:p>
    <w:p w:rsidR="00300522" w:rsidRPr="00B96AE1" w:rsidRDefault="00300522" w:rsidP="00300522">
      <w:pPr>
        <w:pStyle w:val="ActHead5"/>
      </w:pPr>
      <w:bookmarkStart w:id="12" w:name="_Toc445822868"/>
      <w:r w:rsidRPr="00B96AE1">
        <w:rPr>
          <w:rStyle w:val="CharSectno"/>
        </w:rPr>
        <w:t>2</w:t>
      </w:r>
      <w:r w:rsidR="00B96AE1" w:rsidRPr="00B96AE1">
        <w:rPr>
          <w:rStyle w:val="CharSectno"/>
        </w:rPr>
        <w:noBreakHyphen/>
      </w:r>
      <w:r w:rsidRPr="00B96AE1">
        <w:rPr>
          <w:rStyle w:val="CharSectno"/>
        </w:rPr>
        <w:t>10</w:t>
      </w:r>
      <w:r w:rsidRPr="00B96AE1">
        <w:t xml:space="preserve">  The exemptions (Chapter</w:t>
      </w:r>
      <w:r w:rsidR="00B96AE1">
        <w:t> </w:t>
      </w:r>
      <w:r w:rsidRPr="00B96AE1">
        <w:t>3)</w:t>
      </w:r>
      <w:bookmarkEnd w:id="12"/>
    </w:p>
    <w:p w:rsidR="00300522" w:rsidRPr="00B96AE1" w:rsidRDefault="00300522" w:rsidP="00300522">
      <w:pPr>
        <w:pStyle w:val="subsection"/>
      </w:pPr>
      <w:r w:rsidRPr="00B96AE1">
        <w:tab/>
      </w:r>
      <w:r w:rsidRPr="00B96AE1">
        <w:tab/>
        <w:t>Chapter</w:t>
      </w:r>
      <w:r w:rsidR="00B96AE1">
        <w:t> </w:t>
      </w:r>
      <w:r w:rsidRPr="00B96AE1">
        <w:t>3 sets out the supplies and importations that are GST</w:t>
      </w:r>
      <w:r w:rsidR="00B96AE1">
        <w:noBreakHyphen/>
      </w:r>
      <w:r w:rsidRPr="00B96AE1">
        <w:t>free or input taxed.</w:t>
      </w:r>
    </w:p>
    <w:p w:rsidR="00300522" w:rsidRPr="00B96AE1" w:rsidRDefault="00300522" w:rsidP="00300522">
      <w:pPr>
        <w:pStyle w:val="ActHead5"/>
      </w:pPr>
      <w:bookmarkStart w:id="13" w:name="_Toc445822869"/>
      <w:r w:rsidRPr="00B96AE1">
        <w:rPr>
          <w:rStyle w:val="CharSectno"/>
        </w:rPr>
        <w:lastRenderedPageBreak/>
        <w:t>2</w:t>
      </w:r>
      <w:r w:rsidR="00B96AE1" w:rsidRPr="00B96AE1">
        <w:rPr>
          <w:rStyle w:val="CharSectno"/>
        </w:rPr>
        <w:noBreakHyphen/>
      </w:r>
      <w:r w:rsidRPr="00B96AE1">
        <w:rPr>
          <w:rStyle w:val="CharSectno"/>
        </w:rPr>
        <w:t>15</w:t>
      </w:r>
      <w:r w:rsidRPr="00B96AE1">
        <w:t xml:space="preserve">  The special rules (Chapter</w:t>
      </w:r>
      <w:r w:rsidR="00B96AE1">
        <w:t> </w:t>
      </w:r>
      <w:r w:rsidRPr="00B96AE1">
        <w:t>4)</w:t>
      </w:r>
      <w:bookmarkEnd w:id="13"/>
    </w:p>
    <w:p w:rsidR="00300522" w:rsidRPr="00B96AE1" w:rsidRDefault="00300522" w:rsidP="00300522">
      <w:pPr>
        <w:pStyle w:val="subsection"/>
      </w:pPr>
      <w:r w:rsidRPr="00B96AE1">
        <w:tab/>
      </w:r>
      <w:r w:rsidRPr="00B96AE1">
        <w:tab/>
        <w:t>Chapter</w:t>
      </w:r>
      <w:r w:rsidR="00B96AE1">
        <w:t> </w:t>
      </w:r>
      <w:r w:rsidRPr="00B96AE1">
        <w:t>4 has special rules which, in particular cases, have the effect of modifying the basic rules in Chapter</w:t>
      </w:r>
      <w:r w:rsidR="00B96AE1">
        <w:t> </w:t>
      </w:r>
      <w:r w:rsidRPr="00B96AE1">
        <w:t>2.</w:t>
      </w:r>
    </w:p>
    <w:p w:rsidR="00300522" w:rsidRPr="00B96AE1" w:rsidRDefault="00300522" w:rsidP="00300522">
      <w:pPr>
        <w:pStyle w:val="notetext"/>
      </w:pPr>
      <w:r w:rsidRPr="00B96AE1">
        <w:t>Note:</w:t>
      </w:r>
      <w:r w:rsidRPr="00B96AE1">
        <w:tab/>
        <w:t>There is a checklist of special rules at the end of Chapter</w:t>
      </w:r>
      <w:r w:rsidR="00B96AE1">
        <w:t> </w:t>
      </w:r>
      <w:r w:rsidRPr="00B96AE1">
        <w:t>2 (in Part</w:t>
      </w:r>
      <w:r w:rsidR="00B96AE1">
        <w:t> </w:t>
      </w:r>
      <w:r w:rsidRPr="00B96AE1">
        <w:t>2</w:t>
      </w:r>
      <w:r w:rsidR="00B96AE1">
        <w:noBreakHyphen/>
      </w:r>
      <w:r w:rsidRPr="00B96AE1">
        <w:t>8).</w:t>
      </w:r>
    </w:p>
    <w:p w:rsidR="00300522" w:rsidRPr="00B96AE1" w:rsidRDefault="00300522" w:rsidP="00300522">
      <w:pPr>
        <w:pStyle w:val="ActHead5"/>
      </w:pPr>
      <w:bookmarkStart w:id="14" w:name="_Toc445822870"/>
      <w:r w:rsidRPr="00B96AE1">
        <w:rPr>
          <w:rStyle w:val="CharSectno"/>
        </w:rPr>
        <w:t>2</w:t>
      </w:r>
      <w:r w:rsidR="00B96AE1" w:rsidRPr="00B96AE1">
        <w:rPr>
          <w:rStyle w:val="CharSectno"/>
        </w:rPr>
        <w:noBreakHyphen/>
      </w:r>
      <w:r w:rsidRPr="00B96AE1">
        <w:rPr>
          <w:rStyle w:val="CharSectno"/>
        </w:rPr>
        <w:t>20</w:t>
      </w:r>
      <w:r w:rsidRPr="00B96AE1">
        <w:t xml:space="preserve">  Miscellaneous (Chapter</w:t>
      </w:r>
      <w:r w:rsidR="00B96AE1">
        <w:t> </w:t>
      </w:r>
      <w:r w:rsidRPr="00B96AE1">
        <w:t>5)</w:t>
      </w:r>
      <w:bookmarkEnd w:id="14"/>
    </w:p>
    <w:p w:rsidR="00300522" w:rsidRPr="00B96AE1" w:rsidRDefault="00300522" w:rsidP="00300522">
      <w:pPr>
        <w:pStyle w:val="subsection"/>
      </w:pPr>
      <w:r w:rsidRPr="00B96AE1">
        <w:tab/>
      </w:r>
      <w:r w:rsidRPr="00B96AE1">
        <w:tab/>
        <w:t>Chapter</w:t>
      </w:r>
      <w:r w:rsidR="00B96AE1">
        <w:t> </w:t>
      </w:r>
      <w:r w:rsidRPr="00B96AE1">
        <w:t>5 deals with miscellaneous matters.</w:t>
      </w:r>
    </w:p>
    <w:p w:rsidR="00300522" w:rsidRPr="00B96AE1" w:rsidRDefault="00300522" w:rsidP="00300522">
      <w:pPr>
        <w:pStyle w:val="ActHead5"/>
      </w:pPr>
      <w:bookmarkStart w:id="15" w:name="_Toc445822871"/>
      <w:r w:rsidRPr="00B96AE1">
        <w:rPr>
          <w:rStyle w:val="CharSectno"/>
        </w:rPr>
        <w:t>2</w:t>
      </w:r>
      <w:r w:rsidR="00B96AE1" w:rsidRPr="00B96AE1">
        <w:rPr>
          <w:rStyle w:val="CharSectno"/>
        </w:rPr>
        <w:noBreakHyphen/>
      </w:r>
      <w:r w:rsidRPr="00B96AE1">
        <w:rPr>
          <w:rStyle w:val="CharSectno"/>
        </w:rPr>
        <w:t>25</w:t>
      </w:r>
      <w:r w:rsidRPr="00B96AE1">
        <w:rPr>
          <w:i/>
          <w:iCs/>
        </w:rPr>
        <w:t xml:space="preserve">  </w:t>
      </w:r>
      <w:r w:rsidRPr="00B96AE1">
        <w:t>Interpretative provisions (Chapter</w:t>
      </w:r>
      <w:r w:rsidR="00B96AE1">
        <w:t> </w:t>
      </w:r>
      <w:r w:rsidRPr="00B96AE1">
        <w:t>6)</w:t>
      </w:r>
      <w:bookmarkEnd w:id="15"/>
    </w:p>
    <w:p w:rsidR="00300522" w:rsidRPr="00B96AE1" w:rsidRDefault="00300522" w:rsidP="00300522">
      <w:pPr>
        <w:pStyle w:val="subsection"/>
      </w:pPr>
      <w:r w:rsidRPr="00B96AE1">
        <w:tab/>
      </w:r>
      <w:r w:rsidRPr="00B96AE1">
        <w:tab/>
        <w:t>Chapter</w:t>
      </w:r>
      <w:r w:rsidR="00B96AE1">
        <w:t> </w:t>
      </w:r>
      <w:r w:rsidRPr="00B96AE1">
        <w:t>6 contains the Dictionary, which sets out a list of all the terms that are defined in this Act. It also sets out the meanings of some important concepts and rules on how to interpret this Act.</w:t>
      </w:r>
    </w:p>
    <w:p w:rsidR="00300522" w:rsidRPr="00B96AE1" w:rsidRDefault="00300522" w:rsidP="00300522">
      <w:pPr>
        <w:pStyle w:val="ActHead5"/>
      </w:pPr>
      <w:bookmarkStart w:id="16" w:name="_Toc445822872"/>
      <w:r w:rsidRPr="00B96AE1">
        <w:rPr>
          <w:rStyle w:val="CharSectno"/>
        </w:rPr>
        <w:t>2</w:t>
      </w:r>
      <w:r w:rsidR="00B96AE1" w:rsidRPr="00B96AE1">
        <w:rPr>
          <w:rStyle w:val="CharSectno"/>
        </w:rPr>
        <w:noBreakHyphen/>
      </w:r>
      <w:r w:rsidRPr="00B96AE1">
        <w:rPr>
          <w:rStyle w:val="CharSectno"/>
        </w:rPr>
        <w:t>30</w:t>
      </w:r>
      <w:r w:rsidRPr="00B96AE1">
        <w:t xml:space="preserve">  Administration, collection and recovery provisions in the </w:t>
      </w:r>
      <w:r w:rsidRPr="00B96AE1">
        <w:rPr>
          <w:i/>
        </w:rPr>
        <w:t>Taxation Administration Act 1953</w:t>
      </w:r>
      <w:bookmarkEnd w:id="16"/>
    </w:p>
    <w:p w:rsidR="00300522" w:rsidRPr="00B96AE1" w:rsidRDefault="00300522" w:rsidP="00300522">
      <w:pPr>
        <w:pStyle w:val="subsection"/>
      </w:pPr>
      <w:r w:rsidRPr="00B96AE1">
        <w:tab/>
      </w:r>
      <w:r w:rsidRPr="00B96AE1">
        <w:tab/>
      </w:r>
      <w:r w:rsidR="00E905D8" w:rsidRPr="00B96AE1">
        <w:t>Schedule</w:t>
      </w:r>
      <w:r w:rsidR="00B96AE1">
        <w:t> </w:t>
      </w:r>
      <w:r w:rsidR="00E905D8" w:rsidRPr="00B96AE1">
        <w:t xml:space="preserve">1 to the </w:t>
      </w:r>
      <w:r w:rsidR="00E905D8" w:rsidRPr="00B96AE1">
        <w:rPr>
          <w:i/>
        </w:rPr>
        <w:t>Taxation Administration Act 1953</w:t>
      </w:r>
      <w:r w:rsidR="00E905D8" w:rsidRPr="00B96AE1">
        <w:t xml:space="preserve"> contains</w:t>
      </w:r>
      <w:r w:rsidRPr="00B96AE1">
        <w:t xml:space="preserve"> provisions relating to the administration of the GST, and to collection and recovery of amounts of GST.</w:t>
      </w:r>
    </w:p>
    <w:p w:rsidR="00300522" w:rsidRPr="00B96AE1" w:rsidRDefault="00300522" w:rsidP="00A36DB5">
      <w:pPr>
        <w:pStyle w:val="ActHead3"/>
        <w:pageBreakBefore/>
      </w:pPr>
      <w:bookmarkStart w:id="17" w:name="_Toc445822873"/>
      <w:r w:rsidRPr="00B96AE1">
        <w:rPr>
          <w:rStyle w:val="CharDivNo"/>
        </w:rPr>
        <w:lastRenderedPageBreak/>
        <w:t>Division</w:t>
      </w:r>
      <w:r w:rsidR="00B96AE1" w:rsidRPr="00B96AE1">
        <w:rPr>
          <w:rStyle w:val="CharDivNo"/>
        </w:rPr>
        <w:t> </w:t>
      </w:r>
      <w:r w:rsidRPr="00B96AE1">
        <w:rPr>
          <w:rStyle w:val="CharDivNo"/>
        </w:rPr>
        <w:t>3</w:t>
      </w:r>
      <w:r w:rsidRPr="00B96AE1">
        <w:t>—</w:t>
      </w:r>
      <w:r w:rsidRPr="00B96AE1">
        <w:rPr>
          <w:rStyle w:val="CharDivText"/>
        </w:rPr>
        <w:t>Defined terms</w:t>
      </w:r>
      <w:bookmarkEnd w:id="17"/>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18" w:name="_Toc445822874"/>
      <w:r w:rsidRPr="00B96AE1">
        <w:rPr>
          <w:rStyle w:val="CharSectno"/>
        </w:rPr>
        <w:t>3</w:t>
      </w:r>
      <w:r w:rsidR="00B96AE1" w:rsidRPr="00B96AE1">
        <w:rPr>
          <w:rStyle w:val="CharSectno"/>
        </w:rPr>
        <w:noBreakHyphen/>
      </w:r>
      <w:r w:rsidRPr="00B96AE1">
        <w:rPr>
          <w:rStyle w:val="CharSectno"/>
        </w:rPr>
        <w:t>1</w:t>
      </w:r>
      <w:r w:rsidRPr="00B96AE1">
        <w:t xml:space="preserve">  When defined terms are identified</w:t>
      </w:r>
      <w:bookmarkEnd w:id="18"/>
    </w:p>
    <w:p w:rsidR="00300522" w:rsidRPr="00B96AE1" w:rsidRDefault="00300522" w:rsidP="00300522">
      <w:pPr>
        <w:pStyle w:val="subsection"/>
      </w:pPr>
      <w:r w:rsidRPr="00B96AE1">
        <w:tab/>
        <w:t>(1)</w:t>
      </w:r>
      <w:r w:rsidRPr="00B96AE1">
        <w:tab/>
        <w:t>Many of the terms used in the law relating to the GST are defined.</w:t>
      </w:r>
    </w:p>
    <w:p w:rsidR="00300522" w:rsidRPr="00B96AE1" w:rsidRDefault="00300522" w:rsidP="00300522">
      <w:pPr>
        <w:pStyle w:val="subsection"/>
      </w:pPr>
      <w:r w:rsidRPr="00B96AE1">
        <w:tab/>
        <w:t>(2)</w:t>
      </w:r>
      <w:r w:rsidRPr="00B96AE1">
        <w:tab/>
        <w:t>Most defined terms in this Act are identified by an asterisk appearing at the start of the term: as in “</w:t>
      </w:r>
      <w:r w:rsidR="00B96AE1" w:rsidRPr="00B96AE1">
        <w:rPr>
          <w:position w:val="6"/>
          <w:sz w:val="16"/>
          <w:szCs w:val="16"/>
        </w:rPr>
        <w:t>*</w:t>
      </w:r>
      <w:r w:rsidRPr="00B96AE1">
        <w:t>enterprise”. The footnote that goes with the asterisk contains a signpost to the Dictionary definitions starting at section</w:t>
      </w:r>
      <w:r w:rsidR="00B96AE1">
        <w:t> </w:t>
      </w:r>
      <w:r w:rsidRPr="00B96AE1">
        <w:t>195</w:t>
      </w:r>
      <w:r w:rsidR="00B96AE1">
        <w:noBreakHyphen/>
      </w:r>
      <w:r w:rsidRPr="00B96AE1">
        <w:t>1.</w:t>
      </w:r>
    </w:p>
    <w:p w:rsidR="00300522" w:rsidRPr="00B96AE1" w:rsidRDefault="00300522" w:rsidP="00300522">
      <w:pPr>
        <w:pStyle w:val="ActHead5"/>
      </w:pPr>
      <w:bookmarkStart w:id="19" w:name="_Toc445822875"/>
      <w:r w:rsidRPr="00B96AE1">
        <w:rPr>
          <w:rStyle w:val="CharSectno"/>
        </w:rPr>
        <w:t>3</w:t>
      </w:r>
      <w:r w:rsidR="00B96AE1" w:rsidRPr="00B96AE1">
        <w:rPr>
          <w:rStyle w:val="CharSectno"/>
        </w:rPr>
        <w:noBreakHyphen/>
      </w:r>
      <w:r w:rsidRPr="00B96AE1">
        <w:rPr>
          <w:rStyle w:val="CharSectno"/>
        </w:rPr>
        <w:t>5</w:t>
      </w:r>
      <w:r w:rsidRPr="00B96AE1">
        <w:t xml:space="preserve">  When terms are </w:t>
      </w:r>
      <w:r w:rsidRPr="00B96AE1">
        <w:rPr>
          <w:i/>
          <w:iCs/>
        </w:rPr>
        <w:t>not</w:t>
      </w:r>
      <w:r w:rsidRPr="00B96AE1">
        <w:t xml:space="preserve"> identified</w:t>
      </w:r>
      <w:bookmarkEnd w:id="19"/>
    </w:p>
    <w:p w:rsidR="00300522" w:rsidRPr="00B96AE1" w:rsidRDefault="00300522" w:rsidP="00300522">
      <w:pPr>
        <w:pStyle w:val="subsection"/>
      </w:pPr>
      <w:r w:rsidRPr="00B96AE1">
        <w:tab/>
        <w:t>(1)</w:t>
      </w:r>
      <w:r w:rsidRPr="00B96AE1">
        <w:tab/>
        <w:t xml:space="preserve">Once a defined term has been identified by an asterisk, later occurrences of the term in the same subsection are </w:t>
      </w:r>
      <w:r w:rsidRPr="00B96AE1">
        <w:rPr>
          <w:i/>
          <w:iCs/>
        </w:rPr>
        <w:t>not</w:t>
      </w:r>
      <w:r w:rsidRPr="00B96AE1">
        <w:t xml:space="preserve"> usually asterisked.</w:t>
      </w:r>
    </w:p>
    <w:p w:rsidR="00300522" w:rsidRPr="00B96AE1" w:rsidRDefault="00300522" w:rsidP="00300522">
      <w:pPr>
        <w:pStyle w:val="subsection"/>
      </w:pPr>
      <w:r w:rsidRPr="00B96AE1">
        <w:tab/>
        <w:t>(2)</w:t>
      </w:r>
      <w:r w:rsidRPr="00B96AE1">
        <w:tab/>
        <w:t xml:space="preserve">Terms are </w:t>
      </w:r>
      <w:r w:rsidRPr="00B96AE1">
        <w:rPr>
          <w:i/>
          <w:iCs/>
        </w:rPr>
        <w:t>not</w:t>
      </w:r>
      <w:r w:rsidRPr="00B96AE1">
        <w:t xml:space="preserve"> asterisked in the non</w:t>
      </w:r>
      <w:r w:rsidR="00B96AE1">
        <w:noBreakHyphen/>
      </w:r>
      <w:r w:rsidRPr="00B96AE1">
        <w:t>operative material contained in this Act.</w:t>
      </w:r>
    </w:p>
    <w:p w:rsidR="00300522" w:rsidRPr="00B96AE1" w:rsidRDefault="00300522" w:rsidP="00300522">
      <w:pPr>
        <w:pStyle w:val="notetext"/>
      </w:pPr>
      <w:r w:rsidRPr="00B96AE1">
        <w:t>Note:</w:t>
      </w:r>
      <w:r w:rsidRPr="00B96AE1">
        <w:tab/>
        <w:t>The non</w:t>
      </w:r>
      <w:r w:rsidR="00B96AE1">
        <w:noBreakHyphen/>
      </w:r>
      <w:r w:rsidRPr="00B96AE1">
        <w:t>operative material is described in Division</w:t>
      </w:r>
      <w:r w:rsidR="00B96AE1">
        <w:t> </w:t>
      </w:r>
      <w:r w:rsidRPr="00B96AE1">
        <w:t>4.</w:t>
      </w:r>
    </w:p>
    <w:p w:rsidR="00300522" w:rsidRPr="00B96AE1" w:rsidRDefault="00300522" w:rsidP="00300522">
      <w:pPr>
        <w:pStyle w:val="subsection"/>
      </w:pPr>
      <w:r w:rsidRPr="00B96AE1">
        <w:tab/>
        <w:t>(3)</w:t>
      </w:r>
      <w:r w:rsidRPr="00B96AE1">
        <w:tab/>
        <w:t xml:space="preserve">The following basic terms used throughout the Act are </w:t>
      </w:r>
      <w:r w:rsidRPr="00B96AE1">
        <w:rPr>
          <w:i/>
          <w:iCs/>
        </w:rPr>
        <w:t>not</w:t>
      </w:r>
      <w:r w:rsidRPr="00B96AE1">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B96AE1" w:rsidTr="00D801DF">
        <w:trPr>
          <w:tblHeader/>
        </w:trPr>
        <w:tc>
          <w:tcPr>
            <w:tcW w:w="4111" w:type="dxa"/>
            <w:gridSpan w:val="2"/>
            <w:tcBorders>
              <w:top w:val="single" w:sz="12" w:space="0" w:color="auto"/>
              <w:bottom w:val="single" w:sz="6" w:space="0" w:color="auto"/>
            </w:tcBorders>
            <w:shd w:val="clear" w:color="auto" w:fill="auto"/>
          </w:tcPr>
          <w:p w:rsidR="007E7728" w:rsidRPr="00B96AE1" w:rsidRDefault="007E7728" w:rsidP="00D801DF">
            <w:pPr>
              <w:pStyle w:val="TableHeading"/>
            </w:pPr>
            <w:r w:rsidRPr="00B96AE1">
              <w:t>Common definitions that are not asterisked</w:t>
            </w:r>
          </w:p>
        </w:tc>
      </w:tr>
      <w:tr w:rsidR="007E7728" w:rsidRPr="00B96AE1" w:rsidTr="00D801DF">
        <w:trPr>
          <w:tblHeader/>
        </w:trPr>
        <w:tc>
          <w:tcPr>
            <w:tcW w:w="709" w:type="dxa"/>
            <w:tcBorders>
              <w:top w:val="single" w:sz="6" w:space="0" w:color="auto"/>
              <w:bottom w:val="single" w:sz="12" w:space="0" w:color="auto"/>
            </w:tcBorders>
            <w:shd w:val="clear" w:color="auto" w:fill="auto"/>
          </w:tcPr>
          <w:p w:rsidR="007E7728" w:rsidRPr="00B96AE1" w:rsidRDefault="007E7728" w:rsidP="00D801DF">
            <w:pPr>
              <w:pStyle w:val="TableHeading"/>
            </w:pPr>
            <w:r w:rsidRPr="00B96AE1">
              <w:t>Item</w:t>
            </w:r>
          </w:p>
        </w:tc>
        <w:tc>
          <w:tcPr>
            <w:tcW w:w="3402" w:type="dxa"/>
            <w:tcBorders>
              <w:top w:val="single" w:sz="6" w:space="0" w:color="auto"/>
              <w:bottom w:val="single" w:sz="12" w:space="0" w:color="auto"/>
            </w:tcBorders>
            <w:shd w:val="clear" w:color="auto" w:fill="auto"/>
          </w:tcPr>
          <w:p w:rsidR="007E7728" w:rsidRPr="00B96AE1" w:rsidRDefault="007E7728" w:rsidP="00D801DF">
            <w:pPr>
              <w:pStyle w:val="TableHeading"/>
            </w:pPr>
            <w:r w:rsidRPr="00B96AE1">
              <w:t>This term:</w:t>
            </w:r>
          </w:p>
        </w:tc>
      </w:tr>
      <w:tr w:rsidR="007E7728" w:rsidRPr="00B96AE1" w:rsidTr="00D801DF">
        <w:tc>
          <w:tcPr>
            <w:tcW w:w="709" w:type="dxa"/>
            <w:tcBorders>
              <w:top w:val="single" w:sz="12" w:space="0" w:color="auto"/>
            </w:tcBorders>
            <w:shd w:val="clear" w:color="auto" w:fill="auto"/>
          </w:tcPr>
          <w:p w:rsidR="007E7728" w:rsidRPr="00B96AE1" w:rsidRDefault="007E7728" w:rsidP="00D801DF">
            <w:pPr>
              <w:pStyle w:val="Tabletext"/>
            </w:pPr>
            <w:r w:rsidRPr="00B96AE1">
              <w:t>1</w:t>
            </w:r>
          </w:p>
        </w:tc>
        <w:tc>
          <w:tcPr>
            <w:tcW w:w="3402" w:type="dxa"/>
            <w:tcBorders>
              <w:top w:val="single" w:sz="12" w:space="0" w:color="auto"/>
            </w:tcBorders>
            <w:shd w:val="clear" w:color="auto" w:fill="auto"/>
          </w:tcPr>
          <w:p w:rsidR="007E7728" w:rsidRPr="00B96AE1" w:rsidRDefault="007E7728" w:rsidP="00D801DF">
            <w:pPr>
              <w:pStyle w:val="Tabletext"/>
            </w:pPr>
            <w:r w:rsidRPr="00B96AE1">
              <w:t>acquisition</w:t>
            </w:r>
          </w:p>
        </w:tc>
      </w:tr>
      <w:tr w:rsidR="007E7728" w:rsidRPr="00B96AE1" w:rsidTr="00D801DF">
        <w:tc>
          <w:tcPr>
            <w:tcW w:w="709" w:type="dxa"/>
            <w:shd w:val="clear" w:color="auto" w:fill="auto"/>
          </w:tcPr>
          <w:p w:rsidR="007E7728" w:rsidRPr="00B96AE1" w:rsidRDefault="007E7728" w:rsidP="00D801DF">
            <w:pPr>
              <w:pStyle w:val="Tabletext"/>
            </w:pPr>
            <w:r w:rsidRPr="00B96AE1">
              <w:t>2</w:t>
            </w:r>
          </w:p>
        </w:tc>
        <w:tc>
          <w:tcPr>
            <w:tcW w:w="3402" w:type="dxa"/>
            <w:shd w:val="clear" w:color="auto" w:fill="auto"/>
          </w:tcPr>
          <w:p w:rsidR="007E7728" w:rsidRPr="00B96AE1" w:rsidRDefault="007E7728" w:rsidP="00D801DF">
            <w:pPr>
              <w:pStyle w:val="Tabletext"/>
            </w:pPr>
            <w:r w:rsidRPr="00B96AE1">
              <w:t>amount</w:t>
            </w:r>
          </w:p>
        </w:tc>
      </w:tr>
      <w:tr w:rsidR="007E7728" w:rsidRPr="00B96AE1" w:rsidTr="00D801DF">
        <w:tc>
          <w:tcPr>
            <w:tcW w:w="709" w:type="dxa"/>
            <w:shd w:val="clear" w:color="auto" w:fill="auto"/>
          </w:tcPr>
          <w:p w:rsidR="007E7728" w:rsidRPr="00B96AE1" w:rsidRDefault="007E7728" w:rsidP="00D801DF">
            <w:pPr>
              <w:pStyle w:val="Tabletext"/>
            </w:pPr>
            <w:r w:rsidRPr="00B96AE1">
              <w:t>3</w:t>
            </w:r>
          </w:p>
        </w:tc>
        <w:tc>
          <w:tcPr>
            <w:tcW w:w="3402" w:type="dxa"/>
            <w:shd w:val="clear" w:color="auto" w:fill="auto"/>
          </w:tcPr>
          <w:p w:rsidR="007E7728" w:rsidRPr="00B96AE1" w:rsidRDefault="007E7728" w:rsidP="00D801DF">
            <w:pPr>
              <w:pStyle w:val="Tabletext"/>
            </w:pPr>
            <w:r w:rsidRPr="00B96AE1">
              <w:t>Commissioner</w:t>
            </w:r>
          </w:p>
        </w:tc>
      </w:tr>
      <w:tr w:rsidR="007E7728" w:rsidRPr="00B96AE1" w:rsidTr="00D801DF">
        <w:tc>
          <w:tcPr>
            <w:tcW w:w="709" w:type="dxa"/>
            <w:shd w:val="clear" w:color="auto" w:fill="auto"/>
          </w:tcPr>
          <w:p w:rsidR="007E7728" w:rsidRPr="00B96AE1" w:rsidRDefault="007E7728" w:rsidP="00D801DF">
            <w:pPr>
              <w:pStyle w:val="Tabletext"/>
            </w:pPr>
            <w:r w:rsidRPr="00B96AE1">
              <w:t>4</w:t>
            </w:r>
          </w:p>
        </w:tc>
        <w:tc>
          <w:tcPr>
            <w:tcW w:w="3402" w:type="dxa"/>
            <w:shd w:val="clear" w:color="auto" w:fill="auto"/>
          </w:tcPr>
          <w:p w:rsidR="007E7728" w:rsidRPr="00B96AE1" w:rsidRDefault="007E7728" w:rsidP="00D801DF">
            <w:pPr>
              <w:pStyle w:val="Tabletext"/>
            </w:pPr>
            <w:r w:rsidRPr="00B96AE1">
              <w:t>entity</w:t>
            </w:r>
          </w:p>
        </w:tc>
      </w:tr>
      <w:tr w:rsidR="007E7728" w:rsidRPr="00B96AE1" w:rsidTr="00D801DF">
        <w:tc>
          <w:tcPr>
            <w:tcW w:w="709" w:type="dxa"/>
            <w:shd w:val="clear" w:color="auto" w:fill="auto"/>
          </w:tcPr>
          <w:p w:rsidR="007E7728" w:rsidRPr="00B96AE1" w:rsidRDefault="007E7728" w:rsidP="00D801DF">
            <w:pPr>
              <w:pStyle w:val="Tabletext"/>
            </w:pPr>
            <w:r w:rsidRPr="00B96AE1">
              <w:t>5</w:t>
            </w:r>
          </w:p>
        </w:tc>
        <w:tc>
          <w:tcPr>
            <w:tcW w:w="3402" w:type="dxa"/>
            <w:shd w:val="clear" w:color="auto" w:fill="auto"/>
          </w:tcPr>
          <w:p w:rsidR="007E7728" w:rsidRPr="00B96AE1" w:rsidRDefault="007E7728" w:rsidP="00D801DF">
            <w:pPr>
              <w:pStyle w:val="Tabletext"/>
            </w:pPr>
            <w:r w:rsidRPr="00B96AE1">
              <w:t>goods</w:t>
            </w:r>
          </w:p>
        </w:tc>
      </w:tr>
      <w:tr w:rsidR="007E7728" w:rsidRPr="00B96AE1" w:rsidTr="00D801DF">
        <w:tc>
          <w:tcPr>
            <w:tcW w:w="709" w:type="dxa"/>
            <w:shd w:val="clear" w:color="auto" w:fill="auto"/>
          </w:tcPr>
          <w:p w:rsidR="007E7728" w:rsidRPr="00B96AE1" w:rsidRDefault="007E7728" w:rsidP="00D801DF">
            <w:pPr>
              <w:pStyle w:val="Tabletext"/>
            </w:pPr>
            <w:r w:rsidRPr="00B96AE1">
              <w:t>6</w:t>
            </w:r>
          </w:p>
        </w:tc>
        <w:tc>
          <w:tcPr>
            <w:tcW w:w="3402" w:type="dxa"/>
            <w:shd w:val="clear" w:color="auto" w:fill="auto"/>
          </w:tcPr>
          <w:p w:rsidR="007E7728" w:rsidRPr="00B96AE1" w:rsidRDefault="007E7728" w:rsidP="00D801DF">
            <w:pPr>
              <w:pStyle w:val="Tabletext"/>
            </w:pPr>
            <w:r w:rsidRPr="00B96AE1">
              <w:t>GST</w:t>
            </w:r>
          </w:p>
        </w:tc>
      </w:tr>
      <w:tr w:rsidR="007E7728" w:rsidRPr="00B96AE1" w:rsidTr="00D801DF">
        <w:tc>
          <w:tcPr>
            <w:tcW w:w="709" w:type="dxa"/>
            <w:shd w:val="clear" w:color="auto" w:fill="auto"/>
          </w:tcPr>
          <w:p w:rsidR="007E7728" w:rsidRPr="00B96AE1" w:rsidRDefault="007E7728" w:rsidP="00D801DF">
            <w:pPr>
              <w:pStyle w:val="Tabletext"/>
            </w:pPr>
            <w:r w:rsidRPr="00B96AE1">
              <w:t>7</w:t>
            </w:r>
          </w:p>
        </w:tc>
        <w:tc>
          <w:tcPr>
            <w:tcW w:w="3402" w:type="dxa"/>
            <w:shd w:val="clear" w:color="auto" w:fill="auto"/>
          </w:tcPr>
          <w:p w:rsidR="007E7728" w:rsidRPr="00B96AE1" w:rsidRDefault="007E7728" w:rsidP="00D801DF">
            <w:pPr>
              <w:pStyle w:val="Tabletext"/>
            </w:pPr>
            <w:r w:rsidRPr="00B96AE1">
              <w:t>import</w:t>
            </w:r>
          </w:p>
        </w:tc>
      </w:tr>
      <w:tr w:rsidR="007E7728" w:rsidRPr="00B96AE1" w:rsidTr="00D801DF">
        <w:tc>
          <w:tcPr>
            <w:tcW w:w="709" w:type="dxa"/>
            <w:shd w:val="clear" w:color="auto" w:fill="auto"/>
          </w:tcPr>
          <w:p w:rsidR="007E7728" w:rsidRPr="00B96AE1" w:rsidRDefault="007E7728" w:rsidP="00D801DF">
            <w:pPr>
              <w:pStyle w:val="Tabletext"/>
            </w:pPr>
            <w:r w:rsidRPr="00B96AE1">
              <w:t>8</w:t>
            </w:r>
          </w:p>
        </w:tc>
        <w:tc>
          <w:tcPr>
            <w:tcW w:w="3402" w:type="dxa"/>
            <w:shd w:val="clear" w:color="auto" w:fill="auto"/>
          </w:tcPr>
          <w:p w:rsidR="007E7728" w:rsidRPr="00B96AE1" w:rsidRDefault="007E7728" w:rsidP="00D801DF">
            <w:pPr>
              <w:pStyle w:val="Tabletext"/>
            </w:pPr>
            <w:r w:rsidRPr="00B96AE1">
              <w:t>indirect tax zone</w:t>
            </w:r>
          </w:p>
        </w:tc>
      </w:tr>
      <w:tr w:rsidR="007E7728" w:rsidRPr="00B96AE1" w:rsidTr="00D801DF">
        <w:tc>
          <w:tcPr>
            <w:tcW w:w="709" w:type="dxa"/>
            <w:shd w:val="clear" w:color="auto" w:fill="auto"/>
          </w:tcPr>
          <w:p w:rsidR="007E7728" w:rsidRPr="00B96AE1" w:rsidRDefault="007E7728" w:rsidP="00D801DF">
            <w:pPr>
              <w:pStyle w:val="Tabletext"/>
            </w:pPr>
            <w:r w:rsidRPr="00B96AE1">
              <w:lastRenderedPageBreak/>
              <w:t>9</w:t>
            </w:r>
          </w:p>
        </w:tc>
        <w:tc>
          <w:tcPr>
            <w:tcW w:w="3402" w:type="dxa"/>
            <w:shd w:val="clear" w:color="auto" w:fill="auto"/>
          </w:tcPr>
          <w:p w:rsidR="007E7728" w:rsidRPr="00B96AE1" w:rsidRDefault="007E7728" w:rsidP="00D801DF">
            <w:pPr>
              <w:pStyle w:val="Tabletext"/>
            </w:pPr>
            <w:r w:rsidRPr="00B96AE1">
              <w:t>individual</w:t>
            </w:r>
          </w:p>
        </w:tc>
      </w:tr>
      <w:tr w:rsidR="007E7728" w:rsidRPr="00B96AE1" w:rsidTr="00D801DF">
        <w:tc>
          <w:tcPr>
            <w:tcW w:w="709" w:type="dxa"/>
            <w:shd w:val="clear" w:color="auto" w:fill="auto"/>
          </w:tcPr>
          <w:p w:rsidR="007E7728" w:rsidRPr="00B96AE1" w:rsidRDefault="007E7728" w:rsidP="00D801DF">
            <w:pPr>
              <w:pStyle w:val="Tabletext"/>
            </w:pPr>
            <w:r w:rsidRPr="00B96AE1">
              <w:t>10</w:t>
            </w:r>
          </w:p>
        </w:tc>
        <w:tc>
          <w:tcPr>
            <w:tcW w:w="3402" w:type="dxa"/>
            <w:shd w:val="clear" w:color="auto" w:fill="auto"/>
          </w:tcPr>
          <w:p w:rsidR="007E7728" w:rsidRPr="00B96AE1" w:rsidRDefault="007E7728" w:rsidP="00D801DF">
            <w:pPr>
              <w:pStyle w:val="Tabletext"/>
            </w:pPr>
            <w:r w:rsidRPr="00B96AE1">
              <w:t>input tax credit</w:t>
            </w:r>
          </w:p>
        </w:tc>
      </w:tr>
      <w:tr w:rsidR="007E7728" w:rsidRPr="00B96AE1" w:rsidTr="00D801DF">
        <w:tc>
          <w:tcPr>
            <w:tcW w:w="709" w:type="dxa"/>
            <w:shd w:val="clear" w:color="auto" w:fill="auto"/>
          </w:tcPr>
          <w:p w:rsidR="007E7728" w:rsidRPr="00B96AE1" w:rsidRDefault="007E7728" w:rsidP="00D801DF">
            <w:pPr>
              <w:pStyle w:val="Tabletext"/>
            </w:pPr>
            <w:r w:rsidRPr="00B96AE1">
              <w:t>11</w:t>
            </w:r>
          </w:p>
        </w:tc>
        <w:tc>
          <w:tcPr>
            <w:tcW w:w="3402" w:type="dxa"/>
            <w:shd w:val="clear" w:color="auto" w:fill="auto"/>
          </w:tcPr>
          <w:p w:rsidR="007E7728" w:rsidRPr="00B96AE1" w:rsidRDefault="007E7728" w:rsidP="00D801DF">
            <w:pPr>
              <w:pStyle w:val="Tabletext"/>
            </w:pPr>
            <w:r w:rsidRPr="00B96AE1">
              <w:t>supply</w:t>
            </w:r>
          </w:p>
        </w:tc>
      </w:tr>
      <w:tr w:rsidR="007E7728" w:rsidRPr="00B96AE1" w:rsidTr="00D801DF">
        <w:tc>
          <w:tcPr>
            <w:tcW w:w="709" w:type="dxa"/>
            <w:shd w:val="clear" w:color="auto" w:fill="auto"/>
          </w:tcPr>
          <w:p w:rsidR="007E7728" w:rsidRPr="00B96AE1" w:rsidRDefault="007E7728" w:rsidP="00D801DF">
            <w:pPr>
              <w:pStyle w:val="Tabletext"/>
            </w:pPr>
            <w:r w:rsidRPr="00B96AE1">
              <w:t>12</w:t>
            </w:r>
          </w:p>
        </w:tc>
        <w:tc>
          <w:tcPr>
            <w:tcW w:w="3402" w:type="dxa"/>
            <w:shd w:val="clear" w:color="auto" w:fill="auto"/>
          </w:tcPr>
          <w:p w:rsidR="007E7728" w:rsidRPr="00B96AE1" w:rsidRDefault="007E7728" w:rsidP="00D801DF">
            <w:pPr>
              <w:pStyle w:val="Tabletext"/>
            </w:pPr>
            <w:r w:rsidRPr="00B96AE1">
              <w:t>tax period</w:t>
            </w:r>
          </w:p>
        </w:tc>
      </w:tr>
      <w:tr w:rsidR="007E7728" w:rsidRPr="00B96AE1" w:rsidTr="00D801DF">
        <w:tc>
          <w:tcPr>
            <w:tcW w:w="709" w:type="dxa"/>
            <w:shd w:val="clear" w:color="auto" w:fill="auto"/>
          </w:tcPr>
          <w:p w:rsidR="007E7728" w:rsidRPr="00B96AE1" w:rsidRDefault="007E7728" w:rsidP="00D801DF">
            <w:pPr>
              <w:pStyle w:val="Tabletext"/>
            </w:pPr>
            <w:r w:rsidRPr="00B96AE1">
              <w:t>13</w:t>
            </w:r>
          </w:p>
        </w:tc>
        <w:tc>
          <w:tcPr>
            <w:tcW w:w="3402" w:type="dxa"/>
            <w:shd w:val="clear" w:color="auto" w:fill="auto"/>
          </w:tcPr>
          <w:p w:rsidR="007E7728" w:rsidRPr="00B96AE1" w:rsidRDefault="007E7728" w:rsidP="00D801DF">
            <w:pPr>
              <w:pStyle w:val="Tabletext"/>
            </w:pPr>
            <w:r w:rsidRPr="00B96AE1">
              <w:t>thing</w:t>
            </w:r>
          </w:p>
        </w:tc>
      </w:tr>
      <w:tr w:rsidR="007E7728" w:rsidRPr="00B96AE1" w:rsidTr="00D801DF">
        <w:tc>
          <w:tcPr>
            <w:tcW w:w="709" w:type="dxa"/>
            <w:tcBorders>
              <w:bottom w:val="single" w:sz="12" w:space="0" w:color="auto"/>
            </w:tcBorders>
            <w:shd w:val="clear" w:color="auto" w:fill="auto"/>
          </w:tcPr>
          <w:p w:rsidR="007E7728" w:rsidRPr="00B96AE1" w:rsidRDefault="007E7728" w:rsidP="00D801DF">
            <w:pPr>
              <w:pStyle w:val="Tabletext"/>
            </w:pPr>
            <w:r w:rsidRPr="00B96AE1">
              <w:t>14</w:t>
            </w:r>
          </w:p>
        </w:tc>
        <w:tc>
          <w:tcPr>
            <w:tcW w:w="3402" w:type="dxa"/>
            <w:tcBorders>
              <w:bottom w:val="single" w:sz="12" w:space="0" w:color="auto"/>
            </w:tcBorders>
            <w:shd w:val="clear" w:color="auto" w:fill="auto"/>
          </w:tcPr>
          <w:p w:rsidR="007E7728" w:rsidRPr="00B96AE1" w:rsidRDefault="007E7728" w:rsidP="00D801DF">
            <w:pPr>
              <w:pStyle w:val="Tabletext"/>
            </w:pPr>
            <w:r w:rsidRPr="00B96AE1">
              <w:t>you</w:t>
            </w:r>
          </w:p>
        </w:tc>
      </w:tr>
    </w:tbl>
    <w:p w:rsidR="00300522" w:rsidRPr="00B96AE1" w:rsidRDefault="00300522" w:rsidP="00300522">
      <w:pPr>
        <w:pStyle w:val="ActHead5"/>
      </w:pPr>
      <w:bookmarkStart w:id="20" w:name="_Toc445822876"/>
      <w:r w:rsidRPr="00B96AE1">
        <w:rPr>
          <w:rStyle w:val="CharSectno"/>
        </w:rPr>
        <w:t>3</w:t>
      </w:r>
      <w:r w:rsidR="00B96AE1" w:rsidRPr="00B96AE1">
        <w:rPr>
          <w:rStyle w:val="CharSectno"/>
        </w:rPr>
        <w:noBreakHyphen/>
      </w:r>
      <w:r w:rsidRPr="00B96AE1">
        <w:rPr>
          <w:rStyle w:val="CharSectno"/>
        </w:rPr>
        <w:t>10</w:t>
      </w:r>
      <w:r w:rsidRPr="00B96AE1">
        <w:t xml:space="preserve">  Identifying the defined term in a definition</w:t>
      </w:r>
      <w:bookmarkEnd w:id="20"/>
    </w:p>
    <w:p w:rsidR="00300522" w:rsidRPr="00B96AE1" w:rsidRDefault="00300522" w:rsidP="00300522">
      <w:pPr>
        <w:pStyle w:val="subsection"/>
      </w:pPr>
      <w:r w:rsidRPr="00B96AE1">
        <w:tab/>
      </w:r>
      <w:r w:rsidRPr="00B96AE1">
        <w:tab/>
        <w:t xml:space="preserve">Within a definition, the defined term is identified by </w:t>
      </w:r>
      <w:r w:rsidRPr="00B96AE1">
        <w:rPr>
          <w:b/>
          <w:bCs/>
          <w:i/>
          <w:iCs/>
        </w:rPr>
        <w:t>bold italics</w:t>
      </w:r>
      <w:r w:rsidRPr="00B96AE1">
        <w:t>.</w:t>
      </w:r>
    </w:p>
    <w:p w:rsidR="00300522" w:rsidRPr="00B96AE1" w:rsidRDefault="00300522" w:rsidP="00A36DB5">
      <w:pPr>
        <w:pStyle w:val="ActHead3"/>
        <w:pageBreakBefore/>
      </w:pPr>
      <w:bookmarkStart w:id="21" w:name="_Toc445822877"/>
      <w:r w:rsidRPr="00B96AE1">
        <w:rPr>
          <w:rStyle w:val="CharDivNo"/>
        </w:rPr>
        <w:lastRenderedPageBreak/>
        <w:t>Division</w:t>
      </w:r>
      <w:r w:rsidR="00B96AE1" w:rsidRPr="00B96AE1">
        <w:rPr>
          <w:rStyle w:val="CharDivNo"/>
        </w:rPr>
        <w:t> </w:t>
      </w:r>
      <w:r w:rsidRPr="00B96AE1">
        <w:rPr>
          <w:rStyle w:val="CharDivNo"/>
        </w:rPr>
        <w:t>4</w:t>
      </w:r>
      <w:r w:rsidRPr="00B96AE1">
        <w:t>—</w:t>
      </w:r>
      <w:r w:rsidRPr="00B96AE1">
        <w:rPr>
          <w:rStyle w:val="CharDivText"/>
        </w:rPr>
        <w:t>Status of Guides and other non</w:t>
      </w:r>
      <w:r w:rsidR="00B96AE1" w:rsidRPr="00B96AE1">
        <w:rPr>
          <w:rStyle w:val="CharDivText"/>
        </w:rPr>
        <w:noBreakHyphen/>
      </w:r>
      <w:r w:rsidRPr="00B96AE1">
        <w:rPr>
          <w:rStyle w:val="CharDivText"/>
        </w:rPr>
        <w:t>operative material</w:t>
      </w:r>
      <w:bookmarkEnd w:id="21"/>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22" w:name="_Toc445822878"/>
      <w:r w:rsidRPr="00B96AE1">
        <w:rPr>
          <w:rStyle w:val="CharSectno"/>
        </w:rPr>
        <w:t>4</w:t>
      </w:r>
      <w:r w:rsidR="00B96AE1" w:rsidRPr="00B96AE1">
        <w:rPr>
          <w:rStyle w:val="CharSectno"/>
        </w:rPr>
        <w:noBreakHyphen/>
      </w:r>
      <w:r w:rsidRPr="00B96AE1">
        <w:rPr>
          <w:rStyle w:val="CharSectno"/>
        </w:rPr>
        <w:t>1</w:t>
      </w:r>
      <w:r w:rsidRPr="00B96AE1">
        <w:t xml:space="preserve">  Non</w:t>
      </w:r>
      <w:r w:rsidR="00B96AE1">
        <w:noBreakHyphen/>
      </w:r>
      <w:r w:rsidRPr="00B96AE1">
        <w:t>operative material</w:t>
      </w:r>
      <w:bookmarkEnd w:id="22"/>
    </w:p>
    <w:p w:rsidR="00300522" w:rsidRPr="00B96AE1" w:rsidRDefault="00300522" w:rsidP="00300522">
      <w:pPr>
        <w:pStyle w:val="subsection"/>
      </w:pPr>
      <w:r w:rsidRPr="00B96AE1">
        <w:tab/>
      </w:r>
      <w:r w:rsidRPr="00B96AE1">
        <w:tab/>
        <w:t>In addition to the operative provisions themselves, this Act contains other material to help you identify accurately and quickly the provisions that are relevant to you and to help you understand them.</w:t>
      </w:r>
    </w:p>
    <w:p w:rsidR="00300522" w:rsidRPr="00B96AE1" w:rsidRDefault="00300522" w:rsidP="00300522">
      <w:pPr>
        <w:pStyle w:val="subsection"/>
      </w:pPr>
      <w:r w:rsidRPr="00B96AE1">
        <w:tab/>
      </w:r>
      <w:r w:rsidRPr="00B96AE1">
        <w:tab/>
        <w:t>This other material falls into 2 main categories.</w:t>
      </w:r>
    </w:p>
    <w:p w:rsidR="00300522" w:rsidRPr="00B96AE1" w:rsidRDefault="00300522" w:rsidP="00300522">
      <w:pPr>
        <w:pStyle w:val="ActHead5"/>
      </w:pPr>
      <w:bookmarkStart w:id="23" w:name="_Toc445822879"/>
      <w:r w:rsidRPr="00B96AE1">
        <w:rPr>
          <w:rStyle w:val="CharSectno"/>
        </w:rPr>
        <w:t>4</w:t>
      </w:r>
      <w:r w:rsidR="00B96AE1" w:rsidRPr="00B96AE1">
        <w:rPr>
          <w:rStyle w:val="CharSectno"/>
        </w:rPr>
        <w:noBreakHyphen/>
      </w:r>
      <w:r w:rsidRPr="00B96AE1">
        <w:rPr>
          <w:rStyle w:val="CharSectno"/>
        </w:rPr>
        <w:t>5</w:t>
      </w:r>
      <w:r w:rsidRPr="00B96AE1">
        <w:t xml:space="preserve">  Explanatory sections</w:t>
      </w:r>
      <w:bookmarkEnd w:id="23"/>
    </w:p>
    <w:p w:rsidR="00300522" w:rsidRPr="00B96AE1" w:rsidRDefault="00300522" w:rsidP="00300522">
      <w:pPr>
        <w:pStyle w:val="subsection"/>
      </w:pPr>
      <w:r w:rsidRPr="00B96AE1">
        <w:tab/>
      </w:r>
      <w:r w:rsidRPr="00B96AE1">
        <w:tab/>
        <w:t xml:space="preserve">One category is the explanatory section in many Divisions. Under the section heading “What this </w:t>
      </w:r>
      <w:r w:rsidR="00A53099" w:rsidRPr="00B96AE1">
        <w:t>Division</w:t>
      </w:r>
      <w:r w:rsidR="00A36DB5" w:rsidRPr="00B96AE1">
        <w:t xml:space="preserve"> </w:t>
      </w:r>
      <w:r w:rsidRPr="00B96AE1">
        <w:t xml:space="preserve">is about”, a short explanation of the </w:t>
      </w:r>
      <w:r w:rsidR="00A53099" w:rsidRPr="00B96AE1">
        <w:t>Division</w:t>
      </w:r>
      <w:r w:rsidR="00A36DB5" w:rsidRPr="00B96AE1">
        <w:t xml:space="preserve"> </w:t>
      </w:r>
      <w:r w:rsidRPr="00B96AE1">
        <w:t>appears in boxed text.</w:t>
      </w:r>
    </w:p>
    <w:p w:rsidR="00300522" w:rsidRPr="00B96AE1" w:rsidRDefault="00300522" w:rsidP="00300522">
      <w:pPr>
        <w:pStyle w:val="subsection"/>
      </w:pPr>
      <w:r w:rsidRPr="00B96AE1">
        <w:tab/>
      </w:r>
      <w:r w:rsidRPr="00B96AE1">
        <w:tab/>
        <w:t>Explanatory sections form part of this Act but are not operative provisions. In interpreting an operative provision, explanatory sections may only be considered for limited purposes. They are set out in section</w:t>
      </w:r>
      <w:r w:rsidR="00B96AE1">
        <w:t> </w:t>
      </w:r>
      <w:r w:rsidRPr="00B96AE1">
        <w:t>182</w:t>
      </w:r>
      <w:r w:rsidR="00B96AE1">
        <w:noBreakHyphen/>
      </w:r>
      <w:r w:rsidRPr="00B96AE1">
        <w:t>10.</w:t>
      </w:r>
    </w:p>
    <w:p w:rsidR="00300522" w:rsidRPr="00B96AE1" w:rsidRDefault="00300522" w:rsidP="00300522">
      <w:pPr>
        <w:pStyle w:val="ActHead5"/>
      </w:pPr>
      <w:bookmarkStart w:id="24" w:name="_Toc445822880"/>
      <w:r w:rsidRPr="00B96AE1">
        <w:rPr>
          <w:rStyle w:val="CharSectno"/>
        </w:rPr>
        <w:t>4</w:t>
      </w:r>
      <w:r w:rsidR="00B96AE1" w:rsidRPr="00B96AE1">
        <w:rPr>
          <w:rStyle w:val="CharSectno"/>
        </w:rPr>
        <w:noBreakHyphen/>
      </w:r>
      <w:r w:rsidRPr="00B96AE1">
        <w:rPr>
          <w:rStyle w:val="CharSectno"/>
        </w:rPr>
        <w:t>10</w:t>
      </w:r>
      <w:r w:rsidRPr="00B96AE1">
        <w:t xml:space="preserve">  Other material</w:t>
      </w:r>
      <w:bookmarkEnd w:id="24"/>
    </w:p>
    <w:p w:rsidR="00300522" w:rsidRPr="00B96AE1" w:rsidRDefault="00300522" w:rsidP="00300522">
      <w:pPr>
        <w:pStyle w:val="subsection"/>
      </w:pPr>
      <w:r w:rsidRPr="00B96AE1">
        <w:tab/>
      </w:r>
      <w:r w:rsidRPr="00B96AE1">
        <w:tab/>
        <w:t>The other category consists of material such as notes and examples. These also form part of the Act. They are distinguished by type size from the operative provisions (except for formulas), but are not kept separate from them.</w:t>
      </w:r>
    </w:p>
    <w:p w:rsidR="00300522" w:rsidRPr="00B96AE1" w:rsidRDefault="00300522" w:rsidP="00A36DB5">
      <w:pPr>
        <w:pStyle w:val="ActHead1"/>
        <w:pageBreakBefore/>
      </w:pPr>
      <w:bookmarkStart w:id="25" w:name="_Toc445822881"/>
      <w:r w:rsidRPr="00B96AE1">
        <w:rPr>
          <w:rStyle w:val="CharChapNo"/>
        </w:rPr>
        <w:lastRenderedPageBreak/>
        <w:t>Chapter</w:t>
      </w:r>
      <w:r w:rsidR="00B96AE1" w:rsidRPr="00B96AE1">
        <w:rPr>
          <w:rStyle w:val="CharChapNo"/>
        </w:rPr>
        <w:t> </w:t>
      </w:r>
      <w:r w:rsidRPr="00B96AE1">
        <w:rPr>
          <w:rStyle w:val="CharChapNo"/>
        </w:rPr>
        <w:t>2</w:t>
      </w:r>
      <w:r w:rsidRPr="00B96AE1">
        <w:t>—</w:t>
      </w:r>
      <w:r w:rsidRPr="00B96AE1">
        <w:rPr>
          <w:rStyle w:val="CharChapText"/>
        </w:rPr>
        <w:t>The basic rules</w:t>
      </w:r>
      <w:bookmarkEnd w:id="25"/>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300522" w:rsidP="00300522">
      <w:pPr>
        <w:pStyle w:val="ActHead3"/>
      </w:pPr>
      <w:bookmarkStart w:id="26" w:name="_Toc445822882"/>
      <w:r w:rsidRPr="00B96AE1">
        <w:rPr>
          <w:rStyle w:val="CharDivNo"/>
        </w:rPr>
        <w:t>Division</w:t>
      </w:r>
      <w:r w:rsidR="00B96AE1" w:rsidRPr="00B96AE1">
        <w:rPr>
          <w:rStyle w:val="CharDivNo"/>
        </w:rPr>
        <w:t> </w:t>
      </w:r>
      <w:r w:rsidRPr="00B96AE1">
        <w:rPr>
          <w:rStyle w:val="CharDivNo"/>
        </w:rPr>
        <w:t>5</w:t>
      </w:r>
      <w:r w:rsidRPr="00B96AE1">
        <w:t>—</w:t>
      </w:r>
      <w:r w:rsidRPr="00B96AE1">
        <w:rPr>
          <w:rStyle w:val="CharDivText"/>
        </w:rPr>
        <w:t>Introduction</w:t>
      </w:r>
      <w:bookmarkEnd w:id="26"/>
    </w:p>
    <w:p w:rsidR="00300522" w:rsidRPr="00B96AE1" w:rsidRDefault="00300522" w:rsidP="00300522">
      <w:pPr>
        <w:pStyle w:val="ActHead5"/>
      </w:pPr>
      <w:bookmarkStart w:id="27" w:name="_Toc445822883"/>
      <w:r w:rsidRPr="00B96AE1">
        <w:rPr>
          <w:rStyle w:val="CharSectno"/>
        </w:rPr>
        <w:t>5</w:t>
      </w:r>
      <w:r w:rsidR="00B96AE1" w:rsidRPr="00B96AE1">
        <w:rPr>
          <w:rStyle w:val="CharSectno"/>
        </w:rPr>
        <w:noBreakHyphen/>
      </w:r>
      <w:r w:rsidRPr="00B96AE1">
        <w:rPr>
          <w:rStyle w:val="CharSectno"/>
        </w:rPr>
        <w:t>1</w:t>
      </w:r>
      <w:r w:rsidRPr="00B96AE1">
        <w:t xml:space="preserve">  What this </w:t>
      </w:r>
      <w:r w:rsidR="00A53099" w:rsidRPr="00B96AE1">
        <w:t>Chapter</w:t>
      </w:r>
      <w:r w:rsidR="00A36DB5" w:rsidRPr="00B96AE1">
        <w:t xml:space="preserve"> </w:t>
      </w:r>
      <w:r w:rsidRPr="00B96AE1">
        <w:t>is about</w:t>
      </w:r>
      <w:bookmarkEnd w:id="27"/>
    </w:p>
    <w:p w:rsidR="00300522" w:rsidRPr="00B96AE1" w:rsidRDefault="00300522" w:rsidP="00300522">
      <w:pPr>
        <w:pStyle w:val="BoxText"/>
      </w:pPr>
      <w:r w:rsidRPr="00B96AE1">
        <w:t xml:space="preserve">This </w:t>
      </w:r>
      <w:r w:rsidR="00A53099" w:rsidRPr="00B96AE1">
        <w:t>Chapter</w:t>
      </w:r>
      <w:r w:rsidR="00A36DB5" w:rsidRPr="00B96AE1">
        <w:t xml:space="preserve"> </w:t>
      </w:r>
      <w:r w:rsidRPr="00B96AE1">
        <w:t>sets out the basic rules for the GST. In particular, these rules will tell you:</w:t>
      </w:r>
    </w:p>
    <w:p w:rsidR="00300522" w:rsidRPr="00B96AE1" w:rsidRDefault="00300522" w:rsidP="00300522">
      <w:pPr>
        <w:pStyle w:val="BoxList"/>
      </w:pPr>
      <w:r w:rsidRPr="00B96AE1">
        <w:t>•</w:t>
      </w:r>
      <w:r w:rsidRPr="00B96AE1">
        <w:tab/>
        <w:t>where liability for GST arises;</w:t>
      </w:r>
    </w:p>
    <w:p w:rsidR="00300522" w:rsidRPr="00B96AE1" w:rsidRDefault="00300522" w:rsidP="00300522">
      <w:pPr>
        <w:pStyle w:val="BoxList"/>
      </w:pPr>
      <w:r w:rsidRPr="00B96AE1">
        <w:t>•</w:t>
      </w:r>
      <w:r w:rsidRPr="00B96AE1">
        <w:tab/>
        <w:t>where entitlements to input tax credits arise;</w:t>
      </w:r>
    </w:p>
    <w:p w:rsidR="00300522" w:rsidRPr="00B96AE1" w:rsidRDefault="00300522" w:rsidP="00300522">
      <w:pPr>
        <w:pStyle w:val="BoxList"/>
      </w:pPr>
      <w:r w:rsidRPr="00B96AE1">
        <w:t>•</w:t>
      </w:r>
      <w:r w:rsidRPr="00B96AE1">
        <w:tab/>
        <w:t>how the amounts of GST and input tax credits are combined to work out the amount payable by you or to you;</w:t>
      </w:r>
    </w:p>
    <w:p w:rsidR="00300522" w:rsidRPr="00B96AE1" w:rsidRDefault="00300522" w:rsidP="00300522">
      <w:pPr>
        <w:pStyle w:val="BoxList"/>
      </w:pPr>
      <w:r w:rsidRPr="00B96AE1">
        <w:t>•</w:t>
      </w:r>
      <w:r w:rsidRPr="00B96AE1">
        <w:tab/>
        <w:t>when and how that amount is to be paid.</w:t>
      </w:r>
    </w:p>
    <w:p w:rsidR="00300522" w:rsidRPr="00B96AE1" w:rsidRDefault="00300522" w:rsidP="00300522">
      <w:pPr>
        <w:pStyle w:val="ActHead5"/>
      </w:pPr>
      <w:bookmarkStart w:id="28" w:name="_Toc445822884"/>
      <w:r w:rsidRPr="00B96AE1">
        <w:rPr>
          <w:rStyle w:val="CharSectno"/>
        </w:rPr>
        <w:t>5</w:t>
      </w:r>
      <w:r w:rsidR="00B96AE1" w:rsidRPr="00B96AE1">
        <w:rPr>
          <w:rStyle w:val="CharSectno"/>
        </w:rPr>
        <w:noBreakHyphen/>
      </w:r>
      <w:r w:rsidRPr="00B96AE1">
        <w:rPr>
          <w:rStyle w:val="CharSectno"/>
        </w:rPr>
        <w:t>5</w:t>
      </w:r>
      <w:r w:rsidRPr="00B96AE1">
        <w:t xml:space="preserve">  The structure of this Chapter</w:t>
      </w:r>
      <w:bookmarkEnd w:id="28"/>
    </w:p>
    <w:p w:rsidR="00300522" w:rsidRPr="00B96AE1" w:rsidRDefault="00300522" w:rsidP="00300522">
      <w:pPr>
        <w:pStyle w:val="subsection"/>
      </w:pPr>
      <w:r w:rsidRPr="00B96AE1">
        <w:tab/>
      </w:r>
      <w:r w:rsidRPr="00B96AE1">
        <w:tab/>
        <w:t xml:space="preserve">The diagram on the next page shows how the basic rules in this </w:t>
      </w:r>
      <w:r w:rsidR="00A53099" w:rsidRPr="00B96AE1">
        <w:t>Chapter</w:t>
      </w:r>
      <w:r w:rsidR="00A36DB5" w:rsidRPr="00B96AE1">
        <w:t xml:space="preserve"> </w:t>
      </w:r>
      <w:r w:rsidRPr="00B96AE1">
        <w:t>relate to each other. It also shows their relationship with:</w:t>
      </w:r>
    </w:p>
    <w:p w:rsidR="00300522" w:rsidRPr="00B96AE1" w:rsidRDefault="008D7D67" w:rsidP="008D7D67">
      <w:pPr>
        <w:pStyle w:val="paragraph"/>
      </w:pPr>
      <w:r w:rsidRPr="00B96AE1">
        <w:tab/>
      </w:r>
      <w:r w:rsidR="00300522" w:rsidRPr="00B96AE1">
        <w:t>•</w:t>
      </w:r>
      <w:r w:rsidR="00300522" w:rsidRPr="00B96AE1">
        <w:tab/>
        <w:t>the exemptions (Chapter</w:t>
      </w:r>
      <w:r w:rsidR="00B96AE1">
        <w:t> </w:t>
      </w:r>
      <w:r w:rsidR="00300522" w:rsidRPr="00B96AE1">
        <w:t>3)—these provisions exempt from the GST what would otherwise be taxable; and</w:t>
      </w:r>
    </w:p>
    <w:p w:rsidR="00300522" w:rsidRPr="00B96AE1" w:rsidRDefault="008D7D67" w:rsidP="008D7D67">
      <w:pPr>
        <w:pStyle w:val="paragraph"/>
      </w:pPr>
      <w:r w:rsidRPr="00B96AE1">
        <w:tab/>
      </w:r>
      <w:r w:rsidR="00300522" w:rsidRPr="00B96AE1">
        <w:t>•</w:t>
      </w:r>
      <w:r w:rsidR="00300522" w:rsidRPr="00B96AE1">
        <w:tab/>
        <w:t>the special rules (Chapter</w:t>
      </w:r>
      <w:r w:rsidR="00B96AE1">
        <w:t> </w:t>
      </w:r>
      <w:r w:rsidR="00300522" w:rsidRPr="00B96AE1">
        <w:t>4)—these provisions modify the basic rules in particular situations, often in quite limited ways.</w:t>
      </w:r>
    </w:p>
    <w:p w:rsidR="00300522" w:rsidRPr="00B96AE1" w:rsidRDefault="00143843" w:rsidP="00300522">
      <w:r w:rsidRPr="00B96AE1">
        <w:rPr>
          <w:noProof/>
          <w:sz w:val="20"/>
          <w:lang w:eastAsia="en-AU"/>
        </w:rPr>
        <w:lastRenderedPageBreak/>
        <w:drawing>
          <wp:inline distT="0" distB="0" distL="0" distR="0" wp14:anchorId="52368DCF" wp14:editId="11EB17E4">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B96AE1" w:rsidRDefault="00300522" w:rsidP="00A36DB5">
      <w:pPr>
        <w:pStyle w:val="ActHead2"/>
        <w:pageBreakBefore/>
      </w:pPr>
      <w:bookmarkStart w:id="29" w:name="_Toc445822885"/>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1</w:t>
      </w:r>
      <w:r w:rsidRPr="00B96AE1">
        <w:t>—</w:t>
      </w:r>
      <w:r w:rsidRPr="00B96AE1">
        <w:rPr>
          <w:rStyle w:val="CharPartText"/>
        </w:rPr>
        <w:t>The central provisions</w:t>
      </w:r>
      <w:bookmarkEnd w:id="29"/>
    </w:p>
    <w:p w:rsidR="00300522" w:rsidRPr="00B96AE1" w:rsidRDefault="00300522" w:rsidP="00300522">
      <w:pPr>
        <w:pStyle w:val="ActHead3"/>
      </w:pPr>
      <w:bookmarkStart w:id="30" w:name="_Toc445822886"/>
      <w:r w:rsidRPr="00B96AE1">
        <w:rPr>
          <w:rStyle w:val="CharDivNo"/>
        </w:rPr>
        <w:t>Division</w:t>
      </w:r>
      <w:r w:rsidR="00B96AE1" w:rsidRPr="00B96AE1">
        <w:rPr>
          <w:rStyle w:val="CharDivNo"/>
        </w:rPr>
        <w:t> </w:t>
      </w:r>
      <w:r w:rsidRPr="00B96AE1">
        <w:rPr>
          <w:rStyle w:val="CharDivNo"/>
        </w:rPr>
        <w:t>7</w:t>
      </w:r>
      <w:r w:rsidRPr="00B96AE1">
        <w:t>—</w:t>
      </w:r>
      <w:r w:rsidRPr="00B96AE1">
        <w:rPr>
          <w:rStyle w:val="CharDivText"/>
        </w:rPr>
        <w:t>The central provisions</w:t>
      </w:r>
      <w:bookmarkEnd w:id="30"/>
    </w:p>
    <w:p w:rsidR="00300522" w:rsidRPr="00B96AE1" w:rsidRDefault="00300522" w:rsidP="00300522">
      <w:pPr>
        <w:pStyle w:val="ActHead5"/>
      </w:pPr>
      <w:bookmarkStart w:id="31" w:name="_Toc445822887"/>
      <w:r w:rsidRPr="00B96AE1">
        <w:rPr>
          <w:rStyle w:val="CharSectno"/>
        </w:rPr>
        <w:t>7</w:t>
      </w:r>
      <w:r w:rsidR="00B96AE1" w:rsidRPr="00B96AE1">
        <w:rPr>
          <w:rStyle w:val="CharSectno"/>
        </w:rPr>
        <w:noBreakHyphen/>
      </w:r>
      <w:r w:rsidRPr="00B96AE1">
        <w:rPr>
          <w:rStyle w:val="CharSectno"/>
        </w:rPr>
        <w:t>1</w:t>
      </w:r>
      <w:r w:rsidRPr="00B96AE1">
        <w:t xml:space="preserve">  GST and input tax credits</w:t>
      </w:r>
      <w:bookmarkEnd w:id="31"/>
    </w:p>
    <w:p w:rsidR="00300522" w:rsidRPr="00B96AE1" w:rsidRDefault="00300522" w:rsidP="00300522">
      <w:pPr>
        <w:pStyle w:val="subsection"/>
      </w:pPr>
      <w:r w:rsidRPr="00B96AE1">
        <w:tab/>
        <w:t>(1)</w:t>
      </w:r>
      <w:r w:rsidRPr="00B96AE1">
        <w:tab/>
        <w:t xml:space="preserve">GST is payable on </w:t>
      </w:r>
      <w:r w:rsidR="00B96AE1" w:rsidRPr="00B96AE1">
        <w:rPr>
          <w:position w:val="6"/>
          <w:sz w:val="16"/>
          <w:szCs w:val="16"/>
        </w:rPr>
        <w:t>*</w:t>
      </w:r>
      <w:r w:rsidRPr="00B96AE1">
        <w:t xml:space="preserve">taxable supplies and </w:t>
      </w:r>
      <w:r w:rsidR="00B96AE1" w:rsidRPr="00B96AE1">
        <w:rPr>
          <w:position w:val="6"/>
          <w:sz w:val="16"/>
          <w:szCs w:val="16"/>
        </w:rPr>
        <w:t>*</w:t>
      </w:r>
      <w:r w:rsidRPr="00B96AE1">
        <w:t>taxable importations.</w:t>
      </w:r>
    </w:p>
    <w:p w:rsidR="00300522" w:rsidRPr="00B96AE1" w:rsidRDefault="00300522" w:rsidP="00300522">
      <w:pPr>
        <w:pStyle w:val="subsection"/>
      </w:pPr>
      <w:r w:rsidRPr="00B96AE1">
        <w:tab/>
        <w:t>(2)</w:t>
      </w:r>
      <w:r w:rsidRPr="00B96AE1">
        <w:tab/>
        <w:t xml:space="preserve">Entitlements to input tax credits arise on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w:t>
      </w:r>
    </w:p>
    <w:p w:rsidR="00300522" w:rsidRPr="00B96AE1" w:rsidRDefault="00300522" w:rsidP="00300522">
      <w:pPr>
        <w:pStyle w:val="TLPnoteright"/>
      </w:pPr>
      <w:r w:rsidRPr="00B96AE1">
        <w:t>For taxable supplies and creditable acquisitions, see Part</w:t>
      </w:r>
      <w:r w:rsidR="00B96AE1">
        <w:t> </w:t>
      </w:r>
      <w:r w:rsidRPr="00B96AE1">
        <w:t>2</w:t>
      </w:r>
      <w:r w:rsidR="00B96AE1">
        <w:noBreakHyphen/>
      </w:r>
      <w:r w:rsidRPr="00B96AE1">
        <w:t>2.</w:t>
      </w:r>
    </w:p>
    <w:p w:rsidR="00300522" w:rsidRPr="00B96AE1" w:rsidRDefault="00300522" w:rsidP="00300522">
      <w:pPr>
        <w:pStyle w:val="TLPnoteright"/>
      </w:pPr>
      <w:r w:rsidRPr="00B96AE1">
        <w:t>For taxable importations and creditable importations, see Part</w:t>
      </w:r>
      <w:r w:rsidR="00B96AE1">
        <w:t> </w:t>
      </w:r>
      <w:r w:rsidRPr="00B96AE1">
        <w:t>2</w:t>
      </w:r>
      <w:r w:rsidR="00B96AE1">
        <w:noBreakHyphen/>
      </w:r>
      <w:r w:rsidRPr="00B96AE1">
        <w:t>3.</w:t>
      </w:r>
    </w:p>
    <w:p w:rsidR="00300522" w:rsidRPr="00B96AE1" w:rsidRDefault="00300522" w:rsidP="00300522">
      <w:pPr>
        <w:pStyle w:val="ActHead5"/>
      </w:pPr>
      <w:bookmarkStart w:id="32" w:name="_Toc445822888"/>
      <w:r w:rsidRPr="00B96AE1">
        <w:rPr>
          <w:rStyle w:val="CharSectno"/>
        </w:rPr>
        <w:t>7</w:t>
      </w:r>
      <w:r w:rsidR="00B96AE1" w:rsidRPr="00B96AE1">
        <w:rPr>
          <w:rStyle w:val="CharSectno"/>
        </w:rPr>
        <w:noBreakHyphen/>
      </w:r>
      <w:r w:rsidRPr="00B96AE1">
        <w:rPr>
          <w:rStyle w:val="CharSectno"/>
        </w:rPr>
        <w:t>5</w:t>
      </w:r>
      <w:r w:rsidRPr="00B96AE1">
        <w:t xml:space="preserve">  Net amounts</w:t>
      </w:r>
      <w:bookmarkEnd w:id="32"/>
    </w:p>
    <w:p w:rsidR="00300522" w:rsidRPr="00B96AE1" w:rsidRDefault="00300522" w:rsidP="00300522">
      <w:pPr>
        <w:pStyle w:val="subsection"/>
      </w:pPr>
      <w:r w:rsidRPr="00B96AE1">
        <w:tab/>
      </w:r>
      <w:r w:rsidRPr="00B96AE1">
        <w:tab/>
        <w:t xml:space="preserve">Amounts of GST and amounts of input tax credits are set off against each other to produce a </w:t>
      </w:r>
      <w:r w:rsidR="00B96AE1" w:rsidRPr="00B96AE1">
        <w:rPr>
          <w:position w:val="6"/>
          <w:sz w:val="16"/>
          <w:szCs w:val="16"/>
        </w:rPr>
        <w:t>*</w:t>
      </w:r>
      <w:r w:rsidRPr="00B96AE1">
        <w:t xml:space="preserve">net amount for a tax period (which may be altered to take account of </w:t>
      </w:r>
      <w:r w:rsidR="00B96AE1" w:rsidRPr="00B96AE1">
        <w:rPr>
          <w:position w:val="6"/>
          <w:sz w:val="16"/>
          <w:szCs w:val="16"/>
        </w:rPr>
        <w:t>*</w:t>
      </w:r>
      <w:r w:rsidRPr="00B96AE1">
        <w:t>adjustments).</w:t>
      </w:r>
    </w:p>
    <w:p w:rsidR="00300522" w:rsidRPr="00B96AE1" w:rsidRDefault="00300522" w:rsidP="00300522">
      <w:pPr>
        <w:pStyle w:val="TLPnoteright"/>
      </w:pPr>
      <w:r w:rsidRPr="00B96AE1">
        <w:t>For net amounts (including adjustments to net amounts), see Part</w:t>
      </w:r>
      <w:r w:rsidR="00B96AE1">
        <w:t> </w:t>
      </w:r>
      <w:r w:rsidRPr="00B96AE1">
        <w:t>2</w:t>
      </w:r>
      <w:r w:rsidR="00B96AE1">
        <w:noBreakHyphen/>
      </w:r>
      <w:r w:rsidRPr="00B96AE1">
        <w:t>4.</w:t>
      </w:r>
    </w:p>
    <w:p w:rsidR="00300522" w:rsidRPr="00B96AE1" w:rsidRDefault="00300522" w:rsidP="00300522">
      <w:pPr>
        <w:pStyle w:val="ActHead5"/>
      </w:pPr>
      <w:bookmarkStart w:id="33" w:name="_Toc445822889"/>
      <w:r w:rsidRPr="00B96AE1">
        <w:rPr>
          <w:rStyle w:val="CharSectno"/>
        </w:rPr>
        <w:t>7</w:t>
      </w:r>
      <w:r w:rsidR="00B96AE1" w:rsidRPr="00B96AE1">
        <w:rPr>
          <w:rStyle w:val="CharSectno"/>
        </w:rPr>
        <w:noBreakHyphen/>
      </w:r>
      <w:r w:rsidRPr="00B96AE1">
        <w:rPr>
          <w:rStyle w:val="CharSectno"/>
        </w:rPr>
        <w:t>10</w:t>
      </w:r>
      <w:r w:rsidRPr="00B96AE1">
        <w:t xml:space="preserve">  Tax periods</w:t>
      </w:r>
      <w:bookmarkEnd w:id="33"/>
    </w:p>
    <w:p w:rsidR="00300522" w:rsidRPr="00B96AE1" w:rsidRDefault="00300522" w:rsidP="00300522">
      <w:pPr>
        <w:pStyle w:val="subsection"/>
      </w:pPr>
      <w:r w:rsidRPr="00B96AE1">
        <w:tab/>
      </w:r>
      <w:r w:rsidRPr="00B96AE1">
        <w:tab/>
        <w:t xml:space="preserve">Every entity that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has tax periods applying to it.</w:t>
      </w:r>
    </w:p>
    <w:p w:rsidR="00300522" w:rsidRPr="00B96AE1" w:rsidRDefault="00300522" w:rsidP="00300522">
      <w:pPr>
        <w:pStyle w:val="TLPnoteright"/>
      </w:pPr>
      <w:r w:rsidRPr="00B96AE1">
        <w:t>For registration, see Part</w:t>
      </w:r>
      <w:r w:rsidR="00B96AE1">
        <w:t> </w:t>
      </w:r>
      <w:r w:rsidRPr="00B96AE1">
        <w:t>2</w:t>
      </w:r>
      <w:r w:rsidR="00B96AE1">
        <w:noBreakHyphen/>
      </w:r>
      <w:r w:rsidRPr="00B96AE1">
        <w:t>5.</w:t>
      </w:r>
    </w:p>
    <w:p w:rsidR="00300522" w:rsidRPr="00B96AE1" w:rsidRDefault="00300522" w:rsidP="00300522">
      <w:pPr>
        <w:pStyle w:val="TLPnoteright"/>
      </w:pPr>
      <w:r w:rsidRPr="00B96AE1">
        <w:t>For tax periods, see Part</w:t>
      </w:r>
      <w:r w:rsidR="00B96AE1">
        <w:t> </w:t>
      </w:r>
      <w:r w:rsidRPr="00B96AE1">
        <w:t>2</w:t>
      </w:r>
      <w:r w:rsidR="00B96AE1">
        <w:noBreakHyphen/>
      </w:r>
      <w:r w:rsidRPr="00B96AE1">
        <w:t>6.</w:t>
      </w:r>
    </w:p>
    <w:p w:rsidR="00300522" w:rsidRPr="00B96AE1" w:rsidRDefault="00300522" w:rsidP="00300522">
      <w:pPr>
        <w:pStyle w:val="ActHead5"/>
      </w:pPr>
      <w:bookmarkStart w:id="34" w:name="_Toc445822890"/>
      <w:r w:rsidRPr="00B96AE1">
        <w:rPr>
          <w:rStyle w:val="CharSectno"/>
        </w:rPr>
        <w:t>7</w:t>
      </w:r>
      <w:r w:rsidR="00B96AE1" w:rsidRPr="00B96AE1">
        <w:rPr>
          <w:rStyle w:val="CharSectno"/>
        </w:rPr>
        <w:noBreakHyphen/>
      </w:r>
      <w:r w:rsidRPr="00B96AE1">
        <w:rPr>
          <w:rStyle w:val="CharSectno"/>
        </w:rPr>
        <w:t>15</w:t>
      </w:r>
      <w:r w:rsidRPr="00B96AE1">
        <w:t xml:space="preserve">  Payments and refunds</w:t>
      </w:r>
      <w:bookmarkEnd w:id="34"/>
    </w:p>
    <w:p w:rsidR="00300522" w:rsidRPr="00B96AE1" w:rsidRDefault="00300522" w:rsidP="00300522">
      <w:pPr>
        <w:pStyle w:val="subsection"/>
      </w:pPr>
      <w:r w:rsidRPr="00B96AE1">
        <w:tab/>
      </w:r>
      <w:r w:rsidRPr="00B96AE1">
        <w:tab/>
        <w:t xml:space="preserve">The </w:t>
      </w:r>
      <w:r w:rsidR="00337264" w:rsidRPr="00B96AE1">
        <w:t xml:space="preserve">amount </w:t>
      </w:r>
      <w:r w:rsidR="00B96AE1" w:rsidRPr="00B96AE1">
        <w:rPr>
          <w:position w:val="6"/>
          <w:sz w:val="16"/>
        </w:rPr>
        <w:t>*</w:t>
      </w:r>
      <w:r w:rsidR="00337264" w:rsidRPr="00B96AE1">
        <w:t xml:space="preserve">assessed as being the </w:t>
      </w:r>
      <w:r w:rsidR="00B96AE1" w:rsidRPr="00B96AE1">
        <w:rPr>
          <w:position w:val="6"/>
          <w:sz w:val="16"/>
        </w:rPr>
        <w:t>*</w:t>
      </w:r>
      <w:r w:rsidR="00337264" w:rsidRPr="00B96AE1">
        <w:t>net amount</w:t>
      </w:r>
      <w:r w:rsidRPr="00B96AE1">
        <w:t xml:space="preserve"> for a tax period is the amount that the entity must pay to the Commonwealth, or the Commonwealth must refund to the entity, in respect of the period.</w:t>
      </w:r>
    </w:p>
    <w:p w:rsidR="00300522" w:rsidRPr="00B96AE1" w:rsidRDefault="00300522" w:rsidP="00300522">
      <w:pPr>
        <w:pStyle w:val="TLPnoteright"/>
      </w:pPr>
      <w:r w:rsidRPr="00B96AE1">
        <w:t>For payments and refunds (and GST returns), see Part</w:t>
      </w:r>
      <w:r w:rsidR="00B96AE1">
        <w:t> </w:t>
      </w:r>
      <w:r w:rsidRPr="00B96AE1">
        <w:t>2</w:t>
      </w:r>
      <w:r w:rsidR="00B96AE1">
        <w:noBreakHyphen/>
      </w:r>
      <w:r w:rsidRPr="00B96AE1">
        <w:t>7.</w:t>
      </w:r>
    </w:p>
    <w:p w:rsidR="007830EE" w:rsidRPr="00B96AE1" w:rsidRDefault="007830EE" w:rsidP="007830EE">
      <w:pPr>
        <w:pStyle w:val="notetext"/>
      </w:pPr>
      <w:r w:rsidRPr="00B96AE1">
        <w:lastRenderedPageBreak/>
        <w:t>Note 1:</w:t>
      </w:r>
      <w:r w:rsidRPr="00B96AE1">
        <w:tab/>
        <w:t>For assessment of net amounts, see Division</w:t>
      </w:r>
      <w:r w:rsidR="00B96AE1">
        <w:t> </w:t>
      </w:r>
      <w:r w:rsidRPr="00B96AE1">
        <w:t>155 in Schedule</w:t>
      </w:r>
      <w:r w:rsidR="00B96AE1">
        <w:t> </w:t>
      </w:r>
      <w:r w:rsidRPr="00B96AE1">
        <w:t xml:space="preserve">1 to the </w:t>
      </w:r>
      <w:r w:rsidRPr="00B96AE1">
        <w:rPr>
          <w:i/>
        </w:rPr>
        <w:t>Taxation Administration Act 1953</w:t>
      </w:r>
      <w:r w:rsidRPr="00B96AE1">
        <w:t>.</w:t>
      </w:r>
    </w:p>
    <w:p w:rsidR="00300522" w:rsidRPr="00B96AE1" w:rsidRDefault="003514AB" w:rsidP="00300522">
      <w:pPr>
        <w:pStyle w:val="notetext"/>
      </w:pPr>
      <w:r w:rsidRPr="00B96AE1">
        <w:t>Note 2</w:t>
      </w:r>
      <w:r w:rsidR="00300522" w:rsidRPr="00B96AE1">
        <w:t>:</w:t>
      </w:r>
      <w:r w:rsidR="00300522" w:rsidRPr="00B96AE1">
        <w:tab/>
        <w:t>Refunds may be set off against your other liabilities (if any) under laws administered by the Commissioner.</w:t>
      </w:r>
    </w:p>
    <w:p w:rsidR="00300522" w:rsidRPr="00B96AE1" w:rsidRDefault="00300522" w:rsidP="00A36DB5">
      <w:pPr>
        <w:pStyle w:val="ActHead2"/>
        <w:pageBreakBefore/>
      </w:pPr>
      <w:bookmarkStart w:id="35" w:name="_Toc445822891"/>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2</w:t>
      </w:r>
      <w:r w:rsidRPr="00B96AE1">
        <w:t>—</w:t>
      </w:r>
      <w:r w:rsidRPr="00B96AE1">
        <w:rPr>
          <w:rStyle w:val="CharPartText"/>
        </w:rPr>
        <w:t>Supplies and acquisitions</w:t>
      </w:r>
      <w:bookmarkEnd w:id="35"/>
    </w:p>
    <w:p w:rsidR="00300522" w:rsidRPr="00B96AE1" w:rsidRDefault="00300522" w:rsidP="00300522">
      <w:pPr>
        <w:pStyle w:val="ActHead3"/>
      </w:pPr>
      <w:bookmarkStart w:id="36" w:name="_Toc445822892"/>
      <w:r w:rsidRPr="00B96AE1">
        <w:rPr>
          <w:rStyle w:val="CharDivNo"/>
        </w:rPr>
        <w:t>Division</w:t>
      </w:r>
      <w:r w:rsidR="00B96AE1" w:rsidRPr="00B96AE1">
        <w:rPr>
          <w:rStyle w:val="CharDivNo"/>
        </w:rPr>
        <w:t> </w:t>
      </w:r>
      <w:r w:rsidRPr="00B96AE1">
        <w:rPr>
          <w:rStyle w:val="CharDivNo"/>
        </w:rPr>
        <w:t>9</w:t>
      </w:r>
      <w:r w:rsidRPr="00B96AE1">
        <w:t>—</w:t>
      </w:r>
      <w:r w:rsidRPr="00B96AE1">
        <w:rPr>
          <w:rStyle w:val="CharDivText"/>
        </w:rPr>
        <w:t>Taxable supplies</w:t>
      </w:r>
      <w:bookmarkEnd w:id="3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9</w:t>
      </w:r>
      <w:r w:rsidR="00B96AE1">
        <w:noBreakHyphen/>
      </w:r>
      <w:r w:rsidRPr="00B96AE1">
        <w:t>A</w:t>
      </w:r>
      <w:r w:rsidRPr="00B96AE1">
        <w:tab/>
        <w:t>What are taxable supplies?</w:t>
      </w:r>
    </w:p>
    <w:p w:rsidR="00300522" w:rsidRPr="00B96AE1" w:rsidRDefault="00300522" w:rsidP="00300522">
      <w:pPr>
        <w:pStyle w:val="TofSectsSubdiv"/>
      </w:pPr>
      <w:r w:rsidRPr="00B96AE1">
        <w:t>9</w:t>
      </w:r>
      <w:r w:rsidR="00B96AE1">
        <w:noBreakHyphen/>
      </w:r>
      <w:r w:rsidRPr="00B96AE1">
        <w:t>B</w:t>
      </w:r>
      <w:r w:rsidRPr="00B96AE1">
        <w:tab/>
        <w:t>Who is liable for GST on taxable supplies?</w:t>
      </w:r>
    </w:p>
    <w:p w:rsidR="00300522" w:rsidRPr="00B96AE1" w:rsidRDefault="00300522" w:rsidP="00300522">
      <w:pPr>
        <w:pStyle w:val="TofSectsSubdiv"/>
      </w:pPr>
      <w:r w:rsidRPr="00B96AE1">
        <w:t>9</w:t>
      </w:r>
      <w:r w:rsidR="00B96AE1">
        <w:noBreakHyphen/>
      </w:r>
      <w:r w:rsidRPr="00B96AE1">
        <w:t>C</w:t>
      </w:r>
      <w:r w:rsidRPr="00B96AE1">
        <w:tab/>
        <w:t>How much GST is payable on taxable supplies?</w:t>
      </w:r>
    </w:p>
    <w:p w:rsidR="00300522" w:rsidRPr="00B96AE1" w:rsidRDefault="00300522" w:rsidP="00300522">
      <w:pPr>
        <w:pStyle w:val="ActHead5"/>
      </w:pPr>
      <w:bookmarkStart w:id="37" w:name="_Toc445822893"/>
      <w:r w:rsidRPr="00B96AE1">
        <w:rPr>
          <w:rStyle w:val="CharSectno"/>
        </w:rPr>
        <w:t>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7"/>
    </w:p>
    <w:p w:rsidR="00300522" w:rsidRPr="00B96AE1" w:rsidRDefault="00300522" w:rsidP="00300522">
      <w:pPr>
        <w:pStyle w:val="BoxText"/>
        <w:pBdr>
          <w:left w:val="single" w:sz="6" w:space="10" w:color="auto"/>
        </w:pBdr>
      </w:pPr>
      <w:r w:rsidRPr="00B96AE1">
        <w:t xml:space="preserve">GST is payable on taxable supplies. This </w:t>
      </w:r>
      <w:r w:rsidR="00A53099" w:rsidRPr="00B96AE1">
        <w:t>Division</w:t>
      </w:r>
      <w:r w:rsidR="00A36DB5" w:rsidRPr="00B96AE1">
        <w:t xml:space="preserve"> </w:t>
      </w:r>
      <w:r w:rsidRPr="00B96AE1">
        <w:t>defines taxable supplies, states who is liable for the GST, and describes how to work out the GST on supplies.</w:t>
      </w:r>
    </w:p>
    <w:p w:rsidR="00300522" w:rsidRPr="00B96AE1" w:rsidRDefault="00300522" w:rsidP="00300522">
      <w:pPr>
        <w:pStyle w:val="ActHead4"/>
      </w:pPr>
      <w:bookmarkStart w:id="38" w:name="_Toc445822894"/>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A</w:t>
      </w:r>
      <w:r w:rsidRPr="00B96AE1">
        <w:t>—</w:t>
      </w:r>
      <w:r w:rsidRPr="00B96AE1">
        <w:rPr>
          <w:rStyle w:val="CharSubdText"/>
        </w:rPr>
        <w:t>What are taxable supplies?</w:t>
      </w:r>
      <w:bookmarkEnd w:id="38"/>
    </w:p>
    <w:p w:rsidR="00300522" w:rsidRPr="00B96AE1" w:rsidRDefault="00300522" w:rsidP="00300522">
      <w:pPr>
        <w:pStyle w:val="ActHead5"/>
      </w:pPr>
      <w:bookmarkStart w:id="39" w:name="_Toc445822895"/>
      <w:r w:rsidRPr="00B96AE1">
        <w:rPr>
          <w:rStyle w:val="CharSectno"/>
        </w:rPr>
        <w:t>9</w:t>
      </w:r>
      <w:r w:rsidR="00B96AE1" w:rsidRPr="00B96AE1">
        <w:rPr>
          <w:rStyle w:val="CharSectno"/>
        </w:rPr>
        <w:noBreakHyphen/>
      </w:r>
      <w:r w:rsidRPr="00B96AE1">
        <w:rPr>
          <w:rStyle w:val="CharSectno"/>
        </w:rPr>
        <w:t>5</w:t>
      </w:r>
      <w:r w:rsidRPr="00B96AE1">
        <w:t xml:space="preserve">  Taxable supplies</w:t>
      </w:r>
      <w:bookmarkEnd w:id="39"/>
    </w:p>
    <w:p w:rsidR="00300522" w:rsidRPr="00B96AE1" w:rsidRDefault="00300522" w:rsidP="00300522">
      <w:pPr>
        <w:pStyle w:val="subsection"/>
      </w:pPr>
      <w:r w:rsidRPr="00B96AE1">
        <w:tab/>
      </w:r>
      <w:r w:rsidRPr="00B96AE1">
        <w:tab/>
        <w:t xml:space="preserve">You make a </w:t>
      </w:r>
      <w:r w:rsidRPr="00B96AE1">
        <w:rPr>
          <w:b/>
          <w:bCs/>
          <w:i/>
          <w:iCs/>
        </w:rPr>
        <w:t>taxable supply</w:t>
      </w:r>
      <w:r w:rsidRPr="00B96AE1">
        <w:t xml:space="preserve"> if:</w:t>
      </w:r>
    </w:p>
    <w:p w:rsidR="00300522" w:rsidRPr="00B96AE1" w:rsidRDefault="00300522" w:rsidP="00300522">
      <w:pPr>
        <w:pStyle w:val="paragraph"/>
      </w:pPr>
      <w:r w:rsidRPr="00B96AE1">
        <w:tab/>
        <w:t>(a)</w:t>
      </w:r>
      <w:r w:rsidRPr="00B96AE1">
        <w:tab/>
        <w:t xml:space="preserve">you make the supply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supply is made in the course or furtherance of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and</w:t>
      </w:r>
    </w:p>
    <w:p w:rsidR="00300522" w:rsidRPr="00B96AE1" w:rsidRDefault="00300522" w:rsidP="00300522">
      <w:pPr>
        <w:pStyle w:val="paragraph"/>
      </w:pPr>
      <w:r w:rsidRPr="00B96AE1">
        <w:tab/>
        <w:t>(c)</w:t>
      </w:r>
      <w:r w:rsidRPr="00B96AE1">
        <w:tab/>
        <w:t xml:space="preserve">the supply is </w:t>
      </w:r>
      <w:r w:rsidR="00B96AE1" w:rsidRPr="00B96AE1">
        <w:rPr>
          <w:position w:val="6"/>
          <w:sz w:val="16"/>
          <w:szCs w:val="16"/>
        </w:rPr>
        <w:t>*</w:t>
      </w:r>
      <w:r w:rsidRPr="00B96AE1">
        <w:t xml:space="preserve">connected with </w:t>
      </w:r>
      <w:r w:rsidR="009D2924" w:rsidRPr="00B96AE1">
        <w:t>the indirect tax zone</w:t>
      </w:r>
      <w:r w:rsidRPr="00B96AE1">
        <w:t>; and</w:t>
      </w:r>
    </w:p>
    <w:p w:rsidR="00300522" w:rsidRPr="00B96AE1" w:rsidRDefault="00300522" w:rsidP="00300522">
      <w:pPr>
        <w:pStyle w:val="paragraph"/>
      </w:pPr>
      <w:r w:rsidRPr="00B96AE1">
        <w:tab/>
        <w:t>(d)</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 xml:space="preserve">However, the supply is not a </w:t>
      </w:r>
      <w:r w:rsidR="00B96AE1" w:rsidRPr="00B96AE1">
        <w:rPr>
          <w:position w:val="6"/>
          <w:sz w:val="16"/>
          <w:szCs w:val="16"/>
        </w:rPr>
        <w:t>*</w:t>
      </w:r>
      <w:r w:rsidRPr="00B96AE1">
        <w:t xml:space="preserve">taxable supply to the extent that it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ActHead5"/>
      </w:pPr>
      <w:bookmarkStart w:id="40" w:name="_Toc445822896"/>
      <w:r w:rsidRPr="00B96AE1">
        <w:rPr>
          <w:rStyle w:val="CharSectno"/>
        </w:rPr>
        <w:t>9</w:t>
      </w:r>
      <w:r w:rsidR="00B96AE1" w:rsidRPr="00B96AE1">
        <w:rPr>
          <w:rStyle w:val="CharSectno"/>
        </w:rPr>
        <w:noBreakHyphen/>
      </w:r>
      <w:r w:rsidRPr="00B96AE1">
        <w:rPr>
          <w:rStyle w:val="CharSectno"/>
        </w:rPr>
        <w:t>10</w:t>
      </w:r>
      <w:r w:rsidRPr="00B96AE1">
        <w:t xml:space="preserve">  Meaning of </w:t>
      </w:r>
      <w:r w:rsidRPr="00B96AE1">
        <w:rPr>
          <w:i/>
          <w:iCs/>
        </w:rPr>
        <w:t>supply</w:t>
      </w:r>
      <w:bookmarkEnd w:id="40"/>
    </w:p>
    <w:p w:rsidR="00300522" w:rsidRPr="00B96AE1" w:rsidRDefault="00300522" w:rsidP="00300522">
      <w:pPr>
        <w:pStyle w:val="subsection"/>
      </w:pPr>
      <w:r w:rsidRPr="00B96AE1">
        <w:tab/>
        <w:t>(1)</w:t>
      </w:r>
      <w:r w:rsidRPr="00B96AE1">
        <w:tab/>
        <w:t xml:space="preserve">A </w:t>
      </w:r>
      <w:r w:rsidRPr="00B96AE1">
        <w:rPr>
          <w:b/>
          <w:bCs/>
          <w:i/>
          <w:iCs/>
        </w:rPr>
        <w:t>supply</w:t>
      </w:r>
      <w:r w:rsidRPr="00B96AE1">
        <w:t xml:space="preserve"> is any form of supply whatsoever.</w:t>
      </w:r>
    </w:p>
    <w:p w:rsidR="00300522" w:rsidRPr="00B96AE1" w:rsidRDefault="00300522" w:rsidP="00300522">
      <w:pPr>
        <w:pStyle w:val="subsection"/>
      </w:pPr>
      <w:r w:rsidRPr="00B96AE1">
        <w:lastRenderedPageBreak/>
        <w:tab/>
        <w:t>(2)</w:t>
      </w:r>
      <w:r w:rsidRPr="00B96AE1">
        <w:tab/>
        <w:t xml:space="preserve">Without limiting </w:t>
      </w:r>
      <w:r w:rsidR="00B96AE1">
        <w:t>subsection (</w:t>
      </w:r>
      <w:r w:rsidRPr="00B96AE1">
        <w:t xml:space="preserve">1), </w:t>
      </w:r>
      <w:r w:rsidRPr="00B96AE1">
        <w:rPr>
          <w:b/>
          <w:bCs/>
          <w:i/>
          <w:iCs/>
        </w:rPr>
        <w:t>supply</w:t>
      </w:r>
      <w:r w:rsidRPr="00B96AE1">
        <w:t xml:space="preserve"> includes any of these:</w:t>
      </w:r>
    </w:p>
    <w:p w:rsidR="00300522" w:rsidRPr="00B96AE1" w:rsidRDefault="00300522" w:rsidP="00300522">
      <w:pPr>
        <w:pStyle w:val="paragraph"/>
      </w:pPr>
      <w:r w:rsidRPr="00B96AE1">
        <w:tab/>
        <w:t>(a)</w:t>
      </w:r>
      <w:r w:rsidRPr="00B96AE1">
        <w:tab/>
        <w:t>a supply of goods;</w:t>
      </w:r>
    </w:p>
    <w:p w:rsidR="00300522" w:rsidRPr="00B96AE1" w:rsidRDefault="00300522" w:rsidP="00300522">
      <w:pPr>
        <w:pStyle w:val="paragraph"/>
      </w:pPr>
      <w:r w:rsidRPr="00B96AE1">
        <w:tab/>
        <w:t>(b)</w:t>
      </w:r>
      <w:r w:rsidRPr="00B96AE1">
        <w:tab/>
        <w:t>a supply of services;</w:t>
      </w:r>
    </w:p>
    <w:p w:rsidR="00300522" w:rsidRPr="00B96AE1" w:rsidRDefault="00300522" w:rsidP="00300522">
      <w:pPr>
        <w:pStyle w:val="paragraph"/>
      </w:pPr>
      <w:r w:rsidRPr="00B96AE1">
        <w:tab/>
        <w:t>(c)</w:t>
      </w:r>
      <w:r w:rsidRPr="00B96AE1">
        <w:tab/>
        <w:t>a provision of advice or information;</w:t>
      </w:r>
    </w:p>
    <w:p w:rsidR="00300522" w:rsidRPr="00B96AE1" w:rsidRDefault="00300522" w:rsidP="00300522">
      <w:pPr>
        <w:pStyle w:val="paragraph"/>
      </w:pPr>
      <w:r w:rsidRPr="00B96AE1">
        <w:tab/>
        <w:t>(d)</w:t>
      </w:r>
      <w:r w:rsidRPr="00B96AE1">
        <w:tab/>
        <w:t xml:space="preserve">a grant, assignment or surrender of </w:t>
      </w:r>
      <w:r w:rsidR="00B96AE1" w:rsidRPr="00B96AE1">
        <w:rPr>
          <w:position w:val="6"/>
          <w:sz w:val="16"/>
          <w:szCs w:val="16"/>
        </w:rPr>
        <w:t>*</w:t>
      </w:r>
      <w:r w:rsidRPr="00B96AE1">
        <w:t>real property;</w:t>
      </w:r>
    </w:p>
    <w:p w:rsidR="00300522" w:rsidRPr="00B96AE1" w:rsidRDefault="00300522" w:rsidP="00300522">
      <w:pPr>
        <w:pStyle w:val="paragraph"/>
      </w:pPr>
      <w:r w:rsidRPr="00B96AE1">
        <w:tab/>
        <w:t>(e)</w:t>
      </w:r>
      <w:r w:rsidRPr="00B96AE1">
        <w:tab/>
        <w:t>a creation, grant, transfer, assignment or surrender of any right;</w:t>
      </w:r>
    </w:p>
    <w:p w:rsidR="00300522" w:rsidRPr="00B96AE1" w:rsidRDefault="00300522" w:rsidP="00300522">
      <w:pPr>
        <w:pStyle w:val="paragraph"/>
      </w:pPr>
      <w:r w:rsidRPr="00B96AE1">
        <w:tab/>
        <w:t>(f)</w:t>
      </w:r>
      <w:r w:rsidRPr="00B96AE1">
        <w:tab/>
        <w:t xml:space="preserve">a </w:t>
      </w:r>
      <w:r w:rsidR="00B96AE1" w:rsidRPr="00B96AE1">
        <w:rPr>
          <w:position w:val="6"/>
          <w:sz w:val="16"/>
          <w:szCs w:val="16"/>
        </w:rPr>
        <w:t>*</w:t>
      </w:r>
      <w:r w:rsidRPr="00B96AE1">
        <w:t>financial supply;</w:t>
      </w:r>
    </w:p>
    <w:p w:rsidR="00300522" w:rsidRPr="00B96AE1" w:rsidRDefault="00300522" w:rsidP="00300522">
      <w:pPr>
        <w:pStyle w:val="paragraph"/>
      </w:pPr>
      <w:r w:rsidRPr="00B96AE1">
        <w:tab/>
        <w:t>(g)</w:t>
      </w:r>
      <w:r w:rsidRPr="00B96AE1">
        <w:tab/>
        <w:t>an entry into, or release from, an obligation:</w:t>
      </w:r>
    </w:p>
    <w:p w:rsidR="00300522" w:rsidRPr="00B96AE1" w:rsidRDefault="00300522" w:rsidP="00300522">
      <w:pPr>
        <w:pStyle w:val="paragraphsub"/>
      </w:pPr>
      <w:r w:rsidRPr="00B96AE1">
        <w:tab/>
        <w:t>(i)</w:t>
      </w:r>
      <w:r w:rsidRPr="00B96AE1">
        <w:tab/>
        <w:t>to do anything; or</w:t>
      </w:r>
    </w:p>
    <w:p w:rsidR="00300522" w:rsidRPr="00B96AE1" w:rsidRDefault="00300522" w:rsidP="00300522">
      <w:pPr>
        <w:pStyle w:val="paragraphsub"/>
      </w:pPr>
      <w:r w:rsidRPr="00B96AE1">
        <w:tab/>
        <w:t>(ii)</w:t>
      </w:r>
      <w:r w:rsidRPr="00B96AE1">
        <w:tab/>
        <w:t>to refrain from an act; or</w:t>
      </w:r>
    </w:p>
    <w:p w:rsidR="00300522" w:rsidRPr="00B96AE1" w:rsidRDefault="00300522" w:rsidP="00300522">
      <w:pPr>
        <w:pStyle w:val="paragraphsub"/>
      </w:pPr>
      <w:r w:rsidRPr="00B96AE1">
        <w:tab/>
        <w:t>(iii)</w:t>
      </w:r>
      <w:r w:rsidRPr="00B96AE1">
        <w:tab/>
        <w:t>to tolerate an act or situation;</w:t>
      </w:r>
    </w:p>
    <w:p w:rsidR="00300522" w:rsidRPr="00B96AE1" w:rsidRDefault="00300522" w:rsidP="00300522">
      <w:pPr>
        <w:pStyle w:val="paragraph"/>
      </w:pPr>
      <w:r w:rsidRPr="00B96AE1">
        <w:tab/>
        <w:t>(h)</w:t>
      </w:r>
      <w:r w:rsidRPr="00B96AE1">
        <w:tab/>
        <w:t xml:space="preserve">any combination of any 2 or more of the matters referred to in </w:t>
      </w:r>
      <w:r w:rsidR="00B96AE1">
        <w:t>paragraphs (</w:t>
      </w:r>
      <w:r w:rsidRPr="00B96AE1">
        <w:t>a) to (g).</w:t>
      </w:r>
    </w:p>
    <w:p w:rsidR="00300522" w:rsidRPr="00B96AE1" w:rsidRDefault="00300522" w:rsidP="00300522">
      <w:pPr>
        <w:pStyle w:val="subsection"/>
      </w:pPr>
      <w:r w:rsidRPr="00B96AE1">
        <w:tab/>
        <w:t>(3)</w:t>
      </w:r>
      <w:r w:rsidRPr="00B96AE1">
        <w:tab/>
        <w:t>It does not matter whether it is lawful to do, to refrain from doing or to tolerate the act or situation constituting the supply.</w:t>
      </w:r>
    </w:p>
    <w:p w:rsidR="00300522" w:rsidRPr="00B96AE1" w:rsidRDefault="00300522" w:rsidP="00300522">
      <w:pPr>
        <w:pStyle w:val="subsection"/>
      </w:pPr>
      <w:r w:rsidRPr="00B96AE1">
        <w:tab/>
        <w:t>(3A)</w:t>
      </w:r>
      <w:r w:rsidRPr="00B96AE1">
        <w:tab/>
        <w:t xml:space="preserve">For the avoidance of doubt, the delivery of: </w:t>
      </w:r>
    </w:p>
    <w:p w:rsidR="00300522" w:rsidRPr="00B96AE1" w:rsidRDefault="00300522" w:rsidP="00300522">
      <w:pPr>
        <w:pStyle w:val="paragraph"/>
      </w:pPr>
      <w:r w:rsidRPr="00B96AE1">
        <w:tab/>
        <w:t>(a)</w:t>
      </w:r>
      <w:r w:rsidRPr="00B96AE1">
        <w:tab/>
        <w:t xml:space="preserve">livestock for slaughtering or processing into </w:t>
      </w:r>
      <w:r w:rsidR="00B96AE1" w:rsidRPr="00B96AE1">
        <w:rPr>
          <w:position w:val="6"/>
          <w:sz w:val="16"/>
          <w:szCs w:val="16"/>
        </w:rPr>
        <w:t>*</w:t>
      </w:r>
      <w:r w:rsidRPr="00B96AE1">
        <w:t xml:space="preserve">food; or </w:t>
      </w:r>
    </w:p>
    <w:p w:rsidR="00300522" w:rsidRPr="00B96AE1" w:rsidRDefault="00300522" w:rsidP="00300522">
      <w:pPr>
        <w:pStyle w:val="paragraph"/>
      </w:pPr>
      <w:r w:rsidRPr="00B96AE1">
        <w:tab/>
        <w:t>(b)</w:t>
      </w:r>
      <w:r w:rsidRPr="00B96AE1">
        <w:tab/>
        <w:t xml:space="preserve">game for processing into </w:t>
      </w:r>
      <w:r w:rsidR="00B96AE1" w:rsidRPr="00B96AE1">
        <w:rPr>
          <w:position w:val="6"/>
          <w:sz w:val="16"/>
          <w:szCs w:val="16"/>
        </w:rPr>
        <w:t>*</w:t>
      </w:r>
      <w:r w:rsidRPr="00B96AE1">
        <w:t xml:space="preserve">food; </w:t>
      </w:r>
    </w:p>
    <w:p w:rsidR="00300522" w:rsidRPr="00B96AE1" w:rsidRDefault="00300522" w:rsidP="00300522">
      <w:pPr>
        <w:pStyle w:val="subsection2"/>
      </w:pPr>
      <w:r w:rsidRPr="00B96AE1">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B96AE1" w:rsidRDefault="00300522" w:rsidP="00300522">
      <w:pPr>
        <w:pStyle w:val="subsection"/>
      </w:pPr>
      <w:r w:rsidRPr="00B96AE1">
        <w:tab/>
        <w:t>(4)</w:t>
      </w:r>
      <w:r w:rsidRPr="00B96AE1">
        <w:tab/>
        <w:t xml:space="preserve">However, a supply does not include a supply of </w:t>
      </w:r>
      <w:r w:rsidR="00B96AE1" w:rsidRPr="00B96AE1">
        <w:rPr>
          <w:position w:val="6"/>
          <w:sz w:val="16"/>
          <w:szCs w:val="16"/>
        </w:rPr>
        <w:t>*</w:t>
      </w:r>
      <w:r w:rsidRPr="00B96AE1">
        <w:t xml:space="preserve">money unless the money is provided as </w:t>
      </w:r>
      <w:r w:rsidR="00B96AE1" w:rsidRPr="00B96AE1">
        <w:rPr>
          <w:position w:val="6"/>
          <w:sz w:val="16"/>
          <w:szCs w:val="16"/>
        </w:rPr>
        <w:t>*</w:t>
      </w:r>
      <w:r w:rsidRPr="00B96AE1">
        <w:t>consideration for a supply that is a supply of money.</w:t>
      </w:r>
    </w:p>
    <w:p w:rsidR="00300522" w:rsidRPr="00B96AE1" w:rsidRDefault="00300522" w:rsidP="00300522">
      <w:pPr>
        <w:pStyle w:val="ActHead5"/>
      </w:pPr>
      <w:bookmarkStart w:id="41" w:name="_Toc445822897"/>
      <w:r w:rsidRPr="00B96AE1">
        <w:rPr>
          <w:rStyle w:val="CharSectno"/>
        </w:rPr>
        <w:t>9</w:t>
      </w:r>
      <w:r w:rsidR="00B96AE1" w:rsidRPr="00B96AE1">
        <w:rPr>
          <w:rStyle w:val="CharSectno"/>
        </w:rPr>
        <w:noBreakHyphen/>
      </w:r>
      <w:r w:rsidRPr="00B96AE1">
        <w:rPr>
          <w:rStyle w:val="CharSectno"/>
        </w:rPr>
        <w:t>15</w:t>
      </w:r>
      <w:r w:rsidRPr="00B96AE1">
        <w:t xml:space="preserve">  Consideration</w:t>
      </w:r>
      <w:bookmarkEnd w:id="41"/>
    </w:p>
    <w:p w:rsidR="00300522" w:rsidRPr="00B96AE1" w:rsidRDefault="00300522" w:rsidP="00300522">
      <w:pPr>
        <w:pStyle w:val="subsection"/>
      </w:pPr>
      <w:r w:rsidRPr="00B96AE1">
        <w:tab/>
        <w:t>(1)</w:t>
      </w:r>
      <w:r w:rsidRPr="00B96AE1">
        <w:tab/>
      </w:r>
      <w:r w:rsidRPr="00B96AE1">
        <w:rPr>
          <w:b/>
          <w:bCs/>
          <w:i/>
          <w:iCs/>
        </w:rPr>
        <w:t>Consideration</w:t>
      </w:r>
      <w:r w:rsidRPr="00B96AE1">
        <w:t xml:space="preserve"> includes:</w:t>
      </w:r>
    </w:p>
    <w:p w:rsidR="00300522" w:rsidRPr="00B96AE1" w:rsidRDefault="00300522" w:rsidP="00300522">
      <w:pPr>
        <w:pStyle w:val="paragraph"/>
      </w:pPr>
      <w:r w:rsidRPr="00B96AE1">
        <w:lastRenderedPageBreak/>
        <w:tab/>
        <w:t>(a)</w:t>
      </w:r>
      <w:r w:rsidRPr="00B96AE1">
        <w:tab/>
        <w:t>any payment, or any act or forbearance, in connection with a supply of anything; and</w:t>
      </w:r>
    </w:p>
    <w:p w:rsidR="00300522" w:rsidRPr="00B96AE1" w:rsidRDefault="00300522" w:rsidP="00300522">
      <w:pPr>
        <w:pStyle w:val="paragraph"/>
      </w:pPr>
      <w:r w:rsidRPr="00B96AE1">
        <w:tab/>
        <w:t>(b)</w:t>
      </w:r>
      <w:r w:rsidRPr="00B96AE1">
        <w:tab/>
        <w:t>any payment, or any act or forbearance, in response to or for the inducement of a supply of anything.</w:t>
      </w:r>
    </w:p>
    <w:p w:rsidR="00300522" w:rsidRPr="00B96AE1" w:rsidRDefault="00300522" w:rsidP="00300522">
      <w:pPr>
        <w:pStyle w:val="subsection"/>
      </w:pPr>
      <w:r w:rsidRPr="00B96AE1">
        <w:tab/>
        <w:t>(2)</w:t>
      </w:r>
      <w:r w:rsidRPr="00B96AE1">
        <w:tab/>
        <w:t xml:space="preserve">It does not matter whether the payment, act or forbearance was voluntary, or whether it was by the </w:t>
      </w:r>
      <w:r w:rsidR="00B96AE1" w:rsidRPr="00B96AE1">
        <w:rPr>
          <w:position w:val="6"/>
          <w:sz w:val="16"/>
          <w:szCs w:val="16"/>
        </w:rPr>
        <w:t>*</w:t>
      </w:r>
      <w:r w:rsidRPr="00B96AE1">
        <w:t>recipient of the supply.</w:t>
      </w:r>
    </w:p>
    <w:p w:rsidR="00300522" w:rsidRPr="00B96AE1" w:rsidRDefault="00300522" w:rsidP="00300522">
      <w:pPr>
        <w:pStyle w:val="subsection"/>
      </w:pPr>
      <w:r w:rsidRPr="00B96AE1">
        <w:tab/>
        <w:t>(2A)</w:t>
      </w:r>
      <w:r w:rsidRPr="00B96AE1">
        <w:tab/>
        <w:t>It does not matter:</w:t>
      </w:r>
    </w:p>
    <w:p w:rsidR="00300522" w:rsidRPr="00B96AE1" w:rsidRDefault="00300522" w:rsidP="00300522">
      <w:pPr>
        <w:pStyle w:val="paragraph"/>
      </w:pPr>
      <w:r w:rsidRPr="00B96AE1">
        <w:tab/>
        <w:t>(a)</w:t>
      </w:r>
      <w:r w:rsidRPr="00B96AE1">
        <w:tab/>
        <w:t>whether the payment, act or forbearance was in compliance with an order of a court, or of a tribunal or other body that has the power to make orders; or</w:t>
      </w:r>
    </w:p>
    <w:p w:rsidR="00300522" w:rsidRPr="00B96AE1" w:rsidRDefault="00300522" w:rsidP="00300522">
      <w:pPr>
        <w:pStyle w:val="paragraph"/>
      </w:pPr>
      <w:r w:rsidRPr="00B96AE1">
        <w:tab/>
        <w:t>(b)</w:t>
      </w:r>
      <w:r w:rsidRPr="00B96AE1">
        <w:tab/>
        <w:t>whether the payment, act or forbearance was in compliance with a settlement relating to proceedings before a court, or before a tribunal or other body that has the power to make orders.</w:t>
      </w:r>
    </w:p>
    <w:p w:rsidR="00300522" w:rsidRPr="00B96AE1" w:rsidRDefault="00300522" w:rsidP="00300522">
      <w:pPr>
        <w:pStyle w:val="subsection"/>
      </w:pPr>
      <w:r w:rsidRPr="00B96AE1">
        <w:tab/>
        <w:t>(2B)</w:t>
      </w:r>
      <w:r w:rsidRPr="00B96AE1">
        <w:tab/>
        <w:t xml:space="preserve">For the avoidance of doubt, the fact that the supplier is an entity of which the </w:t>
      </w:r>
      <w:r w:rsidR="00B96AE1" w:rsidRPr="00B96AE1">
        <w:rPr>
          <w:position w:val="6"/>
          <w:sz w:val="16"/>
          <w:szCs w:val="16"/>
        </w:rPr>
        <w:t>*</w:t>
      </w:r>
      <w:r w:rsidRPr="00B96AE1">
        <w:t>recipient of the supply is a member, or that the supplier is an entity that only makes supplies to its members, does not prevent the payment, act or forbearance from being consideration.</w:t>
      </w:r>
    </w:p>
    <w:p w:rsidR="009F41C9" w:rsidRPr="00B96AE1" w:rsidRDefault="009F41C9" w:rsidP="009F41C9">
      <w:pPr>
        <w:pStyle w:val="ActHead5"/>
      </w:pPr>
      <w:bookmarkStart w:id="42" w:name="_Toc445822898"/>
      <w:r w:rsidRPr="00B96AE1">
        <w:rPr>
          <w:rStyle w:val="CharSectno"/>
        </w:rPr>
        <w:t>9</w:t>
      </w:r>
      <w:r w:rsidR="00B96AE1" w:rsidRPr="00B96AE1">
        <w:rPr>
          <w:rStyle w:val="CharSectno"/>
        </w:rPr>
        <w:noBreakHyphen/>
      </w:r>
      <w:r w:rsidRPr="00B96AE1">
        <w:rPr>
          <w:rStyle w:val="CharSectno"/>
        </w:rPr>
        <w:t>17</w:t>
      </w:r>
      <w:r w:rsidRPr="00B96AE1">
        <w:t xml:space="preserve">  Certain payments and other things not consideration</w:t>
      </w:r>
      <w:bookmarkEnd w:id="42"/>
    </w:p>
    <w:p w:rsidR="009F41C9" w:rsidRPr="00B96AE1" w:rsidRDefault="009F41C9" w:rsidP="009F41C9">
      <w:pPr>
        <w:pStyle w:val="subsection"/>
      </w:pPr>
      <w:r w:rsidRPr="00B96AE1">
        <w:tab/>
        <w:t>(1)</w:t>
      </w:r>
      <w:r w:rsidRPr="00B96AE1">
        <w:tab/>
        <w:t>If a right or option to acquire a thing is granted, then:</w:t>
      </w:r>
    </w:p>
    <w:p w:rsidR="009F41C9" w:rsidRPr="00B96AE1" w:rsidRDefault="009F41C9" w:rsidP="009F41C9">
      <w:pPr>
        <w:pStyle w:val="paragraph"/>
      </w:pPr>
      <w:r w:rsidRPr="00B96AE1">
        <w:tab/>
        <w:t>(a)</w:t>
      </w:r>
      <w:r w:rsidRPr="00B96AE1">
        <w:tab/>
        <w:t xml:space="preserve">the </w:t>
      </w:r>
      <w:r w:rsidRPr="00B96AE1">
        <w:rPr>
          <w:b/>
          <w:i/>
        </w:rPr>
        <w:t>consideration</w:t>
      </w:r>
      <w:r w:rsidRPr="00B96AE1">
        <w:t xml:space="preserve"> for the supply of the thing on the exercise of the right or option is limited to any additional consideration provided either for the supply or in connection with the exercise of the right or option; or</w:t>
      </w:r>
    </w:p>
    <w:p w:rsidR="009F41C9" w:rsidRPr="00B96AE1" w:rsidRDefault="009F41C9" w:rsidP="009F41C9">
      <w:pPr>
        <w:pStyle w:val="paragraph"/>
      </w:pPr>
      <w:r w:rsidRPr="00B96AE1">
        <w:tab/>
        <w:t>(b)</w:t>
      </w:r>
      <w:r w:rsidRPr="00B96AE1">
        <w:tab/>
        <w:t>if there is no such additional consideration—there is no consideration for the supply.</w:t>
      </w:r>
    </w:p>
    <w:p w:rsidR="009F41C9" w:rsidRPr="00B96AE1" w:rsidRDefault="009F41C9" w:rsidP="009F41C9">
      <w:pPr>
        <w:pStyle w:val="subsection"/>
      </w:pPr>
      <w:r w:rsidRPr="00B96AE1">
        <w:tab/>
        <w:t>(2)</w:t>
      </w:r>
      <w:r w:rsidRPr="00B96AE1">
        <w:tab/>
        <w:t>Making a gift to a non</w:t>
      </w:r>
      <w:r w:rsidR="00B96AE1">
        <w:noBreakHyphen/>
      </w:r>
      <w:r w:rsidRPr="00B96AE1">
        <w:t xml:space="preserve">profit body is not the provision of </w:t>
      </w:r>
      <w:r w:rsidRPr="00B96AE1">
        <w:rPr>
          <w:b/>
          <w:i/>
        </w:rPr>
        <w:t>consideration</w:t>
      </w:r>
      <w:r w:rsidRPr="00B96AE1">
        <w:t>.</w:t>
      </w:r>
    </w:p>
    <w:p w:rsidR="009F41C9" w:rsidRPr="00B96AE1" w:rsidRDefault="009F41C9" w:rsidP="009F41C9">
      <w:pPr>
        <w:pStyle w:val="subsection"/>
      </w:pPr>
      <w:r w:rsidRPr="00B96AE1">
        <w:tab/>
        <w:t>(3)</w:t>
      </w:r>
      <w:r w:rsidRPr="00B96AE1">
        <w:tab/>
        <w:t xml:space="preserve">A payment is not the provision of </w:t>
      </w:r>
      <w:r w:rsidRPr="00B96AE1">
        <w:rPr>
          <w:b/>
          <w:i/>
        </w:rPr>
        <w:t>consideration</w:t>
      </w:r>
      <w:r w:rsidRPr="00B96AE1">
        <w:t xml:space="preserve"> if:</w:t>
      </w:r>
    </w:p>
    <w:p w:rsidR="009F41C9" w:rsidRPr="00B96AE1" w:rsidRDefault="009F41C9" w:rsidP="009F41C9">
      <w:pPr>
        <w:pStyle w:val="paragraph"/>
      </w:pPr>
      <w:r w:rsidRPr="00B96AE1">
        <w:lastRenderedPageBreak/>
        <w:tab/>
        <w:t>(a)</w:t>
      </w:r>
      <w:r w:rsidRPr="00B96AE1">
        <w:tab/>
        <w:t xml:space="preserve">the payment is made by a </w:t>
      </w:r>
      <w:r w:rsidR="00B96AE1" w:rsidRPr="00B96AE1">
        <w:rPr>
          <w:position w:val="6"/>
          <w:sz w:val="16"/>
        </w:rPr>
        <w:t>*</w:t>
      </w:r>
      <w:r w:rsidRPr="00B96AE1">
        <w:t>government related entity to another government related entity for making a supply; and</w:t>
      </w:r>
    </w:p>
    <w:p w:rsidR="009F41C9" w:rsidRPr="00B96AE1" w:rsidRDefault="009F41C9" w:rsidP="009F41C9">
      <w:pPr>
        <w:pStyle w:val="paragraph"/>
      </w:pPr>
      <w:r w:rsidRPr="00B96AE1">
        <w:tab/>
        <w:t>(b)</w:t>
      </w:r>
      <w:r w:rsidRPr="00B96AE1">
        <w:tab/>
        <w:t>the payment is:</w:t>
      </w:r>
    </w:p>
    <w:p w:rsidR="009F41C9" w:rsidRPr="00B96AE1" w:rsidRDefault="009F41C9" w:rsidP="009F41C9">
      <w:pPr>
        <w:pStyle w:val="paragraphsub"/>
      </w:pPr>
      <w:r w:rsidRPr="00B96AE1">
        <w:tab/>
        <w:t>(i)</w:t>
      </w:r>
      <w:r w:rsidRPr="00B96AE1">
        <w:tab/>
        <w:t xml:space="preserve">covered by an appropriation under an </w:t>
      </w:r>
      <w:r w:rsidR="00B96AE1" w:rsidRPr="00B96AE1">
        <w:rPr>
          <w:position w:val="6"/>
          <w:sz w:val="16"/>
        </w:rPr>
        <w:t>*</w:t>
      </w:r>
      <w:r w:rsidRPr="00B96AE1">
        <w:t>Australian law; or</w:t>
      </w:r>
    </w:p>
    <w:p w:rsidR="009F41C9" w:rsidRPr="00B96AE1" w:rsidRDefault="009F41C9" w:rsidP="009F41C9">
      <w:pPr>
        <w:pStyle w:val="paragraphsub"/>
      </w:pPr>
      <w:r w:rsidRPr="00B96AE1">
        <w:tab/>
        <w:t>(ii)</w:t>
      </w:r>
      <w:r w:rsidRPr="00B96AE1">
        <w:tab/>
        <w:t>made under the National Health Reform Agreement agreed to by the Council of Australian Governments on 2</w:t>
      </w:r>
      <w:r w:rsidR="00B96AE1">
        <w:t> </w:t>
      </w:r>
      <w:r w:rsidRPr="00B96AE1">
        <w:t>August 2011, as amended from time to time; or</w:t>
      </w:r>
    </w:p>
    <w:p w:rsidR="009F41C9" w:rsidRPr="00B96AE1" w:rsidRDefault="009F41C9" w:rsidP="009F41C9">
      <w:pPr>
        <w:pStyle w:val="paragraphsub"/>
      </w:pPr>
      <w:r w:rsidRPr="00B96AE1">
        <w:tab/>
        <w:t>(iii)</w:t>
      </w:r>
      <w:r w:rsidRPr="00B96AE1">
        <w:tab/>
        <w:t>made under another agreement entered into to implement the National Health Reform Agreement; and</w:t>
      </w:r>
    </w:p>
    <w:p w:rsidR="009F41C9" w:rsidRPr="00B96AE1" w:rsidRDefault="009F41C9" w:rsidP="009F41C9">
      <w:pPr>
        <w:pStyle w:val="paragraph"/>
      </w:pPr>
      <w:r w:rsidRPr="00B96AE1">
        <w:tab/>
        <w:t>(c)</w:t>
      </w:r>
      <w:r w:rsidRPr="00B96AE1">
        <w:tab/>
        <w:t>the payment is calculated on the basis that the sum of:</w:t>
      </w:r>
    </w:p>
    <w:p w:rsidR="009F41C9" w:rsidRPr="00B96AE1" w:rsidRDefault="009F41C9" w:rsidP="009F41C9">
      <w:pPr>
        <w:pStyle w:val="paragraphsub"/>
      </w:pPr>
      <w:r w:rsidRPr="00B96AE1">
        <w:tab/>
        <w:t>(i)</w:t>
      </w:r>
      <w:r w:rsidRPr="00B96AE1">
        <w:tab/>
        <w:t>the payment (including the amounts of any other such payments) relating to the supply; and</w:t>
      </w:r>
    </w:p>
    <w:p w:rsidR="009F41C9" w:rsidRPr="00B96AE1" w:rsidRDefault="009F41C9" w:rsidP="009F41C9">
      <w:pPr>
        <w:pStyle w:val="paragraphsub"/>
      </w:pPr>
      <w:r w:rsidRPr="00B96AE1">
        <w:tab/>
        <w:t>(ii)</w:t>
      </w:r>
      <w:r w:rsidRPr="00B96AE1">
        <w:tab/>
        <w:t>anything (including any payment for any act or forbearance) that the other government related entity receives from another entity in connection with, or in response to, or for the inducement of, the supply, or for any other related supply;</w:t>
      </w:r>
    </w:p>
    <w:p w:rsidR="009F41C9" w:rsidRPr="00B96AE1" w:rsidRDefault="009F41C9" w:rsidP="009F41C9">
      <w:pPr>
        <w:pStyle w:val="paragraph"/>
      </w:pPr>
      <w:r w:rsidRPr="00B96AE1">
        <w:tab/>
      </w:r>
      <w:r w:rsidRPr="00B96AE1">
        <w:tab/>
        <w:t>does not exceed the supplier’s anticipated or actual costs of making those supplies.</w:t>
      </w:r>
    </w:p>
    <w:p w:rsidR="009F41C9" w:rsidRPr="00B96AE1" w:rsidRDefault="009F41C9" w:rsidP="009F41C9">
      <w:pPr>
        <w:pStyle w:val="subsection"/>
      </w:pPr>
      <w:r w:rsidRPr="00B96AE1">
        <w:tab/>
        <w:t>(4)</w:t>
      </w:r>
      <w:r w:rsidRPr="00B96AE1">
        <w:tab/>
        <w:t xml:space="preserve">A payment is not the provision of </w:t>
      </w:r>
      <w:r w:rsidRPr="00B96AE1">
        <w:rPr>
          <w:b/>
          <w:i/>
        </w:rPr>
        <w:t>consideration</w:t>
      </w:r>
      <w:r w:rsidRPr="00B96AE1">
        <w:t xml:space="preserve"> if the payment is made by a </w:t>
      </w:r>
      <w:r w:rsidR="00B96AE1" w:rsidRPr="00B96AE1">
        <w:rPr>
          <w:position w:val="6"/>
          <w:sz w:val="16"/>
        </w:rPr>
        <w:t>*</w:t>
      </w:r>
      <w:r w:rsidRPr="00B96AE1">
        <w:t>government related entity to another government related entity and the payment is of a kind specified in regulations made for the purposes of this subsection.</w:t>
      </w:r>
    </w:p>
    <w:p w:rsidR="009F41C9" w:rsidRPr="00B96AE1" w:rsidRDefault="009F41C9" w:rsidP="009F41C9">
      <w:pPr>
        <w:pStyle w:val="subsection"/>
      </w:pPr>
      <w:r w:rsidRPr="00B96AE1">
        <w:tab/>
        <w:t>(5)</w:t>
      </w:r>
      <w:r w:rsidRPr="00B96AE1">
        <w:tab/>
        <w:t>This section applies despite section</w:t>
      </w:r>
      <w:r w:rsidR="00B96AE1">
        <w:t> </w:t>
      </w:r>
      <w:r w:rsidRPr="00B96AE1">
        <w:t>9</w:t>
      </w:r>
      <w:r w:rsidR="00B96AE1">
        <w:noBreakHyphen/>
      </w:r>
      <w:r w:rsidRPr="00B96AE1">
        <w:t>15.</w:t>
      </w:r>
    </w:p>
    <w:p w:rsidR="00300522" w:rsidRPr="00B96AE1" w:rsidRDefault="00300522" w:rsidP="00300522">
      <w:pPr>
        <w:pStyle w:val="ActHead5"/>
      </w:pPr>
      <w:bookmarkStart w:id="43" w:name="_Toc445822899"/>
      <w:r w:rsidRPr="00B96AE1">
        <w:rPr>
          <w:rStyle w:val="CharSectno"/>
        </w:rPr>
        <w:t>9</w:t>
      </w:r>
      <w:r w:rsidR="00B96AE1" w:rsidRPr="00B96AE1">
        <w:rPr>
          <w:rStyle w:val="CharSectno"/>
        </w:rPr>
        <w:noBreakHyphen/>
      </w:r>
      <w:r w:rsidRPr="00B96AE1">
        <w:rPr>
          <w:rStyle w:val="CharSectno"/>
        </w:rPr>
        <w:t>20</w:t>
      </w:r>
      <w:r w:rsidRPr="00B96AE1">
        <w:t xml:space="preserve">  Enterprises</w:t>
      </w:r>
      <w:bookmarkEnd w:id="43"/>
    </w:p>
    <w:p w:rsidR="00300522" w:rsidRPr="00B96AE1" w:rsidRDefault="00300522" w:rsidP="00300522">
      <w:pPr>
        <w:pStyle w:val="subsection"/>
      </w:pPr>
      <w:r w:rsidRPr="00B96AE1">
        <w:tab/>
        <w:t>(1)</w:t>
      </w:r>
      <w:r w:rsidRPr="00B96AE1">
        <w:tab/>
        <w:t xml:space="preserve">An </w:t>
      </w:r>
      <w:r w:rsidRPr="00B96AE1">
        <w:rPr>
          <w:b/>
          <w:bCs/>
          <w:i/>
          <w:iCs/>
        </w:rPr>
        <w:t>enterprise</w:t>
      </w:r>
      <w:r w:rsidRPr="00B96AE1">
        <w:t xml:space="preserve"> is an activity, or series of activities, done:</w:t>
      </w:r>
    </w:p>
    <w:p w:rsidR="00300522" w:rsidRPr="00B96AE1" w:rsidRDefault="00300522" w:rsidP="00300522">
      <w:pPr>
        <w:pStyle w:val="paragraph"/>
      </w:pPr>
      <w:r w:rsidRPr="00B96AE1">
        <w:tab/>
        <w:t>(a)</w:t>
      </w:r>
      <w:r w:rsidRPr="00B96AE1">
        <w:tab/>
        <w:t xml:space="preserve">in the form of a </w:t>
      </w:r>
      <w:r w:rsidR="00B96AE1" w:rsidRPr="00B96AE1">
        <w:rPr>
          <w:position w:val="6"/>
          <w:sz w:val="16"/>
          <w:szCs w:val="16"/>
        </w:rPr>
        <w:t>*</w:t>
      </w:r>
      <w:r w:rsidRPr="00B96AE1">
        <w:t>business; or</w:t>
      </w:r>
    </w:p>
    <w:p w:rsidR="00300522" w:rsidRPr="00B96AE1" w:rsidRDefault="00300522" w:rsidP="00300522">
      <w:pPr>
        <w:pStyle w:val="paragraph"/>
      </w:pPr>
      <w:r w:rsidRPr="00B96AE1">
        <w:tab/>
        <w:t>(b)</w:t>
      </w:r>
      <w:r w:rsidRPr="00B96AE1">
        <w:tab/>
        <w:t>in the form of an adventure or concern in the nature of trade; or</w:t>
      </w:r>
    </w:p>
    <w:p w:rsidR="00300522" w:rsidRPr="00B96AE1" w:rsidRDefault="00300522" w:rsidP="00300522">
      <w:pPr>
        <w:pStyle w:val="paragraph"/>
      </w:pPr>
      <w:r w:rsidRPr="00B96AE1">
        <w:lastRenderedPageBreak/>
        <w:tab/>
        <w:t>(c)</w:t>
      </w:r>
      <w:r w:rsidRPr="00B96AE1">
        <w:tab/>
        <w:t>on a regular or continuous basis, in the form of a lease, licence or other grant of an interest in property; or</w:t>
      </w:r>
    </w:p>
    <w:p w:rsidR="00300522" w:rsidRPr="00B96AE1" w:rsidRDefault="00300522" w:rsidP="00300522">
      <w:pPr>
        <w:pStyle w:val="paragraph"/>
      </w:pPr>
      <w:r w:rsidRPr="00B96AE1">
        <w:tab/>
        <w:t>(d)</w:t>
      </w:r>
      <w:r w:rsidRPr="00B96AE1">
        <w:tab/>
        <w:t>by the trustee of a fund that is covered by, or by an authority or institution that is covered by, Subdivision</w:t>
      </w:r>
      <w:r w:rsidR="00B96AE1">
        <w:t> </w:t>
      </w:r>
      <w:r w:rsidRPr="00B96AE1">
        <w:t>30</w:t>
      </w:r>
      <w:r w:rsidR="00B96AE1">
        <w:noBreakHyphen/>
      </w:r>
      <w:r w:rsidRPr="00B96AE1">
        <w:t xml:space="preserve">B of the </w:t>
      </w:r>
      <w:r w:rsidR="00B96AE1" w:rsidRPr="00B96AE1">
        <w:rPr>
          <w:position w:val="6"/>
          <w:sz w:val="16"/>
        </w:rPr>
        <w:t>*</w:t>
      </w:r>
      <w:r w:rsidR="0045758A" w:rsidRPr="00B96AE1">
        <w:t>ITAA 1997</w:t>
      </w:r>
      <w:r w:rsidRPr="00B96AE1">
        <w:t xml:space="preserve"> and to which deductible gifts can be made; or</w:t>
      </w:r>
    </w:p>
    <w:p w:rsidR="00300522" w:rsidRPr="00B96AE1" w:rsidRDefault="00300522" w:rsidP="00300522">
      <w:pPr>
        <w:pStyle w:val="paragraph"/>
      </w:pPr>
      <w:r w:rsidRPr="00B96AE1">
        <w:tab/>
        <w:t>(da)</w:t>
      </w:r>
      <w:r w:rsidRPr="00B96AE1">
        <w:tab/>
        <w:t xml:space="preserve">by a trustee of a </w:t>
      </w:r>
      <w:r w:rsidR="00B96AE1" w:rsidRPr="00B96AE1">
        <w:rPr>
          <w:position w:val="6"/>
          <w:sz w:val="16"/>
          <w:szCs w:val="16"/>
        </w:rPr>
        <w:t>*</w:t>
      </w:r>
      <w:r w:rsidRPr="00B96AE1">
        <w:t>complying superannuation fund or, if there is no trustee of the fund, by a person who manages the fund; or</w:t>
      </w:r>
    </w:p>
    <w:p w:rsidR="00852AEE" w:rsidRPr="00B96AE1" w:rsidRDefault="00852AEE" w:rsidP="00852AEE">
      <w:pPr>
        <w:pStyle w:val="paragraph"/>
      </w:pPr>
      <w:r w:rsidRPr="00B96AE1">
        <w:tab/>
        <w:t>(e)</w:t>
      </w:r>
      <w:r w:rsidRPr="00B96AE1">
        <w:tab/>
        <w:t>by a charity; or</w:t>
      </w:r>
    </w:p>
    <w:p w:rsidR="00300522" w:rsidRPr="00B96AE1" w:rsidRDefault="00300522" w:rsidP="00300522">
      <w:pPr>
        <w:pStyle w:val="paragraph"/>
      </w:pPr>
      <w:r w:rsidRPr="00B96AE1">
        <w:tab/>
        <w:t>(g)</w:t>
      </w:r>
      <w:r w:rsidRPr="00B96AE1">
        <w:tab/>
        <w:t>by the Commonwealth, a State or a Territory, or by a body corporate, or corporation sole, established for a public purpose by or under a law of the Commonwealth, a State or a Territory; or</w:t>
      </w:r>
    </w:p>
    <w:p w:rsidR="00300522" w:rsidRPr="00B96AE1" w:rsidRDefault="00300522" w:rsidP="00300522">
      <w:pPr>
        <w:pStyle w:val="paragraph"/>
      </w:pPr>
      <w:r w:rsidRPr="00B96AE1">
        <w:tab/>
        <w:t>(h)</w:t>
      </w:r>
      <w:r w:rsidRPr="00B96AE1">
        <w:tab/>
        <w:t>by a trustee of a fund covered by item</w:t>
      </w:r>
      <w:r w:rsidR="00B96AE1">
        <w:t> </w:t>
      </w:r>
      <w:r w:rsidRPr="00B96AE1">
        <w:t>2 of the table in section</w:t>
      </w:r>
      <w:r w:rsidR="00B96AE1">
        <w:t> </w:t>
      </w:r>
      <w:r w:rsidRPr="00B96AE1">
        <w:t>30</w:t>
      </w:r>
      <w:r w:rsidR="00B96AE1">
        <w:noBreakHyphen/>
      </w:r>
      <w:r w:rsidRPr="00B96AE1">
        <w:t>15 of the ITAA 1997 or of a fund that would be covered by that item if it had an ABN.</w:t>
      </w:r>
    </w:p>
    <w:p w:rsidR="00300522" w:rsidRPr="00B96AE1" w:rsidRDefault="00300522" w:rsidP="00300522">
      <w:pPr>
        <w:pStyle w:val="subsection"/>
      </w:pPr>
      <w:r w:rsidRPr="00B96AE1">
        <w:tab/>
        <w:t>(2)</w:t>
      </w:r>
      <w:r w:rsidRPr="00B96AE1">
        <w:tab/>
        <w:t xml:space="preserve">However, </w:t>
      </w:r>
      <w:r w:rsidRPr="00B96AE1">
        <w:rPr>
          <w:b/>
          <w:bCs/>
          <w:i/>
          <w:iCs/>
        </w:rPr>
        <w:t>enterprise</w:t>
      </w:r>
      <w:r w:rsidRPr="00B96AE1">
        <w:t xml:space="preserve"> does not include an activity, or series of activities, done:</w:t>
      </w:r>
    </w:p>
    <w:p w:rsidR="00300522" w:rsidRPr="00B96AE1" w:rsidRDefault="00300522" w:rsidP="00300522">
      <w:pPr>
        <w:pStyle w:val="paragraph"/>
      </w:pPr>
      <w:r w:rsidRPr="00B96AE1">
        <w:tab/>
        <w:t>(a)</w:t>
      </w:r>
      <w:r w:rsidRPr="00B96AE1">
        <w:tab/>
        <w:t xml:space="preserve">by a person as an employee or in connection with earning </w:t>
      </w:r>
      <w:r w:rsidR="00B96AE1" w:rsidRPr="00B96AE1">
        <w:rPr>
          <w:position w:val="6"/>
          <w:sz w:val="16"/>
          <w:szCs w:val="16"/>
        </w:rPr>
        <w:t>*</w:t>
      </w:r>
      <w:r w:rsidRPr="00B96AE1">
        <w:t xml:space="preserve">withholding payments covered by </w:t>
      </w:r>
      <w:r w:rsidR="00B96AE1">
        <w:t>subsection (</w:t>
      </w:r>
      <w:r w:rsidRPr="00B96AE1">
        <w:t>4</w:t>
      </w:r>
      <w:r w:rsidR="00A53099" w:rsidRPr="00B96AE1">
        <w:t>) (u</w:t>
      </w:r>
      <w:r w:rsidRPr="00B96AE1">
        <w:t xml:space="preserve">nless the activity or series is done in supplying services as the holder of an office that the person has accepted in the course of or in connection with an activity or series of activities of a kind mentioned in </w:t>
      </w:r>
      <w:r w:rsidR="00B96AE1">
        <w:t>subsection (</w:t>
      </w:r>
      <w:r w:rsidRPr="00B96AE1">
        <w:t>1)); or</w:t>
      </w:r>
    </w:p>
    <w:p w:rsidR="00300522" w:rsidRPr="00B96AE1" w:rsidRDefault="00300522" w:rsidP="00367157">
      <w:pPr>
        <w:pStyle w:val="notepara"/>
      </w:pPr>
      <w:r w:rsidRPr="00B96AE1">
        <w:t>Note:</w:t>
      </w:r>
      <w:r w:rsidRPr="00B96AE1">
        <w:tab/>
        <w:t xml:space="preserve">Acts done as mentioned in </w:t>
      </w:r>
      <w:r w:rsidR="00B96AE1">
        <w:t>paragraph (</w:t>
      </w:r>
      <w:r w:rsidRPr="00B96AE1">
        <w:t>a) will still form part of the activities of the enterprise to which the person provides work or services.</w:t>
      </w:r>
    </w:p>
    <w:p w:rsidR="00300522" w:rsidRPr="00B96AE1" w:rsidRDefault="00300522" w:rsidP="00300522">
      <w:pPr>
        <w:pStyle w:val="paragraph"/>
      </w:pPr>
      <w:r w:rsidRPr="00B96AE1">
        <w:tab/>
        <w:t>(b)</w:t>
      </w:r>
      <w:r w:rsidRPr="00B96AE1">
        <w:tab/>
        <w:t>as a private recreational pursuit or hobby; or</w:t>
      </w:r>
    </w:p>
    <w:p w:rsidR="00300522" w:rsidRPr="00B96AE1" w:rsidRDefault="00300522" w:rsidP="00300522">
      <w:pPr>
        <w:pStyle w:val="paragraph"/>
      </w:pPr>
      <w:r w:rsidRPr="00B96AE1">
        <w:tab/>
        <w:t>(c)</w:t>
      </w:r>
      <w:r w:rsidRPr="00B96AE1">
        <w:tab/>
        <w:t>by an individual (other than a trustee of a charitable fund, or of a fund covered by item</w:t>
      </w:r>
      <w:r w:rsidR="00B96AE1">
        <w:t> </w:t>
      </w:r>
      <w:r w:rsidRPr="00B96AE1">
        <w:t>2 of the table in section</w:t>
      </w:r>
      <w:r w:rsidR="00B96AE1">
        <w:t> </w:t>
      </w:r>
      <w:r w:rsidRPr="00B96AE1">
        <w:t>30</w:t>
      </w:r>
      <w:r w:rsidR="00B96AE1">
        <w:noBreakHyphen/>
      </w:r>
      <w:r w:rsidRPr="00B96AE1">
        <w:t xml:space="preserve">15 of the ITAA 1997 or of a fund that would be covered by that item if it had an ABN), or a </w:t>
      </w:r>
      <w:r w:rsidR="00B96AE1" w:rsidRPr="00B96AE1">
        <w:rPr>
          <w:position w:val="6"/>
          <w:sz w:val="16"/>
          <w:szCs w:val="16"/>
        </w:rPr>
        <w:t>*</w:t>
      </w:r>
      <w:r w:rsidRPr="00B96AE1">
        <w:t>partnership (all or most of the members of which are individuals), without a reasonable expectation of profit or gain; or</w:t>
      </w:r>
    </w:p>
    <w:p w:rsidR="00300522" w:rsidRPr="00B96AE1" w:rsidRDefault="00300522" w:rsidP="00300522">
      <w:pPr>
        <w:pStyle w:val="paragraph"/>
      </w:pPr>
      <w:r w:rsidRPr="00B96AE1">
        <w:lastRenderedPageBreak/>
        <w:tab/>
        <w:t>(d)</w:t>
      </w:r>
      <w:r w:rsidRPr="00B96AE1">
        <w:tab/>
        <w:t xml:space="preserve">as a member of a local governing body established by or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 xml:space="preserve">Territory law (except a local governing body to which </w:t>
      </w:r>
      <w:r w:rsidR="00E173DF" w:rsidRPr="00B96AE1">
        <w:t>paragraph</w:t>
      </w:r>
      <w:r w:rsidR="00B96AE1">
        <w:t> </w:t>
      </w:r>
      <w:r w:rsidR="00E173DF" w:rsidRPr="00B96AE1">
        <w:t>12</w:t>
      </w:r>
      <w:r w:rsidR="00B96AE1">
        <w:noBreakHyphen/>
      </w:r>
      <w:r w:rsidR="00E173DF" w:rsidRPr="00B96AE1">
        <w:t>45(1)(e)</w:t>
      </w:r>
      <w:r w:rsidRPr="00B96AE1">
        <w:t xml:space="preserve"> in Schedule</w:t>
      </w:r>
      <w:r w:rsidR="00B96AE1">
        <w:t> </w:t>
      </w:r>
      <w:r w:rsidRPr="00B96AE1">
        <w:t xml:space="preserve">1 to the </w:t>
      </w:r>
      <w:r w:rsidRPr="00B96AE1">
        <w:rPr>
          <w:i/>
          <w:iCs/>
        </w:rPr>
        <w:t>Taxation Administration Act 1953</w:t>
      </w:r>
      <w:r w:rsidRPr="00B96AE1">
        <w:t xml:space="preserve"> applies).</w:t>
      </w:r>
    </w:p>
    <w:p w:rsidR="00300522" w:rsidRPr="00B96AE1" w:rsidRDefault="00300522" w:rsidP="00300522">
      <w:pPr>
        <w:pStyle w:val="subsection"/>
      </w:pPr>
      <w:r w:rsidRPr="00B96AE1">
        <w:tab/>
        <w:t>(3)</w:t>
      </w:r>
      <w:r w:rsidRPr="00B96AE1">
        <w:tab/>
        <w:t>For the avoidance of doubt, the fact that activities of an entity are limited to making supplies to members of the entity does not prevent those activities:</w:t>
      </w:r>
    </w:p>
    <w:p w:rsidR="00300522" w:rsidRPr="00B96AE1" w:rsidRDefault="00300522" w:rsidP="00300522">
      <w:pPr>
        <w:pStyle w:val="paragraph"/>
        <w:keepNext/>
      </w:pPr>
      <w:r w:rsidRPr="00B96AE1">
        <w:tab/>
        <w:t>(a)</w:t>
      </w:r>
      <w:r w:rsidRPr="00B96AE1">
        <w:tab/>
        <w:t xml:space="preserve">being in the form of a </w:t>
      </w:r>
      <w:r w:rsidR="00B96AE1" w:rsidRPr="00B96AE1">
        <w:rPr>
          <w:position w:val="6"/>
          <w:sz w:val="16"/>
          <w:szCs w:val="16"/>
        </w:rPr>
        <w:t>*</w:t>
      </w:r>
      <w:r w:rsidRPr="00B96AE1">
        <w:t xml:space="preserve">business within the meaning of </w:t>
      </w:r>
      <w:r w:rsidR="00B96AE1">
        <w:t>paragraph (</w:t>
      </w:r>
      <w:r w:rsidRPr="00B96AE1">
        <w:t>1)(a); or</w:t>
      </w:r>
    </w:p>
    <w:p w:rsidR="00300522" w:rsidRPr="00B96AE1" w:rsidRDefault="00300522" w:rsidP="00300522">
      <w:pPr>
        <w:pStyle w:val="paragraph"/>
        <w:keepNext/>
      </w:pPr>
      <w:r w:rsidRPr="00B96AE1">
        <w:tab/>
        <w:t>(b)</w:t>
      </w:r>
      <w:r w:rsidRPr="00B96AE1">
        <w:tab/>
        <w:t xml:space="preserve">being in the form of an adventure or concern in the nature of trade within the meaning of </w:t>
      </w:r>
      <w:r w:rsidR="00B96AE1">
        <w:t>paragraph (</w:t>
      </w:r>
      <w:r w:rsidRPr="00B96AE1">
        <w:t>1)(b).</w:t>
      </w:r>
    </w:p>
    <w:p w:rsidR="00300522" w:rsidRPr="00B96AE1" w:rsidRDefault="00300522" w:rsidP="00300522">
      <w:pPr>
        <w:pStyle w:val="subsection"/>
      </w:pPr>
      <w:r w:rsidRPr="00B96AE1">
        <w:tab/>
        <w:t>(4)</w:t>
      </w:r>
      <w:r w:rsidRPr="00B96AE1">
        <w:tab/>
        <w:t xml:space="preserve">This subsection covers a </w:t>
      </w:r>
      <w:r w:rsidR="00B96AE1" w:rsidRPr="00B96AE1">
        <w:rPr>
          <w:position w:val="6"/>
          <w:sz w:val="16"/>
          <w:szCs w:val="16"/>
        </w:rPr>
        <w:t>*</w:t>
      </w:r>
      <w:r w:rsidRPr="00B96AE1">
        <w:t>withholding payment covered by any of the provisions in Schedule</w:t>
      </w:r>
      <w:r w:rsidR="00B96AE1">
        <w:t> </w:t>
      </w:r>
      <w:r w:rsidRPr="00B96AE1">
        <w:t xml:space="preserve">1 to the </w:t>
      </w:r>
      <w:r w:rsidRPr="00B96AE1">
        <w:rPr>
          <w:i/>
          <w:iCs/>
        </w:rPr>
        <w:t>Taxation Administration Act 1953</w:t>
      </w:r>
      <w:r w:rsidRPr="00B96AE1">
        <w:t xml:space="preserve"> listed in the table. </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96AE1" w:rsidTr="00A53099">
        <w:trPr>
          <w:tblHeader/>
        </w:trPr>
        <w:tc>
          <w:tcPr>
            <w:tcW w:w="7110" w:type="dxa"/>
            <w:gridSpan w:val="3"/>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t>Withholding payments covered</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Provision</w:t>
            </w:r>
          </w:p>
        </w:tc>
        <w:tc>
          <w:tcPr>
            <w:tcW w:w="4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Subject matter</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1843" w:type="dxa"/>
            <w:tcBorders>
              <w:top w:val="single" w:sz="12"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35</w:t>
            </w:r>
          </w:p>
        </w:tc>
        <w:tc>
          <w:tcPr>
            <w:tcW w:w="4559" w:type="dxa"/>
            <w:tcBorders>
              <w:top w:val="single" w:sz="12" w:space="0" w:color="auto"/>
            </w:tcBorders>
            <w:shd w:val="clear" w:color="auto" w:fill="auto"/>
          </w:tcPr>
          <w:p w:rsidR="00300522" w:rsidRPr="00B96AE1" w:rsidRDefault="00300522" w:rsidP="00300522">
            <w:pPr>
              <w:pStyle w:val="Tabletext"/>
            </w:pPr>
            <w:r w:rsidRPr="00B96AE1">
              <w:t>Payment to employee</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40</w:t>
            </w:r>
          </w:p>
        </w:tc>
        <w:tc>
          <w:tcPr>
            <w:tcW w:w="4559" w:type="dxa"/>
            <w:shd w:val="clear" w:color="auto" w:fill="auto"/>
          </w:tcPr>
          <w:p w:rsidR="00300522" w:rsidRPr="00B96AE1" w:rsidRDefault="00300522" w:rsidP="00300522">
            <w:pPr>
              <w:pStyle w:val="Tabletext"/>
            </w:pPr>
            <w:r w:rsidRPr="00B96AE1">
              <w:t>Payment to company director</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t>3</w:t>
            </w:r>
          </w:p>
        </w:tc>
        <w:tc>
          <w:tcPr>
            <w:tcW w:w="1843" w:type="dxa"/>
            <w:tcBorders>
              <w:bottom w:val="single" w:sz="4"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45</w:t>
            </w:r>
          </w:p>
        </w:tc>
        <w:tc>
          <w:tcPr>
            <w:tcW w:w="4559" w:type="dxa"/>
            <w:tcBorders>
              <w:bottom w:val="single" w:sz="4" w:space="0" w:color="auto"/>
            </w:tcBorders>
            <w:shd w:val="clear" w:color="auto" w:fill="auto"/>
          </w:tcPr>
          <w:p w:rsidR="00300522" w:rsidRPr="00B96AE1" w:rsidRDefault="00300522" w:rsidP="00300522">
            <w:pPr>
              <w:pStyle w:val="Tabletext"/>
            </w:pPr>
            <w:r w:rsidRPr="00B96AE1">
              <w:t>Payment to office holder</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4</w:t>
            </w:r>
          </w:p>
        </w:tc>
        <w:tc>
          <w:tcPr>
            <w:tcW w:w="1843"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rPr>
                <w:noProof/>
              </w:rPr>
              <w:t>12</w:t>
            </w:r>
            <w:r w:rsidR="00B96AE1">
              <w:rPr>
                <w:noProof/>
              </w:rPr>
              <w:noBreakHyphen/>
            </w:r>
            <w:r w:rsidRPr="00B96AE1">
              <w:rPr>
                <w:noProof/>
              </w:rPr>
              <w:t>60</w:t>
            </w:r>
          </w:p>
        </w:tc>
        <w:tc>
          <w:tcPr>
            <w:tcW w:w="4559" w:type="dxa"/>
            <w:tcBorders>
              <w:bottom w:val="single" w:sz="12" w:space="0" w:color="auto"/>
            </w:tcBorders>
            <w:shd w:val="clear" w:color="auto" w:fill="auto"/>
          </w:tcPr>
          <w:p w:rsidR="00300522" w:rsidRPr="00B96AE1" w:rsidRDefault="00300522" w:rsidP="00300522">
            <w:pPr>
              <w:pStyle w:val="Tabletext"/>
            </w:pPr>
            <w:r w:rsidRPr="00B96AE1">
              <w:rPr>
                <w:noProof/>
              </w:rPr>
              <w:t>Payment under labour hire arrangement, or specified by regulations</w:t>
            </w:r>
          </w:p>
        </w:tc>
      </w:tr>
    </w:tbl>
    <w:p w:rsidR="00300522" w:rsidRPr="00B96AE1" w:rsidRDefault="00300522" w:rsidP="00300522">
      <w:pPr>
        <w:pStyle w:val="ActHead5"/>
      </w:pPr>
      <w:bookmarkStart w:id="44" w:name="_Toc445822900"/>
      <w:r w:rsidRPr="00B96AE1">
        <w:rPr>
          <w:rStyle w:val="CharSectno"/>
        </w:rPr>
        <w:t>9</w:t>
      </w:r>
      <w:r w:rsidR="00B96AE1" w:rsidRPr="00B96AE1">
        <w:rPr>
          <w:rStyle w:val="CharSectno"/>
        </w:rPr>
        <w:noBreakHyphen/>
      </w:r>
      <w:r w:rsidRPr="00B96AE1">
        <w:rPr>
          <w:rStyle w:val="CharSectno"/>
        </w:rPr>
        <w:t>25</w:t>
      </w:r>
      <w:r w:rsidRPr="00B96AE1">
        <w:t xml:space="preserve">  Supplies connected with </w:t>
      </w:r>
      <w:r w:rsidR="009D2924" w:rsidRPr="00B96AE1">
        <w:t>the indirect tax zone</w:t>
      </w:r>
      <w:bookmarkEnd w:id="44"/>
    </w:p>
    <w:p w:rsidR="00300522" w:rsidRPr="00B96AE1" w:rsidRDefault="00300522" w:rsidP="00300522">
      <w:pPr>
        <w:pStyle w:val="SubsectionHead"/>
      </w:pPr>
      <w:r w:rsidRPr="00B96AE1">
        <w:t xml:space="preserve">Supplies of goods wholly within </w:t>
      </w:r>
      <w:r w:rsidR="009D2924" w:rsidRPr="00B96AE1">
        <w:t>the indirect tax zone</w:t>
      </w:r>
    </w:p>
    <w:p w:rsidR="00300522" w:rsidRPr="00B96AE1" w:rsidRDefault="00300522" w:rsidP="00300522">
      <w:pPr>
        <w:pStyle w:val="subsection"/>
      </w:pPr>
      <w:r w:rsidRPr="00B96AE1">
        <w:tab/>
        <w:t>(1)</w:t>
      </w:r>
      <w:r w:rsidRPr="00B96AE1">
        <w:tab/>
        <w:t xml:space="preserve">A supply of goods is </w:t>
      </w:r>
      <w:r w:rsidRPr="00B96AE1">
        <w:rPr>
          <w:b/>
          <w:bCs/>
          <w:i/>
          <w:iCs/>
        </w:rPr>
        <w:t xml:space="preserve">connected with </w:t>
      </w:r>
      <w:r w:rsidR="00AE109B" w:rsidRPr="00B96AE1">
        <w:rPr>
          <w:b/>
          <w:i/>
        </w:rPr>
        <w:t>the indirect tax zone</w:t>
      </w:r>
      <w:r w:rsidRPr="00B96AE1">
        <w:t xml:space="preserve"> if the goods are delivered, or made available, in </w:t>
      </w:r>
      <w:r w:rsidR="00AE109B" w:rsidRPr="00B96AE1">
        <w:t>the indirect tax zone</w:t>
      </w:r>
      <w:r w:rsidRPr="00B96AE1">
        <w:t xml:space="preserve"> to the </w:t>
      </w:r>
      <w:r w:rsidR="00B96AE1" w:rsidRPr="00B96AE1">
        <w:rPr>
          <w:position w:val="6"/>
          <w:sz w:val="16"/>
          <w:szCs w:val="16"/>
        </w:rPr>
        <w:t>*</w:t>
      </w:r>
      <w:r w:rsidRPr="00B96AE1">
        <w:t>recipient of the supply.</w:t>
      </w:r>
    </w:p>
    <w:p w:rsidR="00300522" w:rsidRPr="00B96AE1" w:rsidRDefault="00300522" w:rsidP="00300522">
      <w:pPr>
        <w:pStyle w:val="SubsectionHead"/>
      </w:pPr>
      <w:r w:rsidRPr="00B96AE1">
        <w:lastRenderedPageBreak/>
        <w:t xml:space="preserve">Supplies of goods from </w:t>
      </w:r>
      <w:r w:rsidR="00AE109B" w:rsidRPr="00B96AE1">
        <w:t>the indirect tax zone</w:t>
      </w:r>
    </w:p>
    <w:p w:rsidR="00300522" w:rsidRPr="00B96AE1" w:rsidRDefault="00300522" w:rsidP="00300522">
      <w:pPr>
        <w:pStyle w:val="subsection"/>
      </w:pPr>
      <w:r w:rsidRPr="00B96AE1">
        <w:tab/>
        <w:t>(2)</w:t>
      </w:r>
      <w:r w:rsidRPr="00B96AE1">
        <w:tab/>
        <w:t xml:space="preserve">A supply of goods that involves the goods being removed from </w:t>
      </w:r>
      <w:r w:rsidR="00EF5601" w:rsidRPr="00B96AE1">
        <w:t>the indirect tax zone</w:t>
      </w:r>
      <w:r w:rsidRPr="00B96AE1">
        <w:t xml:space="preserve"> is </w:t>
      </w:r>
      <w:r w:rsidRPr="00B96AE1">
        <w:rPr>
          <w:b/>
          <w:bCs/>
          <w:i/>
          <w:iCs/>
        </w:rPr>
        <w:t xml:space="preserve">connected with </w:t>
      </w:r>
      <w:r w:rsidR="00AE109B" w:rsidRPr="00B96AE1">
        <w:rPr>
          <w:b/>
          <w:i/>
        </w:rPr>
        <w:t>the indirect tax zone</w:t>
      </w:r>
      <w:r w:rsidRPr="00B96AE1">
        <w:t>.</w:t>
      </w:r>
    </w:p>
    <w:p w:rsidR="00300522" w:rsidRPr="00B96AE1" w:rsidRDefault="00300522" w:rsidP="00300522">
      <w:pPr>
        <w:pStyle w:val="SubsectionHead"/>
      </w:pPr>
      <w:r w:rsidRPr="00B96AE1">
        <w:t xml:space="preserve">Supplies of goods to </w:t>
      </w:r>
      <w:r w:rsidR="00AE109B" w:rsidRPr="00B96AE1">
        <w:t>the indirect tax zone</w:t>
      </w:r>
    </w:p>
    <w:p w:rsidR="00300522" w:rsidRPr="00B96AE1" w:rsidRDefault="00300522" w:rsidP="00300522">
      <w:pPr>
        <w:pStyle w:val="subsection"/>
      </w:pPr>
      <w:r w:rsidRPr="00B96AE1">
        <w:tab/>
        <w:t>(3)</w:t>
      </w:r>
      <w:r w:rsidRPr="00B96AE1">
        <w:tab/>
        <w:t xml:space="preserve">A supply of goods that involves the goods being brought to </w:t>
      </w:r>
      <w:r w:rsidR="00AE109B" w:rsidRPr="00B96AE1">
        <w:t>the indirect tax zone</w:t>
      </w:r>
      <w:r w:rsidRPr="00B96AE1">
        <w:t xml:space="preserve"> is </w:t>
      </w:r>
      <w:r w:rsidRPr="00B96AE1">
        <w:rPr>
          <w:b/>
          <w:bCs/>
          <w:i/>
          <w:iCs/>
        </w:rPr>
        <w:t xml:space="preserve">connected with </w:t>
      </w:r>
      <w:r w:rsidR="00AE109B" w:rsidRPr="00B96AE1">
        <w:rPr>
          <w:b/>
          <w:i/>
        </w:rPr>
        <w:t>the indirect tax zone</w:t>
      </w:r>
      <w:r w:rsidRPr="00B96AE1">
        <w:t xml:space="preserve"> if the supplier either:</w:t>
      </w:r>
    </w:p>
    <w:p w:rsidR="00300522" w:rsidRPr="00B96AE1" w:rsidRDefault="00300522" w:rsidP="00300522">
      <w:pPr>
        <w:pStyle w:val="paragraph"/>
        <w:keepNext/>
      </w:pPr>
      <w:r w:rsidRPr="00B96AE1">
        <w:tab/>
        <w:t>(a)</w:t>
      </w:r>
      <w:r w:rsidRPr="00B96AE1">
        <w:tab/>
        <w:t xml:space="preserve">imports the goods into </w:t>
      </w:r>
      <w:r w:rsidR="00AE109B" w:rsidRPr="00B96AE1">
        <w:t>the indirect tax zone</w:t>
      </w:r>
      <w:r w:rsidRPr="00B96AE1">
        <w:t>; or</w:t>
      </w:r>
    </w:p>
    <w:p w:rsidR="00300522" w:rsidRPr="00B96AE1" w:rsidRDefault="00300522" w:rsidP="00300522">
      <w:pPr>
        <w:pStyle w:val="paragraph"/>
      </w:pPr>
      <w:r w:rsidRPr="00B96AE1">
        <w:tab/>
        <w:t>(b)</w:t>
      </w:r>
      <w:r w:rsidRPr="00B96AE1">
        <w:tab/>
        <w:t xml:space="preserve">installs or assembles the goods in </w:t>
      </w:r>
      <w:r w:rsidR="00AE109B" w:rsidRPr="00B96AE1">
        <w:t>the indirect tax zone</w:t>
      </w:r>
      <w:r w:rsidRPr="00B96AE1">
        <w:t>.</w:t>
      </w:r>
    </w:p>
    <w:p w:rsidR="00300522" w:rsidRPr="00B96AE1" w:rsidRDefault="00300522" w:rsidP="00300522">
      <w:pPr>
        <w:pStyle w:val="SubsectionHead"/>
      </w:pPr>
      <w:r w:rsidRPr="00B96AE1">
        <w:t>Supplies of real property</w:t>
      </w:r>
    </w:p>
    <w:p w:rsidR="00300522" w:rsidRPr="00B96AE1" w:rsidRDefault="00300522" w:rsidP="00300522">
      <w:pPr>
        <w:pStyle w:val="subsection"/>
      </w:pPr>
      <w:r w:rsidRPr="00B96AE1">
        <w:tab/>
        <w:t>(4)</w:t>
      </w:r>
      <w:r w:rsidRPr="00B96AE1">
        <w:tab/>
        <w:t xml:space="preserve">A supply of </w:t>
      </w:r>
      <w:r w:rsidR="00B96AE1" w:rsidRPr="00B96AE1">
        <w:rPr>
          <w:position w:val="6"/>
          <w:sz w:val="16"/>
          <w:szCs w:val="16"/>
        </w:rPr>
        <w:t>*</w:t>
      </w:r>
      <w:r w:rsidRPr="00B96AE1">
        <w:t xml:space="preserve">real property is </w:t>
      </w:r>
      <w:r w:rsidRPr="00B96AE1">
        <w:rPr>
          <w:b/>
          <w:bCs/>
          <w:i/>
          <w:iCs/>
        </w:rPr>
        <w:t xml:space="preserve">connected with </w:t>
      </w:r>
      <w:r w:rsidR="00C21ACB" w:rsidRPr="00B96AE1">
        <w:rPr>
          <w:b/>
          <w:i/>
        </w:rPr>
        <w:t>the indirect tax zone</w:t>
      </w:r>
      <w:r w:rsidRPr="00B96AE1">
        <w:t xml:space="preserve"> if the real property, or the land to which the real property relates, is in </w:t>
      </w:r>
      <w:r w:rsidR="00C21ACB" w:rsidRPr="00B96AE1">
        <w:t>the indirect tax zone</w:t>
      </w:r>
      <w:r w:rsidRPr="00B96AE1">
        <w:t>.</w:t>
      </w:r>
    </w:p>
    <w:p w:rsidR="00300522" w:rsidRPr="00B96AE1" w:rsidRDefault="00300522" w:rsidP="00300522">
      <w:pPr>
        <w:pStyle w:val="SubsectionHead"/>
      </w:pPr>
      <w:r w:rsidRPr="00B96AE1">
        <w:t>Supplies of anything else</w:t>
      </w:r>
    </w:p>
    <w:p w:rsidR="00300522" w:rsidRPr="00B96AE1" w:rsidRDefault="00300522" w:rsidP="00300522">
      <w:pPr>
        <w:pStyle w:val="subsection"/>
      </w:pPr>
      <w:r w:rsidRPr="00B96AE1">
        <w:tab/>
        <w:t>(5)</w:t>
      </w:r>
      <w:r w:rsidRPr="00B96AE1">
        <w:tab/>
        <w:t xml:space="preserve">A supply of anything other than goods or </w:t>
      </w:r>
      <w:r w:rsidR="00B96AE1" w:rsidRPr="00B96AE1">
        <w:rPr>
          <w:position w:val="6"/>
          <w:sz w:val="16"/>
          <w:szCs w:val="16"/>
        </w:rPr>
        <w:t>*</w:t>
      </w:r>
      <w:r w:rsidRPr="00B96AE1">
        <w:t xml:space="preserve">real property is </w:t>
      </w:r>
      <w:r w:rsidRPr="00B96AE1">
        <w:rPr>
          <w:b/>
          <w:bCs/>
          <w:i/>
          <w:iCs/>
        </w:rPr>
        <w:t xml:space="preserve">connected with </w:t>
      </w:r>
      <w:r w:rsidR="00C21ACB" w:rsidRPr="00B96AE1">
        <w:rPr>
          <w:b/>
          <w:i/>
        </w:rPr>
        <w:t>the indirect tax zone</w:t>
      </w:r>
      <w:r w:rsidRPr="00B96AE1">
        <w:t xml:space="preserve"> if:</w:t>
      </w:r>
    </w:p>
    <w:p w:rsidR="00300522" w:rsidRPr="00B96AE1" w:rsidRDefault="00300522" w:rsidP="00300522">
      <w:pPr>
        <w:pStyle w:val="paragraph"/>
      </w:pPr>
      <w:r w:rsidRPr="00B96AE1">
        <w:tab/>
        <w:t>(a)</w:t>
      </w:r>
      <w:r w:rsidRPr="00B96AE1">
        <w:tab/>
        <w:t xml:space="preserve">the thing is done in </w:t>
      </w:r>
      <w:r w:rsidR="00C21ACB" w:rsidRPr="00B96AE1">
        <w:t>the indirect tax zone</w:t>
      </w:r>
      <w:r w:rsidRPr="00B96AE1">
        <w:t>; or</w:t>
      </w:r>
    </w:p>
    <w:p w:rsidR="00300522" w:rsidRPr="00B96AE1" w:rsidRDefault="00300522" w:rsidP="00300522">
      <w:pPr>
        <w:pStyle w:val="paragraph"/>
      </w:pPr>
      <w:r w:rsidRPr="00B96AE1">
        <w:tab/>
        <w:t>(b)</w:t>
      </w:r>
      <w:r w:rsidRPr="00B96AE1">
        <w:tab/>
        <w:t xml:space="preserve">the supplier makes the supply through an </w:t>
      </w:r>
      <w:r w:rsidR="00B96AE1" w:rsidRPr="00B96AE1">
        <w:rPr>
          <w:position w:val="6"/>
          <w:sz w:val="16"/>
          <w:szCs w:val="16"/>
        </w:rPr>
        <w:t>*</w:t>
      </w:r>
      <w:r w:rsidRPr="00B96AE1">
        <w:t xml:space="preserve">enterprise that the supplier </w:t>
      </w:r>
      <w:r w:rsidR="00B96AE1" w:rsidRPr="00B96AE1">
        <w:rPr>
          <w:position w:val="6"/>
          <w:sz w:val="16"/>
          <w:szCs w:val="16"/>
        </w:rPr>
        <w:t>*</w:t>
      </w:r>
      <w:r w:rsidRPr="00B96AE1">
        <w:t xml:space="preserve">carries on in </w:t>
      </w:r>
      <w:r w:rsidR="00C21ACB" w:rsidRPr="00B96AE1">
        <w:t>the indirect tax zone</w:t>
      </w:r>
      <w:r w:rsidRPr="00B96AE1">
        <w:t>; or</w:t>
      </w:r>
    </w:p>
    <w:p w:rsidR="00300522" w:rsidRPr="00B96AE1" w:rsidRDefault="00300522" w:rsidP="00300522">
      <w:pPr>
        <w:pStyle w:val="paragraph"/>
      </w:pPr>
      <w:r w:rsidRPr="00B96AE1">
        <w:tab/>
        <w:t>(c)</w:t>
      </w:r>
      <w:r w:rsidRPr="00B96AE1">
        <w:tab/>
        <w:t>all of the following apply:</w:t>
      </w:r>
    </w:p>
    <w:p w:rsidR="00300522" w:rsidRPr="00B96AE1" w:rsidRDefault="00300522" w:rsidP="00300522">
      <w:pPr>
        <w:pStyle w:val="paragraphsub"/>
      </w:pPr>
      <w:r w:rsidRPr="00B96AE1">
        <w:tab/>
        <w:t>(i)</w:t>
      </w:r>
      <w:r w:rsidRPr="00B96AE1">
        <w:tab/>
        <w:t xml:space="preserve">neither </w:t>
      </w:r>
      <w:r w:rsidR="00B96AE1">
        <w:t>paragraph (</w:t>
      </w:r>
      <w:r w:rsidRPr="00B96AE1">
        <w:t>a) nor (b) applies in respect of the thing;</w:t>
      </w:r>
    </w:p>
    <w:p w:rsidR="00300522" w:rsidRPr="00B96AE1" w:rsidRDefault="00300522" w:rsidP="00300522">
      <w:pPr>
        <w:pStyle w:val="paragraphsub"/>
      </w:pPr>
      <w:r w:rsidRPr="00B96AE1">
        <w:tab/>
        <w:t>(ii)</w:t>
      </w:r>
      <w:r w:rsidRPr="00B96AE1">
        <w:tab/>
        <w:t>the thing is a right or option to acquire another thing;</w:t>
      </w:r>
    </w:p>
    <w:p w:rsidR="00300522" w:rsidRPr="00B96AE1" w:rsidRDefault="00300522" w:rsidP="00300522">
      <w:pPr>
        <w:pStyle w:val="paragraphsub"/>
      </w:pPr>
      <w:r w:rsidRPr="00B96AE1">
        <w:tab/>
        <w:t>(iii)</w:t>
      </w:r>
      <w:r w:rsidRPr="00B96AE1">
        <w:tab/>
        <w:t xml:space="preserve">the supply of the other thing would be connected with </w:t>
      </w:r>
      <w:r w:rsidR="00C21ACB" w:rsidRPr="00B96AE1">
        <w:t>the indirect tax zone</w:t>
      </w:r>
      <w:r w:rsidRPr="00B96AE1">
        <w:t>.</w:t>
      </w:r>
    </w:p>
    <w:p w:rsidR="00300522" w:rsidRPr="00B96AE1" w:rsidRDefault="00300522" w:rsidP="00300522">
      <w:pPr>
        <w:pStyle w:val="notetext"/>
      </w:pPr>
      <w:r w:rsidRPr="00B96AE1">
        <w:t>Example:</w:t>
      </w:r>
      <w:r w:rsidRPr="00B96AE1">
        <w:tab/>
        <w:t xml:space="preserve">A holiday package </w:t>
      </w:r>
      <w:r w:rsidR="00C21ACB" w:rsidRPr="00B96AE1">
        <w:t xml:space="preserve">for a trip to Queensland that is supplied by a travel operator in Japan will be connected with the indirect tax zone under </w:t>
      </w:r>
      <w:r w:rsidR="00B96AE1">
        <w:t>paragraph (</w:t>
      </w:r>
      <w:r w:rsidR="00C21ACB" w:rsidRPr="00B96AE1">
        <w:t>5)(c).</w:t>
      </w:r>
    </w:p>
    <w:p w:rsidR="00300522" w:rsidRPr="00B96AE1" w:rsidRDefault="00300522" w:rsidP="00300522">
      <w:pPr>
        <w:pStyle w:val="SubsectionHead"/>
      </w:pPr>
      <w:r w:rsidRPr="00B96AE1">
        <w:lastRenderedPageBreak/>
        <w:t xml:space="preserve">When enterprises are carried on in </w:t>
      </w:r>
      <w:r w:rsidR="00294DE8" w:rsidRPr="00B96AE1">
        <w:t>the indirect tax zone</w:t>
      </w:r>
    </w:p>
    <w:p w:rsidR="00300522" w:rsidRPr="00B96AE1" w:rsidRDefault="00300522" w:rsidP="00300522">
      <w:pPr>
        <w:pStyle w:val="subsection"/>
      </w:pPr>
      <w:r w:rsidRPr="00B96AE1">
        <w:tab/>
        <w:t>(6)</w:t>
      </w:r>
      <w:r w:rsidRPr="00B96AE1">
        <w:tab/>
        <w:t xml:space="preserve">An </w:t>
      </w:r>
      <w:r w:rsidR="00B96AE1" w:rsidRPr="00B96AE1">
        <w:rPr>
          <w:position w:val="6"/>
          <w:sz w:val="16"/>
          <w:szCs w:val="16"/>
        </w:rPr>
        <w:t>*</w:t>
      </w:r>
      <w:r w:rsidRPr="00B96AE1">
        <w:t xml:space="preserve">enterprise is </w:t>
      </w:r>
      <w:r w:rsidRPr="00B96AE1">
        <w:rPr>
          <w:b/>
          <w:bCs/>
          <w:i/>
          <w:iCs/>
        </w:rPr>
        <w:t xml:space="preserve">carried on in </w:t>
      </w:r>
      <w:r w:rsidR="00294DE8" w:rsidRPr="00B96AE1">
        <w:rPr>
          <w:b/>
          <w:i/>
        </w:rPr>
        <w:t>the indirect tax zone</w:t>
      </w:r>
      <w:r w:rsidRPr="00B96AE1">
        <w:t xml:space="preserve"> if the enterprise is carried on through:</w:t>
      </w:r>
    </w:p>
    <w:p w:rsidR="00300522" w:rsidRPr="00B96AE1" w:rsidRDefault="00300522" w:rsidP="00300522">
      <w:pPr>
        <w:pStyle w:val="paragraph"/>
      </w:pPr>
      <w:r w:rsidRPr="00B96AE1">
        <w:tab/>
        <w:t>(a)</w:t>
      </w:r>
      <w:r w:rsidRPr="00B96AE1">
        <w:tab/>
        <w:t>a permanent establishment (as defined in subsection</w:t>
      </w:r>
      <w:r w:rsidR="00B96AE1">
        <w:t> </w:t>
      </w:r>
      <w:r w:rsidRPr="00B96AE1">
        <w:t xml:space="preserve">6(1) of the </w:t>
      </w:r>
      <w:r w:rsidRPr="00B96AE1">
        <w:rPr>
          <w:i/>
          <w:iCs/>
        </w:rPr>
        <w:t xml:space="preserve">Income Tax Assessment Act </w:t>
      </w:r>
      <w:r w:rsidR="00294DE8" w:rsidRPr="00B96AE1">
        <w:rPr>
          <w:i/>
        </w:rPr>
        <w:t>1936</w:t>
      </w:r>
      <w:r w:rsidR="00294DE8" w:rsidRPr="00B96AE1">
        <w:t>) in the indirect tax zone</w:t>
      </w:r>
      <w:r w:rsidRPr="00B96AE1">
        <w:t>; or</w:t>
      </w:r>
    </w:p>
    <w:p w:rsidR="00300522" w:rsidRPr="00B96AE1" w:rsidRDefault="00300522" w:rsidP="00300522">
      <w:pPr>
        <w:pStyle w:val="paragraph"/>
      </w:pPr>
      <w:r w:rsidRPr="00B96AE1">
        <w:tab/>
        <w:t>(b)</w:t>
      </w:r>
      <w:r w:rsidRPr="00B96AE1">
        <w:tab/>
        <w:t xml:space="preserve">a place that would be such a permanent establishment if </w:t>
      </w:r>
      <w:r w:rsidR="00B96AE1">
        <w:t>paragraph (</w:t>
      </w:r>
      <w:r w:rsidRPr="00B96AE1">
        <w:t>e), (f) or (g) of that definition did not apply.</w:t>
      </w:r>
    </w:p>
    <w:p w:rsidR="00300522" w:rsidRPr="00B96AE1" w:rsidRDefault="00300522" w:rsidP="00300522">
      <w:pPr>
        <w:pStyle w:val="ActHead5"/>
      </w:pPr>
      <w:bookmarkStart w:id="45" w:name="_Toc445822901"/>
      <w:r w:rsidRPr="00B96AE1">
        <w:rPr>
          <w:rStyle w:val="CharSectno"/>
        </w:rPr>
        <w:t>9</w:t>
      </w:r>
      <w:r w:rsidR="00B96AE1" w:rsidRPr="00B96AE1">
        <w:rPr>
          <w:rStyle w:val="CharSectno"/>
        </w:rPr>
        <w:noBreakHyphen/>
      </w:r>
      <w:r w:rsidRPr="00B96AE1">
        <w:rPr>
          <w:rStyle w:val="CharSectno"/>
        </w:rPr>
        <w:t>30</w:t>
      </w:r>
      <w:r w:rsidRPr="00B96AE1">
        <w:t xml:space="preserve">  Supplies that are GST</w:t>
      </w:r>
      <w:r w:rsidR="00B96AE1">
        <w:noBreakHyphen/>
      </w:r>
      <w:r w:rsidRPr="00B96AE1">
        <w:t>free or input taxed</w:t>
      </w:r>
      <w:bookmarkEnd w:id="45"/>
    </w:p>
    <w:p w:rsidR="00300522" w:rsidRPr="00B96AE1" w:rsidRDefault="00300522" w:rsidP="00300522">
      <w:pPr>
        <w:pStyle w:val="SubsectionHead"/>
      </w:pPr>
      <w:r w:rsidRPr="00B96AE1">
        <w:t>GST</w:t>
      </w:r>
      <w:r w:rsidR="00B96AE1">
        <w:noBreakHyphen/>
      </w:r>
      <w:r w:rsidRPr="00B96AE1">
        <w:t>free</w:t>
      </w:r>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GST</w:t>
      </w:r>
      <w:r w:rsidR="00B96AE1">
        <w:noBreakHyphen/>
      </w:r>
      <w:r w:rsidRPr="00B96AE1">
        <w:t>free under Division</w:t>
      </w:r>
      <w:r w:rsidR="00B96AE1">
        <w:t> </w:t>
      </w:r>
      <w:r w:rsidRPr="00B96AE1">
        <w:t>38 or under a provision of another Act; or</w:t>
      </w:r>
    </w:p>
    <w:p w:rsidR="00300522" w:rsidRPr="00B96AE1" w:rsidRDefault="00300522" w:rsidP="00300522">
      <w:pPr>
        <w:pStyle w:val="paragraph"/>
      </w:pPr>
      <w:r w:rsidRPr="00B96AE1">
        <w:tab/>
        <w:t>(b)</w:t>
      </w:r>
      <w:r w:rsidRPr="00B96AE1">
        <w:tab/>
        <w:t>it is a supply of a right to receive a supply that would be GST</w:t>
      </w:r>
      <w:r w:rsidR="00B96AE1">
        <w:noBreakHyphen/>
      </w:r>
      <w:r w:rsidRPr="00B96AE1">
        <w:t xml:space="preserve">free under </w:t>
      </w:r>
      <w:r w:rsidR="00B96AE1">
        <w:t>paragraph (</w:t>
      </w:r>
      <w:r w:rsidRPr="00B96AE1">
        <w:t>a).</w:t>
      </w:r>
    </w:p>
    <w:p w:rsidR="00300522" w:rsidRPr="00B96AE1" w:rsidRDefault="00300522" w:rsidP="00300522">
      <w:pPr>
        <w:pStyle w:val="SubsectionHead"/>
      </w:pPr>
      <w:r w:rsidRPr="00B96AE1">
        <w:t>Input taxed</w:t>
      </w:r>
    </w:p>
    <w:p w:rsidR="00300522" w:rsidRPr="00B96AE1" w:rsidRDefault="00300522" w:rsidP="00300522">
      <w:pPr>
        <w:pStyle w:val="subsection"/>
      </w:pPr>
      <w:r w:rsidRPr="00B96AE1">
        <w:tab/>
        <w:t>(2)</w:t>
      </w:r>
      <w:r w:rsidRPr="00B96AE1">
        <w:tab/>
        <w:t xml:space="preserve">A supply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it is input taxed under Division</w:t>
      </w:r>
      <w:r w:rsidR="00B96AE1">
        <w:t> </w:t>
      </w:r>
      <w:r w:rsidRPr="00B96AE1">
        <w:t>40 or under a provision of another Act; or</w:t>
      </w:r>
    </w:p>
    <w:p w:rsidR="00300522" w:rsidRPr="00B96AE1" w:rsidRDefault="00300522" w:rsidP="00300522">
      <w:pPr>
        <w:pStyle w:val="paragraph"/>
      </w:pPr>
      <w:r w:rsidRPr="00B96AE1">
        <w:tab/>
        <w:t>(b)</w:t>
      </w:r>
      <w:r w:rsidRPr="00B96AE1">
        <w:tab/>
        <w:t xml:space="preserve">it is a supply of a right to receive a supply that would be input taxed under </w:t>
      </w:r>
      <w:r w:rsidR="00B96AE1">
        <w:t>paragraph (</w:t>
      </w:r>
      <w:r w:rsidRPr="00B96AE1">
        <w:t>a).</w:t>
      </w:r>
    </w:p>
    <w:p w:rsidR="00300522" w:rsidRPr="00B96AE1" w:rsidRDefault="00300522" w:rsidP="00300522">
      <w:pPr>
        <w:pStyle w:val="notetext"/>
      </w:pPr>
      <w:r w:rsidRPr="00B96AE1">
        <w:t>Note:</w:t>
      </w:r>
      <w:r w:rsidRPr="00B96AE1">
        <w:tab/>
        <w:t>If a supply is input taxed, there is no entitlement to an input tax credit for the things that are acquired or imported to make the supply (see sections</w:t>
      </w:r>
      <w:r w:rsidR="00B96AE1">
        <w:t> </w:t>
      </w:r>
      <w:r w:rsidRPr="00B96AE1">
        <w:t>11</w:t>
      </w:r>
      <w:r w:rsidR="00B96AE1">
        <w:noBreakHyphen/>
      </w:r>
      <w:r w:rsidRPr="00B96AE1">
        <w:t>15 and 15</w:t>
      </w:r>
      <w:r w:rsidR="00B96AE1">
        <w:noBreakHyphen/>
      </w:r>
      <w:r w:rsidRPr="00B96AE1">
        <w:t>10).</w:t>
      </w:r>
    </w:p>
    <w:p w:rsidR="00300522" w:rsidRPr="00B96AE1" w:rsidRDefault="00300522" w:rsidP="00300522">
      <w:pPr>
        <w:pStyle w:val="SubsectionHead"/>
        <w:tabs>
          <w:tab w:val="left" w:pos="1701"/>
        </w:tabs>
      </w:pPr>
      <w:r w:rsidRPr="00B96AE1">
        <w:t>Supplies that would be both GST</w:t>
      </w:r>
      <w:r w:rsidR="00B96AE1">
        <w:noBreakHyphen/>
      </w:r>
      <w:r w:rsidRPr="00B96AE1">
        <w:t xml:space="preserve">free and input taxed </w:t>
      </w:r>
    </w:p>
    <w:p w:rsidR="00300522" w:rsidRPr="00B96AE1" w:rsidRDefault="00300522" w:rsidP="00300522">
      <w:pPr>
        <w:pStyle w:val="subsection"/>
      </w:pPr>
      <w:r w:rsidRPr="00B96AE1">
        <w:tab/>
        <w:t>(3)</w:t>
      </w:r>
      <w:r w:rsidRPr="00B96AE1">
        <w:tab/>
        <w:t xml:space="preserve">To the extent that a supply would, apart from this subsection, be both </w:t>
      </w:r>
      <w:r w:rsidR="00B96AE1" w:rsidRPr="00B96AE1">
        <w:rPr>
          <w:position w:val="6"/>
          <w:sz w:val="16"/>
          <w:szCs w:val="16"/>
        </w:rPr>
        <w:t>*</w:t>
      </w:r>
      <w:r w:rsidRPr="00B96AE1">
        <w:t>GST</w:t>
      </w:r>
      <w:r w:rsidR="00B96AE1">
        <w:noBreakHyphen/>
      </w:r>
      <w:r w:rsidRPr="00B96AE1">
        <w:t xml:space="preserve">free and </w:t>
      </w:r>
      <w:r w:rsidR="00B96AE1" w:rsidRPr="00B96AE1">
        <w:rPr>
          <w:position w:val="6"/>
          <w:sz w:val="16"/>
          <w:szCs w:val="16"/>
        </w:rPr>
        <w:t>*</w:t>
      </w:r>
      <w:r w:rsidRPr="00B96AE1">
        <w:t xml:space="preserve">input taxed: </w:t>
      </w:r>
    </w:p>
    <w:p w:rsidR="00300522" w:rsidRPr="00B96AE1" w:rsidRDefault="00300522" w:rsidP="00300522">
      <w:pPr>
        <w:pStyle w:val="paragraph"/>
      </w:pPr>
      <w:r w:rsidRPr="00B96AE1">
        <w:lastRenderedPageBreak/>
        <w:tab/>
        <w:t>(a)</w:t>
      </w:r>
      <w:r w:rsidRPr="00B96AE1">
        <w:tab/>
        <w:t>the supply is GST</w:t>
      </w:r>
      <w:r w:rsidR="00B96AE1">
        <w:noBreakHyphen/>
      </w:r>
      <w:r w:rsidRPr="00B96AE1">
        <w:t xml:space="preserve">free and not input taxed, unless the provision under which it is input taxed requires the supplier to have chosen for its supplies of that kind to be input taxed; or </w:t>
      </w:r>
    </w:p>
    <w:p w:rsidR="00300522" w:rsidRPr="00B96AE1" w:rsidRDefault="00300522" w:rsidP="00300522">
      <w:pPr>
        <w:pStyle w:val="paragraph"/>
      </w:pPr>
      <w:r w:rsidRPr="00B96AE1">
        <w:tab/>
        <w:t>(b)</w:t>
      </w:r>
      <w:r w:rsidRPr="00B96AE1">
        <w:tab/>
        <w:t>the supply is input taxed and not GST</w:t>
      </w:r>
      <w:r w:rsidR="00B96AE1">
        <w:noBreakHyphen/>
      </w:r>
      <w:r w:rsidRPr="00B96AE1">
        <w:t xml:space="preserve">free, if that provision requires the supplier to have so chosen. </w:t>
      </w:r>
    </w:p>
    <w:p w:rsidR="00300522" w:rsidRPr="00B96AE1" w:rsidRDefault="00300522" w:rsidP="00300522">
      <w:pPr>
        <w:pStyle w:val="notetext"/>
      </w:pPr>
      <w:r w:rsidRPr="00B96AE1">
        <w:t>Note:</w:t>
      </w:r>
      <w:r w:rsidRPr="00B96AE1">
        <w:tab/>
        <w:t>Subdivisions</w:t>
      </w:r>
      <w:r w:rsidR="00B96AE1">
        <w:t> </w:t>
      </w:r>
      <w:r w:rsidRPr="00B96AE1">
        <w:t>40</w:t>
      </w:r>
      <w:r w:rsidR="00B96AE1">
        <w:noBreakHyphen/>
      </w:r>
      <w:r w:rsidRPr="00B96AE1">
        <w:t>E (School tuckshops and canteens) and 40</w:t>
      </w:r>
      <w:r w:rsidR="00B96AE1">
        <w:noBreakHyphen/>
      </w:r>
      <w:r w:rsidRPr="00B96AE1">
        <w:t>F (Fund</w:t>
      </w:r>
      <w:r w:rsidR="00B96AE1">
        <w:noBreakHyphen/>
      </w:r>
      <w:r w:rsidRPr="00B96AE1">
        <w:t xml:space="preserve">raising events conducted by </w:t>
      </w:r>
      <w:r w:rsidR="00860B86" w:rsidRPr="00B96AE1">
        <w:t>charities</w:t>
      </w:r>
      <w:r w:rsidRPr="00B96AE1">
        <w:t xml:space="preserve"> etc.) require such a choice.) </w:t>
      </w:r>
    </w:p>
    <w:p w:rsidR="00300522" w:rsidRPr="00B96AE1" w:rsidRDefault="00300522" w:rsidP="00300522">
      <w:pPr>
        <w:pStyle w:val="SubsectionHead"/>
      </w:pPr>
      <w:r w:rsidRPr="00B96AE1">
        <w:t>Supply of things used solely in connection with making supplies that are input taxed but not financial supplies</w:t>
      </w:r>
    </w:p>
    <w:p w:rsidR="00300522" w:rsidRPr="00B96AE1" w:rsidRDefault="00300522" w:rsidP="00300522">
      <w:pPr>
        <w:pStyle w:val="subsection"/>
      </w:pPr>
      <w:r w:rsidRPr="00B96AE1">
        <w:tab/>
        <w:t>(4)</w:t>
      </w:r>
      <w:r w:rsidRPr="00B96AE1">
        <w:tab/>
        <w:t xml:space="preserve">A supply is taken to be a supply that is </w:t>
      </w:r>
      <w:r w:rsidR="00B96AE1" w:rsidRPr="00B96AE1">
        <w:rPr>
          <w:position w:val="6"/>
          <w:sz w:val="16"/>
          <w:szCs w:val="16"/>
        </w:rPr>
        <w:t>*</w:t>
      </w:r>
      <w:r w:rsidRPr="00B96AE1">
        <w:t xml:space="preserve">input taxed if it is a supply of anything (other than </w:t>
      </w:r>
      <w:r w:rsidR="00B96AE1" w:rsidRPr="00B96AE1">
        <w:rPr>
          <w:position w:val="6"/>
          <w:sz w:val="16"/>
          <w:szCs w:val="16"/>
        </w:rPr>
        <w:t>*</w:t>
      </w:r>
      <w:r w:rsidRPr="00B96AE1">
        <w:t xml:space="preserve">new residential premises) that you have used </w:t>
      </w:r>
      <w:r w:rsidRPr="00B96AE1">
        <w:rPr>
          <w:i/>
          <w:iCs/>
        </w:rPr>
        <w:t>solely</w:t>
      </w:r>
      <w:r w:rsidRPr="00B96AE1">
        <w:t xml:space="preserve"> in connection with your supplies that are input taxed but are not </w:t>
      </w:r>
      <w:r w:rsidR="00B96AE1" w:rsidRPr="00B96AE1">
        <w:rPr>
          <w:position w:val="6"/>
          <w:sz w:val="16"/>
          <w:szCs w:val="16"/>
        </w:rPr>
        <w:t>*</w:t>
      </w:r>
      <w:r w:rsidRPr="00B96AE1">
        <w:t>financial supplies.</w:t>
      </w:r>
    </w:p>
    <w:p w:rsidR="00300522" w:rsidRPr="00B96AE1" w:rsidRDefault="00300522" w:rsidP="00300522">
      <w:pPr>
        <w:pStyle w:val="ActHead5"/>
      </w:pPr>
      <w:bookmarkStart w:id="46" w:name="_Toc445822902"/>
      <w:r w:rsidRPr="00B96AE1">
        <w:rPr>
          <w:rStyle w:val="CharSectno"/>
        </w:rPr>
        <w:t>9</w:t>
      </w:r>
      <w:r w:rsidR="00B96AE1" w:rsidRPr="00B96AE1">
        <w:rPr>
          <w:rStyle w:val="CharSectno"/>
        </w:rPr>
        <w:noBreakHyphen/>
      </w:r>
      <w:r w:rsidRPr="00B96AE1">
        <w:rPr>
          <w:rStyle w:val="CharSectno"/>
        </w:rPr>
        <w:t>39</w:t>
      </w:r>
      <w:r w:rsidRPr="00B96AE1">
        <w:t xml:space="preserve">  Special rules relating to taxable supplies</w:t>
      </w:r>
      <w:bookmarkEnd w:id="46"/>
    </w:p>
    <w:p w:rsidR="00300522" w:rsidRPr="00B96AE1" w:rsidRDefault="00300522" w:rsidP="00300522">
      <w:pPr>
        <w:pStyle w:val="subsection"/>
      </w:pPr>
      <w:r w:rsidRPr="00B96AE1">
        <w:tab/>
      </w:r>
      <w:r w:rsidRPr="00B96AE1">
        <w:tab/>
        <w:t>Chapter</w:t>
      </w:r>
      <w:r w:rsidR="00B96AE1">
        <w:t> </w:t>
      </w:r>
      <w:r w:rsidRPr="00B96AE1">
        <w:t>4 contains special rules relating to taxable supplies,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300522">
            <w:pPr>
              <w:pStyle w:val="Tabletext"/>
            </w:pPr>
            <w:r w:rsidRPr="00B96AE1">
              <w:t>1A</w:t>
            </w:r>
          </w:p>
        </w:tc>
        <w:tc>
          <w:tcPr>
            <w:tcW w:w="3544" w:type="dxa"/>
            <w:tcBorders>
              <w:top w:val="single" w:sz="12" w:space="0" w:color="auto"/>
            </w:tcBorders>
            <w:shd w:val="clear" w:color="auto" w:fill="auto"/>
          </w:tcPr>
          <w:p w:rsidR="00300522" w:rsidRPr="00B96AE1" w:rsidRDefault="00300522" w:rsidP="00300522">
            <w:pPr>
              <w:pStyle w:val="Tabletext"/>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 xml:space="preserve">153 </w:t>
            </w:r>
          </w:p>
        </w:tc>
      </w:tr>
      <w:tr w:rsidR="00300522" w:rsidRPr="00B96AE1" w:rsidTr="00A53099">
        <w:tc>
          <w:tcPr>
            <w:tcW w:w="676"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701"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76" w:type="dxa"/>
            <w:shd w:val="clear" w:color="auto" w:fill="auto"/>
          </w:tcPr>
          <w:p w:rsidR="00300522" w:rsidRPr="00B96AE1" w:rsidRDefault="00300522" w:rsidP="00300522">
            <w:pPr>
              <w:pStyle w:val="Tabletext"/>
            </w:pPr>
            <w:r w:rsidRPr="00B96AE1">
              <w:t>3A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676"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Deposits as security</w:t>
            </w:r>
          </w:p>
        </w:tc>
        <w:tc>
          <w:tcPr>
            <w:tcW w:w="1701"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c>
          <w:tcPr>
            <w:tcW w:w="676"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Gambling</w:t>
            </w:r>
          </w:p>
        </w:tc>
        <w:tc>
          <w:tcPr>
            <w:tcW w:w="1701"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c>
          <w:tcPr>
            <w:tcW w:w="676" w:type="dxa"/>
            <w:shd w:val="clear" w:color="auto" w:fill="auto"/>
          </w:tcPr>
          <w:p w:rsidR="00300522" w:rsidRPr="00B96AE1" w:rsidRDefault="00300522" w:rsidP="00300522">
            <w:pPr>
              <w:pStyle w:val="Tabletext"/>
            </w:pPr>
            <w:r w:rsidRPr="00B96AE1">
              <w:t>5A</w:t>
            </w:r>
          </w:p>
        </w:tc>
        <w:tc>
          <w:tcPr>
            <w:tcW w:w="3544" w:type="dxa"/>
            <w:shd w:val="clear" w:color="auto" w:fill="auto"/>
          </w:tcPr>
          <w:p w:rsidR="00300522" w:rsidRPr="00B96AE1" w:rsidRDefault="00300522" w:rsidP="00300522">
            <w:pPr>
              <w:pStyle w:val="Tabletext"/>
            </w:pPr>
            <w:r w:rsidRPr="00B96AE1">
              <w:t>GST religious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c>
          <w:tcPr>
            <w:tcW w:w="676" w:type="dxa"/>
            <w:shd w:val="clear" w:color="auto" w:fill="auto"/>
          </w:tcPr>
          <w:p w:rsidR="00300522" w:rsidRPr="00B96AE1" w:rsidRDefault="00300522" w:rsidP="00300522">
            <w:pPr>
              <w:pStyle w:val="Tabletext"/>
            </w:pPr>
            <w:r w:rsidRPr="00B96AE1">
              <w:t>6</w:t>
            </w:r>
          </w:p>
        </w:tc>
        <w:tc>
          <w:tcPr>
            <w:tcW w:w="3544" w:type="dxa"/>
            <w:shd w:val="clear" w:color="auto" w:fill="auto"/>
          </w:tcPr>
          <w:p w:rsidR="00300522" w:rsidRPr="00B96AE1" w:rsidRDefault="00300522" w:rsidP="00300522">
            <w:pPr>
              <w:pStyle w:val="Tabletext"/>
            </w:pPr>
            <w:r w:rsidRPr="00B96AE1">
              <w:t>Insurance</w:t>
            </w:r>
          </w:p>
        </w:tc>
        <w:tc>
          <w:tcPr>
            <w:tcW w:w="1701"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c>
          <w:tcPr>
            <w:tcW w:w="676" w:type="dxa"/>
            <w:shd w:val="clear" w:color="auto" w:fill="auto"/>
          </w:tcPr>
          <w:p w:rsidR="00300522" w:rsidRPr="00B96AE1" w:rsidRDefault="00300522" w:rsidP="00300522">
            <w:pPr>
              <w:pStyle w:val="Tabletext"/>
            </w:pPr>
            <w:r w:rsidRPr="00B96AE1">
              <w:lastRenderedPageBreak/>
              <w:t>7</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76"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Payments of taxes, fees and charges</w:t>
            </w:r>
          </w:p>
        </w:tc>
        <w:tc>
          <w:tcPr>
            <w:tcW w:w="1701" w:type="dxa"/>
            <w:shd w:val="clear" w:color="auto" w:fill="auto"/>
          </w:tcPr>
          <w:p w:rsidR="00300522" w:rsidRPr="00B96AE1" w:rsidRDefault="00300522" w:rsidP="00300522">
            <w:pPr>
              <w:pStyle w:val="Tabletext"/>
            </w:pPr>
            <w:r w:rsidRPr="00B96AE1">
              <w:t>Division</w:t>
            </w:r>
            <w:r w:rsidR="00B96AE1">
              <w:t> </w:t>
            </w:r>
            <w:r w:rsidRPr="00B96AE1">
              <w:t>81</w:t>
            </w:r>
          </w:p>
        </w:tc>
      </w:tr>
      <w:tr w:rsidR="00300522" w:rsidRPr="00B96AE1" w:rsidTr="00A53099">
        <w:tc>
          <w:tcPr>
            <w:tcW w:w="676"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Second</w:t>
            </w:r>
            <w:r w:rsidR="00B96AE1">
              <w:noBreakHyphen/>
            </w:r>
            <w:r w:rsidRPr="00B96AE1">
              <w:t>hand goods</w:t>
            </w:r>
          </w:p>
        </w:tc>
        <w:tc>
          <w:tcPr>
            <w:tcW w:w="1701" w:type="dxa"/>
            <w:shd w:val="clear" w:color="auto" w:fill="auto"/>
          </w:tcPr>
          <w:p w:rsidR="00300522" w:rsidRPr="00B96AE1" w:rsidRDefault="00300522" w:rsidP="00300522">
            <w:pPr>
              <w:pStyle w:val="Tabletext"/>
            </w:pPr>
            <w:r w:rsidRPr="00B96AE1">
              <w:t>Division</w:t>
            </w:r>
            <w:r w:rsidR="00B96AE1">
              <w:t> </w:t>
            </w:r>
            <w:r w:rsidRPr="00B96AE1">
              <w:t>66</w:t>
            </w:r>
          </w:p>
        </w:tc>
      </w:tr>
      <w:tr w:rsidR="00300522" w:rsidRPr="00B96AE1" w:rsidTr="00A53099">
        <w:tc>
          <w:tcPr>
            <w:tcW w:w="676" w:type="dxa"/>
            <w:shd w:val="clear" w:color="auto" w:fill="auto"/>
          </w:tcPr>
          <w:p w:rsidR="00300522" w:rsidRPr="00B96AE1" w:rsidRDefault="00300522" w:rsidP="00300522">
            <w:pPr>
              <w:pStyle w:val="Tabletext"/>
            </w:pPr>
            <w:r w:rsidRPr="00B96AE1">
              <w:t>8B</w:t>
            </w:r>
          </w:p>
        </w:tc>
        <w:tc>
          <w:tcPr>
            <w:tcW w:w="3544" w:type="dxa"/>
            <w:shd w:val="clear" w:color="auto" w:fill="auto"/>
          </w:tcPr>
          <w:p w:rsidR="00300522" w:rsidRPr="00B96AE1" w:rsidRDefault="00300522" w:rsidP="00300522">
            <w:pPr>
              <w:pStyle w:val="Tabletext"/>
            </w:pPr>
            <w:r w:rsidRPr="00B96AE1">
              <w:t>Settlement sharing arrangements</w:t>
            </w:r>
          </w:p>
        </w:tc>
        <w:tc>
          <w:tcPr>
            <w:tcW w:w="1701" w:type="dxa"/>
            <w:shd w:val="clear" w:color="auto" w:fill="auto"/>
          </w:tcPr>
          <w:p w:rsidR="00300522" w:rsidRPr="00B96AE1" w:rsidRDefault="00300522" w:rsidP="00300522">
            <w:pPr>
              <w:pStyle w:val="Tabletext"/>
            </w:pPr>
            <w:r w:rsidRPr="00B96AE1">
              <w:t>Division</w:t>
            </w:r>
            <w:r w:rsidR="00B96AE1">
              <w:t> </w:t>
            </w:r>
            <w:r w:rsidRPr="00B96AE1">
              <w:t>80</w:t>
            </w:r>
          </w:p>
        </w:tc>
      </w:tr>
      <w:tr w:rsidR="00300522" w:rsidRPr="00B96AE1" w:rsidTr="00A53099">
        <w:tc>
          <w:tcPr>
            <w:tcW w:w="676"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Supplies and acquisitions made on a progressive or periodic basis</w:t>
            </w:r>
          </w:p>
        </w:tc>
        <w:tc>
          <w:tcPr>
            <w:tcW w:w="1701" w:type="dxa"/>
            <w:shd w:val="clear" w:color="auto" w:fill="auto"/>
          </w:tcPr>
          <w:p w:rsidR="00300522" w:rsidRPr="00B96AE1" w:rsidRDefault="00300522" w:rsidP="00300522">
            <w:pPr>
              <w:pStyle w:val="Tabletext"/>
            </w:pPr>
            <w:r w:rsidRPr="00B96AE1">
              <w:t>Division</w:t>
            </w:r>
            <w:r w:rsidR="00B96AE1">
              <w:t> </w:t>
            </w:r>
            <w:r w:rsidRPr="00B96AE1">
              <w:t>156</w:t>
            </w:r>
          </w:p>
        </w:tc>
      </w:tr>
      <w:tr w:rsidR="00300522" w:rsidRPr="00B96AE1" w:rsidTr="00A53099">
        <w:tc>
          <w:tcPr>
            <w:tcW w:w="676" w:type="dxa"/>
            <w:shd w:val="clear" w:color="auto" w:fill="auto"/>
          </w:tcPr>
          <w:p w:rsidR="00300522" w:rsidRPr="00B96AE1" w:rsidRDefault="00300522" w:rsidP="00300522">
            <w:pPr>
              <w:pStyle w:val="Tabletext"/>
            </w:pPr>
            <w:r w:rsidRPr="00B96AE1">
              <w:t>9A</w:t>
            </w:r>
          </w:p>
        </w:tc>
        <w:tc>
          <w:tcPr>
            <w:tcW w:w="3544" w:type="dxa"/>
            <w:shd w:val="clear" w:color="auto" w:fill="auto"/>
          </w:tcPr>
          <w:p w:rsidR="00300522" w:rsidRPr="00B96AE1" w:rsidRDefault="00300522" w:rsidP="00300522">
            <w:pPr>
              <w:pStyle w:val="Tabletext"/>
            </w:pPr>
            <w:r w:rsidRPr="00B96AE1">
              <w:t>Supplies in return for rights to develop land</w:t>
            </w:r>
          </w:p>
        </w:tc>
        <w:tc>
          <w:tcPr>
            <w:tcW w:w="1701" w:type="dxa"/>
            <w:shd w:val="clear" w:color="auto" w:fill="auto"/>
          </w:tcPr>
          <w:p w:rsidR="00300522" w:rsidRPr="00B96AE1" w:rsidRDefault="00300522" w:rsidP="00300522">
            <w:pPr>
              <w:pStyle w:val="Tabletext"/>
            </w:pPr>
            <w:r w:rsidRPr="00B96AE1">
              <w:t>Division</w:t>
            </w:r>
            <w:r w:rsidR="00B96AE1">
              <w:t> </w:t>
            </w:r>
            <w:r w:rsidRPr="00B96AE1">
              <w:t>82</w:t>
            </w:r>
          </w:p>
        </w:tc>
      </w:tr>
      <w:tr w:rsidR="00300522" w:rsidRPr="00B96AE1" w:rsidTr="00A53099">
        <w:tc>
          <w:tcPr>
            <w:tcW w:w="676" w:type="dxa"/>
            <w:shd w:val="clear" w:color="auto" w:fill="auto"/>
          </w:tcPr>
          <w:p w:rsidR="00300522" w:rsidRPr="00B96AE1" w:rsidRDefault="00300522" w:rsidP="00300522">
            <w:pPr>
              <w:pStyle w:val="Tabletext"/>
            </w:pPr>
            <w:r w:rsidRPr="00B96AE1">
              <w:t>10</w:t>
            </w:r>
          </w:p>
        </w:tc>
        <w:tc>
          <w:tcPr>
            <w:tcW w:w="3544" w:type="dxa"/>
            <w:shd w:val="clear" w:color="auto" w:fill="auto"/>
          </w:tcPr>
          <w:p w:rsidR="00300522" w:rsidRPr="00B96AE1" w:rsidRDefault="00300522" w:rsidP="00300522">
            <w:pPr>
              <w:pStyle w:val="Tabletext"/>
            </w:pPr>
            <w:r w:rsidRPr="00B96AE1">
              <w:t>Supplies in satisfaction of debts</w:t>
            </w:r>
          </w:p>
        </w:tc>
        <w:tc>
          <w:tcPr>
            <w:tcW w:w="1701" w:type="dxa"/>
            <w:shd w:val="clear" w:color="auto" w:fill="auto"/>
          </w:tcPr>
          <w:p w:rsidR="00300522" w:rsidRPr="00B96AE1" w:rsidRDefault="00300522" w:rsidP="00300522">
            <w:pPr>
              <w:pStyle w:val="Tabletext"/>
            </w:pPr>
            <w:r w:rsidRPr="00B96AE1">
              <w:t>Division</w:t>
            </w:r>
            <w:r w:rsidR="00B96AE1">
              <w:t> </w:t>
            </w:r>
            <w:r w:rsidRPr="00B96AE1">
              <w:t>105</w:t>
            </w:r>
          </w:p>
        </w:tc>
      </w:tr>
      <w:tr w:rsidR="00300522" w:rsidRPr="00B96AE1" w:rsidTr="00A53099">
        <w:tc>
          <w:tcPr>
            <w:tcW w:w="676" w:type="dxa"/>
            <w:shd w:val="clear" w:color="auto" w:fill="auto"/>
          </w:tcPr>
          <w:p w:rsidR="00300522" w:rsidRPr="00B96AE1" w:rsidRDefault="00300522" w:rsidP="00300522">
            <w:pPr>
              <w:pStyle w:val="Tabletext"/>
            </w:pPr>
            <w:r w:rsidRPr="00B96AE1">
              <w:t>11</w:t>
            </w:r>
          </w:p>
        </w:tc>
        <w:tc>
          <w:tcPr>
            <w:tcW w:w="3544" w:type="dxa"/>
            <w:shd w:val="clear" w:color="auto" w:fill="auto"/>
          </w:tcPr>
          <w:p w:rsidR="00300522" w:rsidRPr="00B96AE1" w:rsidRDefault="00300522" w:rsidP="00300522">
            <w:pPr>
              <w:pStyle w:val="Tabletext"/>
            </w:pPr>
            <w:r w:rsidRPr="00B96AE1">
              <w:t xml:space="preserve">Supplies partly connected with </w:t>
            </w:r>
            <w:r w:rsidR="00A76C7E" w:rsidRPr="00B96AE1">
              <w:t>the indirect tax zone</w:t>
            </w:r>
          </w:p>
        </w:tc>
        <w:tc>
          <w:tcPr>
            <w:tcW w:w="1701" w:type="dxa"/>
            <w:shd w:val="clear" w:color="auto" w:fill="auto"/>
          </w:tcPr>
          <w:p w:rsidR="00300522" w:rsidRPr="00B96AE1" w:rsidRDefault="00300522" w:rsidP="00300522">
            <w:pPr>
              <w:pStyle w:val="Tabletext"/>
            </w:pPr>
            <w:r w:rsidRPr="00B96AE1">
              <w:t>Division</w:t>
            </w:r>
            <w:r w:rsidR="00B96AE1">
              <w:t> </w:t>
            </w:r>
            <w:r w:rsidRPr="00B96AE1">
              <w:t>96</w:t>
            </w:r>
          </w:p>
        </w:tc>
      </w:tr>
      <w:tr w:rsidR="00300522" w:rsidRPr="00B96AE1" w:rsidTr="00A53099">
        <w:tc>
          <w:tcPr>
            <w:tcW w:w="676" w:type="dxa"/>
            <w:shd w:val="clear" w:color="auto" w:fill="auto"/>
          </w:tcPr>
          <w:p w:rsidR="00300522" w:rsidRPr="00B96AE1" w:rsidRDefault="00300522" w:rsidP="00300522">
            <w:pPr>
              <w:pStyle w:val="Tabletext"/>
            </w:pPr>
            <w:r w:rsidRPr="00B96AE1">
              <w:t>12</w:t>
            </w:r>
          </w:p>
        </w:tc>
        <w:tc>
          <w:tcPr>
            <w:tcW w:w="3544" w:type="dxa"/>
            <w:shd w:val="clear" w:color="auto" w:fill="auto"/>
          </w:tcPr>
          <w:p w:rsidR="00300522" w:rsidRPr="00B96AE1" w:rsidRDefault="00300522" w:rsidP="00300522">
            <w:pPr>
              <w:pStyle w:val="Tabletext"/>
            </w:pPr>
            <w:r w:rsidRPr="00B96AE1">
              <w:t>Supply under arrangement covered by PAYG voluntary agreement</w:t>
            </w:r>
          </w:p>
        </w:tc>
        <w:tc>
          <w:tcPr>
            <w:tcW w:w="1701" w:type="dxa"/>
            <w:shd w:val="clear" w:color="auto" w:fill="auto"/>
          </w:tcPr>
          <w:p w:rsidR="00300522" w:rsidRPr="00B96AE1" w:rsidRDefault="00300522" w:rsidP="00300522">
            <w:pPr>
              <w:pStyle w:val="Tabletext"/>
            </w:pPr>
            <w:r w:rsidRPr="00B96AE1">
              <w:t>Division</w:t>
            </w:r>
            <w:r w:rsidR="00B96AE1">
              <w:t> </w:t>
            </w:r>
            <w:r w:rsidRPr="00B96AE1">
              <w:t>113</w:t>
            </w:r>
          </w:p>
        </w:tc>
      </w:tr>
      <w:tr w:rsidR="002D65B8" w:rsidRPr="00B96AE1" w:rsidTr="00A53099">
        <w:tc>
          <w:tcPr>
            <w:tcW w:w="676" w:type="dxa"/>
            <w:shd w:val="clear" w:color="auto" w:fill="auto"/>
          </w:tcPr>
          <w:p w:rsidR="002D65B8" w:rsidRPr="00B96AE1" w:rsidRDefault="002D65B8" w:rsidP="00300522">
            <w:pPr>
              <w:pStyle w:val="Tabletext"/>
            </w:pPr>
            <w:r w:rsidRPr="00B96AE1">
              <w:t>12A</w:t>
            </w:r>
          </w:p>
        </w:tc>
        <w:tc>
          <w:tcPr>
            <w:tcW w:w="3544" w:type="dxa"/>
            <w:shd w:val="clear" w:color="auto" w:fill="auto"/>
          </w:tcPr>
          <w:p w:rsidR="002D65B8" w:rsidRPr="00B96AE1" w:rsidRDefault="002D65B8" w:rsidP="00300522">
            <w:pPr>
              <w:pStyle w:val="Tabletext"/>
            </w:pPr>
            <w:r w:rsidRPr="00B96AE1">
              <w:t>Tax</w:t>
            </w:r>
            <w:r w:rsidR="00B96AE1">
              <w:noBreakHyphen/>
            </w:r>
            <w:r w:rsidRPr="00B96AE1">
              <w:t>related transactions</w:t>
            </w:r>
          </w:p>
        </w:tc>
        <w:tc>
          <w:tcPr>
            <w:tcW w:w="1701" w:type="dxa"/>
            <w:shd w:val="clear" w:color="auto" w:fill="auto"/>
          </w:tcPr>
          <w:p w:rsidR="002D65B8" w:rsidRPr="00B96AE1" w:rsidRDefault="002D65B8" w:rsidP="00300522">
            <w:pPr>
              <w:pStyle w:val="Tabletext"/>
            </w:pPr>
            <w:r w:rsidRPr="00B96AE1">
              <w:t>Division</w:t>
            </w:r>
            <w:r w:rsidR="00B96AE1">
              <w:t> </w:t>
            </w:r>
            <w:r w:rsidRPr="00B96AE1">
              <w:t>110</w:t>
            </w:r>
          </w:p>
        </w:tc>
      </w:tr>
      <w:tr w:rsidR="00300522" w:rsidRPr="00B96AE1" w:rsidTr="00A53099">
        <w:tc>
          <w:tcPr>
            <w:tcW w:w="676" w:type="dxa"/>
            <w:tcBorders>
              <w:bottom w:val="single" w:sz="4" w:space="0" w:color="auto"/>
            </w:tcBorders>
            <w:shd w:val="clear" w:color="auto" w:fill="auto"/>
          </w:tcPr>
          <w:p w:rsidR="00300522" w:rsidRPr="00B96AE1" w:rsidRDefault="00300522" w:rsidP="00300522">
            <w:pPr>
              <w:pStyle w:val="Tabletext"/>
            </w:pPr>
            <w:r w:rsidRPr="00B96AE1">
              <w:t>13</w:t>
            </w:r>
          </w:p>
        </w:tc>
        <w:tc>
          <w:tcPr>
            <w:tcW w:w="3544" w:type="dxa"/>
            <w:tcBorders>
              <w:bottom w:val="single" w:sz="4" w:space="0" w:color="auto"/>
            </w:tcBorders>
            <w:shd w:val="clear" w:color="auto" w:fill="auto"/>
          </w:tcPr>
          <w:p w:rsidR="00300522" w:rsidRPr="00B96AE1" w:rsidRDefault="00300522" w:rsidP="00300522">
            <w:pPr>
              <w:pStyle w:val="Tabletext"/>
            </w:pPr>
            <w:r w:rsidRPr="00B96AE1">
              <w:t>Telecommunication supplies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85</w:t>
            </w:r>
          </w:p>
        </w:tc>
      </w:tr>
      <w:tr w:rsidR="00300522" w:rsidRPr="00B96AE1" w:rsidTr="00A53099">
        <w:tc>
          <w:tcPr>
            <w:tcW w:w="676" w:type="dxa"/>
            <w:tcBorders>
              <w:bottom w:val="single" w:sz="12" w:space="0" w:color="auto"/>
            </w:tcBorders>
            <w:shd w:val="clear" w:color="auto" w:fill="auto"/>
          </w:tcPr>
          <w:p w:rsidR="00300522" w:rsidRPr="00B96AE1" w:rsidRDefault="00300522" w:rsidP="00300522">
            <w:pPr>
              <w:pStyle w:val="Tabletext"/>
            </w:pPr>
            <w:r w:rsidRPr="00B96AE1">
              <w:t>14</w:t>
            </w:r>
          </w:p>
        </w:tc>
        <w:tc>
          <w:tcPr>
            <w:tcW w:w="3544" w:type="dxa"/>
            <w:tcBorders>
              <w:bottom w:val="single" w:sz="12" w:space="0" w:color="auto"/>
            </w:tcBorders>
            <w:shd w:val="clear" w:color="auto" w:fill="auto"/>
          </w:tcPr>
          <w:p w:rsidR="00300522" w:rsidRPr="00B96AE1" w:rsidRDefault="00300522" w:rsidP="00300522">
            <w:pPr>
              <w:pStyle w:val="Tabletext"/>
            </w:pPr>
            <w:r w:rsidRPr="00B96AE1">
              <w:t>Vouchers</w:t>
            </w:r>
          </w:p>
        </w:tc>
        <w:tc>
          <w:tcPr>
            <w:tcW w:w="1701"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100</w:t>
            </w:r>
          </w:p>
        </w:tc>
      </w:tr>
    </w:tbl>
    <w:p w:rsidR="00300522" w:rsidRPr="00B96AE1" w:rsidRDefault="00300522" w:rsidP="00300522">
      <w:pPr>
        <w:pStyle w:val="ActHead4"/>
      </w:pPr>
      <w:bookmarkStart w:id="47" w:name="_Toc445822903"/>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B</w:t>
      </w:r>
      <w:r w:rsidRPr="00B96AE1">
        <w:t>—</w:t>
      </w:r>
      <w:r w:rsidRPr="00B96AE1">
        <w:rPr>
          <w:rStyle w:val="CharSubdText"/>
        </w:rPr>
        <w:t>Who is liable for GST on taxable supplies?</w:t>
      </w:r>
      <w:bookmarkEnd w:id="47"/>
    </w:p>
    <w:p w:rsidR="00300522" w:rsidRPr="00B96AE1" w:rsidRDefault="00300522" w:rsidP="00300522">
      <w:pPr>
        <w:pStyle w:val="ActHead5"/>
      </w:pPr>
      <w:bookmarkStart w:id="48" w:name="_Toc445822904"/>
      <w:r w:rsidRPr="00B96AE1">
        <w:rPr>
          <w:rStyle w:val="CharSectno"/>
        </w:rPr>
        <w:t>9</w:t>
      </w:r>
      <w:r w:rsidR="00B96AE1" w:rsidRPr="00B96AE1">
        <w:rPr>
          <w:rStyle w:val="CharSectno"/>
        </w:rPr>
        <w:noBreakHyphen/>
      </w:r>
      <w:r w:rsidRPr="00B96AE1">
        <w:rPr>
          <w:rStyle w:val="CharSectno"/>
        </w:rPr>
        <w:t>40</w:t>
      </w:r>
      <w:r w:rsidRPr="00B96AE1">
        <w:t xml:space="preserve">  Liability for GST on taxable supplies</w:t>
      </w:r>
      <w:bookmarkEnd w:id="48"/>
    </w:p>
    <w:p w:rsidR="00300522" w:rsidRPr="00B96AE1" w:rsidRDefault="00300522" w:rsidP="00300522">
      <w:pPr>
        <w:pStyle w:val="subsection"/>
      </w:pPr>
      <w:r w:rsidRPr="00B96AE1">
        <w:tab/>
      </w:r>
      <w:r w:rsidRPr="00B96AE1">
        <w:tab/>
        <w:t xml:space="preserve">You must pay the GST payable on any </w:t>
      </w:r>
      <w:r w:rsidR="00B96AE1" w:rsidRPr="00B96AE1">
        <w:rPr>
          <w:position w:val="6"/>
          <w:sz w:val="16"/>
          <w:szCs w:val="16"/>
        </w:rPr>
        <w:t>*</w:t>
      </w:r>
      <w:r w:rsidRPr="00B96AE1">
        <w:t>taxable supply that you make.</w:t>
      </w:r>
    </w:p>
    <w:p w:rsidR="00300522" w:rsidRPr="00B96AE1" w:rsidRDefault="00300522" w:rsidP="00300522">
      <w:pPr>
        <w:pStyle w:val="ActHead5"/>
      </w:pPr>
      <w:bookmarkStart w:id="49" w:name="_Toc445822905"/>
      <w:r w:rsidRPr="00B96AE1">
        <w:rPr>
          <w:rStyle w:val="CharSectno"/>
        </w:rPr>
        <w:t>9</w:t>
      </w:r>
      <w:r w:rsidR="00B96AE1" w:rsidRPr="00B96AE1">
        <w:rPr>
          <w:rStyle w:val="CharSectno"/>
        </w:rPr>
        <w:noBreakHyphen/>
      </w:r>
      <w:r w:rsidRPr="00B96AE1">
        <w:rPr>
          <w:rStyle w:val="CharSectno"/>
        </w:rPr>
        <w:t>69</w:t>
      </w:r>
      <w:r w:rsidRPr="00B96AE1">
        <w:t xml:space="preserve">  Special rules relating to liability for GST on taxable supplies</w:t>
      </w:r>
      <w:bookmarkEnd w:id="49"/>
    </w:p>
    <w:p w:rsidR="00300522" w:rsidRPr="00B96AE1" w:rsidRDefault="00300522" w:rsidP="00300522">
      <w:pPr>
        <w:pStyle w:val="subsection"/>
      </w:pPr>
      <w:r w:rsidRPr="00B96AE1">
        <w:tab/>
      </w:r>
      <w:r w:rsidRPr="00B96AE1">
        <w:tab/>
        <w:t>Chapter</w:t>
      </w:r>
      <w:r w:rsidR="00B96AE1">
        <w:t> </w:t>
      </w:r>
      <w:r w:rsidRPr="00B96AE1">
        <w:t>4 contains special rules relating to liability for GST on taxable supplies,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B96AE1" w:rsidTr="00A53099">
        <w:trPr>
          <w:tblHeader/>
        </w:trPr>
        <w:tc>
          <w:tcPr>
            <w:tcW w:w="4244" w:type="dxa"/>
            <w:gridSpan w:val="2"/>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lastRenderedPageBreak/>
              <w:t>Checklist of special rules</w:t>
            </w:r>
          </w:p>
        </w:tc>
        <w:tc>
          <w:tcPr>
            <w:tcW w:w="1710" w:type="dxa"/>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p>
        </w:tc>
      </w:tr>
      <w:tr w:rsidR="00300522" w:rsidRPr="00B96AE1" w:rsidTr="00A53099">
        <w:trPr>
          <w:tblHeader/>
        </w:trPr>
        <w:tc>
          <w:tcPr>
            <w:tcW w:w="680"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Item</w:t>
            </w:r>
          </w:p>
        </w:tc>
        <w:tc>
          <w:tcPr>
            <w:tcW w:w="3564"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For this case ...</w:t>
            </w:r>
          </w:p>
        </w:tc>
        <w:tc>
          <w:tcPr>
            <w:tcW w:w="1710"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See:</w:t>
            </w:r>
          </w:p>
        </w:tc>
      </w:tr>
      <w:tr w:rsidR="00300522" w:rsidRPr="00B96AE1" w:rsidTr="00A53099">
        <w:tc>
          <w:tcPr>
            <w:tcW w:w="680" w:type="dxa"/>
            <w:tcBorders>
              <w:top w:val="single" w:sz="12" w:space="0" w:color="auto"/>
            </w:tcBorders>
            <w:shd w:val="clear" w:color="auto" w:fill="auto"/>
          </w:tcPr>
          <w:p w:rsidR="00300522" w:rsidRPr="00B96AE1" w:rsidRDefault="00300522" w:rsidP="00300522">
            <w:pPr>
              <w:pStyle w:val="Tabletext"/>
            </w:pPr>
            <w:r w:rsidRPr="00B96AE1">
              <w:t>1</w:t>
            </w:r>
          </w:p>
        </w:tc>
        <w:tc>
          <w:tcPr>
            <w:tcW w:w="3564" w:type="dxa"/>
            <w:tcBorders>
              <w:top w:val="single" w:sz="12" w:space="0" w:color="auto"/>
            </w:tcBorders>
            <w:shd w:val="clear" w:color="auto" w:fill="auto"/>
          </w:tcPr>
          <w:p w:rsidR="00300522" w:rsidRPr="00B96AE1" w:rsidRDefault="00300522" w:rsidP="00300522">
            <w:pPr>
              <w:pStyle w:val="Tabletext"/>
            </w:pPr>
            <w:r w:rsidRPr="00B96AE1">
              <w:t>Company amalgamations</w:t>
            </w:r>
          </w:p>
        </w:tc>
        <w:tc>
          <w:tcPr>
            <w:tcW w:w="1710"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80" w:type="dxa"/>
            <w:shd w:val="clear" w:color="auto" w:fill="auto"/>
          </w:tcPr>
          <w:p w:rsidR="00300522" w:rsidRPr="00B96AE1" w:rsidRDefault="00300522" w:rsidP="00300522">
            <w:pPr>
              <w:pStyle w:val="Tabletext"/>
            </w:pPr>
            <w:r w:rsidRPr="00B96AE1">
              <w:t>2</w:t>
            </w:r>
          </w:p>
        </w:tc>
        <w:tc>
          <w:tcPr>
            <w:tcW w:w="3564" w:type="dxa"/>
            <w:shd w:val="clear" w:color="auto" w:fill="auto"/>
          </w:tcPr>
          <w:p w:rsidR="00300522" w:rsidRPr="00B96AE1" w:rsidRDefault="00300522" w:rsidP="00300522">
            <w:pPr>
              <w:pStyle w:val="Tabletext"/>
            </w:pPr>
            <w:r w:rsidRPr="00B96AE1">
              <w:t>GST groups</w:t>
            </w:r>
          </w:p>
        </w:tc>
        <w:tc>
          <w:tcPr>
            <w:tcW w:w="1710"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680" w:type="dxa"/>
            <w:shd w:val="clear" w:color="auto" w:fill="auto"/>
          </w:tcPr>
          <w:p w:rsidR="00300522" w:rsidRPr="00B96AE1" w:rsidRDefault="00300522" w:rsidP="00300522">
            <w:pPr>
              <w:pStyle w:val="Tabletext"/>
            </w:pPr>
            <w:r w:rsidRPr="00B96AE1">
              <w:t>3</w:t>
            </w:r>
          </w:p>
        </w:tc>
        <w:tc>
          <w:tcPr>
            <w:tcW w:w="3564" w:type="dxa"/>
            <w:shd w:val="clear" w:color="auto" w:fill="auto"/>
          </w:tcPr>
          <w:p w:rsidR="00300522" w:rsidRPr="00B96AE1" w:rsidRDefault="00300522" w:rsidP="00300522">
            <w:pPr>
              <w:pStyle w:val="Tabletext"/>
            </w:pPr>
            <w:r w:rsidRPr="00B96AE1">
              <w:t>GST joint ventures</w:t>
            </w:r>
          </w:p>
        </w:tc>
        <w:tc>
          <w:tcPr>
            <w:tcW w:w="1710"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680" w:type="dxa"/>
            <w:shd w:val="clear" w:color="auto" w:fill="auto"/>
          </w:tcPr>
          <w:p w:rsidR="00300522" w:rsidRPr="00B96AE1" w:rsidRDefault="00300522" w:rsidP="00300522">
            <w:pPr>
              <w:pStyle w:val="Tabletext"/>
            </w:pPr>
            <w:r w:rsidRPr="00B96AE1">
              <w:t>4</w:t>
            </w:r>
          </w:p>
        </w:tc>
        <w:tc>
          <w:tcPr>
            <w:tcW w:w="3564" w:type="dxa"/>
            <w:shd w:val="clear" w:color="auto" w:fill="auto"/>
          </w:tcPr>
          <w:p w:rsidR="00300522" w:rsidRPr="00B96AE1" w:rsidRDefault="00300522" w:rsidP="00300522">
            <w:pPr>
              <w:pStyle w:val="Tabletext"/>
            </w:pPr>
            <w:r w:rsidRPr="00B96AE1">
              <w:t>Offshore supplies other than goods or real property</w:t>
            </w:r>
          </w:p>
        </w:tc>
        <w:tc>
          <w:tcPr>
            <w:tcW w:w="1710"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80" w:type="dxa"/>
            <w:shd w:val="clear" w:color="auto" w:fill="auto"/>
          </w:tcPr>
          <w:p w:rsidR="00300522" w:rsidRPr="00B96AE1" w:rsidRDefault="00300522" w:rsidP="00300522">
            <w:pPr>
              <w:pStyle w:val="Tabletext"/>
            </w:pPr>
            <w:r w:rsidRPr="00B96AE1">
              <w:t>4A</w:t>
            </w:r>
          </w:p>
        </w:tc>
        <w:tc>
          <w:tcPr>
            <w:tcW w:w="3564" w:type="dxa"/>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A76C7E" w:rsidRPr="00B96AE1">
              <w:t>the indirect tax zone</w:t>
            </w:r>
          </w:p>
        </w:tc>
        <w:tc>
          <w:tcPr>
            <w:tcW w:w="1710" w:type="dxa"/>
            <w:shd w:val="clear" w:color="auto" w:fill="auto"/>
          </w:tcPr>
          <w:p w:rsidR="00300522" w:rsidRPr="00B96AE1" w:rsidRDefault="00300522" w:rsidP="00300522">
            <w:pPr>
              <w:pStyle w:val="Tabletext"/>
            </w:pPr>
            <w:r w:rsidRPr="00B96AE1">
              <w:t>Division</w:t>
            </w:r>
            <w:r w:rsidR="00B96AE1">
              <w:t> </w:t>
            </w:r>
            <w:r w:rsidRPr="00B96AE1">
              <w:t>83</w:t>
            </w:r>
          </w:p>
        </w:tc>
      </w:tr>
      <w:tr w:rsidR="00A32F78" w:rsidRPr="00B96AE1" w:rsidTr="00A53099">
        <w:tc>
          <w:tcPr>
            <w:tcW w:w="680" w:type="dxa"/>
            <w:tcBorders>
              <w:bottom w:val="single" w:sz="4" w:space="0" w:color="auto"/>
            </w:tcBorders>
            <w:shd w:val="clear" w:color="auto" w:fill="auto"/>
          </w:tcPr>
          <w:p w:rsidR="00A32F78" w:rsidRPr="00B96AE1" w:rsidRDefault="00A32F78" w:rsidP="00300522">
            <w:pPr>
              <w:pStyle w:val="Tabletext"/>
            </w:pPr>
            <w:r w:rsidRPr="00B96AE1">
              <w:t>4B</w:t>
            </w:r>
          </w:p>
        </w:tc>
        <w:tc>
          <w:tcPr>
            <w:tcW w:w="3564" w:type="dxa"/>
            <w:tcBorders>
              <w:bottom w:val="single" w:sz="4" w:space="0" w:color="auto"/>
            </w:tcBorders>
            <w:shd w:val="clear" w:color="auto" w:fill="auto"/>
          </w:tcPr>
          <w:p w:rsidR="00A32F78" w:rsidRPr="00B96AE1" w:rsidRDefault="00A32F78" w:rsidP="00300522">
            <w:pPr>
              <w:pStyle w:val="Tabletext"/>
            </w:pPr>
            <w:r w:rsidRPr="00B96AE1">
              <w:t>Representatives of incapacitated entities</w:t>
            </w:r>
          </w:p>
        </w:tc>
        <w:tc>
          <w:tcPr>
            <w:tcW w:w="1710" w:type="dxa"/>
            <w:tcBorders>
              <w:bottom w:val="single" w:sz="4" w:space="0" w:color="auto"/>
            </w:tcBorders>
            <w:shd w:val="clear" w:color="auto" w:fill="auto"/>
          </w:tcPr>
          <w:p w:rsidR="00A32F78" w:rsidRPr="00B96AE1" w:rsidRDefault="00A32F78" w:rsidP="00300522">
            <w:pPr>
              <w:pStyle w:val="Tabletext"/>
            </w:pPr>
            <w:r w:rsidRPr="00B96AE1">
              <w:t>Division</w:t>
            </w:r>
            <w:r w:rsidR="00B96AE1">
              <w:t> </w:t>
            </w:r>
            <w:r w:rsidRPr="00B96AE1">
              <w:t>58</w:t>
            </w:r>
          </w:p>
        </w:tc>
      </w:tr>
      <w:tr w:rsidR="00A32F78" w:rsidRPr="00B96AE1" w:rsidTr="00A53099">
        <w:tc>
          <w:tcPr>
            <w:tcW w:w="680" w:type="dxa"/>
            <w:tcBorders>
              <w:bottom w:val="single" w:sz="12" w:space="0" w:color="auto"/>
            </w:tcBorders>
            <w:shd w:val="clear" w:color="auto" w:fill="auto"/>
          </w:tcPr>
          <w:p w:rsidR="00A32F78" w:rsidRPr="00B96AE1" w:rsidRDefault="00A32F78" w:rsidP="00300522">
            <w:pPr>
              <w:pStyle w:val="Tabletext"/>
            </w:pPr>
            <w:r w:rsidRPr="00B96AE1">
              <w:t>5</w:t>
            </w:r>
          </w:p>
        </w:tc>
        <w:tc>
          <w:tcPr>
            <w:tcW w:w="3564" w:type="dxa"/>
            <w:tcBorders>
              <w:bottom w:val="single" w:sz="12" w:space="0" w:color="auto"/>
            </w:tcBorders>
            <w:shd w:val="clear" w:color="auto" w:fill="auto"/>
          </w:tcPr>
          <w:p w:rsidR="00A32F78" w:rsidRPr="00B96AE1" w:rsidRDefault="00A32F78" w:rsidP="00300522">
            <w:pPr>
              <w:pStyle w:val="Tabletext"/>
            </w:pPr>
            <w:r w:rsidRPr="00B96AE1">
              <w:t>Resident agents acting for non</w:t>
            </w:r>
            <w:r w:rsidR="00B96AE1">
              <w:noBreakHyphen/>
            </w:r>
            <w:r w:rsidRPr="00B96AE1">
              <w:t>residents</w:t>
            </w:r>
          </w:p>
        </w:tc>
        <w:tc>
          <w:tcPr>
            <w:tcW w:w="1710" w:type="dxa"/>
            <w:tcBorders>
              <w:bottom w:val="single" w:sz="12" w:space="0" w:color="auto"/>
            </w:tcBorders>
            <w:shd w:val="clear" w:color="auto" w:fill="auto"/>
          </w:tcPr>
          <w:p w:rsidR="00A32F78" w:rsidRPr="00B96AE1" w:rsidRDefault="00A32F78" w:rsidP="00300522">
            <w:pPr>
              <w:pStyle w:val="Tabletext"/>
            </w:pPr>
            <w:r w:rsidRPr="00B96AE1">
              <w:t>Division</w:t>
            </w:r>
            <w:r w:rsidR="00B96AE1">
              <w:t> </w:t>
            </w:r>
            <w:r w:rsidRPr="00B96AE1">
              <w:t>57</w:t>
            </w:r>
          </w:p>
        </w:tc>
      </w:tr>
    </w:tbl>
    <w:p w:rsidR="00300522" w:rsidRPr="00B96AE1" w:rsidRDefault="00300522" w:rsidP="00300522">
      <w:pPr>
        <w:pStyle w:val="ActHead4"/>
      </w:pPr>
      <w:bookmarkStart w:id="50" w:name="_Toc445822906"/>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C</w:t>
      </w:r>
      <w:r w:rsidRPr="00B96AE1">
        <w:t>—</w:t>
      </w:r>
      <w:r w:rsidRPr="00B96AE1">
        <w:rPr>
          <w:rStyle w:val="CharSubdText"/>
        </w:rPr>
        <w:t>How much GST is payable on taxable supplies?</w:t>
      </w:r>
      <w:bookmarkEnd w:id="50"/>
    </w:p>
    <w:p w:rsidR="00300522" w:rsidRPr="00B96AE1" w:rsidRDefault="00300522" w:rsidP="00300522">
      <w:pPr>
        <w:pStyle w:val="ActHead5"/>
      </w:pPr>
      <w:bookmarkStart w:id="51" w:name="_Toc445822907"/>
      <w:r w:rsidRPr="00B96AE1">
        <w:rPr>
          <w:rStyle w:val="CharSectno"/>
        </w:rPr>
        <w:t>9</w:t>
      </w:r>
      <w:r w:rsidR="00B96AE1" w:rsidRPr="00B96AE1">
        <w:rPr>
          <w:rStyle w:val="CharSectno"/>
        </w:rPr>
        <w:noBreakHyphen/>
      </w:r>
      <w:r w:rsidRPr="00B96AE1">
        <w:rPr>
          <w:rStyle w:val="CharSectno"/>
        </w:rPr>
        <w:t>70</w:t>
      </w:r>
      <w:r w:rsidRPr="00B96AE1">
        <w:t xml:space="preserve">  The amount of GST on taxable supplies</w:t>
      </w:r>
      <w:bookmarkEnd w:id="51"/>
    </w:p>
    <w:p w:rsidR="00300522" w:rsidRPr="00B96AE1" w:rsidRDefault="00300522" w:rsidP="00300522">
      <w:pPr>
        <w:pStyle w:val="subsection"/>
      </w:pPr>
      <w:r w:rsidRPr="00B96AE1">
        <w:tab/>
      </w:r>
      <w:r w:rsidRPr="00B96AE1">
        <w:tab/>
        <w:t xml:space="preserve">The amount of GST on a </w:t>
      </w:r>
      <w:r w:rsidR="00B96AE1" w:rsidRPr="00B96AE1">
        <w:rPr>
          <w:position w:val="6"/>
          <w:sz w:val="16"/>
          <w:szCs w:val="16"/>
        </w:rPr>
        <w:t>*</w:t>
      </w:r>
      <w:r w:rsidRPr="00B96AE1">
        <w:t>taxable supply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value of the taxable supply.</w:t>
      </w:r>
    </w:p>
    <w:p w:rsidR="00300522" w:rsidRPr="00B96AE1" w:rsidRDefault="00300522" w:rsidP="00300522">
      <w:pPr>
        <w:pStyle w:val="ActHead5"/>
      </w:pPr>
      <w:bookmarkStart w:id="52" w:name="_Toc445822908"/>
      <w:r w:rsidRPr="00B96AE1">
        <w:rPr>
          <w:rStyle w:val="CharSectno"/>
        </w:rPr>
        <w:t>9</w:t>
      </w:r>
      <w:r w:rsidR="00B96AE1" w:rsidRPr="00B96AE1">
        <w:rPr>
          <w:rStyle w:val="CharSectno"/>
        </w:rPr>
        <w:noBreakHyphen/>
      </w:r>
      <w:r w:rsidRPr="00B96AE1">
        <w:rPr>
          <w:rStyle w:val="CharSectno"/>
        </w:rPr>
        <w:t>75</w:t>
      </w:r>
      <w:r w:rsidRPr="00B96AE1">
        <w:t xml:space="preserve">  The value of taxable supplies</w:t>
      </w:r>
      <w:bookmarkEnd w:id="52"/>
    </w:p>
    <w:p w:rsidR="00300522" w:rsidRPr="00B96AE1" w:rsidRDefault="00300522" w:rsidP="00300522">
      <w:pPr>
        <w:pStyle w:val="subsection"/>
      </w:pPr>
      <w:r w:rsidRPr="00B96AE1">
        <w:tab/>
        <w:t>(1)</w:t>
      </w:r>
      <w:r w:rsidRPr="00B96AE1">
        <w:tab/>
        <w:t xml:space="preserve">The </w:t>
      </w:r>
      <w:r w:rsidRPr="00B96AE1">
        <w:rPr>
          <w:b/>
          <w:bCs/>
          <w:i/>
          <w:iCs/>
        </w:rPr>
        <w:t xml:space="preserve">value </w:t>
      </w:r>
      <w:r w:rsidRPr="00B96AE1">
        <w:t xml:space="preserve">of a </w:t>
      </w:r>
      <w:r w:rsidR="00B96AE1" w:rsidRPr="00B96AE1">
        <w:rPr>
          <w:position w:val="6"/>
          <w:sz w:val="16"/>
          <w:szCs w:val="16"/>
        </w:rPr>
        <w:t>*</w:t>
      </w:r>
      <w:r w:rsidRPr="00B96AE1">
        <w:t>taxable supply is as follows:</w:t>
      </w:r>
    </w:p>
    <w:p w:rsidR="00300522" w:rsidRPr="00B96AE1" w:rsidRDefault="00143843" w:rsidP="00A53099">
      <w:pPr>
        <w:pStyle w:val="Formula"/>
        <w:spacing w:before="120" w:after="120"/>
      </w:pPr>
      <w:r w:rsidRPr="00B96AE1">
        <w:rPr>
          <w:noProof/>
        </w:rPr>
        <w:drawing>
          <wp:inline distT="0" distB="0" distL="0" distR="0" wp14:anchorId="7B64D687" wp14:editId="66870468">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price</w:t>
      </w:r>
      <w:r w:rsidRPr="00B96AE1">
        <w:t xml:space="preserve"> is the sum of:</w:t>
      </w:r>
    </w:p>
    <w:p w:rsidR="00300522" w:rsidRPr="00B96AE1" w:rsidRDefault="00300522" w:rsidP="00300522">
      <w:pPr>
        <w:pStyle w:val="paragraph"/>
        <w:keepLines/>
      </w:pPr>
      <w:r w:rsidRPr="00B96AE1">
        <w:tab/>
        <w:t>(a)</w:t>
      </w:r>
      <w:r w:rsidRPr="00B96AE1">
        <w:tab/>
        <w:t xml:space="preserve">so far as the </w:t>
      </w:r>
      <w:r w:rsidR="00B96AE1" w:rsidRPr="00B96AE1">
        <w:rPr>
          <w:position w:val="6"/>
          <w:sz w:val="16"/>
          <w:szCs w:val="16"/>
        </w:rPr>
        <w:t>*</w:t>
      </w:r>
      <w:r w:rsidRPr="00B96AE1">
        <w:t xml:space="preserve">consideration for the supply is consideration expressed as an amount of </w:t>
      </w:r>
      <w:r w:rsidR="00B96AE1" w:rsidRPr="00B96AE1">
        <w:rPr>
          <w:position w:val="6"/>
          <w:sz w:val="16"/>
          <w:szCs w:val="16"/>
        </w:rPr>
        <w:t>*</w:t>
      </w:r>
      <w:r w:rsidRPr="00B96AE1">
        <w:t>money—the amount (without any discount for the amount of GST (if any) payable on the supply); and</w:t>
      </w:r>
    </w:p>
    <w:p w:rsidR="00300522" w:rsidRPr="00B96AE1" w:rsidRDefault="00300522" w:rsidP="00300522">
      <w:pPr>
        <w:pStyle w:val="paragraph"/>
      </w:pPr>
      <w:r w:rsidRPr="00B96AE1">
        <w:lastRenderedPageBreak/>
        <w:tab/>
        <w:t>(b)</w:t>
      </w:r>
      <w:r w:rsidRPr="00B96AE1">
        <w:tab/>
        <w:t xml:space="preserve">so far as the consideration is not consideration expressed as an amount of money—the </w:t>
      </w:r>
      <w:r w:rsidR="00B96AE1" w:rsidRPr="00B96AE1">
        <w:rPr>
          <w:position w:val="6"/>
          <w:sz w:val="16"/>
          <w:szCs w:val="16"/>
        </w:rPr>
        <w:t>*</w:t>
      </w:r>
      <w:r w:rsidRPr="00B96AE1">
        <w:t>GST inclusive market value of that consideration.</w:t>
      </w:r>
    </w:p>
    <w:p w:rsidR="00300522" w:rsidRPr="00B96AE1" w:rsidRDefault="00300522" w:rsidP="00300522">
      <w:pPr>
        <w:pStyle w:val="notetext"/>
        <w:keepNext/>
      </w:pPr>
      <w:r w:rsidRPr="00B96AE1">
        <w:t>Example:</w:t>
      </w:r>
      <w:r w:rsidRPr="00B96AE1">
        <w:tab/>
        <w:t>You make a taxable supply by selling a car for $22,000 in the course of carrying on an enterprise.</w:t>
      </w:r>
    </w:p>
    <w:p w:rsidR="00300522" w:rsidRPr="00B96AE1" w:rsidRDefault="00300522" w:rsidP="00300522">
      <w:pPr>
        <w:pStyle w:val="notetext"/>
      </w:pPr>
      <w:r w:rsidRPr="00B96AE1">
        <w:tab/>
        <w:t>The value of the supply is:</w:t>
      </w:r>
    </w:p>
    <w:p w:rsidR="004C6B7F" w:rsidRPr="00B96AE1" w:rsidRDefault="004C6B7F" w:rsidP="00A53099">
      <w:pPr>
        <w:pStyle w:val="Formula"/>
        <w:spacing w:before="120" w:after="120"/>
        <w:ind w:left="1985" w:hanging="851"/>
      </w:pPr>
      <w:r w:rsidRPr="00B96AE1">
        <w:tab/>
      </w:r>
      <w:r w:rsidR="00143843" w:rsidRPr="00B96AE1">
        <w:rPr>
          <w:noProof/>
        </w:rPr>
        <w:drawing>
          <wp:inline distT="0" distB="0" distL="0" distR="0" wp14:anchorId="5FE12097" wp14:editId="5AAC2ABA">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B96AE1" w:rsidRDefault="00300522" w:rsidP="00300522">
      <w:pPr>
        <w:pStyle w:val="notetext"/>
      </w:pPr>
      <w:r w:rsidRPr="00B96AE1">
        <w:tab/>
        <w:t>The GST on the supply is therefore $2,000 (i.e. 10% of $20,000).</w:t>
      </w:r>
    </w:p>
    <w:p w:rsidR="00300522" w:rsidRPr="00B96AE1" w:rsidRDefault="00300522" w:rsidP="00300522">
      <w:pPr>
        <w:pStyle w:val="subsection"/>
      </w:pPr>
      <w:r w:rsidRPr="00B96AE1">
        <w:tab/>
        <w:t>(2)</w:t>
      </w:r>
      <w:r w:rsidRPr="00B96AE1">
        <w:tab/>
        <w:t xml:space="preserve">However, if the taxable supply is of a </w:t>
      </w:r>
      <w:r w:rsidR="00B96AE1" w:rsidRPr="00B96AE1">
        <w:rPr>
          <w:position w:val="6"/>
          <w:sz w:val="16"/>
          <w:szCs w:val="16"/>
        </w:rPr>
        <w:t>*</w:t>
      </w:r>
      <w:r w:rsidRPr="00B96AE1">
        <w:t xml:space="preserve">luxury car, the </w:t>
      </w:r>
      <w:r w:rsidRPr="00B96AE1">
        <w:rPr>
          <w:b/>
          <w:bCs/>
          <w:i/>
          <w:iCs/>
        </w:rPr>
        <w:t>value</w:t>
      </w:r>
      <w:r w:rsidRPr="00B96AE1">
        <w:t xml:space="preserve"> of the taxable supply is as follows:</w:t>
      </w:r>
    </w:p>
    <w:p w:rsidR="00300522" w:rsidRPr="00B96AE1" w:rsidRDefault="00143843" w:rsidP="00A53099">
      <w:pPr>
        <w:pStyle w:val="Formula"/>
        <w:spacing w:before="120" w:after="120"/>
      </w:pPr>
      <w:r w:rsidRPr="00B96AE1">
        <w:rPr>
          <w:noProof/>
        </w:rPr>
        <w:drawing>
          <wp:inline distT="0" distB="0" distL="0" distR="0" wp14:anchorId="7624E4AE" wp14:editId="0065D98E">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rPr>
        <w:t>luxury car tax value</w:t>
      </w:r>
      <w:r w:rsidRPr="00B96AE1">
        <w:t xml:space="preserve"> has the meaning given by section</w:t>
      </w:r>
      <w:r w:rsidR="00B96AE1">
        <w:t> </w:t>
      </w:r>
      <w:r w:rsidRPr="00B96AE1">
        <w:t>5</w:t>
      </w:r>
      <w:r w:rsidR="00B96AE1">
        <w:noBreakHyphen/>
      </w:r>
      <w:r w:rsidRPr="00B96AE1">
        <w:t xml:space="preserve">20 of the </w:t>
      </w:r>
      <w:r w:rsidRPr="00B96AE1">
        <w:rPr>
          <w:i/>
        </w:rPr>
        <w:t>A New Tax System (Luxury Car Tax) Act 1999</w:t>
      </w:r>
      <w:r w:rsidRPr="00B96AE1">
        <w:t>.</w:t>
      </w:r>
    </w:p>
    <w:p w:rsidR="00300522" w:rsidRPr="00B96AE1" w:rsidRDefault="00300522" w:rsidP="00300522">
      <w:pPr>
        <w:pStyle w:val="subsection"/>
      </w:pPr>
      <w:r w:rsidRPr="00B96AE1">
        <w:tab/>
        <w:t>(3)</w:t>
      </w:r>
      <w:r w:rsidRPr="00B96AE1">
        <w:tab/>
        <w:t xml:space="preserve">In working out under </w:t>
      </w:r>
      <w:r w:rsidR="00B96AE1">
        <w:t>subsection (</w:t>
      </w:r>
      <w:r w:rsidRPr="00B96AE1">
        <w:t xml:space="preserve">1) the value of a </w:t>
      </w:r>
      <w:r w:rsidR="00B96AE1" w:rsidRPr="00B96AE1">
        <w:rPr>
          <w:position w:val="6"/>
          <w:sz w:val="16"/>
          <w:szCs w:val="16"/>
        </w:rPr>
        <w:t>*</w:t>
      </w:r>
      <w:r w:rsidRPr="00B96AE1">
        <w:t xml:space="preserve">taxable supply made in a </w:t>
      </w:r>
      <w:r w:rsidR="00B96AE1" w:rsidRPr="00B96AE1">
        <w:rPr>
          <w:position w:val="6"/>
          <w:sz w:val="16"/>
          <w:szCs w:val="16"/>
        </w:rPr>
        <w:t>*</w:t>
      </w:r>
      <w:r w:rsidRPr="00B96AE1">
        <w:t xml:space="preserve">tax period, being a supply that is a </w:t>
      </w:r>
      <w:r w:rsidR="00B96AE1" w:rsidRPr="00B96AE1">
        <w:rPr>
          <w:position w:val="6"/>
          <w:sz w:val="16"/>
          <w:szCs w:val="16"/>
        </w:rPr>
        <w:t>*</w:t>
      </w:r>
      <w:r w:rsidRPr="00B96AE1">
        <w:t>fringe benefit, the price is taken to be the sum of:</w:t>
      </w:r>
    </w:p>
    <w:p w:rsidR="00300522" w:rsidRPr="00B96AE1" w:rsidRDefault="00300522" w:rsidP="00300522">
      <w:pPr>
        <w:pStyle w:val="paragraph"/>
      </w:pPr>
      <w:r w:rsidRPr="00B96AE1">
        <w:tab/>
        <w:t>(a)</w:t>
      </w:r>
      <w:r w:rsidRPr="00B96AE1">
        <w:tab/>
        <w:t xml:space="preserve">to the extent that, apart from this subsection, </w:t>
      </w:r>
      <w:r w:rsidR="00367157" w:rsidRPr="00B96AE1">
        <w:t>paragrap</w:t>
      </w:r>
      <w:r w:rsidR="00A53099" w:rsidRPr="00B96AE1">
        <w:t>h(</w:t>
      </w:r>
      <w:r w:rsidRPr="00B96AE1">
        <w:t xml:space="preserve">a) of the definition of </w:t>
      </w:r>
      <w:r w:rsidRPr="00B96AE1">
        <w:rPr>
          <w:b/>
          <w:bCs/>
          <w:i/>
          <w:iCs/>
        </w:rPr>
        <w:t>price</w:t>
      </w:r>
      <w:r w:rsidRPr="00B96AE1">
        <w:t xml:space="preserve"> in </w:t>
      </w:r>
      <w:r w:rsidR="00B96AE1">
        <w:t>subsection (</w:t>
      </w:r>
      <w:r w:rsidRPr="00B96AE1">
        <w:t>1) would be applicable:</w:t>
      </w:r>
    </w:p>
    <w:p w:rsidR="00300522" w:rsidRPr="00B96AE1" w:rsidRDefault="00300522" w:rsidP="00300522">
      <w:pPr>
        <w:pStyle w:val="paragraphsub"/>
      </w:pPr>
      <w:r w:rsidRPr="00B96AE1">
        <w:tab/>
        <w:t>(i)</w:t>
      </w:r>
      <w:r w:rsidRPr="00B96AE1">
        <w:tab/>
        <w:t xml:space="preserve">if the fringe benefit is a car fringe benefit—so much of the amount that would be worked out under that paragraph as represented the </w:t>
      </w:r>
      <w:r w:rsidR="00B96AE1" w:rsidRPr="00B96AE1">
        <w:rPr>
          <w:position w:val="6"/>
          <w:sz w:val="16"/>
          <w:szCs w:val="16"/>
        </w:rPr>
        <w:t>*</w:t>
      </w:r>
      <w:r w:rsidRPr="00B96AE1">
        <w:t>recipient’s payment made in that period; or</w:t>
      </w:r>
    </w:p>
    <w:p w:rsidR="00300522" w:rsidRPr="00B96AE1" w:rsidRDefault="00300522" w:rsidP="00300522">
      <w:pPr>
        <w:pStyle w:val="paragraphsub"/>
      </w:pPr>
      <w:r w:rsidRPr="00B96AE1">
        <w:tab/>
        <w:t>(ii)</w:t>
      </w:r>
      <w:r w:rsidRPr="00B96AE1">
        <w:tab/>
        <w:t xml:space="preserve">if the fringe benefit is a benefit other than a car fringe benefit—so much of the amount that would be worked out under that paragraph as represented the </w:t>
      </w:r>
      <w:r w:rsidR="00B96AE1" w:rsidRPr="00B96AE1">
        <w:rPr>
          <w:position w:val="6"/>
          <w:sz w:val="16"/>
          <w:szCs w:val="16"/>
        </w:rPr>
        <w:t>*</w:t>
      </w:r>
      <w:r w:rsidRPr="00B96AE1">
        <w:t>recipients contribution made in that period; and</w:t>
      </w:r>
    </w:p>
    <w:p w:rsidR="00300522" w:rsidRPr="00B96AE1" w:rsidRDefault="00300522" w:rsidP="00300522">
      <w:pPr>
        <w:pStyle w:val="paragraph"/>
      </w:pPr>
      <w:r w:rsidRPr="00B96AE1">
        <w:lastRenderedPageBreak/>
        <w:tab/>
        <w:t>(b)</w:t>
      </w:r>
      <w:r w:rsidRPr="00B96AE1">
        <w:tab/>
        <w:t xml:space="preserve">to the extent that, apart from this subsection, </w:t>
      </w:r>
      <w:r w:rsidR="00367157" w:rsidRPr="00B96AE1">
        <w:t>paragrap</w:t>
      </w:r>
      <w:r w:rsidR="00A53099" w:rsidRPr="00B96AE1">
        <w:t>h(</w:t>
      </w:r>
      <w:r w:rsidRPr="00B96AE1">
        <w:t xml:space="preserve">b) of the definition of </w:t>
      </w:r>
      <w:r w:rsidRPr="00B96AE1">
        <w:rPr>
          <w:b/>
          <w:bCs/>
          <w:i/>
          <w:iCs/>
        </w:rPr>
        <w:t>price</w:t>
      </w:r>
      <w:r w:rsidRPr="00B96AE1">
        <w:t xml:space="preserve"> in </w:t>
      </w:r>
      <w:r w:rsidR="00B96AE1">
        <w:t>subsection (</w:t>
      </w:r>
      <w:r w:rsidRPr="00B96AE1">
        <w:t>1) would be applicable:</w:t>
      </w:r>
    </w:p>
    <w:p w:rsidR="00300522" w:rsidRPr="00B96AE1" w:rsidRDefault="00300522" w:rsidP="00300522">
      <w:pPr>
        <w:pStyle w:val="paragraphsub"/>
      </w:pPr>
      <w:r w:rsidRPr="00B96AE1">
        <w:tab/>
        <w:t>(i)</w:t>
      </w:r>
      <w:r w:rsidRPr="00B96AE1">
        <w:tab/>
        <w:t>if the fringe benefit is a car fringe benefit—so much of the amount that would be worked out under that paragraph as represented the recipient’s payment made in that period; or</w:t>
      </w:r>
    </w:p>
    <w:p w:rsidR="00300522" w:rsidRPr="00B96AE1" w:rsidRDefault="00300522" w:rsidP="00677DF0">
      <w:pPr>
        <w:pStyle w:val="paragraphsub"/>
        <w:keepNext/>
        <w:keepLines/>
      </w:pPr>
      <w:r w:rsidRPr="00B96AE1">
        <w:tab/>
        <w:t>(ii)</w:t>
      </w:r>
      <w:r w:rsidRPr="00B96AE1">
        <w:tab/>
        <w:t>if the fringe benefit is a benefit other than a car fringe benefit—so much of the amount that would be worked out under that paragraph as represented the recipients contribution made in that period.</w:t>
      </w:r>
    </w:p>
    <w:p w:rsidR="00300522" w:rsidRPr="00B96AE1" w:rsidRDefault="00300522" w:rsidP="00300522">
      <w:pPr>
        <w:pStyle w:val="ActHead5"/>
      </w:pPr>
      <w:bookmarkStart w:id="53" w:name="_Toc445822909"/>
      <w:r w:rsidRPr="00B96AE1">
        <w:rPr>
          <w:rStyle w:val="CharSectno"/>
        </w:rPr>
        <w:t>9</w:t>
      </w:r>
      <w:r w:rsidR="00B96AE1" w:rsidRPr="00B96AE1">
        <w:rPr>
          <w:rStyle w:val="CharSectno"/>
        </w:rPr>
        <w:noBreakHyphen/>
      </w:r>
      <w:r w:rsidRPr="00B96AE1">
        <w:rPr>
          <w:rStyle w:val="CharSectno"/>
        </w:rPr>
        <w:t>80</w:t>
      </w:r>
      <w:r w:rsidRPr="00B96AE1">
        <w:t xml:space="preserve">  The value of taxable supplies that are partly GST</w:t>
      </w:r>
      <w:r w:rsidR="00B96AE1">
        <w:noBreakHyphen/>
      </w:r>
      <w:r w:rsidRPr="00B96AE1">
        <w:t>free or input taxed</w:t>
      </w:r>
      <w:bookmarkEnd w:id="53"/>
    </w:p>
    <w:p w:rsidR="00300522" w:rsidRPr="00B96AE1" w:rsidRDefault="00300522" w:rsidP="00300522">
      <w:pPr>
        <w:pStyle w:val="subsection"/>
      </w:pPr>
      <w:r w:rsidRPr="00B96AE1">
        <w:tab/>
        <w:t>(1)</w:t>
      </w:r>
      <w:r w:rsidRPr="00B96AE1">
        <w:tab/>
        <w:t xml:space="preserve">If a supply (the </w:t>
      </w:r>
      <w:r w:rsidRPr="00B96AE1">
        <w:rPr>
          <w:b/>
          <w:bCs/>
          <w:i/>
          <w:iCs/>
        </w:rPr>
        <w:t>actual supply</w:t>
      </w:r>
      <w:r w:rsidRPr="00B96AE1">
        <w:t>) is:</w:t>
      </w:r>
    </w:p>
    <w:p w:rsidR="00300522" w:rsidRPr="00B96AE1" w:rsidRDefault="00300522" w:rsidP="00300522">
      <w:pPr>
        <w:pStyle w:val="paragraph"/>
      </w:pPr>
      <w:r w:rsidRPr="00B96AE1">
        <w:tab/>
        <w:t>(a)</w:t>
      </w:r>
      <w:r w:rsidRPr="00B96AE1">
        <w:tab/>
        <w:t xml:space="preserve">partly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subsection2"/>
      </w:pPr>
      <w:r w:rsidRPr="00B96AE1">
        <w:t xml:space="preserve">the </w:t>
      </w:r>
      <w:r w:rsidRPr="00B96AE1">
        <w:rPr>
          <w:b/>
          <w:bCs/>
          <w:i/>
          <w:iCs/>
        </w:rPr>
        <w:t>value</w:t>
      </w:r>
      <w:r w:rsidRPr="00B96AE1">
        <w:t xml:space="preserve"> of the part of the actual supply that is a taxable supply is the proportion of the value of the actual supply that the taxable supply represents.</w:t>
      </w:r>
    </w:p>
    <w:p w:rsidR="00300522" w:rsidRPr="00B96AE1" w:rsidRDefault="00300522" w:rsidP="00300522">
      <w:pPr>
        <w:pStyle w:val="subsection"/>
      </w:pPr>
      <w:r w:rsidRPr="00B96AE1">
        <w:tab/>
        <w:t>(2)</w:t>
      </w:r>
      <w:r w:rsidRPr="00B96AE1">
        <w:tab/>
        <w:t xml:space="preserve">The value of the actual supply, for the purposes of </w:t>
      </w:r>
      <w:r w:rsidR="00B96AE1">
        <w:t>subsection (</w:t>
      </w:r>
      <w:r w:rsidRPr="00B96AE1">
        <w:t>1), is as follows:</w:t>
      </w:r>
    </w:p>
    <w:p w:rsidR="00300522" w:rsidRPr="00B96AE1" w:rsidRDefault="00143843" w:rsidP="00A53099">
      <w:pPr>
        <w:pStyle w:val="Formula"/>
        <w:spacing w:before="120" w:after="120"/>
      </w:pPr>
      <w:r w:rsidRPr="00B96AE1">
        <w:rPr>
          <w:noProof/>
        </w:rPr>
        <w:drawing>
          <wp:inline distT="0" distB="0" distL="0" distR="0" wp14:anchorId="536249E1" wp14:editId="7CB91CB8">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taxable proportion</w:t>
      </w:r>
      <w:r w:rsidRPr="00B96AE1">
        <w:t xml:space="preserve"> is the proportion of the value of the actual supply that represents the value of the </w:t>
      </w:r>
      <w:r w:rsidR="00B96AE1" w:rsidRPr="00B96AE1">
        <w:rPr>
          <w:position w:val="6"/>
          <w:sz w:val="16"/>
          <w:szCs w:val="16"/>
        </w:rPr>
        <w:t>*</w:t>
      </w:r>
      <w:r w:rsidRPr="00B96AE1">
        <w:t>taxable supply (expressed as a number between 0 and 1).</w:t>
      </w:r>
    </w:p>
    <w:p w:rsidR="00300522" w:rsidRPr="00B96AE1" w:rsidRDefault="00300522" w:rsidP="00300522">
      <w:pPr>
        <w:pStyle w:val="ActHead5"/>
      </w:pPr>
      <w:bookmarkStart w:id="54" w:name="_Toc445822910"/>
      <w:r w:rsidRPr="00B96AE1">
        <w:rPr>
          <w:rStyle w:val="CharSectno"/>
        </w:rPr>
        <w:lastRenderedPageBreak/>
        <w:t>9</w:t>
      </w:r>
      <w:r w:rsidR="00B96AE1" w:rsidRPr="00B96AE1">
        <w:rPr>
          <w:rStyle w:val="CharSectno"/>
        </w:rPr>
        <w:noBreakHyphen/>
      </w:r>
      <w:r w:rsidRPr="00B96AE1">
        <w:rPr>
          <w:rStyle w:val="CharSectno"/>
        </w:rPr>
        <w:t>85</w:t>
      </w:r>
      <w:r w:rsidRPr="00B96AE1">
        <w:t xml:space="preserve">  Value of taxable supplies to be expressed in Australian currency</w:t>
      </w:r>
      <w:bookmarkEnd w:id="54"/>
    </w:p>
    <w:p w:rsidR="00300522" w:rsidRPr="00B96AE1" w:rsidRDefault="00300522" w:rsidP="00300522">
      <w:pPr>
        <w:pStyle w:val="subsection"/>
      </w:pPr>
      <w:r w:rsidRPr="00B96AE1">
        <w:tab/>
        <w:t>(1)</w:t>
      </w:r>
      <w:r w:rsidRPr="00B96AE1">
        <w:tab/>
        <w:t xml:space="preserve">For the purposes of this Act, the </w:t>
      </w:r>
      <w:r w:rsidR="00B96AE1" w:rsidRPr="00B96AE1">
        <w:rPr>
          <w:position w:val="6"/>
          <w:sz w:val="16"/>
          <w:szCs w:val="16"/>
        </w:rPr>
        <w:t>*</w:t>
      </w:r>
      <w:r w:rsidRPr="00B96AE1">
        <w:t xml:space="preserve">value of a </w:t>
      </w:r>
      <w:r w:rsidR="00B96AE1" w:rsidRPr="00B96AE1">
        <w:rPr>
          <w:position w:val="6"/>
          <w:sz w:val="16"/>
          <w:szCs w:val="16"/>
        </w:rPr>
        <w:t>*</w:t>
      </w:r>
      <w:r w:rsidRPr="00B96AE1">
        <w:t>taxable supply is to be expressed in Australian currency.</w:t>
      </w:r>
    </w:p>
    <w:p w:rsidR="00300522" w:rsidRPr="00B96AE1" w:rsidRDefault="00300522" w:rsidP="00300522">
      <w:pPr>
        <w:pStyle w:val="subsection"/>
      </w:pPr>
      <w:r w:rsidRPr="00B96AE1">
        <w:tab/>
        <w:t>(2)</w:t>
      </w:r>
      <w:r w:rsidRPr="00B96AE1">
        <w:tab/>
        <w:t xml:space="preserve">In working out 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any amount of the </w:t>
      </w:r>
      <w:r w:rsidR="00B96AE1" w:rsidRPr="00B96AE1">
        <w:rPr>
          <w:position w:val="6"/>
          <w:sz w:val="16"/>
          <w:szCs w:val="16"/>
        </w:rPr>
        <w:t>*</w:t>
      </w:r>
      <w:r w:rsidRPr="00B96AE1">
        <w:t>consideration for the supply that is expressed in a currency other than Australian currency is to be treated as if it were an amount of Australian currency worked out in the manner determined by the Commissioner.</w:t>
      </w:r>
    </w:p>
    <w:p w:rsidR="00300522" w:rsidRPr="00B96AE1" w:rsidRDefault="00300522" w:rsidP="00300522">
      <w:pPr>
        <w:pStyle w:val="ActHead5"/>
      </w:pPr>
      <w:bookmarkStart w:id="55" w:name="_Toc445822911"/>
      <w:r w:rsidRPr="00B96AE1">
        <w:rPr>
          <w:rStyle w:val="CharSectno"/>
        </w:rPr>
        <w:t>9</w:t>
      </w:r>
      <w:r w:rsidR="00B96AE1" w:rsidRPr="00B96AE1">
        <w:rPr>
          <w:rStyle w:val="CharSectno"/>
        </w:rPr>
        <w:noBreakHyphen/>
      </w:r>
      <w:r w:rsidRPr="00B96AE1">
        <w:rPr>
          <w:rStyle w:val="CharSectno"/>
        </w:rPr>
        <w:t>90</w:t>
      </w:r>
      <w:r w:rsidRPr="00B96AE1">
        <w:t xml:space="preserve">  Rounding of amounts of GST</w:t>
      </w:r>
      <w:bookmarkEnd w:id="55"/>
      <w:r w:rsidRPr="00B96AE1">
        <w:t xml:space="preserve"> </w:t>
      </w:r>
    </w:p>
    <w:p w:rsidR="00300522" w:rsidRPr="00B96AE1" w:rsidRDefault="00300522" w:rsidP="00300522">
      <w:pPr>
        <w:pStyle w:val="SubsectionHead"/>
      </w:pPr>
      <w:r w:rsidRPr="00B96AE1">
        <w:t xml:space="preserve">One taxable supply recorded on an invoice </w:t>
      </w:r>
    </w:p>
    <w:p w:rsidR="00300522" w:rsidRPr="00B96AE1" w:rsidRDefault="00300522" w:rsidP="00300522">
      <w:pPr>
        <w:pStyle w:val="subsection"/>
      </w:pPr>
      <w:r w:rsidRPr="00B96AE1">
        <w:tab/>
        <w:t>(1)</w:t>
      </w:r>
      <w:r w:rsidRPr="00B96AE1">
        <w:tab/>
        <w:t xml:space="preserve">If the amount of GST on a </w:t>
      </w:r>
      <w:r w:rsidR="00B96AE1" w:rsidRPr="00B96AE1">
        <w:rPr>
          <w:position w:val="6"/>
          <w:sz w:val="16"/>
          <w:szCs w:val="16"/>
        </w:rPr>
        <w:t>*</w:t>
      </w:r>
      <w:r w:rsidRPr="00B96AE1">
        <w:t xml:space="preserve">taxable supply that is the only taxable supply recorded on a particular </w:t>
      </w:r>
      <w:r w:rsidR="00B96AE1" w:rsidRPr="00B96AE1">
        <w:rPr>
          <w:position w:val="6"/>
          <w:sz w:val="16"/>
          <w:szCs w:val="16"/>
        </w:rPr>
        <w:t>*</w:t>
      </w:r>
      <w:r w:rsidRPr="00B96AE1">
        <w:t xml:space="preserve">invoice would, apart from this section, be an amount that includes a fraction of a cent, the amount of GST is rounded to the nearest cent (rounding 0.5 cents upwards). </w:t>
      </w:r>
    </w:p>
    <w:p w:rsidR="00300522" w:rsidRPr="00B96AE1" w:rsidRDefault="00300522" w:rsidP="00300522">
      <w:pPr>
        <w:pStyle w:val="SubsectionHead"/>
      </w:pPr>
      <w:r w:rsidRPr="00B96AE1">
        <w:t xml:space="preserve">Several taxable supplies recorded on an invoice </w:t>
      </w:r>
    </w:p>
    <w:p w:rsidR="00300522" w:rsidRPr="00B96AE1" w:rsidRDefault="00300522" w:rsidP="00300522">
      <w:pPr>
        <w:pStyle w:val="subsection"/>
      </w:pPr>
      <w:r w:rsidRPr="00B96AE1">
        <w:tab/>
        <w:t>(2)</w:t>
      </w:r>
      <w:r w:rsidRPr="00B96AE1">
        <w:tab/>
        <w:t xml:space="preserve">If 2 or more </w:t>
      </w:r>
      <w:r w:rsidR="00B96AE1" w:rsidRPr="00B96AE1">
        <w:rPr>
          <w:position w:val="6"/>
          <w:sz w:val="16"/>
          <w:szCs w:val="16"/>
        </w:rPr>
        <w:t>*</w:t>
      </w:r>
      <w:r w:rsidRPr="00B96AE1">
        <w:t xml:space="preserve">taxable supplies are recorded on the same </w:t>
      </w:r>
      <w:r w:rsidR="00B96AE1" w:rsidRPr="00B96AE1">
        <w:rPr>
          <w:position w:val="6"/>
          <w:sz w:val="16"/>
          <w:szCs w:val="16"/>
        </w:rPr>
        <w:t>*</w:t>
      </w:r>
      <w:r w:rsidRPr="00B96AE1">
        <w:t xml:space="preserve">invoice, the total amount of GST on the supplies is: </w:t>
      </w:r>
    </w:p>
    <w:p w:rsidR="00300522" w:rsidRPr="00B96AE1" w:rsidRDefault="00300522" w:rsidP="00300522">
      <w:pPr>
        <w:pStyle w:val="paragraph"/>
      </w:pPr>
      <w:r w:rsidRPr="00B96AE1">
        <w:tab/>
        <w:t>(a)</w:t>
      </w:r>
      <w:r w:rsidRPr="00B96AE1">
        <w:tab/>
        <w:t xml:space="preserve">what would be the amount of GST if it were worked out by: </w:t>
      </w:r>
    </w:p>
    <w:p w:rsidR="00300522" w:rsidRPr="00B96AE1" w:rsidRDefault="00300522" w:rsidP="00300522">
      <w:pPr>
        <w:pStyle w:val="paragraphsub"/>
      </w:pPr>
      <w:r w:rsidRPr="00B96AE1">
        <w:tab/>
        <w:t>(i)</w:t>
      </w:r>
      <w:r w:rsidRPr="00B96AE1">
        <w:tab/>
        <w:t xml:space="preserve">working out the GST on each of the supplies (without rounding the amounts to the nearest cent); and </w:t>
      </w:r>
    </w:p>
    <w:p w:rsidR="00300522" w:rsidRPr="00B96AE1" w:rsidRDefault="00300522" w:rsidP="00300522">
      <w:pPr>
        <w:pStyle w:val="paragraphsub"/>
      </w:pPr>
      <w:r w:rsidRPr="00B96AE1">
        <w:tab/>
        <w:t>(ii)</w:t>
      </w:r>
      <w:r w:rsidRPr="00B96AE1">
        <w:tab/>
        <w:t xml:space="preserve">adding the amounts together and, if the total is an amount that includes a fraction of a cent, rounding it to the nearest cent (rounding 0.5 cents upwards); or </w:t>
      </w:r>
    </w:p>
    <w:p w:rsidR="00300522" w:rsidRPr="00B96AE1" w:rsidRDefault="00300522" w:rsidP="00300522">
      <w:pPr>
        <w:pStyle w:val="paragraph"/>
      </w:pPr>
      <w:r w:rsidRPr="00B96AE1">
        <w:tab/>
        <w:t>(b)</w:t>
      </w:r>
      <w:r w:rsidRPr="00B96AE1">
        <w:tab/>
        <w:t xml:space="preserve">the amount worked out using the following method statement: </w:t>
      </w:r>
    </w:p>
    <w:p w:rsidR="00300522" w:rsidRPr="00B96AE1" w:rsidRDefault="00300522" w:rsidP="00300522">
      <w:pPr>
        <w:pStyle w:val="BoxText"/>
        <w:rPr>
          <w:i/>
          <w:iCs/>
        </w:rPr>
      </w:pPr>
      <w:r w:rsidRPr="00B96AE1">
        <w:rPr>
          <w:i/>
          <w:iCs/>
        </w:rPr>
        <w:t xml:space="preserve">Method statement </w:t>
      </w:r>
    </w:p>
    <w:p w:rsidR="00300522" w:rsidRPr="00B96AE1" w:rsidRDefault="00300522" w:rsidP="00300522">
      <w:pPr>
        <w:pStyle w:val="BoxText"/>
        <w:ind w:left="1985" w:hanging="851"/>
      </w:pPr>
      <w:r w:rsidRPr="00B96AE1">
        <w:rPr>
          <w:iCs/>
        </w:rPr>
        <w:lastRenderedPageBreak/>
        <w:t>Step 1</w:t>
      </w:r>
      <w:r w:rsidRPr="00B96AE1">
        <w:t>.</w:t>
      </w:r>
      <w:r w:rsidRPr="00B96AE1">
        <w:tab/>
        <w:t xml:space="preserve">Work out, for each </w:t>
      </w:r>
      <w:r w:rsidR="00B96AE1" w:rsidRPr="00B96AE1">
        <w:rPr>
          <w:position w:val="6"/>
          <w:sz w:val="16"/>
          <w:szCs w:val="16"/>
        </w:rPr>
        <w:t>*</w:t>
      </w:r>
      <w:r w:rsidRPr="00B96AE1">
        <w:t xml:space="preserve">taxable supply, what would, apart from this section, be the amount of GST on the supply. </w:t>
      </w:r>
    </w:p>
    <w:p w:rsidR="00300522" w:rsidRPr="00B96AE1" w:rsidRDefault="00300522" w:rsidP="00300522">
      <w:pPr>
        <w:pStyle w:val="BoxText"/>
        <w:ind w:left="1985" w:hanging="851"/>
      </w:pPr>
      <w:r w:rsidRPr="00B96AE1">
        <w:rPr>
          <w:iCs/>
        </w:rPr>
        <w:t>Step 2</w:t>
      </w:r>
      <w:r w:rsidRPr="00B96AE1">
        <w:t>.</w:t>
      </w:r>
      <w:r w:rsidRPr="00B96AE1">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B96AE1"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B96AE1">
        <w:tab/>
        <w:t>Note:</w:t>
      </w:r>
      <w:r w:rsidRPr="00B96AE1">
        <w:tab/>
      </w:r>
      <w:r w:rsidR="00B96AE1">
        <w:t>Subsection (</w:t>
      </w:r>
      <w:r w:rsidRPr="00B96AE1">
        <w:t>4) gives further details of this rounding.</w:t>
      </w:r>
    </w:p>
    <w:p w:rsidR="00300522" w:rsidRPr="00B96AE1" w:rsidRDefault="00300522" w:rsidP="00300522">
      <w:pPr>
        <w:pStyle w:val="BoxText"/>
        <w:ind w:left="1985" w:hanging="851"/>
      </w:pPr>
      <w:r w:rsidRPr="00B96AE1">
        <w:rPr>
          <w:iCs/>
        </w:rPr>
        <w:t>Step 3</w:t>
      </w:r>
      <w:r w:rsidRPr="00B96AE1">
        <w:t>.</w:t>
      </w:r>
      <w:r w:rsidRPr="00B96AE1">
        <w:tab/>
        <w:t xml:space="preserve">Work out the sum of the amounts worked out under step 1 and (if applicable) step 2 for each supply. </w:t>
      </w:r>
    </w:p>
    <w:p w:rsidR="00300522" w:rsidRPr="00B96AE1" w:rsidRDefault="00300522" w:rsidP="00677DF0">
      <w:pPr>
        <w:pStyle w:val="BoxText"/>
        <w:keepNext/>
        <w:ind w:left="1985" w:hanging="851"/>
      </w:pPr>
      <w:r w:rsidRPr="00B96AE1">
        <w:rPr>
          <w:iCs/>
        </w:rPr>
        <w:t>Step 4</w:t>
      </w:r>
      <w:r w:rsidRPr="00B96AE1">
        <w:t>.</w:t>
      </w:r>
      <w:r w:rsidRPr="00B96AE1">
        <w:tab/>
        <w:t xml:space="preserve">If the sum under step 3 includes a fraction of a cent, round the sum to the nearest cent (rounding 0.5 cents upwards). </w:t>
      </w:r>
    </w:p>
    <w:p w:rsidR="00300522" w:rsidRPr="00B96AE1" w:rsidRDefault="00300522" w:rsidP="00677DF0">
      <w:pPr>
        <w:pStyle w:val="subsection"/>
        <w:keepNext/>
      </w:pPr>
      <w:r w:rsidRPr="00B96AE1">
        <w:tab/>
        <w:t>(3)</w:t>
      </w:r>
      <w:r w:rsidRPr="00B96AE1">
        <w:tab/>
        <w:t xml:space="preserve">Whether to use </w:t>
      </w:r>
      <w:r w:rsidR="00B96AE1">
        <w:t>paragraph (</w:t>
      </w:r>
      <w:r w:rsidRPr="00B96AE1">
        <w:t xml:space="preserve">2)(a) or </w:t>
      </w:r>
      <w:r w:rsidR="00B96AE1">
        <w:t>paragraph (</w:t>
      </w:r>
      <w:r w:rsidRPr="00B96AE1">
        <w:t xml:space="preserve">2)(b) to work out the total amount of GST on the supplies is a matter of choice for: </w:t>
      </w:r>
    </w:p>
    <w:p w:rsidR="00300522" w:rsidRPr="00B96AE1" w:rsidRDefault="00300522" w:rsidP="00677DF0">
      <w:pPr>
        <w:pStyle w:val="paragraph"/>
        <w:keepNext/>
      </w:pPr>
      <w:r w:rsidRPr="00B96AE1">
        <w:tab/>
        <w:t>(a)</w:t>
      </w:r>
      <w:r w:rsidRPr="00B96AE1">
        <w:tab/>
        <w:t xml:space="preserve">the supplier if the amount is being worked out to ascertain the supplier’s liability for GST; or </w:t>
      </w:r>
    </w:p>
    <w:p w:rsidR="00300522" w:rsidRPr="00B96AE1" w:rsidRDefault="00300522" w:rsidP="00677DF0">
      <w:pPr>
        <w:pStyle w:val="paragraph"/>
        <w:keepNext/>
      </w:pPr>
      <w:r w:rsidRPr="00B96AE1">
        <w:tab/>
        <w:t>(b)</w:t>
      </w:r>
      <w:r w:rsidRPr="00B96AE1">
        <w:tab/>
        <w:t xml:space="preserve">the </w:t>
      </w:r>
      <w:r w:rsidR="00B96AE1" w:rsidRPr="00B96AE1">
        <w:rPr>
          <w:position w:val="6"/>
          <w:sz w:val="16"/>
          <w:szCs w:val="16"/>
        </w:rPr>
        <w:t>*</w:t>
      </w:r>
      <w:r w:rsidRPr="00B96AE1">
        <w:t xml:space="preserve">recipient of the supplies if the amount is being worked out to ascertain the recipient’s entitlement to input tax credits. </w:t>
      </w:r>
    </w:p>
    <w:p w:rsidR="00300522" w:rsidRPr="00B96AE1" w:rsidRDefault="00300522" w:rsidP="00300522">
      <w:pPr>
        <w:pStyle w:val="subsection"/>
      </w:pPr>
      <w:r w:rsidRPr="00B96AE1">
        <w:tab/>
        <w:t>(4)</w:t>
      </w:r>
      <w:r w:rsidRPr="00B96AE1">
        <w:tab/>
        <w:t xml:space="preserve">In applying step 2 of the method statement in </w:t>
      </w:r>
      <w:r w:rsidR="00B96AE1">
        <w:t>subsection (</w:t>
      </w:r>
      <w:r w:rsidRPr="00B96AE1">
        <w:t xml:space="preserve">2), if: </w:t>
      </w:r>
    </w:p>
    <w:p w:rsidR="00300522" w:rsidRPr="00B96AE1" w:rsidRDefault="00300522" w:rsidP="00300522">
      <w:pPr>
        <w:pStyle w:val="paragraph"/>
      </w:pPr>
      <w:r w:rsidRPr="00B96AE1">
        <w:tab/>
        <w:t>(a)</w:t>
      </w:r>
      <w:r w:rsidRPr="00B96AE1">
        <w:tab/>
        <w:t xml:space="preserve">the number of decimal places in the amount for the supply exceeds by one decimal place the number of decimal places allowed by the accounting system used to work out the amount; and </w:t>
      </w:r>
    </w:p>
    <w:p w:rsidR="00300522" w:rsidRPr="00B96AE1" w:rsidRDefault="00300522" w:rsidP="00300522">
      <w:pPr>
        <w:pStyle w:val="paragraph"/>
      </w:pPr>
      <w:r w:rsidRPr="00B96AE1">
        <w:tab/>
        <w:t>(b)</w:t>
      </w:r>
      <w:r w:rsidRPr="00B96AE1">
        <w:tab/>
        <w:t xml:space="preserve">the last digit of the amount (before rounding) is 5; </w:t>
      </w:r>
    </w:p>
    <w:p w:rsidR="00300522" w:rsidRPr="00B96AE1" w:rsidRDefault="00300522" w:rsidP="00300522">
      <w:pPr>
        <w:pStyle w:val="subsection2"/>
      </w:pPr>
      <w:r w:rsidRPr="00B96AE1">
        <w:t xml:space="preserve">the amount is rounded upwards to that number of decimal places. </w:t>
      </w:r>
    </w:p>
    <w:p w:rsidR="00300522" w:rsidRPr="00B96AE1" w:rsidRDefault="00300522" w:rsidP="00300522">
      <w:pPr>
        <w:pStyle w:val="SubsectionHead"/>
      </w:pPr>
      <w:r w:rsidRPr="00B96AE1">
        <w:lastRenderedPageBreak/>
        <w:t xml:space="preserve">Taxable supplies divided into items </w:t>
      </w:r>
    </w:p>
    <w:p w:rsidR="00300522" w:rsidRPr="00B96AE1" w:rsidRDefault="00300522" w:rsidP="00300522">
      <w:pPr>
        <w:pStyle w:val="subsection"/>
      </w:pPr>
      <w:r w:rsidRPr="00B96AE1">
        <w:tab/>
        <w:t>(5)</w:t>
      </w:r>
      <w:r w:rsidRPr="00B96AE1">
        <w:tab/>
        <w:t xml:space="preserve">If one or more </w:t>
      </w:r>
      <w:r w:rsidR="00B96AE1" w:rsidRPr="00B96AE1">
        <w:rPr>
          <w:position w:val="6"/>
          <w:sz w:val="16"/>
          <w:szCs w:val="16"/>
        </w:rPr>
        <w:t>*</w:t>
      </w:r>
      <w:r w:rsidRPr="00B96AE1">
        <w:t xml:space="preserve">taxable supplies recorded on the same </w:t>
      </w:r>
      <w:r w:rsidR="00B96AE1" w:rsidRPr="00B96AE1">
        <w:rPr>
          <w:position w:val="6"/>
          <w:sz w:val="16"/>
          <w:szCs w:val="16"/>
        </w:rPr>
        <w:t>*</w:t>
      </w:r>
      <w:r w:rsidRPr="00B96AE1">
        <w:t xml:space="preserve">invoice are divided into 2 or more items: </w:t>
      </w:r>
    </w:p>
    <w:p w:rsidR="00300522" w:rsidRPr="00B96AE1" w:rsidRDefault="00300522" w:rsidP="00300522">
      <w:pPr>
        <w:pStyle w:val="paragraph"/>
      </w:pPr>
      <w:r w:rsidRPr="00B96AE1">
        <w:tab/>
        <w:t>(a)</w:t>
      </w:r>
      <w:r w:rsidRPr="00B96AE1">
        <w:tab/>
      </w:r>
      <w:r w:rsidR="00B96AE1">
        <w:t>subsection (</w:t>
      </w:r>
      <w:r w:rsidRPr="00B96AE1">
        <w:t xml:space="preserve">1) does not apply; and </w:t>
      </w:r>
    </w:p>
    <w:p w:rsidR="00300522" w:rsidRPr="00B96AE1" w:rsidRDefault="00300522" w:rsidP="00300522">
      <w:pPr>
        <w:pStyle w:val="paragraph"/>
      </w:pPr>
      <w:r w:rsidRPr="00B96AE1">
        <w:tab/>
        <w:t>(b)</w:t>
      </w:r>
      <w:r w:rsidRPr="00B96AE1">
        <w:tab/>
      </w:r>
      <w:r w:rsidR="00B96AE1">
        <w:t>subsection (</w:t>
      </w:r>
      <w:r w:rsidRPr="00B96AE1">
        <w:t xml:space="preserve">2) applies as if each such item represented a separate taxable supply. </w:t>
      </w:r>
    </w:p>
    <w:p w:rsidR="00300522" w:rsidRPr="00B96AE1" w:rsidRDefault="00300522" w:rsidP="00300522">
      <w:pPr>
        <w:pStyle w:val="SubsectionHead"/>
      </w:pPr>
      <w:r w:rsidRPr="00B96AE1">
        <w:t xml:space="preserve">Taxable supplies recorded on documents other than invoices </w:t>
      </w:r>
    </w:p>
    <w:p w:rsidR="00300522" w:rsidRPr="00B96AE1" w:rsidRDefault="00300522" w:rsidP="00300522">
      <w:pPr>
        <w:pStyle w:val="subsection"/>
      </w:pPr>
      <w:r w:rsidRPr="00B96AE1">
        <w:tab/>
        <w:t>(6)</w:t>
      </w:r>
      <w:r w:rsidRPr="00B96AE1">
        <w:tab/>
        <w:t xml:space="preserve">If one or more </w:t>
      </w:r>
      <w:r w:rsidR="00B96AE1" w:rsidRPr="00B96AE1">
        <w:rPr>
          <w:position w:val="6"/>
          <w:sz w:val="16"/>
          <w:szCs w:val="16"/>
        </w:rPr>
        <w:t>*</w:t>
      </w:r>
      <w:r w:rsidRPr="00B96AE1">
        <w:t xml:space="preserve">taxable supplies, none of which are recorded on an </w:t>
      </w:r>
      <w:r w:rsidR="00B96AE1" w:rsidRPr="00B96AE1">
        <w:rPr>
          <w:position w:val="6"/>
          <w:sz w:val="16"/>
          <w:szCs w:val="16"/>
        </w:rPr>
        <w:t>*</w:t>
      </w:r>
      <w:r w:rsidRPr="00B96AE1">
        <w:t xml:space="preserve">invoice, are recorded on a document that is not an invoice, this section applies as if the document were an invoice. </w:t>
      </w:r>
    </w:p>
    <w:p w:rsidR="00300522" w:rsidRPr="00B96AE1" w:rsidRDefault="00300522" w:rsidP="00677DF0">
      <w:pPr>
        <w:pStyle w:val="ActHead5"/>
      </w:pPr>
      <w:bookmarkStart w:id="56" w:name="_Toc445822912"/>
      <w:r w:rsidRPr="00B96AE1">
        <w:rPr>
          <w:rStyle w:val="CharSectno"/>
        </w:rPr>
        <w:t>9</w:t>
      </w:r>
      <w:r w:rsidR="00B96AE1" w:rsidRPr="00B96AE1">
        <w:rPr>
          <w:rStyle w:val="CharSectno"/>
        </w:rPr>
        <w:noBreakHyphen/>
      </w:r>
      <w:r w:rsidRPr="00B96AE1">
        <w:rPr>
          <w:rStyle w:val="CharSectno"/>
        </w:rPr>
        <w:t>99</w:t>
      </w:r>
      <w:r w:rsidRPr="00B96AE1">
        <w:t xml:space="preserve">  Special rules relating to the amount of GST on taxable supplies</w:t>
      </w:r>
      <w:bookmarkEnd w:id="56"/>
    </w:p>
    <w:p w:rsidR="00300522" w:rsidRPr="00B96AE1" w:rsidRDefault="00300522" w:rsidP="00677DF0">
      <w:pPr>
        <w:pStyle w:val="subsection"/>
        <w:keepNext/>
        <w:keepLines/>
      </w:pPr>
      <w:r w:rsidRPr="00B96AE1">
        <w:tab/>
      </w:r>
      <w:r w:rsidRPr="00B96AE1">
        <w:tab/>
        <w:t>Chapter</w:t>
      </w:r>
      <w:r w:rsidR="00B96AE1">
        <w:t> </w:t>
      </w:r>
      <w:r w:rsidRPr="00B96AE1">
        <w:t>4 contains special rules relating to the amount of GST on taxable supplies,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677DF0">
            <w:pPr>
              <w:pStyle w:val="Tabletext"/>
              <w:keepNext/>
              <w:keepLines/>
            </w:pPr>
            <w:r w:rsidRPr="00B96AE1">
              <w:t>1A</w:t>
            </w:r>
          </w:p>
        </w:tc>
        <w:tc>
          <w:tcPr>
            <w:tcW w:w="3544" w:type="dxa"/>
            <w:tcBorders>
              <w:top w:val="single" w:sz="12" w:space="0" w:color="auto"/>
            </w:tcBorders>
            <w:shd w:val="clear" w:color="auto" w:fill="auto"/>
          </w:tcPr>
          <w:p w:rsidR="00300522" w:rsidRPr="00B96AE1" w:rsidRDefault="00300522" w:rsidP="00677DF0">
            <w:pPr>
              <w:pStyle w:val="Tabletext"/>
              <w:keepNext/>
              <w:keepLines/>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677DF0">
            <w:pPr>
              <w:pStyle w:val="Tabletext"/>
              <w:keepNext/>
              <w:keepLines/>
            </w:pPr>
            <w:r w:rsidRPr="00B96AE1">
              <w:t>Division</w:t>
            </w:r>
            <w:r w:rsidR="00B96AE1">
              <w:t> </w:t>
            </w:r>
            <w:r w:rsidRPr="00B96AE1">
              <w:t xml:space="preserve">153 </w:t>
            </w:r>
          </w:p>
        </w:tc>
      </w:tr>
      <w:tr w:rsidR="00300522" w:rsidRPr="00B96AE1" w:rsidTr="00A53099">
        <w:tc>
          <w:tcPr>
            <w:tcW w:w="676" w:type="dxa"/>
            <w:shd w:val="clear" w:color="auto" w:fill="auto"/>
          </w:tcPr>
          <w:p w:rsidR="00300522" w:rsidRPr="00B96AE1" w:rsidRDefault="00300522" w:rsidP="00677DF0">
            <w:pPr>
              <w:pStyle w:val="Tabletext"/>
              <w:keepNext/>
              <w:keepLines/>
            </w:pPr>
            <w:r w:rsidRPr="00B96AE1">
              <w:t>1</w:t>
            </w:r>
          </w:p>
        </w:tc>
        <w:tc>
          <w:tcPr>
            <w:tcW w:w="3544" w:type="dxa"/>
            <w:shd w:val="clear" w:color="auto" w:fill="auto"/>
          </w:tcPr>
          <w:p w:rsidR="00300522" w:rsidRPr="00B96AE1" w:rsidRDefault="00300522" w:rsidP="00677DF0">
            <w:pPr>
              <w:pStyle w:val="Tabletext"/>
              <w:keepNext/>
              <w:keepLines/>
            </w:pPr>
            <w:r w:rsidRPr="00B96AE1">
              <w:t>Associates</w:t>
            </w:r>
          </w:p>
        </w:tc>
        <w:tc>
          <w:tcPr>
            <w:tcW w:w="1701" w:type="dxa"/>
            <w:shd w:val="clear" w:color="auto" w:fill="auto"/>
          </w:tcPr>
          <w:p w:rsidR="00300522" w:rsidRPr="00B96AE1" w:rsidRDefault="00300522" w:rsidP="00677DF0">
            <w:pPr>
              <w:pStyle w:val="Tabletext"/>
              <w:keepNext/>
              <w:keepLines/>
            </w:pPr>
            <w:r w:rsidRPr="00B96AE1">
              <w:t>Division</w:t>
            </w:r>
            <w:r w:rsidR="00B96AE1">
              <w:t> </w:t>
            </w:r>
            <w:r w:rsidRPr="00B96AE1">
              <w:t>72</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76"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Gambling</w:t>
            </w:r>
          </w:p>
        </w:tc>
        <w:tc>
          <w:tcPr>
            <w:tcW w:w="1701"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c>
          <w:tcPr>
            <w:tcW w:w="676"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Long</w:t>
            </w:r>
            <w:r w:rsidR="00B96AE1">
              <w:noBreakHyphen/>
            </w:r>
            <w:r w:rsidRPr="00B96AE1">
              <w:t>term accommodation in commercial residential premises</w:t>
            </w:r>
          </w:p>
        </w:tc>
        <w:tc>
          <w:tcPr>
            <w:tcW w:w="1701" w:type="dxa"/>
            <w:shd w:val="clear" w:color="auto" w:fill="auto"/>
          </w:tcPr>
          <w:p w:rsidR="00300522" w:rsidRPr="00B96AE1" w:rsidRDefault="00300522" w:rsidP="00300522">
            <w:pPr>
              <w:pStyle w:val="Tabletext"/>
            </w:pPr>
            <w:r w:rsidRPr="00B96AE1">
              <w:t>Division</w:t>
            </w:r>
            <w:r w:rsidR="00B96AE1">
              <w:t> </w:t>
            </w:r>
            <w:r w:rsidRPr="00B96AE1">
              <w:t>87</w:t>
            </w:r>
          </w:p>
        </w:tc>
      </w:tr>
      <w:tr w:rsidR="00300522" w:rsidRPr="00B96AE1" w:rsidTr="00A53099">
        <w:tc>
          <w:tcPr>
            <w:tcW w:w="676" w:type="dxa"/>
            <w:shd w:val="clear" w:color="auto" w:fill="auto"/>
          </w:tcPr>
          <w:p w:rsidR="00300522" w:rsidRPr="00B96AE1" w:rsidRDefault="00300522" w:rsidP="00300522">
            <w:pPr>
              <w:pStyle w:val="Tabletext"/>
            </w:pPr>
            <w:r w:rsidRPr="00B96AE1">
              <w:t>4AA</w:t>
            </w:r>
          </w:p>
        </w:tc>
        <w:tc>
          <w:tcPr>
            <w:tcW w:w="3544" w:type="dxa"/>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3F41DE" w:rsidRPr="00B96AE1">
              <w:t>the indirect tax zone</w:t>
            </w:r>
          </w:p>
        </w:tc>
        <w:tc>
          <w:tcPr>
            <w:tcW w:w="1701" w:type="dxa"/>
            <w:shd w:val="clear" w:color="auto" w:fill="auto"/>
          </w:tcPr>
          <w:p w:rsidR="00300522" w:rsidRPr="00B96AE1" w:rsidRDefault="00300522" w:rsidP="00300522">
            <w:pPr>
              <w:pStyle w:val="Tabletext"/>
            </w:pPr>
            <w:r w:rsidRPr="00B96AE1">
              <w:t>Division</w:t>
            </w:r>
            <w:r w:rsidR="00B96AE1">
              <w:t> </w:t>
            </w:r>
            <w:r w:rsidRPr="00B96AE1">
              <w:t>83</w:t>
            </w:r>
          </w:p>
        </w:tc>
      </w:tr>
      <w:tr w:rsidR="00300522" w:rsidRPr="00B96AE1" w:rsidTr="00A53099">
        <w:tc>
          <w:tcPr>
            <w:tcW w:w="676" w:type="dxa"/>
            <w:shd w:val="clear" w:color="auto" w:fill="auto"/>
          </w:tcPr>
          <w:p w:rsidR="00300522" w:rsidRPr="00B96AE1" w:rsidRDefault="00300522" w:rsidP="00300522">
            <w:pPr>
              <w:pStyle w:val="Tabletext"/>
            </w:pPr>
            <w:r w:rsidRPr="00B96AE1">
              <w:t>4A</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76"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701" w:type="dxa"/>
            <w:shd w:val="clear" w:color="auto" w:fill="auto"/>
          </w:tcPr>
          <w:p w:rsidR="00300522" w:rsidRPr="00B96AE1" w:rsidRDefault="00300522" w:rsidP="00300522">
            <w:pPr>
              <w:pStyle w:val="Tabletext"/>
            </w:pPr>
            <w:r w:rsidRPr="00B96AE1">
              <w:t>Division</w:t>
            </w:r>
            <w:r w:rsidR="00B96AE1">
              <w:t> </w:t>
            </w:r>
            <w:r w:rsidRPr="00B96AE1">
              <w:t>75</w:t>
            </w:r>
          </w:p>
        </w:tc>
      </w:tr>
      <w:tr w:rsidR="00300522" w:rsidRPr="00B96AE1" w:rsidTr="00A53099">
        <w:tc>
          <w:tcPr>
            <w:tcW w:w="676"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 xml:space="preserve">Supplies partly connected with </w:t>
            </w:r>
            <w:r w:rsidR="003F41DE" w:rsidRPr="00B96AE1">
              <w:t xml:space="preserve">the </w:t>
            </w:r>
            <w:r w:rsidR="003F41DE" w:rsidRPr="00B96AE1">
              <w:lastRenderedPageBreak/>
              <w:t>indirect tax zone</w:t>
            </w:r>
          </w:p>
        </w:tc>
        <w:tc>
          <w:tcPr>
            <w:tcW w:w="1701" w:type="dxa"/>
            <w:shd w:val="clear" w:color="auto" w:fill="auto"/>
          </w:tcPr>
          <w:p w:rsidR="00300522" w:rsidRPr="00B96AE1" w:rsidRDefault="00300522" w:rsidP="00300522">
            <w:pPr>
              <w:pStyle w:val="Tabletext"/>
            </w:pPr>
            <w:r w:rsidRPr="00B96AE1">
              <w:lastRenderedPageBreak/>
              <w:t>Division</w:t>
            </w:r>
            <w:r w:rsidR="00B96AE1">
              <w:t> </w:t>
            </w:r>
            <w:r w:rsidRPr="00B96AE1">
              <w:t>96</w:t>
            </w:r>
          </w:p>
        </w:tc>
      </w:tr>
      <w:tr w:rsidR="00300522" w:rsidRPr="00B96AE1" w:rsidTr="00A53099">
        <w:tc>
          <w:tcPr>
            <w:tcW w:w="676" w:type="dxa"/>
            <w:tcBorders>
              <w:bottom w:val="single" w:sz="4" w:space="0" w:color="auto"/>
            </w:tcBorders>
            <w:shd w:val="clear" w:color="auto" w:fill="auto"/>
          </w:tcPr>
          <w:p w:rsidR="00300522" w:rsidRPr="00B96AE1" w:rsidRDefault="00300522" w:rsidP="00300522">
            <w:pPr>
              <w:pStyle w:val="Tabletext"/>
            </w:pPr>
            <w:r w:rsidRPr="00B96AE1">
              <w:lastRenderedPageBreak/>
              <w:t>8</w:t>
            </w:r>
          </w:p>
        </w:tc>
        <w:tc>
          <w:tcPr>
            <w:tcW w:w="3544" w:type="dxa"/>
            <w:tcBorders>
              <w:bottom w:val="single" w:sz="4" w:space="0" w:color="auto"/>
            </w:tcBorders>
            <w:shd w:val="clear" w:color="auto" w:fill="auto"/>
          </w:tcPr>
          <w:p w:rsidR="00300522" w:rsidRPr="00B96AE1" w:rsidRDefault="00300522" w:rsidP="00300522">
            <w:pPr>
              <w:pStyle w:val="Tabletext"/>
            </w:pPr>
            <w:r w:rsidRPr="00B96AE1">
              <w:t>Transactions relating to insurance policies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7C5E49">
        <w:tc>
          <w:tcPr>
            <w:tcW w:w="676"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Valuation of taxable supplies of goods in bond</w:t>
            </w:r>
          </w:p>
        </w:tc>
        <w:tc>
          <w:tcPr>
            <w:tcW w:w="1701" w:type="dxa"/>
            <w:shd w:val="clear" w:color="auto" w:fill="auto"/>
          </w:tcPr>
          <w:p w:rsidR="00300522" w:rsidRPr="00B96AE1" w:rsidRDefault="00300522" w:rsidP="00300522">
            <w:pPr>
              <w:pStyle w:val="Tabletext"/>
            </w:pPr>
            <w:r w:rsidRPr="00B96AE1">
              <w:t>Division</w:t>
            </w:r>
            <w:r w:rsidR="00B96AE1">
              <w:t> </w:t>
            </w:r>
            <w:r w:rsidRPr="00B96AE1">
              <w:t>108</w:t>
            </w:r>
          </w:p>
        </w:tc>
      </w:tr>
      <w:tr w:rsidR="003E4CE4" w:rsidRPr="00B96AE1" w:rsidTr="00A53099">
        <w:tc>
          <w:tcPr>
            <w:tcW w:w="676" w:type="dxa"/>
            <w:tcBorders>
              <w:bottom w:val="single" w:sz="12" w:space="0" w:color="auto"/>
            </w:tcBorders>
            <w:shd w:val="clear" w:color="auto" w:fill="auto"/>
          </w:tcPr>
          <w:p w:rsidR="003E4CE4" w:rsidRPr="00B96AE1" w:rsidRDefault="003E4CE4" w:rsidP="00300522">
            <w:pPr>
              <w:pStyle w:val="Tabletext"/>
            </w:pPr>
            <w:r w:rsidRPr="00B96AE1">
              <w:t>10</w:t>
            </w:r>
          </w:p>
        </w:tc>
        <w:tc>
          <w:tcPr>
            <w:tcW w:w="3544" w:type="dxa"/>
            <w:tcBorders>
              <w:bottom w:val="single" w:sz="12" w:space="0" w:color="auto"/>
            </w:tcBorders>
            <w:shd w:val="clear" w:color="auto" w:fill="auto"/>
          </w:tcPr>
          <w:p w:rsidR="003E4CE4" w:rsidRPr="00B96AE1" w:rsidRDefault="003E4CE4" w:rsidP="00300522">
            <w:pPr>
              <w:pStyle w:val="Tabletext"/>
            </w:pPr>
            <w:r w:rsidRPr="00B96AE1">
              <w:t>Excess GST</w:t>
            </w:r>
          </w:p>
        </w:tc>
        <w:tc>
          <w:tcPr>
            <w:tcW w:w="1701" w:type="dxa"/>
            <w:tcBorders>
              <w:bottom w:val="single" w:sz="12" w:space="0" w:color="auto"/>
            </w:tcBorders>
            <w:shd w:val="clear" w:color="auto" w:fill="auto"/>
          </w:tcPr>
          <w:p w:rsidR="003E4CE4" w:rsidRPr="00B96AE1" w:rsidRDefault="003E4CE4" w:rsidP="00300522">
            <w:pPr>
              <w:pStyle w:val="Tabletext"/>
            </w:pPr>
            <w:r w:rsidRPr="00B96AE1">
              <w:t>Division</w:t>
            </w:r>
            <w:r w:rsidR="00B96AE1">
              <w:t> </w:t>
            </w:r>
            <w:r w:rsidRPr="00B96AE1">
              <w:t>142</w:t>
            </w:r>
          </w:p>
        </w:tc>
      </w:tr>
    </w:tbl>
    <w:p w:rsidR="001F557D" w:rsidRPr="00B96AE1" w:rsidRDefault="001F557D" w:rsidP="001F557D">
      <w:pPr>
        <w:pStyle w:val="notetext"/>
      </w:pPr>
      <w:r w:rsidRPr="00B96AE1">
        <w:t>Note:</w:t>
      </w:r>
      <w:r w:rsidRPr="00B96AE1">
        <w:tab/>
        <w:t>There are other laws that may affect the amount of GST on taxable supplies.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A36DB5">
      <w:pPr>
        <w:pStyle w:val="ActHead3"/>
        <w:pageBreakBefore/>
      </w:pPr>
      <w:bookmarkStart w:id="57" w:name="_Toc445822913"/>
      <w:r w:rsidRPr="00B96AE1">
        <w:rPr>
          <w:rStyle w:val="CharDivNo"/>
        </w:rPr>
        <w:lastRenderedPageBreak/>
        <w:t>Division</w:t>
      </w:r>
      <w:r w:rsidR="00B96AE1" w:rsidRPr="00B96AE1">
        <w:rPr>
          <w:rStyle w:val="CharDivNo"/>
        </w:rPr>
        <w:t> </w:t>
      </w:r>
      <w:r w:rsidRPr="00B96AE1">
        <w:rPr>
          <w:rStyle w:val="CharDivNo"/>
        </w:rPr>
        <w:t>11</w:t>
      </w:r>
      <w:r w:rsidRPr="00B96AE1">
        <w:t>—</w:t>
      </w:r>
      <w:r w:rsidRPr="00B96AE1">
        <w:rPr>
          <w:rStyle w:val="CharDivText"/>
        </w:rPr>
        <w:t>Creditable acquisitions</w:t>
      </w:r>
      <w:bookmarkEnd w:id="57"/>
    </w:p>
    <w:p w:rsidR="00300522" w:rsidRPr="00B96AE1" w:rsidRDefault="00300522" w:rsidP="00300522">
      <w:pPr>
        <w:pStyle w:val="ActHead5"/>
      </w:pPr>
      <w:bookmarkStart w:id="58" w:name="_Toc445822914"/>
      <w:r w:rsidRPr="00B96AE1">
        <w:rPr>
          <w:rStyle w:val="CharSectno"/>
        </w:rPr>
        <w:t>11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8"/>
    </w:p>
    <w:p w:rsidR="00300522" w:rsidRPr="00B96AE1" w:rsidRDefault="00300522" w:rsidP="00300522">
      <w:pPr>
        <w:pStyle w:val="BoxText"/>
        <w:pBdr>
          <w:left w:val="single" w:sz="6" w:space="10" w:color="auto"/>
        </w:pBdr>
      </w:pPr>
      <w:r w:rsidRPr="00B96AE1">
        <w:t xml:space="preserve">You are entitled to input tax credits for your creditable acquisitions. This </w:t>
      </w:r>
      <w:r w:rsidR="00A53099" w:rsidRPr="00B96AE1">
        <w:t>Division</w:t>
      </w:r>
      <w:r w:rsidR="00A36DB5" w:rsidRPr="00B96AE1">
        <w:t xml:space="preserve"> </w:t>
      </w:r>
      <w:r w:rsidRPr="00B96AE1">
        <w:t>defines creditable acquisitions, states who is entitled to the input tax credits and describes how to work out the input tax credits on acquisitions.</w:t>
      </w:r>
    </w:p>
    <w:p w:rsidR="00300522" w:rsidRPr="00B96AE1" w:rsidRDefault="00300522" w:rsidP="00300522">
      <w:pPr>
        <w:pStyle w:val="ActHead5"/>
      </w:pPr>
      <w:bookmarkStart w:id="59" w:name="_Toc445822915"/>
      <w:r w:rsidRPr="00B96AE1">
        <w:rPr>
          <w:rStyle w:val="CharSectno"/>
        </w:rPr>
        <w:t>11</w:t>
      </w:r>
      <w:r w:rsidR="00B96AE1" w:rsidRPr="00B96AE1">
        <w:rPr>
          <w:rStyle w:val="CharSectno"/>
        </w:rPr>
        <w:noBreakHyphen/>
      </w:r>
      <w:r w:rsidRPr="00B96AE1">
        <w:rPr>
          <w:rStyle w:val="CharSectno"/>
        </w:rPr>
        <w:t>5</w:t>
      </w:r>
      <w:r w:rsidRPr="00B96AE1">
        <w:t xml:space="preserve">  What is a creditable acquisition?</w:t>
      </w:r>
      <w:bookmarkEnd w:id="59"/>
    </w:p>
    <w:p w:rsidR="00300522" w:rsidRPr="00B96AE1" w:rsidRDefault="00300522" w:rsidP="00300522">
      <w:pPr>
        <w:pStyle w:val="subsection"/>
      </w:pPr>
      <w:r w:rsidRPr="00B96AE1">
        <w:tab/>
      </w:r>
      <w:r w:rsidRPr="00B96AE1">
        <w:tab/>
        <w:t xml:space="preserve">You make a </w:t>
      </w:r>
      <w:r w:rsidRPr="00B96AE1">
        <w:rPr>
          <w:b/>
          <w:i/>
        </w:rPr>
        <w:t>creditable acquisition</w:t>
      </w:r>
      <w:r w:rsidRPr="00B96AE1">
        <w:t xml:space="preserve"> if:</w:t>
      </w:r>
    </w:p>
    <w:p w:rsidR="00300522" w:rsidRPr="00B96AE1" w:rsidRDefault="00300522" w:rsidP="00300522">
      <w:pPr>
        <w:pStyle w:val="paragraph"/>
      </w:pPr>
      <w:r w:rsidRPr="00B96AE1">
        <w:tab/>
        <w:t>(a)</w:t>
      </w:r>
      <w:r w:rsidRPr="00B96AE1">
        <w:tab/>
        <w:t xml:space="preserve">you acquire anything solely or partly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the supply of the thing to you is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(c)</w:t>
      </w:r>
      <w:r w:rsidRPr="00B96AE1">
        <w:tab/>
        <w:t xml:space="preserve">you provide, or are liable to provide, </w:t>
      </w:r>
      <w:r w:rsidR="00B96AE1" w:rsidRPr="00B96AE1">
        <w:rPr>
          <w:position w:val="6"/>
          <w:sz w:val="16"/>
          <w:szCs w:val="16"/>
        </w:rPr>
        <w:t>*</w:t>
      </w:r>
      <w:r w:rsidRPr="00B96AE1">
        <w:t>consideration for the supply; and</w:t>
      </w:r>
    </w:p>
    <w:p w:rsidR="00300522" w:rsidRPr="00B96AE1" w:rsidRDefault="00300522" w:rsidP="00300522">
      <w:pPr>
        <w:pStyle w:val="paragraph"/>
      </w:pPr>
      <w:r w:rsidRPr="00B96AE1">
        <w:tab/>
        <w:t>(d)</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ActHead5"/>
      </w:pPr>
      <w:bookmarkStart w:id="60" w:name="_Toc445822916"/>
      <w:r w:rsidRPr="00B96AE1">
        <w:rPr>
          <w:rStyle w:val="CharSectno"/>
        </w:rPr>
        <w:t>11</w:t>
      </w:r>
      <w:r w:rsidR="00B96AE1" w:rsidRPr="00B96AE1">
        <w:rPr>
          <w:rStyle w:val="CharSectno"/>
        </w:rPr>
        <w:noBreakHyphen/>
      </w:r>
      <w:r w:rsidRPr="00B96AE1">
        <w:rPr>
          <w:rStyle w:val="CharSectno"/>
        </w:rPr>
        <w:t>10</w:t>
      </w:r>
      <w:r w:rsidRPr="00B96AE1">
        <w:t xml:space="preserve">  Meaning of </w:t>
      </w:r>
      <w:r w:rsidRPr="00B96AE1">
        <w:rPr>
          <w:i/>
          <w:iCs/>
        </w:rPr>
        <w:t>acquisition</w:t>
      </w:r>
      <w:bookmarkEnd w:id="60"/>
    </w:p>
    <w:p w:rsidR="00300522" w:rsidRPr="00B96AE1" w:rsidRDefault="00300522" w:rsidP="00300522">
      <w:pPr>
        <w:pStyle w:val="subsection"/>
      </w:pPr>
      <w:r w:rsidRPr="00B96AE1">
        <w:tab/>
        <w:t>(1)</w:t>
      </w:r>
      <w:r w:rsidRPr="00B96AE1">
        <w:tab/>
        <w:t xml:space="preserve">An </w:t>
      </w:r>
      <w:r w:rsidRPr="00B96AE1">
        <w:rPr>
          <w:b/>
          <w:bCs/>
          <w:i/>
          <w:iCs/>
        </w:rPr>
        <w:t>acquisition</w:t>
      </w:r>
      <w:r w:rsidRPr="00B96AE1">
        <w:t xml:space="preserve"> is any form of acquisition whatsoever.</w:t>
      </w:r>
    </w:p>
    <w:p w:rsidR="00300522" w:rsidRPr="00B96AE1" w:rsidRDefault="00300522" w:rsidP="00300522">
      <w:pPr>
        <w:pStyle w:val="subsection"/>
      </w:pPr>
      <w:r w:rsidRPr="00B96AE1">
        <w:tab/>
        <w:t>(2)</w:t>
      </w:r>
      <w:r w:rsidRPr="00B96AE1">
        <w:tab/>
        <w:t xml:space="preserve">Without limiting </w:t>
      </w:r>
      <w:r w:rsidR="00B96AE1">
        <w:t>subsection (</w:t>
      </w:r>
      <w:r w:rsidRPr="00B96AE1">
        <w:t xml:space="preserve">1), </w:t>
      </w:r>
      <w:r w:rsidRPr="00B96AE1">
        <w:rPr>
          <w:b/>
          <w:bCs/>
          <w:i/>
          <w:iCs/>
        </w:rPr>
        <w:t>acquisition</w:t>
      </w:r>
      <w:r w:rsidRPr="00B96AE1">
        <w:t xml:space="preserve"> includes any of these:</w:t>
      </w:r>
    </w:p>
    <w:p w:rsidR="00300522" w:rsidRPr="00B96AE1" w:rsidRDefault="00300522" w:rsidP="00300522">
      <w:pPr>
        <w:pStyle w:val="paragraph"/>
      </w:pPr>
      <w:r w:rsidRPr="00B96AE1">
        <w:tab/>
        <w:t>(a)</w:t>
      </w:r>
      <w:r w:rsidRPr="00B96AE1">
        <w:tab/>
        <w:t>an acquisition of goods;</w:t>
      </w:r>
    </w:p>
    <w:p w:rsidR="00300522" w:rsidRPr="00B96AE1" w:rsidRDefault="00300522" w:rsidP="00300522">
      <w:pPr>
        <w:pStyle w:val="paragraph"/>
      </w:pPr>
      <w:r w:rsidRPr="00B96AE1">
        <w:tab/>
        <w:t>(b)</w:t>
      </w:r>
      <w:r w:rsidRPr="00B96AE1">
        <w:tab/>
        <w:t>an acquisition of services;</w:t>
      </w:r>
    </w:p>
    <w:p w:rsidR="00300522" w:rsidRPr="00B96AE1" w:rsidRDefault="00300522" w:rsidP="00300522">
      <w:pPr>
        <w:pStyle w:val="paragraph"/>
      </w:pPr>
      <w:r w:rsidRPr="00B96AE1">
        <w:tab/>
        <w:t>(c)</w:t>
      </w:r>
      <w:r w:rsidRPr="00B96AE1">
        <w:tab/>
        <w:t>a receipt of advice or information;</w:t>
      </w:r>
    </w:p>
    <w:p w:rsidR="00300522" w:rsidRPr="00B96AE1" w:rsidRDefault="00300522" w:rsidP="00300522">
      <w:pPr>
        <w:pStyle w:val="paragraph"/>
      </w:pPr>
      <w:r w:rsidRPr="00B96AE1">
        <w:tab/>
        <w:t>(d)</w:t>
      </w:r>
      <w:r w:rsidRPr="00B96AE1">
        <w:tab/>
        <w:t xml:space="preserve">an acceptance of a grant, assignment or surrender of </w:t>
      </w:r>
      <w:r w:rsidR="00B96AE1" w:rsidRPr="00B96AE1">
        <w:rPr>
          <w:position w:val="6"/>
          <w:sz w:val="16"/>
          <w:szCs w:val="16"/>
        </w:rPr>
        <w:t>*</w:t>
      </w:r>
      <w:r w:rsidRPr="00B96AE1">
        <w:t>real property;</w:t>
      </w:r>
    </w:p>
    <w:p w:rsidR="00300522" w:rsidRPr="00B96AE1" w:rsidRDefault="00300522" w:rsidP="00300522">
      <w:pPr>
        <w:pStyle w:val="paragraph"/>
      </w:pPr>
      <w:r w:rsidRPr="00B96AE1">
        <w:tab/>
        <w:t>(e)</w:t>
      </w:r>
      <w:r w:rsidRPr="00B96AE1">
        <w:tab/>
        <w:t>an acceptance of a grant, transfer, assignment or surrender of any right;</w:t>
      </w:r>
    </w:p>
    <w:p w:rsidR="00300522" w:rsidRPr="00B96AE1" w:rsidRDefault="00300522" w:rsidP="00300522">
      <w:pPr>
        <w:pStyle w:val="paragraph"/>
      </w:pPr>
      <w:r w:rsidRPr="00B96AE1">
        <w:tab/>
        <w:t>(f)</w:t>
      </w:r>
      <w:r w:rsidRPr="00B96AE1">
        <w:tab/>
        <w:t xml:space="preserve">an acquisition of something the supply of which is a </w:t>
      </w:r>
      <w:r w:rsidR="00B96AE1" w:rsidRPr="00B96AE1">
        <w:rPr>
          <w:position w:val="6"/>
          <w:sz w:val="16"/>
          <w:szCs w:val="16"/>
        </w:rPr>
        <w:t>*</w:t>
      </w:r>
      <w:r w:rsidRPr="00B96AE1">
        <w:t>financial supply;</w:t>
      </w:r>
    </w:p>
    <w:p w:rsidR="00300522" w:rsidRPr="00B96AE1" w:rsidRDefault="00300522" w:rsidP="00300522">
      <w:pPr>
        <w:pStyle w:val="paragraph"/>
      </w:pPr>
      <w:r w:rsidRPr="00B96AE1">
        <w:lastRenderedPageBreak/>
        <w:tab/>
        <w:t>(g)</w:t>
      </w:r>
      <w:r w:rsidRPr="00B96AE1">
        <w:tab/>
        <w:t>an acquisition of a right to require another person:</w:t>
      </w:r>
    </w:p>
    <w:p w:rsidR="00300522" w:rsidRPr="00B96AE1" w:rsidRDefault="00300522" w:rsidP="00300522">
      <w:pPr>
        <w:pStyle w:val="paragraphsub"/>
      </w:pPr>
      <w:r w:rsidRPr="00B96AE1">
        <w:tab/>
        <w:t>(i)</w:t>
      </w:r>
      <w:r w:rsidRPr="00B96AE1">
        <w:tab/>
        <w:t>to do anything; or</w:t>
      </w:r>
    </w:p>
    <w:p w:rsidR="00300522" w:rsidRPr="00B96AE1" w:rsidRDefault="00300522" w:rsidP="00300522">
      <w:pPr>
        <w:pStyle w:val="paragraphsub"/>
      </w:pPr>
      <w:r w:rsidRPr="00B96AE1">
        <w:tab/>
        <w:t>(ii)</w:t>
      </w:r>
      <w:r w:rsidRPr="00B96AE1">
        <w:tab/>
        <w:t>to refrain from an act; or</w:t>
      </w:r>
    </w:p>
    <w:p w:rsidR="00300522" w:rsidRPr="00B96AE1" w:rsidRDefault="00300522" w:rsidP="00300522">
      <w:pPr>
        <w:pStyle w:val="paragraphsub"/>
      </w:pPr>
      <w:r w:rsidRPr="00B96AE1">
        <w:tab/>
        <w:t>(iii)</w:t>
      </w:r>
      <w:r w:rsidRPr="00B96AE1">
        <w:tab/>
        <w:t>to tolerate an act or situation;</w:t>
      </w:r>
    </w:p>
    <w:p w:rsidR="00300522" w:rsidRPr="00B96AE1" w:rsidRDefault="00300522" w:rsidP="00300522">
      <w:pPr>
        <w:pStyle w:val="paragraph"/>
      </w:pPr>
      <w:r w:rsidRPr="00B96AE1">
        <w:tab/>
        <w:t>(h)</w:t>
      </w:r>
      <w:r w:rsidRPr="00B96AE1">
        <w:tab/>
        <w:t xml:space="preserve">any combination of any 2 or more of the matters referred to in </w:t>
      </w:r>
      <w:r w:rsidR="00B96AE1">
        <w:t>paragraphs (</w:t>
      </w:r>
      <w:r w:rsidRPr="00B96AE1">
        <w:t>a) to (g).</w:t>
      </w:r>
    </w:p>
    <w:p w:rsidR="00300522" w:rsidRPr="00B96AE1" w:rsidRDefault="00300522" w:rsidP="00300522">
      <w:pPr>
        <w:pStyle w:val="subsection"/>
      </w:pPr>
      <w:r w:rsidRPr="00B96AE1">
        <w:tab/>
        <w:t>(3)</w:t>
      </w:r>
      <w:r w:rsidRPr="00B96AE1">
        <w:tab/>
        <w:t xml:space="preserve">However, an acquisition does not include an acquisition of </w:t>
      </w:r>
      <w:r w:rsidR="00B96AE1" w:rsidRPr="00B96AE1">
        <w:rPr>
          <w:position w:val="6"/>
          <w:sz w:val="16"/>
          <w:szCs w:val="16"/>
        </w:rPr>
        <w:t>*</w:t>
      </w:r>
      <w:r w:rsidRPr="00B96AE1">
        <w:t xml:space="preserve">money unless the money is provided as </w:t>
      </w:r>
      <w:r w:rsidR="00B96AE1" w:rsidRPr="00B96AE1">
        <w:rPr>
          <w:position w:val="6"/>
          <w:sz w:val="16"/>
          <w:szCs w:val="16"/>
        </w:rPr>
        <w:t>*</w:t>
      </w:r>
      <w:r w:rsidRPr="00B96AE1">
        <w:t>consideration for a supply that is a supply of money.</w:t>
      </w:r>
    </w:p>
    <w:p w:rsidR="00300522" w:rsidRPr="00B96AE1" w:rsidRDefault="00300522" w:rsidP="00300522">
      <w:pPr>
        <w:pStyle w:val="ActHead5"/>
      </w:pPr>
      <w:bookmarkStart w:id="61" w:name="_Toc445822917"/>
      <w:r w:rsidRPr="00B96AE1">
        <w:rPr>
          <w:rStyle w:val="CharSectno"/>
        </w:rPr>
        <w:t>11</w:t>
      </w:r>
      <w:r w:rsidR="00B96AE1" w:rsidRPr="00B96AE1">
        <w:rPr>
          <w:rStyle w:val="CharSectno"/>
        </w:rPr>
        <w:noBreakHyphen/>
      </w:r>
      <w:r w:rsidRPr="00B96AE1">
        <w:rPr>
          <w:rStyle w:val="CharSectno"/>
        </w:rPr>
        <w:t>15</w:t>
      </w:r>
      <w:r w:rsidRPr="00B96AE1">
        <w:t xml:space="preserve">  Meaning of </w:t>
      </w:r>
      <w:r w:rsidRPr="00B96AE1">
        <w:rPr>
          <w:i/>
          <w:iCs/>
        </w:rPr>
        <w:t>creditable purpose</w:t>
      </w:r>
      <w:bookmarkEnd w:id="61"/>
    </w:p>
    <w:p w:rsidR="00300522" w:rsidRPr="00B96AE1" w:rsidRDefault="00300522" w:rsidP="00300522">
      <w:pPr>
        <w:pStyle w:val="subsection"/>
      </w:pPr>
      <w:r w:rsidRPr="00B96AE1">
        <w:tab/>
        <w:t>(1)</w:t>
      </w:r>
      <w:r w:rsidRPr="00B96AE1">
        <w:tab/>
        <w:t xml:space="preserve">You acquire a thing for a </w:t>
      </w:r>
      <w:r w:rsidRPr="00B96AE1">
        <w:rPr>
          <w:b/>
          <w:bCs/>
          <w:i/>
          <w:iCs/>
        </w:rPr>
        <w:t>creditable purpose</w:t>
      </w:r>
      <w:r w:rsidRPr="00B96AE1">
        <w:t xml:space="preserve"> to the extent that you acquire it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However, you do not acquire the thing for a creditable purpose to the extent that:</w:t>
      </w:r>
    </w:p>
    <w:p w:rsidR="00300522" w:rsidRPr="00B96AE1" w:rsidRDefault="00300522" w:rsidP="00300522">
      <w:pPr>
        <w:pStyle w:val="paragraph"/>
      </w:pPr>
      <w:r w:rsidRPr="00B96AE1">
        <w:tab/>
        <w:t>(a)</w:t>
      </w:r>
      <w:r w:rsidRPr="00B96AE1">
        <w:tab/>
        <w:t xml:space="preserve">the acquisition relates to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acquisition is of a private or domestic nature.</w:t>
      </w:r>
    </w:p>
    <w:p w:rsidR="00300522" w:rsidRPr="00B96AE1" w:rsidRDefault="00300522" w:rsidP="00300522">
      <w:pPr>
        <w:pStyle w:val="subsection"/>
      </w:pPr>
      <w:r w:rsidRPr="00B96AE1">
        <w:tab/>
        <w:t>(3)</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3F41DE" w:rsidRPr="00B96AE1">
        <w:t>the indirect tax zone</w:t>
      </w:r>
      <w:r w:rsidRPr="00B96AE1">
        <w:t>.</w:t>
      </w:r>
    </w:p>
    <w:p w:rsidR="00300522" w:rsidRPr="00B96AE1" w:rsidRDefault="00300522" w:rsidP="00300522">
      <w:pPr>
        <w:pStyle w:val="subsection"/>
      </w:pPr>
      <w:r w:rsidRPr="00B96AE1">
        <w:tab/>
        <w:t>(4)</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if:</w:t>
      </w:r>
    </w:p>
    <w:p w:rsidR="00300522" w:rsidRPr="00B96AE1" w:rsidRDefault="00300522" w:rsidP="00300522">
      <w:pPr>
        <w:pStyle w:val="paragraph"/>
      </w:pPr>
      <w:r w:rsidRPr="00B96AE1">
        <w:tab/>
        <w:t>(a)</w:t>
      </w:r>
      <w:r w:rsidRPr="00B96AE1">
        <w:tab/>
        <w:t xml:space="preserve">the only reason it would (apart from this subsection) be so treated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(5)</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to the extent that:</w:t>
      </w:r>
    </w:p>
    <w:p w:rsidR="00300522" w:rsidRPr="00B96AE1" w:rsidRDefault="00300522" w:rsidP="00300522">
      <w:pPr>
        <w:pStyle w:val="paragraph"/>
      </w:pPr>
      <w:r w:rsidRPr="00B96AE1">
        <w:lastRenderedPageBreak/>
        <w:tab/>
        <w:t>(a)</w:t>
      </w:r>
      <w:r w:rsidRPr="00B96AE1">
        <w:tab/>
        <w:t xml:space="preserve">the acquisition relates to making a </w:t>
      </w:r>
      <w:r w:rsidR="00B96AE1" w:rsidRPr="00B96AE1">
        <w:rPr>
          <w:position w:val="6"/>
          <w:sz w:val="16"/>
          <w:szCs w:val="16"/>
        </w:rPr>
        <w:t>*</w:t>
      </w:r>
      <w:r w:rsidRPr="00B96AE1">
        <w:t>financial supply consisting of a borrowing</w:t>
      </w:r>
      <w:r w:rsidR="006E13FB" w:rsidRPr="00B96AE1">
        <w:t xml:space="preserve"> (other than through a </w:t>
      </w:r>
      <w:r w:rsidR="00B96AE1" w:rsidRPr="00B96AE1">
        <w:rPr>
          <w:position w:val="6"/>
          <w:sz w:val="16"/>
        </w:rPr>
        <w:t>*</w:t>
      </w:r>
      <w:r w:rsidR="006E13FB" w:rsidRPr="00B96AE1">
        <w:t>deposit account you make available)</w:t>
      </w:r>
      <w:r w:rsidRPr="00B96AE1">
        <w:t xml:space="preserve">; and </w:t>
      </w:r>
    </w:p>
    <w:p w:rsidR="00300522" w:rsidRPr="00B96AE1" w:rsidRDefault="00300522" w:rsidP="00300522">
      <w:pPr>
        <w:pStyle w:val="paragraph"/>
      </w:pPr>
      <w:r w:rsidRPr="00B96AE1">
        <w:tab/>
        <w:t>(b)</w:t>
      </w:r>
      <w:r w:rsidRPr="00B96AE1">
        <w:tab/>
        <w:t>the borrowing relates to you making sup</w:t>
      </w:r>
      <w:r w:rsidR="00402E4A" w:rsidRPr="00B96AE1">
        <w:t>plies that are not input taxed.</w:t>
      </w:r>
    </w:p>
    <w:p w:rsidR="00300522" w:rsidRPr="00B96AE1" w:rsidRDefault="00300522" w:rsidP="00300522">
      <w:pPr>
        <w:pStyle w:val="ActHead5"/>
      </w:pPr>
      <w:bookmarkStart w:id="62" w:name="_Toc445822918"/>
      <w:r w:rsidRPr="00B96AE1">
        <w:rPr>
          <w:rStyle w:val="CharSectno"/>
        </w:rPr>
        <w:t>11</w:t>
      </w:r>
      <w:r w:rsidR="00B96AE1" w:rsidRPr="00B96AE1">
        <w:rPr>
          <w:rStyle w:val="CharSectno"/>
        </w:rPr>
        <w:noBreakHyphen/>
      </w:r>
      <w:r w:rsidRPr="00B96AE1">
        <w:rPr>
          <w:rStyle w:val="CharSectno"/>
        </w:rPr>
        <w:t>20</w:t>
      </w:r>
      <w:r w:rsidRPr="00B96AE1">
        <w:t xml:space="preserve">  Who is entitled to input tax credits for creditable acquisitions?</w:t>
      </w:r>
      <w:bookmarkEnd w:id="62"/>
    </w:p>
    <w:p w:rsidR="00300522" w:rsidRPr="00B96AE1" w:rsidRDefault="00300522" w:rsidP="00300522">
      <w:pPr>
        <w:pStyle w:val="subsection"/>
      </w:pPr>
      <w:r w:rsidRPr="00B96AE1">
        <w:tab/>
      </w:r>
      <w:r w:rsidRPr="00B96AE1">
        <w:tab/>
        <w:t xml:space="preserve">You are entitled to the input tax credit for any </w:t>
      </w:r>
      <w:r w:rsidR="00B96AE1" w:rsidRPr="00B96AE1">
        <w:rPr>
          <w:position w:val="6"/>
          <w:sz w:val="16"/>
          <w:szCs w:val="16"/>
        </w:rPr>
        <w:t>*</w:t>
      </w:r>
      <w:r w:rsidRPr="00B96AE1">
        <w:t>creditable acquisition that you make.</w:t>
      </w:r>
    </w:p>
    <w:p w:rsidR="00300522" w:rsidRPr="00B96AE1" w:rsidRDefault="00300522" w:rsidP="00300522">
      <w:pPr>
        <w:pStyle w:val="ActHead5"/>
      </w:pPr>
      <w:bookmarkStart w:id="63" w:name="_Toc445822919"/>
      <w:r w:rsidRPr="00B96AE1">
        <w:rPr>
          <w:rStyle w:val="CharSectno"/>
        </w:rPr>
        <w:t>11</w:t>
      </w:r>
      <w:r w:rsidR="00B96AE1" w:rsidRPr="00B96AE1">
        <w:rPr>
          <w:rStyle w:val="CharSectno"/>
        </w:rPr>
        <w:noBreakHyphen/>
      </w:r>
      <w:r w:rsidRPr="00B96AE1">
        <w:rPr>
          <w:rStyle w:val="CharSectno"/>
        </w:rPr>
        <w:t>25</w:t>
      </w:r>
      <w:r w:rsidRPr="00B96AE1">
        <w:t xml:space="preserve">  How much are the input tax credits for creditable acquisitions?</w:t>
      </w:r>
      <w:bookmarkEnd w:id="63"/>
    </w:p>
    <w:p w:rsidR="00300522" w:rsidRPr="00B96AE1" w:rsidRDefault="00300522" w:rsidP="00300522">
      <w:pPr>
        <w:pStyle w:val="subsection"/>
      </w:pPr>
      <w:r w:rsidRPr="00B96AE1">
        <w:tab/>
      </w:r>
      <w:r w:rsidRPr="00B96AE1">
        <w:tab/>
        <w:t xml:space="preserve">The amount of the input tax credit for a </w:t>
      </w:r>
      <w:r w:rsidR="00B96AE1" w:rsidRPr="00B96AE1">
        <w:rPr>
          <w:position w:val="6"/>
          <w:sz w:val="16"/>
          <w:szCs w:val="16"/>
        </w:rPr>
        <w:t>*</w:t>
      </w:r>
      <w:r w:rsidRPr="00B96AE1">
        <w:t xml:space="preserve">creditable acquisition is an amount equal to the GST payable on the supply of the thing acquired. However, the amount of the input tax credit is reduced if the acquisition is only </w:t>
      </w:r>
      <w:r w:rsidR="00B96AE1" w:rsidRPr="00B96AE1">
        <w:rPr>
          <w:position w:val="6"/>
          <w:sz w:val="16"/>
          <w:szCs w:val="16"/>
        </w:rPr>
        <w:t>*</w:t>
      </w:r>
      <w:r w:rsidRPr="00B96AE1">
        <w:t>partly creditable.</w:t>
      </w:r>
    </w:p>
    <w:p w:rsidR="00505A1F" w:rsidRPr="00B96AE1" w:rsidRDefault="00505A1F" w:rsidP="00505A1F">
      <w:pPr>
        <w:pStyle w:val="notetext"/>
      </w:pPr>
      <w:r w:rsidRPr="00B96AE1">
        <w:t>Note:</w:t>
      </w:r>
      <w:r w:rsidRPr="00B96AE1">
        <w:tab/>
        <w:t>The basic rule for working out the GST payable on the supply is in Subdivision</w:t>
      </w:r>
      <w:r w:rsidR="00B96AE1">
        <w:t> </w:t>
      </w:r>
      <w:r w:rsidRPr="00B96AE1">
        <w:t>9</w:t>
      </w:r>
      <w:r w:rsidR="00B96AE1">
        <w:noBreakHyphen/>
      </w:r>
      <w:r w:rsidRPr="00B96AE1">
        <w:t>C. However, the GST payable may be affected by other provisions in:</w:t>
      </w:r>
    </w:p>
    <w:p w:rsidR="00505A1F" w:rsidRPr="00B96AE1" w:rsidRDefault="00505A1F" w:rsidP="00505A1F">
      <w:pPr>
        <w:pStyle w:val="notepara"/>
      </w:pPr>
      <w:r w:rsidRPr="00B96AE1">
        <w:t>(a)</w:t>
      </w:r>
      <w:r w:rsidRPr="00B96AE1">
        <w:tab/>
        <w:t>this Act (for a list of provisions, see section</w:t>
      </w:r>
      <w:r w:rsidR="00B96AE1">
        <w:t> </w:t>
      </w:r>
      <w:r w:rsidRPr="00B96AE1">
        <w:t>9</w:t>
      </w:r>
      <w:r w:rsidR="00B96AE1">
        <w:noBreakHyphen/>
      </w:r>
      <w:r w:rsidRPr="00B96AE1">
        <w:t>99); and</w:t>
      </w:r>
    </w:p>
    <w:p w:rsidR="00505A1F" w:rsidRPr="00B96AE1" w:rsidRDefault="00505A1F" w:rsidP="00505A1F">
      <w:pPr>
        <w:pStyle w:val="notepara"/>
      </w:pPr>
      <w:r w:rsidRPr="00B96AE1">
        <w:t>(b)</w:t>
      </w:r>
      <w:r w:rsidRPr="00B96AE1">
        <w:tab/>
        <w:t>other GST laws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300522">
      <w:pPr>
        <w:pStyle w:val="ActHead5"/>
      </w:pPr>
      <w:bookmarkStart w:id="64" w:name="_Toc445822920"/>
      <w:r w:rsidRPr="00B96AE1">
        <w:rPr>
          <w:rStyle w:val="CharSectno"/>
        </w:rPr>
        <w:t>11</w:t>
      </w:r>
      <w:r w:rsidR="00B96AE1" w:rsidRPr="00B96AE1">
        <w:rPr>
          <w:rStyle w:val="CharSectno"/>
        </w:rPr>
        <w:noBreakHyphen/>
      </w:r>
      <w:r w:rsidRPr="00B96AE1">
        <w:rPr>
          <w:rStyle w:val="CharSectno"/>
        </w:rPr>
        <w:t>30</w:t>
      </w:r>
      <w:r w:rsidRPr="00B96AE1">
        <w:t xml:space="preserve">  Acquisitions that are partly creditable</w:t>
      </w:r>
      <w:bookmarkEnd w:id="64"/>
    </w:p>
    <w:p w:rsidR="00300522" w:rsidRPr="00B96AE1" w:rsidRDefault="00300522" w:rsidP="00300522">
      <w:pPr>
        <w:pStyle w:val="subsection"/>
      </w:pPr>
      <w:r w:rsidRPr="00B96AE1">
        <w:tab/>
        <w:t>(1)</w:t>
      </w:r>
      <w:r w:rsidRPr="00B96AE1">
        <w:tab/>
        <w:t xml:space="preserve">An acquisition that you make is </w:t>
      </w:r>
      <w:r w:rsidRPr="00B96AE1">
        <w:rPr>
          <w:b/>
          <w:i/>
        </w:rPr>
        <w:t>partly creditable</w:t>
      </w:r>
      <w:r w:rsidRPr="00B96AE1">
        <w:t xml:space="preserve"> if it is a </w:t>
      </w:r>
      <w:r w:rsidR="00B96AE1" w:rsidRPr="00B96AE1">
        <w:rPr>
          <w:position w:val="6"/>
          <w:sz w:val="16"/>
          <w:szCs w:val="16"/>
        </w:rPr>
        <w:t>*</w:t>
      </w:r>
      <w:r w:rsidRPr="00B96AE1">
        <w:t>creditable acquisition to which one or both of the following apply:</w:t>
      </w:r>
    </w:p>
    <w:p w:rsidR="00300522" w:rsidRPr="00B96AE1" w:rsidRDefault="00300522" w:rsidP="00300522">
      <w:pPr>
        <w:pStyle w:val="paragraph"/>
      </w:pPr>
      <w:r w:rsidRPr="00B96AE1">
        <w:tab/>
        <w:t>(a)</w:t>
      </w:r>
      <w:r w:rsidRPr="00B96AE1">
        <w:tab/>
        <w:t xml:space="preserve">you make the acquisition only partly for a </w:t>
      </w:r>
      <w:r w:rsidR="00B96AE1" w:rsidRPr="00B96AE1">
        <w:rPr>
          <w:position w:val="6"/>
          <w:sz w:val="16"/>
          <w:szCs w:val="16"/>
        </w:rPr>
        <w:t>*</w:t>
      </w:r>
      <w:r w:rsidRPr="00B96AE1">
        <w:t>creditable purpose;</w:t>
      </w:r>
    </w:p>
    <w:p w:rsidR="00300522" w:rsidRPr="00B96AE1" w:rsidRDefault="00300522" w:rsidP="00300522">
      <w:pPr>
        <w:pStyle w:val="paragraph"/>
      </w:pPr>
      <w:r w:rsidRPr="00B96AE1">
        <w:tab/>
        <w:t>(b)</w:t>
      </w:r>
      <w:r w:rsidRPr="00B96AE1">
        <w:tab/>
        <w:t xml:space="preserve">you provide, or are liable to provide, only part of the </w:t>
      </w:r>
      <w:r w:rsidR="00B96AE1" w:rsidRPr="00B96AE1">
        <w:rPr>
          <w:position w:val="6"/>
          <w:sz w:val="16"/>
          <w:szCs w:val="16"/>
        </w:rPr>
        <w:t>*</w:t>
      </w:r>
      <w:r w:rsidRPr="00B96AE1">
        <w:t>consideration for the acquisition.</w:t>
      </w:r>
    </w:p>
    <w:p w:rsidR="00300522" w:rsidRPr="00B96AE1" w:rsidRDefault="00300522" w:rsidP="00300522">
      <w:pPr>
        <w:pStyle w:val="subsection"/>
      </w:pPr>
      <w:r w:rsidRPr="00B96AE1">
        <w:tab/>
        <w:t>(3)</w:t>
      </w:r>
      <w:r w:rsidRPr="00B96AE1">
        <w:tab/>
        <w:t xml:space="preserve">The amount of the input tax credit on an acquisition that you make that is </w:t>
      </w:r>
      <w:r w:rsidR="00B96AE1" w:rsidRPr="00B96AE1">
        <w:rPr>
          <w:position w:val="6"/>
          <w:sz w:val="16"/>
          <w:szCs w:val="16"/>
        </w:rPr>
        <w:t>*</w:t>
      </w:r>
      <w:r w:rsidRPr="00B96AE1">
        <w:t>partly creditable is as follows:</w:t>
      </w:r>
    </w:p>
    <w:p w:rsidR="00300522" w:rsidRPr="00B96AE1" w:rsidRDefault="00143843" w:rsidP="00A53099">
      <w:pPr>
        <w:pStyle w:val="Formula"/>
        <w:spacing w:before="120" w:after="120"/>
      </w:pPr>
      <w:r w:rsidRPr="00B96AE1">
        <w:rPr>
          <w:noProof/>
        </w:rPr>
        <w:lastRenderedPageBreak/>
        <w:drawing>
          <wp:inline distT="0" distB="0" distL="0" distR="0" wp14:anchorId="301A5503" wp14:editId="7D3C32C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creditable purpose</w:t>
      </w:r>
      <w:r w:rsidRPr="00B96AE1">
        <w:t xml:space="preserve"> is the extent to which the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96AE1" w:rsidRDefault="00300522" w:rsidP="00300522">
      <w:pPr>
        <w:pStyle w:val="subsection"/>
      </w:pPr>
      <w:r w:rsidRPr="00B96AE1">
        <w:tab/>
        <w:t>(4)</w:t>
      </w:r>
      <w:r w:rsidRPr="00B96AE1">
        <w:tab/>
        <w:t xml:space="preserve">For the purpose of working out the extent of the </w:t>
      </w:r>
      <w:r w:rsidR="00B96AE1" w:rsidRPr="00B96AE1">
        <w:rPr>
          <w:position w:val="6"/>
          <w:sz w:val="16"/>
          <w:szCs w:val="16"/>
        </w:rPr>
        <w:t>*</w:t>
      </w:r>
      <w:r w:rsidRPr="00B96AE1">
        <w:t xml:space="preserve">consideration, so far as the consideration is not expressed as an amount of </w:t>
      </w:r>
      <w:r w:rsidR="00B96AE1" w:rsidRPr="00B96AE1">
        <w:rPr>
          <w:position w:val="6"/>
          <w:sz w:val="16"/>
          <w:szCs w:val="16"/>
        </w:rPr>
        <w:t>*</w:t>
      </w:r>
      <w:r w:rsidRPr="00B96AE1">
        <w:t xml:space="preserve">money, take into account the </w:t>
      </w:r>
      <w:r w:rsidR="00B96AE1" w:rsidRPr="00B96AE1">
        <w:rPr>
          <w:position w:val="6"/>
          <w:sz w:val="16"/>
          <w:szCs w:val="16"/>
        </w:rPr>
        <w:t>*</w:t>
      </w:r>
      <w:r w:rsidRPr="00B96AE1">
        <w:t>GST inclusive market value of the consideration.</w:t>
      </w:r>
    </w:p>
    <w:p w:rsidR="00300522" w:rsidRPr="00B96AE1" w:rsidRDefault="00300522" w:rsidP="00300522">
      <w:pPr>
        <w:pStyle w:val="subsection"/>
      </w:pPr>
      <w:r w:rsidRPr="00B96AE1">
        <w:tab/>
        <w:t>(5)</w:t>
      </w:r>
      <w:r w:rsidRPr="00B96AE1">
        <w:tab/>
        <w:t xml:space="preserve">The Commissioner may determine, in writing, one or more ways in which to work out, for the purpose of </w:t>
      </w:r>
      <w:r w:rsidR="00B96AE1">
        <w:t>subsection (</w:t>
      </w:r>
      <w:r w:rsidRPr="00B96AE1">
        <w:t xml:space="preserve">3), the extent to which a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65" w:name="_Toc445822921"/>
      <w:r w:rsidRPr="00B96AE1">
        <w:rPr>
          <w:rStyle w:val="CharSectno"/>
        </w:rPr>
        <w:t>11</w:t>
      </w:r>
      <w:r w:rsidR="00B96AE1" w:rsidRPr="00B96AE1">
        <w:rPr>
          <w:rStyle w:val="CharSectno"/>
        </w:rPr>
        <w:noBreakHyphen/>
      </w:r>
      <w:r w:rsidRPr="00B96AE1">
        <w:rPr>
          <w:rStyle w:val="CharSectno"/>
        </w:rPr>
        <w:t>99</w:t>
      </w:r>
      <w:r w:rsidRPr="00B96AE1">
        <w:t xml:space="preserve">  Special rules relating to acquisitions</w:t>
      </w:r>
      <w:bookmarkEnd w:id="65"/>
    </w:p>
    <w:p w:rsidR="00300522" w:rsidRPr="00B96AE1" w:rsidRDefault="00300522" w:rsidP="00300522">
      <w:pPr>
        <w:pStyle w:val="subsection"/>
      </w:pPr>
      <w:r w:rsidRPr="00B96AE1">
        <w:tab/>
      </w:r>
      <w:r w:rsidRPr="00B96AE1">
        <w:tab/>
        <w:t>Chapter</w:t>
      </w:r>
      <w:r w:rsidR="00B96AE1">
        <w:t> </w:t>
      </w:r>
      <w:r w:rsidRPr="00B96AE1">
        <w:t>4 contains special rules relating to acquisitions,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1A</w:t>
            </w:r>
          </w:p>
        </w:tc>
        <w:tc>
          <w:tcPr>
            <w:tcW w:w="3544" w:type="dxa"/>
            <w:tcBorders>
              <w:top w:val="single" w:sz="12" w:space="0" w:color="auto"/>
            </w:tcBorders>
            <w:shd w:val="clear" w:color="auto" w:fill="auto"/>
          </w:tcPr>
          <w:p w:rsidR="00300522" w:rsidRPr="00B96AE1" w:rsidRDefault="00300522" w:rsidP="00300522">
            <w:pPr>
              <w:pStyle w:val="Tabletext"/>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 xml:space="preserve">153 </w:t>
            </w:r>
          </w:p>
        </w:tc>
      </w:tr>
      <w:tr w:rsidR="00300522" w:rsidRPr="00B96AE1" w:rsidTr="00A53099">
        <w:tc>
          <w:tcPr>
            <w:tcW w:w="709" w:type="dxa"/>
            <w:shd w:val="clear" w:color="auto" w:fill="auto"/>
          </w:tcPr>
          <w:p w:rsidR="00300522" w:rsidRPr="00B96AE1" w:rsidRDefault="00300522" w:rsidP="00C87193">
            <w:pPr>
              <w:pStyle w:val="Tabletext"/>
            </w:pPr>
            <w:r w:rsidRPr="00B96AE1">
              <w:t>1B</w:t>
            </w:r>
          </w:p>
        </w:tc>
        <w:tc>
          <w:tcPr>
            <w:tcW w:w="3544" w:type="dxa"/>
            <w:shd w:val="clear" w:color="auto" w:fill="auto"/>
          </w:tcPr>
          <w:p w:rsidR="00300522" w:rsidRPr="00B96AE1" w:rsidRDefault="00300522" w:rsidP="00C87193">
            <w:pPr>
              <w:pStyle w:val="Tabletext"/>
            </w:pPr>
            <w:r w:rsidRPr="00B96AE1">
              <w:t>Annual apportionment of creditable purpose</w:t>
            </w:r>
          </w:p>
        </w:tc>
        <w:tc>
          <w:tcPr>
            <w:tcW w:w="1701"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709"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Financial supplies (reduced credit acquisitions)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70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3A</w:t>
            </w:r>
          </w:p>
        </w:tc>
        <w:tc>
          <w:tcPr>
            <w:tcW w:w="3544" w:type="dxa"/>
            <w:shd w:val="clear" w:color="auto" w:fill="auto"/>
          </w:tcPr>
          <w:p w:rsidR="00300522" w:rsidRPr="00B96AE1" w:rsidRDefault="00300522" w:rsidP="00300522">
            <w:pPr>
              <w:pStyle w:val="Tabletext"/>
            </w:pPr>
            <w:r w:rsidRPr="00B96AE1">
              <w:t>Fringe benefits provided by input taxed suppliers</w:t>
            </w:r>
          </w:p>
        </w:tc>
        <w:tc>
          <w:tcPr>
            <w:tcW w:w="1701" w:type="dxa"/>
            <w:shd w:val="clear" w:color="auto" w:fill="auto"/>
          </w:tcPr>
          <w:p w:rsidR="00300522" w:rsidRPr="00B96AE1" w:rsidRDefault="00300522" w:rsidP="00300522">
            <w:pPr>
              <w:pStyle w:val="Tabletext"/>
            </w:pPr>
            <w:r w:rsidRPr="00B96AE1">
              <w:t>Division</w:t>
            </w:r>
            <w:r w:rsidR="00B96AE1">
              <w:t> </w:t>
            </w:r>
            <w:r w:rsidRPr="00B96AE1">
              <w:t>71</w:t>
            </w:r>
          </w:p>
        </w:tc>
      </w:tr>
      <w:tr w:rsidR="00300522" w:rsidRPr="00B96AE1" w:rsidTr="00EA3631">
        <w:tc>
          <w:tcPr>
            <w:tcW w:w="709" w:type="dxa"/>
            <w:tcBorders>
              <w:bottom w:val="single" w:sz="4" w:space="0" w:color="auto"/>
            </w:tcBorders>
            <w:shd w:val="clear" w:color="auto" w:fill="auto"/>
          </w:tcPr>
          <w:p w:rsidR="00300522" w:rsidRPr="00B96AE1" w:rsidRDefault="00300522" w:rsidP="00300522">
            <w:pPr>
              <w:pStyle w:val="Tabletext"/>
            </w:pPr>
            <w:r w:rsidRPr="00B96AE1">
              <w:t>4</w:t>
            </w:r>
          </w:p>
        </w:tc>
        <w:tc>
          <w:tcPr>
            <w:tcW w:w="3544" w:type="dxa"/>
            <w:tcBorders>
              <w:bottom w:val="single" w:sz="4" w:space="0" w:color="auto"/>
            </w:tcBorders>
            <w:shd w:val="clear" w:color="auto" w:fill="auto"/>
          </w:tcPr>
          <w:p w:rsidR="00300522" w:rsidRPr="00B96AE1" w:rsidRDefault="00300522" w:rsidP="00300522">
            <w:pPr>
              <w:pStyle w:val="Tabletext"/>
            </w:pPr>
            <w:r w:rsidRPr="00B96AE1">
              <w:t>Gambling</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2671D9">
        <w:tc>
          <w:tcPr>
            <w:tcW w:w="709" w:type="dxa"/>
            <w:tcBorders>
              <w:bottom w:val="single" w:sz="4" w:space="0" w:color="auto"/>
            </w:tcBorders>
            <w:shd w:val="clear" w:color="auto" w:fill="auto"/>
          </w:tcPr>
          <w:p w:rsidR="00300522" w:rsidRPr="00B96AE1" w:rsidRDefault="00300522" w:rsidP="00300522">
            <w:pPr>
              <w:pStyle w:val="Tabletext"/>
            </w:pPr>
            <w:bookmarkStart w:id="66" w:name="CU_11122023"/>
            <w:bookmarkStart w:id="67" w:name="CU_11122558"/>
            <w:bookmarkStart w:id="68" w:name="CU_11122669"/>
            <w:bookmarkEnd w:id="66"/>
            <w:bookmarkEnd w:id="67"/>
            <w:bookmarkEnd w:id="68"/>
            <w:r w:rsidRPr="00B96AE1">
              <w:t>5</w:t>
            </w:r>
          </w:p>
        </w:tc>
        <w:tc>
          <w:tcPr>
            <w:tcW w:w="3544" w:type="dxa"/>
            <w:tcBorders>
              <w:bottom w:val="single" w:sz="4" w:space="0" w:color="auto"/>
            </w:tcBorders>
            <w:shd w:val="clear" w:color="auto" w:fill="auto"/>
          </w:tcPr>
          <w:p w:rsidR="00300522" w:rsidRPr="00B96AE1" w:rsidRDefault="00300522" w:rsidP="00300522">
            <w:pPr>
              <w:pStyle w:val="Tabletext"/>
            </w:pPr>
            <w:r w:rsidRPr="00B96AE1">
              <w:t>GST groups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2671D9">
        <w:tc>
          <w:tcPr>
            <w:tcW w:w="709" w:type="dxa"/>
            <w:tcBorders>
              <w:top w:val="single" w:sz="4" w:space="0" w:color="auto"/>
            </w:tcBorders>
            <w:shd w:val="clear" w:color="auto" w:fill="auto"/>
          </w:tcPr>
          <w:p w:rsidR="00300522" w:rsidRPr="00B96AE1" w:rsidRDefault="00300522" w:rsidP="00300522">
            <w:pPr>
              <w:pStyle w:val="Tabletext"/>
            </w:pPr>
            <w:r w:rsidRPr="00B96AE1">
              <w:t>6</w:t>
            </w:r>
          </w:p>
        </w:tc>
        <w:tc>
          <w:tcPr>
            <w:tcW w:w="3544" w:type="dxa"/>
            <w:tcBorders>
              <w:top w:val="single" w:sz="4" w:space="0" w:color="auto"/>
            </w:tcBorders>
            <w:shd w:val="clear" w:color="auto" w:fill="auto"/>
          </w:tcPr>
          <w:p w:rsidR="00300522" w:rsidRPr="00B96AE1" w:rsidRDefault="00300522" w:rsidP="00300522">
            <w:pPr>
              <w:pStyle w:val="Tabletext"/>
            </w:pPr>
            <w:r w:rsidRPr="00B96AE1">
              <w:t>GST joint ventures</w:t>
            </w:r>
          </w:p>
        </w:tc>
        <w:tc>
          <w:tcPr>
            <w:tcW w:w="1701" w:type="dxa"/>
            <w:tcBorders>
              <w:top w:val="single" w:sz="4" w:space="0" w:color="auto"/>
            </w:tcBorders>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709" w:type="dxa"/>
            <w:shd w:val="clear" w:color="auto" w:fill="auto"/>
          </w:tcPr>
          <w:p w:rsidR="00300522" w:rsidRPr="00B96AE1" w:rsidRDefault="00300522" w:rsidP="00300522">
            <w:pPr>
              <w:pStyle w:val="Tabletext"/>
            </w:pPr>
            <w:r w:rsidRPr="00B96AE1">
              <w:t>6A</w:t>
            </w:r>
          </w:p>
        </w:tc>
        <w:tc>
          <w:tcPr>
            <w:tcW w:w="3544" w:type="dxa"/>
            <w:shd w:val="clear" w:color="auto" w:fill="auto"/>
          </w:tcPr>
          <w:p w:rsidR="00300522" w:rsidRPr="00B96AE1" w:rsidRDefault="00300522" w:rsidP="00300522">
            <w:pPr>
              <w:pStyle w:val="Tabletext"/>
            </w:pPr>
            <w:r w:rsidRPr="00B96AE1">
              <w:t>GST religious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Insurance</w:t>
            </w:r>
          </w:p>
        </w:tc>
        <w:tc>
          <w:tcPr>
            <w:tcW w:w="1701"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701"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A53099">
        <w:tc>
          <w:tcPr>
            <w:tcW w:w="709"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Pre</w:t>
            </w:r>
            <w:r w:rsidR="00B96AE1">
              <w:noBreakHyphen/>
            </w:r>
            <w:r w:rsidRPr="00B96AE1">
              <w:t>establishment costs</w:t>
            </w:r>
          </w:p>
        </w:tc>
        <w:tc>
          <w:tcPr>
            <w:tcW w:w="1701" w:type="dxa"/>
            <w:shd w:val="clear" w:color="auto" w:fill="auto"/>
          </w:tcPr>
          <w:p w:rsidR="00300522" w:rsidRPr="00B96AE1" w:rsidRDefault="00300522" w:rsidP="00300522">
            <w:pPr>
              <w:pStyle w:val="Tabletext"/>
            </w:pPr>
            <w:r w:rsidRPr="00B96AE1">
              <w:t>Division</w:t>
            </w:r>
            <w:r w:rsidR="00B96AE1">
              <w:t> </w:t>
            </w:r>
            <w:r w:rsidRPr="00B96AE1">
              <w:t>60</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3544" w:type="dxa"/>
            <w:shd w:val="clear" w:color="auto" w:fill="auto"/>
          </w:tcPr>
          <w:p w:rsidR="00300522" w:rsidRPr="00B96AE1" w:rsidRDefault="00300522" w:rsidP="00300522">
            <w:pPr>
              <w:pStyle w:val="Tabletext"/>
            </w:pPr>
            <w:r w:rsidRPr="00B96AE1">
              <w:t>Reimbursement of employees etc.</w:t>
            </w:r>
          </w:p>
        </w:tc>
        <w:tc>
          <w:tcPr>
            <w:tcW w:w="1701" w:type="dxa"/>
            <w:shd w:val="clear" w:color="auto" w:fill="auto"/>
          </w:tcPr>
          <w:p w:rsidR="00300522" w:rsidRPr="00B96AE1" w:rsidRDefault="00300522" w:rsidP="00300522">
            <w:pPr>
              <w:pStyle w:val="Tabletext"/>
            </w:pPr>
            <w:r w:rsidRPr="00B96AE1">
              <w:t>Division</w:t>
            </w:r>
            <w:r w:rsidR="00B96AE1">
              <w:t> </w:t>
            </w:r>
            <w:r w:rsidRPr="00B96AE1">
              <w:t>111</w:t>
            </w:r>
          </w:p>
        </w:tc>
      </w:tr>
      <w:tr w:rsidR="002D6916" w:rsidRPr="00B96AE1" w:rsidTr="00A53099">
        <w:tc>
          <w:tcPr>
            <w:tcW w:w="709" w:type="dxa"/>
            <w:shd w:val="clear" w:color="auto" w:fill="auto"/>
          </w:tcPr>
          <w:p w:rsidR="002D6916" w:rsidRPr="00B96AE1" w:rsidRDefault="002D6916" w:rsidP="00300522">
            <w:pPr>
              <w:pStyle w:val="Tabletext"/>
            </w:pPr>
            <w:r w:rsidRPr="00B96AE1">
              <w:t>10A</w:t>
            </w:r>
          </w:p>
        </w:tc>
        <w:tc>
          <w:tcPr>
            <w:tcW w:w="3544" w:type="dxa"/>
            <w:shd w:val="clear" w:color="auto" w:fill="auto"/>
          </w:tcPr>
          <w:p w:rsidR="002D6916" w:rsidRPr="00B96AE1" w:rsidRDefault="002D6916" w:rsidP="00300522">
            <w:pPr>
              <w:pStyle w:val="Tabletext"/>
            </w:pPr>
            <w:r w:rsidRPr="00B96AE1">
              <w:t>Representatives of incapacitated entities</w:t>
            </w:r>
          </w:p>
        </w:tc>
        <w:tc>
          <w:tcPr>
            <w:tcW w:w="1701" w:type="dxa"/>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c>
          <w:tcPr>
            <w:tcW w:w="709" w:type="dxa"/>
            <w:shd w:val="clear" w:color="auto" w:fill="auto"/>
          </w:tcPr>
          <w:p w:rsidR="002D6916" w:rsidRPr="00B96AE1" w:rsidRDefault="002D6916" w:rsidP="00300522">
            <w:pPr>
              <w:pStyle w:val="Tabletext"/>
            </w:pPr>
            <w:r w:rsidRPr="00B96AE1">
              <w:t>11</w:t>
            </w:r>
          </w:p>
        </w:tc>
        <w:tc>
          <w:tcPr>
            <w:tcW w:w="3544" w:type="dxa"/>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shd w:val="clear" w:color="auto" w:fill="auto"/>
          </w:tcPr>
          <w:p w:rsidR="002D6916" w:rsidRPr="00B96AE1" w:rsidRDefault="002D6916" w:rsidP="00300522">
            <w:pPr>
              <w:pStyle w:val="Tabletext"/>
            </w:pPr>
            <w:r w:rsidRPr="00B96AE1">
              <w:t>Division</w:t>
            </w:r>
            <w:r w:rsidR="00B96AE1">
              <w:t> </w:t>
            </w:r>
            <w:r w:rsidRPr="00B96AE1">
              <w:t>57</w:t>
            </w:r>
          </w:p>
        </w:tc>
      </w:tr>
      <w:tr w:rsidR="002D6916" w:rsidRPr="00B96AE1" w:rsidTr="00A53099">
        <w:tc>
          <w:tcPr>
            <w:tcW w:w="709" w:type="dxa"/>
            <w:shd w:val="clear" w:color="auto" w:fill="auto"/>
          </w:tcPr>
          <w:p w:rsidR="002D6916" w:rsidRPr="00B96AE1" w:rsidRDefault="002D6916" w:rsidP="00300522">
            <w:pPr>
              <w:pStyle w:val="Tabletext"/>
            </w:pPr>
            <w:r w:rsidRPr="00B96AE1">
              <w:t>13</w:t>
            </w:r>
          </w:p>
        </w:tc>
        <w:tc>
          <w:tcPr>
            <w:tcW w:w="3544" w:type="dxa"/>
            <w:shd w:val="clear" w:color="auto" w:fill="auto"/>
          </w:tcPr>
          <w:p w:rsidR="002D6916" w:rsidRPr="00B96AE1" w:rsidRDefault="002D6916"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701" w:type="dxa"/>
            <w:shd w:val="clear" w:color="auto" w:fill="auto"/>
          </w:tcPr>
          <w:p w:rsidR="002D6916" w:rsidRPr="00B96AE1" w:rsidRDefault="002D6916" w:rsidP="00300522">
            <w:pPr>
              <w:pStyle w:val="Tabletext"/>
            </w:pPr>
            <w:r w:rsidRPr="00B96AE1">
              <w:t>Division</w:t>
            </w:r>
            <w:r w:rsidR="00B96AE1">
              <w:t> </w:t>
            </w:r>
            <w:r w:rsidRPr="00B96AE1">
              <w:t>75</w:t>
            </w:r>
          </w:p>
        </w:tc>
      </w:tr>
      <w:tr w:rsidR="002D6916" w:rsidRPr="00B96AE1" w:rsidTr="00A53099">
        <w:tc>
          <w:tcPr>
            <w:tcW w:w="709" w:type="dxa"/>
            <w:shd w:val="clear" w:color="auto" w:fill="auto"/>
          </w:tcPr>
          <w:p w:rsidR="002D6916" w:rsidRPr="00B96AE1" w:rsidRDefault="002D6916" w:rsidP="00300522">
            <w:pPr>
              <w:pStyle w:val="Tabletext"/>
            </w:pPr>
            <w:r w:rsidRPr="00B96AE1">
              <w:t>14</w:t>
            </w:r>
          </w:p>
        </w:tc>
        <w:tc>
          <w:tcPr>
            <w:tcW w:w="3544" w:type="dxa"/>
            <w:shd w:val="clear" w:color="auto" w:fill="auto"/>
          </w:tcPr>
          <w:p w:rsidR="002D6916" w:rsidRPr="00B96AE1" w:rsidRDefault="002D6916" w:rsidP="00300522">
            <w:pPr>
              <w:pStyle w:val="Tabletext"/>
            </w:pPr>
            <w:r w:rsidRPr="00B96AE1">
              <w:t>Second</w:t>
            </w:r>
            <w:r w:rsidR="00B96AE1">
              <w:noBreakHyphen/>
            </w:r>
            <w:r w:rsidRPr="00B96AE1">
              <w:t>hand goods</w:t>
            </w:r>
          </w:p>
        </w:tc>
        <w:tc>
          <w:tcPr>
            <w:tcW w:w="1701" w:type="dxa"/>
            <w:shd w:val="clear" w:color="auto" w:fill="auto"/>
          </w:tcPr>
          <w:p w:rsidR="002D6916" w:rsidRPr="00B96AE1" w:rsidRDefault="002D6916" w:rsidP="00300522">
            <w:pPr>
              <w:pStyle w:val="Tabletext"/>
            </w:pPr>
            <w:r w:rsidRPr="00B96AE1">
              <w:t>Division</w:t>
            </w:r>
            <w:r w:rsidR="00B96AE1">
              <w:t> </w:t>
            </w:r>
            <w:r w:rsidRPr="00B96AE1">
              <w:t>66</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r w:rsidRPr="00B96AE1">
              <w:t>15</w:t>
            </w:r>
          </w:p>
        </w:tc>
        <w:tc>
          <w:tcPr>
            <w:tcW w:w="3544" w:type="dxa"/>
            <w:tcBorders>
              <w:bottom w:val="single" w:sz="4" w:space="0" w:color="auto"/>
            </w:tcBorders>
            <w:shd w:val="clear" w:color="auto" w:fill="auto"/>
          </w:tcPr>
          <w:p w:rsidR="002D6916" w:rsidRPr="00B96AE1" w:rsidRDefault="002D6916" w:rsidP="00300522">
            <w:pPr>
              <w:pStyle w:val="Tabletext"/>
            </w:pPr>
            <w:r w:rsidRPr="00B96AE1">
              <w:t>Settlement sharing arrangements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80</w:t>
            </w:r>
          </w:p>
        </w:tc>
      </w:tr>
      <w:tr w:rsidR="003726EC" w:rsidRPr="00B96AE1" w:rsidTr="00EA3631">
        <w:tc>
          <w:tcPr>
            <w:tcW w:w="709" w:type="dxa"/>
            <w:tcBorders>
              <w:bottom w:val="single" w:sz="4" w:space="0" w:color="auto"/>
            </w:tcBorders>
            <w:shd w:val="clear" w:color="auto" w:fill="auto"/>
          </w:tcPr>
          <w:p w:rsidR="003726EC" w:rsidRPr="00B96AE1" w:rsidRDefault="003726EC" w:rsidP="007F0F28">
            <w:pPr>
              <w:pStyle w:val="Tabletext"/>
            </w:pPr>
            <w:bookmarkStart w:id="69" w:name="CU_24122586"/>
            <w:bookmarkStart w:id="70" w:name="CU_24123121"/>
            <w:bookmarkStart w:id="71" w:name="CU_24123232"/>
            <w:bookmarkEnd w:id="69"/>
            <w:bookmarkEnd w:id="70"/>
            <w:bookmarkEnd w:id="71"/>
            <w:r w:rsidRPr="00B96AE1">
              <w:t>16</w:t>
            </w:r>
          </w:p>
        </w:tc>
        <w:tc>
          <w:tcPr>
            <w:tcW w:w="3544" w:type="dxa"/>
            <w:tcBorders>
              <w:bottom w:val="single" w:sz="4" w:space="0" w:color="auto"/>
            </w:tcBorders>
            <w:shd w:val="clear" w:color="auto" w:fill="auto"/>
          </w:tcPr>
          <w:p w:rsidR="003726EC" w:rsidRPr="00B96AE1" w:rsidRDefault="003726EC" w:rsidP="007F0F28">
            <w:pPr>
              <w:pStyle w:val="Tabletext"/>
            </w:pPr>
            <w:r w:rsidRPr="00B96AE1">
              <w:t>Time limit on entitlements to input tax credits</w:t>
            </w:r>
          </w:p>
        </w:tc>
        <w:tc>
          <w:tcPr>
            <w:tcW w:w="1701" w:type="dxa"/>
            <w:tcBorders>
              <w:bottom w:val="single" w:sz="4" w:space="0" w:color="auto"/>
            </w:tcBorders>
            <w:shd w:val="clear" w:color="auto" w:fill="auto"/>
          </w:tcPr>
          <w:p w:rsidR="003726EC" w:rsidRPr="00B96AE1" w:rsidRDefault="003726EC" w:rsidP="007F0F28">
            <w:pPr>
              <w:pStyle w:val="Tabletext"/>
            </w:pPr>
            <w:r w:rsidRPr="00B96AE1">
              <w:t>Division</w:t>
            </w:r>
            <w:r w:rsidR="00B96AE1">
              <w:t> </w:t>
            </w:r>
            <w:r w:rsidRPr="00B96AE1">
              <w:t>93</w:t>
            </w:r>
          </w:p>
        </w:tc>
      </w:tr>
    </w:tbl>
    <w:p w:rsidR="00300522" w:rsidRPr="00B96AE1" w:rsidRDefault="00300522" w:rsidP="00A36DB5">
      <w:pPr>
        <w:pStyle w:val="ActHead2"/>
        <w:pageBreakBefore/>
      </w:pPr>
      <w:bookmarkStart w:id="72" w:name="_Toc445822922"/>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3</w:t>
      </w:r>
      <w:r w:rsidRPr="00B96AE1">
        <w:t>—</w:t>
      </w:r>
      <w:r w:rsidRPr="00B96AE1">
        <w:rPr>
          <w:rStyle w:val="CharPartText"/>
        </w:rPr>
        <w:t>Importations</w:t>
      </w:r>
      <w:bookmarkEnd w:id="72"/>
    </w:p>
    <w:p w:rsidR="00300522" w:rsidRPr="00B96AE1" w:rsidRDefault="00300522" w:rsidP="00300522">
      <w:pPr>
        <w:pStyle w:val="ActHead3"/>
      </w:pPr>
      <w:bookmarkStart w:id="73" w:name="_Toc445822923"/>
      <w:r w:rsidRPr="00B96AE1">
        <w:rPr>
          <w:rStyle w:val="CharDivNo"/>
        </w:rPr>
        <w:t>Division</w:t>
      </w:r>
      <w:r w:rsidR="00B96AE1" w:rsidRPr="00B96AE1">
        <w:rPr>
          <w:rStyle w:val="CharDivNo"/>
        </w:rPr>
        <w:t> </w:t>
      </w:r>
      <w:r w:rsidRPr="00B96AE1">
        <w:rPr>
          <w:rStyle w:val="CharDivNo"/>
        </w:rPr>
        <w:t>13</w:t>
      </w:r>
      <w:r w:rsidRPr="00B96AE1">
        <w:t>—</w:t>
      </w:r>
      <w:r w:rsidRPr="00B96AE1">
        <w:rPr>
          <w:rStyle w:val="CharDivText"/>
        </w:rPr>
        <w:t>Taxable importations</w:t>
      </w:r>
      <w:bookmarkEnd w:id="73"/>
    </w:p>
    <w:p w:rsidR="00300522" w:rsidRPr="00B96AE1" w:rsidRDefault="00300522" w:rsidP="00300522">
      <w:pPr>
        <w:pStyle w:val="ActHead5"/>
      </w:pPr>
      <w:bookmarkStart w:id="74" w:name="_Toc445822924"/>
      <w:r w:rsidRPr="00B96AE1">
        <w:rPr>
          <w:rStyle w:val="CharSectno"/>
        </w:rPr>
        <w:t>13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4"/>
    </w:p>
    <w:p w:rsidR="00300522" w:rsidRPr="00B96AE1" w:rsidRDefault="00300522" w:rsidP="00300522">
      <w:pPr>
        <w:pStyle w:val="BoxText"/>
        <w:pBdr>
          <w:left w:val="single" w:sz="6" w:space="10" w:color="auto"/>
        </w:pBdr>
      </w:pPr>
      <w:r w:rsidRPr="00B96AE1">
        <w:t xml:space="preserve">GST is payable on taxable importations. This </w:t>
      </w:r>
      <w:r w:rsidR="00A53099" w:rsidRPr="00B96AE1">
        <w:t>Division</w:t>
      </w:r>
      <w:r w:rsidR="00A36DB5" w:rsidRPr="00B96AE1">
        <w:t xml:space="preserve"> </w:t>
      </w:r>
      <w:r w:rsidRPr="00B96AE1">
        <w:t>defines taxable importations, states who is liable for the GST and describes how to work out the GST on importations.</w:t>
      </w:r>
    </w:p>
    <w:p w:rsidR="00300522" w:rsidRPr="00B96AE1" w:rsidRDefault="00300522" w:rsidP="00300522">
      <w:pPr>
        <w:pStyle w:val="notetext"/>
      </w:pPr>
      <w:r w:rsidRPr="00B96AE1">
        <w:t>Note 1:</w:t>
      </w:r>
      <w:r w:rsidRPr="00B96AE1">
        <w:tab/>
        <w:t xml:space="preserve">This </w:t>
      </w:r>
      <w:r w:rsidR="00A53099" w:rsidRPr="00B96AE1">
        <w:t>Division</w:t>
      </w:r>
      <w:r w:rsidR="00A36DB5" w:rsidRPr="00B96AE1">
        <w:t xml:space="preserve"> </w:t>
      </w:r>
      <w:r w:rsidRPr="00B96AE1">
        <w:t>applies whether or not you are registered.</w:t>
      </w:r>
    </w:p>
    <w:p w:rsidR="00300522" w:rsidRPr="00B96AE1" w:rsidRDefault="00300522" w:rsidP="00300522">
      <w:pPr>
        <w:pStyle w:val="notetext"/>
      </w:pPr>
      <w:r w:rsidRPr="00B96AE1">
        <w:t>Note 2:</w:t>
      </w:r>
      <w:r w:rsidRPr="00B96AE1">
        <w:tab/>
        <w:t xml:space="preserve">Things other than goods that are supplied overseas for use in </w:t>
      </w:r>
      <w:r w:rsidR="003F41DE" w:rsidRPr="00B96AE1">
        <w:t>the indirect tax zone</w:t>
      </w:r>
      <w:r w:rsidRPr="00B96AE1">
        <w:t xml:space="preserve"> (and are therefore in that sense “imported”) are not taxable importations, but they can attract GST under Division</w:t>
      </w:r>
      <w:r w:rsidR="00B96AE1">
        <w:t> </w:t>
      </w:r>
      <w:r w:rsidRPr="00B96AE1">
        <w:t>84.</w:t>
      </w:r>
    </w:p>
    <w:p w:rsidR="00300522" w:rsidRPr="00B96AE1" w:rsidRDefault="00300522" w:rsidP="00300522">
      <w:pPr>
        <w:pStyle w:val="ActHead5"/>
      </w:pPr>
      <w:bookmarkStart w:id="75" w:name="_Toc445822925"/>
      <w:r w:rsidRPr="00B96AE1">
        <w:rPr>
          <w:rStyle w:val="CharSectno"/>
        </w:rPr>
        <w:t>13</w:t>
      </w:r>
      <w:r w:rsidR="00B96AE1" w:rsidRPr="00B96AE1">
        <w:rPr>
          <w:rStyle w:val="CharSectno"/>
        </w:rPr>
        <w:noBreakHyphen/>
      </w:r>
      <w:r w:rsidRPr="00B96AE1">
        <w:rPr>
          <w:rStyle w:val="CharSectno"/>
        </w:rPr>
        <w:t>5</w:t>
      </w:r>
      <w:r w:rsidRPr="00B96AE1">
        <w:t xml:space="preserve">  What are taxable importations?</w:t>
      </w:r>
      <w:bookmarkEnd w:id="75"/>
    </w:p>
    <w:p w:rsidR="00300522" w:rsidRPr="00B96AE1" w:rsidRDefault="00300522" w:rsidP="00300522">
      <w:pPr>
        <w:pStyle w:val="subsection"/>
      </w:pPr>
      <w:r w:rsidRPr="00B96AE1">
        <w:tab/>
        <w:t>(1)</w:t>
      </w:r>
      <w:r w:rsidRPr="00B96AE1">
        <w:tab/>
        <w:t xml:space="preserve">You make a </w:t>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goods are imported; and</w:t>
      </w:r>
    </w:p>
    <w:p w:rsidR="00300522" w:rsidRPr="00B96AE1" w:rsidRDefault="00300522" w:rsidP="00300522">
      <w:pPr>
        <w:pStyle w:val="paragraph"/>
      </w:pPr>
      <w:r w:rsidRPr="00B96AE1">
        <w:tab/>
        <w:t>(b)</w:t>
      </w:r>
      <w:r w:rsidRPr="00B96AE1">
        <w:tab/>
        <w:t xml:space="preserve">you enter the goods for home consumption (within the meaning of the </w:t>
      </w:r>
      <w:r w:rsidRPr="00B96AE1">
        <w:rPr>
          <w:i/>
          <w:iCs/>
        </w:rPr>
        <w:t>Customs Act 1901</w:t>
      </w:r>
      <w:r w:rsidRPr="00B96AE1">
        <w:t>).</w:t>
      </w:r>
    </w:p>
    <w:p w:rsidR="00300522" w:rsidRPr="00B96AE1" w:rsidRDefault="00300522" w:rsidP="00300522">
      <w:pPr>
        <w:pStyle w:val="subsection2"/>
      </w:pPr>
      <w:r w:rsidRPr="00B96AE1">
        <w:t xml:space="preserve">However, the importation is not a taxable importation to the extent that it is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notetext"/>
      </w:pPr>
      <w:r w:rsidRPr="00B96AE1">
        <w:t>Note:</w:t>
      </w:r>
      <w:r w:rsidRPr="00B96AE1">
        <w:tab/>
        <w:t>There is no registration requirement for taxable importations, and the importer need not be carrying on an enterprise.</w:t>
      </w:r>
    </w:p>
    <w:p w:rsidR="00300522" w:rsidRPr="00B96AE1" w:rsidRDefault="00300522" w:rsidP="00300522">
      <w:pPr>
        <w:pStyle w:val="subsection"/>
      </w:pPr>
      <w:r w:rsidRPr="00B96AE1">
        <w:tab/>
        <w:t>(3)</w:t>
      </w:r>
      <w:r w:rsidRPr="00B96AE1">
        <w:tab/>
        <w:t xml:space="preserve">However, an importation of </w:t>
      </w:r>
      <w:r w:rsidR="00B96AE1" w:rsidRPr="00B96AE1">
        <w:rPr>
          <w:position w:val="6"/>
          <w:sz w:val="16"/>
          <w:szCs w:val="16"/>
        </w:rPr>
        <w:t>*</w:t>
      </w:r>
      <w:r w:rsidRPr="00B96AE1">
        <w:t xml:space="preserve">money is not an importation of goods into </w:t>
      </w:r>
      <w:r w:rsidR="00B219AF" w:rsidRPr="00B96AE1">
        <w:t>the indirect tax zone</w:t>
      </w:r>
      <w:r w:rsidRPr="00B96AE1">
        <w:t>.</w:t>
      </w:r>
    </w:p>
    <w:p w:rsidR="00300522" w:rsidRPr="00B96AE1" w:rsidRDefault="00300522" w:rsidP="00300522">
      <w:pPr>
        <w:pStyle w:val="ActHead5"/>
      </w:pPr>
      <w:bookmarkStart w:id="76" w:name="_Toc445822926"/>
      <w:r w:rsidRPr="00B96AE1">
        <w:rPr>
          <w:rStyle w:val="CharSectno"/>
        </w:rPr>
        <w:t>13</w:t>
      </w:r>
      <w:r w:rsidR="00B96AE1" w:rsidRPr="00B96AE1">
        <w:rPr>
          <w:rStyle w:val="CharSectno"/>
        </w:rPr>
        <w:noBreakHyphen/>
      </w:r>
      <w:r w:rsidRPr="00B96AE1">
        <w:rPr>
          <w:rStyle w:val="CharSectno"/>
        </w:rPr>
        <w:t>10</w:t>
      </w:r>
      <w:r w:rsidRPr="00B96AE1">
        <w:t xml:space="preserve">  Meaning of </w:t>
      </w:r>
      <w:r w:rsidRPr="00B96AE1">
        <w:rPr>
          <w:i/>
          <w:iCs/>
        </w:rPr>
        <w:t>non</w:t>
      </w:r>
      <w:r w:rsidR="00B96AE1">
        <w:rPr>
          <w:i/>
          <w:iCs/>
        </w:rPr>
        <w:noBreakHyphen/>
      </w:r>
      <w:r w:rsidRPr="00B96AE1">
        <w:rPr>
          <w:i/>
          <w:iCs/>
        </w:rPr>
        <w:t>taxable importation</w:t>
      </w:r>
      <w:bookmarkEnd w:id="76"/>
    </w:p>
    <w:p w:rsidR="00300522" w:rsidRPr="00B96AE1" w:rsidRDefault="00300522" w:rsidP="00300522">
      <w:pPr>
        <w:pStyle w:val="subsection"/>
      </w:pPr>
      <w:r w:rsidRPr="00B96AE1">
        <w:tab/>
      </w:r>
      <w:r w:rsidRPr="00B96AE1">
        <w:tab/>
        <w:t xml:space="preserve">An importation is a </w:t>
      </w:r>
      <w:r w:rsidRPr="00B96AE1">
        <w:rPr>
          <w:b/>
          <w:bCs/>
          <w:i/>
          <w:iCs/>
        </w:rPr>
        <w:t>non</w:t>
      </w:r>
      <w:r w:rsidR="00B96AE1">
        <w:rPr>
          <w:b/>
          <w:bCs/>
          <w:i/>
          <w:iCs/>
        </w:rPr>
        <w:noBreakHyphen/>
      </w:r>
      <w:r w:rsidRPr="00B96AE1">
        <w:rPr>
          <w:b/>
          <w:bCs/>
          <w:i/>
          <w:iCs/>
        </w:rPr>
        <w:t>taxable</w:t>
      </w:r>
      <w:r w:rsidRPr="00B96AE1">
        <w:rPr>
          <w:i/>
          <w:iCs/>
        </w:rPr>
        <w:t xml:space="preserve"> </w:t>
      </w:r>
      <w:r w:rsidRPr="00B96AE1">
        <w:rPr>
          <w:b/>
          <w:bCs/>
          <w:i/>
          <w:iCs/>
        </w:rPr>
        <w:t>importation</w:t>
      </w:r>
      <w:r w:rsidRPr="00B96AE1">
        <w:t xml:space="preserve"> if:</w:t>
      </w:r>
    </w:p>
    <w:p w:rsidR="00300522" w:rsidRPr="00B96AE1" w:rsidRDefault="00300522" w:rsidP="00300522">
      <w:pPr>
        <w:pStyle w:val="paragraph"/>
      </w:pPr>
      <w:r w:rsidRPr="00B96AE1">
        <w:tab/>
        <w:t>(a)</w:t>
      </w:r>
      <w:r w:rsidRPr="00B96AE1">
        <w:tab/>
        <w:t>it is a non</w:t>
      </w:r>
      <w:r w:rsidR="00B96AE1">
        <w:noBreakHyphen/>
      </w:r>
      <w:r w:rsidRPr="00B96AE1">
        <w:t>taxable importation under Part</w:t>
      </w:r>
      <w:r w:rsidR="00B96AE1">
        <w:t> </w:t>
      </w:r>
      <w:r w:rsidRPr="00B96AE1">
        <w:t>3</w:t>
      </w:r>
      <w:r w:rsidR="00B96AE1">
        <w:noBreakHyphen/>
      </w:r>
      <w:r w:rsidRPr="00B96AE1">
        <w:t>2; or</w:t>
      </w:r>
    </w:p>
    <w:p w:rsidR="00300522" w:rsidRPr="00B96AE1" w:rsidRDefault="00300522" w:rsidP="00300522">
      <w:pPr>
        <w:pStyle w:val="paragraph"/>
      </w:pPr>
      <w:r w:rsidRPr="00B96AE1">
        <w:lastRenderedPageBreak/>
        <w:tab/>
        <w:t>(b)</w:t>
      </w:r>
      <w:r w:rsidRPr="00B96AE1">
        <w:tab/>
        <w:t xml:space="preserve">it would have been a supply that was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if it had been a supply.</w:t>
      </w:r>
    </w:p>
    <w:p w:rsidR="00300522" w:rsidRPr="00B96AE1" w:rsidRDefault="00300522" w:rsidP="00300522">
      <w:pPr>
        <w:pStyle w:val="ActHead5"/>
      </w:pPr>
      <w:bookmarkStart w:id="77" w:name="_Toc445822927"/>
      <w:r w:rsidRPr="00B96AE1">
        <w:rPr>
          <w:rStyle w:val="CharSectno"/>
        </w:rPr>
        <w:t>13</w:t>
      </w:r>
      <w:r w:rsidR="00B96AE1" w:rsidRPr="00B96AE1">
        <w:rPr>
          <w:rStyle w:val="CharSectno"/>
        </w:rPr>
        <w:noBreakHyphen/>
      </w:r>
      <w:r w:rsidRPr="00B96AE1">
        <w:rPr>
          <w:rStyle w:val="CharSectno"/>
        </w:rPr>
        <w:t>15</w:t>
      </w:r>
      <w:r w:rsidRPr="00B96AE1">
        <w:t xml:space="preserve">  Who is liable for GST on taxable importations?</w:t>
      </w:r>
      <w:bookmarkEnd w:id="77"/>
    </w:p>
    <w:p w:rsidR="00300522" w:rsidRPr="00B96AE1" w:rsidRDefault="00300522" w:rsidP="00300522">
      <w:pPr>
        <w:pStyle w:val="subsection"/>
      </w:pPr>
      <w:r w:rsidRPr="00B96AE1">
        <w:tab/>
      </w:r>
      <w:r w:rsidRPr="00B96AE1">
        <w:tab/>
        <w:t xml:space="preserve">You must pay the GST payable on any </w:t>
      </w:r>
      <w:r w:rsidR="00B96AE1" w:rsidRPr="00B96AE1">
        <w:rPr>
          <w:position w:val="6"/>
          <w:sz w:val="16"/>
          <w:szCs w:val="16"/>
        </w:rPr>
        <w:t>*</w:t>
      </w:r>
      <w:r w:rsidRPr="00B96AE1">
        <w:t>taxable importation that you make.</w:t>
      </w:r>
    </w:p>
    <w:p w:rsidR="00300522" w:rsidRPr="00B96AE1" w:rsidRDefault="00300522" w:rsidP="00300522">
      <w:pPr>
        <w:pStyle w:val="ActHead5"/>
      </w:pPr>
      <w:bookmarkStart w:id="78" w:name="_Toc445822928"/>
      <w:r w:rsidRPr="00B96AE1">
        <w:rPr>
          <w:rStyle w:val="CharSectno"/>
        </w:rPr>
        <w:t>13</w:t>
      </w:r>
      <w:r w:rsidR="00B96AE1" w:rsidRPr="00B96AE1">
        <w:rPr>
          <w:rStyle w:val="CharSectno"/>
        </w:rPr>
        <w:noBreakHyphen/>
      </w:r>
      <w:r w:rsidRPr="00B96AE1">
        <w:rPr>
          <w:rStyle w:val="CharSectno"/>
        </w:rPr>
        <w:t>20</w:t>
      </w:r>
      <w:r w:rsidRPr="00B96AE1">
        <w:t xml:space="preserve">  How much GST is payable on taxable importations?</w:t>
      </w:r>
      <w:bookmarkEnd w:id="78"/>
    </w:p>
    <w:p w:rsidR="00300522" w:rsidRPr="00B96AE1" w:rsidRDefault="00300522" w:rsidP="00300522">
      <w:pPr>
        <w:pStyle w:val="subsection"/>
      </w:pPr>
      <w:r w:rsidRPr="00B96AE1">
        <w:tab/>
        <w:t>(1)</w:t>
      </w:r>
      <w:r w:rsidRPr="00B96AE1">
        <w:tab/>
        <w:t xml:space="preserve">The amount of GST on the </w:t>
      </w:r>
      <w:r w:rsidR="00B96AE1" w:rsidRPr="00B96AE1">
        <w:rPr>
          <w:position w:val="6"/>
          <w:sz w:val="16"/>
          <w:szCs w:val="16"/>
        </w:rPr>
        <w:t>*</w:t>
      </w:r>
      <w:r w:rsidRPr="00B96AE1">
        <w:t>taxable importation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value of the taxable importation.</w:t>
      </w:r>
    </w:p>
    <w:p w:rsidR="00300522" w:rsidRPr="00B96AE1" w:rsidRDefault="00300522" w:rsidP="00300522">
      <w:pPr>
        <w:pStyle w:val="subsection"/>
      </w:pPr>
      <w:r w:rsidRPr="00B96AE1">
        <w:tab/>
        <w:t>(2)</w:t>
      </w:r>
      <w:r w:rsidRPr="00B96AE1">
        <w:tab/>
        <w:t xml:space="preserve">The </w:t>
      </w:r>
      <w:r w:rsidRPr="00B96AE1">
        <w:rPr>
          <w:b/>
          <w:bCs/>
          <w:i/>
          <w:iCs/>
        </w:rPr>
        <w:t xml:space="preserve">value </w:t>
      </w:r>
      <w:r w:rsidRPr="00B96AE1">
        <w:t xml:space="preserve">of a </w:t>
      </w:r>
      <w:r w:rsidR="00B96AE1" w:rsidRPr="00B96AE1">
        <w:rPr>
          <w:position w:val="6"/>
          <w:sz w:val="16"/>
          <w:szCs w:val="16"/>
        </w:rPr>
        <w:t>*</w:t>
      </w:r>
      <w:r w:rsidRPr="00B96AE1">
        <w:t>taxable importation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customs value of the goods imported; and</w:t>
      </w:r>
    </w:p>
    <w:p w:rsidR="00300522" w:rsidRPr="00B96AE1" w:rsidRDefault="00300522" w:rsidP="00300522">
      <w:pPr>
        <w:pStyle w:val="paragraph"/>
      </w:pPr>
      <w:r w:rsidRPr="00B96AE1">
        <w:tab/>
        <w:t>(b)</w:t>
      </w:r>
      <w:r w:rsidRPr="00B96AE1">
        <w:tab/>
        <w:t>the amount paid or payable:</w:t>
      </w:r>
    </w:p>
    <w:p w:rsidR="00300522" w:rsidRPr="00B96AE1" w:rsidRDefault="00300522" w:rsidP="00300522">
      <w:pPr>
        <w:pStyle w:val="paragraphsub"/>
      </w:pPr>
      <w:r w:rsidRPr="00B96AE1">
        <w:tab/>
        <w:t>(i)</w:t>
      </w:r>
      <w:r w:rsidRPr="00B96AE1">
        <w:tab/>
        <w:t xml:space="preserve">for the </w:t>
      </w:r>
      <w:r w:rsidR="00B96AE1" w:rsidRPr="00B96AE1">
        <w:rPr>
          <w:position w:val="6"/>
          <w:sz w:val="16"/>
          <w:szCs w:val="16"/>
        </w:rPr>
        <w:t>*</w:t>
      </w:r>
      <w:r w:rsidRPr="00B96AE1">
        <w:t xml:space="preserve">international transport of the goods to their </w:t>
      </w:r>
      <w:r w:rsidR="00B96AE1" w:rsidRPr="00B96AE1">
        <w:rPr>
          <w:position w:val="6"/>
          <w:sz w:val="16"/>
          <w:szCs w:val="16"/>
        </w:rPr>
        <w:t>*</w:t>
      </w:r>
      <w:r w:rsidRPr="00B96AE1">
        <w:t xml:space="preserve">place of consignment in </w:t>
      </w:r>
      <w:r w:rsidR="00B219AF" w:rsidRPr="00B96AE1">
        <w:t>the indirect tax zone</w:t>
      </w:r>
      <w:r w:rsidRPr="00B96AE1">
        <w:t>; and</w:t>
      </w:r>
    </w:p>
    <w:p w:rsidR="00300522" w:rsidRPr="00B96AE1" w:rsidRDefault="00300522" w:rsidP="00300522">
      <w:pPr>
        <w:pStyle w:val="paragraphsub"/>
      </w:pPr>
      <w:r w:rsidRPr="00B96AE1">
        <w:tab/>
        <w:t>(ii)</w:t>
      </w:r>
      <w:r w:rsidRPr="00B96AE1">
        <w:tab/>
        <w:t>to insure the goods for that transport;</w:t>
      </w:r>
    </w:p>
    <w:p w:rsidR="00300522" w:rsidRPr="00B96AE1" w:rsidRDefault="00300522" w:rsidP="00300522">
      <w:pPr>
        <w:pStyle w:val="paragraph"/>
      </w:pPr>
      <w:r w:rsidRPr="00B96AE1">
        <w:tab/>
      </w:r>
      <w:r w:rsidRPr="00B96AE1">
        <w:tab/>
        <w:t xml:space="preserve">to the extent that the amount is not already included under </w:t>
      </w:r>
      <w:r w:rsidR="00B96AE1">
        <w:t>paragraph (</w:t>
      </w:r>
      <w:r w:rsidRPr="00B96AE1">
        <w:t>a); and</w:t>
      </w:r>
    </w:p>
    <w:p w:rsidR="00966CA5" w:rsidRPr="00B96AE1" w:rsidRDefault="00966CA5" w:rsidP="00966CA5">
      <w:pPr>
        <w:pStyle w:val="paragraph"/>
      </w:pPr>
      <w:r w:rsidRPr="00B96AE1">
        <w:tab/>
        <w:t>(ba)</w:t>
      </w:r>
      <w:r w:rsidRPr="00B96AE1">
        <w:tab/>
        <w:t>the amount paid or payable for a supply to which item</w:t>
      </w:r>
      <w:r w:rsidR="00B96AE1">
        <w:t> </w:t>
      </w:r>
      <w:r w:rsidRPr="00B96AE1">
        <w:t>5A in the table in subsection</w:t>
      </w:r>
      <w:r w:rsidR="00B96AE1">
        <w:t> </w:t>
      </w:r>
      <w:r w:rsidRPr="00B96AE1">
        <w:t>38</w:t>
      </w:r>
      <w:r w:rsidR="00B96AE1">
        <w:noBreakHyphen/>
      </w:r>
      <w:r w:rsidRPr="00B96AE1">
        <w:t>355(1) applies, to the extent that the amount:</w:t>
      </w:r>
    </w:p>
    <w:p w:rsidR="009A6FAB" w:rsidRPr="00B96AE1" w:rsidRDefault="009A6FAB" w:rsidP="009A6FAB">
      <w:pPr>
        <w:pStyle w:val="paragraphsub"/>
      </w:pPr>
      <w:r w:rsidRPr="00B96AE1">
        <w:tab/>
        <w:t>(i)</w:t>
      </w:r>
      <w:r w:rsidRPr="00B96AE1">
        <w:tab/>
        <w:t>is not an amount, the payment of which (or the discharging of a liability to make a payment of which), because of Division</w:t>
      </w:r>
      <w:r w:rsidR="00B96AE1">
        <w:t> </w:t>
      </w:r>
      <w:r w:rsidRPr="00B96AE1">
        <w:t xml:space="preserve">81 or regulations made under that Division, is not the provision of </w:t>
      </w:r>
      <w:r w:rsidR="00B96AE1" w:rsidRPr="00B96AE1">
        <w:rPr>
          <w:position w:val="6"/>
          <w:sz w:val="16"/>
        </w:rPr>
        <w:t>*</w:t>
      </w:r>
      <w:r w:rsidRPr="00B96AE1">
        <w:t>consideration; and</w:t>
      </w:r>
    </w:p>
    <w:p w:rsidR="009A6FAB" w:rsidRPr="00B96AE1" w:rsidRDefault="009A6FAB" w:rsidP="009A6FAB">
      <w:pPr>
        <w:pStyle w:val="noteToPara"/>
      </w:pPr>
      <w:r w:rsidRPr="00B96AE1">
        <w:t>Note:</w:t>
      </w:r>
      <w:r w:rsidRPr="00B96AE1">
        <w:tab/>
        <w:t>Division</w:t>
      </w:r>
      <w:r w:rsidR="00B96AE1">
        <w:t> </w:t>
      </w:r>
      <w:r w:rsidRPr="00B96AE1">
        <w:t>81 excludes certain taxes, fees and charges from the provision of consideration.</w:t>
      </w:r>
    </w:p>
    <w:p w:rsidR="00966CA5" w:rsidRPr="00B96AE1" w:rsidRDefault="00966CA5" w:rsidP="00966CA5">
      <w:pPr>
        <w:pStyle w:val="paragraphsub"/>
      </w:pPr>
      <w:r w:rsidRPr="00B96AE1">
        <w:tab/>
        <w:t>(ii)</w:t>
      </w:r>
      <w:r w:rsidRPr="00B96AE1">
        <w:tab/>
        <w:t xml:space="preserve">is not already included under </w:t>
      </w:r>
      <w:r w:rsidR="00B96AE1">
        <w:t>paragraph (</w:t>
      </w:r>
      <w:r w:rsidRPr="00B96AE1">
        <w:t>a) or (b);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customs duty payable in respect of the importation of the goods; and</w:t>
      </w:r>
    </w:p>
    <w:p w:rsidR="00300522" w:rsidRPr="00B96AE1" w:rsidRDefault="00300522" w:rsidP="00300522">
      <w:pPr>
        <w:pStyle w:val="paragraph"/>
      </w:pPr>
      <w:r w:rsidRPr="00B96AE1">
        <w:tab/>
        <w:t>(d)</w:t>
      </w:r>
      <w:r w:rsidRPr="00B96AE1">
        <w:tab/>
        <w:t xml:space="preserve">any </w:t>
      </w:r>
      <w:r w:rsidR="00B96AE1" w:rsidRPr="00B96AE1">
        <w:rPr>
          <w:position w:val="6"/>
          <w:sz w:val="16"/>
          <w:szCs w:val="16"/>
        </w:rPr>
        <w:t>*</w:t>
      </w:r>
      <w:r w:rsidRPr="00B96AE1">
        <w:t xml:space="preserve">wine tax payable in respect of the </w:t>
      </w:r>
      <w:r w:rsidR="00B96AE1" w:rsidRPr="00B96AE1">
        <w:rPr>
          <w:position w:val="6"/>
          <w:sz w:val="16"/>
          <w:szCs w:val="16"/>
        </w:rPr>
        <w:t>*</w:t>
      </w:r>
      <w:r w:rsidRPr="00B96AE1">
        <w:t>local entry of the goods.</w:t>
      </w:r>
    </w:p>
    <w:p w:rsidR="00300522" w:rsidRPr="00B96AE1" w:rsidRDefault="00300522" w:rsidP="00300522">
      <w:pPr>
        <w:pStyle w:val="subsection"/>
      </w:pPr>
      <w:r w:rsidRPr="00B96AE1">
        <w:lastRenderedPageBreak/>
        <w:tab/>
        <w:t>(2A)</w:t>
      </w:r>
      <w:r w:rsidRPr="00B96AE1">
        <w:tab/>
        <w:t xml:space="preserve">If an amount to be taken into account under </w:t>
      </w:r>
      <w:r w:rsidR="00B96AE1">
        <w:t>paragraph (</w:t>
      </w:r>
      <w:r w:rsidRPr="00B96AE1">
        <w:t xml:space="preserve">2)(b) </w:t>
      </w:r>
      <w:r w:rsidR="00415C16" w:rsidRPr="00B96AE1">
        <w:t xml:space="preserve">or (ba) </w:t>
      </w:r>
      <w:r w:rsidRPr="00B96AE1">
        <w:t>is not an amount in Australian currency, the amount so taken into account is the equivalent in Australian currency of that amount, ascertained in the way provided in section</w:t>
      </w:r>
      <w:r w:rsidR="00B96AE1">
        <w:t> </w:t>
      </w:r>
      <w:r w:rsidRPr="00B96AE1">
        <w:t xml:space="preserve">161J of the </w:t>
      </w:r>
      <w:r w:rsidRPr="00B96AE1">
        <w:rPr>
          <w:i/>
          <w:iCs/>
        </w:rPr>
        <w:t>Customs Act 1901</w:t>
      </w:r>
      <w:r w:rsidRPr="00B96AE1">
        <w:t>.</w:t>
      </w:r>
    </w:p>
    <w:p w:rsidR="00300522" w:rsidRPr="00B96AE1" w:rsidRDefault="00300522" w:rsidP="00300522">
      <w:pPr>
        <w:pStyle w:val="subsection"/>
      </w:pPr>
      <w:r w:rsidRPr="00B96AE1">
        <w:tab/>
        <w:t>(3)</w:t>
      </w:r>
      <w:r w:rsidRPr="00B96AE1">
        <w:tab/>
        <w:t>The Commissioner may, in writing:</w:t>
      </w:r>
    </w:p>
    <w:p w:rsidR="00300522" w:rsidRPr="00B96AE1" w:rsidRDefault="00300522" w:rsidP="00300522">
      <w:pPr>
        <w:pStyle w:val="paragraph"/>
      </w:pPr>
      <w:r w:rsidRPr="00B96AE1">
        <w:tab/>
        <w:t>(a)</w:t>
      </w:r>
      <w:r w:rsidRPr="00B96AE1">
        <w:tab/>
        <w:t xml:space="preserve">determine the way in which the amount paid or payable for a specified kind of transport or insurance is to be worked out for the purposes of </w:t>
      </w:r>
      <w:r w:rsidR="00B96AE1">
        <w:t>paragraph (</w:t>
      </w:r>
      <w:r w:rsidRPr="00B96AE1">
        <w:t>2)(b); and</w:t>
      </w:r>
    </w:p>
    <w:p w:rsidR="00DA504B" w:rsidRPr="00B96AE1" w:rsidRDefault="00DA504B" w:rsidP="00DA504B">
      <w:pPr>
        <w:pStyle w:val="paragraph"/>
      </w:pPr>
      <w:r w:rsidRPr="00B96AE1">
        <w:tab/>
        <w:t>(b)</w:t>
      </w:r>
      <w:r w:rsidRPr="00B96AE1">
        <w:tab/>
        <w:t xml:space="preserve">determine the way in which the amount paid or payable for a specified kind of supply referred to in </w:t>
      </w:r>
      <w:r w:rsidR="00B96AE1">
        <w:t>paragraph (</w:t>
      </w:r>
      <w:r w:rsidRPr="00B96AE1">
        <w:t>2)(ba) is to be worked out for the purposes of that paragraph; and</w:t>
      </w:r>
    </w:p>
    <w:p w:rsidR="00DA504B" w:rsidRPr="00B96AE1" w:rsidRDefault="00DA504B" w:rsidP="00DA504B">
      <w:pPr>
        <w:pStyle w:val="paragraph"/>
      </w:pPr>
      <w:r w:rsidRPr="00B96AE1">
        <w:tab/>
        <w:t>(c)</w:t>
      </w:r>
      <w:r w:rsidRPr="00B96AE1">
        <w:tab/>
        <w:t>in relation to importations of a specified kind or importations to which specified circumstances apply—determine that:</w:t>
      </w:r>
    </w:p>
    <w:p w:rsidR="00DA504B" w:rsidRPr="00B96AE1" w:rsidRDefault="00DA504B" w:rsidP="00DA504B">
      <w:pPr>
        <w:pStyle w:val="paragraphsub"/>
      </w:pPr>
      <w:r w:rsidRPr="00B96AE1">
        <w:tab/>
        <w:t>(i)</w:t>
      </w:r>
      <w:r w:rsidRPr="00B96AE1">
        <w:tab/>
        <w:t xml:space="preserve">the amount paid or payable for a specified kind of transport or insurance is taken, for the purposes of </w:t>
      </w:r>
      <w:r w:rsidR="00B96AE1">
        <w:t>paragraph (</w:t>
      </w:r>
      <w:r w:rsidRPr="00B96AE1">
        <w:t>2)(b), to be zero; or</w:t>
      </w:r>
    </w:p>
    <w:p w:rsidR="00DA504B" w:rsidRPr="00B96AE1" w:rsidRDefault="00DA504B" w:rsidP="00DA504B">
      <w:pPr>
        <w:pStyle w:val="paragraphsub"/>
      </w:pPr>
      <w:r w:rsidRPr="00B96AE1">
        <w:tab/>
        <w:t>(ii)</w:t>
      </w:r>
      <w:r w:rsidRPr="00B96AE1">
        <w:tab/>
        <w:t xml:space="preserve">the amount paid or payable for a specified kind of supply referred to in </w:t>
      </w:r>
      <w:r w:rsidR="00B96AE1">
        <w:t>paragraph (</w:t>
      </w:r>
      <w:r w:rsidRPr="00B96AE1">
        <w:t>2)(ba) is taken, for the purposes of that paragraph, to be zero.</w:t>
      </w:r>
    </w:p>
    <w:p w:rsidR="00300522" w:rsidRPr="00B96AE1" w:rsidRDefault="00300522" w:rsidP="00300522">
      <w:pPr>
        <w:pStyle w:val="ActHead5"/>
      </w:pPr>
      <w:bookmarkStart w:id="79" w:name="_Toc445822929"/>
      <w:r w:rsidRPr="00B96AE1">
        <w:rPr>
          <w:rStyle w:val="CharSectno"/>
        </w:rPr>
        <w:t>13</w:t>
      </w:r>
      <w:r w:rsidR="00B96AE1" w:rsidRPr="00B96AE1">
        <w:rPr>
          <w:rStyle w:val="CharSectno"/>
        </w:rPr>
        <w:noBreakHyphen/>
      </w:r>
      <w:r w:rsidRPr="00B96AE1">
        <w:rPr>
          <w:rStyle w:val="CharSectno"/>
        </w:rPr>
        <w:t>25</w:t>
      </w:r>
      <w:r w:rsidRPr="00B96AE1">
        <w:t xml:space="preserve">  The value of taxable importations that are partly non</w:t>
      </w:r>
      <w:r w:rsidR="00B96AE1">
        <w:noBreakHyphen/>
      </w:r>
      <w:r w:rsidRPr="00B96AE1">
        <w:t>taxable importations</w:t>
      </w:r>
      <w:bookmarkEnd w:id="79"/>
    </w:p>
    <w:p w:rsidR="00300522" w:rsidRPr="00B96AE1" w:rsidRDefault="00300522" w:rsidP="00300522">
      <w:pPr>
        <w:pStyle w:val="subsection"/>
      </w:pPr>
      <w:r w:rsidRPr="00B96AE1">
        <w:tab/>
      </w:r>
      <w:r w:rsidRPr="00B96AE1">
        <w:tab/>
        <w:t xml:space="preserve">If an importation (the </w:t>
      </w:r>
      <w:r w:rsidRPr="00B96AE1">
        <w:rPr>
          <w:b/>
          <w:bCs/>
          <w:i/>
          <w:iCs/>
        </w:rPr>
        <w:t>actual importation</w:t>
      </w:r>
      <w:r w:rsidRPr="00B96AE1">
        <w:t>) is:</w:t>
      </w:r>
    </w:p>
    <w:p w:rsidR="00300522" w:rsidRPr="00B96AE1" w:rsidRDefault="00300522" w:rsidP="00300522">
      <w:pPr>
        <w:pStyle w:val="paragraph"/>
      </w:pPr>
      <w:r w:rsidRPr="00B96AE1">
        <w:tab/>
        <w:t>(a)</w:t>
      </w:r>
      <w:r w:rsidRPr="00B96AE1">
        <w:tab/>
        <w:t xml:space="preserve">partly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(b)</w:t>
      </w:r>
      <w:r w:rsidRPr="00B96AE1">
        <w:tab/>
        <w:t xml:space="preserve"> partly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subsection2"/>
      </w:pPr>
      <w:r w:rsidRPr="00B96AE1">
        <w:t xml:space="preserve">the </w:t>
      </w:r>
      <w:r w:rsidRPr="00B96AE1">
        <w:rPr>
          <w:b/>
          <w:bCs/>
          <w:i/>
          <w:iCs/>
        </w:rPr>
        <w:t>value</w:t>
      </w:r>
      <w:r w:rsidRPr="00B96AE1">
        <w:t xml:space="preserve"> of the part of the actual importation that is a taxable importation is the proportion of the value of the actual importation (worked out as if it were solely a taxable importation) that the taxable importation represents.</w:t>
      </w:r>
    </w:p>
    <w:p w:rsidR="00300522" w:rsidRPr="00B96AE1" w:rsidRDefault="00300522" w:rsidP="00300522">
      <w:pPr>
        <w:pStyle w:val="ActHead5"/>
      </w:pPr>
      <w:bookmarkStart w:id="80" w:name="_Toc445822930"/>
      <w:r w:rsidRPr="00B96AE1">
        <w:rPr>
          <w:rStyle w:val="CharSectno"/>
        </w:rPr>
        <w:lastRenderedPageBreak/>
        <w:t>13</w:t>
      </w:r>
      <w:r w:rsidR="00B96AE1" w:rsidRPr="00B96AE1">
        <w:rPr>
          <w:rStyle w:val="CharSectno"/>
        </w:rPr>
        <w:noBreakHyphen/>
      </w:r>
      <w:r w:rsidRPr="00B96AE1">
        <w:rPr>
          <w:rStyle w:val="CharSectno"/>
        </w:rPr>
        <w:t>99</w:t>
      </w:r>
      <w:r w:rsidRPr="00B96AE1">
        <w:t xml:space="preserve">  Special rules relating to taxable importations</w:t>
      </w:r>
      <w:bookmarkEnd w:id="80"/>
    </w:p>
    <w:p w:rsidR="00300522" w:rsidRPr="00B96AE1" w:rsidRDefault="00300522" w:rsidP="00300522">
      <w:pPr>
        <w:pStyle w:val="subsection"/>
      </w:pPr>
      <w:r w:rsidRPr="00B96AE1">
        <w:tab/>
      </w:r>
      <w:r w:rsidRPr="00B96AE1">
        <w:tab/>
        <w:t>Chapter</w:t>
      </w:r>
      <w:r w:rsidR="00B96AE1">
        <w:t> </w:t>
      </w:r>
      <w:r w:rsidRPr="00B96AE1">
        <w:t>4 contains special rules relating to taxable importations,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GST groups</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joint ventures</w:t>
            </w:r>
          </w:p>
        </w:tc>
        <w:tc>
          <w:tcPr>
            <w:tcW w:w="1701"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114</w:t>
            </w:r>
          </w:p>
        </w:tc>
      </w:tr>
      <w:tr w:rsidR="002D6916" w:rsidRPr="00B96AE1" w:rsidTr="00A53099">
        <w:tc>
          <w:tcPr>
            <w:tcW w:w="676" w:type="dxa"/>
            <w:shd w:val="clear" w:color="auto" w:fill="auto"/>
          </w:tcPr>
          <w:p w:rsidR="002D6916" w:rsidRPr="00B96AE1" w:rsidRDefault="002D6916" w:rsidP="00300522">
            <w:pPr>
              <w:pStyle w:val="Tabletext"/>
            </w:pPr>
            <w:r w:rsidRPr="00B96AE1">
              <w:t>4</w:t>
            </w:r>
          </w:p>
        </w:tc>
        <w:tc>
          <w:tcPr>
            <w:tcW w:w="3544" w:type="dxa"/>
            <w:shd w:val="clear" w:color="auto" w:fill="auto"/>
          </w:tcPr>
          <w:p w:rsidR="002D6916" w:rsidRPr="00B96AE1" w:rsidRDefault="002D6916" w:rsidP="00300522">
            <w:pPr>
              <w:pStyle w:val="Tabletext"/>
            </w:pPr>
            <w:r w:rsidRPr="00B96AE1">
              <w:t>Representatives of incapacitated entities</w:t>
            </w:r>
          </w:p>
        </w:tc>
        <w:tc>
          <w:tcPr>
            <w:tcW w:w="1701" w:type="dxa"/>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c>
          <w:tcPr>
            <w:tcW w:w="676" w:type="dxa"/>
            <w:tcBorders>
              <w:bottom w:val="single" w:sz="4" w:space="0" w:color="auto"/>
            </w:tcBorders>
            <w:shd w:val="clear" w:color="auto" w:fill="auto"/>
          </w:tcPr>
          <w:p w:rsidR="002D6916" w:rsidRPr="00B96AE1" w:rsidRDefault="002D6916" w:rsidP="00300522">
            <w:pPr>
              <w:pStyle w:val="Tabletext"/>
            </w:pPr>
            <w:r w:rsidRPr="00B96AE1">
              <w:t>5</w:t>
            </w:r>
          </w:p>
        </w:tc>
        <w:tc>
          <w:tcPr>
            <w:tcW w:w="3544" w:type="dxa"/>
            <w:tcBorders>
              <w:bottom w:val="single" w:sz="4" w:space="0" w:color="auto"/>
            </w:tcBorders>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57</w:t>
            </w:r>
          </w:p>
        </w:tc>
      </w:tr>
      <w:tr w:rsidR="002D6916" w:rsidRPr="00B96AE1" w:rsidTr="00A53099">
        <w:tc>
          <w:tcPr>
            <w:tcW w:w="676" w:type="dxa"/>
            <w:tcBorders>
              <w:bottom w:val="single" w:sz="12" w:space="0" w:color="auto"/>
            </w:tcBorders>
            <w:shd w:val="clear" w:color="auto" w:fill="auto"/>
          </w:tcPr>
          <w:p w:rsidR="002D6916" w:rsidRPr="00B96AE1" w:rsidRDefault="002D6916" w:rsidP="00300522">
            <w:pPr>
              <w:pStyle w:val="Tabletext"/>
            </w:pPr>
            <w:r w:rsidRPr="00B96AE1">
              <w:t>6</w:t>
            </w:r>
          </w:p>
        </w:tc>
        <w:tc>
          <w:tcPr>
            <w:tcW w:w="3544" w:type="dxa"/>
            <w:tcBorders>
              <w:bottom w:val="single" w:sz="12" w:space="0" w:color="auto"/>
            </w:tcBorders>
            <w:shd w:val="clear" w:color="auto" w:fill="auto"/>
          </w:tcPr>
          <w:p w:rsidR="002D6916" w:rsidRPr="00B96AE1" w:rsidRDefault="002D6916" w:rsidP="00300522">
            <w:pPr>
              <w:pStyle w:val="Tabletext"/>
            </w:pPr>
            <w:r w:rsidRPr="00B96AE1">
              <w:t>Valuation of re</w:t>
            </w:r>
            <w:r w:rsidR="00B96AE1">
              <w:noBreakHyphen/>
            </w:r>
            <w:r w:rsidRPr="00B96AE1">
              <w:t>imported goods</w:t>
            </w:r>
          </w:p>
        </w:tc>
        <w:tc>
          <w:tcPr>
            <w:tcW w:w="1701" w:type="dxa"/>
            <w:tcBorders>
              <w:bottom w:val="single" w:sz="12" w:space="0" w:color="auto"/>
            </w:tcBorders>
            <w:shd w:val="clear" w:color="auto" w:fill="auto"/>
          </w:tcPr>
          <w:p w:rsidR="002D6916" w:rsidRPr="00B96AE1" w:rsidRDefault="002D6916" w:rsidP="00300522">
            <w:pPr>
              <w:pStyle w:val="Tabletext"/>
            </w:pPr>
            <w:r w:rsidRPr="00B96AE1">
              <w:t>Division</w:t>
            </w:r>
            <w:r w:rsidR="00B96AE1">
              <w:t> </w:t>
            </w:r>
            <w:r w:rsidRPr="00B96AE1">
              <w:t>117</w:t>
            </w:r>
          </w:p>
        </w:tc>
      </w:tr>
    </w:tbl>
    <w:p w:rsidR="00273F54" w:rsidRPr="00B96AE1" w:rsidRDefault="00273F54" w:rsidP="00273F54">
      <w:pPr>
        <w:pStyle w:val="notetext"/>
      </w:pPr>
      <w:r w:rsidRPr="00B96AE1">
        <w:t>Note:</w:t>
      </w:r>
      <w:r w:rsidRPr="00B96AE1">
        <w:tab/>
        <w:t>There are other laws that may affect the amount of GST on taxable importations.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A36DB5">
      <w:pPr>
        <w:pStyle w:val="ActHead3"/>
        <w:pageBreakBefore/>
      </w:pPr>
      <w:bookmarkStart w:id="81" w:name="_Toc445822931"/>
      <w:r w:rsidRPr="00B96AE1">
        <w:rPr>
          <w:rStyle w:val="CharDivNo"/>
        </w:rPr>
        <w:lastRenderedPageBreak/>
        <w:t>Division</w:t>
      </w:r>
      <w:r w:rsidR="00B96AE1" w:rsidRPr="00B96AE1">
        <w:rPr>
          <w:rStyle w:val="CharDivNo"/>
        </w:rPr>
        <w:t> </w:t>
      </w:r>
      <w:r w:rsidRPr="00B96AE1">
        <w:rPr>
          <w:rStyle w:val="CharDivNo"/>
        </w:rPr>
        <w:t>15</w:t>
      </w:r>
      <w:r w:rsidRPr="00B96AE1">
        <w:t>—</w:t>
      </w:r>
      <w:r w:rsidRPr="00B96AE1">
        <w:rPr>
          <w:rStyle w:val="CharDivText"/>
        </w:rPr>
        <w:t>Creditable importations</w:t>
      </w:r>
      <w:bookmarkEnd w:id="81"/>
    </w:p>
    <w:p w:rsidR="00300522" w:rsidRPr="00B96AE1" w:rsidRDefault="00300522" w:rsidP="00300522">
      <w:pPr>
        <w:pStyle w:val="ActHead5"/>
      </w:pPr>
      <w:bookmarkStart w:id="82" w:name="_Toc445822932"/>
      <w:r w:rsidRPr="00B96AE1">
        <w:rPr>
          <w:rStyle w:val="CharSectno"/>
        </w:rPr>
        <w:t>15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2"/>
    </w:p>
    <w:p w:rsidR="00300522" w:rsidRPr="00B96AE1" w:rsidRDefault="00300522" w:rsidP="00300522">
      <w:pPr>
        <w:pStyle w:val="BoxText"/>
        <w:pBdr>
          <w:left w:val="single" w:sz="6" w:space="10" w:color="auto"/>
        </w:pBdr>
      </w:pPr>
      <w:r w:rsidRPr="00B96AE1">
        <w:t xml:space="preserve">You are entitled to input tax credits for your creditable importations. This </w:t>
      </w:r>
      <w:r w:rsidR="00A53099" w:rsidRPr="00B96AE1">
        <w:t>Division</w:t>
      </w:r>
      <w:r w:rsidR="00A36DB5" w:rsidRPr="00B96AE1">
        <w:t xml:space="preserve"> </w:t>
      </w:r>
      <w:r w:rsidRPr="00B96AE1">
        <w:t>defines creditable importations, states who is entitled to the input tax credits and describes how to work out the input tax credits on importations.</w:t>
      </w:r>
    </w:p>
    <w:p w:rsidR="00300522" w:rsidRPr="00B96AE1" w:rsidRDefault="00300522" w:rsidP="00300522">
      <w:pPr>
        <w:pStyle w:val="ActHead5"/>
      </w:pPr>
      <w:bookmarkStart w:id="83" w:name="_Toc445822933"/>
      <w:r w:rsidRPr="00B96AE1">
        <w:rPr>
          <w:rStyle w:val="CharSectno"/>
        </w:rPr>
        <w:t>15</w:t>
      </w:r>
      <w:r w:rsidR="00B96AE1" w:rsidRPr="00B96AE1">
        <w:rPr>
          <w:rStyle w:val="CharSectno"/>
        </w:rPr>
        <w:noBreakHyphen/>
      </w:r>
      <w:r w:rsidRPr="00B96AE1">
        <w:rPr>
          <w:rStyle w:val="CharSectno"/>
        </w:rPr>
        <w:t>5</w:t>
      </w:r>
      <w:r w:rsidRPr="00B96AE1">
        <w:t xml:space="preserve">  What are creditable importations?</w:t>
      </w:r>
      <w:bookmarkEnd w:id="83"/>
    </w:p>
    <w:p w:rsidR="00300522" w:rsidRPr="00B96AE1" w:rsidRDefault="00300522" w:rsidP="00300522">
      <w:pPr>
        <w:pStyle w:val="subsection"/>
      </w:pPr>
      <w:r w:rsidRPr="00B96AE1">
        <w:tab/>
      </w:r>
      <w:r w:rsidRPr="00B96AE1">
        <w:tab/>
        <w:t xml:space="preserve">You make a </w:t>
      </w:r>
      <w:r w:rsidRPr="00B96AE1">
        <w:rPr>
          <w:b/>
          <w:i/>
        </w:rPr>
        <w:t>creditable importation</w:t>
      </w:r>
      <w:r w:rsidRPr="00B96AE1">
        <w:t xml:space="preserve"> if:</w:t>
      </w:r>
    </w:p>
    <w:p w:rsidR="00300522" w:rsidRPr="00B96AE1" w:rsidRDefault="00300522" w:rsidP="00300522">
      <w:pPr>
        <w:pStyle w:val="paragraph"/>
      </w:pPr>
      <w:r w:rsidRPr="00B96AE1">
        <w:tab/>
        <w:t>(a)</w:t>
      </w:r>
      <w:r w:rsidRPr="00B96AE1">
        <w:tab/>
        <w:t xml:space="preserve">you import goods solely or partly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the importation is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(c)</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ActHead5"/>
      </w:pPr>
      <w:bookmarkStart w:id="84" w:name="_Toc445822934"/>
      <w:r w:rsidRPr="00B96AE1">
        <w:rPr>
          <w:rStyle w:val="CharSectno"/>
        </w:rPr>
        <w:t>15</w:t>
      </w:r>
      <w:r w:rsidR="00B96AE1" w:rsidRPr="00B96AE1">
        <w:rPr>
          <w:rStyle w:val="CharSectno"/>
        </w:rPr>
        <w:noBreakHyphen/>
      </w:r>
      <w:r w:rsidRPr="00B96AE1">
        <w:rPr>
          <w:rStyle w:val="CharSectno"/>
        </w:rPr>
        <w:t>10</w:t>
      </w:r>
      <w:r w:rsidRPr="00B96AE1">
        <w:t xml:space="preserve">  Meaning of </w:t>
      </w:r>
      <w:r w:rsidRPr="00B96AE1">
        <w:rPr>
          <w:i/>
          <w:iCs/>
        </w:rPr>
        <w:t>creditable purpose</w:t>
      </w:r>
      <w:bookmarkEnd w:id="84"/>
    </w:p>
    <w:p w:rsidR="00300522" w:rsidRPr="00B96AE1" w:rsidRDefault="00300522" w:rsidP="00300522">
      <w:pPr>
        <w:pStyle w:val="subsection"/>
      </w:pPr>
      <w:r w:rsidRPr="00B96AE1">
        <w:tab/>
        <w:t>(1)</w:t>
      </w:r>
      <w:r w:rsidRPr="00B96AE1">
        <w:tab/>
        <w:t xml:space="preserve">You import goods for a </w:t>
      </w:r>
      <w:r w:rsidRPr="00B96AE1">
        <w:rPr>
          <w:b/>
          <w:bCs/>
          <w:i/>
          <w:iCs/>
        </w:rPr>
        <w:t>creditable purpose</w:t>
      </w:r>
      <w:r w:rsidRPr="00B96AE1">
        <w:t xml:space="preserve"> to the extent that you import the goods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However, you do not import the goods for a creditable purpose to the extent that:</w:t>
      </w:r>
    </w:p>
    <w:p w:rsidR="00300522" w:rsidRPr="00B96AE1" w:rsidRDefault="00300522" w:rsidP="00300522">
      <w:pPr>
        <w:pStyle w:val="paragraph"/>
      </w:pPr>
      <w:r w:rsidRPr="00B96AE1">
        <w:tab/>
        <w:t>(a)</w:t>
      </w:r>
      <w:r w:rsidRPr="00B96AE1">
        <w:tab/>
        <w:t xml:space="preserve">the importation relates to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importation is of a private or domestic nature.</w:t>
      </w:r>
    </w:p>
    <w:p w:rsidR="00300522" w:rsidRPr="00B96AE1" w:rsidRDefault="00300522" w:rsidP="00300522">
      <w:pPr>
        <w:pStyle w:val="subsection"/>
      </w:pPr>
      <w:r w:rsidRPr="00B96AE1">
        <w:tab/>
        <w:t>(3)</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B219AF" w:rsidRPr="00B96AE1">
        <w:t>the indirect tax zone</w:t>
      </w:r>
      <w:r w:rsidRPr="00B96AE1">
        <w:t>.</w:t>
      </w:r>
    </w:p>
    <w:p w:rsidR="00300522" w:rsidRPr="00B96AE1" w:rsidRDefault="00300522" w:rsidP="00300522">
      <w:pPr>
        <w:pStyle w:val="subsection"/>
      </w:pPr>
      <w:r w:rsidRPr="00B96AE1">
        <w:lastRenderedPageBreak/>
        <w:tab/>
        <w:t>(4)</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if:</w:t>
      </w:r>
    </w:p>
    <w:p w:rsidR="00300522" w:rsidRPr="00B96AE1" w:rsidRDefault="00300522" w:rsidP="00300522">
      <w:pPr>
        <w:pStyle w:val="paragraph"/>
      </w:pPr>
      <w:r w:rsidRPr="00B96AE1">
        <w:tab/>
        <w:t>(a)</w:t>
      </w:r>
      <w:r w:rsidRPr="00B96AE1">
        <w:tab/>
        <w:t xml:space="preserve">the only reason it would (apart from this subsection) be so treated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 xml:space="preserve">exceed the financial acquisitions threshold. </w:t>
      </w:r>
    </w:p>
    <w:p w:rsidR="00300522" w:rsidRPr="00B96AE1" w:rsidRDefault="00300522" w:rsidP="00300522">
      <w:pPr>
        <w:pStyle w:val="subsection"/>
      </w:pPr>
      <w:r w:rsidRPr="00B96AE1">
        <w:tab/>
        <w:t>(5)</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w:t>
      </w:r>
    </w:p>
    <w:p w:rsidR="00300522" w:rsidRPr="00B96AE1" w:rsidRDefault="00300522" w:rsidP="00300522">
      <w:pPr>
        <w:pStyle w:val="paragraph"/>
      </w:pPr>
      <w:r w:rsidRPr="00B96AE1">
        <w:tab/>
        <w:t>(a)</w:t>
      </w:r>
      <w:r w:rsidRPr="00B96AE1">
        <w:tab/>
        <w:t xml:space="preserve">the importation relates to making a </w:t>
      </w:r>
      <w:r w:rsidR="00B96AE1" w:rsidRPr="00B96AE1">
        <w:rPr>
          <w:position w:val="6"/>
          <w:sz w:val="16"/>
          <w:szCs w:val="16"/>
        </w:rPr>
        <w:t>*</w:t>
      </w:r>
      <w:r w:rsidRPr="00B96AE1">
        <w:t xml:space="preserve">financial supply consisting of a borrowing; and </w:t>
      </w:r>
    </w:p>
    <w:p w:rsidR="00300522" w:rsidRPr="00B96AE1" w:rsidRDefault="00300522" w:rsidP="00300522">
      <w:pPr>
        <w:pStyle w:val="paragraph"/>
      </w:pPr>
      <w:r w:rsidRPr="00B96AE1">
        <w:tab/>
        <w:t>(b)</w:t>
      </w:r>
      <w:r w:rsidRPr="00B96AE1">
        <w:tab/>
        <w:t xml:space="preserve">the borrowing relates to you making supplies that are not input taxed. </w:t>
      </w:r>
    </w:p>
    <w:p w:rsidR="00300522" w:rsidRPr="00B96AE1" w:rsidRDefault="00300522" w:rsidP="00300522">
      <w:pPr>
        <w:pStyle w:val="ActHead5"/>
      </w:pPr>
      <w:bookmarkStart w:id="85" w:name="_Toc445822935"/>
      <w:r w:rsidRPr="00B96AE1">
        <w:rPr>
          <w:rStyle w:val="CharSectno"/>
        </w:rPr>
        <w:t>15</w:t>
      </w:r>
      <w:r w:rsidR="00B96AE1" w:rsidRPr="00B96AE1">
        <w:rPr>
          <w:rStyle w:val="CharSectno"/>
        </w:rPr>
        <w:noBreakHyphen/>
      </w:r>
      <w:r w:rsidRPr="00B96AE1">
        <w:rPr>
          <w:rStyle w:val="CharSectno"/>
        </w:rPr>
        <w:t>15</w:t>
      </w:r>
      <w:r w:rsidRPr="00B96AE1">
        <w:t xml:space="preserve">  Who is entitled to input tax credits for creditable importations?</w:t>
      </w:r>
      <w:bookmarkEnd w:id="85"/>
    </w:p>
    <w:p w:rsidR="00300522" w:rsidRPr="00B96AE1" w:rsidRDefault="00300522" w:rsidP="00300522">
      <w:pPr>
        <w:pStyle w:val="subsection"/>
      </w:pPr>
      <w:r w:rsidRPr="00B96AE1">
        <w:tab/>
      </w:r>
      <w:r w:rsidRPr="00B96AE1">
        <w:tab/>
        <w:t xml:space="preserve">You are entitled to the input tax credit for any </w:t>
      </w:r>
      <w:r w:rsidR="00B96AE1" w:rsidRPr="00B96AE1">
        <w:rPr>
          <w:position w:val="6"/>
          <w:sz w:val="16"/>
          <w:szCs w:val="16"/>
        </w:rPr>
        <w:t>*</w:t>
      </w:r>
      <w:r w:rsidRPr="00B96AE1">
        <w:t>creditable importation that you make.</w:t>
      </w:r>
    </w:p>
    <w:p w:rsidR="00300522" w:rsidRPr="00B96AE1" w:rsidRDefault="00300522" w:rsidP="00300522">
      <w:pPr>
        <w:pStyle w:val="ActHead5"/>
      </w:pPr>
      <w:bookmarkStart w:id="86" w:name="_Toc445822936"/>
      <w:r w:rsidRPr="00B96AE1">
        <w:rPr>
          <w:rStyle w:val="CharSectno"/>
        </w:rPr>
        <w:t>15</w:t>
      </w:r>
      <w:r w:rsidR="00B96AE1" w:rsidRPr="00B96AE1">
        <w:rPr>
          <w:rStyle w:val="CharSectno"/>
        </w:rPr>
        <w:noBreakHyphen/>
      </w:r>
      <w:r w:rsidRPr="00B96AE1">
        <w:rPr>
          <w:rStyle w:val="CharSectno"/>
        </w:rPr>
        <w:t>20</w:t>
      </w:r>
      <w:r w:rsidRPr="00B96AE1">
        <w:t xml:space="preserve">  How much are the input tax credits for creditable importations?</w:t>
      </w:r>
      <w:bookmarkEnd w:id="86"/>
    </w:p>
    <w:p w:rsidR="00300522" w:rsidRPr="00B96AE1" w:rsidRDefault="00300522" w:rsidP="00300522">
      <w:pPr>
        <w:pStyle w:val="subsection"/>
      </w:pPr>
      <w:r w:rsidRPr="00B96AE1">
        <w:tab/>
      </w:r>
      <w:r w:rsidRPr="00B96AE1">
        <w:tab/>
        <w:t xml:space="preserve">The amount of input tax credit for a </w:t>
      </w:r>
      <w:r w:rsidR="00B96AE1" w:rsidRPr="00B96AE1">
        <w:rPr>
          <w:position w:val="6"/>
          <w:sz w:val="16"/>
          <w:szCs w:val="16"/>
        </w:rPr>
        <w:t>*</w:t>
      </w:r>
      <w:r w:rsidRPr="00B96AE1">
        <w:t xml:space="preserve">creditable importation is an amount equal to the GST payable on the importation. However, the amount of the input tax credit is reduced if the importation is only </w:t>
      </w:r>
      <w:r w:rsidR="00B96AE1" w:rsidRPr="00B96AE1">
        <w:rPr>
          <w:position w:val="6"/>
          <w:sz w:val="16"/>
          <w:szCs w:val="16"/>
        </w:rPr>
        <w:t>*</w:t>
      </w:r>
      <w:r w:rsidRPr="00B96AE1">
        <w:t>partly creditable.</w:t>
      </w:r>
    </w:p>
    <w:p w:rsidR="00B2064B" w:rsidRPr="00B96AE1" w:rsidRDefault="00B2064B" w:rsidP="00B2064B">
      <w:pPr>
        <w:pStyle w:val="notetext"/>
      </w:pPr>
      <w:r w:rsidRPr="00B96AE1">
        <w:t>Note:</w:t>
      </w:r>
      <w:r w:rsidRPr="00B96AE1">
        <w:tab/>
        <w:t>The basic rule for working out the GST payable on the importation is in section</w:t>
      </w:r>
      <w:r w:rsidR="00B96AE1">
        <w:t> </w:t>
      </w:r>
      <w:r w:rsidRPr="00B96AE1">
        <w:t>13</w:t>
      </w:r>
      <w:r w:rsidR="00B96AE1">
        <w:noBreakHyphen/>
      </w:r>
      <w:r w:rsidRPr="00B96AE1">
        <w:t>20. However, the GST payable may be affected by other provisions in:</w:t>
      </w:r>
    </w:p>
    <w:p w:rsidR="00B2064B" w:rsidRPr="00B96AE1" w:rsidRDefault="00B2064B" w:rsidP="00B2064B">
      <w:pPr>
        <w:pStyle w:val="notepara"/>
      </w:pPr>
      <w:r w:rsidRPr="00B96AE1">
        <w:t>(a)</w:t>
      </w:r>
      <w:r w:rsidRPr="00B96AE1">
        <w:tab/>
        <w:t>this Act (for a list of provisions, see section</w:t>
      </w:r>
      <w:r w:rsidR="00B96AE1">
        <w:t> </w:t>
      </w:r>
      <w:r w:rsidRPr="00B96AE1">
        <w:t>13</w:t>
      </w:r>
      <w:r w:rsidR="00B96AE1">
        <w:noBreakHyphen/>
      </w:r>
      <w:r w:rsidRPr="00B96AE1">
        <w:t>99); and</w:t>
      </w:r>
    </w:p>
    <w:p w:rsidR="00B2064B" w:rsidRPr="00B96AE1" w:rsidRDefault="00B2064B" w:rsidP="00B2064B">
      <w:pPr>
        <w:pStyle w:val="notepara"/>
      </w:pPr>
      <w:r w:rsidRPr="00B96AE1">
        <w:t>(b)</w:t>
      </w:r>
      <w:r w:rsidRPr="00B96AE1">
        <w:tab/>
        <w:t>other GST laws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300522">
      <w:pPr>
        <w:pStyle w:val="ActHead5"/>
      </w:pPr>
      <w:bookmarkStart w:id="87" w:name="_Toc445822937"/>
      <w:r w:rsidRPr="00B96AE1">
        <w:rPr>
          <w:rStyle w:val="CharSectno"/>
        </w:rPr>
        <w:lastRenderedPageBreak/>
        <w:t>15</w:t>
      </w:r>
      <w:r w:rsidR="00B96AE1" w:rsidRPr="00B96AE1">
        <w:rPr>
          <w:rStyle w:val="CharSectno"/>
        </w:rPr>
        <w:noBreakHyphen/>
      </w:r>
      <w:r w:rsidRPr="00B96AE1">
        <w:rPr>
          <w:rStyle w:val="CharSectno"/>
        </w:rPr>
        <w:t>25</w:t>
      </w:r>
      <w:r w:rsidRPr="00B96AE1">
        <w:t xml:space="preserve">  Importations that are partly creditable</w:t>
      </w:r>
      <w:bookmarkEnd w:id="87"/>
    </w:p>
    <w:p w:rsidR="00300522" w:rsidRPr="00B96AE1" w:rsidRDefault="00300522" w:rsidP="00300522">
      <w:pPr>
        <w:pStyle w:val="subsection"/>
      </w:pPr>
      <w:r w:rsidRPr="00B96AE1">
        <w:tab/>
        <w:t>(1)</w:t>
      </w:r>
      <w:r w:rsidRPr="00B96AE1">
        <w:tab/>
        <w:t xml:space="preserve">An importation that you make is </w:t>
      </w:r>
      <w:r w:rsidRPr="00B96AE1">
        <w:rPr>
          <w:b/>
          <w:bCs/>
          <w:i/>
          <w:iCs/>
        </w:rPr>
        <w:t>partly creditable</w:t>
      </w:r>
      <w:r w:rsidRPr="00B96AE1">
        <w:t xml:space="preserve"> if it is a </w:t>
      </w:r>
      <w:r w:rsidR="00B96AE1" w:rsidRPr="00B96AE1">
        <w:rPr>
          <w:position w:val="6"/>
          <w:sz w:val="16"/>
          <w:szCs w:val="16"/>
        </w:rPr>
        <w:t>*</w:t>
      </w:r>
      <w:r w:rsidRPr="00B96AE1">
        <w:t xml:space="preserve">creditable importation that you make only partly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(3)</w:t>
      </w:r>
      <w:r w:rsidRPr="00B96AE1">
        <w:tab/>
        <w:t xml:space="preserve">The amount of the input tax credit on an importation that you make that is </w:t>
      </w:r>
      <w:r w:rsidR="00B96AE1" w:rsidRPr="00B96AE1">
        <w:rPr>
          <w:position w:val="6"/>
          <w:sz w:val="16"/>
          <w:szCs w:val="16"/>
        </w:rPr>
        <w:t>*</w:t>
      </w:r>
      <w:r w:rsidRPr="00B96AE1">
        <w:t>partly creditable is as follows:</w:t>
      </w:r>
    </w:p>
    <w:p w:rsidR="00300522" w:rsidRPr="00B96AE1" w:rsidRDefault="00143843" w:rsidP="00A53099">
      <w:pPr>
        <w:pStyle w:val="Formula"/>
        <w:spacing w:before="120" w:after="120"/>
      </w:pPr>
      <w:r w:rsidRPr="00B96AE1">
        <w:rPr>
          <w:noProof/>
        </w:rPr>
        <w:drawing>
          <wp:inline distT="0" distB="0" distL="0" distR="0" wp14:anchorId="15D8A3B3" wp14:editId="330CC3A6">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importation is for a </w:t>
      </w:r>
      <w:r w:rsidR="00B96AE1" w:rsidRPr="00B96AE1">
        <w:rPr>
          <w:position w:val="6"/>
          <w:sz w:val="16"/>
          <w:szCs w:val="16"/>
        </w:rPr>
        <w:t>*</w:t>
      </w:r>
      <w:r w:rsidRPr="00B96AE1">
        <w:t>creditable purpose, expressed as a percentage of the total purpose of the importation.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importation if it had been made solely for a creditable purpose.</w:t>
      </w:r>
    </w:p>
    <w:p w:rsidR="00300522" w:rsidRPr="00B96AE1" w:rsidRDefault="00300522" w:rsidP="00300522">
      <w:pPr>
        <w:pStyle w:val="subsection"/>
      </w:pPr>
      <w:r w:rsidRPr="00B96AE1">
        <w:tab/>
        <w:t>(4)</w:t>
      </w:r>
      <w:r w:rsidRPr="00B96AE1">
        <w:tab/>
        <w:t xml:space="preserve">The Commissioner may determine, in writing, one or more ways in which to work out, for the purpose of </w:t>
      </w:r>
      <w:r w:rsidR="00B96AE1">
        <w:t>subsection (</w:t>
      </w:r>
      <w:r w:rsidRPr="00B96AE1">
        <w:t xml:space="preserve">3), the extent to which an importation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88" w:name="_Toc445822938"/>
      <w:r w:rsidRPr="00B96AE1">
        <w:rPr>
          <w:rStyle w:val="CharSectno"/>
        </w:rPr>
        <w:t>15</w:t>
      </w:r>
      <w:r w:rsidR="00B96AE1" w:rsidRPr="00B96AE1">
        <w:rPr>
          <w:rStyle w:val="CharSectno"/>
        </w:rPr>
        <w:noBreakHyphen/>
      </w:r>
      <w:r w:rsidRPr="00B96AE1">
        <w:rPr>
          <w:rStyle w:val="CharSectno"/>
        </w:rPr>
        <w:t>99</w:t>
      </w:r>
      <w:r w:rsidRPr="00B96AE1">
        <w:t xml:space="preserve">  Special rules relating to creditable importations</w:t>
      </w:r>
      <w:bookmarkEnd w:id="88"/>
    </w:p>
    <w:p w:rsidR="00300522" w:rsidRPr="00B96AE1" w:rsidRDefault="00300522" w:rsidP="00300522">
      <w:pPr>
        <w:pStyle w:val="subsection"/>
      </w:pPr>
      <w:r w:rsidRPr="00B96AE1">
        <w:tab/>
      </w:r>
      <w:r w:rsidRPr="00B96AE1">
        <w:tab/>
        <w:t>Chapter</w:t>
      </w:r>
      <w:r w:rsidR="00B96AE1">
        <w:t> </w:t>
      </w:r>
      <w:r w:rsidRPr="00B96AE1">
        <w:t>4 contains special rules relating to creditable importations,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709" w:type="dxa"/>
            <w:tcBorders>
              <w:top w:val="single" w:sz="12" w:space="0" w:color="auto"/>
            </w:tcBorders>
            <w:shd w:val="clear" w:color="auto" w:fill="auto"/>
          </w:tcPr>
          <w:p w:rsidR="00300522" w:rsidRPr="00B96AE1" w:rsidRDefault="00300522" w:rsidP="00C87193">
            <w:pPr>
              <w:pStyle w:val="Tabletext"/>
            </w:pPr>
            <w:r w:rsidRPr="00B96AE1">
              <w:t>1AA</w:t>
            </w:r>
          </w:p>
        </w:tc>
        <w:tc>
          <w:tcPr>
            <w:tcW w:w="3544" w:type="dxa"/>
            <w:tcBorders>
              <w:top w:val="single" w:sz="12" w:space="0" w:color="auto"/>
            </w:tcBorders>
            <w:shd w:val="clear" w:color="auto" w:fill="auto"/>
          </w:tcPr>
          <w:p w:rsidR="00300522" w:rsidRPr="00B96AE1" w:rsidRDefault="00300522" w:rsidP="00C87193">
            <w:pPr>
              <w:pStyle w:val="Tabletext"/>
            </w:pPr>
            <w:r w:rsidRPr="00B96AE1">
              <w:t>Annual apportionment of creditable purpose</w:t>
            </w:r>
          </w:p>
        </w:tc>
        <w:tc>
          <w:tcPr>
            <w:tcW w:w="1701"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1A</w:t>
            </w:r>
          </w:p>
        </w:tc>
        <w:tc>
          <w:tcPr>
            <w:tcW w:w="3544" w:type="dxa"/>
            <w:shd w:val="clear" w:color="auto" w:fill="auto"/>
          </w:tcPr>
          <w:p w:rsidR="00300522" w:rsidRPr="00B96AE1" w:rsidRDefault="00300522" w:rsidP="00300522">
            <w:pPr>
              <w:pStyle w:val="Tabletext"/>
            </w:pPr>
            <w:r w:rsidRPr="00B96AE1">
              <w:t>Fringe benefits provided by input taxed suppliers</w:t>
            </w:r>
          </w:p>
        </w:tc>
        <w:tc>
          <w:tcPr>
            <w:tcW w:w="1701" w:type="dxa"/>
            <w:shd w:val="clear" w:color="auto" w:fill="auto"/>
          </w:tcPr>
          <w:p w:rsidR="00300522" w:rsidRPr="00B96AE1" w:rsidRDefault="00300522" w:rsidP="00300522">
            <w:pPr>
              <w:pStyle w:val="Tabletext"/>
            </w:pPr>
            <w:r w:rsidRPr="00B96AE1">
              <w:t>Division</w:t>
            </w:r>
            <w:r w:rsidR="00B96AE1">
              <w:t> </w:t>
            </w:r>
            <w:r w:rsidRPr="00B96AE1">
              <w:t>71</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w:t>
            </w:r>
          </w:p>
        </w:tc>
        <w:tc>
          <w:tcPr>
            <w:tcW w:w="3544" w:type="dxa"/>
            <w:shd w:val="clear" w:color="auto" w:fill="auto"/>
          </w:tcPr>
          <w:p w:rsidR="00300522" w:rsidRPr="00B96AE1" w:rsidRDefault="00300522" w:rsidP="00300522">
            <w:pPr>
              <w:pStyle w:val="Tabletext"/>
            </w:pPr>
            <w:r w:rsidRPr="00B96AE1">
              <w:t>GST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joint ventures</w:t>
            </w:r>
          </w:p>
        </w:tc>
        <w:tc>
          <w:tcPr>
            <w:tcW w:w="1701"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709" w:type="dxa"/>
            <w:shd w:val="clear" w:color="auto" w:fill="auto"/>
          </w:tcPr>
          <w:p w:rsidR="00300522" w:rsidRPr="00B96AE1" w:rsidRDefault="00300522" w:rsidP="00300522">
            <w:pPr>
              <w:pStyle w:val="Tabletext"/>
            </w:pPr>
            <w:r w:rsidRPr="00B96AE1">
              <w:t>2AA</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114</w:t>
            </w:r>
          </w:p>
        </w:tc>
      </w:tr>
      <w:tr w:rsidR="00300522" w:rsidRPr="00B96AE1" w:rsidTr="00A53099">
        <w:tc>
          <w:tcPr>
            <w:tcW w:w="709"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701"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EA3631">
        <w:tc>
          <w:tcPr>
            <w:tcW w:w="709" w:type="dxa"/>
            <w:tcBorders>
              <w:bottom w:val="single" w:sz="4" w:space="0" w:color="auto"/>
            </w:tcBorders>
            <w:shd w:val="clear" w:color="auto" w:fill="auto"/>
          </w:tcPr>
          <w:p w:rsidR="00300522" w:rsidRPr="00B96AE1" w:rsidRDefault="00300522" w:rsidP="00300522">
            <w:pPr>
              <w:pStyle w:val="Tabletext"/>
            </w:pPr>
            <w:r w:rsidRPr="00B96AE1">
              <w:t>3</w:t>
            </w:r>
          </w:p>
        </w:tc>
        <w:tc>
          <w:tcPr>
            <w:tcW w:w="3544" w:type="dxa"/>
            <w:tcBorders>
              <w:bottom w:val="single" w:sz="4" w:space="0" w:color="auto"/>
            </w:tcBorders>
            <w:shd w:val="clear" w:color="auto" w:fill="auto"/>
          </w:tcPr>
          <w:p w:rsidR="00300522" w:rsidRPr="00B96AE1" w:rsidRDefault="00300522" w:rsidP="00300522">
            <w:pPr>
              <w:pStyle w:val="Tabletext"/>
            </w:pPr>
            <w:r w:rsidRPr="00B96AE1">
              <w:t>Pre</w:t>
            </w:r>
            <w:r w:rsidR="00B96AE1">
              <w:noBreakHyphen/>
            </w:r>
            <w:r w:rsidRPr="00B96AE1">
              <w:t>establishment costs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60</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bookmarkStart w:id="89" w:name="CU_10131572"/>
            <w:bookmarkStart w:id="90" w:name="CU_10132107"/>
            <w:bookmarkStart w:id="91" w:name="CU_10132218"/>
            <w:bookmarkEnd w:id="89"/>
            <w:bookmarkEnd w:id="90"/>
            <w:bookmarkEnd w:id="91"/>
            <w:r w:rsidRPr="00B96AE1">
              <w:t>3A</w:t>
            </w:r>
          </w:p>
        </w:tc>
        <w:tc>
          <w:tcPr>
            <w:tcW w:w="3544" w:type="dxa"/>
            <w:tcBorders>
              <w:bottom w:val="single" w:sz="4" w:space="0" w:color="auto"/>
            </w:tcBorders>
            <w:shd w:val="clear" w:color="auto" w:fill="auto"/>
          </w:tcPr>
          <w:p w:rsidR="002D6916" w:rsidRPr="00B96AE1" w:rsidRDefault="002D6916" w:rsidP="00300522">
            <w:pPr>
              <w:pStyle w:val="Tabletext"/>
            </w:pPr>
            <w:r w:rsidRPr="00B96AE1">
              <w:t>Representatives of incapacitated entities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bookmarkStart w:id="92" w:name="CU_11131630"/>
            <w:bookmarkStart w:id="93" w:name="CU_11132165"/>
            <w:bookmarkStart w:id="94" w:name="CU_11132276"/>
            <w:bookmarkEnd w:id="92"/>
            <w:bookmarkEnd w:id="93"/>
            <w:bookmarkEnd w:id="94"/>
            <w:r w:rsidRPr="00B96AE1">
              <w:t>4</w:t>
            </w:r>
          </w:p>
        </w:tc>
        <w:tc>
          <w:tcPr>
            <w:tcW w:w="3544" w:type="dxa"/>
            <w:tcBorders>
              <w:bottom w:val="single" w:sz="4" w:space="0" w:color="auto"/>
            </w:tcBorders>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57</w:t>
            </w:r>
          </w:p>
        </w:tc>
      </w:tr>
    </w:tbl>
    <w:p w:rsidR="00300522" w:rsidRPr="00B96AE1" w:rsidRDefault="00300522" w:rsidP="00A36DB5">
      <w:pPr>
        <w:pStyle w:val="ActHead2"/>
        <w:pageBreakBefore/>
      </w:pPr>
      <w:bookmarkStart w:id="95" w:name="_Toc445822939"/>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4</w:t>
      </w:r>
      <w:r w:rsidRPr="00B96AE1">
        <w:t>—</w:t>
      </w:r>
      <w:r w:rsidRPr="00B96AE1">
        <w:rPr>
          <w:rStyle w:val="CharPartText"/>
        </w:rPr>
        <w:t>Net amounts and adjustments</w:t>
      </w:r>
      <w:bookmarkEnd w:id="95"/>
    </w:p>
    <w:p w:rsidR="00300522" w:rsidRPr="00B96AE1" w:rsidRDefault="00300522" w:rsidP="00300522">
      <w:pPr>
        <w:pStyle w:val="ActHead3"/>
      </w:pPr>
      <w:bookmarkStart w:id="96" w:name="_Toc445822940"/>
      <w:r w:rsidRPr="00B96AE1">
        <w:rPr>
          <w:rStyle w:val="CharDivNo"/>
        </w:rPr>
        <w:t>Division</w:t>
      </w:r>
      <w:r w:rsidR="00B96AE1" w:rsidRPr="00B96AE1">
        <w:rPr>
          <w:rStyle w:val="CharDivNo"/>
        </w:rPr>
        <w:t> </w:t>
      </w:r>
      <w:r w:rsidRPr="00B96AE1">
        <w:rPr>
          <w:rStyle w:val="CharDivNo"/>
        </w:rPr>
        <w:t>17</w:t>
      </w:r>
      <w:r w:rsidRPr="00B96AE1">
        <w:t>—</w:t>
      </w:r>
      <w:r w:rsidRPr="00B96AE1">
        <w:rPr>
          <w:rStyle w:val="CharDivText"/>
        </w:rPr>
        <w:t>Net amounts and adjustments</w:t>
      </w:r>
      <w:bookmarkEnd w:id="96"/>
    </w:p>
    <w:p w:rsidR="002517E6" w:rsidRPr="00B96AE1" w:rsidRDefault="002517E6" w:rsidP="002517E6">
      <w:pPr>
        <w:pStyle w:val="ActHead5"/>
      </w:pPr>
      <w:bookmarkStart w:id="97" w:name="_Toc445822941"/>
      <w:r w:rsidRPr="00B96AE1">
        <w:rPr>
          <w:rStyle w:val="CharSectno"/>
        </w:rPr>
        <w:t>17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7"/>
    </w:p>
    <w:p w:rsidR="002517E6" w:rsidRPr="00B96AE1" w:rsidRDefault="002517E6" w:rsidP="002517E6">
      <w:pPr>
        <w:pStyle w:val="BoxText"/>
      </w:pPr>
      <w:r w:rsidRPr="00B96AE1">
        <w:t>A net amount is worked out for each tax period that applies to you.</w:t>
      </w:r>
    </w:p>
    <w:p w:rsidR="002517E6" w:rsidRPr="00B96AE1" w:rsidRDefault="002517E6" w:rsidP="002517E6">
      <w:pPr>
        <w:pStyle w:val="BoxText"/>
      </w:pPr>
      <w:r w:rsidRPr="00B96AE1">
        <w:t>Adjustments can be made to the net amount. Increasing adjustments increase your net amount, and decreasing adjustments decrease your net amount.</w:t>
      </w:r>
    </w:p>
    <w:p w:rsidR="002517E6" w:rsidRPr="00B96AE1" w:rsidRDefault="002517E6" w:rsidP="002517E6">
      <w:pPr>
        <w:pStyle w:val="notetext"/>
      </w:pPr>
      <w:r w:rsidRPr="00B96AE1">
        <w:t>Note:</w:t>
      </w:r>
      <w:r w:rsidRPr="00B96AE1">
        <w:tab/>
        <w:t>GST on taxable importations is not included in the net amount. It is dealt with separately under section</w:t>
      </w:r>
      <w:r w:rsidR="00B96AE1">
        <w:t> </w:t>
      </w:r>
      <w:r w:rsidRPr="00B96AE1">
        <w:t>33</w:t>
      </w:r>
      <w:r w:rsidR="00B96AE1">
        <w:noBreakHyphen/>
      </w:r>
      <w:r w:rsidRPr="00B96AE1">
        <w:t>15.</w:t>
      </w:r>
    </w:p>
    <w:p w:rsidR="00300522" w:rsidRPr="00B96AE1" w:rsidRDefault="00300522" w:rsidP="00300522">
      <w:pPr>
        <w:pStyle w:val="ActHead5"/>
      </w:pPr>
      <w:bookmarkStart w:id="98" w:name="_Toc445822942"/>
      <w:r w:rsidRPr="00B96AE1">
        <w:rPr>
          <w:rStyle w:val="CharSectno"/>
        </w:rPr>
        <w:t>17</w:t>
      </w:r>
      <w:r w:rsidR="00B96AE1" w:rsidRPr="00B96AE1">
        <w:rPr>
          <w:rStyle w:val="CharSectno"/>
        </w:rPr>
        <w:noBreakHyphen/>
      </w:r>
      <w:r w:rsidRPr="00B96AE1">
        <w:rPr>
          <w:rStyle w:val="CharSectno"/>
        </w:rPr>
        <w:t>5</w:t>
      </w:r>
      <w:r w:rsidRPr="00B96AE1">
        <w:t xml:space="preserve">  Net amounts</w:t>
      </w:r>
      <w:bookmarkEnd w:id="98"/>
    </w:p>
    <w:p w:rsidR="00300522" w:rsidRPr="00B96AE1" w:rsidRDefault="00300522" w:rsidP="00300522">
      <w:pPr>
        <w:pStyle w:val="subsection"/>
      </w:pPr>
      <w:r w:rsidRPr="00B96AE1">
        <w:tab/>
        <w:t>(1)</w:t>
      </w:r>
      <w:r w:rsidRPr="00B96AE1">
        <w:tab/>
        <w:t xml:space="preserve">The </w:t>
      </w:r>
      <w:r w:rsidRPr="00B96AE1">
        <w:rPr>
          <w:b/>
          <w:bCs/>
          <w:i/>
          <w:iCs/>
        </w:rPr>
        <w:t>net amount</w:t>
      </w:r>
      <w:r w:rsidRPr="00B96AE1">
        <w:t xml:space="preserve"> for a tax period applying to you is worked out using the following formula:</w:t>
      </w:r>
    </w:p>
    <w:p w:rsidR="00300522" w:rsidRPr="00B96AE1" w:rsidRDefault="00143843" w:rsidP="00A53099">
      <w:pPr>
        <w:pStyle w:val="Formula"/>
        <w:spacing w:before="120" w:after="120"/>
      </w:pPr>
      <w:r w:rsidRPr="00B96AE1">
        <w:rPr>
          <w:noProof/>
        </w:rPr>
        <w:drawing>
          <wp:inline distT="0" distB="0" distL="0" distR="0" wp14:anchorId="15974C2D" wp14:editId="68521A7C">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GST</w:t>
      </w:r>
      <w:r w:rsidRPr="00B96AE1">
        <w:t xml:space="preserve"> is the sum of all of the GST for which you are liable on the </w:t>
      </w:r>
      <w:r w:rsidR="00B96AE1" w:rsidRPr="00B96AE1">
        <w:rPr>
          <w:position w:val="6"/>
          <w:sz w:val="16"/>
          <w:szCs w:val="16"/>
        </w:rPr>
        <w:t>*</w:t>
      </w:r>
      <w:r w:rsidRPr="00B96AE1">
        <w:t>taxable supplies that are attributable to the tax period.</w:t>
      </w:r>
    </w:p>
    <w:p w:rsidR="00300522" w:rsidRPr="00B96AE1" w:rsidRDefault="00300522" w:rsidP="00300522">
      <w:pPr>
        <w:pStyle w:val="Definition"/>
      </w:pPr>
      <w:r w:rsidRPr="00B96AE1">
        <w:rPr>
          <w:b/>
          <w:bCs/>
          <w:i/>
          <w:iCs/>
        </w:rPr>
        <w:t>input tax credits</w:t>
      </w:r>
      <w:r w:rsidRPr="00B96AE1">
        <w:t xml:space="preserve"> is the sum of all of the input tax credits to which you are entitled for the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that are attributable to the tax period.</w:t>
      </w:r>
    </w:p>
    <w:p w:rsidR="003E4CE4" w:rsidRPr="00B96AE1" w:rsidRDefault="003E4CE4" w:rsidP="003E4CE4">
      <w:pPr>
        <w:pStyle w:val="notetext"/>
      </w:pPr>
      <w:r w:rsidRPr="00B96AE1">
        <w:t>Note 1:</w:t>
      </w:r>
      <w:r w:rsidRPr="00B96AE1">
        <w:tab/>
        <w:t>For the basic rules on what is attributable to a particular period, see Division</w:t>
      </w:r>
      <w:r w:rsidR="00B96AE1">
        <w:t> </w:t>
      </w:r>
      <w:r w:rsidRPr="00B96AE1">
        <w:t>29.</w:t>
      </w:r>
    </w:p>
    <w:p w:rsidR="003E4CE4" w:rsidRPr="00B96AE1" w:rsidRDefault="003E4CE4" w:rsidP="003E4CE4">
      <w:pPr>
        <w:pStyle w:val="notetext"/>
      </w:pPr>
      <w:r w:rsidRPr="00B96AE1">
        <w:t>Note 2:</w:t>
      </w:r>
      <w:r w:rsidRPr="00B96AE1">
        <w:tab/>
        <w:t>For further rules if you have excess GST for the period, see Division</w:t>
      </w:r>
      <w:r w:rsidR="00B96AE1">
        <w:t> </w:t>
      </w:r>
      <w:r w:rsidRPr="00B96AE1">
        <w:t>142.</w:t>
      </w:r>
    </w:p>
    <w:p w:rsidR="00F3623D" w:rsidRPr="00B96AE1" w:rsidRDefault="00F3623D" w:rsidP="00F3623D">
      <w:pPr>
        <w:pStyle w:val="subsection"/>
      </w:pPr>
      <w:r w:rsidRPr="00B96AE1">
        <w:lastRenderedPageBreak/>
        <w:tab/>
        <w:t>(2)</w:t>
      </w:r>
      <w:r w:rsidRPr="00B96AE1">
        <w:tab/>
        <w:t xml:space="preserve">However, the </w:t>
      </w:r>
      <w:r w:rsidR="00B96AE1" w:rsidRPr="00B96AE1">
        <w:rPr>
          <w:position w:val="6"/>
          <w:sz w:val="16"/>
        </w:rPr>
        <w:t>*</w:t>
      </w:r>
      <w:r w:rsidRPr="00B96AE1">
        <w:t>net amount for the tax period:</w:t>
      </w:r>
    </w:p>
    <w:p w:rsidR="00F3623D" w:rsidRPr="00B96AE1" w:rsidRDefault="00F3623D" w:rsidP="00F3623D">
      <w:pPr>
        <w:pStyle w:val="paragraph"/>
      </w:pPr>
      <w:r w:rsidRPr="00B96AE1">
        <w:tab/>
        <w:t>(a)</w:t>
      </w:r>
      <w:r w:rsidRPr="00B96AE1">
        <w:tab/>
        <w:t xml:space="preserve">may be increased or decreased if you have any </w:t>
      </w:r>
      <w:r w:rsidR="00B96AE1" w:rsidRPr="00B96AE1">
        <w:rPr>
          <w:position w:val="6"/>
          <w:sz w:val="16"/>
        </w:rPr>
        <w:t>*</w:t>
      </w:r>
      <w:r w:rsidRPr="00B96AE1">
        <w:t>adjustments for the tax period; and</w:t>
      </w:r>
    </w:p>
    <w:p w:rsidR="00F3623D" w:rsidRPr="00B96AE1" w:rsidRDefault="00F3623D" w:rsidP="00F3623D">
      <w:pPr>
        <w:pStyle w:val="paragraph"/>
      </w:pPr>
      <w:r w:rsidRPr="00B96AE1">
        <w:tab/>
        <w:t>(b)</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F3623D" w:rsidRPr="00B96AE1" w:rsidRDefault="00F3623D" w:rsidP="00F3623D">
      <w:pPr>
        <w:pStyle w:val="paragraph"/>
      </w:pPr>
      <w:r w:rsidRPr="00B96AE1">
        <w:tab/>
        <w:t>(c)</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F3623D" w:rsidRPr="00B96AE1" w:rsidRDefault="00F3623D" w:rsidP="00F3623D">
      <w:pPr>
        <w:pStyle w:val="notetext"/>
      </w:pPr>
      <w:r w:rsidRPr="00B96AE1">
        <w:t>Note 1:</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F3623D" w:rsidRPr="00B96AE1" w:rsidRDefault="00F3623D" w:rsidP="00F3623D">
      <w:pPr>
        <w:pStyle w:val="notetext"/>
      </w:pPr>
      <w:r w:rsidRPr="00B96AE1">
        <w:t>Note 2:</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300522">
      <w:pPr>
        <w:pStyle w:val="ActHead5"/>
      </w:pPr>
      <w:bookmarkStart w:id="99" w:name="_Toc445822943"/>
      <w:r w:rsidRPr="00B96AE1">
        <w:rPr>
          <w:rStyle w:val="CharSectno"/>
        </w:rPr>
        <w:t>17</w:t>
      </w:r>
      <w:r w:rsidR="00B96AE1" w:rsidRPr="00B96AE1">
        <w:rPr>
          <w:rStyle w:val="CharSectno"/>
        </w:rPr>
        <w:noBreakHyphen/>
      </w:r>
      <w:r w:rsidRPr="00B96AE1">
        <w:rPr>
          <w:rStyle w:val="CharSectno"/>
        </w:rPr>
        <w:t>10</w:t>
      </w:r>
      <w:r w:rsidRPr="00B96AE1">
        <w:t xml:space="preserve">  Adjustments</w:t>
      </w:r>
      <w:bookmarkEnd w:id="99"/>
    </w:p>
    <w:p w:rsidR="00300522" w:rsidRPr="00B96AE1" w:rsidRDefault="00300522" w:rsidP="00300522">
      <w:pPr>
        <w:pStyle w:val="subsection"/>
      </w:pPr>
      <w:r w:rsidRPr="00B96AE1">
        <w:tab/>
      </w:r>
      <w:r w:rsidRPr="00B96AE1">
        <w:tab/>
        <w:t xml:space="preserve">If you have any </w:t>
      </w:r>
      <w:r w:rsidR="00B96AE1" w:rsidRPr="00B96AE1">
        <w:rPr>
          <w:position w:val="6"/>
          <w:sz w:val="16"/>
          <w:szCs w:val="16"/>
        </w:rPr>
        <w:t>*</w:t>
      </w:r>
      <w:r w:rsidRPr="00B96AE1">
        <w:t xml:space="preserve">adjustments that are attributable to a tax period applying to you, alter your </w:t>
      </w:r>
      <w:r w:rsidR="00B96AE1" w:rsidRPr="00B96AE1">
        <w:rPr>
          <w:position w:val="6"/>
          <w:sz w:val="16"/>
          <w:szCs w:val="16"/>
        </w:rPr>
        <w:t>*</w:t>
      </w:r>
      <w:r w:rsidRPr="00B96AE1">
        <w:t>net amount for the period as follows:</w:t>
      </w:r>
    </w:p>
    <w:p w:rsidR="00300522" w:rsidRPr="00B96AE1" w:rsidRDefault="00300522" w:rsidP="00300522">
      <w:pPr>
        <w:pStyle w:val="paragraph"/>
      </w:pPr>
      <w:r w:rsidRPr="00B96AE1">
        <w:tab/>
        <w:t>(a)</w:t>
      </w:r>
      <w:r w:rsidRPr="00B96AE1">
        <w:tab/>
        <w:t>add to the amount worked out under subsection</w:t>
      </w:r>
      <w:r w:rsidR="00B96AE1">
        <w:t> </w:t>
      </w:r>
      <w:r w:rsidRPr="00B96AE1">
        <w:t>17</w:t>
      </w:r>
      <w:r w:rsidR="00B96AE1">
        <w:noBreakHyphen/>
      </w:r>
      <w:r w:rsidRPr="00B96AE1">
        <w:t xml:space="preserve">5(1) for the period the sum of all the </w:t>
      </w:r>
      <w:r w:rsidR="00B96AE1" w:rsidRPr="00B96AE1">
        <w:rPr>
          <w:position w:val="6"/>
          <w:sz w:val="16"/>
          <w:szCs w:val="16"/>
        </w:rPr>
        <w:t>*</w:t>
      </w:r>
      <w:r w:rsidRPr="00B96AE1">
        <w:t>increasing adjustments (if any) that are attributable to the period;</w:t>
      </w:r>
    </w:p>
    <w:p w:rsidR="00300522" w:rsidRPr="00B96AE1" w:rsidRDefault="00300522" w:rsidP="00300522">
      <w:pPr>
        <w:pStyle w:val="paragraph"/>
      </w:pPr>
      <w:r w:rsidRPr="00B96AE1">
        <w:tab/>
        <w:t>(b)</w:t>
      </w:r>
      <w:r w:rsidRPr="00B96AE1">
        <w:tab/>
        <w:t xml:space="preserve">subtract from that amount the sum of all the </w:t>
      </w:r>
      <w:r w:rsidR="00B96AE1" w:rsidRPr="00B96AE1">
        <w:rPr>
          <w:position w:val="6"/>
          <w:sz w:val="16"/>
          <w:szCs w:val="16"/>
        </w:rPr>
        <w:t>*</w:t>
      </w:r>
      <w:r w:rsidRPr="00B96AE1">
        <w:t>decreasing adjustments (if any) that are attributable to the period.</w:t>
      </w:r>
    </w:p>
    <w:p w:rsidR="00300522" w:rsidRPr="00B96AE1" w:rsidRDefault="00300522" w:rsidP="00300522">
      <w:pPr>
        <w:pStyle w:val="TLPnoteright"/>
      </w:pPr>
      <w:r w:rsidRPr="00B96AE1">
        <w:t>For the basic rules on what adjustments are attributable to a particular period, see Division</w:t>
      </w:r>
      <w:r w:rsidR="00B96AE1">
        <w:t> </w:t>
      </w:r>
      <w:r w:rsidRPr="00B96AE1">
        <w:t>29.</w:t>
      </w:r>
    </w:p>
    <w:p w:rsidR="00300522" w:rsidRPr="00B96AE1" w:rsidRDefault="00300522" w:rsidP="00300522">
      <w:pPr>
        <w:pStyle w:val="ActHead5"/>
      </w:pPr>
      <w:bookmarkStart w:id="100" w:name="_Toc445822944"/>
      <w:r w:rsidRPr="00B96AE1">
        <w:rPr>
          <w:rStyle w:val="CharSectno"/>
        </w:rPr>
        <w:t>17</w:t>
      </w:r>
      <w:r w:rsidR="00B96AE1" w:rsidRPr="00B96AE1">
        <w:rPr>
          <w:rStyle w:val="CharSectno"/>
        </w:rPr>
        <w:noBreakHyphen/>
      </w:r>
      <w:r w:rsidRPr="00B96AE1">
        <w:rPr>
          <w:rStyle w:val="CharSectno"/>
        </w:rPr>
        <w:t>20</w:t>
      </w:r>
      <w:r w:rsidRPr="00B96AE1">
        <w:t xml:space="preserve">  Determinations relating to how to work out net amounts</w:t>
      </w:r>
      <w:bookmarkEnd w:id="100"/>
    </w:p>
    <w:p w:rsidR="00300522" w:rsidRPr="00B96AE1" w:rsidRDefault="00300522" w:rsidP="00300522">
      <w:pPr>
        <w:pStyle w:val="subsection"/>
      </w:pPr>
      <w:r w:rsidRPr="00B96AE1">
        <w:tab/>
        <w:t>(1)</w:t>
      </w:r>
      <w:r w:rsidRPr="00B96AE1">
        <w:tab/>
        <w:t xml:space="preserve">The Commissioner may make a determination that, in the circumstances specified in the determination, a </w:t>
      </w:r>
      <w:r w:rsidR="00B96AE1" w:rsidRPr="00B96AE1">
        <w:rPr>
          <w:position w:val="6"/>
          <w:sz w:val="16"/>
          <w:szCs w:val="16"/>
        </w:rPr>
        <w:t>*</w:t>
      </w:r>
      <w:r w:rsidRPr="00B96AE1">
        <w:t>net amount for a tax period may be worked out to take account of other matters in the way specified in the determination.</w:t>
      </w:r>
    </w:p>
    <w:p w:rsidR="004F7044" w:rsidRPr="00B96AE1" w:rsidRDefault="004F7044" w:rsidP="004F7044">
      <w:pPr>
        <w:pStyle w:val="subsection"/>
      </w:pPr>
      <w:r w:rsidRPr="00B96AE1">
        <w:tab/>
        <w:t>(2)</w:t>
      </w:r>
      <w:r w:rsidRPr="00B96AE1">
        <w:tab/>
        <w:t>The matters must relate to correction of errors:</w:t>
      </w:r>
    </w:p>
    <w:p w:rsidR="004F7044" w:rsidRPr="00B96AE1" w:rsidRDefault="004F7044" w:rsidP="004F7044">
      <w:pPr>
        <w:pStyle w:val="paragraph"/>
      </w:pPr>
      <w:r w:rsidRPr="00B96AE1">
        <w:tab/>
        <w:t>(a)</w:t>
      </w:r>
      <w:r w:rsidRPr="00B96AE1">
        <w:tab/>
        <w:t xml:space="preserve">that were made in working out </w:t>
      </w:r>
      <w:r w:rsidR="00B96AE1" w:rsidRPr="00B96AE1">
        <w:rPr>
          <w:position w:val="6"/>
          <w:sz w:val="16"/>
        </w:rPr>
        <w:t>*</w:t>
      </w:r>
      <w:r w:rsidRPr="00B96AE1">
        <w:t xml:space="preserve">net amounts to which </w:t>
      </w:r>
      <w:r w:rsidR="00B96AE1">
        <w:t>subsection (</w:t>
      </w:r>
      <w:r w:rsidRPr="00B96AE1">
        <w:t>2A) applies; and</w:t>
      </w:r>
    </w:p>
    <w:p w:rsidR="004F7044" w:rsidRPr="00B96AE1" w:rsidRDefault="004F7044" w:rsidP="004F7044">
      <w:pPr>
        <w:pStyle w:val="paragraph"/>
      </w:pPr>
      <w:r w:rsidRPr="00B96AE1">
        <w:lastRenderedPageBreak/>
        <w:tab/>
        <w:t>(b)</w:t>
      </w:r>
      <w:r w:rsidRPr="00B96AE1">
        <w:tab/>
        <w:t>that do not relate to amounts:</w:t>
      </w:r>
    </w:p>
    <w:p w:rsidR="004F7044" w:rsidRPr="00B96AE1" w:rsidRDefault="004F7044" w:rsidP="004F7044">
      <w:pPr>
        <w:pStyle w:val="paragraphsub"/>
      </w:pPr>
      <w:r w:rsidRPr="00B96AE1">
        <w:tab/>
        <w:t>(i)</w:t>
      </w:r>
      <w:r w:rsidRPr="00B96AE1">
        <w:tab/>
        <w:t>that have ceased to be payable by you because of 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or</w:t>
      </w:r>
    </w:p>
    <w:p w:rsidR="004F7044" w:rsidRPr="00B96AE1" w:rsidRDefault="004F7044" w:rsidP="004F7044">
      <w:pPr>
        <w:pStyle w:val="paragraphsub"/>
      </w:pPr>
      <w:r w:rsidRPr="00B96AE1">
        <w:tab/>
        <w:t>(ii)</w:t>
      </w:r>
      <w:r w:rsidRPr="00B96AE1">
        <w:tab/>
        <w:t>to which, because of section</w:t>
      </w:r>
      <w:r w:rsidR="00B96AE1">
        <w:t> </w:t>
      </w:r>
      <w:r w:rsidRPr="00B96AE1">
        <w:t>105</w:t>
      </w:r>
      <w:r w:rsidR="00B96AE1">
        <w:noBreakHyphen/>
      </w:r>
      <w:r w:rsidRPr="00B96AE1">
        <w:t>55 in that Schedule, you are not entitled.</w:t>
      </w:r>
    </w:p>
    <w:p w:rsidR="004F7044" w:rsidRPr="00B96AE1" w:rsidRDefault="004F7044" w:rsidP="004F7044">
      <w:pPr>
        <w:pStyle w:val="notetext"/>
      </w:pPr>
      <w:r w:rsidRPr="00B96AE1">
        <w:t>Note:</w:t>
      </w:r>
      <w:r w:rsidRPr="00B96AE1">
        <w:tab/>
      </w:r>
      <w:r w:rsidR="00B96AE1">
        <w:t>Paragraph (</w:t>
      </w:r>
      <w:r w:rsidRPr="00B96AE1">
        <w:t>2)(b)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4F7044" w:rsidRPr="00B96AE1" w:rsidRDefault="004F7044" w:rsidP="004F7044">
      <w:pPr>
        <w:pStyle w:val="subsection"/>
      </w:pPr>
      <w:r w:rsidRPr="00B96AE1">
        <w:tab/>
        <w:t>(2A)</w:t>
      </w:r>
      <w:r w:rsidRPr="00B96AE1">
        <w:tab/>
        <w:t xml:space="preserve">This subsection applies to a </w:t>
      </w:r>
      <w:r w:rsidR="00B96AE1" w:rsidRPr="00B96AE1">
        <w:rPr>
          <w:position w:val="6"/>
          <w:sz w:val="16"/>
        </w:rPr>
        <w:t>*</w:t>
      </w:r>
      <w:r w:rsidRPr="00B96AE1">
        <w:t xml:space="preserve">net amount for a tax period (the </w:t>
      </w:r>
      <w:r w:rsidRPr="00B96AE1">
        <w:rPr>
          <w:b/>
          <w:i/>
        </w:rPr>
        <w:t>earlier tax period</w:t>
      </w:r>
      <w:r w:rsidRPr="00B96AE1">
        <w:t>) if:</w:t>
      </w:r>
    </w:p>
    <w:p w:rsidR="004F7044" w:rsidRPr="00B96AE1" w:rsidRDefault="004F7044" w:rsidP="004F7044">
      <w:pPr>
        <w:pStyle w:val="paragraph"/>
      </w:pPr>
      <w:r w:rsidRPr="00B96AE1">
        <w:tab/>
        <w:t>(a)</w:t>
      </w:r>
      <w:r w:rsidRPr="00B96AE1">
        <w:tab/>
        <w:t xml:space="preserve">the earlier tax period precedes the tax period mentioned in </w:t>
      </w:r>
      <w:r w:rsidR="00B96AE1">
        <w:t>subsection (</w:t>
      </w:r>
      <w:r w:rsidRPr="00B96AE1">
        <w:t>1); and</w:t>
      </w:r>
    </w:p>
    <w:p w:rsidR="004F7044" w:rsidRPr="00B96AE1" w:rsidRDefault="004F7044" w:rsidP="004F7044">
      <w:pPr>
        <w:pStyle w:val="paragraph"/>
      </w:pPr>
      <w:r w:rsidRPr="00B96AE1">
        <w:tab/>
        <w:t>(b)</w:t>
      </w:r>
      <w:r w:rsidRPr="00B96AE1">
        <w:tab/>
        <w:t>if the earlier tax period started on or after 1</w:t>
      </w:r>
      <w:r w:rsidR="00B96AE1">
        <w:t> </w:t>
      </w:r>
      <w:r w:rsidRPr="00B96AE1">
        <w:t xml:space="preserve">July 2012—the tax period mentioned in </w:t>
      </w:r>
      <w:r w:rsidR="00B96AE1">
        <w:t>subsection (</w:t>
      </w:r>
      <w:r w:rsidRPr="00B96AE1">
        <w:t xml:space="preserve">1) starts during the </w:t>
      </w:r>
      <w:r w:rsidR="00B96AE1" w:rsidRPr="00B96AE1">
        <w:rPr>
          <w:position w:val="6"/>
          <w:sz w:val="16"/>
        </w:rPr>
        <w:t>*</w:t>
      </w:r>
      <w:r w:rsidRPr="00B96AE1">
        <w:t xml:space="preserve">period of review for the </w:t>
      </w:r>
      <w:r w:rsidR="00B96AE1" w:rsidRPr="00B96AE1">
        <w:rPr>
          <w:position w:val="6"/>
          <w:sz w:val="16"/>
        </w:rPr>
        <w:t>*</w:t>
      </w:r>
      <w:r w:rsidRPr="00B96AE1">
        <w:t xml:space="preserve">assessment of the </w:t>
      </w:r>
      <w:r w:rsidR="00B96AE1" w:rsidRPr="00B96AE1">
        <w:rPr>
          <w:position w:val="6"/>
          <w:sz w:val="16"/>
        </w:rPr>
        <w:t>*</w:t>
      </w:r>
      <w:r w:rsidRPr="00B96AE1">
        <w:t>net amount.</w:t>
      </w:r>
    </w:p>
    <w:p w:rsidR="00300522" w:rsidRPr="00B96AE1" w:rsidRDefault="00300522" w:rsidP="00300522">
      <w:pPr>
        <w:pStyle w:val="subsection"/>
      </w:pPr>
      <w:r w:rsidRPr="00B96AE1">
        <w:tab/>
        <w:t>(3)</w:t>
      </w:r>
      <w:r w:rsidRPr="00B96AE1">
        <w:tab/>
        <w:t xml:space="preserve">If those circumstances apply in relation to a tax period applying to you, you may work out your </w:t>
      </w:r>
      <w:r w:rsidR="00B96AE1" w:rsidRPr="00B96AE1">
        <w:rPr>
          <w:position w:val="6"/>
          <w:sz w:val="16"/>
          <w:szCs w:val="16"/>
        </w:rPr>
        <w:t>*</w:t>
      </w:r>
      <w:r w:rsidRPr="00B96AE1">
        <w:t>net amount for the tax period in that way.</w:t>
      </w:r>
    </w:p>
    <w:p w:rsidR="00300522" w:rsidRPr="00B96AE1" w:rsidRDefault="00300522" w:rsidP="00300522">
      <w:pPr>
        <w:pStyle w:val="ActHead5"/>
      </w:pPr>
      <w:bookmarkStart w:id="101" w:name="_Toc445822945"/>
      <w:r w:rsidRPr="00B96AE1">
        <w:rPr>
          <w:rStyle w:val="CharSectno"/>
        </w:rPr>
        <w:t>17</w:t>
      </w:r>
      <w:r w:rsidR="00B96AE1" w:rsidRPr="00B96AE1">
        <w:rPr>
          <w:rStyle w:val="CharSectno"/>
        </w:rPr>
        <w:noBreakHyphen/>
      </w:r>
      <w:r w:rsidRPr="00B96AE1">
        <w:rPr>
          <w:rStyle w:val="CharSectno"/>
        </w:rPr>
        <w:t>99</w:t>
      </w:r>
      <w:r w:rsidRPr="00B96AE1">
        <w:t xml:space="preserve">  Special rules relating to net amounts or adjustments</w:t>
      </w:r>
      <w:bookmarkEnd w:id="101"/>
    </w:p>
    <w:p w:rsidR="00300522" w:rsidRPr="00B96AE1" w:rsidRDefault="00300522" w:rsidP="00300522">
      <w:pPr>
        <w:pStyle w:val="subsection"/>
      </w:pPr>
      <w:r w:rsidRPr="00B96AE1">
        <w:tab/>
      </w:r>
      <w:r w:rsidRPr="00B96AE1">
        <w:tab/>
        <w:t>Chapter</w:t>
      </w:r>
      <w:r w:rsidR="00B96AE1">
        <w:t> </w:t>
      </w:r>
      <w:r w:rsidRPr="00B96AE1">
        <w:t>4 contains special rules relating to net amounts or adjustments,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96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27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1A</w:t>
            </w:r>
          </w:p>
        </w:tc>
        <w:tc>
          <w:tcPr>
            <w:tcW w:w="3969"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Annual apportionment of creditable purpose</w:t>
            </w:r>
          </w:p>
        </w:tc>
        <w:tc>
          <w:tcPr>
            <w:tcW w:w="1276"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E6045B">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2" w:name="CU_4136575"/>
            <w:bookmarkStart w:id="103" w:name="CU_4136686"/>
            <w:bookmarkEnd w:id="102"/>
            <w:bookmarkEnd w:id="103"/>
            <w:r w:rsidRPr="00B96AE1">
              <w:t>1</w:t>
            </w:r>
          </w:p>
        </w:tc>
        <w:tc>
          <w:tcPr>
            <w:tcW w:w="3969" w:type="dxa"/>
            <w:tcBorders>
              <w:bottom w:val="single" w:sz="4" w:space="0" w:color="auto"/>
            </w:tcBorders>
            <w:shd w:val="clear" w:color="auto" w:fill="auto"/>
          </w:tcPr>
          <w:p w:rsidR="00300522" w:rsidRPr="00B96AE1" w:rsidRDefault="00300522" w:rsidP="00300522">
            <w:pPr>
              <w:pStyle w:val="Tabletext"/>
            </w:pPr>
            <w:r w:rsidRPr="00B96AE1">
              <w:t>Anti</w:t>
            </w:r>
            <w:r w:rsidR="00B96AE1">
              <w:noBreakHyphen/>
            </w:r>
            <w:r w:rsidRPr="00B96AE1">
              <w:t>avoidance</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2</w:t>
            </w:r>
          </w:p>
        </w:tc>
        <w:tc>
          <w:tcPr>
            <w:tcW w:w="3969"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Cessation of registration</w:t>
            </w:r>
          </w:p>
        </w:tc>
        <w:tc>
          <w:tcPr>
            <w:tcW w:w="1276"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2671D9">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4" w:name="CU_6136022"/>
            <w:bookmarkEnd w:id="104"/>
            <w:r w:rsidRPr="00B96AE1">
              <w:t>3</w:t>
            </w:r>
          </w:p>
        </w:tc>
        <w:tc>
          <w:tcPr>
            <w:tcW w:w="3969" w:type="dxa"/>
            <w:tcBorders>
              <w:bottom w:val="single" w:sz="4" w:space="0" w:color="auto"/>
            </w:tcBorders>
            <w:shd w:val="clear" w:color="auto" w:fill="auto"/>
          </w:tcPr>
          <w:p w:rsidR="00300522" w:rsidRPr="00B96AE1" w:rsidRDefault="00300522" w:rsidP="00300522">
            <w:pPr>
              <w:pStyle w:val="Tabletext"/>
            </w:pPr>
            <w:r w:rsidRPr="00B96AE1">
              <w:t>Changes in the extent of creditable purpose</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2671D9">
        <w:tblPrEx>
          <w:tblCellMar>
            <w:left w:w="107" w:type="dxa"/>
            <w:right w:w="107" w:type="dxa"/>
          </w:tblCellMar>
        </w:tblPrEx>
        <w:tc>
          <w:tcPr>
            <w:tcW w:w="709" w:type="dxa"/>
            <w:tcBorders>
              <w:top w:val="single" w:sz="4" w:space="0" w:color="auto"/>
            </w:tcBorders>
            <w:shd w:val="clear" w:color="auto" w:fill="auto"/>
          </w:tcPr>
          <w:p w:rsidR="00300522" w:rsidRPr="00B96AE1" w:rsidRDefault="00300522" w:rsidP="00300522">
            <w:pPr>
              <w:pStyle w:val="Tabletext"/>
            </w:pPr>
            <w:r w:rsidRPr="00B96AE1">
              <w:t>4</w:t>
            </w:r>
          </w:p>
        </w:tc>
        <w:tc>
          <w:tcPr>
            <w:tcW w:w="3969" w:type="dxa"/>
            <w:tcBorders>
              <w:top w:val="single" w:sz="4" w:space="0" w:color="auto"/>
            </w:tcBorders>
            <w:shd w:val="clear" w:color="auto" w:fill="auto"/>
          </w:tcPr>
          <w:p w:rsidR="00300522" w:rsidRPr="00B96AE1" w:rsidRDefault="00300522" w:rsidP="00300522">
            <w:pPr>
              <w:pStyle w:val="Tabletext"/>
            </w:pPr>
            <w:r w:rsidRPr="00B96AE1">
              <w:t>Company amalgamations</w:t>
            </w:r>
          </w:p>
        </w:tc>
        <w:tc>
          <w:tcPr>
            <w:tcW w:w="1276" w:type="dxa"/>
            <w:tcBorders>
              <w:top w:val="single" w:sz="4" w:space="0" w:color="auto"/>
            </w:tcBorders>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lastRenderedPageBreak/>
              <w:t>4AA</w:t>
            </w:r>
          </w:p>
        </w:tc>
        <w:tc>
          <w:tcPr>
            <w:tcW w:w="3969" w:type="dxa"/>
            <w:shd w:val="clear" w:color="auto" w:fill="auto"/>
          </w:tcPr>
          <w:p w:rsidR="00300522" w:rsidRPr="00B96AE1" w:rsidRDefault="00300522" w:rsidP="00300522">
            <w:pPr>
              <w:pStyle w:val="Tabletext"/>
            </w:pPr>
            <w:r w:rsidRPr="00B96AE1">
              <w:t>Compulsory third party schemes</w:t>
            </w:r>
          </w:p>
        </w:tc>
        <w:tc>
          <w:tcPr>
            <w:tcW w:w="1276"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4A</w:t>
            </w:r>
          </w:p>
        </w:tc>
        <w:tc>
          <w:tcPr>
            <w:tcW w:w="3969" w:type="dxa"/>
            <w:shd w:val="clear" w:color="auto" w:fill="auto"/>
          </w:tcPr>
          <w:p w:rsidR="00300522" w:rsidRPr="00B96AE1" w:rsidRDefault="00300522" w:rsidP="00300522">
            <w:pPr>
              <w:pStyle w:val="Tabletext"/>
            </w:pPr>
            <w:r w:rsidRPr="00B96AE1">
              <w:t>Distributions from deceased estates</w:t>
            </w:r>
          </w:p>
        </w:tc>
        <w:tc>
          <w:tcPr>
            <w:tcW w:w="1276" w:type="dxa"/>
            <w:shd w:val="clear" w:color="auto" w:fill="auto"/>
          </w:tcPr>
          <w:p w:rsidR="00300522" w:rsidRPr="00B96AE1" w:rsidRDefault="00300522" w:rsidP="00300522">
            <w:pPr>
              <w:pStyle w:val="Tabletext"/>
            </w:pPr>
            <w:r w:rsidRPr="00B96AE1">
              <w:t>Division</w:t>
            </w:r>
            <w:r w:rsidR="00B96AE1">
              <w:t> </w:t>
            </w:r>
            <w:r w:rsidRPr="00B96AE1">
              <w:t>139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3969" w:type="dxa"/>
            <w:shd w:val="clear" w:color="auto" w:fill="auto"/>
          </w:tcPr>
          <w:p w:rsidR="00300522" w:rsidRPr="00B96AE1" w:rsidRDefault="00300522" w:rsidP="00300522">
            <w:pPr>
              <w:pStyle w:val="Tabletext"/>
            </w:pPr>
            <w:r w:rsidRPr="00B96AE1">
              <w:t>Gambling</w:t>
            </w:r>
          </w:p>
        </w:tc>
        <w:tc>
          <w:tcPr>
            <w:tcW w:w="1276"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5A</w:t>
            </w:r>
          </w:p>
        </w:tc>
        <w:tc>
          <w:tcPr>
            <w:tcW w:w="3969" w:type="dxa"/>
            <w:shd w:val="clear" w:color="auto" w:fill="auto"/>
          </w:tcPr>
          <w:p w:rsidR="00300522" w:rsidRPr="00B96AE1" w:rsidRDefault="00300522" w:rsidP="00300522">
            <w:pPr>
              <w:pStyle w:val="Tabletext"/>
            </w:pPr>
            <w:r w:rsidRPr="00B96AE1">
              <w:t>Goods applied solely to private or domestic use</w:t>
            </w:r>
          </w:p>
        </w:tc>
        <w:tc>
          <w:tcPr>
            <w:tcW w:w="1276" w:type="dxa"/>
            <w:shd w:val="clear" w:color="auto" w:fill="auto"/>
          </w:tcPr>
          <w:p w:rsidR="00300522" w:rsidRPr="00B96AE1" w:rsidRDefault="00300522" w:rsidP="00300522">
            <w:pPr>
              <w:pStyle w:val="Tabletext"/>
            </w:pPr>
            <w:r w:rsidRPr="00B96AE1">
              <w:t>Division</w:t>
            </w:r>
            <w:r w:rsidR="00B96AE1">
              <w:t> </w:t>
            </w:r>
            <w:r w:rsidRPr="00B96AE1">
              <w:t>130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3969" w:type="dxa"/>
            <w:shd w:val="clear" w:color="auto" w:fill="auto"/>
          </w:tcPr>
          <w:p w:rsidR="00300522" w:rsidRPr="00B96AE1" w:rsidRDefault="00300522" w:rsidP="00300522">
            <w:pPr>
              <w:pStyle w:val="Tabletext"/>
            </w:pPr>
            <w:r w:rsidRPr="00B96AE1">
              <w:t>GST branches</w:t>
            </w:r>
          </w:p>
        </w:tc>
        <w:tc>
          <w:tcPr>
            <w:tcW w:w="1276"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3969" w:type="dxa"/>
            <w:shd w:val="clear" w:color="auto" w:fill="auto"/>
          </w:tcPr>
          <w:p w:rsidR="00300522" w:rsidRPr="00B96AE1" w:rsidRDefault="00300522" w:rsidP="00300522">
            <w:pPr>
              <w:pStyle w:val="Tabletext"/>
            </w:pPr>
            <w:r w:rsidRPr="00B96AE1">
              <w:t>GST groups</w:t>
            </w:r>
          </w:p>
        </w:tc>
        <w:tc>
          <w:tcPr>
            <w:tcW w:w="1276"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3969" w:type="dxa"/>
            <w:shd w:val="clear" w:color="auto" w:fill="auto"/>
          </w:tcPr>
          <w:p w:rsidR="00300522" w:rsidRPr="00B96AE1" w:rsidRDefault="00300522" w:rsidP="00300522">
            <w:pPr>
              <w:pStyle w:val="Tabletext"/>
            </w:pPr>
            <w:r w:rsidRPr="00B96AE1">
              <w:t>GST joint ventures</w:t>
            </w:r>
          </w:p>
        </w:tc>
        <w:tc>
          <w:tcPr>
            <w:tcW w:w="1276"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3969" w:type="dxa"/>
            <w:shd w:val="clear" w:color="auto" w:fill="auto"/>
          </w:tcPr>
          <w:p w:rsidR="00300522" w:rsidRPr="00B96AE1" w:rsidRDefault="00300522" w:rsidP="00300522">
            <w:pPr>
              <w:pStyle w:val="Tabletext"/>
            </w:pPr>
            <w:r w:rsidRPr="00B96AE1">
              <w:t>GST religious groups</w:t>
            </w:r>
          </w:p>
        </w:tc>
        <w:tc>
          <w:tcPr>
            <w:tcW w:w="1276"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w:t>
            </w:r>
          </w:p>
        </w:tc>
        <w:tc>
          <w:tcPr>
            <w:tcW w:w="3969" w:type="dxa"/>
            <w:shd w:val="clear" w:color="auto" w:fill="auto"/>
          </w:tcPr>
          <w:p w:rsidR="00300522" w:rsidRPr="00B96AE1" w:rsidRDefault="00300522" w:rsidP="00300522">
            <w:pPr>
              <w:pStyle w:val="Tabletext"/>
            </w:pPr>
            <w:r w:rsidRPr="00B96AE1">
              <w:t>Insurance</w:t>
            </w:r>
          </w:p>
        </w:tc>
        <w:tc>
          <w:tcPr>
            <w:tcW w:w="1276"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9AA</w:t>
            </w:r>
          </w:p>
        </w:tc>
        <w:tc>
          <w:tcPr>
            <w:tcW w:w="3969"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276"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9A</w:t>
            </w:r>
          </w:p>
        </w:tc>
        <w:tc>
          <w:tcPr>
            <w:tcW w:w="3969"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276"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9B</w:t>
            </w:r>
          </w:p>
        </w:tc>
        <w:tc>
          <w:tcPr>
            <w:tcW w:w="3969" w:type="dxa"/>
            <w:shd w:val="clear" w:color="auto" w:fill="auto"/>
          </w:tcPr>
          <w:p w:rsidR="00300522" w:rsidRPr="00B96AE1" w:rsidRDefault="00300522" w:rsidP="00300522">
            <w:pPr>
              <w:pStyle w:val="Tabletext"/>
            </w:pPr>
            <w:r w:rsidRPr="00B96AE1">
              <w:t>Payment of GST by instalments</w:t>
            </w:r>
          </w:p>
        </w:tc>
        <w:tc>
          <w:tcPr>
            <w:tcW w:w="1276" w:type="dxa"/>
            <w:shd w:val="clear" w:color="auto" w:fill="auto"/>
          </w:tcPr>
          <w:p w:rsidR="00300522" w:rsidRPr="00B96AE1" w:rsidRDefault="00300522" w:rsidP="00300522">
            <w:pPr>
              <w:pStyle w:val="Tabletext"/>
            </w:pPr>
            <w:r w:rsidRPr="00B96AE1">
              <w:t>Division</w:t>
            </w:r>
            <w:r w:rsidR="00B96AE1">
              <w:t> </w:t>
            </w:r>
            <w:r w:rsidRPr="00B96AE1">
              <w:t>162</w:t>
            </w:r>
          </w:p>
        </w:tc>
      </w:tr>
      <w:tr w:rsidR="003726EC" w:rsidRPr="00B96AE1" w:rsidTr="00A53099">
        <w:tc>
          <w:tcPr>
            <w:tcW w:w="709" w:type="dxa"/>
            <w:shd w:val="clear" w:color="auto" w:fill="auto"/>
          </w:tcPr>
          <w:p w:rsidR="003726EC" w:rsidRPr="00B96AE1" w:rsidRDefault="003726EC" w:rsidP="007F0F28">
            <w:pPr>
              <w:pStyle w:val="Tabletext"/>
            </w:pPr>
            <w:r w:rsidRPr="00B96AE1">
              <w:t>9C</w:t>
            </w:r>
          </w:p>
        </w:tc>
        <w:tc>
          <w:tcPr>
            <w:tcW w:w="3969" w:type="dxa"/>
            <w:shd w:val="clear" w:color="auto" w:fill="auto"/>
          </w:tcPr>
          <w:p w:rsidR="003726EC" w:rsidRPr="00B96AE1" w:rsidRDefault="003726EC" w:rsidP="007F0F28">
            <w:pPr>
              <w:pStyle w:val="Tabletext"/>
            </w:pPr>
            <w:r w:rsidRPr="00B96AE1">
              <w:t>Providing additional consideration under gross</w:t>
            </w:r>
            <w:r w:rsidR="00B96AE1">
              <w:noBreakHyphen/>
            </w:r>
            <w:r w:rsidRPr="00B96AE1">
              <w:t>up clauses</w:t>
            </w:r>
          </w:p>
        </w:tc>
        <w:tc>
          <w:tcPr>
            <w:tcW w:w="1276" w:type="dxa"/>
            <w:shd w:val="clear" w:color="auto" w:fill="auto"/>
          </w:tcPr>
          <w:p w:rsidR="003726EC" w:rsidRPr="00B96AE1" w:rsidRDefault="003726EC" w:rsidP="007F0F28">
            <w:pPr>
              <w:pStyle w:val="Tabletext"/>
            </w:pPr>
            <w:r w:rsidRPr="00B96AE1">
              <w:t>Division</w:t>
            </w:r>
            <w:r w:rsidR="00B96AE1">
              <w:t> </w:t>
            </w:r>
            <w:r w:rsidRPr="00B96AE1">
              <w:t>133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10</w:t>
            </w:r>
          </w:p>
        </w:tc>
        <w:tc>
          <w:tcPr>
            <w:tcW w:w="3969" w:type="dxa"/>
            <w:shd w:val="clear" w:color="auto" w:fill="auto"/>
          </w:tcPr>
          <w:p w:rsidR="00300522" w:rsidRPr="00B96AE1" w:rsidRDefault="00300522" w:rsidP="00300522">
            <w:pPr>
              <w:pStyle w:val="Tabletext"/>
            </w:pPr>
            <w:r w:rsidRPr="00B96AE1">
              <w:t>Representatives of incapacitated entities</w:t>
            </w:r>
          </w:p>
        </w:tc>
        <w:tc>
          <w:tcPr>
            <w:tcW w:w="1276" w:type="dxa"/>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11</w:t>
            </w:r>
          </w:p>
        </w:tc>
        <w:tc>
          <w:tcPr>
            <w:tcW w:w="3969" w:type="dxa"/>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276" w:type="dxa"/>
            <w:shd w:val="clear" w:color="auto" w:fill="auto"/>
          </w:tcPr>
          <w:p w:rsidR="00300522" w:rsidRPr="00B96AE1" w:rsidRDefault="00300522" w:rsidP="00300522">
            <w:pPr>
              <w:pStyle w:val="Tabletext"/>
            </w:pPr>
            <w:r w:rsidRPr="00B96AE1">
              <w:t>Division</w:t>
            </w:r>
            <w:r w:rsidR="00B96AE1">
              <w:t> </w:t>
            </w:r>
            <w:r w:rsidRPr="00B96AE1">
              <w:t>57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11A</w:t>
            </w:r>
          </w:p>
        </w:tc>
        <w:tc>
          <w:tcPr>
            <w:tcW w:w="3969" w:type="dxa"/>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276" w:type="dxa"/>
            <w:shd w:val="clear" w:color="auto" w:fill="auto"/>
          </w:tcPr>
          <w:p w:rsidR="00300522" w:rsidRPr="00B96AE1" w:rsidRDefault="00300522" w:rsidP="00300522">
            <w:pPr>
              <w:pStyle w:val="Tabletext"/>
            </w:pPr>
            <w:r w:rsidRPr="00B96AE1">
              <w:t>Division</w:t>
            </w:r>
            <w:r w:rsidR="00B96AE1">
              <w:t> </w:t>
            </w:r>
            <w:r w:rsidRPr="00B96AE1">
              <w:t>75</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w:t>
            </w:r>
          </w:p>
        </w:tc>
        <w:tc>
          <w:tcPr>
            <w:tcW w:w="3969" w:type="dxa"/>
            <w:shd w:val="clear" w:color="auto" w:fill="auto"/>
          </w:tcPr>
          <w:p w:rsidR="00300522" w:rsidRPr="00B96AE1" w:rsidRDefault="00300522" w:rsidP="00300522">
            <w:pPr>
              <w:pStyle w:val="Tabletext"/>
            </w:pPr>
            <w:r w:rsidRPr="00B96AE1">
              <w:t>Second</w:t>
            </w:r>
            <w:r w:rsidR="00B96AE1">
              <w:noBreakHyphen/>
            </w:r>
            <w:r w:rsidRPr="00B96AE1">
              <w:t>hand goods</w:t>
            </w:r>
          </w:p>
        </w:tc>
        <w:tc>
          <w:tcPr>
            <w:tcW w:w="1276" w:type="dxa"/>
            <w:shd w:val="clear" w:color="auto" w:fill="auto"/>
          </w:tcPr>
          <w:p w:rsidR="00300522" w:rsidRPr="00B96AE1" w:rsidRDefault="00300522" w:rsidP="00300522">
            <w:pPr>
              <w:pStyle w:val="Tabletext"/>
            </w:pPr>
            <w:r w:rsidRPr="00B96AE1">
              <w:t>Division</w:t>
            </w:r>
            <w:r w:rsidR="00B96AE1">
              <w:t> </w:t>
            </w:r>
            <w:r w:rsidRPr="00B96AE1">
              <w:t>66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12AA</w:t>
            </w:r>
          </w:p>
        </w:tc>
        <w:tc>
          <w:tcPr>
            <w:tcW w:w="3969" w:type="dxa"/>
            <w:shd w:val="clear" w:color="auto" w:fill="auto"/>
          </w:tcPr>
          <w:p w:rsidR="00300522" w:rsidRPr="00B96AE1" w:rsidRDefault="00300522" w:rsidP="00300522">
            <w:pPr>
              <w:pStyle w:val="Tabletext"/>
            </w:pPr>
            <w:r w:rsidRPr="00B96AE1">
              <w:t>Settlement sharing arrangements</w:t>
            </w:r>
          </w:p>
        </w:tc>
        <w:tc>
          <w:tcPr>
            <w:tcW w:w="1276" w:type="dxa"/>
            <w:shd w:val="clear" w:color="auto" w:fill="auto"/>
          </w:tcPr>
          <w:p w:rsidR="00300522" w:rsidRPr="00B96AE1" w:rsidRDefault="00300522" w:rsidP="00300522">
            <w:pPr>
              <w:pStyle w:val="Tabletext"/>
            </w:pPr>
            <w:r w:rsidRPr="00B96AE1">
              <w:t>Division</w:t>
            </w:r>
            <w:r w:rsidR="00B96AE1">
              <w:t> </w:t>
            </w:r>
            <w:r w:rsidRPr="00B96AE1">
              <w:t>80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12A</w:t>
            </w:r>
          </w:p>
        </w:tc>
        <w:tc>
          <w:tcPr>
            <w:tcW w:w="3969" w:type="dxa"/>
            <w:shd w:val="clear" w:color="auto" w:fill="auto"/>
          </w:tcPr>
          <w:p w:rsidR="00300522" w:rsidRPr="00B96AE1" w:rsidRDefault="00300522" w:rsidP="00300522">
            <w:pPr>
              <w:pStyle w:val="Tabletext"/>
            </w:pPr>
            <w:r w:rsidRPr="00B96AE1">
              <w:t>Simplified accounting methods for retailers</w:t>
            </w:r>
            <w:r w:rsidR="00CB5BC6" w:rsidRPr="00B96AE1">
              <w:t xml:space="preserve"> and small enterprise entities</w:t>
            </w:r>
          </w:p>
        </w:tc>
        <w:tc>
          <w:tcPr>
            <w:tcW w:w="1276" w:type="dxa"/>
            <w:shd w:val="clear" w:color="auto" w:fill="auto"/>
          </w:tcPr>
          <w:p w:rsidR="00300522" w:rsidRPr="00B96AE1" w:rsidRDefault="00300522" w:rsidP="00300522">
            <w:pPr>
              <w:pStyle w:val="Tabletext"/>
            </w:pPr>
            <w:r w:rsidRPr="00B96AE1">
              <w:t>Division</w:t>
            </w:r>
            <w:r w:rsidR="00B96AE1">
              <w:t> </w:t>
            </w:r>
            <w:r w:rsidRPr="00B96AE1">
              <w:t>123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5E4075">
            <w:pPr>
              <w:pStyle w:val="Tabletext"/>
              <w:keepNext/>
              <w:keepLines/>
            </w:pPr>
            <w:r w:rsidRPr="00B96AE1">
              <w:t>12B</w:t>
            </w:r>
          </w:p>
        </w:tc>
        <w:tc>
          <w:tcPr>
            <w:tcW w:w="3969" w:type="dxa"/>
            <w:shd w:val="clear" w:color="auto" w:fill="auto"/>
          </w:tcPr>
          <w:p w:rsidR="00300522" w:rsidRPr="00B96AE1" w:rsidRDefault="00300522" w:rsidP="005E4075">
            <w:pPr>
              <w:pStyle w:val="Tabletext"/>
              <w:keepNext/>
              <w:keepLines/>
            </w:pPr>
            <w:r w:rsidRPr="00B96AE1">
              <w:t>Stock on hand on becoming registered etc.</w:t>
            </w:r>
          </w:p>
        </w:tc>
        <w:tc>
          <w:tcPr>
            <w:tcW w:w="1276" w:type="dxa"/>
            <w:shd w:val="clear" w:color="auto" w:fill="auto"/>
          </w:tcPr>
          <w:p w:rsidR="00300522" w:rsidRPr="00B96AE1" w:rsidRDefault="00300522" w:rsidP="005E4075">
            <w:pPr>
              <w:pStyle w:val="Tabletext"/>
              <w:keepNext/>
              <w:keepLines/>
            </w:pPr>
            <w:r w:rsidRPr="00B96AE1">
              <w:t>Division</w:t>
            </w:r>
            <w:r w:rsidR="00B96AE1">
              <w:t> </w:t>
            </w:r>
            <w:r w:rsidRPr="00B96AE1">
              <w:t>137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13</w:t>
            </w:r>
          </w:p>
        </w:tc>
        <w:tc>
          <w:tcPr>
            <w:tcW w:w="3969" w:type="dxa"/>
            <w:shd w:val="clear" w:color="auto" w:fill="auto"/>
          </w:tcPr>
          <w:p w:rsidR="00300522" w:rsidRPr="00B96AE1" w:rsidRDefault="00300522" w:rsidP="00300522">
            <w:pPr>
              <w:pStyle w:val="Tabletext"/>
            </w:pPr>
            <w:r w:rsidRPr="00B96AE1">
              <w:t>Supplies in satisfaction of debts</w:t>
            </w:r>
          </w:p>
        </w:tc>
        <w:tc>
          <w:tcPr>
            <w:tcW w:w="1276" w:type="dxa"/>
            <w:shd w:val="clear" w:color="auto" w:fill="auto"/>
          </w:tcPr>
          <w:p w:rsidR="00300522" w:rsidRPr="00B96AE1" w:rsidRDefault="00300522" w:rsidP="00300522">
            <w:pPr>
              <w:pStyle w:val="Tabletext"/>
            </w:pPr>
            <w:r w:rsidRPr="00B96AE1">
              <w:t>Division</w:t>
            </w:r>
            <w:r w:rsidR="00B96AE1">
              <w:t> </w:t>
            </w:r>
            <w:r w:rsidRPr="00B96AE1">
              <w:t>105</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r w:rsidRPr="00B96AE1">
              <w:t>14</w:t>
            </w:r>
          </w:p>
        </w:tc>
        <w:tc>
          <w:tcPr>
            <w:tcW w:w="3969" w:type="dxa"/>
            <w:tcBorders>
              <w:bottom w:val="single" w:sz="4" w:space="0" w:color="auto"/>
            </w:tcBorders>
            <w:shd w:val="clear" w:color="auto" w:fill="auto"/>
          </w:tcPr>
          <w:p w:rsidR="00300522" w:rsidRPr="00B96AE1" w:rsidRDefault="00300522" w:rsidP="00300522">
            <w:pPr>
              <w:pStyle w:val="Tabletext"/>
            </w:pPr>
            <w:r w:rsidRPr="00B96AE1">
              <w:t>Supplies of going concerns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135</w:t>
            </w:r>
          </w:p>
        </w:tc>
      </w:tr>
      <w:tr w:rsidR="00300522" w:rsidRPr="00B96AE1" w:rsidTr="00E6045B">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5" w:name="CU_30137784"/>
            <w:bookmarkStart w:id="106" w:name="CU_30137895"/>
            <w:bookmarkEnd w:id="105"/>
            <w:bookmarkEnd w:id="106"/>
            <w:r w:rsidRPr="00B96AE1">
              <w:t>15</w:t>
            </w:r>
          </w:p>
        </w:tc>
        <w:tc>
          <w:tcPr>
            <w:tcW w:w="3969" w:type="dxa"/>
            <w:tcBorders>
              <w:bottom w:val="single" w:sz="4" w:space="0" w:color="auto"/>
            </w:tcBorders>
            <w:shd w:val="clear" w:color="auto" w:fill="auto"/>
          </w:tcPr>
          <w:p w:rsidR="00300522" w:rsidRPr="00B96AE1" w:rsidRDefault="00300522" w:rsidP="00300522">
            <w:pPr>
              <w:pStyle w:val="Tabletext"/>
            </w:pPr>
            <w:r w:rsidRPr="00B96AE1">
              <w:t>Supplies of things acquired etc. without full input tax credits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132</w:t>
            </w:r>
          </w:p>
        </w:tc>
      </w:tr>
      <w:tr w:rsidR="0063554A" w:rsidRPr="00B96AE1" w:rsidTr="00E6045B">
        <w:tc>
          <w:tcPr>
            <w:tcW w:w="709"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15A</w:t>
            </w:r>
          </w:p>
        </w:tc>
        <w:tc>
          <w:tcPr>
            <w:tcW w:w="3969"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Third party payments</w:t>
            </w:r>
          </w:p>
        </w:tc>
        <w:tc>
          <w:tcPr>
            <w:tcW w:w="1276"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Division</w:t>
            </w:r>
            <w:r w:rsidR="00B96AE1">
              <w:t> </w:t>
            </w:r>
            <w:r w:rsidRPr="00B96AE1">
              <w:t>134</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7" w:name="CU_32137278"/>
            <w:bookmarkEnd w:id="107"/>
            <w:r w:rsidRPr="00B96AE1">
              <w:lastRenderedPageBreak/>
              <w:t>16</w:t>
            </w:r>
          </w:p>
        </w:tc>
        <w:tc>
          <w:tcPr>
            <w:tcW w:w="3969" w:type="dxa"/>
            <w:tcBorders>
              <w:bottom w:val="single" w:sz="4" w:space="0" w:color="auto"/>
            </w:tcBorders>
            <w:shd w:val="clear" w:color="auto" w:fill="auto"/>
          </w:tcPr>
          <w:p w:rsidR="00300522" w:rsidRPr="00B96AE1" w:rsidRDefault="00300522" w:rsidP="00300522">
            <w:pPr>
              <w:pStyle w:val="Tabletext"/>
            </w:pPr>
            <w:r w:rsidRPr="00B96AE1">
              <w:t>Tradex scheme goods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141</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8" w:name="CU_33137315"/>
            <w:bookmarkStart w:id="109" w:name="CU_33137941"/>
            <w:bookmarkStart w:id="110" w:name="CU_33138052"/>
            <w:bookmarkEnd w:id="108"/>
            <w:bookmarkEnd w:id="109"/>
            <w:bookmarkEnd w:id="110"/>
            <w:r w:rsidRPr="00B96AE1">
              <w:t>17</w:t>
            </w:r>
          </w:p>
        </w:tc>
        <w:tc>
          <w:tcPr>
            <w:tcW w:w="3969" w:type="dxa"/>
            <w:tcBorders>
              <w:bottom w:val="single" w:sz="4" w:space="0" w:color="auto"/>
            </w:tcBorders>
            <w:shd w:val="clear" w:color="auto" w:fill="auto"/>
          </w:tcPr>
          <w:p w:rsidR="00300522" w:rsidRPr="00B96AE1" w:rsidRDefault="00300522" w:rsidP="00300522">
            <w:pPr>
              <w:pStyle w:val="Tabletext"/>
            </w:pPr>
            <w:r w:rsidRPr="00B96AE1">
              <w:t>Vouchers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100</w:t>
            </w:r>
          </w:p>
        </w:tc>
      </w:tr>
    </w:tbl>
    <w:p w:rsidR="00300522" w:rsidRPr="00B96AE1" w:rsidRDefault="00300522" w:rsidP="00A36DB5">
      <w:pPr>
        <w:pStyle w:val="ActHead3"/>
        <w:pageBreakBefore/>
      </w:pPr>
      <w:bookmarkStart w:id="111" w:name="_Toc445822946"/>
      <w:r w:rsidRPr="00B96AE1">
        <w:rPr>
          <w:rStyle w:val="CharDivNo"/>
        </w:rPr>
        <w:lastRenderedPageBreak/>
        <w:t>Division</w:t>
      </w:r>
      <w:r w:rsidR="00B96AE1" w:rsidRPr="00B96AE1">
        <w:rPr>
          <w:rStyle w:val="CharDivNo"/>
        </w:rPr>
        <w:t> </w:t>
      </w:r>
      <w:r w:rsidRPr="00B96AE1">
        <w:rPr>
          <w:rStyle w:val="CharDivNo"/>
        </w:rPr>
        <w:t>19</w:t>
      </w:r>
      <w:r w:rsidRPr="00B96AE1">
        <w:t>—</w:t>
      </w:r>
      <w:r w:rsidRPr="00B96AE1">
        <w:rPr>
          <w:rStyle w:val="CharDivText"/>
        </w:rPr>
        <w:t>Adjustment events</w:t>
      </w:r>
      <w:bookmarkEnd w:id="111"/>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19</w:t>
      </w:r>
      <w:r w:rsidR="00B96AE1">
        <w:noBreakHyphen/>
      </w:r>
      <w:r w:rsidRPr="00B96AE1">
        <w:t>A</w:t>
      </w:r>
      <w:r w:rsidRPr="00B96AE1">
        <w:tab/>
        <w:t>Adjustment events</w:t>
      </w:r>
    </w:p>
    <w:p w:rsidR="00300522" w:rsidRPr="00B96AE1" w:rsidRDefault="00300522" w:rsidP="00300522">
      <w:pPr>
        <w:pStyle w:val="TofSectsSubdiv"/>
      </w:pPr>
      <w:r w:rsidRPr="00B96AE1">
        <w:t>19</w:t>
      </w:r>
      <w:r w:rsidR="00B96AE1">
        <w:noBreakHyphen/>
      </w:r>
      <w:r w:rsidRPr="00B96AE1">
        <w:t>B</w:t>
      </w:r>
      <w:r w:rsidRPr="00B96AE1">
        <w:tab/>
        <w:t>Adjustments for supplies</w:t>
      </w:r>
    </w:p>
    <w:p w:rsidR="00300522" w:rsidRPr="00B96AE1" w:rsidRDefault="00300522" w:rsidP="00300522">
      <w:pPr>
        <w:pStyle w:val="TofSectsSubdiv"/>
      </w:pPr>
      <w:r w:rsidRPr="00B96AE1">
        <w:t>19</w:t>
      </w:r>
      <w:r w:rsidR="00B96AE1">
        <w:noBreakHyphen/>
      </w:r>
      <w:r w:rsidRPr="00B96AE1">
        <w:t>C</w:t>
      </w:r>
      <w:r w:rsidRPr="00B96AE1">
        <w:tab/>
        <w:t>Adjustments for acquisitions</w:t>
      </w:r>
    </w:p>
    <w:p w:rsidR="00300522" w:rsidRPr="00B96AE1" w:rsidRDefault="00300522" w:rsidP="00300522">
      <w:pPr>
        <w:pStyle w:val="ActHead5"/>
      </w:pPr>
      <w:bookmarkStart w:id="112" w:name="_Toc445822947"/>
      <w:r w:rsidRPr="00B96AE1">
        <w:rPr>
          <w:rStyle w:val="CharSectno"/>
        </w:rPr>
        <w:t>19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12"/>
    </w:p>
    <w:p w:rsidR="00300522" w:rsidRPr="00B96AE1" w:rsidRDefault="00300522" w:rsidP="00300522">
      <w:pPr>
        <w:pStyle w:val="BoxText"/>
        <w:pBdr>
          <w:left w:val="single" w:sz="6" w:space="10" w:color="auto"/>
          <w:right w:val="single" w:sz="6" w:space="9" w:color="auto"/>
        </w:pBdr>
      </w:pPr>
      <w:r w:rsidRPr="00B96AE1">
        <w:t>Adjustments can arise because of adjustment events. They are events such as a cancellation of a supply or acquisition, or a change in the consideration for a supply or acquisition (for example, because of a volume discount).</w:t>
      </w:r>
    </w:p>
    <w:p w:rsidR="00300522" w:rsidRPr="00B96AE1" w:rsidRDefault="00300522" w:rsidP="00300522">
      <w:pPr>
        <w:pStyle w:val="notetext"/>
      </w:pPr>
      <w:r w:rsidRPr="00B96AE1">
        <w:t>Note:</w:t>
      </w:r>
      <w:r w:rsidRPr="00B96AE1">
        <w:tab/>
        <w:t>Importations do not give rise to adjustment events.</w:t>
      </w:r>
    </w:p>
    <w:p w:rsidR="00300522" w:rsidRPr="00B96AE1" w:rsidRDefault="00300522" w:rsidP="00300522">
      <w:pPr>
        <w:pStyle w:val="ActHead5"/>
      </w:pPr>
      <w:bookmarkStart w:id="113" w:name="_Toc445822948"/>
      <w:r w:rsidRPr="00B96AE1">
        <w:rPr>
          <w:rStyle w:val="CharSectno"/>
        </w:rPr>
        <w:t>19</w:t>
      </w:r>
      <w:r w:rsidR="00B96AE1" w:rsidRPr="00B96AE1">
        <w:rPr>
          <w:rStyle w:val="CharSectno"/>
        </w:rPr>
        <w:noBreakHyphen/>
      </w:r>
      <w:r w:rsidRPr="00B96AE1">
        <w:rPr>
          <w:rStyle w:val="CharSectno"/>
        </w:rPr>
        <w:t>5</w:t>
      </w:r>
      <w:r w:rsidRPr="00B96AE1">
        <w:t xml:space="preserve">  Explanation of the effect of adjustment events</w:t>
      </w:r>
      <w:bookmarkEnd w:id="113"/>
    </w:p>
    <w:p w:rsidR="00300522" w:rsidRPr="00B96AE1" w:rsidRDefault="00300522" w:rsidP="00300522">
      <w:pPr>
        <w:pStyle w:val="subsection"/>
      </w:pPr>
      <w:r w:rsidRPr="00B96AE1">
        <w:tab/>
      </w:r>
      <w:r w:rsidRPr="00B96AE1">
        <w:tab/>
        <w:t xml:space="preserve">The following diagram shows how an </w:t>
      </w:r>
      <w:r w:rsidR="00B96AE1" w:rsidRPr="00B96AE1">
        <w:rPr>
          <w:position w:val="6"/>
          <w:sz w:val="16"/>
          <w:szCs w:val="16"/>
        </w:rPr>
        <w:t>*</w:t>
      </w:r>
      <w:r w:rsidRPr="00B96AE1">
        <w:t xml:space="preserve">adjustment event for a supply or acquisition can give rise to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decreasing adjustment.</w:t>
      </w:r>
    </w:p>
    <w:p w:rsidR="00300522" w:rsidRPr="00B96AE1" w:rsidRDefault="00300522" w:rsidP="00300522"/>
    <w:p w:rsidR="00300522" w:rsidRPr="00B96AE1" w:rsidRDefault="00143843" w:rsidP="00300522">
      <w:r w:rsidRPr="00B96AE1">
        <w:rPr>
          <w:noProof/>
          <w:sz w:val="20"/>
          <w:lang w:eastAsia="en-AU"/>
        </w:rPr>
        <w:lastRenderedPageBreak/>
        <w:drawing>
          <wp:inline distT="0" distB="0" distL="0" distR="0" wp14:anchorId="04551951" wp14:editId="4FB8DF03">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B96AE1" w:rsidRDefault="00300522" w:rsidP="00300522"/>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4"/>
      </w:pPr>
      <w:bookmarkStart w:id="114" w:name="_Toc445822949"/>
      <w:r w:rsidRPr="00B96AE1">
        <w:rPr>
          <w:rStyle w:val="CharSubdNo"/>
        </w:rPr>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A</w:t>
      </w:r>
      <w:r w:rsidRPr="00B96AE1">
        <w:t>—</w:t>
      </w:r>
      <w:r w:rsidRPr="00B96AE1">
        <w:rPr>
          <w:rStyle w:val="CharSubdText"/>
        </w:rPr>
        <w:t>Adjustment events</w:t>
      </w:r>
      <w:bookmarkEnd w:id="114"/>
    </w:p>
    <w:p w:rsidR="00300522" w:rsidRPr="00B96AE1" w:rsidRDefault="00300522" w:rsidP="00300522">
      <w:pPr>
        <w:pStyle w:val="ActHead5"/>
      </w:pPr>
      <w:bookmarkStart w:id="115" w:name="_Toc445822950"/>
      <w:r w:rsidRPr="00B96AE1">
        <w:rPr>
          <w:rStyle w:val="CharSectno"/>
        </w:rPr>
        <w:t>19</w:t>
      </w:r>
      <w:r w:rsidR="00B96AE1" w:rsidRPr="00B96AE1">
        <w:rPr>
          <w:rStyle w:val="CharSectno"/>
        </w:rPr>
        <w:noBreakHyphen/>
      </w:r>
      <w:r w:rsidRPr="00B96AE1">
        <w:rPr>
          <w:rStyle w:val="CharSectno"/>
        </w:rPr>
        <w:t>10</w:t>
      </w:r>
      <w:r w:rsidRPr="00B96AE1">
        <w:t xml:space="preserve">  Adjustment events</w:t>
      </w:r>
      <w:bookmarkEnd w:id="115"/>
    </w:p>
    <w:p w:rsidR="00300522" w:rsidRPr="00B96AE1" w:rsidRDefault="00300522" w:rsidP="00300522">
      <w:pPr>
        <w:pStyle w:val="subsection"/>
      </w:pPr>
      <w:r w:rsidRPr="00B96AE1">
        <w:tab/>
        <w:t>(1)</w:t>
      </w:r>
      <w:r w:rsidRPr="00B96AE1">
        <w:tab/>
        <w:t xml:space="preserve">An </w:t>
      </w:r>
      <w:r w:rsidRPr="00B96AE1">
        <w:rPr>
          <w:b/>
          <w:bCs/>
          <w:i/>
          <w:iCs/>
        </w:rPr>
        <w:t>adjustment event</w:t>
      </w:r>
      <w:r w:rsidRPr="00B96AE1">
        <w:t xml:space="preserve"> is any event which has the effect of:</w:t>
      </w:r>
    </w:p>
    <w:p w:rsidR="00300522" w:rsidRPr="00B96AE1" w:rsidRDefault="00300522" w:rsidP="00300522">
      <w:pPr>
        <w:pStyle w:val="paragraph"/>
      </w:pPr>
      <w:r w:rsidRPr="00B96AE1">
        <w:tab/>
        <w:t>(a)</w:t>
      </w:r>
      <w:r w:rsidRPr="00B96AE1">
        <w:tab/>
        <w:t>cancelling a supply or acquisition; or</w:t>
      </w:r>
    </w:p>
    <w:p w:rsidR="00300522" w:rsidRPr="00B96AE1" w:rsidRDefault="00300522" w:rsidP="00300522">
      <w:pPr>
        <w:pStyle w:val="paragraph"/>
      </w:pPr>
      <w:r w:rsidRPr="00B96AE1">
        <w:tab/>
        <w:t>(b)</w:t>
      </w:r>
      <w:r w:rsidRPr="00B96AE1">
        <w:tab/>
        <w:t xml:space="preserve">changing the </w:t>
      </w:r>
      <w:r w:rsidR="00B96AE1" w:rsidRPr="00B96AE1">
        <w:rPr>
          <w:position w:val="6"/>
          <w:sz w:val="16"/>
          <w:szCs w:val="16"/>
        </w:rPr>
        <w:t>*</w:t>
      </w:r>
      <w:r w:rsidRPr="00B96AE1">
        <w:t>consideration for a supply or acquisition; or</w:t>
      </w:r>
    </w:p>
    <w:p w:rsidR="00300522" w:rsidRPr="00B96AE1" w:rsidRDefault="00300522" w:rsidP="00300522">
      <w:pPr>
        <w:pStyle w:val="paragraph"/>
      </w:pPr>
      <w:r w:rsidRPr="00B96AE1">
        <w:tab/>
        <w:t>(c)</w:t>
      </w:r>
      <w:r w:rsidRPr="00B96AE1">
        <w:tab/>
        <w:t xml:space="preserve">causing a supply or acquisition to become, or stop being, a </w:t>
      </w:r>
      <w:r w:rsidR="00B96AE1" w:rsidRPr="00B96AE1">
        <w:rPr>
          <w:position w:val="6"/>
          <w:sz w:val="16"/>
          <w:szCs w:val="16"/>
        </w:rPr>
        <w:t>*</w:t>
      </w:r>
      <w:r w:rsidRPr="00B96AE1">
        <w:t xml:space="preserve">taxable supply or </w:t>
      </w:r>
      <w:r w:rsidR="00B96AE1" w:rsidRPr="00B96AE1">
        <w:rPr>
          <w:position w:val="6"/>
          <w:sz w:val="16"/>
          <w:szCs w:val="16"/>
        </w:rPr>
        <w:t>*</w:t>
      </w:r>
      <w:r w:rsidRPr="00B96AE1">
        <w:t>creditable acquisition.</w:t>
      </w:r>
    </w:p>
    <w:p w:rsidR="00300522" w:rsidRPr="00B96AE1" w:rsidRDefault="00300522" w:rsidP="00300522">
      <w:pPr>
        <w:pStyle w:val="notetext"/>
      </w:pPr>
      <w:r w:rsidRPr="00B96AE1">
        <w:t>Example:</w:t>
      </w:r>
      <w:r w:rsidRPr="00B96AE1">
        <w:tab/>
        <w:t>If goods that are supplied for export are not exported within the time provided in section</w:t>
      </w:r>
      <w:r w:rsidR="00B96AE1">
        <w:t> </w:t>
      </w:r>
      <w:r w:rsidRPr="00B96AE1">
        <w:t>38</w:t>
      </w:r>
      <w:r w:rsidR="00B96AE1">
        <w:noBreakHyphen/>
      </w:r>
      <w:r w:rsidRPr="00B96AE1">
        <w:t>185, the supply is likely to become a taxable supply after originally being a supply that was GST</w:t>
      </w:r>
      <w:r w:rsidR="00B96AE1">
        <w:noBreakHyphen/>
      </w:r>
      <w:r w:rsidRPr="00B96AE1">
        <w:t>free.</w:t>
      </w:r>
    </w:p>
    <w:p w:rsidR="00300522" w:rsidRPr="00B96AE1" w:rsidRDefault="00300522" w:rsidP="00300522">
      <w:pPr>
        <w:pStyle w:val="subsection"/>
      </w:pPr>
      <w:r w:rsidRPr="00B96AE1">
        <w:tab/>
        <w:t>(2)</w:t>
      </w:r>
      <w:r w:rsidRPr="00B96AE1">
        <w:tab/>
        <w:t xml:space="preserve">Without limiting </w:t>
      </w:r>
      <w:r w:rsidR="00B96AE1">
        <w:t>subsection (</w:t>
      </w:r>
      <w:r w:rsidRPr="00B96AE1">
        <w:t xml:space="preserve">1), these are </w:t>
      </w:r>
      <w:r w:rsidR="00B96AE1" w:rsidRPr="00B96AE1">
        <w:rPr>
          <w:position w:val="6"/>
          <w:sz w:val="16"/>
          <w:szCs w:val="16"/>
        </w:rPr>
        <w:t>*</w:t>
      </w:r>
      <w:r w:rsidRPr="00B96AE1">
        <w:t>adjustment events:</w:t>
      </w:r>
    </w:p>
    <w:p w:rsidR="00300522" w:rsidRPr="00B96AE1" w:rsidRDefault="00300522" w:rsidP="00300522">
      <w:pPr>
        <w:pStyle w:val="paragraph"/>
      </w:pPr>
      <w:r w:rsidRPr="00B96AE1">
        <w:lastRenderedPageBreak/>
        <w:tab/>
        <w:t>(a)</w:t>
      </w:r>
      <w:r w:rsidRPr="00B96AE1">
        <w:tab/>
        <w:t>the return to a supplier of a thing, or part of a thing, supplied (whether or not the return involves a change of ownership of the thing);</w:t>
      </w:r>
    </w:p>
    <w:p w:rsidR="00300522" w:rsidRPr="00B96AE1" w:rsidRDefault="00300522" w:rsidP="00300522">
      <w:pPr>
        <w:pStyle w:val="paragraph"/>
      </w:pPr>
      <w:r w:rsidRPr="00B96AE1">
        <w:tab/>
        <w:t>(b)</w:t>
      </w:r>
      <w:r w:rsidRPr="00B96AE1">
        <w:tab/>
        <w:t xml:space="preserve">a change to the previously agreed </w:t>
      </w:r>
      <w:r w:rsidR="00B96AE1" w:rsidRPr="00B96AE1">
        <w:rPr>
          <w:position w:val="6"/>
          <w:sz w:val="16"/>
          <w:szCs w:val="16"/>
        </w:rPr>
        <w:t>*</w:t>
      </w:r>
      <w:r w:rsidRPr="00B96AE1">
        <w:t>consideration for a supply or acquisition, whether due to the offer of a discount or otherwise;</w:t>
      </w:r>
    </w:p>
    <w:p w:rsidR="00300522" w:rsidRPr="00B96AE1" w:rsidRDefault="00300522" w:rsidP="00300522">
      <w:pPr>
        <w:pStyle w:val="paragraph"/>
      </w:pPr>
      <w:r w:rsidRPr="00B96AE1">
        <w:tab/>
        <w:t>(c)</w:t>
      </w:r>
      <w:r w:rsidRPr="00B96AE1">
        <w:tab/>
        <w:t xml:space="preserve">a change in the extent to which an entity that makes an acquisition provides, or is liable to provide, consideration for the acquisition (unless the entity </w:t>
      </w:r>
      <w:r w:rsidR="00B96AE1" w:rsidRPr="00B96AE1">
        <w:rPr>
          <w:position w:val="6"/>
          <w:sz w:val="16"/>
          <w:szCs w:val="16"/>
        </w:rPr>
        <w:t>*</w:t>
      </w:r>
      <w:r w:rsidRPr="00B96AE1">
        <w:t>accounts on a cash basis).</w:t>
      </w:r>
    </w:p>
    <w:p w:rsidR="00300522" w:rsidRPr="00B96AE1" w:rsidRDefault="00300522" w:rsidP="00300522">
      <w:pPr>
        <w:pStyle w:val="subsection"/>
      </w:pPr>
      <w:r w:rsidRPr="00B96AE1">
        <w:tab/>
        <w:t>(3)</w:t>
      </w:r>
      <w:r w:rsidRPr="00B96AE1">
        <w:tab/>
        <w:t xml:space="preserve">An </w:t>
      </w:r>
      <w:r w:rsidR="00B96AE1" w:rsidRPr="00B96AE1">
        <w:rPr>
          <w:position w:val="6"/>
          <w:sz w:val="16"/>
          <w:szCs w:val="16"/>
        </w:rPr>
        <w:t>*</w:t>
      </w:r>
      <w:r w:rsidRPr="00B96AE1">
        <w:t>adjustment event:</w:t>
      </w:r>
    </w:p>
    <w:p w:rsidR="00300522" w:rsidRPr="00B96AE1" w:rsidRDefault="00300522" w:rsidP="00300522">
      <w:pPr>
        <w:pStyle w:val="paragraph"/>
      </w:pPr>
      <w:r w:rsidRPr="00B96AE1">
        <w:tab/>
        <w:t>(a)</w:t>
      </w:r>
      <w:r w:rsidRPr="00B96AE1">
        <w:tab/>
        <w:t xml:space="preserve">can arise in relation to a supply even if it is not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can arise in relation to an acquisition even if it is not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(4)</w:t>
      </w:r>
      <w:r w:rsidRPr="00B96AE1">
        <w:tab/>
        <w:t xml:space="preserve">However, the return of a thing supplied, or part of a thing supplied, to its supplier is not an </w:t>
      </w:r>
      <w:r w:rsidR="00B96AE1" w:rsidRPr="00B96AE1">
        <w:rPr>
          <w:position w:val="6"/>
          <w:sz w:val="16"/>
          <w:szCs w:val="16"/>
        </w:rPr>
        <w:t>*</w:t>
      </w:r>
      <w:r w:rsidRPr="00B96AE1">
        <w:t>adjustment event if the return is for the purpose of repair or maintenance.</w:t>
      </w:r>
    </w:p>
    <w:p w:rsidR="00300522" w:rsidRPr="00B96AE1" w:rsidRDefault="00300522" w:rsidP="00300522">
      <w:pPr>
        <w:pStyle w:val="ActHead4"/>
      </w:pPr>
      <w:bookmarkStart w:id="116" w:name="_Toc445822951"/>
      <w:r w:rsidRPr="00B96AE1">
        <w:rPr>
          <w:rStyle w:val="CharSubdNo"/>
        </w:rPr>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B</w:t>
      </w:r>
      <w:r w:rsidRPr="00B96AE1">
        <w:t>—</w:t>
      </w:r>
      <w:r w:rsidRPr="00B96AE1">
        <w:rPr>
          <w:rStyle w:val="CharSubdText"/>
        </w:rPr>
        <w:t>Adjustments for supplies</w:t>
      </w:r>
      <w:bookmarkEnd w:id="116"/>
    </w:p>
    <w:p w:rsidR="00300522" w:rsidRPr="00B96AE1" w:rsidRDefault="00300522" w:rsidP="00300522">
      <w:pPr>
        <w:pStyle w:val="ActHead5"/>
      </w:pPr>
      <w:bookmarkStart w:id="117" w:name="_Toc445822952"/>
      <w:r w:rsidRPr="00B96AE1">
        <w:rPr>
          <w:rStyle w:val="CharSectno"/>
        </w:rPr>
        <w:t>19</w:t>
      </w:r>
      <w:r w:rsidR="00B96AE1" w:rsidRPr="00B96AE1">
        <w:rPr>
          <w:rStyle w:val="CharSectno"/>
        </w:rPr>
        <w:noBreakHyphen/>
      </w:r>
      <w:r w:rsidRPr="00B96AE1">
        <w:rPr>
          <w:rStyle w:val="CharSectno"/>
        </w:rPr>
        <w:t>40</w:t>
      </w:r>
      <w:r w:rsidRPr="00B96AE1">
        <w:t xml:space="preserve">  Where adjustments for supplies arise</w:t>
      </w:r>
      <w:bookmarkEnd w:id="117"/>
    </w:p>
    <w:p w:rsidR="00300522" w:rsidRPr="00B96AE1" w:rsidRDefault="00300522" w:rsidP="00300522">
      <w:pPr>
        <w:pStyle w:val="subsection"/>
      </w:pPr>
      <w:r w:rsidRPr="00B96AE1">
        <w:tab/>
      </w:r>
      <w:r w:rsidRPr="00B96AE1">
        <w:tab/>
        <w:t xml:space="preserve">You have an </w:t>
      </w:r>
      <w:r w:rsidRPr="00B96AE1">
        <w:rPr>
          <w:b/>
          <w:bCs/>
          <w:i/>
          <w:iCs/>
        </w:rPr>
        <w:t>adjustment</w:t>
      </w:r>
      <w:r w:rsidRPr="00B96AE1">
        <w:t xml:space="preserve"> for a supply for which you are liable to pay GST (or would be liable to pay GST if it were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in relation to the supply, one or more </w:t>
      </w:r>
      <w:r w:rsidR="00B96AE1" w:rsidRPr="00B96AE1">
        <w:rPr>
          <w:position w:val="6"/>
          <w:sz w:val="16"/>
          <w:szCs w:val="16"/>
        </w:rPr>
        <w:t>*</w:t>
      </w:r>
      <w:r w:rsidRPr="00B96AE1">
        <w:t>adjustment events occur during a tax period; and</w:t>
      </w:r>
    </w:p>
    <w:p w:rsidR="00300522" w:rsidRPr="00B96AE1" w:rsidRDefault="00300522" w:rsidP="00300522">
      <w:pPr>
        <w:pStyle w:val="paragraph"/>
      </w:pPr>
      <w:r w:rsidRPr="00B96AE1">
        <w:tab/>
        <w:t>(b)</w:t>
      </w:r>
      <w:r w:rsidRPr="00B96AE1">
        <w:tab/>
        <w:t>GST on the supply was attributable to an earlier tax period (or, if the supply was not a taxable supply, would have been attributable to an earlier tax period had the supply been a taxable supply); and</w:t>
      </w:r>
    </w:p>
    <w:p w:rsidR="00300522" w:rsidRPr="00B96AE1" w:rsidRDefault="00300522" w:rsidP="00300522">
      <w:pPr>
        <w:pStyle w:val="paragraph"/>
      </w:pPr>
      <w:r w:rsidRPr="00B96AE1">
        <w:tab/>
        <w:t>(c)</w:t>
      </w:r>
      <w:r w:rsidRPr="00B96AE1">
        <w:tab/>
        <w:t xml:space="preserve">as a result of those adjustment events, the </w:t>
      </w:r>
      <w:r w:rsidR="00B96AE1" w:rsidRPr="00B96AE1">
        <w:rPr>
          <w:position w:val="6"/>
          <w:sz w:val="16"/>
          <w:szCs w:val="16"/>
        </w:rPr>
        <w:t>*</w:t>
      </w:r>
      <w:r w:rsidRPr="00B96AE1">
        <w:t xml:space="preserve">previously attributed GST amount for the supply (if any) no longer </w:t>
      </w:r>
      <w:r w:rsidRPr="00B96AE1">
        <w:lastRenderedPageBreak/>
        <w:t xml:space="preserve">correctly reflects the amount of GST (if any) on the supply (the </w:t>
      </w:r>
      <w:r w:rsidRPr="00B96AE1">
        <w:rPr>
          <w:b/>
          <w:bCs/>
          <w:i/>
          <w:iCs/>
        </w:rPr>
        <w:t>corrected GST amount</w:t>
      </w:r>
      <w:r w:rsidRPr="00B96AE1">
        <w:t xml:space="preserve">), taking into account any change of circumstances that has given rise to an adjustment for the supply under this </w:t>
      </w:r>
      <w:r w:rsidR="00A53099" w:rsidRPr="00B96AE1">
        <w:t>Subdivision</w:t>
      </w:r>
      <w:r w:rsidR="00A36DB5" w:rsidRPr="00B96AE1">
        <w:t xml:space="preserve"> </w:t>
      </w:r>
      <w:r w:rsidRPr="00B96AE1">
        <w:t>or Division</w:t>
      </w:r>
      <w:r w:rsidR="00B96AE1">
        <w:t> </w:t>
      </w:r>
      <w:r w:rsidRPr="00B96AE1">
        <w:t>21</w:t>
      </w:r>
      <w:r w:rsidR="0063554A" w:rsidRPr="00B96AE1">
        <w:t xml:space="preserve"> or 134</w:t>
      </w:r>
      <w:r w:rsidRPr="00B96AE1">
        <w:t>.</w:t>
      </w:r>
    </w:p>
    <w:p w:rsidR="00300522" w:rsidRPr="00B96AE1" w:rsidRDefault="00300522" w:rsidP="00DD43D1">
      <w:pPr>
        <w:pStyle w:val="ActHead5"/>
      </w:pPr>
      <w:bookmarkStart w:id="118" w:name="_Toc445822953"/>
      <w:r w:rsidRPr="00B96AE1">
        <w:rPr>
          <w:rStyle w:val="CharSectno"/>
        </w:rPr>
        <w:t>19</w:t>
      </w:r>
      <w:r w:rsidR="00B96AE1" w:rsidRPr="00B96AE1">
        <w:rPr>
          <w:rStyle w:val="CharSectno"/>
        </w:rPr>
        <w:noBreakHyphen/>
      </w:r>
      <w:r w:rsidRPr="00B96AE1">
        <w:rPr>
          <w:rStyle w:val="CharSectno"/>
        </w:rPr>
        <w:t>45</w:t>
      </w:r>
      <w:r w:rsidRPr="00B96AE1">
        <w:t xml:space="preserve">  Previously attributed GST amounts</w:t>
      </w:r>
      <w:bookmarkEnd w:id="118"/>
    </w:p>
    <w:p w:rsidR="00300522" w:rsidRPr="00B96AE1" w:rsidRDefault="00300522" w:rsidP="00DD43D1">
      <w:pPr>
        <w:pStyle w:val="subsection"/>
        <w:keepNext/>
      </w:pPr>
      <w:r w:rsidRPr="00B96AE1">
        <w:tab/>
      </w:r>
      <w:r w:rsidRPr="00B96AE1">
        <w:tab/>
        <w:t xml:space="preserve">The </w:t>
      </w:r>
      <w:r w:rsidRPr="00B96AE1">
        <w:rPr>
          <w:b/>
          <w:i/>
        </w:rPr>
        <w:t>previously attributed GST amount</w:t>
      </w:r>
      <w:r w:rsidRPr="00B96AE1">
        <w:t xml:space="preserve"> for a supply is:</w:t>
      </w:r>
    </w:p>
    <w:p w:rsidR="00300522" w:rsidRPr="00B96AE1" w:rsidRDefault="00300522" w:rsidP="00300522">
      <w:pPr>
        <w:pStyle w:val="paragraph"/>
      </w:pPr>
      <w:r w:rsidRPr="00B96AE1">
        <w:tab/>
        <w:t>(a)</w:t>
      </w:r>
      <w:r w:rsidRPr="00B96AE1">
        <w:tab/>
        <w:t>the amount of any GST that was attributable to a tax period in respect of the supply; plus</w:t>
      </w:r>
    </w:p>
    <w:p w:rsidR="00300522" w:rsidRPr="00B96AE1" w:rsidRDefault="00300522" w:rsidP="00300522">
      <w:pPr>
        <w:pStyle w:val="paragraph"/>
      </w:pPr>
      <w:r w:rsidRPr="00B96AE1">
        <w:tab/>
        <w:t>(b)</w:t>
      </w:r>
      <w:r w:rsidRPr="00B96AE1">
        <w:tab/>
        <w:t xml:space="preserve">the sum of any </w:t>
      </w:r>
      <w:r w:rsidR="00B96AE1" w:rsidRPr="00B96AE1">
        <w:rPr>
          <w:position w:val="6"/>
          <w:sz w:val="16"/>
          <w:szCs w:val="16"/>
        </w:rPr>
        <w:t>*</w:t>
      </w:r>
      <w:r w:rsidRPr="00B96AE1">
        <w:t xml:space="preserve">increasing adjustments, under this </w:t>
      </w:r>
      <w:r w:rsidR="00A53099" w:rsidRPr="00B96AE1">
        <w:t>Subdivision</w:t>
      </w:r>
      <w:r w:rsidR="00A36DB5" w:rsidRPr="00B96AE1">
        <w:t xml:space="preserve"> </w:t>
      </w:r>
      <w:r w:rsidRPr="00B96AE1">
        <w:t>or Division</w:t>
      </w:r>
      <w:r w:rsidR="00B96AE1">
        <w:t> </w:t>
      </w:r>
      <w:r w:rsidRPr="00B96AE1">
        <w:t>21, that were previously attributable to a tax period in respect of the supply; minus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 xml:space="preserve">decreasing adjustments, under this </w:t>
      </w:r>
      <w:r w:rsidR="00A53099" w:rsidRPr="00B96AE1">
        <w:t>Subdivision</w:t>
      </w:r>
      <w:r w:rsidR="00A36DB5" w:rsidRPr="00B96AE1">
        <w:t xml:space="preserve"> </w:t>
      </w:r>
      <w:r w:rsidRPr="00B96AE1">
        <w:t>or Division</w:t>
      </w:r>
      <w:r w:rsidR="00B96AE1">
        <w:t> </w:t>
      </w:r>
      <w:r w:rsidRPr="00B96AE1">
        <w:t>21</w:t>
      </w:r>
      <w:r w:rsidR="0063554A" w:rsidRPr="00B96AE1">
        <w:t xml:space="preserve"> or 134</w:t>
      </w:r>
      <w:r w:rsidRPr="00B96AE1">
        <w:t>, that were previously attributable to a tax period in respect of the supply.</w:t>
      </w:r>
    </w:p>
    <w:p w:rsidR="00300522" w:rsidRPr="00B96AE1" w:rsidRDefault="00300522" w:rsidP="00300522">
      <w:pPr>
        <w:pStyle w:val="ActHead5"/>
      </w:pPr>
      <w:bookmarkStart w:id="119" w:name="_Toc445822954"/>
      <w:r w:rsidRPr="00B96AE1">
        <w:rPr>
          <w:rStyle w:val="CharSectno"/>
        </w:rPr>
        <w:t>19</w:t>
      </w:r>
      <w:r w:rsidR="00B96AE1" w:rsidRPr="00B96AE1">
        <w:rPr>
          <w:rStyle w:val="CharSectno"/>
        </w:rPr>
        <w:noBreakHyphen/>
      </w:r>
      <w:r w:rsidRPr="00B96AE1">
        <w:rPr>
          <w:rStyle w:val="CharSectno"/>
        </w:rPr>
        <w:t>50</w:t>
      </w:r>
      <w:r w:rsidRPr="00B96AE1">
        <w:t xml:space="preserve">  Increasing adjustments for supplies</w:t>
      </w:r>
      <w:bookmarkEnd w:id="119"/>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corrected GST</w:t>
      </w:r>
      <w:r w:rsidRPr="00B96AE1">
        <w:rPr>
          <w:b/>
          <w:bCs/>
          <w:i/>
          <w:iCs/>
        </w:rPr>
        <w:t xml:space="preserve"> </w:t>
      </w:r>
      <w:r w:rsidRPr="00B96AE1">
        <w:t xml:space="preserve">amount is </w:t>
      </w:r>
      <w:r w:rsidRPr="00B96AE1">
        <w:rPr>
          <w:i/>
          <w:iCs/>
        </w:rPr>
        <w:t>greater</w:t>
      </w:r>
      <w:r w:rsidRPr="00B96AE1">
        <w:t xml:space="preserve"> than the </w:t>
      </w:r>
      <w:r w:rsidR="00B96AE1" w:rsidRPr="00B96AE1">
        <w:rPr>
          <w:position w:val="6"/>
          <w:sz w:val="16"/>
          <w:szCs w:val="16"/>
        </w:rPr>
        <w:t>*</w:t>
      </w:r>
      <w:r w:rsidRPr="00B96AE1">
        <w:t xml:space="preserve">previously attributed GST amount, you have an </w:t>
      </w:r>
      <w:r w:rsidRPr="00B96AE1">
        <w:rPr>
          <w:b/>
          <w:bCs/>
          <w:i/>
          <w:iCs/>
        </w:rPr>
        <w:t>increasing adjustment</w:t>
      </w:r>
      <w:r w:rsidRPr="00B96AE1">
        <w:t xml:space="preserve"> equal to the difference between the corrected GST amount and the previously attributed GST amount.</w:t>
      </w:r>
    </w:p>
    <w:p w:rsidR="00300522" w:rsidRPr="00B96AE1" w:rsidRDefault="00300522" w:rsidP="00300522">
      <w:pPr>
        <w:pStyle w:val="ActHead5"/>
      </w:pPr>
      <w:bookmarkStart w:id="120" w:name="_Toc445822955"/>
      <w:r w:rsidRPr="00B96AE1">
        <w:rPr>
          <w:rStyle w:val="CharSectno"/>
        </w:rPr>
        <w:t>19</w:t>
      </w:r>
      <w:r w:rsidR="00B96AE1" w:rsidRPr="00B96AE1">
        <w:rPr>
          <w:rStyle w:val="CharSectno"/>
        </w:rPr>
        <w:noBreakHyphen/>
      </w:r>
      <w:r w:rsidRPr="00B96AE1">
        <w:rPr>
          <w:rStyle w:val="CharSectno"/>
        </w:rPr>
        <w:t>55</w:t>
      </w:r>
      <w:r w:rsidRPr="00B96AE1">
        <w:t xml:space="preserve">  Decreasing adjustments for supplies</w:t>
      </w:r>
      <w:bookmarkEnd w:id="120"/>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corrected GST amount is </w:t>
      </w:r>
      <w:r w:rsidRPr="00B96AE1">
        <w:rPr>
          <w:i/>
          <w:iCs/>
        </w:rPr>
        <w:t>less</w:t>
      </w:r>
      <w:r w:rsidRPr="00B96AE1">
        <w:t xml:space="preserve"> than the </w:t>
      </w:r>
      <w:r w:rsidR="00B96AE1" w:rsidRPr="00B96AE1">
        <w:rPr>
          <w:position w:val="6"/>
          <w:sz w:val="16"/>
          <w:szCs w:val="16"/>
        </w:rPr>
        <w:t>*</w:t>
      </w:r>
      <w:r w:rsidRPr="00B96AE1">
        <w:t xml:space="preserve">previously attributed GST amount, you have a </w:t>
      </w:r>
      <w:r w:rsidRPr="00B96AE1">
        <w:rPr>
          <w:b/>
          <w:bCs/>
          <w:i/>
          <w:iCs/>
        </w:rPr>
        <w:t>decreasing adjustment</w:t>
      </w:r>
      <w:r w:rsidRPr="00B96AE1">
        <w:t xml:space="preserve"> equal to the difference between the previously attributed GST amount and the corrected GST amount.</w:t>
      </w:r>
    </w:p>
    <w:p w:rsidR="00300522" w:rsidRPr="00B96AE1" w:rsidRDefault="00300522" w:rsidP="00300522">
      <w:pPr>
        <w:pStyle w:val="ActHead4"/>
      </w:pPr>
      <w:bookmarkStart w:id="121" w:name="_Toc445822956"/>
      <w:r w:rsidRPr="00B96AE1">
        <w:rPr>
          <w:rStyle w:val="CharSubdNo"/>
        </w:rPr>
        <w:lastRenderedPageBreak/>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C</w:t>
      </w:r>
      <w:r w:rsidRPr="00B96AE1">
        <w:t>—</w:t>
      </w:r>
      <w:r w:rsidRPr="00B96AE1">
        <w:rPr>
          <w:rStyle w:val="CharSubdText"/>
        </w:rPr>
        <w:t>Adjustments for acquisitions</w:t>
      </w:r>
      <w:bookmarkEnd w:id="121"/>
    </w:p>
    <w:p w:rsidR="00300522" w:rsidRPr="00B96AE1" w:rsidRDefault="00300522" w:rsidP="00300522">
      <w:pPr>
        <w:pStyle w:val="ActHead5"/>
      </w:pPr>
      <w:bookmarkStart w:id="122" w:name="_Toc445822957"/>
      <w:r w:rsidRPr="00B96AE1">
        <w:rPr>
          <w:rStyle w:val="CharSectno"/>
        </w:rPr>
        <w:t>19</w:t>
      </w:r>
      <w:r w:rsidR="00B96AE1" w:rsidRPr="00B96AE1">
        <w:rPr>
          <w:rStyle w:val="CharSectno"/>
        </w:rPr>
        <w:noBreakHyphen/>
      </w:r>
      <w:r w:rsidRPr="00B96AE1">
        <w:rPr>
          <w:rStyle w:val="CharSectno"/>
        </w:rPr>
        <w:t>70</w:t>
      </w:r>
      <w:r w:rsidRPr="00B96AE1">
        <w:t xml:space="preserve">  Where adjustments for acquisitions arise</w:t>
      </w:r>
      <w:bookmarkEnd w:id="122"/>
    </w:p>
    <w:p w:rsidR="00300522" w:rsidRPr="00B96AE1" w:rsidRDefault="00300522" w:rsidP="00300522">
      <w:pPr>
        <w:pStyle w:val="subsection"/>
      </w:pPr>
      <w:r w:rsidRPr="00B96AE1">
        <w:tab/>
        <w:t>(1)</w:t>
      </w:r>
      <w:r w:rsidRPr="00B96AE1">
        <w:tab/>
        <w:t xml:space="preserve">You have an </w:t>
      </w:r>
      <w:r w:rsidRPr="00B96AE1">
        <w:rPr>
          <w:b/>
          <w:bCs/>
          <w:i/>
          <w:iCs/>
        </w:rPr>
        <w:t>adjustment</w:t>
      </w:r>
      <w:r w:rsidRPr="00B96AE1">
        <w:t xml:space="preserve"> for an acquisition for which you are entitled to an input tax credit (or would be entitled to an input tax credit if the acquisition were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 xml:space="preserve">in relation to the acquisition, one or more </w:t>
      </w:r>
      <w:r w:rsidR="00B96AE1" w:rsidRPr="00B96AE1">
        <w:rPr>
          <w:position w:val="6"/>
          <w:sz w:val="16"/>
          <w:szCs w:val="16"/>
        </w:rPr>
        <w:t>*</w:t>
      </w:r>
      <w:r w:rsidRPr="00B96AE1">
        <w:t>adjustment events occur during a tax period; and</w:t>
      </w:r>
    </w:p>
    <w:p w:rsidR="00300522" w:rsidRPr="00B96AE1" w:rsidRDefault="00300522" w:rsidP="00300522">
      <w:pPr>
        <w:pStyle w:val="paragraph"/>
      </w:pPr>
      <w:r w:rsidRPr="00B96AE1">
        <w:tab/>
        <w:t>(b)</w:t>
      </w:r>
      <w:r w:rsidRPr="00B96AE1">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B96AE1" w:rsidRDefault="00300522" w:rsidP="00300522">
      <w:pPr>
        <w:pStyle w:val="paragraph"/>
      </w:pPr>
      <w:r w:rsidRPr="00B96AE1">
        <w:tab/>
        <w:t>(c)</w:t>
      </w:r>
      <w:r w:rsidRPr="00B96AE1">
        <w:tab/>
        <w:t xml:space="preserve">as a result of those adjustment events, the </w:t>
      </w:r>
      <w:r w:rsidR="00B96AE1" w:rsidRPr="00B96AE1">
        <w:rPr>
          <w:position w:val="6"/>
          <w:sz w:val="16"/>
          <w:szCs w:val="16"/>
        </w:rPr>
        <w:t>*</w:t>
      </w:r>
      <w:r w:rsidRPr="00B96AE1">
        <w:t xml:space="preserve">previously attributed input tax credit amount for the acquisition (if any) no longer correctly reflects the amount of the input tax credit (if any) on the acquisition (the </w:t>
      </w:r>
      <w:r w:rsidRPr="00B96AE1">
        <w:rPr>
          <w:b/>
          <w:bCs/>
          <w:i/>
          <w:iCs/>
        </w:rPr>
        <w:t>corrected input tax credit amount</w:t>
      </w:r>
      <w:r w:rsidRPr="00B96AE1">
        <w:t>).</w:t>
      </w:r>
    </w:p>
    <w:p w:rsidR="00300522" w:rsidRPr="00B96AE1" w:rsidRDefault="00300522" w:rsidP="00300522">
      <w:pPr>
        <w:pStyle w:val="subsection"/>
      </w:pPr>
      <w:r w:rsidRPr="00B96AE1">
        <w:tab/>
        <w:t>(2)</w:t>
      </w:r>
      <w:r w:rsidRPr="00B96AE1">
        <w:tab/>
        <w:t xml:space="preserve">In working out the </w:t>
      </w:r>
      <w:r w:rsidR="00B96AE1" w:rsidRPr="00B96AE1">
        <w:rPr>
          <w:position w:val="6"/>
          <w:sz w:val="16"/>
        </w:rPr>
        <w:t>*</w:t>
      </w:r>
      <w:r w:rsidRPr="00B96AE1">
        <w:t>corrected input tax credit amount for the acquisition:</w:t>
      </w:r>
    </w:p>
    <w:p w:rsidR="00300522" w:rsidRPr="00B96AE1" w:rsidRDefault="00300522" w:rsidP="00300522">
      <w:pPr>
        <w:pStyle w:val="paragraph"/>
      </w:pPr>
      <w:r w:rsidRPr="00B96AE1">
        <w:tab/>
        <w:t>(a)</w:t>
      </w:r>
      <w:r w:rsidRPr="00B96AE1">
        <w:tab/>
        <w:t xml:space="preserve">take into account any change of circumstances that has given rise to an adjustment for the acquisition under this </w:t>
      </w:r>
      <w:r w:rsidR="00A53099" w:rsidRPr="00B96AE1">
        <w:t>Subdivision</w:t>
      </w:r>
      <w:r w:rsidR="00A36DB5" w:rsidRPr="00B96AE1">
        <w:t xml:space="preserve"> </w:t>
      </w:r>
      <w:r w:rsidRPr="00B96AE1">
        <w:t>or Division</w:t>
      </w:r>
      <w:r w:rsidR="00B96AE1">
        <w:t> </w:t>
      </w:r>
      <w:r w:rsidRPr="00B96AE1">
        <w:t>21</w:t>
      </w:r>
      <w:r w:rsidR="007F0F28" w:rsidRPr="00B96AE1">
        <w:t>,</w:t>
      </w:r>
      <w:r w:rsidR="0063554A" w:rsidRPr="00B96AE1">
        <w:t xml:space="preserve"> 129, 133 or 134</w:t>
      </w:r>
      <w:r w:rsidRPr="00B96AE1">
        <w:t>; and</w:t>
      </w:r>
    </w:p>
    <w:p w:rsidR="00300522" w:rsidRPr="00B96AE1" w:rsidRDefault="00300522" w:rsidP="00300522">
      <w:pPr>
        <w:pStyle w:val="paragraph"/>
      </w:pPr>
      <w:r w:rsidRPr="00B96AE1">
        <w:tab/>
        <w:t>(b)</w:t>
      </w:r>
      <w:r w:rsidRPr="00B96AE1">
        <w:tab/>
        <w:t>if an adjustment relating to the acquisition under Division</w:t>
      </w:r>
      <w:r w:rsidR="00B96AE1">
        <w:t> </w:t>
      </w:r>
      <w:r w:rsidRPr="00B96AE1">
        <w:t>131 was attributable to an earlier tax period:</w:t>
      </w:r>
    </w:p>
    <w:p w:rsidR="00300522" w:rsidRPr="00B96AE1" w:rsidRDefault="00300522" w:rsidP="00300522">
      <w:pPr>
        <w:pStyle w:val="paragraphsub"/>
      </w:pPr>
      <w:r w:rsidRPr="00B96AE1">
        <w:tab/>
        <w:t>(i)</w:t>
      </w:r>
      <w:r w:rsidRPr="00B96AE1">
        <w:tab/>
        <w:t>do not take into account that adjustment; and</w:t>
      </w:r>
    </w:p>
    <w:p w:rsidR="00300522" w:rsidRPr="00B96AE1" w:rsidRDefault="00300522" w:rsidP="00300522">
      <w:pPr>
        <w:pStyle w:val="paragraphsub"/>
      </w:pPr>
      <w:r w:rsidRPr="00B96AE1">
        <w:tab/>
        <w:t>(ii)</w:t>
      </w:r>
      <w:r w:rsidRPr="00B96AE1">
        <w:tab/>
        <w:t>treat the acquisition as one in relation to which Division</w:t>
      </w:r>
      <w:r w:rsidR="00B96AE1">
        <w:t> </w:t>
      </w:r>
      <w:r w:rsidRPr="00B96AE1">
        <w:t>131 had not applied.</w:t>
      </w:r>
    </w:p>
    <w:p w:rsidR="00300522" w:rsidRPr="00B96AE1" w:rsidRDefault="00300522" w:rsidP="00300522">
      <w:pPr>
        <w:pStyle w:val="ActHead5"/>
      </w:pPr>
      <w:bookmarkStart w:id="123" w:name="_Toc445822958"/>
      <w:r w:rsidRPr="00B96AE1">
        <w:rPr>
          <w:rStyle w:val="CharSectno"/>
        </w:rPr>
        <w:t>19</w:t>
      </w:r>
      <w:r w:rsidR="00B96AE1" w:rsidRPr="00B96AE1">
        <w:rPr>
          <w:rStyle w:val="CharSectno"/>
        </w:rPr>
        <w:noBreakHyphen/>
      </w:r>
      <w:r w:rsidRPr="00B96AE1">
        <w:rPr>
          <w:rStyle w:val="CharSectno"/>
        </w:rPr>
        <w:t>75</w:t>
      </w:r>
      <w:r w:rsidRPr="00B96AE1">
        <w:t xml:space="preserve">  Previously attributed input tax credit amounts</w:t>
      </w:r>
      <w:bookmarkEnd w:id="123"/>
    </w:p>
    <w:p w:rsidR="00300522" w:rsidRPr="00B96AE1" w:rsidRDefault="00300522" w:rsidP="00300522">
      <w:pPr>
        <w:pStyle w:val="subsection"/>
      </w:pPr>
      <w:r w:rsidRPr="00B96AE1">
        <w:tab/>
      </w:r>
      <w:r w:rsidRPr="00B96AE1">
        <w:tab/>
        <w:t xml:space="preserve">The </w:t>
      </w:r>
      <w:r w:rsidRPr="00B96AE1">
        <w:rPr>
          <w:b/>
          <w:i/>
        </w:rPr>
        <w:t xml:space="preserve">previously attributed input tax credit amount </w:t>
      </w:r>
      <w:r w:rsidRPr="00B96AE1">
        <w:t>for an acquisition is:</w:t>
      </w:r>
    </w:p>
    <w:p w:rsidR="00300522" w:rsidRPr="00B96AE1" w:rsidRDefault="00300522" w:rsidP="00300522">
      <w:pPr>
        <w:pStyle w:val="paragraph"/>
      </w:pPr>
      <w:r w:rsidRPr="00B96AE1">
        <w:lastRenderedPageBreak/>
        <w:tab/>
        <w:t>(a)</w:t>
      </w:r>
      <w:r w:rsidRPr="00B96AE1">
        <w:tab/>
        <w:t>the amount of any input tax credit that was attributable to a tax period in respect of the acquisition; minus</w:t>
      </w:r>
    </w:p>
    <w:p w:rsidR="00300522" w:rsidRPr="00B96AE1" w:rsidRDefault="00300522" w:rsidP="00300522">
      <w:pPr>
        <w:pStyle w:val="paragraph"/>
      </w:pPr>
      <w:r w:rsidRPr="00B96AE1">
        <w:tab/>
        <w:t>(b)</w:t>
      </w:r>
      <w:r w:rsidRPr="00B96AE1">
        <w:tab/>
        <w:t xml:space="preserve">the sum of any </w:t>
      </w:r>
      <w:r w:rsidR="00B96AE1" w:rsidRPr="00B96AE1">
        <w:rPr>
          <w:position w:val="6"/>
          <w:sz w:val="16"/>
          <w:szCs w:val="16"/>
        </w:rPr>
        <w:t>*</w:t>
      </w:r>
      <w:r w:rsidRPr="00B96AE1">
        <w:t xml:space="preserve">increasing adjustments, under this </w:t>
      </w:r>
      <w:r w:rsidR="00A53099" w:rsidRPr="00B96AE1">
        <w:t>Subdivision</w:t>
      </w:r>
      <w:r w:rsidR="00A36DB5" w:rsidRPr="00B96AE1">
        <w:t xml:space="preserve"> </w:t>
      </w:r>
      <w:r w:rsidRPr="00B96AE1">
        <w:t>or Division</w:t>
      </w:r>
      <w:r w:rsidR="00B96AE1">
        <w:t> </w:t>
      </w:r>
      <w:r w:rsidRPr="00B96AE1">
        <w:t>21, 129</w:t>
      </w:r>
      <w:r w:rsidR="0063554A" w:rsidRPr="00B96AE1">
        <w:t>, 131 or 134</w:t>
      </w:r>
      <w:r w:rsidRPr="00B96AE1">
        <w:t>, that were previously attributable to a tax period in respect of the acquisition; plus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 xml:space="preserve">decreasing adjustments, under this </w:t>
      </w:r>
      <w:r w:rsidR="00A53099" w:rsidRPr="00B96AE1">
        <w:t>Subdivision</w:t>
      </w:r>
      <w:r w:rsidR="00A36DB5" w:rsidRPr="00B96AE1">
        <w:t xml:space="preserve"> </w:t>
      </w:r>
      <w:r w:rsidRPr="00B96AE1">
        <w:t>or Division</w:t>
      </w:r>
      <w:r w:rsidR="00B96AE1">
        <w:t> </w:t>
      </w:r>
      <w:r w:rsidRPr="00B96AE1">
        <w:t>21</w:t>
      </w:r>
      <w:r w:rsidR="007F0F28" w:rsidRPr="00B96AE1">
        <w:t>, 129 or 133</w:t>
      </w:r>
      <w:r w:rsidRPr="00B96AE1">
        <w:t>, that were previously attributable to a tax period in respect of the acquisition.</w:t>
      </w:r>
    </w:p>
    <w:p w:rsidR="00300522" w:rsidRPr="00B96AE1" w:rsidRDefault="00300522" w:rsidP="00300522">
      <w:pPr>
        <w:pStyle w:val="ActHead5"/>
      </w:pPr>
      <w:bookmarkStart w:id="124" w:name="_Toc445822959"/>
      <w:r w:rsidRPr="00B96AE1">
        <w:rPr>
          <w:rStyle w:val="CharSectno"/>
        </w:rPr>
        <w:t>19</w:t>
      </w:r>
      <w:r w:rsidR="00B96AE1" w:rsidRPr="00B96AE1">
        <w:rPr>
          <w:rStyle w:val="CharSectno"/>
        </w:rPr>
        <w:noBreakHyphen/>
      </w:r>
      <w:r w:rsidRPr="00B96AE1">
        <w:rPr>
          <w:rStyle w:val="CharSectno"/>
        </w:rPr>
        <w:t>80</w:t>
      </w:r>
      <w:r w:rsidRPr="00B96AE1">
        <w:t xml:space="preserve">  Increasing adjustments for acquisitions</w:t>
      </w:r>
      <w:bookmarkEnd w:id="124"/>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previously attributed input tax credit amount is </w:t>
      </w:r>
      <w:r w:rsidRPr="00B96AE1">
        <w:rPr>
          <w:i/>
          <w:iCs/>
        </w:rPr>
        <w:t>greater</w:t>
      </w:r>
      <w:r w:rsidRPr="00B96AE1">
        <w:t xml:space="preserve"> than the </w:t>
      </w:r>
      <w:r w:rsidR="00B96AE1" w:rsidRPr="00B96AE1">
        <w:rPr>
          <w:position w:val="6"/>
          <w:sz w:val="16"/>
          <w:szCs w:val="16"/>
        </w:rPr>
        <w:t>*</w:t>
      </w:r>
      <w:r w:rsidRPr="00B96AE1">
        <w:t xml:space="preserve">corrected input tax credit amount, you have an </w:t>
      </w:r>
      <w:r w:rsidRPr="00B96AE1">
        <w:rPr>
          <w:b/>
          <w:bCs/>
          <w:i/>
          <w:iCs/>
        </w:rPr>
        <w:t>increasing adjustment</w:t>
      </w:r>
      <w:r w:rsidRPr="00B96AE1">
        <w:t xml:space="preserve"> equal to the difference between the previously attributed input tax credit amount and the corrected input tax credit amount.</w:t>
      </w:r>
    </w:p>
    <w:p w:rsidR="00300522" w:rsidRPr="00B96AE1" w:rsidRDefault="00300522" w:rsidP="00300522">
      <w:pPr>
        <w:pStyle w:val="ActHead5"/>
      </w:pPr>
      <w:bookmarkStart w:id="125" w:name="_Toc445822960"/>
      <w:r w:rsidRPr="00B96AE1">
        <w:rPr>
          <w:rStyle w:val="CharSectno"/>
        </w:rPr>
        <w:t>19</w:t>
      </w:r>
      <w:r w:rsidR="00B96AE1" w:rsidRPr="00B96AE1">
        <w:rPr>
          <w:rStyle w:val="CharSectno"/>
        </w:rPr>
        <w:noBreakHyphen/>
      </w:r>
      <w:r w:rsidRPr="00B96AE1">
        <w:rPr>
          <w:rStyle w:val="CharSectno"/>
        </w:rPr>
        <w:t>85</w:t>
      </w:r>
      <w:r w:rsidRPr="00B96AE1">
        <w:t xml:space="preserve">  Decreasing adjustments for acquisitions</w:t>
      </w:r>
      <w:bookmarkEnd w:id="125"/>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previously attributed input tax credit amount is </w:t>
      </w:r>
      <w:r w:rsidRPr="00B96AE1">
        <w:rPr>
          <w:i/>
          <w:iCs/>
        </w:rPr>
        <w:t>less</w:t>
      </w:r>
      <w:r w:rsidRPr="00B96AE1">
        <w:t xml:space="preserve"> than the </w:t>
      </w:r>
      <w:r w:rsidR="00B96AE1" w:rsidRPr="00B96AE1">
        <w:rPr>
          <w:position w:val="6"/>
          <w:sz w:val="16"/>
          <w:szCs w:val="16"/>
        </w:rPr>
        <w:t>*</w:t>
      </w:r>
      <w:r w:rsidRPr="00B96AE1">
        <w:t xml:space="preserve">corrected input tax credit amount, you have a </w:t>
      </w:r>
      <w:r w:rsidRPr="00B96AE1">
        <w:rPr>
          <w:b/>
          <w:bCs/>
          <w:i/>
          <w:iCs/>
        </w:rPr>
        <w:t>decreasing adjustment</w:t>
      </w:r>
      <w:r w:rsidRPr="00B96AE1">
        <w:t xml:space="preserve"> equal to the difference between the corrected input tax credit amount and the previously attributed input tax credit amount.</w:t>
      </w:r>
    </w:p>
    <w:p w:rsidR="00300522" w:rsidRPr="00B96AE1" w:rsidRDefault="00300522" w:rsidP="00300522">
      <w:pPr>
        <w:pStyle w:val="ActHead5"/>
      </w:pPr>
      <w:bookmarkStart w:id="126" w:name="_Toc445822961"/>
      <w:r w:rsidRPr="00B96AE1">
        <w:rPr>
          <w:rStyle w:val="CharSectno"/>
        </w:rPr>
        <w:t>19</w:t>
      </w:r>
      <w:r w:rsidR="00B96AE1" w:rsidRPr="00B96AE1">
        <w:rPr>
          <w:rStyle w:val="CharSectno"/>
        </w:rPr>
        <w:noBreakHyphen/>
      </w:r>
      <w:r w:rsidRPr="00B96AE1">
        <w:rPr>
          <w:rStyle w:val="CharSectno"/>
        </w:rPr>
        <w:t>99</w:t>
      </w:r>
      <w:r w:rsidRPr="00B96AE1">
        <w:t xml:space="preserve">  Special rules relating to adjustment events</w:t>
      </w:r>
      <w:bookmarkEnd w:id="126"/>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adjustment events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1AA</w:t>
            </w:r>
          </w:p>
        </w:tc>
        <w:tc>
          <w:tcPr>
            <w:tcW w:w="3686"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Compulsory third party schemes</w:t>
            </w:r>
          </w:p>
        </w:tc>
        <w:tc>
          <w:tcPr>
            <w:tcW w:w="1559"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79</w:t>
            </w:r>
          </w:p>
        </w:tc>
      </w:tr>
      <w:tr w:rsidR="003E4CE4" w:rsidRPr="00B96AE1"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1AB</w:t>
            </w:r>
          </w:p>
        </w:tc>
        <w:tc>
          <w:tcPr>
            <w:tcW w:w="3686"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Excess GST and cancelled supplies</w:t>
            </w:r>
          </w:p>
        </w:tc>
        <w:tc>
          <w:tcPr>
            <w:tcW w:w="1559"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Division</w:t>
            </w:r>
            <w:r w:rsidR="00B96AE1">
              <w:t> </w:t>
            </w:r>
            <w:r w:rsidRPr="00B96AE1">
              <w:t>142</w:t>
            </w:r>
          </w:p>
        </w:tc>
      </w:tr>
      <w:tr w:rsidR="003E4CE4" w:rsidRPr="00B96AE1" w:rsidTr="007C5E49">
        <w:tblPrEx>
          <w:tblCellMar>
            <w:left w:w="107" w:type="dxa"/>
            <w:right w:w="107" w:type="dxa"/>
          </w:tblCellMar>
        </w:tblPrEx>
        <w:tc>
          <w:tcPr>
            <w:tcW w:w="709" w:type="dxa"/>
            <w:tcBorders>
              <w:top w:val="single" w:sz="4" w:space="0" w:color="auto"/>
            </w:tcBorders>
            <w:shd w:val="clear" w:color="auto" w:fill="auto"/>
          </w:tcPr>
          <w:p w:rsidR="003E4CE4" w:rsidRPr="00B96AE1" w:rsidRDefault="003E4CE4" w:rsidP="00300522">
            <w:pPr>
              <w:pStyle w:val="Tabletext"/>
            </w:pPr>
            <w:r w:rsidRPr="00B96AE1">
              <w:lastRenderedPageBreak/>
              <w:t>1A</w:t>
            </w:r>
          </w:p>
        </w:tc>
        <w:tc>
          <w:tcPr>
            <w:tcW w:w="3686" w:type="dxa"/>
            <w:tcBorders>
              <w:top w:val="single" w:sz="4" w:space="0" w:color="auto"/>
            </w:tcBorders>
            <w:shd w:val="clear" w:color="auto" w:fill="auto"/>
          </w:tcPr>
          <w:p w:rsidR="003E4CE4" w:rsidRPr="00B96AE1" w:rsidRDefault="003E4CE4" w:rsidP="00300522">
            <w:pPr>
              <w:pStyle w:val="Tabletext"/>
            </w:pPr>
            <w:r w:rsidRPr="00B96AE1">
              <w:t>GST religious groups</w:t>
            </w:r>
          </w:p>
        </w:tc>
        <w:tc>
          <w:tcPr>
            <w:tcW w:w="1559" w:type="dxa"/>
            <w:tcBorders>
              <w:top w:val="single" w:sz="4" w:space="0" w:color="auto"/>
            </w:tcBorders>
            <w:shd w:val="clear" w:color="auto" w:fill="auto"/>
          </w:tcPr>
          <w:p w:rsidR="003E4CE4" w:rsidRPr="00B96AE1" w:rsidRDefault="003E4CE4" w:rsidP="00300522">
            <w:pPr>
              <w:pStyle w:val="Tabletext"/>
            </w:pPr>
            <w:r w:rsidRPr="00B96AE1">
              <w:t>Division</w:t>
            </w:r>
            <w:r w:rsidR="00B96AE1">
              <w:t> </w:t>
            </w:r>
            <w:r w:rsidRPr="00B96AE1">
              <w:t>49</w:t>
            </w:r>
          </w:p>
        </w:tc>
      </w:tr>
      <w:tr w:rsidR="003E4CE4" w:rsidRPr="00B96AE1" w:rsidTr="00A53099">
        <w:tblPrEx>
          <w:tblCellMar>
            <w:left w:w="107" w:type="dxa"/>
            <w:right w:w="107" w:type="dxa"/>
          </w:tblCellMar>
        </w:tblPrEx>
        <w:tc>
          <w:tcPr>
            <w:tcW w:w="709" w:type="dxa"/>
            <w:shd w:val="clear" w:color="auto" w:fill="auto"/>
          </w:tcPr>
          <w:p w:rsidR="003E4CE4" w:rsidRPr="00B96AE1" w:rsidRDefault="003E4CE4" w:rsidP="00300522">
            <w:pPr>
              <w:pStyle w:val="Tabletext"/>
            </w:pPr>
            <w:r w:rsidRPr="00B96AE1">
              <w:t>1</w:t>
            </w:r>
          </w:p>
        </w:tc>
        <w:tc>
          <w:tcPr>
            <w:tcW w:w="3686" w:type="dxa"/>
            <w:shd w:val="clear" w:color="auto" w:fill="auto"/>
          </w:tcPr>
          <w:p w:rsidR="003E4CE4" w:rsidRPr="00B96AE1" w:rsidRDefault="003E4CE4" w:rsidP="00300522">
            <w:pPr>
              <w:pStyle w:val="Tabletext"/>
            </w:pPr>
            <w:r w:rsidRPr="00B96AE1">
              <w:t>Insurance</w:t>
            </w:r>
          </w:p>
        </w:tc>
        <w:tc>
          <w:tcPr>
            <w:tcW w:w="1559" w:type="dxa"/>
            <w:shd w:val="clear" w:color="auto" w:fill="auto"/>
          </w:tcPr>
          <w:p w:rsidR="003E4CE4" w:rsidRPr="00B96AE1" w:rsidRDefault="003E4CE4" w:rsidP="00300522">
            <w:pPr>
              <w:pStyle w:val="Tabletext"/>
            </w:pPr>
            <w:r w:rsidRPr="00B96AE1">
              <w:t>Division</w:t>
            </w:r>
            <w:r w:rsidR="00B96AE1">
              <w:t> </w:t>
            </w:r>
            <w:r w:rsidRPr="00B96AE1">
              <w:t>78</w:t>
            </w:r>
          </w:p>
        </w:tc>
      </w:tr>
      <w:tr w:rsidR="003E4CE4" w:rsidRPr="00B96AE1" w:rsidTr="00A53099">
        <w:tblPrEx>
          <w:tblCellMar>
            <w:left w:w="107" w:type="dxa"/>
            <w:right w:w="107" w:type="dxa"/>
          </w:tblCellMar>
        </w:tblPrEx>
        <w:tc>
          <w:tcPr>
            <w:tcW w:w="709" w:type="dxa"/>
            <w:shd w:val="clear" w:color="auto" w:fill="auto"/>
          </w:tcPr>
          <w:p w:rsidR="003E4CE4" w:rsidRPr="00B96AE1" w:rsidRDefault="003E4CE4" w:rsidP="00300522">
            <w:pPr>
              <w:pStyle w:val="Tabletext"/>
            </w:pPr>
            <w:r w:rsidRPr="00B96AE1">
              <w:t>2</w:t>
            </w:r>
          </w:p>
        </w:tc>
        <w:tc>
          <w:tcPr>
            <w:tcW w:w="3686" w:type="dxa"/>
            <w:shd w:val="clear" w:color="auto" w:fill="auto"/>
          </w:tcPr>
          <w:p w:rsidR="003E4CE4" w:rsidRPr="00B96AE1" w:rsidRDefault="003E4CE4" w:rsidP="00300522">
            <w:pPr>
              <w:pStyle w:val="Tabletext"/>
            </w:pPr>
            <w:r w:rsidRPr="00B96AE1">
              <w:t>Non</w:t>
            </w:r>
            <w:r w:rsidR="00B96AE1">
              <w:noBreakHyphen/>
            </w:r>
            <w:r w:rsidRPr="00B96AE1">
              <w:t>deductible expenses</w:t>
            </w:r>
          </w:p>
        </w:tc>
        <w:tc>
          <w:tcPr>
            <w:tcW w:w="1559" w:type="dxa"/>
            <w:shd w:val="clear" w:color="auto" w:fill="auto"/>
          </w:tcPr>
          <w:p w:rsidR="003E4CE4" w:rsidRPr="00B96AE1" w:rsidRDefault="003E4CE4" w:rsidP="00300522">
            <w:pPr>
              <w:pStyle w:val="Tabletext"/>
            </w:pPr>
            <w:r w:rsidRPr="00B96AE1">
              <w:t>Division</w:t>
            </w:r>
            <w:r w:rsidR="00B96AE1">
              <w:t> </w:t>
            </w:r>
            <w:r w:rsidRPr="00B96AE1">
              <w:t>69</w:t>
            </w:r>
          </w:p>
        </w:tc>
      </w:tr>
      <w:tr w:rsidR="003E4CE4" w:rsidRPr="00B96AE1" w:rsidTr="00A53099">
        <w:tc>
          <w:tcPr>
            <w:tcW w:w="709" w:type="dxa"/>
            <w:shd w:val="clear" w:color="auto" w:fill="auto"/>
          </w:tcPr>
          <w:p w:rsidR="003E4CE4" w:rsidRPr="00B96AE1" w:rsidRDefault="003E4CE4" w:rsidP="007F0F28">
            <w:pPr>
              <w:pStyle w:val="Tabletext"/>
            </w:pPr>
            <w:r w:rsidRPr="00B96AE1">
              <w:t>2A</w:t>
            </w:r>
          </w:p>
        </w:tc>
        <w:tc>
          <w:tcPr>
            <w:tcW w:w="3686" w:type="dxa"/>
            <w:shd w:val="clear" w:color="auto" w:fill="auto"/>
          </w:tcPr>
          <w:p w:rsidR="003E4CE4" w:rsidRPr="00B96AE1" w:rsidRDefault="003E4CE4" w:rsidP="007F0F28">
            <w:pPr>
              <w:pStyle w:val="Tabletext"/>
            </w:pPr>
            <w:r w:rsidRPr="00B96AE1">
              <w:t>Providing additional consideration under gross</w:t>
            </w:r>
            <w:r w:rsidR="00B96AE1">
              <w:noBreakHyphen/>
            </w:r>
            <w:r w:rsidRPr="00B96AE1">
              <w:t>up clauses</w:t>
            </w:r>
          </w:p>
        </w:tc>
        <w:tc>
          <w:tcPr>
            <w:tcW w:w="1559" w:type="dxa"/>
            <w:shd w:val="clear" w:color="auto" w:fill="auto"/>
          </w:tcPr>
          <w:p w:rsidR="003E4CE4" w:rsidRPr="00B96AE1" w:rsidRDefault="003E4CE4" w:rsidP="007F0F28">
            <w:pPr>
              <w:pStyle w:val="Tabletext"/>
            </w:pPr>
            <w:r w:rsidRPr="00B96AE1">
              <w:t>Division</w:t>
            </w:r>
            <w:r w:rsidR="00B96AE1">
              <w:t> </w:t>
            </w:r>
            <w:r w:rsidRPr="00B96AE1">
              <w:t>133</w:t>
            </w:r>
          </w:p>
        </w:tc>
      </w:tr>
      <w:tr w:rsidR="003E4CE4" w:rsidRPr="00B96AE1" w:rsidTr="00A53099">
        <w:tblPrEx>
          <w:tblCellMar>
            <w:left w:w="107" w:type="dxa"/>
            <w:right w:w="107" w:type="dxa"/>
          </w:tblCellMar>
        </w:tblPrEx>
        <w:tc>
          <w:tcPr>
            <w:tcW w:w="709" w:type="dxa"/>
            <w:tcBorders>
              <w:bottom w:val="single" w:sz="4" w:space="0" w:color="auto"/>
            </w:tcBorders>
            <w:shd w:val="clear" w:color="auto" w:fill="auto"/>
          </w:tcPr>
          <w:p w:rsidR="003E4CE4" w:rsidRPr="00B96AE1" w:rsidRDefault="003E4CE4" w:rsidP="00300522">
            <w:pPr>
              <w:pStyle w:val="Tabletext"/>
            </w:pPr>
            <w:r w:rsidRPr="00B96AE1">
              <w:t>3</w:t>
            </w:r>
          </w:p>
        </w:tc>
        <w:tc>
          <w:tcPr>
            <w:tcW w:w="3686" w:type="dxa"/>
            <w:tcBorders>
              <w:bottom w:val="single" w:sz="4" w:space="0" w:color="auto"/>
            </w:tcBorders>
            <w:shd w:val="clear" w:color="auto" w:fill="auto"/>
          </w:tcPr>
          <w:p w:rsidR="003E4CE4" w:rsidRPr="00B96AE1" w:rsidRDefault="003E4CE4" w:rsidP="00300522">
            <w:pPr>
              <w:pStyle w:val="Tabletext"/>
            </w:pPr>
            <w:r w:rsidRPr="00B96AE1">
              <w:t>Settlement sharing arrangements</w:t>
            </w:r>
          </w:p>
        </w:tc>
        <w:tc>
          <w:tcPr>
            <w:tcW w:w="1559" w:type="dxa"/>
            <w:tcBorders>
              <w:bottom w:val="single" w:sz="4" w:space="0" w:color="auto"/>
            </w:tcBorders>
            <w:shd w:val="clear" w:color="auto" w:fill="auto"/>
          </w:tcPr>
          <w:p w:rsidR="003E4CE4" w:rsidRPr="00B96AE1" w:rsidRDefault="003E4CE4" w:rsidP="00300522">
            <w:pPr>
              <w:pStyle w:val="Tabletext"/>
            </w:pPr>
            <w:r w:rsidRPr="00B96AE1">
              <w:t>Division</w:t>
            </w:r>
            <w:r w:rsidR="00B96AE1">
              <w:t> </w:t>
            </w:r>
            <w:r w:rsidRPr="00B96AE1">
              <w:t>80</w:t>
            </w:r>
          </w:p>
        </w:tc>
      </w:tr>
      <w:tr w:rsidR="003E4CE4" w:rsidRPr="00B96AE1" w:rsidTr="00A53099">
        <w:tc>
          <w:tcPr>
            <w:tcW w:w="709" w:type="dxa"/>
            <w:tcBorders>
              <w:bottom w:val="single" w:sz="12" w:space="0" w:color="auto"/>
            </w:tcBorders>
            <w:shd w:val="clear" w:color="auto" w:fill="auto"/>
          </w:tcPr>
          <w:p w:rsidR="003E4CE4" w:rsidRPr="00B96AE1" w:rsidRDefault="003E4CE4" w:rsidP="0063554A">
            <w:pPr>
              <w:pStyle w:val="Tabletext"/>
            </w:pPr>
            <w:r w:rsidRPr="00B96AE1">
              <w:t>4</w:t>
            </w:r>
          </w:p>
        </w:tc>
        <w:tc>
          <w:tcPr>
            <w:tcW w:w="3686" w:type="dxa"/>
            <w:tcBorders>
              <w:bottom w:val="single" w:sz="12" w:space="0" w:color="auto"/>
            </w:tcBorders>
            <w:shd w:val="clear" w:color="auto" w:fill="auto"/>
          </w:tcPr>
          <w:p w:rsidR="003E4CE4" w:rsidRPr="00B96AE1" w:rsidRDefault="003E4CE4" w:rsidP="0063554A">
            <w:pPr>
              <w:pStyle w:val="Tabletext"/>
            </w:pPr>
            <w:r w:rsidRPr="00B96AE1">
              <w:t>Third party payments</w:t>
            </w:r>
          </w:p>
        </w:tc>
        <w:tc>
          <w:tcPr>
            <w:tcW w:w="1559" w:type="dxa"/>
            <w:tcBorders>
              <w:bottom w:val="single" w:sz="12" w:space="0" w:color="auto"/>
            </w:tcBorders>
            <w:shd w:val="clear" w:color="auto" w:fill="auto"/>
          </w:tcPr>
          <w:p w:rsidR="003E4CE4" w:rsidRPr="00B96AE1" w:rsidRDefault="003E4CE4" w:rsidP="0063554A">
            <w:pPr>
              <w:pStyle w:val="Tabletext"/>
            </w:pPr>
            <w:r w:rsidRPr="00B96AE1">
              <w:t>Division</w:t>
            </w:r>
            <w:r w:rsidR="00B96AE1">
              <w:t> </w:t>
            </w:r>
            <w:r w:rsidRPr="00B96AE1">
              <w:t>134</w:t>
            </w:r>
          </w:p>
        </w:tc>
      </w:tr>
    </w:tbl>
    <w:p w:rsidR="00300522" w:rsidRPr="00B96AE1" w:rsidRDefault="00300522" w:rsidP="00A36DB5">
      <w:pPr>
        <w:pStyle w:val="ActHead3"/>
        <w:pageBreakBefore/>
      </w:pPr>
      <w:bookmarkStart w:id="127" w:name="_Toc445822962"/>
      <w:r w:rsidRPr="00B96AE1">
        <w:rPr>
          <w:rStyle w:val="CharDivNo"/>
        </w:rPr>
        <w:lastRenderedPageBreak/>
        <w:t>Division</w:t>
      </w:r>
      <w:r w:rsidR="00B96AE1" w:rsidRPr="00B96AE1">
        <w:rPr>
          <w:rStyle w:val="CharDivNo"/>
        </w:rPr>
        <w:t> </w:t>
      </w:r>
      <w:r w:rsidRPr="00B96AE1">
        <w:rPr>
          <w:rStyle w:val="CharDivNo"/>
        </w:rPr>
        <w:t>21</w:t>
      </w:r>
      <w:r w:rsidRPr="00B96AE1">
        <w:t>—</w:t>
      </w:r>
      <w:r w:rsidRPr="00B96AE1">
        <w:rPr>
          <w:rStyle w:val="CharDivText"/>
        </w:rPr>
        <w:t>Bad debts</w:t>
      </w:r>
      <w:bookmarkEnd w:id="127"/>
    </w:p>
    <w:p w:rsidR="00300522" w:rsidRPr="00B96AE1" w:rsidRDefault="00300522" w:rsidP="00300522">
      <w:pPr>
        <w:pStyle w:val="ActHead5"/>
      </w:pPr>
      <w:bookmarkStart w:id="128" w:name="_Toc445822963"/>
      <w:r w:rsidRPr="00B96AE1">
        <w:rPr>
          <w:rStyle w:val="CharSectno"/>
        </w:rPr>
        <w:t>21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28"/>
    </w:p>
    <w:p w:rsidR="00300522" w:rsidRPr="00B96AE1" w:rsidRDefault="00300522" w:rsidP="00300522">
      <w:pPr>
        <w:pStyle w:val="BoxText"/>
        <w:pBdr>
          <w:left w:val="single" w:sz="6" w:space="10" w:color="auto"/>
        </w:pBdr>
      </w:pPr>
      <w:r w:rsidRPr="00B96AE1">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B96AE1" w:rsidRDefault="00300522" w:rsidP="00300522">
      <w:pPr>
        <w:pStyle w:val="notetext"/>
      </w:pPr>
      <w:r w:rsidRPr="00B96AE1">
        <w:t>Note:</w:t>
      </w:r>
      <w:r w:rsidRPr="00B96AE1">
        <w:tab/>
        <w:t xml:space="preserve">This </w:t>
      </w:r>
      <w:r w:rsidR="00A53099" w:rsidRPr="00B96AE1">
        <w:t>Division</w:t>
      </w:r>
      <w:r w:rsidR="00A36DB5" w:rsidRPr="00B96AE1">
        <w:t xml:space="preserve"> </w:t>
      </w:r>
      <w:r w:rsidRPr="00B96AE1">
        <w:t>does not apply to supplies and acquisitions that you account for on a cash basis (except in the limited circumstances referred to in Division</w:t>
      </w:r>
      <w:r w:rsidR="00B96AE1">
        <w:t> </w:t>
      </w:r>
      <w:r w:rsidRPr="00B96AE1">
        <w:t>159).</w:t>
      </w:r>
    </w:p>
    <w:p w:rsidR="00300522" w:rsidRPr="00B96AE1" w:rsidRDefault="00300522" w:rsidP="00300522">
      <w:pPr>
        <w:pStyle w:val="ActHead5"/>
      </w:pPr>
      <w:bookmarkStart w:id="129" w:name="_Toc445822964"/>
      <w:r w:rsidRPr="00B96AE1">
        <w:rPr>
          <w:rStyle w:val="CharSectno"/>
        </w:rPr>
        <w:t>21</w:t>
      </w:r>
      <w:r w:rsidR="00B96AE1" w:rsidRPr="00B96AE1">
        <w:rPr>
          <w:rStyle w:val="CharSectno"/>
        </w:rPr>
        <w:noBreakHyphen/>
      </w:r>
      <w:r w:rsidRPr="00B96AE1">
        <w:rPr>
          <w:rStyle w:val="CharSectno"/>
        </w:rPr>
        <w:t>5</w:t>
      </w:r>
      <w:r w:rsidRPr="00B96AE1">
        <w:t xml:space="preserve">  Writing off bad debts (taxable supplies)</w:t>
      </w:r>
      <w:bookmarkEnd w:id="129"/>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the whole or part of the </w:t>
      </w:r>
      <w:r w:rsidR="00B96AE1" w:rsidRPr="00B96AE1">
        <w:rPr>
          <w:position w:val="6"/>
          <w:sz w:val="16"/>
          <w:szCs w:val="16"/>
        </w:rPr>
        <w:t>*</w:t>
      </w:r>
      <w:r w:rsidRPr="00B96AE1">
        <w:t>consideration for the supply has not been received; and</w:t>
      </w:r>
    </w:p>
    <w:p w:rsidR="00300522" w:rsidRPr="00B96AE1" w:rsidRDefault="00300522" w:rsidP="00300522">
      <w:pPr>
        <w:pStyle w:val="paragraph"/>
      </w:pPr>
      <w:r w:rsidRPr="00B96AE1">
        <w:tab/>
        <w:t>(c)</w:t>
      </w:r>
      <w:r w:rsidRPr="00B96AE1">
        <w:tab/>
        <w:t xml:space="preserve">you write off as bad the whole or a part of the debt, or the whole or a part of the debt has been </w:t>
      </w:r>
      <w:r w:rsidR="00B96AE1" w:rsidRPr="00B96AE1">
        <w:rPr>
          <w:position w:val="6"/>
          <w:sz w:val="16"/>
          <w:szCs w:val="16"/>
        </w:rPr>
        <w:t>*</w:t>
      </w:r>
      <w:r w:rsidRPr="00B96AE1">
        <w:t>overdue for 12 months or more.</w:t>
      </w:r>
    </w:p>
    <w:p w:rsidR="00300522" w:rsidRPr="00B96AE1" w:rsidRDefault="00300522" w:rsidP="00300522">
      <w:pPr>
        <w:pStyle w:val="subsection2"/>
      </w:pPr>
      <w:r w:rsidRPr="00B96AE1">
        <w:t>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written off, or </w:t>
      </w:r>
      <w:r w:rsidRPr="00B96AE1">
        <w:rPr>
          <w:position w:val="6"/>
          <w:sz w:val="16"/>
          <w:szCs w:val="16"/>
        </w:rPr>
        <w:t>1</w:t>
      </w:r>
      <w:r w:rsidRPr="00B96AE1">
        <w:t>/</w:t>
      </w:r>
      <w:r w:rsidRPr="00B96AE1">
        <w:rPr>
          <w:sz w:val="16"/>
          <w:szCs w:val="16"/>
        </w:rPr>
        <w:t>11</w:t>
      </w:r>
      <w:r w:rsidRPr="00B96AE1">
        <w:t xml:space="preserve"> of the amount that has been overdue for 12 months or more, as the case requires.</w:t>
      </w:r>
    </w:p>
    <w:p w:rsidR="00300522" w:rsidRPr="00B96AE1" w:rsidRDefault="00300522" w:rsidP="00300522">
      <w:pPr>
        <w:pStyle w:val="subsection"/>
      </w:pPr>
      <w:r w:rsidRPr="00B96AE1">
        <w:tab/>
        <w:t>(2)</w:t>
      </w:r>
      <w:r w:rsidRPr="00B96AE1">
        <w:tab/>
        <w:t xml:space="preserve">However, you cannot have an </w:t>
      </w:r>
      <w:r w:rsidR="00B96AE1" w:rsidRPr="00B96AE1">
        <w:rPr>
          <w:position w:val="6"/>
          <w:sz w:val="16"/>
          <w:szCs w:val="16"/>
        </w:rPr>
        <w:t>*</w:t>
      </w:r>
      <w:r w:rsidRPr="00B96AE1">
        <w:t xml:space="preserve">adjustment under this section if you </w:t>
      </w:r>
      <w:r w:rsidR="00B96AE1" w:rsidRPr="00B96AE1">
        <w:rPr>
          <w:position w:val="6"/>
          <w:sz w:val="16"/>
          <w:szCs w:val="16"/>
        </w:rPr>
        <w:t>*</w:t>
      </w:r>
      <w:r w:rsidRPr="00B96AE1">
        <w:t>account on a cash basis.</w:t>
      </w:r>
    </w:p>
    <w:p w:rsidR="00300522" w:rsidRPr="00B96AE1" w:rsidRDefault="00300522" w:rsidP="00300522">
      <w:pPr>
        <w:pStyle w:val="ActHead5"/>
      </w:pPr>
      <w:bookmarkStart w:id="130" w:name="_Toc445822965"/>
      <w:r w:rsidRPr="00B96AE1">
        <w:rPr>
          <w:rStyle w:val="CharSectno"/>
        </w:rPr>
        <w:t>21</w:t>
      </w:r>
      <w:r w:rsidR="00B96AE1" w:rsidRPr="00B96AE1">
        <w:rPr>
          <w:rStyle w:val="CharSectno"/>
        </w:rPr>
        <w:noBreakHyphen/>
      </w:r>
      <w:r w:rsidRPr="00B96AE1">
        <w:rPr>
          <w:rStyle w:val="CharSectno"/>
        </w:rPr>
        <w:t>10</w:t>
      </w:r>
      <w:r w:rsidRPr="00B96AE1">
        <w:t xml:space="preserve">  Recovering amounts previously written off (taxable supplies)</w:t>
      </w:r>
      <w:bookmarkEnd w:id="130"/>
    </w:p>
    <w:p w:rsidR="00300522" w:rsidRPr="00B96AE1" w:rsidRDefault="00300522" w:rsidP="00300522">
      <w:pPr>
        <w:pStyle w:val="subsection"/>
      </w:pPr>
      <w:r w:rsidRPr="00B96AE1">
        <w:tab/>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taxable supply in relation to which you had a </w:t>
      </w:r>
      <w:r w:rsidR="00B96AE1" w:rsidRPr="00B96AE1">
        <w:rPr>
          <w:position w:val="6"/>
          <w:sz w:val="16"/>
          <w:szCs w:val="16"/>
        </w:rPr>
        <w:t>*</w:t>
      </w:r>
      <w:r w:rsidRPr="00B96AE1">
        <w:t>decreasing adjustment under section</w:t>
      </w:r>
      <w:r w:rsidR="00B96AE1">
        <w:t> </w:t>
      </w:r>
      <w:r w:rsidRPr="00B96AE1">
        <w:t>21</w:t>
      </w:r>
      <w:r w:rsidR="00B96AE1">
        <w:noBreakHyphen/>
      </w:r>
      <w:r w:rsidRPr="00B96AE1">
        <w:t>5 for a debt; and</w:t>
      </w:r>
    </w:p>
    <w:p w:rsidR="00300522" w:rsidRPr="00B96AE1" w:rsidRDefault="00300522" w:rsidP="00300522">
      <w:pPr>
        <w:pStyle w:val="paragraph"/>
      </w:pPr>
      <w:r w:rsidRPr="00B96AE1">
        <w:lastRenderedPageBreak/>
        <w:tab/>
        <w:t>(b)</w:t>
      </w:r>
      <w:r w:rsidRPr="00B96AE1">
        <w:tab/>
        <w:t xml:space="preserve">you recover the whole or a part of the amount written off, or the whole or a part of the amount that has been </w:t>
      </w:r>
      <w:r w:rsidR="00B96AE1" w:rsidRPr="00B96AE1">
        <w:rPr>
          <w:position w:val="6"/>
          <w:sz w:val="16"/>
          <w:szCs w:val="16"/>
        </w:rPr>
        <w:t>*</w:t>
      </w:r>
      <w:r w:rsidRPr="00B96AE1">
        <w:t>overdue for 12 months or more, as the case requires.</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recovered.</w:t>
      </w:r>
    </w:p>
    <w:p w:rsidR="00300522" w:rsidRPr="00B96AE1" w:rsidRDefault="00300522" w:rsidP="00300522">
      <w:pPr>
        <w:pStyle w:val="ActHead5"/>
      </w:pPr>
      <w:bookmarkStart w:id="131" w:name="_Toc445822966"/>
      <w:r w:rsidRPr="00B96AE1">
        <w:rPr>
          <w:rStyle w:val="CharSectno"/>
        </w:rPr>
        <w:t>21</w:t>
      </w:r>
      <w:r w:rsidR="00B96AE1" w:rsidRPr="00B96AE1">
        <w:rPr>
          <w:rStyle w:val="CharSectno"/>
        </w:rPr>
        <w:noBreakHyphen/>
      </w:r>
      <w:r w:rsidRPr="00B96AE1">
        <w:rPr>
          <w:rStyle w:val="CharSectno"/>
        </w:rPr>
        <w:t>15</w:t>
      </w:r>
      <w:r w:rsidRPr="00B96AE1">
        <w:t xml:space="preserve">  Bad debts written off (creditable acquisitions)</w:t>
      </w:r>
      <w:bookmarkEnd w:id="131"/>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whole or part of the consideration is </w:t>
      </w:r>
      <w:r w:rsidR="00B96AE1" w:rsidRPr="00B96AE1">
        <w:rPr>
          <w:position w:val="6"/>
          <w:sz w:val="16"/>
          <w:szCs w:val="16"/>
        </w:rPr>
        <w:t>*</w:t>
      </w:r>
      <w:r w:rsidRPr="00B96AE1">
        <w:t>overdue, but you have not provided the consideration overdue; and</w:t>
      </w:r>
    </w:p>
    <w:p w:rsidR="00300522" w:rsidRPr="00B96AE1" w:rsidRDefault="00300522" w:rsidP="00300522">
      <w:pPr>
        <w:pStyle w:val="paragraph"/>
      </w:pPr>
      <w:r w:rsidRPr="00B96AE1">
        <w:tab/>
        <w:t>(c)</w:t>
      </w:r>
      <w:r w:rsidRPr="00B96AE1">
        <w:tab/>
        <w:t>the supplier of the thing you acquired writes off as bad the whole or a part of the debt, or the whole or a part of the debt has been overdue for 12 months or more.</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written off, or </w:t>
      </w:r>
      <w:r w:rsidRPr="00B96AE1">
        <w:rPr>
          <w:position w:val="6"/>
          <w:sz w:val="16"/>
          <w:szCs w:val="16"/>
        </w:rPr>
        <w:t>1</w:t>
      </w:r>
      <w:r w:rsidRPr="00B96AE1">
        <w:t>/</w:t>
      </w:r>
      <w:r w:rsidRPr="00B96AE1">
        <w:rPr>
          <w:sz w:val="16"/>
          <w:szCs w:val="16"/>
        </w:rPr>
        <w:t>11</w:t>
      </w:r>
      <w:r w:rsidRPr="00B96AE1">
        <w:t xml:space="preserve"> of the amount that has been overdue for 12 months or more, as the case requires.</w:t>
      </w:r>
    </w:p>
    <w:p w:rsidR="00300522" w:rsidRPr="00B96AE1" w:rsidRDefault="00300522" w:rsidP="00300522">
      <w:pPr>
        <w:pStyle w:val="subsection"/>
      </w:pPr>
      <w:r w:rsidRPr="00B96AE1">
        <w:tab/>
        <w:t>(2)</w:t>
      </w:r>
      <w:r w:rsidRPr="00B96AE1">
        <w:tab/>
        <w:t xml:space="preserve">However, you cannot have an </w:t>
      </w:r>
      <w:r w:rsidR="00B96AE1" w:rsidRPr="00B96AE1">
        <w:rPr>
          <w:position w:val="6"/>
          <w:sz w:val="16"/>
          <w:szCs w:val="16"/>
        </w:rPr>
        <w:t>*</w:t>
      </w:r>
      <w:r w:rsidRPr="00B96AE1">
        <w:t xml:space="preserve">adjustment under this section if you </w:t>
      </w:r>
      <w:r w:rsidR="00B96AE1" w:rsidRPr="00B96AE1">
        <w:rPr>
          <w:position w:val="6"/>
          <w:sz w:val="16"/>
          <w:szCs w:val="16"/>
        </w:rPr>
        <w:t>*</w:t>
      </w:r>
      <w:r w:rsidRPr="00B96AE1">
        <w:t>account on a cash basis.</w:t>
      </w:r>
    </w:p>
    <w:p w:rsidR="00300522" w:rsidRPr="00B96AE1" w:rsidRDefault="00300522" w:rsidP="00300522">
      <w:pPr>
        <w:pStyle w:val="ActHead5"/>
      </w:pPr>
      <w:bookmarkStart w:id="132" w:name="_Toc445822967"/>
      <w:r w:rsidRPr="00B96AE1">
        <w:rPr>
          <w:rStyle w:val="CharSectno"/>
        </w:rPr>
        <w:t>21</w:t>
      </w:r>
      <w:r w:rsidR="00B96AE1" w:rsidRPr="00B96AE1">
        <w:rPr>
          <w:rStyle w:val="CharSectno"/>
        </w:rPr>
        <w:noBreakHyphen/>
      </w:r>
      <w:r w:rsidRPr="00B96AE1">
        <w:rPr>
          <w:rStyle w:val="CharSectno"/>
        </w:rPr>
        <w:t>20</w:t>
      </w:r>
      <w:r w:rsidRPr="00B96AE1">
        <w:t xml:space="preserve">  Recovering amounts previously written off (creditable acquisitions)</w:t>
      </w:r>
      <w:bookmarkEnd w:id="132"/>
    </w:p>
    <w:p w:rsidR="00300522" w:rsidRPr="00B96AE1" w:rsidRDefault="00300522" w:rsidP="00300522">
      <w:pPr>
        <w:pStyle w:val="subsection"/>
      </w:pPr>
      <w:r w:rsidRPr="00B96AE1">
        <w:tab/>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in relation to which you had an </w:t>
      </w:r>
      <w:r w:rsidR="00B96AE1" w:rsidRPr="00B96AE1">
        <w:rPr>
          <w:position w:val="6"/>
          <w:sz w:val="16"/>
          <w:szCs w:val="16"/>
        </w:rPr>
        <w:t>*</w:t>
      </w:r>
      <w:r w:rsidRPr="00B96AE1">
        <w:t>increasing adjustment under section</w:t>
      </w:r>
      <w:r w:rsidR="00B96AE1">
        <w:t> </w:t>
      </w:r>
      <w:r w:rsidRPr="00B96AE1">
        <w:t>21</w:t>
      </w:r>
      <w:r w:rsidR="00B96AE1">
        <w:noBreakHyphen/>
      </w:r>
      <w:r w:rsidRPr="00B96AE1">
        <w:t>15 for a debt; and</w:t>
      </w:r>
    </w:p>
    <w:p w:rsidR="00300522" w:rsidRPr="00B96AE1" w:rsidRDefault="00300522" w:rsidP="00300522">
      <w:pPr>
        <w:pStyle w:val="paragraph"/>
      </w:pPr>
      <w:r w:rsidRPr="00B96AE1">
        <w:tab/>
        <w:t>(b)</w:t>
      </w:r>
      <w:r w:rsidRPr="00B96AE1">
        <w:tab/>
        <w:t xml:space="preserve">you pay to the supplier of the thing you acquired the whole or a part of the amount written off, or the whole or a part of the amount that has been </w:t>
      </w:r>
      <w:r w:rsidR="00B96AE1" w:rsidRPr="00B96AE1">
        <w:rPr>
          <w:position w:val="6"/>
          <w:sz w:val="16"/>
          <w:szCs w:val="16"/>
        </w:rPr>
        <w:t>*</w:t>
      </w:r>
      <w:r w:rsidRPr="00B96AE1">
        <w:t>overdue for 12 months or more, as the case requires.</w:t>
      </w:r>
    </w:p>
    <w:p w:rsidR="00300522" w:rsidRPr="00B96AE1" w:rsidRDefault="00300522" w:rsidP="00300522">
      <w:pPr>
        <w:pStyle w:val="subsection2"/>
      </w:pPr>
      <w:r w:rsidRPr="00B96AE1">
        <w:t>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recovered.</w:t>
      </w:r>
    </w:p>
    <w:p w:rsidR="00300522" w:rsidRPr="00B96AE1" w:rsidRDefault="00300522" w:rsidP="004424C1">
      <w:pPr>
        <w:pStyle w:val="ActHead5"/>
      </w:pPr>
      <w:bookmarkStart w:id="133" w:name="_Toc445822968"/>
      <w:r w:rsidRPr="00B96AE1">
        <w:rPr>
          <w:rStyle w:val="CharSectno"/>
        </w:rPr>
        <w:lastRenderedPageBreak/>
        <w:t>21</w:t>
      </w:r>
      <w:r w:rsidR="00B96AE1" w:rsidRPr="00B96AE1">
        <w:rPr>
          <w:rStyle w:val="CharSectno"/>
        </w:rPr>
        <w:noBreakHyphen/>
      </w:r>
      <w:r w:rsidRPr="00B96AE1">
        <w:rPr>
          <w:rStyle w:val="CharSectno"/>
        </w:rPr>
        <w:t>99</w:t>
      </w:r>
      <w:r w:rsidRPr="00B96AE1">
        <w:t xml:space="preserve">  Special rules relating to adjustments for bad debts</w:t>
      </w:r>
      <w:bookmarkEnd w:id="133"/>
    </w:p>
    <w:p w:rsidR="00300522" w:rsidRPr="00B96AE1" w:rsidRDefault="00300522" w:rsidP="004424C1">
      <w:pPr>
        <w:pStyle w:val="subsection"/>
        <w:keepNext/>
        <w:keepLines/>
      </w:pPr>
      <w:r w:rsidRPr="00B96AE1">
        <w:tab/>
      </w:r>
      <w:r w:rsidRPr="00B96AE1">
        <w:tab/>
        <w:t>Chapter</w:t>
      </w:r>
      <w:r w:rsidR="00B96AE1">
        <w:t> </w:t>
      </w:r>
      <w:r w:rsidRPr="00B96AE1">
        <w:t>4 contains special rules relating to adjustments for bad debts,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B96AE1" w:rsidTr="00A53099">
        <w:trPr>
          <w:tblHeader/>
        </w:trPr>
        <w:tc>
          <w:tcPr>
            <w:tcW w:w="5779"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For this case ...</w:t>
            </w:r>
          </w:p>
        </w:tc>
        <w:tc>
          <w:tcPr>
            <w:tcW w:w="1611"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1A</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Division</w:t>
            </w:r>
            <w:r w:rsidR="00B96AE1">
              <w:rPr>
                <w:b/>
              </w:rPr>
              <w:t> </w:t>
            </w:r>
            <w:r w:rsidRPr="00B96AE1">
              <w:rPr>
                <w:b/>
              </w:rPr>
              <w:t>136</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Changing your accounting basis</w:t>
            </w:r>
          </w:p>
        </w:tc>
        <w:tc>
          <w:tcPr>
            <w:tcW w:w="161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Gambling</w:t>
            </w:r>
          </w:p>
        </w:tc>
        <w:tc>
          <w:tcPr>
            <w:tcW w:w="1611" w:type="dxa"/>
            <w:shd w:val="clear" w:color="auto" w:fill="auto"/>
          </w:tcPr>
          <w:p w:rsidR="00300522" w:rsidRPr="00B96AE1" w:rsidRDefault="00300522" w:rsidP="00300522">
            <w:pPr>
              <w:pStyle w:val="Tabletext"/>
            </w:pPr>
            <w:r w:rsidRPr="00B96AE1">
              <w:t>Division</w:t>
            </w:r>
            <w:r w:rsidR="00B96AE1">
              <w:t> </w:t>
            </w:r>
            <w:r w:rsidRPr="00B96AE1">
              <w:t>126</w:t>
            </w:r>
          </w:p>
        </w:tc>
      </w:tr>
      <w:tr w:rsidR="002D6916" w:rsidRPr="00B96AE1" w:rsidTr="00A53099">
        <w:tblPrEx>
          <w:tblCellMar>
            <w:left w:w="107" w:type="dxa"/>
            <w:right w:w="107" w:type="dxa"/>
          </w:tblCellMar>
        </w:tblPrEx>
        <w:tc>
          <w:tcPr>
            <w:tcW w:w="624" w:type="dxa"/>
            <w:tcBorders>
              <w:bottom w:val="single" w:sz="4" w:space="0" w:color="auto"/>
            </w:tcBorders>
            <w:shd w:val="clear" w:color="auto" w:fill="auto"/>
          </w:tcPr>
          <w:p w:rsidR="002D6916" w:rsidRPr="00B96AE1" w:rsidRDefault="002D6916" w:rsidP="00300522">
            <w:pPr>
              <w:pStyle w:val="Tabletext"/>
            </w:pPr>
            <w:r w:rsidRPr="00B96AE1">
              <w:t>2A</w:t>
            </w:r>
          </w:p>
        </w:tc>
        <w:tc>
          <w:tcPr>
            <w:tcW w:w="3544" w:type="dxa"/>
            <w:tcBorders>
              <w:bottom w:val="single" w:sz="4" w:space="0" w:color="auto"/>
            </w:tcBorders>
            <w:shd w:val="clear" w:color="auto" w:fill="auto"/>
          </w:tcPr>
          <w:p w:rsidR="002D6916" w:rsidRPr="00B96AE1" w:rsidRDefault="002D6916" w:rsidP="00300522">
            <w:pPr>
              <w:pStyle w:val="Tabletext"/>
            </w:pPr>
            <w:r w:rsidRPr="00B96AE1">
              <w:t>Representatives of incapacitated entities</w:t>
            </w:r>
          </w:p>
        </w:tc>
        <w:tc>
          <w:tcPr>
            <w:tcW w:w="161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blPrEx>
          <w:tblCellMar>
            <w:left w:w="107" w:type="dxa"/>
            <w:right w:w="107" w:type="dxa"/>
          </w:tblCellMar>
        </w:tblPrEx>
        <w:tc>
          <w:tcPr>
            <w:tcW w:w="624" w:type="dxa"/>
            <w:tcBorders>
              <w:bottom w:val="single" w:sz="12" w:space="0" w:color="auto"/>
            </w:tcBorders>
            <w:shd w:val="clear" w:color="auto" w:fill="auto"/>
          </w:tcPr>
          <w:p w:rsidR="002D6916" w:rsidRPr="00B96AE1" w:rsidRDefault="002D6916" w:rsidP="00300522">
            <w:pPr>
              <w:pStyle w:val="Tabletext"/>
            </w:pPr>
            <w:r w:rsidRPr="00B96AE1">
              <w:t>3</w:t>
            </w:r>
          </w:p>
        </w:tc>
        <w:tc>
          <w:tcPr>
            <w:tcW w:w="3544" w:type="dxa"/>
            <w:tcBorders>
              <w:bottom w:val="single" w:sz="12" w:space="0" w:color="auto"/>
            </w:tcBorders>
            <w:shd w:val="clear" w:color="auto" w:fill="auto"/>
          </w:tcPr>
          <w:p w:rsidR="002D6916" w:rsidRPr="00B96AE1" w:rsidRDefault="002D6916"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611" w:type="dxa"/>
            <w:tcBorders>
              <w:bottom w:val="single" w:sz="12" w:space="0" w:color="auto"/>
            </w:tcBorders>
            <w:shd w:val="clear" w:color="auto" w:fill="auto"/>
          </w:tcPr>
          <w:p w:rsidR="002D6916" w:rsidRPr="00B96AE1" w:rsidRDefault="002D6916" w:rsidP="00300522">
            <w:pPr>
              <w:pStyle w:val="Tabletext"/>
            </w:pPr>
            <w:r w:rsidRPr="00B96AE1">
              <w:t>Division</w:t>
            </w:r>
            <w:r w:rsidR="00B96AE1">
              <w:t> </w:t>
            </w:r>
            <w:r w:rsidRPr="00B96AE1">
              <w:t>75</w:t>
            </w:r>
          </w:p>
        </w:tc>
      </w:tr>
    </w:tbl>
    <w:p w:rsidR="00300522" w:rsidRPr="00B96AE1" w:rsidRDefault="00300522" w:rsidP="00A36DB5">
      <w:pPr>
        <w:pStyle w:val="ActHead2"/>
        <w:pageBreakBefore/>
      </w:pPr>
      <w:bookmarkStart w:id="134" w:name="_Toc445822969"/>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5</w:t>
      </w:r>
      <w:r w:rsidRPr="00B96AE1">
        <w:t>—</w:t>
      </w:r>
      <w:r w:rsidRPr="00B96AE1">
        <w:rPr>
          <w:rStyle w:val="CharPartText"/>
        </w:rPr>
        <w:t>Registration</w:t>
      </w:r>
      <w:bookmarkEnd w:id="134"/>
    </w:p>
    <w:p w:rsidR="00300522" w:rsidRPr="00B96AE1" w:rsidRDefault="00300522" w:rsidP="00300522">
      <w:pPr>
        <w:pStyle w:val="ActHead3"/>
      </w:pPr>
      <w:bookmarkStart w:id="135" w:name="_Toc445822970"/>
      <w:r w:rsidRPr="00B96AE1">
        <w:rPr>
          <w:rStyle w:val="CharDivNo"/>
        </w:rPr>
        <w:t>Division</w:t>
      </w:r>
      <w:r w:rsidR="00B96AE1" w:rsidRPr="00B96AE1">
        <w:rPr>
          <w:rStyle w:val="CharDivNo"/>
        </w:rPr>
        <w:t> </w:t>
      </w:r>
      <w:r w:rsidRPr="00B96AE1">
        <w:rPr>
          <w:rStyle w:val="CharDivNo"/>
        </w:rPr>
        <w:t>23</w:t>
      </w:r>
      <w:r w:rsidRPr="00B96AE1">
        <w:t>—</w:t>
      </w:r>
      <w:r w:rsidRPr="00B96AE1">
        <w:rPr>
          <w:rStyle w:val="CharDivText"/>
        </w:rPr>
        <w:t>Who is required to be registered and who may be registered</w:t>
      </w:r>
      <w:bookmarkEnd w:id="135"/>
    </w:p>
    <w:p w:rsidR="00300522" w:rsidRPr="00B96AE1" w:rsidRDefault="00300522" w:rsidP="00300522">
      <w:pPr>
        <w:pStyle w:val="ActHead5"/>
      </w:pPr>
      <w:bookmarkStart w:id="136" w:name="_Toc445822971"/>
      <w:r w:rsidRPr="00B96AE1">
        <w:rPr>
          <w:rStyle w:val="CharSectno"/>
        </w:rPr>
        <w:t>23</w:t>
      </w:r>
      <w:r w:rsidR="00B96AE1" w:rsidRPr="00B96AE1">
        <w:rPr>
          <w:rStyle w:val="CharSectno"/>
        </w:rPr>
        <w:noBreakHyphen/>
      </w:r>
      <w:r w:rsidRPr="00B96AE1">
        <w:rPr>
          <w:rStyle w:val="CharSectno"/>
        </w:rPr>
        <w:t>1</w:t>
      </w:r>
      <w:r w:rsidRPr="00B96AE1">
        <w:t xml:space="preserve">  Explanation of Division</w:t>
      </w:r>
      <w:bookmarkEnd w:id="136"/>
    </w:p>
    <w:p w:rsidR="00300522" w:rsidRPr="00B96AE1" w:rsidRDefault="00300522" w:rsidP="00300522">
      <w:pPr>
        <w:pStyle w:val="subsection"/>
      </w:pPr>
      <w:r w:rsidRPr="00B96AE1">
        <w:tab/>
      </w:r>
      <w:r w:rsidRPr="00B96AE1">
        <w:tab/>
        <w:t>This diagram shows when you are required to be, and when you may, be registered.</w:t>
      </w:r>
    </w:p>
    <w:p w:rsidR="00300522" w:rsidRPr="00B96AE1" w:rsidRDefault="00300522" w:rsidP="00300522"/>
    <w:p w:rsidR="00300522" w:rsidRPr="00B96AE1" w:rsidRDefault="00B569A1" w:rsidP="00300522">
      <w:r w:rsidRPr="00B96AE1">
        <w:rPr>
          <w:noProof/>
          <w:lang w:eastAsia="en-AU"/>
        </w:rPr>
        <w:drawing>
          <wp:inline distT="0" distB="0" distL="0" distR="0" wp14:anchorId="58653A96" wp14:editId="3E8567FB">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5"/>
      </w:pPr>
      <w:bookmarkStart w:id="137" w:name="_Toc445822972"/>
      <w:r w:rsidRPr="00B96AE1">
        <w:rPr>
          <w:rStyle w:val="CharSectno"/>
        </w:rPr>
        <w:t>23</w:t>
      </w:r>
      <w:r w:rsidR="00B96AE1" w:rsidRPr="00B96AE1">
        <w:rPr>
          <w:rStyle w:val="CharSectno"/>
        </w:rPr>
        <w:noBreakHyphen/>
      </w:r>
      <w:r w:rsidRPr="00B96AE1">
        <w:rPr>
          <w:rStyle w:val="CharSectno"/>
        </w:rPr>
        <w:t>5</w:t>
      </w:r>
      <w:r w:rsidRPr="00B96AE1">
        <w:t xml:space="preserve">  Who is required to be registered</w:t>
      </w:r>
      <w:bookmarkEnd w:id="137"/>
    </w:p>
    <w:p w:rsidR="00300522" w:rsidRPr="00B96AE1" w:rsidRDefault="00300522" w:rsidP="00300522">
      <w:pPr>
        <w:pStyle w:val="subsection"/>
      </w:pPr>
      <w:r w:rsidRPr="00B96AE1">
        <w:tab/>
      </w:r>
      <w:r w:rsidRPr="00B96AE1">
        <w:tab/>
        <w:t>You are</w:t>
      </w:r>
      <w:r w:rsidRPr="00B96AE1">
        <w:rPr>
          <w:b/>
          <w:bCs/>
          <w:i/>
          <w:iCs/>
        </w:rPr>
        <w:t xml:space="preserve"> required to be registered</w:t>
      </w:r>
      <w:r w:rsidRPr="00B96AE1">
        <w:t xml:space="preserve"> under this Act if:</w:t>
      </w:r>
    </w:p>
    <w:p w:rsidR="00300522" w:rsidRPr="00B96AE1" w:rsidRDefault="00300522" w:rsidP="00300522">
      <w:pPr>
        <w:pStyle w:val="paragraph"/>
      </w:pPr>
      <w:r w:rsidRPr="00B96AE1">
        <w:tab/>
        <w:t>(a)</w:t>
      </w:r>
      <w:r w:rsidRPr="00B96AE1">
        <w:tab/>
        <w:t xml:space="preserve">you are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 xml:space="preserve">your </w:t>
      </w:r>
      <w:r w:rsidR="00B96AE1" w:rsidRPr="00B96AE1">
        <w:rPr>
          <w:position w:val="6"/>
          <w:sz w:val="16"/>
        </w:rPr>
        <w:t>*</w:t>
      </w:r>
      <w:r w:rsidR="00B11450" w:rsidRPr="00B96AE1">
        <w:t>GST turnover</w:t>
      </w:r>
      <w:r w:rsidRPr="00B96AE1">
        <w:t xml:space="preserve"> meets the </w:t>
      </w:r>
      <w:r w:rsidR="00B96AE1" w:rsidRPr="00B96AE1">
        <w:rPr>
          <w:position w:val="6"/>
          <w:sz w:val="16"/>
          <w:szCs w:val="16"/>
        </w:rPr>
        <w:t>*</w:t>
      </w:r>
      <w:r w:rsidRPr="00B96AE1">
        <w:t>registration turnover threshold.</w:t>
      </w:r>
    </w:p>
    <w:p w:rsidR="00300522" w:rsidRPr="00B96AE1" w:rsidRDefault="00300522" w:rsidP="00300522">
      <w:pPr>
        <w:pStyle w:val="notetext"/>
      </w:pPr>
      <w:r w:rsidRPr="00B96AE1">
        <w:lastRenderedPageBreak/>
        <w:t>Note:</w:t>
      </w:r>
      <w:r w:rsidRPr="00B96AE1">
        <w:tab/>
        <w:t>It is the entity that carries on the enterprise that is required to be registered (and not the enterprise).</w:t>
      </w:r>
    </w:p>
    <w:p w:rsidR="00300522" w:rsidRPr="00B96AE1" w:rsidRDefault="00300522" w:rsidP="00300522">
      <w:pPr>
        <w:pStyle w:val="ActHead5"/>
      </w:pPr>
      <w:bookmarkStart w:id="138" w:name="_Toc445822973"/>
      <w:r w:rsidRPr="00B96AE1">
        <w:rPr>
          <w:rStyle w:val="CharSectno"/>
        </w:rPr>
        <w:t>23</w:t>
      </w:r>
      <w:r w:rsidR="00B96AE1" w:rsidRPr="00B96AE1">
        <w:rPr>
          <w:rStyle w:val="CharSectno"/>
        </w:rPr>
        <w:noBreakHyphen/>
      </w:r>
      <w:r w:rsidRPr="00B96AE1">
        <w:rPr>
          <w:rStyle w:val="CharSectno"/>
        </w:rPr>
        <w:t>10</w:t>
      </w:r>
      <w:r w:rsidRPr="00B96AE1">
        <w:t xml:space="preserve">  Who may be registered</w:t>
      </w:r>
      <w:bookmarkEnd w:id="138"/>
    </w:p>
    <w:p w:rsidR="00300522" w:rsidRPr="00B96AE1" w:rsidRDefault="00300522" w:rsidP="00300522">
      <w:pPr>
        <w:pStyle w:val="subsection"/>
      </w:pPr>
      <w:r w:rsidRPr="00B96AE1">
        <w:tab/>
        <w:t>(1)</w:t>
      </w:r>
      <w:r w:rsidRPr="00B96AE1">
        <w:tab/>
        <w:t xml:space="preserve">You may be </w:t>
      </w:r>
      <w:r w:rsidR="00B96AE1" w:rsidRPr="00B96AE1">
        <w:rPr>
          <w:position w:val="6"/>
          <w:sz w:val="16"/>
          <w:szCs w:val="16"/>
        </w:rPr>
        <w:t>*</w:t>
      </w:r>
      <w:r w:rsidRPr="00B96AE1">
        <w:t xml:space="preserve">registered under this Act if you are carrying on an </w:t>
      </w:r>
      <w:r w:rsidR="00B96AE1" w:rsidRPr="00B96AE1">
        <w:rPr>
          <w:position w:val="6"/>
          <w:sz w:val="16"/>
          <w:szCs w:val="16"/>
        </w:rPr>
        <w:t>*</w:t>
      </w:r>
      <w:r w:rsidRPr="00B96AE1">
        <w:t xml:space="preserve">enterprise (whether or not </w:t>
      </w:r>
      <w:r w:rsidR="002361E3" w:rsidRPr="00B96AE1">
        <w:t xml:space="preserve">your </w:t>
      </w:r>
      <w:r w:rsidR="00B96AE1" w:rsidRPr="00B96AE1">
        <w:rPr>
          <w:position w:val="6"/>
          <w:sz w:val="16"/>
        </w:rPr>
        <w:t>*</w:t>
      </w:r>
      <w:r w:rsidR="002361E3" w:rsidRPr="00B96AE1">
        <w:t>GST turnover</w:t>
      </w:r>
      <w:r w:rsidRPr="00B96AE1">
        <w:t xml:space="preserve"> is at, above or below the </w:t>
      </w:r>
      <w:r w:rsidR="00B96AE1" w:rsidRPr="00B96AE1">
        <w:rPr>
          <w:position w:val="6"/>
          <w:sz w:val="16"/>
          <w:szCs w:val="16"/>
        </w:rPr>
        <w:t>*</w:t>
      </w:r>
      <w:r w:rsidRPr="00B96AE1">
        <w:t>registration turnover threshold).</w:t>
      </w:r>
    </w:p>
    <w:p w:rsidR="00300522" w:rsidRPr="00B96AE1" w:rsidRDefault="00300522" w:rsidP="00300522">
      <w:pPr>
        <w:pStyle w:val="subsection"/>
      </w:pPr>
      <w:r w:rsidRPr="00B96AE1">
        <w:tab/>
        <w:t>(2)</w:t>
      </w:r>
      <w:r w:rsidRPr="00B96AE1">
        <w:tab/>
        <w:t xml:space="preserve">You may be </w:t>
      </w:r>
      <w:r w:rsidR="00B96AE1" w:rsidRPr="00B96AE1">
        <w:rPr>
          <w:position w:val="6"/>
          <w:sz w:val="16"/>
          <w:szCs w:val="16"/>
        </w:rPr>
        <w:t>*</w:t>
      </w:r>
      <w:r w:rsidRPr="00B96AE1">
        <w:t xml:space="preserve">registered under this Act if you intend to carry on an </w:t>
      </w:r>
      <w:r w:rsidR="00B96AE1" w:rsidRPr="00B96AE1">
        <w:rPr>
          <w:position w:val="6"/>
          <w:sz w:val="16"/>
          <w:szCs w:val="16"/>
        </w:rPr>
        <w:t>*</w:t>
      </w:r>
      <w:r w:rsidRPr="00B96AE1">
        <w:t>enterprise from a particular date.</w:t>
      </w:r>
    </w:p>
    <w:p w:rsidR="00300522" w:rsidRPr="00B96AE1" w:rsidRDefault="00300522" w:rsidP="00300522">
      <w:pPr>
        <w:pStyle w:val="ActHead5"/>
      </w:pPr>
      <w:bookmarkStart w:id="139" w:name="_Toc445822974"/>
      <w:r w:rsidRPr="00B96AE1">
        <w:rPr>
          <w:rStyle w:val="CharSectno"/>
        </w:rPr>
        <w:t>23</w:t>
      </w:r>
      <w:r w:rsidR="00B96AE1" w:rsidRPr="00B96AE1">
        <w:rPr>
          <w:rStyle w:val="CharSectno"/>
        </w:rPr>
        <w:noBreakHyphen/>
      </w:r>
      <w:r w:rsidRPr="00B96AE1">
        <w:rPr>
          <w:rStyle w:val="CharSectno"/>
        </w:rPr>
        <w:t>15</w:t>
      </w:r>
      <w:r w:rsidRPr="00B96AE1">
        <w:t xml:space="preserve">  The registration turnover threshold</w:t>
      </w:r>
      <w:bookmarkEnd w:id="139"/>
    </w:p>
    <w:p w:rsidR="00300522" w:rsidRPr="00B96AE1" w:rsidRDefault="00300522" w:rsidP="00300522">
      <w:pPr>
        <w:pStyle w:val="subsection"/>
      </w:pPr>
      <w:r w:rsidRPr="00B96AE1">
        <w:tab/>
        <w:t>(1)</w:t>
      </w:r>
      <w:r w:rsidRPr="00B96AE1">
        <w:tab/>
        <w:t xml:space="preserve">Your </w:t>
      </w:r>
      <w:r w:rsidRPr="00B96AE1">
        <w:rPr>
          <w:b/>
          <w:bCs/>
          <w:i/>
          <w:iCs/>
        </w:rPr>
        <w:t>registration turnover threshold</w:t>
      </w:r>
      <w:r w:rsidRPr="00B96AE1">
        <w:t xml:space="preserve"> (unless you are a non</w:t>
      </w:r>
      <w:r w:rsidR="00B96AE1">
        <w:noBreakHyphen/>
      </w:r>
      <w:r w:rsidRPr="00B96AE1">
        <w:t>profit body) is:</w:t>
      </w:r>
    </w:p>
    <w:p w:rsidR="00300522" w:rsidRPr="00B96AE1" w:rsidRDefault="00300522" w:rsidP="00300522">
      <w:pPr>
        <w:pStyle w:val="paragraph"/>
      </w:pPr>
      <w:r w:rsidRPr="00B96AE1">
        <w:tab/>
        <w:t>(a)</w:t>
      </w:r>
      <w:r w:rsidRPr="00B96AE1">
        <w:tab/>
        <w:t>$50,000;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subsection"/>
      </w:pPr>
      <w:r w:rsidRPr="00B96AE1">
        <w:tab/>
        <w:t>(2)</w:t>
      </w:r>
      <w:r w:rsidRPr="00B96AE1">
        <w:tab/>
        <w:t xml:space="preserve">Your </w:t>
      </w:r>
      <w:r w:rsidRPr="00B96AE1">
        <w:rPr>
          <w:b/>
          <w:bCs/>
          <w:i/>
          <w:iCs/>
        </w:rPr>
        <w:t>registration turnover threshold</w:t>
      </w:r>
      <w:r w:rsidRPr="00B96AE1">
        <w:t xml:space="preserve"> if you are a non</w:t>
      </w:r>
      <w:r w:rsidR="00B96AE1">
        <w:noBreakHyphen/>
      </w:r>
      <w:r w:rsidRPr="00B96AE1">
        <w:t>profit body is:</w:t>
      </w:r>
    </w:p>
    <w:p w:rsidR="00300522" w:rsidRPr="00B96AE1" w:rsidRDefault="00300522" w:rsidP="00300522">
      <w:pPr>
        <w:pStyle w:val="paragraph"/>
      </w:pPr>
      <w:r w:rsidRPr="00B96AE1">
        <w:tab/>
        <w:t>(a)</w:t>
      </w:r>
      <w:r w:rsidRPr="00B96AE1">
        <w:tab/>
        <w:t>$100,000; or</w:t>
      </w:r>
    </w:p>
    <w:p w:rsidR="00300522" w:rsidRPr="00B96AE1" w:rsidRDefault="00300522" w:rsidP="00300522">
      <w:pPr>
        <w:pStyle w:val="paragraph"/>
      </w:pPr>
      <w:r w:rsidRPr="00B96AE1">
        <w:tab/>
        <w:t>(b)</w:t>
      </w:r>
      <w:r w:rsidRPr="00B96AE1">
        <w:tab/>
        <w:t>such higher amount as the regulations specify.</w:t>
      </w:r>
    </w:p>
    <w:p w:rsidR="006B74A3" w:rsidRPr="00B96AE1" w:rsidRDefault="006B74A3" w:rsidP="006B74A3">
      <w:pPr>
        <w:pStyle w:val="ActHead5"/>
      </w:pPr>
      <w:bookmarkStart w:id="140" w:name="_Toc445822975"/>
      <w:r w:rsidRPr="00B96AE1">
        <w:rPr>
          <w:rStyle w:val="CharSectno"/>
        </w:rPr>
        <w:t>23</w:t>
      </w:r>
      <w:r w:rsidR="00B96AE1" w:rsidRPr="00B96AE1">
        <w:rPr>
          <w:rStyle w:val="CharSectno"/>
        </w:rPr>
        <w:noBreakHyphen/>
      </w:r>
      <w:r w:rsidRPr="00B96AE1">
        <w:rPr>
          <w:rStyle w:val="CharSectno"/>
        </w:rPr>
        <w:t>20</w:t>
      </w:r>
      <w:r w:rsidRPr="00B96AE1">
        <w:t xml:space="preserve">  Not registered for 4 years</w:t>
      </w:r>
      <w:bookmarkEnd w:id="140"/>
    </w:p>
    <w:p w:rsidR="006B74A3" w:rsidRPr="00B96AE1" w:rsidRDefault="006B74A3" w:rsidP="006B74A3">
      <w:pPr>
        <w:pStyle w:val="subsection"/>
      </w:pPr>
      <w:r w:rsidRPr="00B96AE1">
        <w:tab/>
      </w:r>
      <w:r w:rsidRPr="00B96AE1">
        <w:tab/>
        <w:t>Despite section</w:t>
      </w:r>
      <w:r w:rsidR="00B96AE1">
        <w:t> </w:t>
      </w:r>
      <w:r w:rsidRPr="00B96AE1">
        <w:t>23</w:t>
      </w:r>
      <w:r w:rsidR="00B96AE1">
        <w:noBreakHyphen/>
      </w:r>
      <w:r w:rsidRPr="00B96AE1">
        <w:t xml:space="preserve">5, you are treated as not having been </w:t>
      </w:r>
      <w:r w:rsidR="00B96AE1" w:rsidRPr="00B96AE1">
        <w:rPr>
          <w:position w:val="6"/>
          <w:sz w:val="16"/>
        </w:rPr>
        <w:t>*</w:t>
      </w:r>
      <w:r w:rsidRPr="00B96AE1">
        <w:t xml:space="preserve">required to be registered under this Act on a day if your </w:t>
      </w:r>
      <w:r w:rsidR="00B96AE1" w:rsidRPr="00B96AE1">
        <w:rPr>
          <w:position w:val="6"/>
          <w:sz w:val="16"/>
        </w:rPr>
        <w:t>*</w:t>
      </w:r>
      <w:r w:rsidRPr="00B96AE1">
        <w:t>registration could not take effect from that day because of subsection</w:t>
      </w:r>
      <w:r w:rsidR="00B96AE1">
        <w:t> </w:t>
      </w:r>
      <w:r w:rsidRPr="00B96AE1">
        <w:t>25</w:t>
      </w:r>
      <w:r w:rsidR="00B96AE1">
        <w:noBreakHyphen/>
      </w:r>
      <w:r w:rsidRPr="00B96AE1">
        <w:t>10(1A).</w:t>
      </w:r>
    </w:p>
    <w:p w:rsidR="006B74A3" w:rsidRPr="00B96AE1" w:rsidRDefault="006B74A3" w:rsidP="006B74A3">
      <w:pPr>
        <w:pStyle w:val="notetext"/>
      </w:pPr>
      <w:r w:rsidRPr="00B96AE1">
        <w:t>Note:</w:t>
      </w:r>
      <w:r w:rsidRPr="00B96AE1">
        <w:tab/>
        <w:t>Subsection</w:t>
      </w:r>
      <w:r w:rsidR="00B96AE1">
        <w:t> </w:t>
      </w:r>
      <w:r w:rsidRPr="00B96AE1">
        <w:t>25</w:t>
      </w:r>
      <w:r w:rsidR="00B96AE1">
        <w:noBreakHyphen/>
      </w:r>
      <w:r w:rsidRPr="00B96AE1">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B96AE1" w:rsidRDefault="00300522" w:rsidP="00300522">
      <w:pPr>
        <w:pStyle w:val="ActHead5"/>
      </w:pPr>
      <w:bookmarkStart w:id="141" w:name="_Toc445822976"/>
      <w:r w:rsidRPr="00B96AE1">
        <w:rPr>
          <w:rStyle w:val="CharSectno"/>
        </w:rPr>
        <w:lastRenderedPageBreak/>
        <w:t>23</w:t>
      </w:r>
      <w:r w:rsidR="00B96AE1" w:rsidRPr="00B96AE1">
        <w:rPr>
          <w:rStyle w:val="CharSectno"/>
        </w:rPr>
        <w:noBreakHyphen/>
      </w:r>
      <w:r w:rsidRPr="00B96AE1">
        <w:rPr>
          <w:rStyle w:val="CharSectno"/>
        </w:rPr>
        <w:t>99</w:t>
      </w:r>
      <w:r w:rsidRPr="00B96AE1">
        <w:t xml:space="preserve">  Special rules relating to who is required to be registered or who may be registered</w:t>
      </w:r>
      <w:bookmarkEnd w:id="141"/>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who is </w:t>
      </w:r>
      <w:r w:rsidR="00B96AE1" w:rsidRPr="00B96AE1">
        <w:rPr>
          <w:position w:val="6"/>
          <w:sz w:val="16"/>
          <w:szCs w:val="16"/>
        </w:rPr>
        <w:t>*</w:t>
      </w:r>
      <w:r w:rsidRPr="00B96AE1">
        <w:t xml:space="preserve">required to be registered, or who may be </w:t>
      </w:r>
      <w:r w:rsidR="00B96AE1" w:rsidRPr="00B96AE1">
        <w:rPr>
          <w:position w:val="6"/>
          <w:sz w:val="16"/>
          <w:szCs w:val="16"/>
        </w:rPr>
        <w:t>*</w:t>
      </w:r>
      <w:r w:rsidRPr="00B96AE1">
        <w:t>registered,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B96AE1" w:rsidTr="002671D9">
        <w:trPr>
          <w:cantSplit/>
          <w:tblHeader/>
        </w:trPr>
        <w:tc>
          <w:tcPr>
            <w:tcW w:w="5812" w:type="dxa"/>
            <w:gridSpan w:val="3"/>
            <w:tcBorders>
              <w:top w:val="single" w:sz="12" w:space="0" w:color="auto"/>
              <w:bottom w:val="single" w:sz="4" w:space="0" w:color="auto"/>
            </w:tcBorders>
            <w:shd w:val="clear" w:color="auto" w:fill="auto"/>
          </w:tcPr>
          <w:p w:rsidR="00300522" w:rsidRPr="00B96AE1" w:rsidRDefault="00300522" w:rsidP="00554C0F">
            <w:pPr>
              <w:pStyle w:val="Tabletext"/>
              <w:keepNext/>
              <w:keepLines/>
              <w:rPr>
                <w:b/>
              </w:rPr>
            </w:pPr>
            <w:bookmarkStart w:id="142" w:name="CU_1149825"/>
            <w:bookmarkStart w:id="143" w:name="CU_1150503"/>
            <w:bookmarkEnd w:id="142"/>
            <w:bookmarkEnd w:id="143"/>
            <w:r w:rsidRPr="00B96AE1">
              <w:rPr>
                <w:b/>
                <w:bCs/>
              </w:rPr>
              <w:t>Checklist of special rules</w:t>
            </w:r>
          </w:p>
        </w:tc>
      </w:tr>
      <w:tr w:rsidR="00300522" w:rsidRPr="00B96AE1"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Item</w:t>
            </w:r>
          </w:p>
        </w:tc>
        <w:tc>
          <w:tcPr>
            <w:tcW w:w="3544"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For this case ...</w:t>
            </w:r>
          </w:p>
        </w:tc>
        <w:tc>
          <w:tcPr>
            <w:tcW w:w="1559"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See:</w:t>
            </w:r>
          </w:p>
        </w:tc>
      </w:tr>
      <w:tr w:rsidR="00300522" w:rsidRPr="00B96AE1"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B96AE1" w:rsidRDefault="00300522" w:rsidP="00554C0F">
            <w:pPr>
              <w:pStyle w:val="Tabletext"/>
              <w:keepNext/>
              <w:keepLines/>
            </w:pPr>
            <w:r w:rsidRPr="00B96AE1">
              <w:t>1A</w:t>
            </w:r>
          </w:p>
        </w:tc>
        <w:tc>
          <w:tcPr>
            <w:tcW w:w="3544" w:type="dxa"/>
            <w:tcBorders>
              <w:top w:val="single" w:sz="12" w:space="0" w:color="auto"/>
            </w:tcBorders>
            <w:shd w:val="clear" w:color="auto" w:fill="auto"/>
          </w:tcPr>
          <w:p w:rsidR="00300522" w:rsidRPr="00B96AE1" w:rsidRDefault="00300522" w:rsidP="00554C0F">
            <w:pPr>
              <w:pStyle w:val="Tabletext"/>
              <w:keepNext/>
              <w:keepLines/>
            </w:pPr>
            <w:r w:rsidRPr="00B96AE1">
              <w:t>Government entities</w:t>
            </w:r>
            <w:r w:rsidR="00C239B5" w:rsidRPr="00B96AE1">
              <w:t xml:space="preserve">    </w:t>
            </w:r>
          </w:p>
        </w:tc>
        <w:tc>
          <w:tcPr>
            <w:tcW w:w="1559" w:type="dxa"/>
            <w:tcBorders>
              <w:top w:val="single" w:sz="12" w:space="0" w:color="auto"/>
            </w:tcBorders>
            <w:shd w:val="clear" w:color="auto" w:fill="auto"/>
          </w:tcPr>
          <w:p w:rsidR="00300522" w:rsidRPr="00B96AE1" w:rsidRDefault="00300522" w:rsidP="00554C0F">
            <w:pPr>
              <w:pStyle w:val="Tabletext"/>
              <w:keepNext/>
              <w:keepLines/>
            </w:pPr>
            <w:r w:rsidRPr="00B96AE1">
              <w:t>Division</w:t>
            </w:r>
            <w:r w:rsidR="00B96AE1">
              <w:t> </w:t>
            </w:r>
            <w:r w:rsidRPr="00B96AE1">
              <w:t>149</w:t>
            </w:r>
          </w:p>
        </w:tc>
      </w:tr>
      <w:tr w:rsidR="00300522" w:rsidRPr="00B96AE1" w:rsidTr="00763FB2">
        <w:tblPrEx>
          <w:tblCellMar>
            <w:left w:w="107" w:type="dxa"/>
            <w:right w:w="107" w:type="dxa"/>
          </w:tblCellMar>
        </w:tblPrEx>
        <w:trPr>
          <w:cantSplit/>
        </w:trPr>
        <w:tc>
          <w:tcPr>
            <w:tcW w:w="709" w:type="dxa"/>
            <w:shd w:val="clear" w:color="auto" w:fill="auto"/>
          </w:tcPr>
          <w:p w:rsidR="00300522" w:rsidRPr="00B96AE1" w:rsidRDefault="00300522" w:rsidP="00300522">
            <w:pPr>
              <w:pStyle w:val="Tabletext"/>
            </w:pPr>
            <w:r w:rsidRPr="00B96AE1">
              <w:t>1B</w:t>
            </w:r>
          </w:p>
        </w:tc>
        <w:tc>
          <w:tcPr>
            <w:tcW w:w="3544"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59"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763FB2">
        <w:tblPrEx>
          <w:tblCellMar>
            <w:left w:w="107" w:type="dxa"/>
            <w:right w:w="107" w:type="dxa"/>
          </w:tblCellMar>
        </w:tblPrEx>
        <w:trPr>
          <w:cantSplit/>
        </w:trPr>
        <w:tc>
          <w:tcPr>
            <w:tcW w:w="709"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Representatives of incapacitated entities</w:t>
            </w:r>
          </w:p>
        </w:tc>
        <w:tc>
          <w:tcPr>
            <w:tcW w:w="1559" w:type="dxa"/>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3544" w:type="dxa"/>
            <w:tcBorders>
              <w:bottom w:val="single" w:sz="4"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59"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r w:rsidR="00300522" w:rsidRPr="00B96AE1"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B96AE1" w:rsidRDefault="00300522" w:rsidP="00300522">
            <w:pPr>
              <w:pStyle w:val="Tabletext"/>
            </w:pPr>
            <w:bookmarkStart w:id="144" w:name="CU_7150076"/>
            <w:bookmarkStart w:id="145" w:name="CU_7150754"/>
            <w:bookmarkEnd w:id="144"/>
            <w:bookmarkEnd w:id="145"/>
            <w:r w:rsidRPr="00B96AE1">
              <w:t>3</w:t>
            </w:r>
          </w:p>
        </w:tc>
        <w:tc>
          <w:tcPr>
            <w:tcW w:w="3544" w:type="dxa"/>
            <w:tcBorders>
              <w:bottom w:val="single" w:sz="12" w:space="0" w:color="auto"/>
            </w:tcBorders>
            <w:shd w:val="clear" w:color="auto" w:fill="auto"/>
          </w:tcPr>
          <w:p w:rsidR="00300522" w:rsidRPr="00B96AE1" w:rsidRDefault="00300522" w:rsidP="00300522">
            <w:pPr>
              <w:pStyle w:val="Tabletext"/>
            </w:pPr>
            <w:r w:rsidRPr="00B96AE1">
              <w:t>Taxis</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144</w:t>
            </w:r>
          </w:p>
        </w:tc>
      </w:tr>
    </w:tbl>
    <w:p w:rsidR="00300522" w:rsidRPr="00B96AE1" w:rsidRDefault="00300522" w:rsidP="00A36DB5">
      <w:pPr>
        <w:pStyle w:val="ActHead3"/>
        <w:pageBreakBefore/>
      </w:pPr>
      <w:bookmarkStart w:id="146" w:name="_Toc445822977"/>
      <w:r w:rsidRPr="00B96AE1">
        <w:rPr>
          <w:rStyle w:val="CharDivNo"/>
        </w:rPr>
        <w:lastRenderedPageBreak/>
        <w:t>Division</w:t>
      </w:r>
      <w:r w:rsidR="00B96AE1" w:rsidRPr="00B96AE1">
        <w:rPr>
          <w:rStyle w:val="CharDivNo"/>
        </w:rPr>
        <w:t> </w:t>
      </w:r>
      <w:r w:rsidRPr="00B96AE1">
        <w:rPr>
          <w:rStyle w:val="CharDivNo"/>
        </w:rPr>
        <w:t>25</w:t>
      </w:r>
      <w:r w:rsidRPr="00B96AE1">
        <w:t>—</w:t>
      </w:r>
      <w:r w:rsidRPr="00B96AE1">
        <w:rPr>
          <w:rStyle w:val="CharDivText"/>
        </w:rPr>
        <w:t>How you become registered, and how your registration can be cancelled</w:t>
      </w:r>
      <w:bookmarkEnd w:id="14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25</w:t>
      </w:r>
      <w:r w:rsidR="00B96AE1">
        <w:noBreakHyphen/>
      </w:r>
      <w:r w:rsidRPr="00B96AE1">
        <w:t>A</w:t>
      </w:r>
      <w:r w:rsidRPr="00B96AE1">
        <w:tab/>
        <w:t>How you become registered</w:t>
      </w:r>
    </w:p>
    <w:p w:rsidR="00300522" w:rsidRPr="00B96AE1" w:rsidRDefault="00300522" w:rsidP="00300522">
      <w:pPr>
        <w:pStyle w:val="TofSectsSubdiv"/>
      </w:pPr>
      <w:r w:rsidRPr="00B96AE1">
        <w:t>25</w:t>
      </w:r>
      <w:r w:rsidR="00B96AE1">
        <w:noBreakHyphen/>
      </w:r>
      <w:r w:rsidRPr="00B96AE1">
        <w:t>B</w:t>
      </w:r>
      <w:r w:rsidRPr="00B96AE1">
        <w:tab/>
        <w:t>How your registration can be cancelled</w:t>
      </w:r>
    </w:p>
    <w:p w:rsidR="00300522" w:rsidRPr="00B96AE1" w:rsidRDefault="00300522" w:rsidP="00300522">
      <w:pPr>
        <w:pStyle w:val="ActHead4"/>
      </w:pPr>
      <w:bookmarkStart w:id="147" w:name="_Toc445822978"/>
      <w:r w:rsidRPr="00B96AE1">
        <w:rPr>
          <w:rStyle w:val="CharSubdNo"/>
        </w:rPr>
        <w:t>Subdivision</w:t>
      </w:r>
      <w:r w:rsidR="00B96AE1" w:rsidRPr="00B96AE1">
        <w:rPr>
          <w:rStyle w:val="CharSubdNo"/>
        </w:rPr>
        <w:t> </w:t>
      </w:r>
      <w:r w:rsidRPr="00B96AE1">
        <w:rPr>
          <w:rStyle w:val="CharSubdNo"/>
        </w:rPr>
        <w:t>25</w:t>
      </w:r>
      <w:r w:rsidR="00B96AE1" w:rsidRPr="00B96AE1">
        <w:rPr>
          <w:rStyle w:val="CharSubdNo"/>
        </w:rPr>
        <w:noBreakHyphen/>
      </w:r>
      <w:r w:rsidRPr="00B96AE1">
        <w:rPr>
          <w:rStyle w:val="CharSubdNo"/>
        </w:rPr>
        <w:t>A</w:t>
      </w:r>
      <w:r w:rsidRPr="00B96AE1">
        <w:t>—</w:t>
      </w:r>
      <w:r w:rsidRPr="00B96AE1">
        <w:rPr>
          <w:rStyle w:val="CharSubdText"/>
        </w:rPr>
        <w:t>How you become registered</w:t>
      </w:r>
      <w:bookmarkEnd w:id="147"/>
    </w:p>
    <w:p w:rsidR="00300522" w:rsidRPr="00B96AE1" w:rsidRDefault="00300522" w:rsidP="00300522">
      <w:pPr>
        <w:pStyle w:val="ActHead5"/>
      </w:pPr>
      <w:bookmarkStart w:id="148" w:name="_Toc445822979"/>
      <w:r w:rsidRPr="00B96AE1">
        <w:rPr>
          <w:rStyle w:val="CharSectno"/>
        </w:rPr>
        <w:t>25</w:t>
      </w:r>
      <w:r w:rsidR="00B96AE1" w:rsidRPr="00B96AE1">
        <w:rPr>
          <w:rStyle w:val="CharSectno"/>
        </w:rPr>
        <w:noBreakHyphen/>
      </w:r>
      <w:r w:rsidRPr="00B96AE1">
        <w:rPr>
          <w:rStyle w:val="CharSectno"/>
        </w:rPr>
        <w:t>1</w:t>
      </w:r>
      <w:r w:rsidRPr="00B96AE1">
        <w:t xml:space="preserve">  When you must apply for registration</w:t>
      </w:r>
      <w:bookmarkEnd w:id="148"/>
    </w:p>
    <w:p w:rsidR="00300522" w:rsidRPr="00B96AE1" w:rsidRDefault="00300522" w:rsidP="00300522">
      <w:pPr>
        <w:pStyle w:val="subsection"/>
      </w:pPr>
      <w:r w:rsidRPr="00B96AE1">
        <w:tab/>
      </w:r>
      <w:r w:rsidRPr="00B96AE1">
        <w:tab/>
        <w:t xml:space="preserve">You must apply, in the </w:t>
      </w:r>
      <w:r w:rsidR="00B96AE1" w:rsidRPr="00B96AE1">
        <w:rPr>
          <w:position w:val="6"/>
          <w:sz w:val="16"/>
          <w:szCs w:val="16"/>
        </w:rPr>
        <w:t>*</w:t>
      </w:r>
      <w:r w:rsidRPr="00B96AE1">
        <w:t xml:space="preserve">approved form, to be </w:t>
      </w:r>
      <w:r w:rsidR="00B96AE1" w:rsidRPr="00B96AE1">
        <w:rPr>
          <w:position w:val="6"/>
          <w:sz w:val="16"/>
          <w:szCs w:val="16"/>
        </w:rPr>
        <w:t>*</w:t>
      </w:r>
      <w:r w:rsidRPr="00B96AE1">
        <w:t>registered under this Act if:</w:t>
      </w:r>
    </w:p>
    <w:p w:rsidR="00300522" w:rsidRPr="00B96AE1" w:rsidRDefault="00300522" w:rsidP="00300522">
      <w:pPr>
        <w:pStyle w:val="paragraph"/>
      </w:pPr>
      <w:r w:rsidRPr="00B96AE1">
        <w:tab/>
        <w:t>(a)</w:t>
      </w:r>
      <w:r w:rsidRPr="00B96AE1">
        <w:tab/>
        <w:t>you are not registered under this Act; and</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You must make your application within 21 days after becoming required to be registered.</w:t>
      </w:r>
    </w:p>
    <w:p w:rsidR="00300522" w:rsidRPr="00B96AE1" w:rsidRDefault="00300522" w:rsidP="00300522">
      <w:pPr>
        <w:pStyle w:val="ActHead5"/>
      </w:pPr>
      <w:bookmarkStart w:id="149" w:name="_Toc445822980"/>
      <w:r w:rsidRPr="00B96AE1">
        <w:rPr>
          <w:rStyle w:val="CharSectno"/>
        </w:rPr>
        <w:t>25</w:t>
      </w:r>
      <w:r w:rsidR="00B96AE1" w:rsidRPr="00B96AE1">
        <w:rPr>
          <w:rStyle w:val="CharSectno"/>
        </w:rPr>
        <w:noBreakHyphen/>
      </w:r>
      <w:r w:rsidRPr="00B96AE1">
        <w:rPr>
          <w:rStyle w:val="CharSectno"/>
        </w:rPr>
        <w:t>5</w:t>
      </w:r>
      <w:r w:rsidRPr="00B96AE1">
        <w:t xml:space="preserve">  When the Commissioner must register you</w:t>
      </w:r>
      <w:bookmarkEnd w:id="149"/>
    </w:p>
    <w:p w:rsidR="00300522" w:rsidRPr="00B96AE1" w:rsidRDefault="00300522" w:rsidP="00300522">
      <w:pPr>
        <w:pStyle w:val="subsection"/>
      </w:pPr>
      <w:r w:rsidRPr="00B96AE1">
        <w:tab/>
        <w:t>(1)</w:t>
      </w:r>
      <w:r w:rsidRPr="00B96AE1">
        <w:tab/>
        <w:t xml:space="preserve">The Commissioner must </w:t>
      </w:r>
      <w:r w:rsidR="00B96AE1" w:rsidRPr="00B96AE1">
        <w:rPr>
          <w:position w:val="6"/>
          <w:sz w:val="16"/>
          <w:szCs w:val="16"/>
        </w:rPr>
        <w:t>*</w:t>
      </w:r>
      <w:r w:rsidRPr="00B96AE1">
        <w:t>register you if:</w:t>
      </w:r>
    </w:p>
    <w:p w:rsidR="00300522" w:rsidRPr="00B96AE1" w:rsidRDefault="00300522" w:rsidP="00300522">
      <w:pPr>
        <w:pStyle w:val="paragraph"/>
      </w:pPr>
      <w:r w:rsidRPr="00B96AE1">
        <w:tab/>
        <w:t>(a)</w:t>
      </w:r>
      <w:r w:rsidRPr="00B96AE1">
        <w:tab/>
        <w:t xml:space="preserve">you have applied for registration in an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 xml:space="preserve">the Commissioner is satisfied that you are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you intend to carry on an enterprise from a particular date specified in your application.</w:t>
      </w:r>
    </w:p>
    <w:p w:rsidR="00300522" w:rsidRPr="00B96AE1" w:rsidRDefault="00300522" w:rsidP="00300522">
      <w:pPr>
        <w:pStyle w:val="notetext"/>
      </w:pPr>
      <w:r w:rsidRPr="00B96AE1">
        <w:t>Note:</w:t>
      </w:r>
      <w:r w:rsidRPr="00B96AE1">
        <w:tab/>
        <w:t>Refusing to register you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Commissioner must </w:t>
      </w:r>
      <w:r w:rsidR="00B96AE1" w:rsidRPr="00B96AE1">
        <w:rPr>
          <w:position w:val="6"/>
          <w:sz w:val="16"/>
          <w:szCs w:val="16"/>
        </w:rPr>
        <w:t>*</w:t>
      </w:r>
      <w:r w:rsidRPr="00B96AE1">
        <w:t xml:space="preserve">register you (even if you have not applied for registration) if the Commissioner is satisfied that you are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lastRenderedPageBreak/>
        <w:t>Note:</w:t>
      </w:r>
      <w:r w:rsidRPr="00B96AE1">
        <w:tab/>
        <w:t>Registering you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The Commissioner must notify you in writing of any decision he or she makes in relation to you under this section. If the Commissioner decides to register you, the notice must specify the following:</w:t>
      </w:r>
    </w:p>
    <w:p w:rsidR="00300522" w:rsidRPr="00B96AE1" w:rsidRDefault="00300522" w:rsidP="00300522">
      <w:pPr>
        <w:pStyle w:val="paragraph"/>
      </w:pPr>
      <w:r w:rsidRPr="00B96AE1">
        <w:tab/>
        <w:t>(a)</w:t>
      </w:r>
      <w:r w:rsidRPr="00B96AE1">
        <w:tab/>
        <w:t>the date of effect of your registration;</w:t>
      </w:r>
    </w:p>
    <w:p w:rsidR="00300522" w:rsidRPr="00B96AE1" w:rsidRDefault="00300522" w:rsidP="00300522">
      <w:pPr>
        <w:pStyle w:val="paragraph"/>
      </w:pPr>
      <w:r w:rsidRPr="00B96AE1">
        <w:tab/>
        <w:t>(b)</w:t>
      </w:r>
      <w:r w:rsidRPr="00B96AE1">
        <w:tab/>
        <w:t>your registration number;</w:t>
      </w:r>
    </w:p>
    <w:p w:rsidR="00300522" w:rsidRPr="00B96AE1" w:rsidRDefault="00300522" w:rsidP="00300522">
      <w:pPr>
        <w:pStyle w:val="paragraph"/>
      </w:pPr>
      <w:r w:rsidRPr="00B96AE1">
        <w:tab/>
        <w:t>(c)</w:t>
      </w:r>
      <w:r w:rsidRPr="00B96AE1">
        <w:tab/>
        <w:t>the tax periods that apply to you.</w:t>
      </w:r>
    </w:p>
    <w:p w:rsidR="00300522" w:rsidRPr="00B96AE1" w:rsidRDefault="00300522" w:rsidP="00300522">
      <w:pPr>
        <w:pStyle w:val="ActHead5"/>
      </w:pPr>
      <w:bookmarkStart w:id="150" w:name="_Toc445822981"/>
      <w:r w:rsidRPr="00B96AE1">
        <w:rPr>
          <w:rStyle w:val="CharSectno"/>
        </w:rPr>
        <w:t>25</w:t>
      </w:r>
      <w:r w:rsidR="00B96AE1" w:rsidRPr="00B96AE1">
        <w:rPr>
          <w:rStyle w:val="CharSectno"/>
        </w:rPr>
        <w:noBreakHyphen/>
      </w:r>
      <w:r w:rsidRPr="00B96AE1">
        <w:rPr>
          <w:rStyle w:val="CharSectno"/>
        </w:rPr>
        <w:t>10</w:t>
      </w:r>
      <w:r w:rsidRPr="00B96AE1">
        <w:t xml:space="preserve">  The date of effect of your registration</w:t>
      </w:r>
      <w:bookmarkEnd w:id="150"/>
    </w:p>
    <w:p w:rsidR="00300522" w:rsidRPr="00B96AE1" w:rsidRDefault="00300522" w:rsidP="00300522">
      <w:pPr>
        <w:pStyle w:val="subsection"/>
      </w:pPr>
      <w:r w:rsidRPr="00B96AE1">
        <w:tab/>
        <w:t>(1)</w:t>
      </w:r>
      <w:r w:rsidRPr="00B96AE1">
        <w:tab/>
        <w:t xml:space="preserve">The Commissioner must decide the date from which your </w:t>
      </w:r>
      <w:r w:rsidR="00B96AE1" w:rsidRPr="00B96AE1">
        <w:rPr>
          <w:position w:val="6"/>
          <w:sz w:val="16"/>
          <w:szCs w:val="16"/>
        </w:rPr>
        <w:t>*</w:t>
      </w:r>
      <w:r w:rsidRPr="00B96AE1">
        <w:t>registration takes effect, or took effect. However:</w:t>
      </w:r>
    </w:p>
    <w:p w:rsidR="00300522" w:rsidRPr="00B96AE1" w:rsidRDefault="00300522" w:rsidP="00300522">
      <w:pPr>
        <w:pStyle w:val="paragraph"/>
      </w:pPr>
      <w:r w:rsidRPr="00B96AE1">
        <w:tab/>
        <w:t>(a)</w:t>
      </w:r>
      <w:r w:rsidRPr="00B96AE1">
        <w:tab/>
        <w:t xml:space="preserve">if you did not apply for registration and the Commissioner is satisfied that you are </w:t>
      </w:r>
      <w:r w:rsidR="00B96AE1" w:rsidRPr="00B96AE1">
        <w:rPr>
          <w:position w:val="6"/>
          <w:sz w:val="16"/>
          <w:szCs w:val="16"/>
        </w:rPr>
        <w:t>*</w:t>
      </w:r>
      <w:r w:rsidRPr="00B96AE1">
        <w:t>required to be registered—the date of effect must not be a day before the day on which you became required to be registered; or</w:t>
      </w:r>
    </w:p>
    <w:p w:rsidR="00300522" w:rsidRPr="00B96AE1" w:rsidRDefault="00300522" w:rsidP="00300522">
      <w:pPr>
        <w:pStyle w:val="paragraph"/>
      </w:pPr>
      <w:r w:rsidRPr="00B96AE1">
        <w:tab/>
        <w:t>(b)</w:t>
      </w:r>
      <w:r w:rsidRPr="00B96AE1">
        <w:tab/>
        <w:t>if you applied for registration—the date of effect must not be a day before:</w:t>
      </w:r>
    </w:p>
    <w:p w:rsidR="00300522" w:rsidRPr="00B96AE1" w:rsidRDefault="00300522" w:rsidP="00300522">
      <w:pPr>
        <w:pStyle w:val="paragraphsub"/>
      </w:pPr>
      <w:r w:rsidRPr="00B96AE1">
        <w:tab/>
        <w:t>(i)</w:t>
      </w:r>
      <w:r w:rsidRPr="00B96AE1">
        <w:tab/>
        <w:t>the day specified in your application; or</w:t>
      </w:r>
    </w:p>
    <w:p w:rsidR="00300522" w:rsidRPr="00B96AE1" w:rsidRDefault="00300522" w:rsidP="00300522">
      <w:pPr>
        <w:pStyle w:val="paragraphsub"/>
      </w:pPr>
      <w:r w:rsidRPr="00B96AE1">
        <w:tab/>
        <w:t>(ii)</w:t>
      </w:r>
      <w:r w:rsidRPr="00B96AE1">
        <w:tab/>
        <w:t>if the Commissioner is satisfied that you became required to be registered on an earlier day—the day that the Commissioner is satisfied is that earlier day; or</w:t>
      </w:r>
    </w:p>
    <w:p w:rsidR="00300522" w:rsidRPr="00B96AE1" w:rsidRDefault="00300522" w:rsidP="00300522">
      <w:pPr>
        <w:pStyle w:val="paragraph"/>
      </w:pPr>
      <w:r w:rsidRPr="00B96AE1">
        <w:tab/>
        <w:t>(c)</w:t>
      </w:r>
      <w:r w:rsidRPr="00B96AE1">
        <w:tab/>
        <w:t xml:space="preserve">if you are being registered only because you intend to </w:t>
      </w:r>
      <w:r w:rsidR="00B96AE1" w:rsidRPr="00B96AE1">
        <w:rPr>
          <w:position w:val="6"/>
          <w:sz w:val="16"/>
          <w:szCs w:val="16"/>
        </w:rPr>
        <w:t>*</w:t>
      </w:r>
      <w:r w:rsidRPr="00B96AE1">
        <w:t xml:space="preserve">carry on an </w:t>
      </w:r>
      <w:r w:rsidR="00B96AE1" w:rsidRPr="00B96AE1">
        <w:rPr>
          <w:position w:val="6"/>
          <w:sz w:val="16"/>
          <w:szCs w:val="16"/>
        </w:rPr>
        <w:t>*</w:t>
      </w:r>
      <w:r w:rsidRPr="00B96AE1">
        <w:t>enterprise—the date of effect must not be a day before the day specified, in your application for registration, as the day from which you intend to carry on the enterprise.</w:t>
      </w:r>
    </w:p>
    <w:p w:rsidR="00300522" w:rsidRPr="00B96AE1" w:rsidRDefault="00300522" w:rsidP="00300522">
      <w:pPr>
        <w:pStyle w:val="notetext"/>
      </w:pPr>
      <w:r w:rsidRPr="00B96AE1">
        <w:t>Note:</w:t>
      </w:r>
      <w:r w:rsidRPr="00B96AE1">
        <w:tab/>
        <w:t>Deciding the date of effect of your registration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275381" w:rsidRPr="00B96AE1" w:rsidRDefault="00275381" w:rsidP="00275381">
      <w:pPr>
        <w:pStyle w:val="subsection"/>
      </w:pPr>
      <w:r w:rsidRPr="00B96AE1">
        <w:lastRenderedPageBreak/>
        <w:tab/>
        <w:t>(1A)</w:t>
      </w:r>
      <w:r w:rsidRPr="00B96AE1">
        <w:tab/>
        <w:t>The date of effect must not be a day that occurred more than 4 years before the day of the decision, unless the Commissioner is of the opinion there has been fraud or evasion.</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Australian Business Registrar must enter in the </w:t>
      </w:r>
      <w:r w:rsidR="00B96AE1" w:rsidRPr="00B96AE1">
        <w:rPr>
          <w:position w:val="6"/>
          <w:sz w:val="16"/>
          <w:szCs w:val="16"/>
        </w:rPr>
        <w:t>*</w:t>
      </w:r>
      <w:r w:rsidRPr="00B96AE1">
        <w:t xml:space="preserve">Australian Business Register the date on which your </w:t>
      </w:r>
      <w:r w:rsidR="00B96AE1" w:rsidRPr="00B96AE1">
        <w:rPr>
          <w:position w:val="6"/>
          <w:sz w:val="16"/>
          <w:szCs w:val="16"/>
        </w:rPr>
        <w:t>*</w:t>
      </w:r>
      <w:r w:rsidRPr="00B96AE1">
        <w:t>registration takes or took effect.</w:t>
      </w:r>
    </w:p>
    <w:p w:rsidR="00300522" w:rsidRPr="00B96AE1" w:rsidRDefault="00300522" w:rsidP="00300522">
      <w:pPr>
        <w:pStyle w:val="ActHead5"/>
      </w:pPr>
      <w:bookmarkStart w:id="151" w:name="_Toc445822982"/>
      <w:r w:rsidRPr="00B96AE1">
        <w:rPr>
          <w:rStyle w:val="CharSectno"/>
        </w:rPr>
        <w:t>25</w:t>
      </w:r>
      <w:r w:rsidR="00B96AE1" w:rsidRPr="00B96AE1">
        <w:rPr>
          <w:rStyle w:val="CharSectno"/>
        </w:rPr>
        <w:noBreakHyphen/>
      </w:r>
      <w:r w:rsidRPr="00B96AE1">
        <w:rPr>
          <w:rStyle w:val="CharSectno"/>
        </w:rPr>
        <w:t>15</w:t>
      </w:r>
      <w:r w:rsidRPr="00B96AE1">
        <w:t xml:space="preserve">  Effect of backdating your registration</w:t>
      </w:r>
      <w:bookmarkEnd w:id="151"/>
    </w:p>
    <w:p w:rsidR="00300522" w:rsidRPr="00B96AE1" w:rsidRDefault="00300522" w:rsidP="00300522">
      <w:pPr>
        <w:pStyle w:val="subsection"/>
      </w:pPr>
      <w:r w:rsidRPr="00B96AE1">
        <w:tab/>
      </w:r>
      <w:r w:rsidRPr="00B96AE1">
        <w:tab/>
        <w:t>If the Commissioner decides under section</w:t>
      </w:r>
      <w:r w:rsidR="00B96AE1">
        <w:t> </w:t>
      </w:r>
      <w:r w:rsidRPr="00B96AE1">
        <w:t>25</w:t>
      </w:r>
      <w:r w:rsidR="00B96AE1">
        <w:noBreakHyphen/>
      </w:r>
      <w:r w:rsidRPr="00B96AE1">
        <w:t xml:space="preserve">10, as the date of effect of your </w:t>
      </w:r>
      <w:r w:rsidR="00B96AE1" w:rsidRPr="00B96AE1">
        <w:rPr>
          <w:position w:val="6"/>
          <w:sz w:val="16"/>
          <w:szCs w:val="16"/>
        </w:rPr>
        <w:t>*</w:t>
      </w:r>
      <w:r w:rsidRPr="00B96AE1">
        <w:t>registration (</w:t>
      </w:r>
      <w:r w:rsidRPr="00B96AE1">
        <w:rPr>
          <w:b/>
          <w:bCs/>
          <w:i/>
          <w:iCs/>
        </w:rPr>
        <w:t>your registration day</w:t>
      </w:r>
      <w:r w:rsidRPr="00B96AE1">
        <w:t>), a day before the day of the decision, then you are taken:</w:t>
      </w:r>
    </w:p>
    <w:p w:rsidR="00300522" w:rsidRPr="00B96AE1" w:rsidRDefault="00300522" w:rsidP="00300522">
      <w:pPr>
        <w:pStyle w:val="paragraph"/>
      </w:pPr>
      <w:r w:rsidRPr="00B96AE1">
        <w:tab/>
        <w:t>(a)</w:t>
      </w:r>
      <w:r w:rsidRPr="00B96AE1">
        <w:tab/>
        <w:t xml:space="preserve">for the purpose of determining whether a supply you made on or after your registration day was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for the purpose of determining whether an acquisition you made on or after that day was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(c)</w:t>
      </w:r>
      <w:r w:rsidRPr="00B96AE1">
        <w:tab/>
        <w:t xml:space="preserve">for the purpose of determining whether an importation you made on or after that day was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to have been registered from and including your registration day.</w:t>
      </w:r>
    </w:p>
    <w:p w:rsidR="00300522" w:rsidRPr="00B96AE1" w:rsidRDefault="00300522" w:rsidP="00300522">
      <w:pPr>
        <w:pStyle w:val="notetext"/>
      </w:pPr>
      <w:r w:rsidRPr="00B96AE1">
        <w:t>Note:</w:t>
      </w:r>
      <w:r w:rsidRPr="00B96AE1">
        <w:tab/>
        <w:t>This section ensures that backdating your registration enables your supplies and acquisitions made on or after the date of effect to be picked up by the GST system. Section</w:t>
      </w:r>
      <w:r w:rsidR="00B96AE1">
        <w:t> </w:t>
      </w:r>
      <w:r w:rsidRPr="00B96AE1">
        <w:t>25</w:t>
      </w:r>
      <w:r w:rsidR="00B96AE1">
        <w:noBreakHyphen/>
      </w:r>
      <w:r w:rsidRPr="00B96AE1">
        <w:t>10 limits the extent to which your registration can be backdated.</w:t>
      </w:r>
    </w:p>
    <w:p w:rsidR="00300522" w:rsidRPr="00B96AE1" w:rsidRDefault="00300522" w:rsidP="00300522">
      <w:pPr>
        <w:pStyle w:val="ActHead5"/>
      </w:pPr>
      <w:bookmarkStart w:id="152" w:name="_Toc445822983"/>
      <w:r w:rsidRPr="00B96AE1">
        <w:rPr>
          <w:rStyle w:val="CharSectno"/>
        </w:rPr>
        <w:t>25</w:t>
      </w:r>
      <w:r w:rsidR="00B96AE1" w:rsidRPr="00B96AE1">
        <w:rPr>
          <w:rStyle w:val="CharSectno"/>
        </w:rPr>
        <w:noBreakHyphen/>
      </w:r>
      <w:r w:rsidRPr="00B96AE1">
        <w:rPr>
          <w:rStyle w:val="CharSectno"/>
        </w:rPr>
        <w:t>49</w:t>
      </w:r>
      <w:r w:rsidRPr="00B96AE1">
        <w:t xml:space="preserve">  Special rules relating to registration</w:t>
      </w:r>
      <w:bookmarkEnd w:id="152"/>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registration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1A</w:t>
            </w:r>
          </w:p>
        </w:tc>
        <w:tc>
          <w:tcPr>
            <w:tcW w:w="3686" w:type="dxa"/>
            <w:tcBorders>
              <w:top w:val="single" w:sz="12" w:space="0" w:color="auto"/>
            </w:tcBorders>
            <w:shd w:val="clear" w:color="auto" w:fill="auto"/>
          </w:tcPr>
          <w:p w:rsidR="00300522" w:rsidRPr="00B96AE1" w:rsidRDefault="00300522" w:rsidP="00300522">
            <w:pPr>
              <w:pStyle w:val="Tabletext"/>
            </w:pPr>
            <w:r w:rsidRPr="00B96AE1">
              <w:t>Government entities</w:t>
            </w:r>
          </w:p>
        </w:tc>
        <w:tc>
          <w:tcPr>
            <w:tcW w:w="1559"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149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w:t>
            </w:r>
          </w:p>
        </w:tc>
        <w:tc>
          <w:tcPr>
            <w:tcW w:w="3686" w:type="dxa"/>
            <w:shd w:val="clear" w:color="auto" w:fill="auto"/>
          </w:tcPr>
          <w:p w:rsidR="00300522" w:rsidRPr="00B96AE1" w:rsidRDefault="00300522" w:rsidP="00300522">
            <w:pPr>
              <w:pStyle w:val="Tabletext"/>
            </w:pPr>
            <w:r w:rsidRPr="00B96AE1">
              <w:t>GST branches</w:t>
            </w:r>
          </w:p>
        </w:tc>
        <w:tc>
          <w:tcPr>
            <w:tcW w:w="1559"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3686" w:type="dxa"/>
            <w:tcBorders>
              <w:bottom w:val="single" w:sz="4" w:space="0" w:color="auto"/>
            </w:tcBorders>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59"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709" w:type="dxa"/>
            <w:tcBorders>
              <w:bottom w:val="single" w:sz="12" w:space="0" w:color="auto"/>
            </w:tcBorders>
            <w:shd w:val="clear" w:color="auto" w:fill="auto"/>
          </w:tcPr>
          <w:p w:rsidR="00300522" w:rsidRPr="00B96AE1" w:rsidRDefault="00300522" w:rsidP="00300522">
            <w:pPr>
              <w:pStyle w:val="Tabletext"/>
            </w:pPr>
            <w:r w:rsidRPr="00B96AE1">
              <w:lastRenderedPageBreak/>
              <w:t>3</w:t>
            </w:r>
          </w:p>
        </w:tc>
        <w:tc>
          <w:tcPr>
            <w:tcW w:w="3686" w:type="dxa"/>
            <w:tcBorders>
              <w:bottom w:val="single" w:sz="12" w:space="0" w:color="auto"/>
            </w:tcBorders>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DF4662" w:rsidRPr="00B96AE1">
              <w:t>the indirect tax zone</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83</w:t>
            </w:r>
          </w:p>
        </w:tc>
      </w:tr>
    </w:tbl>
    <w:p w:rsidR="00300522" w:rsidRPr="00B96AE1" w:rsidRDefault="00300522" w:rsidP="00300522">
      <w:pPr>
        <w:pStyle w:val="ActHead4"/>
      </w:pPr>
      <w:bookmarkStart w:id="153" w:name="_Toc445822984"/>
      <w:r w:rsidRPr="00B96AE1">
        <w:rPr>
          <w:rStyle w:val="CharSubdNo"/>
        </w:rPr>
        <w:t>Subdivision</w:t>
      </w:r>
      <w:r w:rsidR="00B96AE1" w:rsidRPr="00B96AE1">
        <w:rPr>
          <w:rStyle w:val="CharSubdNo"/>
        </w:rPr>
        <w:t> </w:t>
      </w:r>
      <w:r w:rsidRPr="00B96AE1">
        <w:rPr>
          <w:rStyle w:val="CharSubdNo"/>
        </w:rPr>
        <w:t>25</w:t>
      </w:r>
      <w:r w:rsidR="00B96AE1" w:rsidRPr="00B96AE1">
        <w:rPr>
          <w:rStyle w:val="CharSubdNo"/>
        </w:rPr>
        <w:noBreakHyphen/>
      </w:r>
      <w:r w:rsidRPr="00B96AE1">
        <w:rPr>
          <w:rStyle w:val="CharSubdNo"/>
        </w:rPr>
        <w:t>B</w:t>
      </w:r>
      <w:r w:rsidRPr="00B96AE1">
        <w:t>—</w:t>
      </w:r>
      <w:r w:rsidRPr="00B96AE1">
        <w:rPr>
          <w:rStyle w:val="CharSubdText"/>
        </w:rPr>
        <w:t>How your registration can be cancelled</w:t>
      </w:r>
      <w:bookmarkEnd w:id="153"/>
    </w:p>
    <w:p w:rsidR="00300522" w:rsidRPr="00B96AE1" w:rsidRDefault="00300522" w:rsidP="00300522">
      <w:pPr>
        <w:pStyle w:val="ActHead5"/>
      </w:pPr>
      <w:bookmarkStart w:id="154" w:name="_Toc445822985"/>
      <w:r w:rsidRPr="00B96AE1">
        <w:rPr>
          <w:rStyle w:val="CharSectno"/>
        </w:rPr>
        <w:t>25</w:t>
      </w:r>
      <w:r w:rsidR="00B96AE1" w:rsidRPr="00B96AE1">
        <w:rPr>
          <w:rStyle w:val="CharSectno"/>
        </w:rPr>
        <w:noBreakHyphen/>
      </w:r>
      <w:r w:rsidRPr="00B96AE1">
        <w:rPr>
          <w:rStyle w:val="CharSectno"/>
        </w:rPr>
        <w:t>50</w:t>
      </w:r>
      <w:r w:rsidRPr="00B96AE1">
        <w:t xml:space="preserve">  When you must apply for cancellation of registration</w:t>
      </w:r>
      <w:bookmarkEnd w:id="154"/>
    </w:p>
    <w:p w:rsidR="00300522" w:rsidRPr="00B96AE1" w:rsidRDefault="00300522" w:rsidP="00300522">
      <w:pPr>
        <w:pStyle w:val="subsection"/>
      </w:pPr>
      <w:r w:rsidRPr="00B96AE1">
        <w:tab/>
      </w:r>
      <w:r w:rsidRPr="00B96AE1">
        <w:tab/>
        <w:t xml:space="preserve">If you are </w:t>
      </w:r>
      <w:r w:rsidR="00B96AE1" w:rsidRPr="00B96AE1">
        <w:rPr>
          <w:position w:val="6"/>
          <w:sz w:val="16"/>
          <w:szCs w:val="16"/>
        </w:rPr>
        <w:t>*</w:t>
      </w:r>
      <w:r w:rsidRPr="00B96AE1">
        <w:t xml:space="preserve">registered and you are not </w:t>
      </w:r>
      <w:r w:rsidR="00B96AE1" w:rsidRPr="00B96AE1">
        <w:rPr>
          <w:position w:val="6"/>
          <w:sz w:val="16"/>
          <w:szCs w:val="16"/>
        </w:rPr>
        <w:t>*</w:t>
      </w:r>
      <w:r w:rsidRPr="00B96AE1">
        <w:t xml:space="preserve">carrying on any </w:t>
      </w:r>
      <w:r w:rsidR="00B96AE1" w:rsidRPr="00B96AE1">
        <w:rPr>
          <w:position w:val="6"/>
          <w:sz w:val="16"/>
          <w:szCs w:val="16"/>
        </w:rPr>
        <w:t>*</w:t>
      </w:r>
      <w:r w:rsidRPr="00B96AE1">
        <w:t xml:space="preserve">enterprise, you must apply to the Commissioner in the </w:t>
      </w:r>
      <w:r w:rsidR="00B96AE1" w:rsidRPr="00B96AE1">
        <w:rPr>
          <w:position w:val="6"/>
          <w:sz w:val="16"/>
          <w:szCs w:val="16"/>
        </w:rPr>
        <w:t>*</w:t>
      </w:r>
      <w:r w:rsidRPr="00B96AE1">
        <w:t xml:space="preserve">approved form for cancellation of your </w:t>
      </w:r>
      <w:r w:rsidR="00B96AE1" w:rsidRPr="00B96AE1">
        <w:rPr>
          <w:position w:val="6"/>
          <w:sz w:val="16"/>
          <w:szCs w:val="16"/>
        </w:rPr>
        <w:t>*</w:t>
      </w:r>
      <w:r w:rsidRPr="00B96AE1">
        <w:t xml:space="preserve">registration. You must lodge your application within 21 days after the day on which you ceased to be carrying on any </w:t>
      </w:r>
      <w:r w:rsidR="00B96AE1" w:rsidRPr="00B96AE1">
        <w:rPr>
          <w:position w:val="6"/>
          <w:sz w:val="16"/>
          <w:szCs w:val="16"/>
        </w:rPr>
        <w:t>*</w:t>
      </w:r>
      <w:r w:rsidRPr="00B96AE1">
        <w:t>enterprise.</w:t>
      </w:r>
    </w:p>
    <w:p w:rsidR="00300522" w:rsidRPr="00B96AE1" w:rsidRDefault="00300522" w:rsidP="004424C1">
      <w:pPr>
        <w:pStyle w:val="ActHead5"/>
      </w:pPr>
      <w:bookmarkStart w:id="155" w:name="_Toc445822986"/>
      <w:r w:rsidRPr="00B96AE1">
        <w:rPr>
          <w:rStyle w:val="CharSectno"/>
        </w:rPr>
        <w:t>25</w:t>
      </w:r>
      <w:r w:rsidR="00B96AE1" w:rsidRPr="00B96AE1">
        <w:rPr>
          <w:rStyle w:val="CharSectno"/>
        </w:rPr>
        <w:noBreakHyphen/>
      </w:r>
      <w:r w:rsidRPr="00B96AE1">
        <w:rPr>
          <w:rStyle w:val="CharSectno"/>
        </w:rPr>
        <w:t>55</w:t>
      </w:r>
      <w:r w:rsidRPr="00B96AE1">
        <w:t xml:space="preserve">  When the Commissioner must cancel registration</w:t>
      </w:r>
      <w:bookmarkEnd w:id="155"/>
    </w:p>
    <w:p w:rsidR="00300522" w:rsidRPr="00B96AE1" w:rsidRDefault="00300522" w:rsidP="004424C1">
      <w:pPr>
        <w:pStyle w:val="subsection"/>
        <w:keepNext/>
        <w:keepLines/>
      </w:pPr>
      <w:r w:rsidRPr="00B96AE1">
        <w:tab/>
        <w:t>(1)</w:t>
      </w:r>
      <w:r w:rsidRPr="00B96AE1">
        <w:tab/>
        <w:t xml:space="preserve">The Commissioner must cancel your </w:t>
      </w:r>
      <w:r w:rsidR="00B96AE1" w:rsidRPr="00B96AE1">
        <w:rPr>
          <w:position w:val="6"/>
          <w:sz w:val="16"/>
          <w:szCs w:val="16"/>
        </w:rPr>
        <w:t>*</w:t>
      </w:r>
      <w:r w:rsidRPr="00B96AE1">
        <w:t>registration if:</w:t>
      </w:r>
    </w:p>
    <w:p w:rsidR="00300522" w:rsidRPr="00B96AE1" w:rsidRDefault="00300522" w:rsidP="00300522">
      <w:pPr>
        <w:pStyle w:val="paragraph"/>
      </w:pPr>
      <w:r w:rsidRPr="00B96AE1">
        <w:tab/>
        <w:t>(a)</w:t>
      </w:r>
      <w:r w:rsidRPr="00B96AE1">
        <w:tab/>
        <w:t xml:space="preserve">you have applied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at the time you applied for cancellation of registration, you had been registered for at least 12 months; and</w:t>
      </w:r>
    </w:p>
    <w:p w:rsidR="00300522" w:rsidRPr="00B96AE1" w:rsidRDefault="00300522" w:rsidP="00300522">
      <w:pPr>
        <w:pStyle w:val="paragraph"/>
      </w:pPr>
      <w:r w:rsidRPr="00B96AE1">
        <w:tab/>
        <w:t>(c)</w:t>
      </w:r>
      <w:r w:rsidRPr="00B96AE1">
        <w:tab/>
        <w:t xml:space="preserve">the Commissioner is satisfied that you are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Refusing to cancel your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Commissioner must cancel your </w:t>
      </w:r>
      <w:r w:rsidR="00B96AE1" w:rsidRPr="00B96AE1">
        <w:rPr>
          <w:position w:val="6"/>
          <w:sz w:val="16"/>
          <w:szCs w:val="16"/>
        </w:rPr>
        <w:t>*</w:t>
      </w:r>
      <w:r w:rsidRPr="00B96AE1">
        <w:t>registration (even if you have not applied for cancellation of your registration) if:</w:t>
      </w:r>
    </w:p>
    <w:p w:rsidR="00300522" w:rsidRPr="00B96AE1" w:rsidRDefault="00300522" w:rsidP="00300522">
      <w:pPr>
        <w:pStyle w:val="paragraph"/>
      </w:pPr>
      <w:r w:rsidRPr="00B96AE1">
        <w:tab/>
        <w:t>(a)</w:t>
      </w:r>
      <w:r w:rsidRPr="00B96AE1">
        <w:tab/>
        <w:t xml:space="preserve">the Commissioner is satisfied that you are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the Commissioner believes on reasonable grounds that you are not likely to carry on an enterprise for at least 12 months.</w:t>
      </w:r>
    </w:p>
    <w:p w:rsidR="00300522" w:rsidRPr="00B96AE1" w:rsidRDefault="00300522" w:rsidP="00300522">
      <w:pPr>
        <w:pStyle w:val="notetext"/>
      </w:pPr>
      <w:r w:rsidRPr="00B96AE1">
        <w:lastRenderedPageBreak/>
        <w:t>Note:</w:t>
      </w:r>
      <w:r w:rsidRPr="00B96AE1">
        <w:tab/>
        <w:t>Cancelling your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The Commissioner must notify you of any decision he or she makes in relation to you under this section. If the Commissioner decides to cancel your registration, the notice must specify the date of effect of the cancellation.</w:t>
      </w:r>
    </w:p>
    <w:p w:rsidR="00300522" w:rsidRPr="00B96AE1" w:rsidRDefault="00300522" w:rsidP="00300522">
      <w:pPr>
        <w:pStyle w:val="ActHead5"/>
      </w:pPr>
      <w:bookmarkStart w:id="156" w:name="_Toc445822987"/>
      <w:r w:rsidRPr="00B96AE1">
        <w:rPr>
          <w:rStyle w:val="CharSectno"/>
        </w:rPr>
        <w:t>25</w:t>
      </w:r>
      <w:r w:rsidR="00B96AE1" w:rsidRPr="00B96AE1">
        <w:rPr>
          <w:rStyle w:val="CharSectno"/>
        </w:rPr>
        <w:noBreakHyphen/>
      </w:r>
      <w:r w:rsidRPr="00B96AE1">
        <w:rPr>
          <w:rStyle w:val="CharSectno"/>
        </w:rPr>
        <w:t>57</w:t>
      </w:r>
      <w:r w:rsidRPr="00B96AE1">
        <w:t xml:space="preserve">  When the Commissioner may cancel your registration</w:t>
      </w:r>
      <w:bookmarkEnd w:id="156"/>
    </w:p>
    <w:p w:rsidR="00300522" w:rsidRPr="00B96AE1" w:rsidRDefault="00300522" w:rsidP="00300522">
      <w:pPr>
        <w:pStyle w:val="subsection"/>
      </w:pPr>
      <w:r w:rsidRPr="00B96AE1">
        <w:tab/>
        <w:t>(1)</w:t>
      </w:r>
      <w:r w:rsidRPr="00B96AE1">
        <w:tab/>
        <w:t xml:space="preserve">The Commissioner may cancel your </w:t>
      </w:r>
      <w:r w:rsidR="00B96AE1" w:rsidRPr="00B96AE1">
        <w:rPr>
          <w:position w:val="6"/>
          <w:sz w:val="16"/>
          <w:szCs w:val="16"/>
        </w:rPr>
        <w:t>*</w:t>
      </w:r>
      <w:r w:rsidRPr="00B96AE1">
        <w:t>registration if:</w:t>
      </w:r>
    </w:p>
    <w:p w:rsidR="00300522" w:rsidRPr="00B96AE1" w:rsidRDefault="00300522" w:rsidP="00300522">
      <w:pPr>
        <w:pStyle w:val="paragraph"/>
      </w:pPr>
      <w:r w:rsidRPr="00B96AE1">
        <w:tab/>
        <w:t>(a)</w:t>
      </w:r>
      <w:r w:rsidRPr="00B96AE1">
        <w:tab/>
        <w:t xml:space="preserve">less than 12 months after being registered, you apply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 xml:space="preserve">the Commissioner is satisfied that you are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Refusing to cancel your registration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4424C1">
      <w:pPr>
        <w:pStyle w:val="subsection"/>
        <w:keepNext/>
        <w:keepLines/>
      </w:pPr>
      <w:r w:rsidRPr="00B96AE1">
        <w:tab/>
        <w:t>(2)</w:t>
      </w:r>
      <w:r w:rsidRPr="00B96AE1">
        <w:tab/>
        <w:t>In considering your application, the Commissioner may have regard to:</w:t>
      </w:r>
    </w:p>
    <w:p w:rsidR="00300522" w:rsidRPr="00B96AE1" w:rsidRDefault="00300522" w:rsidP="00300522">
      <w:pPr>
        <w:pStyle w:val="paragraph"/>
      </w:pPr>
      <w:r w:rsidRPr="00B96AE1">
        <w:tab/>
        <w:t>(a)</w:t>
      </w:r>
      <w:r w:rsidRPr="00B96AE1">
        <w:tab/>
        <w:t xml:space="preserve">how long you have been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whether you have previously been registered; and</w:t>
      </w:r>
    </w:p>
    <w:p w:rsidR="00300522" w:rsidRPr="00B96AE1" w:rsidRDefault="00300522" w:rsidP="00300522">
      <w:pPr>
        <w:pStyle w:val="paragraph"/>
      </w:pPr>
      <w:r w:rsidRPr="00B96AE1">
        <w:tab/>
        <w:t>(c)</w:t>
      </w:r>
      <w:r w:rsidRPr="00B96AE1">
        <w:tab/>
        <w:t>any other relevant matters.</w:t>
      </w:r>
    </w:p>
    <w:p w:rsidR="00300522" w:rsidRPr="00B96AE1" w:rsidRDefault="00300522" w:rsidP="00300522">
      <w:pPr>
        <w:pStyle w:val="subsection"/>
      </w:pPr>
      <w:r w:rsidRPr="00B96AE1">
        <w:tab/>
        <w:t>(3)</w:t>
      </w:r>
      <w:r w:rsidRPr="00B96AE1">
        <w:tab/>
        <w:t>The Commissioner must notify you of any decision he or she makes in relation to you under this section. If the Commissioner decides to cancel your registration, the notice must specify the date of effect of the cancellation.</w:t>
      </w:r>
    </w:p>
    <w:p w:rsidR="00300522" w:rsidRPr="00B96AE1" w:rsidRDefault="00300522" w:rsidP="00300522">
      <w:pPr>
        <w:pStyle w:val="ActHead5"/>
      </w:pPr>
      <w:bookmarkStart w:id="157" w:name="_Toc445822988"/>
      <w:r w:rsidRPr="00B96AE1">
        <w:rPr>
          <w:rStyle w:val="CharSectno"/>
        </w:rPr>
        <w:t>25</w:t>
      </w:r>
      <w:r w:rsidR="00B96AE1" w:rsidRPr="00B96AE1">
        <w:rPr>
          <w:rStyle w:val="CharSectno"/>
        </w:rPr>
        <w:noBreakHyphen/>
      </w:r>
      <w:r w:rsidRPr="00B96AE1">
        <w:rPr>
          <w:rStyle w:val="CharSectno"/>
        </w:rPr>
        <w:t>60</w:t>
      </w:r>
      <w:r w:rsidRPr="00B96AE1">
        <w:t xml:space="preserve">  The date of effect of your cancellation</w:t>
      </w:r>
      <w:bookmarkEnd w:id="157"/>
    </w:p>
    <w:p w:rsidR="00300522" w:rsidRPr="00B96AE1" w:rsidRDefault="00300522" w:rsidP="00300522">
      <w:pPr>
        <w:pStyle w:val="subsection"/>
      </w:pPr>
      <w:r w:rsidRPr="00B96AE1">
        <w:tab/>
        <w:t>(1)</w:t>
      </w:r>
      <w:r w:rsidRPr="00B96AE1">
        <w:tab/>
        <w:t xml:space="preserve">The Commissioner must decide the date on which the cancellation of your </w:t>
      </w:r>
      <w:r w:rsidR="00B96AE1" w:rsidRPr="00B96AE1">
        <w:rPr>
          <w:position w:val="6"/>
          <w:sz w:val="16"/>
          <w:szCs w:val="16"/>
        </w:rPr>
        <w:t>*</w:t>
      </w:r>
      <w:r w:rsidRPr="00B96AE1">
        <w:t>registration under subsection</w:t>
      </w:r>
      <w:r w:rsidR="00B96AE1">
        <w:t> </w:t>
      </w:r>
      <w:r w:rsidRPr="00B96AE1">
        <w:t>25</w:t>
      </w:r>
      <w:r w:rsidR="00B96AE1">
        <w:noBreakHyphen/>
      </w:r>
      <w:r w:rsidRPr="00B96AE1">
        <w:t>55(1) or (2) or section</w:t>
      </w:r>
      <w:r w:rsidR="00B96AE1">
        <w:t> </w:t>
      </w:r>
      <w:r w:rsidRPr="00B96AE1">
        <w:t>25</w:t>
      </w:r>
      <w:r w:rsidR="00B96AE1">
        <w:noBreakHyphen/>
      </w:r>
      <w:r w:rsidRPr="00B96AE1">
        <w:t xml:space="preserve">57 takes effect. That date may be any day occurring </w:t>
      </w:r>
      <w:r w:rsidRPr="00B96AE1">
        <w:lastRenderedPageBreak/>
        <w:t>before, on or after the day on which the Commissioner makes the decision.</w:t>
      </w:r>
    </w:p>
    <w:p w:rsidR="00300522" w:rsidRPr="00B96AE1" w:rsidRDefault="00300522" w:rsidP="00300522">
      <w:pPr>
        <w:pStyle w:val="notetext"/>
      </w:pPr>
      <w:r w:rsidRPr="00B96AE1">
        <w:t>Note:</w:t>
      </w:r>
      <w:r w:rsidRPr="00B96AE1">
        <w:tab/>
        <w:t>Deciding the date of effect of the cancellation of your registration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Australian Business Registrar must enter in the </w:t>
      </w:r>
      <w:r w:rsidR="00B96AE1" w:rsidRPr="00B96AE1">
        <w:rPr>
          <w:position w:val="6"/>
          <w:sz w:val="16"/>
          <w:szCs w:val="16"/>
        </w:rPr>
        <w:t>*</w:t>
      </w:r>
      <w:r w:rsidRPr="00B96AE1">
        <w:t xml:space="preserve">Australian Business Register the date on which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158" w:name="_Toc445822989"/>
      <w:r w:rsidRPr="00B96AE1">
        <w:rPr>
          <w:rStyle w:val="CharSectno"/>
        </w:rPr>
        <w:t>25</w:t>
      </w:r>
      <w:r w:rsidR="00B96AE1" w:rsidRPr="00B96AE1">
        <w:rPr>
          <w:rStyle w:val="CharSectno"/>
        </w:rPr>
        <w:noBreakHyphen/>
      </w:r>
      <w:r w:rsidRPr="00B96AE1">
        <w:rPr>
          <w:rStyle w:val="CharSectno"/>
        </w:rPr>
        <w:t>65</w:t>
      </w:r>
      <w:r w:rsidRPr="00B96AE1">
        <w:t xml:space="preserve">  Effect of backdating your cancellation of registration</w:t>
      </w:r>
      <w:bookmarkEnd w:id="158"/>
    </w:p>
    <w:p w:rsidR="00300522" w:rsidRPr="00B96AE1" w:rsidRDefault="00300522" w:rsidP="00300522">
      <w:pPr>
        <w:pStyle w:val="subsection"/>
      </w:pPr>
      <w:r w:rsidRPr="00B96AE1">
        <w:tab/>
      </w:r>
      <w:r w:rsidRPr="00B96AE1">
        <w:tab/>
        <w:t>If the Commissioner decides under section</w:t>
      </w:r>
      <w:r w:rsidR="00B96AE1">
        <w:t> </w:t>
      </w:r>
      <w:r w:rsidRPr="00B96AE1">
        <w:t>25</w:t>
      </w:r>
      <w:r w:rsidR="00B96AE1">
        <w:noBreakHyphen/>
      </w:r>
      <w:r w:rsidRPr="00B96AE1">
        <w:t xml:space="preserve">60, as the date of effect of the cancellation of your </w:t>
      </w:r>
      <w:r w:rsidR="00B96AE1" w:rsidRPr="00B96AE1">
        <w:rPr>
          <w:position w:val="6"/>
          <w:sz w:val="16"/>
          <w:szCs w:val="16"/>
        </w:rPr>
        <w:t>*</w:t>
      </w:r>
      <w:r w:rsidRPr="00B96AE1">
        <w:t>registration (</w:t>
      </w:r>
      <w:r w:rsidRPr="00B96AE1">
        <w:rPr>
          <w:b/>
          <w:bCs/>
          <w:i/>
          <w:iCs/>
        </w:rPr>
        <w:t>your cancellation day</w:t>
      </w:r>
      <w:r w:rsidRPr="00B96AE1">
        <w:t>), a day before the day of the decision, your registration is taken:</w:t>
      </w:r>
    </w:p>
    <w:p w:rsidR="00300522" w:rsidRPr="00B96AE1" w:rsidRDefault="00300522" w:rsidP="00300522">
      <w:pPr>
        <w:pStyle w:val="paragraph"/>
      </w:pPr>
      <w:r w:rsidRPr="00B96AE1">
        <w:tab/>
        <w:t>(a)</w:t>
      </w:r>
      <w:r w:rsidRPr="00B96AE1">
        <w:tab/>
        <w:t xml:space="preserve">for the purpose of determining whether a supply you made on or after your cancellation day was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for the purpose of determining whether an acquisition you made on or after that day was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(c)</w:t>
      </w:r>
      <w:r w:rsidRPr="00B96AE1">
        <w:tab/>
        <w:t xml:space="preserve">for the purpose of determining whether an importation you made on or after that date was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to have been cancelled from and including your cancellation day.</w:t>
      </w:r>
    </w:p>
    <w:p w:rsidR="00300522" w:rsidRPr="00B96AE1" w:rsidRDefault="00300522" w:rsidP="00F6332C">
      <w:pPr>
        <w:pStyle w:val="ActHead5"/>
      </w:pPr>
      <w:bookmarkStart w:id="159" w:name="_Toc445822990"/>
      <w:r w:rsidRPr="00B96AE1">
        <w:rPr>
          <w:rStyle w:val="CharSectno"/>
        </w:rPr>
        <w:t>25</w:t>
      </w:r>
      <w:r w:rsidR="00B96AE1" w:rsidRPr="00B96AE1">
        <w:rPr>
          <w:rStyle w:val="CharSectno"/>
        </w:rPr>
        <w:noBreakHyphen/>
      </w:r>
      <w:r w:rsidRPr="00B96AE1">
        <w:rPr>
          <w:rStyle w:val="CharSectno"/>
        </w:rPr>
        <w:t>99</w:t>
      </w:r>
      <w:r w:rsidRPr="00B96AE1">
        <w:t xml:space="preserve">  Special rules relating to cancellation of registration</w:t>
      </w:r>
      <w:bookmarkEnd w:id="159"/>
    </w:p>
    <w:p w:rsidR="00300522" w:rsidRPr="00B96AE1" w:rsidRDefault="00300522" w:rsidP="00F6332C">
      <w:pPr>
        <w:pStyle w:val="subsection"/>
        <w:keepNext/>
        <w:keepLines/>
      </w:pPr>
      <w:r w:rsidRPr="00B96AE1">
        <w:tab/>
      </w:r>
      <w:r w:rsidRPr="00B96AE1">
        <w:tab/>
        <w:t>Chapter</w:t>
      </w:r>
      <w:r w:rsidR="00B96AE1">
        <w:t> </w:t>
      </w:r>
      <w:r w:rsidRPr="00B96AE1">
        <w:t xml:space="preserve">4 contains special rules relating to cancellation of </w:t>
      </w:r>
      <w:r w:rsidR="00B96AE1" w:rsidRPr="00B96AE1">
        <w:rPr>
          <w:position w:val="6"/>
          <w:sz w:val="16"/>
          <w:szCs w:val="16"/>
        </w:rPr>
        <w:t>*</w:t>
      </w:r>
      <w:r w:rsidRPr="00B96AE1">
        <w:t>registration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Item</w:t>
            </w:r>
          </w:p>
        </w:tc>
        <w:tc>
          <w:tcPr>
            <w:tcW w:w="3770"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For this case ...</w:t>
            </w:r>
          </w:p>
        </w:tc>
        <w:tc>
          <w:tcPr>
            <w:tcW w:w="1560"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1A</w:t>
            </w:r>
          </w:p>
        </w:tc>
        <w:tc>
          <w:tcPr>
            <w:tcW w:w="377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Government entities</w:t>
            </w:r>
          </w:p>
        </w:tc>
        <w:tc>
          <w:tcPr>
            <w:tcW w:w="156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Division</w:t>
            </w:r>
            <w:r w:rsidR="00B96AE1">
              <w:rPr>
                <w:b/>
              </w:rPr>
              <w:t> </w:t>
            </w:r>
            <w:r w:rsidRPr="00B96AE1">
              <w:rPr>
                <w:b/>
              </w:rPr>
              <w:t>149</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770" w:type="dxa"/>
            <w:tcBorders>
              <w:top w:val="single" w:sz="12" w:space="0" w:color="auto"/>
            </w:tcBorders>
            <w:shd w:val="clear" w:color="auto" w:fill="auto"/>
          </w:tcPr>
          <w:p w:rsidR="00300522" w:rsidRPr="00B96AE1" w:rsidRDefault="00300522" w:rsidP="00300522">
            <w:pPr>
              <w:pStyle w:val="Tabletext"/>
            </w:pPr>
            <w:r w:rsidRPr="00B96AE1">
              <w:t>GST branches</w:t>
            </w:r>
          </w:p>
        </w:tc>
        <w:tc>
          <w:tcPr>
            <w:tcW w:w="1560"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1B</w:t>
            </w:r>
          </w:p>
        </w:tc>
        <w:tc>
          <w:tcPr>
            <w:tcW w:w="3770"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60"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2</w:t>
            </w:r>
          </w:p>
        </w:tc>
        <w:tc>
          <w:tcPr>
            <w:tcW w:w="3770" w:type="dxa"/>
            <w:tcBorders>
              <w:bottom w:val="single" w:sz="4" w:space="0" w:color="auto"/>
            </w:tcBorders>
            <w:shd w:val="clear" w:color="auto" w:fill="auto"/>
          </w:tcPr>
          <w:p w:rsidR="00300522" w:rsidRPr="00B96AE1" w:rsidRDefault="00300522" w:rsidP="00300522">
            <w:pPr>
              <w:pStyle w:val="Tabletext"/>
            </w:pPr>
            <w:r w:rsidRPr="00B96AE1">
              <w:t>Representatives of incapacitated entities</w:t>
            </w:r>
          </w:p>
        </w:tc>
        <w:tc>
          <w:tcPr>
            <w:tcW w:w="1560" w:type="dxa"/>
            <w:tcBorders>
              <w:bottom w:val="single" w:sz="4" w:space="0" w:color="auto"/>
            </w:tcBorders>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3</w:t>
            </w:r>
          </w:p>
        </w:tc>
        <w:tc>
          <w:tcPr>
            <w:tcW w:w="3770" w:type="dxa"/>
            <w:tcBorders>
              <w:bottom w:val="single" w:sz="12"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60"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bl>
    <w:p w:rsidR="00300522" w:rsidRPr="00B96AE1" w:rsidRDefault="00300522" w:rsidP="00A36DB5">
      <w:pPr>
        <w:pStyle w:val="ActHead2"/>
        <w:pageBreakBefore/>
      </w:pPr>
      <w:bookmarkStart w:id="160" w:name="_Toc445822991"/>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6</w:t>
      </w:r>
      <w:r w:rsidRPr="00B96AE1">
        <w:t>—</w:t>
      </w:r>
      <w:r w:rsidRPr="00B96AE1">
        <w:rPr>
          <w:rStyle w:val="CharPartText"/>
        </w:rPr>
        <w:t>Tax periods</w:t>
      </w:r>
      <w:bookmarkEnd w:id="160"/>
    </w:p>
    <w:p w:rsidR="00300522" w:rsidRPr="00B96AE1" w:rsidRDefault="00300522" w:rsidP="00300522">
      <w:pPr>
        <w:pStyle w:val="ActHead3"/>
      </w:pPr>
      <w:bookmarkStart w:id="161" w:name="_Toc445822992"/>
      <w:r w:rsidRPr="00B96AE1">
        <w:rPr>
          <w:rStyle w:val="CharDivNo"/>
        </w:rPr>
        <w:t>Division</w:t>
      </w:r>
      <w:r w:rsidR="00B96AE1" w:rsidRPr="00B96AE1">
        <w:rPr>
          <w:rStyle w:val="CharDivNo"/>
        </w:rPr>
        <w:t> </w:t>
      </w:r>
      <w:r w:rsidRPr="00B96AE1">
        <w:rPr>
          <w:rStyle w:val="CharDivNo"/>
        </w:rPr>
        <w:t>27</w:t>
      </w:r>
      <w:r w:rsidRPr="00B96AE1">
        <w:t>—</w:t>
      </w:r>
      <w:r w:rsidRPr="00B96AE1">
        <w:rPr>
          <w:rStyle w:val="CharDivText"/>
        </w:rPr>
        <w:t>How to work out the tax periods that apply to you</w:t>
      </w:r>
      <w:bookmarkEnd w:id="161"/>
    </w:p>
    <w:p w:rsidR="00300522" w:rsidRPr="00B96AE1" w:rsidRDefault="00300522" w:rsidP="00300522">
      <w:pPr>
        <w:pStyle w:val="ActHead5"/>
      </w:pPr>
      <w:bookmarkStart w:id="162" w:name="_Toc445822993"/>
      <w:r w:rsidRPr="00B96AE1">
        <w:rPr>
          <w:rStyle w:val="CharSectno"/>
        </w:rPr>
        <w:t>27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62"/>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tells you the tax periods that apply to you. You need to know this because your net amounts are worked out in respect of these tax periods.</w:t>
      </w:r>
    </w:p>
    <w:p w:rsidR="00300522" w:rsidRPr="00B96AE1" w:rsidRDefault="00300522" w:rsidP="00300522">
      <w:pPr>
        <w:pStyle w:val="ActHead5"/>
      </w:pPr>
      <w:bookmarkStart w:id="163" w:name="_Toc445822994"/>
      <w:r w:rsidRPr="00B96AE1">
        <w:rPr>
          <w:rStyle w:val="CharSectno"/>
        </w:rPr>
        <w:t>27</w:t>
      </w:r>
      <w:r w:rsidR="00B96AE1" w:rsidRPr="00B96AE1">
        <w:rPr>
          <w:rStyle w:val="CharSectno"/>
        </w:rPr>
        <w:noBreakHyphen/>
      </w:r>
      <w:r w:rsidRPr="00B96AE1">
        <w:rPr>
          <w:rStyle w:val="CharSectno"/>
        </w:rPr>
        <w:t>5</w:t>
      </w:r>
      <w:r w:rsidRPr="00B96AE1">
        <w:t xml:space="preserve">  General rule—3 month tax periods</w:t>
      </w:r>
      <w:bookmarkEnd w:id="163"/>
    </w:p>
    <w:p w:rsidR="00300522" w:rsidRPr="00B96AE1" w:rsidRDefault="00300522" w:rsidP="00300522">
      <w:pPr>
        <w:pStyle w:val="subsection"/>
      </w:pPr>
      <w:r w:rsidRPr="00B96AE1">
        <w:tab/>
      </w:r>
      <w:r w:rsidRPr="00B96AE1">
        <w:tab/>
        <w:t xml:space="preserve">The </w:t>
      </w:r>
      <w:r w:rsidRPr="00B96AE1">
        <w:rPr>
          <w:b/>
          <w:bCs/>
          <w:i/>
          <w:iCs/>
        </w:rPr>
        <w:t>tax periods</w:t>
      </w:r>
      <w:r w:rsidRPr="00B96AE1">
        <w:t xml:space="preserve"> that apply to you are each period of 3 months ending on 31</w:t>
      </w:r>
      <w:r w:rsidR="00B96AE1">
        <w:t> </w:t>
      </w:r>
      <w:r w:rsidRPr="00B96AE1">
        <w:t>March, 30</w:t>
      </w:r>
      <w:r w:rsidR="00B96AE1">
        <w:t> </w:t>
      </w:r>
      <w:r w:rsidRPr="00B96AE1">
        <w:t>June, 30</w:t>
      </w:r>
      <w:r w:rsidR="00B96AE1">
        <w:t> </w:t>
      </w:r>
      <w:r w:rsidRPr="00B96AE1">
        <w:t>September or 31</w:t>
      </w:r>
      <w:r w:rsidR="00B96AE1">
        <w:t> </w:t>
      </w:r>
      <w:r w:rsidRPr="00B96AE1">
        <w:t>December in any year, except to the extent that:</w:t>
      </w:r>
    </w:p>
    <w:p w:rsidR="00300522" w:rsidRPr="00B96AE1" w:rsidRDefault="00300522" w:rsidP="00300522">
      <w:pPr>
        <w:pStyle w:val="paragraph"/>
      </w:pPr>
      <w:r w:rsidRPr="00B96AE1">
        <w:tab/>
        <w:t>(a)</w:t>
      </w:r>
      <w:r w:rsidRPr="00B96AE1">
        <w:tab/>
        <w:t>an election is in force under section</w:t>
      </w:r>
      <w:r w:rsidR="00B96AE1">
        <w:t> </w:t>
      </w:r>
      <w:r w:rsidRPr="00B96AE1">
        <w:t>27</w:t>
      </w:r>
      <w:r w:rsidR="00B96AE1">
        <w:noBreakHyphen/>
      </w:r>
      <w:r w:rsidRPr="00B96AE1">
        <w:t>10; or</w:t>
      </w:r>
    </w:p>
    <w:p w:rsidR="00300522" w:rsidRPr="00B96AE1" w:rsidRDefault="00300522" w:rsidP="00300522">
      <w:pPr>
        <w:pStyle w:val="paragraph"/>
      </w:pPr>
      <w:r w:rsidRPr="00B96AE1">
        <w:tab/>
        <w:t>(b)</w:t>
      </w:r>
      <w:r w:rsidRPr="00B96AE1">
        <w:tab/>
        <w:t>the Commissioner determines otherwise under this Division.</w:t>
      </w:r>
    </w:p>
    <w:p w:rsidR="00300522" w:rsidRPr="00B96AE1" w:rsidRDefault="00300522" w:rsidP="00300522">
      <w:pPr>
        <w:pStyle w:val="notetext"/>
      </w:pPr>
      <w:r w:rsidRPr="00B96AE1">
        <w:t>Note:</w:t>
      </w:r>
      <w:r w:rsidRPr="00B96AE1">
        <w:tab/>
        <w:t>Several provisions in Chapter</w:t>
      </w:r>
      <w:r w:rsidR="00B96AE1">
        <w:t> </w:t>
      </w:r>
      <w:r w:rsidRPr="00B96AE1">
        <w:t>4 provide for different tax periods. In particular, Division</w:t>
      </w:r>
      <w:r w:rsidR="00B96AE1">
        <w:t> </w:t>
      </w:r>
      <w:r w:rsidRPr="00B96AE1">
        <w:t>151 provides for annual tax periods.</w:t>
      </w:r>
    </w:p>
    <w:p w:rsidR="00300522" w:rsidRPr="00B96AE1" w:rsidRDefault="00300522" w:rsidP="00300522">
      <w:pPr>
        <w:pStyle w:val="ActHead5"/>
      </w:pPr>
      <w:bookmarkStart w:id="164" w:name="_Toc445822995"/>
      <w:r w:rsidRPr="00B96AE1">
        <w:rPr>
          <w:rStyle w:val="CharSectno"/>
        </w:rPr>
        <w:t>27</w:t>
      </w:r>
      <w:r w:rsidR="00B96AE1" w:rsidRPr="00B96AE1">
        <w:rPr>
          <w:rStyle w:val="CharSectno"/>
        </w:rPr>
        <w:noBreakHyphen/>
      </w:r>
      <w:r w:rsidRPr="00B96AE1">
        <w:rPr>
          <w:rStyle w:val="CharSectno"/>
        </w:rPr>
        <w:t>10</w:t>
      </w:r>
      <w:r w:rsidRPr="00B96AE1">
        <w:t xml:space="preserve">  Election of one month tax periods</w:t>
      </w:r>
      <w:bookmarkEnd w:id="164"/>
    </w:p>
    <w:p w:rsidR="00300522" w:rsidRPr="00B96AE1" w:rsidRDefault="00300522" w:rsidP="00300522">
      <w:pPr>
        <w:pStyle w:val="subsection"/>
      </w:pPr>
      <w:r w:rsidRPr="00B96AE1">
        <w:tab/>
        <w:t>(1)</w:t>
      </w:r>
      <w:r w:rsidRPr="00B96AE1">
        <w:tab/>
        <w:t>The</w:t>
      </w:r>
      <w:r w:rsidRPr="00B96AE1">
        <w:rPr>
          <w:b/>
          <w:bCs/>
          <w:i/>
          <w:iCs/>
        </w:rPr>
        <w:t xml:space="preserve"> tax periods</w:t>
      </w:r>
      <w:r w:rsidRPr="00B96AE1">
        <w:t xml:space="preserve"> that apply to you are each individual month if, by notifying the Commissioner in the </w:t>
      </w:r>
      <w:r w:rsidR="00B96AE1" w:rsidRPr="00B96AE1">
        <w:rPr>
          <w:position w:val="6"/>
          <w:sz w:val="16"/>
          <w:szCs w:val="16"/>
        </w:rPr>
        <w:t>*</w:t>
      </w:r>
      <w:r w:rsidRPr="00B96AE1">
        <w:t>approved form, you elect to have as the tax periods that apply to you each individual month.</w:t>
      </w:r>
    </w:p>
    <w:p w:rsidR="00300522" w:rsidRPr="00B96AE1" w:rsidRDefault="00300522" w:rsidP="00300522">
      <w:pPr>
        <w:pStyle w:val="subsection"/>
      </w:pPr>
      <w:r w:rsidRPr="00B96AE1">
        <w:tab/>
        <w:t>(2)</w:t>
      </w:r>
      <w:r w:rsidRPr="00B96AE1">
        <w:tab/>
        <w:t>The election takes effect on the day specified in the notice.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ActHead5"/>
      </w:pPr>
      <w:bookmarkStart w:id="165" w:name="_Toc445822996"/>
      <w:r w:rsidRPr="00B96AE1">
        <w:rPr>
          <w:rStyle w:val="CharSectno"/>
        </w:rPr>
        <w:lastRenderedPageBreak/>
        <w:t>27</w:t>
      </w:r>
      <w:r w:rsidR="00B96AE1" w:rsidRPr="00B96AE1">
        <w:rPr>
          <w:rStyle w:val="CharSectno"/>
        </w:rPr>
        <w:noBreakHyphen/>
      </w:r>
      <w:r w:rsidRPr="00B96AE1">
        <w:rPr>
          <w:rStyle w:val="CharSectno"/>
        </w:rPr>
        <w:t>15</w:t>
      </w:r>
      <w:r w:rsidRPr="00B96AE1">
        <w:t xml:space="preserve">  Determination of one month tax periods</w:t>
      </w:r>
      <w:bookmarkEnd w:id="165"/>
    </w:p>
    <w:p w:rsidR="00300522" w:rsidRPr="00B96AE1" w:rsidRDefault="00300522" w:rsidP="00300522">
      <w:pPr>
        <w:pStyle w:val="subsection"/>
      </w:pPr>
      <w:r w:rsidRPr="00B96AE1">
        <w:tab/>
        <w:t>(1)</w:t>
      </w:r>
      <w:r w:rsidRPr="00B96AE1">
        <w:tab/>
        <w:t xml:space="preserve">The Commissioner must determine that the </w:t>
      </w:r>
      <w:r w:rsidRPr="00B96AE1">
        <w:rPr>
          <w:b/>
          <w:bCs/>
          <w:i/>
          <w:iCs/>
        </w:rPr>
        <w:t>tax periods</w:t>
      </w:r>
      <w:r w:rsidRPr="00B96AE1">
        <w:t xml:space="preserve"> that apply to you are each individual month if:</w:t>
      </w:r>
    </w:p>
    <w:p w:rsidR="00300522" w:rsidRPr="00B96AE1" w:rsidRDefault="00300522" w:rsidP="00300522">
      <w:pPr>
        <w:pStyle w:val="paragraph"/>
      </w:pPr>
      <w:r w:rsidRPr="00B96AE1">
        <w:tab/>
        <w:t>(a)</w:t>
      </w:r>
      <w:r w:rsidRPr="00B96AE1">
        <w:tab/>
        <w:t xml:space="preserve">the Commissioner is satisfied that your </w:t>
      </w:r>
      <w:r w:rsidR="00B96AE1" w:rsidRPr="00B96AE1">
        <w:rPr>
          <w:position w:val="6"/>
          <w:sz w:val="16"/>
        </w:rPr>
        <w:t>*</w:t>
      </w:r>
      <w:r w:rsidR="00B22174" w:rsidRPr="00B96AE1">
        <w:t>GST turnover</w:t>
      </w:r>
      <w:r w:rsidRPr="00B96AE1">
        <w:t xml:space="preserve"> meets the </w:t>
      </w:r>
      <w:r w:rsidR="00B96AE1" w:rsidRPr="00B96AE1">
        <w:rPr>
          <w:position w:val="6"/>
          <w:sz w:val="16"/>
          <w:szCs w:val="16"/>
        </w:rPr>
        <w:t>*</w:t>
      </w:r>
      <w:r w:rsidRPr="00B96AE1">
        <w:t>tax period turnover threshold; or</w:t>
      </w:r>
    </w:p>
    <w:p w:rsidR="00300522" w:rsidRPr="00B96AE1" w:rsidRDefault="00300522" w:rsidP="00300522">
      <w:pPr>
        <w:pStyle w:val="paragraph"/>
      </w:pPr>
      <w:r w:rsidRPr="00B96AE1">
        <w:tab/>
        <w:t>(b)</w:t>
      </w:r>
      <w:r w:rsidRPr="00B96AE1">
        <w:tab/>
        <w:t xml:space="preserve">the Commissioner is satisfied that the period for which you will be </w:t>
      </w:r>
      <w:r w:rsidR="00B96AE1" w:rsidRPr="00B96AE1">
        <w:rPr>
          <w:position w:val="6"/>
          <w:sz w:val="16"/>
          <w:szCs w:val="16"/>
        </w:rPr>
        <w:t>*</w:t>
      </w:r>
      <w:r w:rsidRPr="00B96AE1">
        <w:t xml:space="preserve">carrying on an </w:t>
      </w:r>
      <w:r w:rsidR="00B96AE1" w:rsidRPr="00B96AE1">
        <w:rPr>
          <w:position w:val="6"/>
          <w:sz w:val="16"/>
          <w:szCs w:val="16"/>
        </w:rPr>
        <w:t>*</w:t>
      </w:r>
      <w:r w:rsidRPr="00B96AE1">
        <w:t xml:space="preserve">enterprise in </w:t>
      </w:r>
      <w:r w:rsidR="008523E9" w:rsidRPr="00B96AE1">
        <w:t>the indirect tax zone</w:t>
      </w:r>
      <w:r w:rsidRPr="00B96AE1">
        <w:t xml:space="preserve"> is less than 3 months; or</w:t>
      </w:r>
    </w:p>
    <w:p w:rsidR="00300522" w:rsidRPr="00B96AE1" w:rsidRDefault="00300522" w:rsidP="00300522">
      <w:pPr>
        <w:pStyle w:val="paragraph"/>
      </w:pPr>
      <w:r w:rsidRPr="00B96AE1">
        <w:tab/>
        <w:t>(c)</w:t>
      </w:r>
      <w:r w:rsidRPr="00B96AE1">
        <w:tab/>
        <w:t xml:space="preserve">the Commissioner is satisfied that you have a history of failing to comply with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Determining under this section the tax periods applying to you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determination takes effect on the day specified in the determination.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determination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 xml:space="preserve">The </w:t>
      </w:r>
      <w:r w:rsidRPr="00B96AE1">
        <w:rPr>
          <w:b/>
          <w:i/>
        </w:rPr>
        <w:t>tax period turnover threshold</w:t>
      </w:r>
      <w:r w:rsidRPr="00B96AE1">
        <w:t xml:space="preserve"> is:</w:t>
      </w:r>
    </w:p>
    <w:p w:rsidR="00300522" w:rsidRPr="00B96AE1" w:rsidRDefault="00300522" w:rsidP="00300522">
      <w:pPr>
        <w:pStyle w:val="paragraph"/>
      </w:pPr>
      <w:r w:rsidRPr="00B96AE1">
        <w:tab/>
        <w:t>(a)</w:t>
      </w:r>
      <w:r w:rsidRPr="00B96AE1">
        <w:tab/>
        <w:t>$20 million; or</w:t>
      </w:r>
    </w:p>
    <w:p w:rsidR="00300522" w:rsidRPr="00B96AE1" w:rsidRDefault="00300522" w:rsidP="00300522">
      <w:pPr>
        <w:pStyle w:val="paragraph"/>
      </w:pPr>
      <w:r w:rsidRPr="00B96AE1">
        <w:tab/>
        <w:t>(b)</w:t>
      </w:r>
      <w:r w:rsidRPr="00B96AE1">
        <w:tab/>
        <w:t>such other amount as the regulations specify.</w:t>
      </w:r>
    </w:p>
    <w:p w:rsidR="00300522" w:rsidRPr="00B96AE1" w:rsidRDefault="00300522" w:rsidP="00300522">
      <w:pPr>
        <w:pStyle w:val="subsection2"/>
      </w:pPr>
      <w:r w:rsidRPr="00B96AE1">
        <w:t>However, if the regulations change the tax period turnover threshold, the change does not apply to you until the start of the next tax period that starts after the regulation in question comes into operation.</w:t>
      </w:r>
    </w:p>
    <w:p w:rsidR="00300522" w:rsidRPr="00B96AE1" w:rsidRDefault="00300522" w:rsidP="00300522">
      <w:pPr>
        <w:pStyle w:val="ActHead5"/>
      </w:pPr>
      <w:bookmarkStart w:id="166" w:name="_Toc445822997"/>
      <w:r w:rsidRPr="00B96AE1">
        <w:rPr>
          <w:rStyle w:val="CharSectno"/>
        </w:rPr>
        <w:t>27</w:t>
      </w:r>
      <w:r w:rsidR="00B96AE1" w:rsidRPr="00B96AE1">
        <w:rPr>
          <w:rStyle w:val="CharSectno"/>
        </w:rPr>
        <w:noBreakHyphen/>
      </w:r>
      <w:r w:rsidRPr="00B96AE1">
        <w:rPr>
          <w:rStyle w:val="CharSectno"/>
        </w:rPr>
        <w:t>20</w:t>
      </w:r>
      <w:r w:rsidRPr="00B96AE1">
        <w:t xml:space="preserve">  Withdrawing elections of one month tax periods</w:t>
      </w:r>
      <w:bookmarkEnd w:id="166"/>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withdraw an election under section</w:t>
      </w:r>
      <w:r w:rsidR="00B96AE1">
        <w:t> </w:t>
      </w:r>
      <w:r w:rsidRPr="00B96AE1">
        <w:t>27</w:t>
      </w:r>
      <w:r w:rsidR="00B96AE1">
        <w:noBreakHyphen/>
      </w:r>
      <w:r w:rsidRPr="00B96AE1">
        <w:t xml:space="preserve">10, unless your </w:t>
      </w:r>
      <w:r w:rsidR="00B96AE1" w:rsidRPr="00B96AE1">
        <w:rPr>
          <w:position w:val="6"/>
          <w:sz w:val="16"/>
        </w:rPr>
        <w:t>*</w:t>
      </w:r>
      <w:r w:rsidR="006340C5"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subsection"/>
      </w:pPr>
      <w:r w:rsidRPr="00B96AE1">
        <w:lastRenderedPageBreak/>
        <w:tab/>
        <w:t>(2)</w:t>
      </w:r>
      <w:r w:rsidRPr="00B96AE1">
        <w:tab/>
        <w:t>The withdrawal takes effect on the day specified in the notice. However, the day specified:</w:t>
      </w:r>
    </w:p>
    <w:p w:rsidR="00300522" w:rsidRPr="00B96AE1" w:rsidRDefault="00300522" w:rsidP="00300522">
      <w:pPr>
        <w:pStyle w:val="paragraph"/>
      </w:pPr>
      <w:r w:rsidRPr="00B96AE1">
        <w:tab/>
        <w:t>(a)</w:t>
      </w:r>
      <w:r w:rsidRPr="00B96AE1">
        <w:tab/>
        <w:t>must be 1</w:t>
      </w:r>
      <w:r w:rsidR="00B96AE1">
        <w:t> </w:t>
      </w:r>
      <w:r w:rsidRPr="00B96AE1">
        <w:t>January, 1</w:t>
      </w:r>
      <w:r w:rsidR="00B96AE1">
        <w:t> </w:t>
      </w:r>
      <w:r w:rsidRPr="00B96AE1">
        <w:t>April, 1</w:t>
      </w:r>
      <w:r w:rsidR="00B96AE1">
        <w:t> </w:t>
      </w:r>
      <w:r w:rsidRPr="00B96AE1">
        <w:t>July or 1</w:t>
      </w:r>
      <w:r w:rsidR="00B96AE1">
        <w:t> </w:t>
      </w:r>
      <w:r w:rsidRPr="00B96AE1">
        <w:t>October, or any day occurring before the election takes effect; and</w:t>
      </w:r>
    </w:p>
    <w:p w:rsidR="00300522" w:rsidRPr="00B96AE1" w:rsidRDefault="00300522" w:rsidP="00300522">
      <w:pPr>
        <w:pStyle w:val="paragraph"/>
      </w:pPr>
      <w:r w:rsidRPr="00B96AE1">
        <w:tab/>
        <w:t>(b)</w:t>
      </w:r>
      <w:r w:rsidRPr="00B96AE1">
        <w:tab/>
        <w:t>must not be a day occurring earlier than 12 months after the election took effect.</w:t>
      </w:r>
    </w:p>
    <w:p w:rsidR="00300522" w:rsidRPr="00B96AE1" w:rsidRDefault="00300522" w:rsidP="00300522">
      <w:pPr>
        <w:pStyle w:val="ActHead5"/>
      </w:pPr>
      <w:bookmarkStart w:id="167" w:name="_Toc445822998"/>
      <w:r w:rsidRPr="00B96AE1">
        <w:rPr>
          <w:rStyle w:val="CharSectno"/>
        </w:rPr>
        <w:t>27</w:t>
      </w:r>
      <w:r w:rsidR="00B96AE1" w:rsidRPr="00B96AE1">
        <w:rPr>
          <w:rStyle w:val="CharSectno"/>
        </w:rPr>
        <w:noBreakHyphen/>
      </w:r>
      <w:r w:rsidRPr="00B96AE1">
        <w:rPr>
          <w:rStyle w:val="CharSectno"/>
        </w:rPr>
        <w:t>22</w:t>
      </w:r>
      <w:r w:rsidRPr="00B96AE1">
        <w:t xml:space="preserve">  Revoking elections of one month tax periods</w:t>
      </w:r>
      <w:bookmarkEnd w:id="167"/>
    </w:p>
    <w:p w:rsidR="00300522" w:rsidRPr="00B96AE1" w:rsidRDefault="00300522" w:rsidP="00300522">
      <w:pPr>
        <w:pStyle w:val="subsection"/>
      </w:pPr>
      <w:r w:rsidRPr="00B96AE1">
        <w:tab/>
        <w:t>(1)</w:t>
      </w:r>
      <w:r w:rsidRPr="00B96AE1">
        <w:tab/>
        <w:t xml:space="preserve">The Commissioner may, if you so request in the </w:t>
      </w:r>
      <w:r w:rsidR="00B96AE1" w:rsidRPr="00B96AE1">
        <w:rPr>
          <w:position w:val="6"/>
          <w:sz w:val="16"/>
          <w:szCs w:val="16"/>
        </w:rPr>
        <w:t>*</w:t>
      </w:r>
      <w:r w:rsidRPr="00B96AE1">
        <w:t>approved form, revoke your election under section</w:t>
      </w:r>
      <w:r w:rsidR="00B96AE1">
        <w:t> </w:t>
      </w:r>
      <w:r w:rsidRPr="00B96AE1">
        <w:t>27</w:t>
      </w:r>
      <w:r w:rsidR="00B96AE1">
        <w:noBreakHyphen/>
      </w:r>
      <w:r w:rsidRPr="00B96AE1">
        <w:t xml:space="preserve">10, with effect from a day occurring earlier than 12 months after the election took effect, unless the Commissioner is satisfied that your </w:t>
      </w:r>
      <w:r w:rsidR="00B96AE1" w:rsidRPr="00B96AE1">
        <w:rPr>
          <w:position w:val="6"/>
          <w:sz w:val="16"/>
        </w:rPr>
        <w:t>*</w:t>
      </w:r>
      <w:r w:rsidR="00CB1205"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notetext"/>
      </w:pPr>
      <w:r w:rsidRPr="00B96AE1">
        <w:t>Note:</w:t>
      </w:r>
      <w:r w:rsidRPr="00B96AE1">
        <w:tab/>
        <w:t>Refusing to revoke your election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In considering your request, the Commissioner may have regard to:</w:t>
      </w:r>
    </w:p>
    <w:p w:rsidR="00300522" w:rsidRPr="00B96AE1" w:rsidRDefault="00300522" w:rsidP="00300522">
      <w:pPr>
        <w:pStyle w:val="paragraph"/>
      </w:pPr>
      <w:r w:rsidRPr="00B96AE1">
        <w:tab/>
        <w:t>(a)</w:t>
      </w:r>
      <w:r w:rsidRPr="00B96AE1">
        <w:tab/>
        <w:t>for how long the tax periods applying to you have been each individual month; and</w:t>
      </w:r>
    </w:p>
    <w:p w:rsidR="00300522" w:rsidRPr="00B96AE1" w:rsidRDefault="00300522" w:rsidP="00300522">
      <w:pPr>
        <w:pStyle w:val="paragraph"/>
      </w:pPr>
      <w:r w:rsidRPr="00B96AE1">
        <w:tab/>
        <w:t>(b)</w:t>
      </w:r>
      <w:r w:rsidRPr="00B96AE1">
        <w:tab/>
        <w:t xml:space="preserve">whether you have previously been </w:t>
      </w:r>
      <w:r w:rsidR="00B96AE1" w:rsidRPr="00B96AE1">
        <w:rPr>
          <w:position w:val="6"/>
          <w:sz w:val="16"/>
          <w:szCs w:val="16"/>
        </w:rPr>
        <w:t>*</w:t>
      </w:r>
      <w:r w:rsidRPr="00B96AE1">
        <w:t>registered, and whether such tax periods had applied to you; and</w:t>
      </w:r>
    </w:p>
    <w:p w:rsidR="00300522" w:rsidRPr="00B96AE1" w:rsidRDefault="00300522" w:rsidP="00300522">
      <w:pPr>
        <w:pStyle w:val="paragraph"/>
      </w:pPr>
      <w:r w:rsidRPr="00B96AE1">
        <w:tab/>
        <w:t>(c)</w:t>
      </w:r>
      <w:r w:rsidRPr="00B96AE1">
        <w:tab/>
        <w:t>any other relevant matters.</w:t>
      </w:r>
    </w:p>
    <w:p w:rsidR="00300522" w:rsidRPr="00B96AE1" w:rsidRDefault="00300522" w:rsidP="00300522">
      <w:pPr>
        <w:pStyle w:val="subsection"/>
      </w:pPr>
      <w:r w:rsidRPr="00B96AE1">
        <w:tab/>
        <w:t>(3)</w:t>
      </w:r>
      <w:r w:rsidRPr="00B96AE1">
        <w:tab/>
        <w:t>The revocation:</w:t>
      </w:r>
    </w:p>
    <w:p w:rsidR="00300522" w:rsidRPr="00B96AE1" w:rsidRDefault="00300522" w:rsidP="00300522">
      <w:pPr>
        <w:pStyle w:val="paragraph"/>
      </w:pPr>
      <w:r w:rsidRPr="00B96AE1">
        <w:tab/>
        <w:t>(a)</w:t>
      </w:r>
      <w:r w:rsidRPr="00B96AE1">
        <w:tab/>
        <w:t>takes effect on the day specified in the instrument of revocation; or</w:t>
      </w:r>
    </w:p>
    <w:p w:rsidR="00300522" w:rsidRPr="00B96AE1" w:rsidRDefault="00300522" w:rsidP="00300522">
      <w:pPr>
        <w:pStyle w:val="paragraph"/>
      </w:pPr>
      <w:r w:rsidRPr="00B96AE1">
        <w:tab/>
        <w:t>(b)</w:t>
      </w:r>
      <w:r w:rsidRPr="00B96AE1">
        <w:tab/>
        <w:t>is taken to have had effect from a past day specified in the instrument of revocation.</w:t>
      </w:r>
    </w:p>
    <w:p w:rsidR="00300522" w:rsidRPr="00B96AE1" w:rsidRDefault="00300522" w:rsidP="00300522">
      <w:pPr>
        <w:pStyle w:val="subsection2"/>
      </w:pPr>
      <w:r w:rsidRPr="00B96AE1">
        <w:t>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revocation is a reviewable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168" w:name="_Toc445822999"/>
      <w:r w:rsidRPr="00B96AE1">
        <w:rPr>
          <w:rStyle w:val="CharSectno"/>
        </w:rPr>
        <w:lastRenderedPageBreak/>
        <w:t>27</w:t>
      </w:r>
      <w:r w:rsidR="00B96AE1" w:rsidRPr="00B96AE1">
        <w:rPr>
          <w:rStyle w:val="CharSectno"/>
        </w:rPr>
        <w:noBreakHyphen/>
      </w:r>
      <w:r w:rsidRPr="00B96AE1">
        <w:rPr>
          <w:rStyle w:val="CharSectno"/>
        </w:rPr>
        <w:t>25</w:t>
      </w:r>
      <w:r w:rsidRPr="00B96AE1">
        <w:t xml:space="preserve">  Revoking determinations of one month tax periods</w:t>
      </w:r>
      <w:bookmarkEnd w:id="168"/>
    </w:p>
    <w:p w:rsidR="00300522" w:rsidRPr="00B96AE1" w:rsidRDefault="00300522" w:rsidP="00300522">
      <w:pPr>
        <w:pStyle w:val="subsection"/>
      </w:pPr>
      <w:r w:rsidRPr="00B96AE1">
        <w:tab/>
        <w:t>(1)</w:t>
      </w:r>
      <w:r w:rsidRPr="00B96AE1">
        <w:tab/>
        <w:t>The Commissioner must revoke a determination under section</w:t>
      </w:r>
      <w:r w:rsidR="00B96AE1">
        <w:t> </w:t>
      </w:r>
      <w:r w:rsidRPr="00B96AE1">
        <w:t>27</w:t>
      </w:r>
      <w:r w:rsidR="00B96AE1">
        <w:noBreakHyphen/>
      </w:r>
      <w:r w:rsidRPr="00B96AE1">
        <w:t>15 relating to you if you so request, unless the Commissioner is satisfied that any of the grounds for making a determination under that section apply to you.</w:t>
      </w:r>
    </w:p>
    <w:p w:rsidR="00300522" w:rsidRPr="00B96AE1" w:rsidRDefault="00300522" w:rsidP="00300522">
      <w:pPr>
        <w:pStyle w:val="notetext"/>
      </w:pPr>
      <w:r w:rsidRPr="00B96AE1">
        <w:t>Note:</w:t>
      </w:r>
      <w:r w:rsidRPr="00B96AE1">
        <w:tab/>
        <w:t>Refusing to revoke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5E4075">
      <w:pPr>
        <w:pStyle w:val="subsection"/>
        <w:keepNext/>
        <w:keepLines/>
      </w:pPr>
      <w:r w:rsidRPr="00B96AE1">
        <w:tab/>
        <w:t>(2)</w:t>
      </w:r>
      <w:r w:rsidRPr="00B96AE1">
        <w:tab/>
        <w:t>The revocation takes effect on the day specified in the instrument of revocation. However, the day specified:</w:t>
      </w:r>
    </w:p>
    <w:p w:rsidR="00300522" w:rsidRPr="00B96AE1" w:rsidRDefault="00300522" w:rsidP="00300522">
      <w:pPr>
        <w:pStyle w:val="paragraph"/>
      </w:pPr>
      <w:r w:rsidRPr="00B96AE1">
        <w:tab/>
        <w:t>(a)</w:t>
      </w:r>
      <w:r w:rsidRPr="00B96AE1">
        <w:tab/>
        <w:t>must be 1</w:t>
      </w:r>
      <w:r w:rsidR="00B96AE1">
        <w:t> </w:t>
      </w:r>
      <w:r w:rsidRPr="00B96AE1">
        <w:t>January, 1</w:t>
      </w:r>
      <w:r w:rsidR="00B96AE1">
        <w:t> </w:t>
      </w:r>
      <w:r w:rsidRPr="00B96AE1">
        <w:t>April, 1</w:t>
      </w:r>
      <w:r w:rsidR="00B96AE1">
        <w:t> </w:t>
      </w:r>
      <w:r w:rsidRPr="00B96AE1">
        <w:t>July or 1</w:t>
      </w:r>
      <w:r w:rsidR="00B96AE1">
        <w:t> </w:t>
      </w:r>
      <w:r w:rsidRPr="00B96AE1">
        <w:t>October; and</w:t>
      </w:r>
    </w:p>
    <w:p w:rsidR="00300522" w:rsidRPr="00B96AE1" w:rsidRDefault="00300522" w:rsidP="00300522">
      <w:pPr>
        <w:pStyle w:val="paragraph"/>
      </w:pPr>
      <w:r w:rsidRPr="00B96AE1">
        <w:tab/>
        <w:t>(b)</w:t>
      </w:r>
      <w:r w:rsidRPr="00B96AE1">
        <w:tab/>
        <w:t>must not be a day occurring earlier than 12 months after the determination took effect.</w:t>
      </w:r>
    </w:p>
    <w:p w:rsidR="00300522" w:rsidRPr="00B96AE1" w:rsidRDefault="00300522" w:rsidP="00300522">
      <w:pPr>
        <w:pStyle w:val="notetext"/>
      </w:pPr>
      <w:r w:rsidRPr="00B96AE1">
        <w:t>Note:</w:t>
      </w:r>
      <w:r w:rsidRPr="00B96AE1">
        <w:tab/>
        <w:t>Deciding the date of effect of the revocation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69" w:name="_Toc445823000"/>
      <w:r w:rsidRPr="00B96AE1">
        <w:rPr>
          <w:rStyle w:val="CharSectno"/>
        </w:rPr>
        <w:t>27</w:t>
      </w:r>
      <w:r w:rsidR="00B96AE1" w:rsidRPr="00B96AE1">
        <w:rPr>
          <w:rStyle w:val="CharSectno"/>
        </w:rPr>
        <w:noBreakHyphen/>
      </w:r>
      <w:r w:rsidRPr="00B96AE1">
        <w:rPr>
          <w:rStyle w:val="CharSectno"/>
        </w:rPr>
        <w:t>30</w:t>
      </w:r>
      <w:r w:rsidRPr="00B96AE1">
        <w:t xml:space="preserve">  Tax periods determined by the Commissioner to take account of changes in tax periods</w:t>
      </w:r>
      <w:bookmarkEnd w:id="169"/>
    </w:p>
    <w:p w:rsidR="00300522" w:rsidRPr="00B96AE1" w:rsidRDefault="00300522" w:rsidP="00300522">
      <w:pPr>
        <w:pStyle w:val="subsection"/>
      </w:pPr>
      <w:r w:rsidRPr="00B96AE1">
        <w:tab/>
        <w:t>(1)</w:t>
      </w:r>
      <w:r w:rsidRPr="00B96AE1">
        <w:tab/>
        <w:t xml:space="preserve">For the purpose of ensuring the effective operation of this </w:t>
      </w:r>
      <w:r w:rsidR="00A53099" w:rsidRPr="00B96AE1">
        <w:t>Division</w:t>
      </w:r>
      <w:r w:rsidR="00A36DB5" w:rsidRPr="00B96AE1">
        <w:t xml:space="preserve"> </w:t>
      </w:r>
      <w:r w:rsidRPr="00B96AE1">
        <w:t>where:</w:t>
      </w:r>
    </w:p>
    <w:p w:rsidR="00300522" w:rsidRPr="00B96AE1" w:rsidRDefault="00300522" w:rsidP="00300522">
      <w:pPr>
        <w:pStyle w:val="paragraph"/>
      </w:pPr>
      <w:r w:rsidRPr="00B96AE1">
        <w:tab/>
        <w:t>(a)</w:t>
      </w:r>
      <w:r w:rsidRPr="00B96AE1">
        <w:tab/>
        <w:t xml:space="preserve">you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or</w:t>
      </w:r>
    </w:p>
    <w:p w:rsidR="00300522" w:rsidRPr="00B96AE1" w:rsidRDefault="00300522" w:rsidP="00300522">
      <w:pPr>
        <w:pStyle w:val="paragraph"/>
      </w:pPr>
      <w:r w:rsidRPr="00B96AE1">
        <w:tab/>
        <w:t>(b)</w:t>
      </w:r>
      <w:r w:rsidRPr="00B96AE1">
        <w:tab/>
        <w:t>the tax periods applying to you have changed;</w:t>
      </w:r>
    </w:p>
    <w:p w:rsidR="00300522" w:rsidRPr="00B96AE1" w:rsidRDefault="00300522" w:rsidP="00300522">
      <w:pPr>
        <w:pStyle w:val="subsection2"/>
      </w:pPr>
      <w:r w:rsidRPr="00B96AE1">
        <w:t xml:space="preserve">the Commissioner may, by written notice given to you, determine that a period specified in the notice is a </w:t>
      </w:r>
      <w:r w:rsidRPr="00B96AE1">
        <w:rPr>
          <w:b/>
          <w:bCs/>
          <w:i/>
          <w:iCs/>
        </w:rPr>
        <w:t>tax period</w:t>
      </w:r>
      <w:r w:rsidRPr="00B96AE1">
        <w:t xml:space="preserve"> that applies to you.</w:t>
      </w:r>
    </w:p>
    <w:p w:rsidR="00300522" w:rsidRPr="00B96AE1" w:rsidRDefault="00300522" w:rsidP="00300522">
      <w:pPr>
        <w:pStyle w:val="notetext"/>
      </w:pPr>
      <w:r w:rsidRPr="00B96AE1">
        <w:t>Note:</w:t>
      </w:r>
      <w:r w:rsidRPr="00B96AE1">
        <w:tab/>
        <w:t>Determining under this section a tax period applying to you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period specified in the notice may start earlier than the day on which the notice is given to you.</w:t>
      </w:r>
    </w:p>
    <w:p w:rsidR="00300522" w:rsidRPr="00B96AE1" w:rsidRDefault="00300522" w:rsidP="00300522">
      <w:pPr>
        <w:pStyle w:val="subsection"/>
      </w:pPr>
      <w:r w:rsidRPr="00B96AE1">
        <w:tab/>
        <w:t>(3)</w:t>
      </w:r>
      <w:r w:rsidRPr="00B96AE1">
        <w:tab/>
        <w:t>However, the period specified in the notice:</w:t>
      </w:r>
    </w:p>
    <w:p w:rsidR="00300522" w:rsidRPr="00B96AE1" w:rsidRDefault="00300522" w:rsidP="00300522">
      <w:pPr>
        <w:pStyle w:val="paragraph"/>
      </w:pPr>
      <w:r w:rsidRPr="00B96AE1">
        <w:lastRenderedPageBreak/>
        <w:tab/>
        <w:t>(a)</w:t>
      </w:r>
      <w:r w:rsidRPr="00B96AE1">
        <w:tab/>
        <w:t>must be less than 3 months; and</w:t>
      </w:r>
    </w:p>
    <w:p w:rsidR="00300522" w:rsidRPr="00B96AE1" w:rsidRDefault="00300522" w:rsidP="00300522">
      <w:pPr>
        <w:pStyle w:val="paragraph"/>
      </w:pPr>
      <w:r w:rsidRPr="00B96AE1">
        <w:tab/>
        <w:t>(b)</w:t>
      </w:r>
      <w:r w:rsidRPr="00B96AE1">
        <w:tab/>
        <w:t xml:space="preserve">must not overlap with any part of any other tax period for which you have already given a </w:t>
      </w:r>
      <w:r w:rsidR="00B96AE1" w:rsidRPr="00B96AE1">
        <w:rPr>
          <w:position w:val="6"/>
          <w:sz w:val="16"/>
          <w:szCs w:val="16"/>
        </w:rPr>
        <w:t>*</w:t>
      </w:r>
      <w:r w:rsidRPr="00B96AE1">
        <w:t>GST return to the Commissioner.</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ActHead5"/>
      </w:pPr>
      <w:bookmarkStart w:id="170" w:name="_Toc445823001"/>
      <w:r w:rsidRPr="00B96AE1">
        <w:rPr>
          <w:rStyle w:val="CharSectno"/>
        </w:rPr>
        <w:t>27</w:t>
      </w:r>
      <w:r w:rsidR="00B96AE1" w:rsidRPr="00B96AE1">
        <w:rPr>
          <w:rStyle w:val="CharSectno"/>
        </w:rPr>
        <w:noBreakHyphen/>
      </w:r>
      <w:r w:rsidRPr="00B96AE1">
        <w:rPr>
          <w:rStyle w:val="CharSectno"/>
        </w:rPr>
        <w:t>35</w:t>
      </w:r>
      <w:r w:rsidRPr="00B96AE1">
        <w:t xml:space="preserve">  Changing the days on which your tax periods end</w:t>
      </w:r>
      <w:bookmarkEnd w:id="170"/>
    </w:p>
    <w:p w:rsidR="00300522" w:rsidRPr="00B96AE1" w:rsidRDefault="00300522" w:rsidP="00300522">
      <w:pPr>
        <w:pStyle w:val="subsection"/>
      </w:pPr>
      <w:r w:rsidRPr="00B96AE1">
        <w:tab/>
        <w:t>(1)</w:t>
      </w:r>
      <w:r w:rsidRPr="00B96AE1">
        <w:tab/>
        <w:t>You may change the day in each year on which a tax period would otherwise end. However:</w:t>
      </w:r>
    </w:p>
    <w:p w:rsidR="00300522" w:rsidRPr="00B96AE1" w:rsidRDefault="00300522" w:rsidP="00300522">
      <w:pPr>
        <w:pStyle w:val="paragraph"/>
      </w:pPr>
      <w:r w:rsidRPr="00B96AE1">
        <w:tab/>
        <w:t>(a)</w:t>
      </w:r>
      <w:r w:rsidRPr="00B96AE1">
        <w:tab/>
        <w:t>the day must be no more than 7 days earlier or 7 days later than a day on which one of the tax periods that applies to you would otherwise end if the days were not changed; and</w:t>
      </w:r>
    </w:p>
    <w:p w:rsidR="00300522" w:rsidRPr="00B96AE1" w:rsidRDefault="00300522" w:rsidP="00300522">
      <w:pPr>
        <w:pStyle w:val="paragraph"/>
      </w:pPr>
      <w:r w:rsidRPr="00B96AE1">
        <w:tab/>
        <w:t>(b)</w:t>
      </w:r>
      <w:r w:rsidRPr="00B96AE1">
        <w:tab/>
        <w:t>the change must be consistent with the commercial accounting periods that apply to you.</w:t>
      </w:r>
    </w:p>
    <w:p w:rsidR="00300522" w:rsidRPr="00B96AE1" w:rsidRDefault="00300522" w:rsidP="00300522">
      <w:pPr>
        <w:pStyle w:val="subsection"/>
      </w:pPr>
      <w:r w:rsidRPr="00B96AE1">
        <w:tab/>
        <w:t>(2)</w:t>
      </w:r>
      <w:r w:rsidRPr="00B96AE1">
        <w:tab/>
        <w:t>If the day on which a tax period ends is changed, the next tax period starts on the day after that day.</w:t>
      </w:r>
    </w:p>
    <w:p w:rsidR="00300522" w:rsidRPr="00B96AE1" w:rsidRDefault="00300522" w:rsidP="00300522">
      <w:pPr>
        <w:pStyle w:val="ActHead5"/>
      </w:pPr>
      <w:bookmarkStart w:id="171" w:name="_Toc445823002"/>
      <w:r w:rsidRPr="00B96AE1">
        <w:rPr>
          <w:rStyle w:val="CharSectno"/>
        </w:rPr>
        <w:t>27</w:t>
      </w:r>
      <w:r w:rsidR="00B96AE1" w:rsidRPr="00B96AE1">
        <w:rPr>
          <w:rStyle w:val="CharSectno"/>
        </w:rPr>
        <w:noBreakHyphen/>
      </w:r>
      <w:r w:rsidRPr="00B96AE1">
        <w:rPr>
          <w:rStyle w:val="CharSectno"/>
        </w:rPr>
        <w:t>37</w:t>
      </w:r>
      <w:r w:rsidRPr="00B96AE1">
        <w:t xml:space="preserve">  Special determination of tax periods on request</w:t>
      </w:r>
      <w:bookmarkEnd w:id="171"/>
    </w:p>
    <w:p w:rsidR="00300522" w:rsidRPr="00B96AE1" w:rsidRDefault="00300522" w:rsidP="00300522">
      <w:pPr>
        <w:pStyle w:val="subsection"/>
      </w:pPr>
      <w:r w:rsidRPr="00B96AE1">
        <w:tab/>
        <w:t>(1)</w:t>
      </w:r>
      <w:r w:rsidRPr="00B96AE1">
        <w:tab/>
        <w:t xml:space="preserve">The Commissioner may, in accordance with a request you make in the </w:t>
      </w:r>
      <w:r w:rsidR="00B96AE1" w:rsidRPr="00B96AE1">
        <w:rPr>
          <w:position w:val="6"/>
          <w:sz w:val="16"/>
          <w:szCs w:val="16"/>
        </w:rPr>
        <w:t>*</w:t>
      </w:r>
      <w:r w:rsidRPr="00B96AE1">
        <w:t>approved form, determine the tax periods applying to you to be the tax periods specified in the request if the Commissioner is satisfied that:</w:t>
      </w:r>
    </w:p>
    <w:p w:rsidR="00300522" w:rsidRPr="00B96AE1" w:rsidRDefault="00300522" w:rsidP="00300522">
      <w:pPr>
        <w:pStyle w:val="paragraph"/>
      </w:pPr>
      <w:r w:rsidRPr="00B96AE1">
        <w:tab/>
        <w:t>(a)</w:t>
      </w:r>
      <w:r w:rsidRPr="00B96AE1">
        <w:tab/>
        <w:t xml:space="preserve">your </w:t>
      </w:r>
      <w:r w:rsidR="00B96AE1" w:rsidRPr="00B96AE1">
        <w:rPr>
          <w:position w:val="6"/>
          <w:sz w:val="16"/>
        </w:rPr>
        <w:t>*</w:t>
      </w:r>
      <w:r w:rsidR="00F279AE" w:rsidRPr="00B96AE1">
        <w:t>GST turnover</w:t>
      </w:r>
      <w:r w:rsidRPr="00B96AE1">
        <w:t xml:space="preserve"> meets the </w:t>
      </w:r>
      <w:r w:rsidR="00B96AE1" w:rsidRPr="00B96AE1">
        <w:rPr>
          <w:position w:val="6"/>
          <w:sz w:val="16"/>
          <w:szCs w:val="16"/>
        </w:rPr>
        <w:t>*</w:t>
      </w:r>
      <w:r w:rsidRPr="00B96AE1">
        <w:t>tax period turnover threshold; and</w:t>
      </w:r>
    </w:p>
    <w:p w:rsidR="00300522" w:rsidRPr="00B96AE1" w:rsidRDefault="00300522" w:rsidP="00300522">
      <w:pPr>
        <w:pStyle w:val="paragraph"/>
      </w:pPr>
      <w:r w:rsidRPr="00B96AE1">
        <w:tab/>
        <w:t>(b)</w:t>
      </w:r>
      <w:r w:rsidRPr="00B96AE1">
        <w:tab/>
        <w:t>the tax periods specified in the request are consistent with the commercial accounting periods that apply to you; and</w:t>
      </w:r>
    </w:p>
    <w:p w:rsidR="00300522" w:rsidRPr="00B96AE1" w:rsidRDefault="00300522" w:rsidP="00300522">
      <w:pPr>
        <w:pStyle w:val="paragraph"/>
      </w:pPr>
      <w:r w:rsidRPr="00B96AE1">
        <w:tab/>
        <w:t>(c)</w:t>
      </w:r>
      <w:r w:rsidRPr="00B96AE1">
        <w:tab/>
        <w:t>the tax periods specified in the request would, if determined under this section, result in 12 complete tax periods in each year; and</w:t>
      </w:r>
    </w:p>
    <w:p w:rsidR="00300522" w:rsidRPr="00B96AE1" w:rsidRDefault="00300522" w:rsidP="00300522">
      <w:pPr>
        <w:pStyle w:val="paragraph"/>
      </w:pPr>
      <w:r w:rsidRPr="00B96AE1">
        <w:tab/>
        <w:t>(d)</w:t>
      </w:r>
      <w:r w:rsidRPr="00B96AE1">
        <w:tab/>
        <w:t>any other requirements specified in the regulations are complied with.</w:t>
      </w:r>
    </w:p>
    <w:p w:rsidR="00300522" w:rsidRPr="00B96AE1" w:rsidRDefault="00300522" w:rsidP="00300522">
      <w:pPr>
        <w:pStyle w:val="notetext"/>
      </w:pPr>
      <w:r w:rsidRPr="00B96AE1">
        <w:lastRenderedPageBreak/>
        <w:t>Note:</w:t>
      </w:r>
      <w:r w:rsidRPr="00B96AE1">
        <w:tab/>
        <w:t>Refusing a request for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A determination under this section overrides any determination under section</w:t>
      </w:r>
      <w:r w:rsidR="00B96AE1">
        <w:t> </w:t>
      </w:r>
      <w:r w:rsidRPr="00B96AE1">
        <w:t>27</w:t>
      </w:r>
      <w:r w:rsidR="00B96AE1">
        <w:noBreakHyphen/>
      </w:r>
      <w:r w:rsidRPr="00B96AE1">
        <w:t>15 or 27</w:t>
      </w:r>
      <w:r w:rsidR="00B96AE1">
        <w:noBreakHyphen/>
      </w:r>
      <w:r w:rsidRPr="00B96AE1">
        <w:t>30 relating to tax periods applying to you.</w:t>
      </w:r>
    </w:p>
    <w:p w:rsidR="00300522" w:rsidRPr="00B96AE1" w:rsidRDefault="00300522" w:rsidP="00300522">
      <w:pPr>
        <w:pStyle w:val="ActHead5"/>
      </w:pPr>
      <w:bookmarkStart w:id="172" w:name="_Toc445823003"/>
      <w:r w:rsidRPr="00B96AE1">
        <w:rPr>
          <w:rStyle w:val="CharSectno"/>
        </w:rPr>
        <w:t>27</w:t>
      </w:r>
      <w:r w:rsidR="00B96AE1" w:rsidRPr="00B96AE1">
        <w:rPr>
          <w:rStyle w:val="CharSectno"/>
        </w:rPr>
        <w:noBreakHyphen/>
      </w:r>
      <w:r w:rsidRPr="00B96AE1">
        <w:rPr>
          <w:rStyle w:val="CharSectno"/>
        </w:rPr>
        <w:t>38</w:t>
      </w:r>
      <w:r w:rsidRPr="00B96AE1">
        <w:t xml:space="preserve">  Revoking special determination of tax periods</w:t>
      </w:r>
      <w:bookmarkEnd w:id="172"/>
    </w:p>
    <w:p w:rsidR="00300522" w:rsidRPr="00B96AE1" w:rsidRDefault="00300522" w:rsidP="00300522">
      <w:pPr>
        <w:pStyle w:val="subsection"/>
      </w:pPr>
      <w:r w:rsidRPr="00B96AE1">
        <w:tab/>
        <w:t>(1)</w:t>
      </w:r>
      <w:r w:rsidRPr="00B96AE1">
        <w:tab/>
        <w:t>The Commissioner must revoke a determination under section</w:t>
      </w:r>
      <w:r w:rsidR="00B96AE1">
        <w:t> </w:t>
      </w:r>
      <w:r w:rsidRPr="00B96AE1">
        <w:t>27</w:t>
      </w:r>
      <w:r w:rsidR="00B96AE1">
        <w:noBreakHyphen/>
      </w:r>
      <w:r w:rsidRPr="00B96AE1">
        <w:t>37 if the Commissioner is satisfied that any of the requirements of paragraphs 27</w:t>
      </w:r>
      <w:r w:rsidR="00B96AE1">
        <w:noBreakHyphen/>
      </w:r>
      <w:r w:rsidRPr="00B96AE1">
        <w:t>37(1)(a), (b), (c) and (d) are not complied with.</w:t>
      </w:r>
    </w:p>
    <w:p w:rsidR="00300522" w:rsidRPr="00B96AE1" w:rsidRDefault="00300522" w:rsidP="00300522">
      <w:pPr>
        <w:pStyle w:val="notetext"/>
      </w:pPr>
      <w:r w:rsidRPr="00B96AE1">
        <w:t>Note:</w:t>
      </w:r>
      <w:r w:rsidRPr="00B96AE1">
        <w:tab/>
        <w:t>Revoking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revocation takes effect on the day specified in the instrument of revocation.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revocation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A revocation under this section revives any election under section</w:t>
      </w:r>
      <w:r w:rsidR="00B96AE1">
        <w:t> </w:t>
      </w:r>
      <w:r w:rsidRPr="00B96AE1">
        <w:t>27</w:t>
      </w:r>
      <w:r w:rsidR="00B96AE1">
        <w:noBreakHyphen/>
      </w:r>
      <w:r w:rsidRPr="00B96AE1">
        <w:t>10, or any determination under section</w:t>
      </w:r>
      <w:r w:rsidR="00B96AE1">
        <w:t> </w:t>
      </w:r>
      <w:r w:rsidRPr="00B96AE1">
        <w:t>27</w:t>
      </w:r>
      <w:r w:rsidR="00B96AE1">
        <w:noBreakHyphen/>
      </w:r>
      <w:r w:rsidRPr="00B96AE1">
        <w:t>15 or 27</w:t>
      </w:r>
      <w:r w:rsidR="00B96AE1">
        <w:noBreakHyphen/>
      </w:r>
      <w:r w:rsidRPr="00B96AE1">
        <w:t>30, relating to tax periods applying to you.</w:t>
      </w:r>
    </w:p>
    <w:p w:rsidR="008D0E5F" w:rsidRPr="00B96AE1" w:rsidRDefault="008D0E5F" w:rsidP="008D0E5F">
      <w:pPr>
        <w:pStyle w:val="ActHead5"/>
      </w:pPr>
      <w:bookmarkStart w:id="173" w:name="_Toc445823004"/>
      <w:r w:rsidRPr="00B96AE1">
        <w:rPr>
          <w:rStyle w:val="CharSectno"/>
        </w:rPr>
        <w:t>27</w:t>
      </w:r>
      <w:r w:rsidR="00B96AE1" w:rsidRPr="00B96AE1">
        <w:rPr>
          <w:rStyle w:val="CharSectno"/>
        </w:rPr>
        <w:noBreakHyphen/>
      </w:r>
      <w:r w:rsidRPr="00B96AE1">
        <w:rPr>
          <w:rStyle w:val="CharSectno"/>
        </w:rPr>
        <w:t>39</w:t>
      </w:r>
      <w:r w:rsidRPr="00B96AE1">
        <w:t xml:space="preserve">  Tax periods of incapacitated entities</w:t>
      </w:r>
      <w:bookmarkEnd w:id="173"/>
    </w:p>
    <w:p w:rsidR="008D0E5F" w:rsidRPr="00B96AE1" w:rsidRDefault="008D0E5F" w:rsidP="008D0E5F">
      <w:pPr>
        <w:pStyle w:val="subsection"/>
      </w:pPr>
      <w:r w:rsidRPr="00B96AE1">
        <w:tab/>
        <w:t>(1)</w:t>
      </w:r>
      <w:r w:rsidRPr="00B96AE1">
        <w:tab/>
        <w:t xml:space="preserve">If an entity becomes an </w:t>
      </w:r>
      <w:r w:rsidR="00B96AE1" w:rsidRPr="00B96AE1">
        <w:rPr>
          <w:position w:val="6"/>
          <w:sz w:val="16"/>
        </w:rPr>
        <w:t>*</w:t>
      </w:r>
      <w:r w:rsidRPr="00B96AE1">
        <w:t>incapacitated entity, the entity’s tax period at the time is taken to have ended at the end of the day before the entity became incapacitated.</w:t>
      </w:r>
    </w:p>
    <w:p w:rsidR="008D0E5F" w:rsidRPr="00B96AE1" w:rsidRDefault="008D0E5F" w:rsidP="008D0E5F">
      <w:pPr>
        <w:pStyle w:val="subsection"/>
      </w:pPr>
      <w:r w:rsidRPr="00B96AE1">
        <w:tab/>
        <w:t>(2)</w:t>
      </w:r>
      <w:r w:rsidRPr="00B96AE1">
        <w:tab/>
        <w:t xml:space="preserve">If a tax period (the </w:t>
      </w:r>
      <w:r w:rsidRPr="00B96AE1">
        <w:rPr>
          <w:b/>
          <w:i/>
        </w:rPr>
        <w:t>first tax period</w:t>
      </w:r>
      <w:r w:rsidRPr="00B96AE1">
        <w:t xml:space="preserve">) ends on a particular day because of </w:t>
      </w:r>
      <w:r w:rsidR="00B96AE1">
        <w:t>subsection (</w:t>
      </w:r>
      <w:r w:rsidRPr="00B96AE1">
        <w:t xml:space="preserve">1), the next tax period starts on the day after </w:t>
      </w:r>
      <w:r w:rsidRPr="00B96AE1">
        <w:lastRenderedPageBreak/>
        <w:t>that day and ends when the first tax period would have ended but for that subsection.</w:t>
      </w:r>
    </w:p>
    <w:p w:rsidR="00300522" w:rsidRPr="00B96AE1" w:rsidRDefault="00300522" w:rsidP="00300522">
      <w:pPr>
        <w:pStyle w:val="ActHead5"/>
      </w:pPr>
      <w:bookmarkStart w:id="174" w:name="_Toc445823005"/>
      <w:r w:rsidRPr="00B96AE1">
        <w:rPr>
          <w:rStyle w:val="CharSectno"/>
        </w:rPr>
        <w:t>27</w:t>
      </w:r>
      <w:r w:rsidR="00B96AE1" w:rsidRPr="00B96AE1">
        <w:rPr>
          <w:rStyle w:val="CharSectno"/>
        </w:rPr>
        <w:noBreakHyphen/>
      </w:r>
      <w:r w:rsidRPr="00B96AE1">
        <w:rPr>
          <w:rStyle w:val="CharSectno"/>
        </w:rPr>
        <w:t>40</w:t>
      </w:r>
      <w:r w:rsidRPr="00B96AE1">
        <w:t xml:space="preserve">  An entity’s concluding tax period</w:t>
      </w:r>
      <w:bookmarkEnd w:id="174"/>
    </w:p>
    <w:p w:rsidR="008D0E5F" w:rsidRPr="00B96AE1" w:rsidRDefault="008D0E5F" w:rsidP="008D0E5F">
      <w:pPr>
        <w:pStyle w:val="subsection"/>
      </w:pPr>
      <w:r w:rsidRPr="00B96AE1">
        <w:tab/>
        <w:t>(1)</w:t>
      </w:r>
      <w:r w:rsidRPr="00B96AE1">
        <w:tab/>
        <w:t>If:</w:t>
      </w:r>
    </w:p>
    <w:p w:rsidR="008D0E5F" w:rsidRPr="00B96AE1" w:rsidRDefault="008D0E5F" w:rsidP="008D0E5F">
      <w:pPr>
        <w:pStyle w:val="paragraph"/>
      </w:pPr>
      <w:r w:rsidRPr="00B96AE1">
        <w:tab/>
        <w:t>(a)</w:t>
      </w:r>
      <w:r w:rsidRPr="00B96AE1">
        <w:tab/>
        <w:t>an individual dies; or</w:t>
      </w:r>
    </w:p>
    <w:p w:rsidR="008D0E5F" w:rsidRPr="00B96AE1" w:rsidRDefault="008D0E5F" w:rsidP="008D0E5F">
      <w:pPr>
        <w:pStyle w:val="paragraph"/>
      </w:pPr>
      <w:r w:rsidRPr="00B96AE1">
        <w:tab/>
        <w:t>(b)</w:t>
      </w:r>
      <w:r w:rsidRPr="00B96AE1">
        <w:tab/>
        <w:t>another entity for any reason ceases to exist;</w:t>
      </w:r>
    </w:p>
    <w:p w:rsidR="008D0E5F" w:rsidRPr="00B96AE1" w:rsidRDefault="008D0E5F" w:rsidP="008D0E5F">
      <w:pPr>
        <w:pStyle w:val="subsection2"/>
      </w:pPr>
      <w:r w:rsidRPr="00B96AE1">
        <w:t>the individual’s or entity’s tax period at the time is taken to have ceased at the end of the day before the death or cessation.</w:t>
      </w:r>
    </w:p>
    <w:p w:rsidR="00300522" w:rsidRPr="00B96AE1" w:rsidRDefault="00300522" w:rsidP="00300522">
      <w:pPr>
        <w:pStyle w:val="subsection"/>
      </w:pPr>
      <w:r w:rsidRPr="00B96AE1">
        <w:tab/>
        <w:t>(1A)</w:t>
      </w:r>
      <w:r w:rsidRPr="00B96AE1">
        <w:tab/>
        <w:t xml:space="preserve">If an entity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 the entity’s tax period at the time is taken to have ceased at the end of the day on which the cessation occurred.</w:t>
      </w:r>
    </w:p>
    <w:p w:rsidR="00300522" w:rsidRPr="00B96AE1" w:rsidRDefault="00300522" w:rsidP="00300522">
      <w:pPr>
        <w:pStyle w:val="subsection"/>
      </w:pPr>
      <w:r w:rsidRPr="00B96AE1">
        <w:tab/>
        <w:t>(2)</w:t>
      </w:r>
      <w:r w:rsidRPr="00B96AE1">
        <w:tab/>
        <w:t xml:space="preserve">If an entity’s </w:t>
      </w:r>
      <w:r w:rsidR="00B96AE1" w:rsidRPr="00B96AE1">
        <w:rPr>
          <w:position w:val="6"/>
          <w:sz w:val="16"/>
          <w:szCs w:val="16"/>
        </w:rPr>
        <w:t>*</w:t>
      </w:r>
      <w:r w:rsidRPr="00B96AE1">
        <w:t xml:space="preserve">registration is cancelled, the entity’s tax period at the date of effect of the cancellation (the </w:t>
      </w:r>
      <w:r w:rsidRPr="00B96AE1">
        <w:rPr>
          <w:b/>
          <w:bCs/>
          <w:i/>
          <w:iCs/>
        </w:rPr>
        <w:t>cancellation day</w:t>
      </w:r>
      <w:r w:rsidRPr="00B96AE1">
        <w:t>) ceases at the end of the cancellation day.</w:t>
      </w:r>
    </w:p>
    <w:p w:rsidR="00300522" w:rsidRPr="00B96AE1" w:rsidRDefault="00300522" w:rsidP="005E4075">
      <w:pPr>
        <w:pStyle w:val="ActHead5"/>
      </w:pPr>
      <w:bookmarkStart w:id="175" w:name="_Toc445823006"/>
      <w:r w:rsidRPr="00B96AE1">
        <w:rPr>
          <w:rStyle w:val="CharSectno"/>
        </w:rPr>
        <w:t>27</w:t>
      </w:r>
      <w:r w:rsidR="00B96AE1" w:rsidRPr="00B96AE1">
        <w:rPr>
          <w:rStyle w:val="CharSectno"/>
        </w:rPr>
        <w:noBreakHyphen/>
      </w:r>
      <w:r w:rsidRPr="00B96AE1">
        <w:rPr>
          <w:rStyle w:val="CharSectno"/>
        </w:rPr>
        <w:t>99</w:t>
      </w:r>
      <w:r w:rsidRPr="00B96AE1">
        <w:t xml:space="preserve">  Special rules relating to tax periods</w:t>
      </w:r>
      <w:bookmarkEnd w:id="175"/>
    </w:p>
    <w:p w:rsidR="00300522" w:rsidRPr="00B96AE1" w:rsidRDefault="00300522" w:rsidP="005E4075">
      <w:pPr>
        <w:pStyle w:val="subsection"/>
        <w:keepNext/>
        <w:keepLines/>
      </w:pPr>
      <w:r w:rsidRPr="00B96AE1">
        <w:tab/>
      </w:r>
      <w:r w:rsidRPr="00B96AE1">
        <w:tab/>
        <w:t>Chapter</w:t>
      </w:r>
      <w:r w:rsidR="00B96AE1">
        <w:t> </w:t>
      </w:r>
      <w:r w:rsidRPr="00B96AE1">
        <w:t>4 contains special rules relating to tax periods,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C87193">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B96AE1" w:rsidRDefault="00300522" w:rsidP="00C87193">
            <w:pPr>
              <w:pStyle w:val="Tabletext"/>
              <w:keepNext/>
              <w:rPr>
                <w:b/>
              </w:rPr>
            </w:pPr>
            <w:r w:rsidRPr="00B96AE1">
              <w:rPr>
                <w:b/>
                <w:bCs/>
              </w:rPr>
              <w:t>Item</w:t>
            </w:r>
          </w:p>
        </w:tc>
        <w:tc>
          <w:tcPr>
            <w:tcW w:w="354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846" w:type="dxa"/>
            <w:tcBorders>
              <w:top w:val="single" w:sz="12" w:space="0" w:color="auto"/>
            </w:tcBorders>
            <w:shd w:val="clear" w:color="auto" w:fill="auto"/>
          </w:tcPr>
          <w:p w:rsidR="00300522" w:rsidRPr="00B96AE1" w:rsidRDefault="00300522" w:rsidP="00C87193">
            <w:pPr>
              <w:pStyle w:val="Tabletext"/>
            </w:pPr>
            <w:r w:rsidRPr="00B96AE1">
              <w:t>1AAA</w:t>
            </w:r>
          </w:p>
        </w:tc>
        <w:tc>
          <w:tcPr>
            <w:tcW w:w="3549" w:type="dxa"/>
            <w:tcBorders>
              <w:top w:val="single" w:sz="12" w:space="0" w:color="auto"/>
            </w:tcBorders>
            <w:shd w:val="clear" w:color="auto" w:fill="auto"/>
          </w:tcPr>
          <w:p w:rsidR="00300522" w:rsidRPr="00B96AE1" w:rsidRDefault="00300522" w:rsidP="00C87193">
            <w:pPr>
              <w:pStyle w:val="Tabletext"/>
            </w:pPr>
            <w:r w:rsidRPr="00B96AE1">
              <w:t>Annual tax periods</w:t>
            </w:r>
          </w:p>
        </w:tc>
        <w:tc>
          <w:tcPr>
            <w:tcW w:w="1559"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846" w:type="dxa"/>
            <w:shd w:val="clear" w:color="auto" w:fill="auto"/>
          </w:tcPr>
          <w:p w:rsidR="00300522" w:rsidRPr="00B96AE1" w:rsidRDefault="00300522" w:rsidP="00300522">
            <w:pPr>
              <w:pStyle w:val="Tabletext"/>
            </w:pPr>
            <w:r w:rsidRPr="00B96AE1">
              <w:t>1</w:t>
            </w:r>
          </w:p>
        </w:tc>
        <w:tc>
          <w:tcPr>
            <w:tcW w:w="3549" w:type="dxa"/>
            <w:shd w:val="clear" w:color="auto" w:fill="auto"/>
          </w:tcPr>
          <w:p w:rsidR="00300522" w:rsidRPr="00B96AE1" w:rsidRDefault="00300522" w:rsidP="00300522">
            <w:pPr>
              <w:pStyle w:val="Tabletext"/>
            </w:pPr>
            <w:r w:rsidRPr="00B96AE1">
              <w:t>Changes in the extent of creditable purpose</w:t>
            </w:r>
          </w:p>
        </w:tc>
        <w:tc>
          <w:tcPr>
            <w:tcW w:w="1559" w:type="dxa"/>
            <w:shd w:val="clear" w:color="auto" w:fill="auto"/>
          </w:tcPr>
          <w:p w:rsidR="00300522" w:rsidRPr="00B96AE1" w:rsidRDefault="00300522" w:rsidP="00300522">
            <w:pPr>
              <w:pStyle w:val="Tabletext"/>
            </w:pPr>
            <w:r w:rsidRPr="00B96AE1">
              <w:t>Division</w:t>
            </w:r>
            <w:r w:rsidR="00B96AE1">
              <w:t> </w:t>
            </w:r>
            <w:r w:rsidRPr="00B96AE1">
              <w:t>129</w:t>
            </w:r>
          </w:p>
        </w:tc>
      </w:tr>
      <w:tr w:rsidR="008D0E5F" w:rsidRPr="00B96AE1" w:rsidTr="00A53099">
        <w:tc>
          <w:tcPr>
            <w:tcW w:w="851" w:type="dxa"/>
            <w:shd w:val="clear" w:color="auto" w:fill="auto"/>
          </w:tcPr>
          <w:p w:rsidR="008D0E5F" w:rsidRPr="00B96AE1" w:rsidRDefault="008D0E5F" w:rsidP="008D0E5F">
            <w:pPr>
              <w:pStyle w:val="Tabletext"/>
            </w:pPr>
            <w:r w:rsidRPr="00B96AE1">
              <w:t>1AA</w:t>
            </w:r>
          </w:p>
        </w:tc>
        <w:tc>
          <w:tcPr>
            <w:tcW w:w="3544" w:type="dxa"/>
            <w:shd w:val="clear" w:color="auto" w:fill="auto"/>
          </w:tcPr>
          <w:p w:rsidR="008D0E5F" w:rsidRPr="00B96AE1" w:rsidRDefault="008D0E5F" w:rsidP="008D0E5F">
            <w:pPr>
              <w:pStyle w:val="Tabletext"/>
            </w:pPr>
            <w:r w:rsidRPr="00B96AE1">
              <w:t>GST groups</w:t>
            </w:r>
          </w:p>
        </w:tc>
        <w:tc>
          <w:tcPr>
            <w:tcW w:w="1559" w:type="dxa"/>
            <w:shd w:val="clear" w:color="auto" w:fill="auto"/>
          </w:tcPr>
          <w:p w:rsidR="008D0E5F" w:rsidRPr="00B96AE1" w:rsidRDefault="008D0E5F" w:rsidP="008D0E5F">
            <w:pPr>
              <w:pStyle w:val="Tabletext"/>
            </w:pPr>
            <w:r w:rsidRPr="00B96AE1">
              <w:t>Division</w:t>
            </w:r>
            <w:r w:rsidR="00B96AE1">
              <w:t> </w:t>
            </w:r>
            <w:r w:rsidRPr="00B96AE1">
              <w:t>48</w:t>
            </w:r>
          </w:p>
        </w:tc>
      </w:tr>
      <w:tr w:rsidR="008D0E5F" w:rsidRPr="00B96AE1" w:rsidTr="00A53099">
        <w:tc>
          <w:tcPr>
            <w:tcW w:w="851" w:type="dxa"/>
            <w:shd w:val="clear" w:color="auto" w:fill="auto"/>
          </w:tcPr>
          <w:p w:rsidR="008D0E5F" w:rsidRPr="00B96AE1" w:rsidRDefault="008D0E5F" w:rsidP="008D0E5F">
            <w:pPr>
              <w:pStyle w:val="Tabletext"/>
            </w:pPr>
            <w:r w:rsidRPr="00B96AE1">
              <w:t>1AB</w:t>
            </w:r>
          </w:p>
        </w:tc>
        <w:tc>
          <w:tcPr>
            <w:tcW w:w="3544" w:type="dxa"/>
            <w:shd w:val="clear" w:color="auto" w:fill="auto"/>
          </w:tcPr>
          <w:p w:rsidR="008D0E5F" w:rsidRPr="00B96AE1" w:rsidRDefault="008D0E5F" w:rsidP="008D0E5F">
            <w:pPr>
              <w:pStyle w:val="Tabletext"/>
            </w:pPr>
            <w:r w:rsidRPr="00B96AE1">
              <w:t>Payment of GST by instalments</w:t>
            </w:r>
          </w:p>
        </w:tc>
        <w:tc>
          <w:tcPr>
            <w:tcW w:w="1559" w:type="dxa"/>
            <w:shd w:val="clear" w:color="auto" w:fill="auto"/>
          </w:tcPr>
          <w:p w:rsidR="008D0E5F" w:rsidRPr="00B96AE1" w:rsidRDefault="008D0E5F" w:rsidP="008D0E5F">
            <w:pPr>
              <w:pStyle w:val="Tabletext"/>
            </w:pPr>
            <w:r w:rsidRPr="00B96AE1">
              <w:t>Division</w:t>
            </w:r>
            <w:r w:rsidR="00B96AE1">
              <w:t> </w:t>
            </w:r>
            <w:r w:rsidRPr="00B96AE1">
              <w:t>162</w:t>
            </w:r>
          </w:p>
        </w:tc>
      </w:tr>
      <w:tr w:rsidR="00300522" w:rsidRPr="00B96AE1" w:rsidTr="00A53099">
        <w:tblPrEx>
          <w:tblCellMar>
            <w:left w:w="107" w:type="dxa"/>
            <w:right w:w="107" w:type="dxa"/>
          </w:tblCellMar>
        </w:tblPrEx>
        <w:tc>
          <w:tcPr>
            <w:tcW w:w="846" w:type="dxa"/>
            <w:tcBorders>
              <w:bottom w:val="single" w:sz="4" w:space="0" w:color="auto"/>
            </w:tcBorders>
            <w:shd w:val="clear" w:color="auto" w:fill="auto"/>
          </w:tcPr>
          <w:p w:rsidR="00300522" w:rsidRPr="00B96AE1" w:rsidRDefault="00300522" w:rsidP="00300522">
            <w:pPr>
              <w:pStyle w:val="Tabletext"/>
            </w:pPr>
            <w:r w:rsidRPr="00B96AE1">
              <w:t>1A</w:t>
            </w:r>
          </w:p>
        </w:tc>
        <w:tc>
          <w:tcPr>
            <w:tcW w:w="3549" w:type="dxa"/>
            <w:tcBorders>
              <w:bottom w:val="single" w:sz="4" w:space="0" w:color="auto"/>
            </w:tcBorders>
            <w:shd w:val="clear" w:color="auto" w:fill="auto"/>
          </w:tcPr>
          <w:p w:rsidR="00300522" w:rsidRPr="00B96AE1" w:rsidRDefault="00300522" w:rsidP="00300522">
            <w:pPr>
              <w:pStyle w:val="Tabletext"/>
            </w:pPr>
            <w:r w:rsidRPr="00B96AE1">
              <w:t>Representatives of incapacitated entities</w:t>
            </w:r>
          </w:p>
        </w:tc>
        <w:tc>
          <w:tcPr>
            <w:tcW w:w="1559" w:type="dxa"/>
            <w:tcBorders>
              <w:bottom w:val="single" w:sz="4" w:space="0" w:color="auto"/>
            </w:tcBorders>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846" w:type="dxa"/>
            <w:tcBorders>
              <w:bottom w:val="single" w:sz="12" w:space="0" w:color="auto"/>
            </w:tcBorders>
            <w:shd w:val="clear" w:color="auto" w:fill="auto"/>
          </w:tcPr>
          <w:p w:rsidR="00300522" w:rsidRPr="00B96AE1" w:rsidRDefault="00300522" w:rsidP="00300522">
            <w:pPr>
              <w:pStyle w:val="Tabletext"/>
            </w:pPr>
            <w:r w:rsidRPr="00B96AE1">
              <w:t>2</w:t>
            </w:r>
          </w:p>
        </w:tc>
        <w:tc>
          <w:tcPr>
            <w:tcW w:w="3549" w:type="dxa"/>
            <w:tcBorders>
              <w:bottom w:val="single" w:sz="12"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bl>
    <w:p w:rsidR="00300522" w:rsidRPr="00B96AE1" w:rsidRDefault="00300522" w:rsidP="00A36DB5">
      <w:pPr>
        <w:pStyle w:val="ActHead3"/>
        <w:pageBreakBefore/>
      </w:pPr>
      <w:bookmarkStart w:id="176" w:name="_Toc445823007"/>
      <w:r w:rsidRPr="00B96AE1">
        <w:rPr>
          <w:rStyle w:val="CharDivNo"/>
        </w:rPr>
        <w:lastRenderedPageBreak/>
        <w:t>Division</w:t>
      </w:r>
      <w:r w:rsidR="00B96AE1" w:rsidRPr="00B96AE1">
        <w:rPr>
          <w:rStyle w:val="CharDivNo"/>
        </w:rPr>
        <w:t> </w:t>
      </w:r>
      <w:r w:rsidRPr="00B96AE1">
        <w:rPr>
          <w:rStyle w:val="CharDivNo"/>
        </w:rPr>
        <w:t>29</w:t>
      </w:r>
      <w:r w:rsidRPr="00B96AE1">
        <w:t>—</w:t>
      </w:r>
      <w:r w:rsidRPr="00B96AE1">
        <w:rPr>
          <w:rStyle w:val="CharDivText"/>
        </w:rPr>
        <w:t>What is attributable to tax periods</w:t>
      </w:r>
      <w:bookmarkEnd w:id="17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29</w:t>
      </w:r>
      <w:r w:rsidR="00B96AE1">
        <w:noBreakHyphen/>
      </w:r>
      <w:r w:rsidRPr="00B96AE1">
        <w:t>A</w:t>
      </w:r>
      <w:r w:rsidRPr="00B96AE1">
        <w:tab/>
        <w:t>The attribution rules</w:t>
      </w:r>
    </w:p>
    <w:p w:rsidR="00300522" w:rsidRPr="00B96AE1" w:rsidRDefault="00300522" w:rsidP="00300522">
      <w:pPr>
        <w:pStyle w:val="TofSectsSubdiv"/>
      </w:pPr>
      <w:r w:rsidRPr="00B96AE1">
        <w:t>29</w:t>
      </w:r>
      <w:r w:rsidR="00B96AE1">
        <w:noBreakHyphen/>
      </w:r>
      <w:r w:rsidRPr="00B96AE1">
        <w:t>B</w:t>
      </w:r>
      <w:r w:rsidRPr="00B96AE1">
        <w:tab/>
        <w:t>Accounting on a cash basis</w:t>
      </w:r>
    </w:p>
    <w:p w:rsidR="00300522" w:rsidRPr="00B96AE1" w:rsidRDefault="00300522" w:rsidP="00300522">
      <w:pPr>
        <w:pStyle w:val="TofSectsSubdiv"/>
      </w:pPr>
      <w:r w:rsidRPr="00B96AE1">
        <w:t>29</w:t>
      </w:r>
      <w:r w:rsidR="00B96AE1">
        <w:noBreakHyphen/>
      </w:r>
      <w:r w:rsidRPr="00B96AE1">
        <w:t>C</w:t>
      </w:r>
      <w:r w:rsidRPr="00B96AE1">
        <w:tab/>
        <w:t>Tax invoices and adjustment notes</w:t>
      </w:r>
    </w:p>
    <w:p w:rsidR="00300522" w:rsidRPr="00B96AE1" w:rsidRDefault="00300522" w:rsidP="00300522">
      <w:pPr>
        <w:pStyle w:val="ActHead5"/>
      </w:pPr>
      <w:bookmarkStart w:id="177" w:name="_Toc445823008"/>
      <w:r w:rsidRPr="00B96AE1">
        <w:rPr>
          <w:rStyle w:val="CharSectno"/>
        </w:rPr>
        <w:t>29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7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tells you the tax periods to which your taxable supplies, creditable acquisitions, creditable importations and adjustments are attributable. You need to know this to work out your net amounts under Part</w:t>
      </w:r>
      <w:r w:rsidR="00B96AE1">
        <w:t> </w:t>
      </w:r>
      <w:r w:rsidRPr="00B96AE1">
        <w:t>2</w:t>
      </w:r>
      <w:r w:rsidR="00B96AE1">
        <w:noBreakHyphen/>
      </w:r>
      <w:r w:rsidRPr="00B96AE1">
        <w:t>4.</w:t>
      </w:r>
    </w:p>
    <w:p w:rsidR="00300522" w:rsidRPr="00B96AE1" w:rsidRDefault="00300522" w:rsidP="00300522">
      <w:pPr>
        <w:pStyle w:val="notetext"/>
      </w:pPr>
      <w:r w:rsidRPr="00B96AE1">
        <w:t>Note:</w:t>
      </w:r>
      <w:r w:rsidRPr="00B96AE1">
        <w:tab/>
        <w:t xml:space="preserve">This </w:t>
      </w:r>
      <w:r w:rsidR="00A53099" w:rsidRPr="00B96AE1">
        <w:t>Division</w:t>
      </w:r>
      <w:r w:rsidR="00A36DB5" w:rsidRPr="00B96AE1">
        <w:t xml:space="preserve"> </w:t>
      </w:r>
      <w:r w:rsidRPr="00B96AE1">
        <w:t>does not deal with your taxable importations, because they are not attributed to tax periods. See section</w:t>
      </w:r>
      <w:r w:rsidR="00B96AE1">
        <w:t> </w:t>
      </w:r>
      <w:r w:rsidRPr="00B96AE1">
        <w:t>33</w:t>
      </w:r>
      <w:r w:rsidR="00B96AE1">
        <w:noBreakHyphen/>
      </w:r>
      <w:r w:rsidRPr="00B96AE1">
        <w:t xml:space="preserve">15 for payment of </w:t>
      </w:r>
      <w:r w:rsidR="00C014E8" w:rsidRPr="00B96AE1">
        <w:t>assessed GST</w:t>
      </w:r>
      <w:r w:rsidRPr="00B96AE1">
        <w:t xml:space="preserve"> on taxable importations.</w:t>
      </w:r>
    </w:p>
    <w:p w:rsidR="00300522" w:rsidRPr="00B96AE1" w:rsidRDefault="00300522" w:rsidP="00300522">
      <w:pPr>
        <w:pStyle w:val="ActHead4"/>
      </w:pPr>
      <w:bookmarkStart w:id="178" w:name="_Toc445823009"/>
      <w:r w:rsidRPr="00B96AE1">
        <w:rPr>
          <w:rStyle w:val="CharSubdNo"/>
        </w:rPr>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A</w:t>
      </w:r>
      <w:r w:rsidRPr="00B96AE1">
        <w:t>—</w:t>
      </w:r>
      <w:r w:rsidRPr="00B96AE1">
        <w:rPr>
          <w:rStyle w:val="CharSubdText"/>
        </w:rPr>
        <w:t>The attribution rules</w:t>
      </w:r>
      <w:bookmarkEnd w:id="178"/>
    </w:p>
    <w:p w:rsidR="00300522" w:rsidRPr="00B96AE1" w:rsidRDefault="00300522" w:rsidP="00300522">
      <w:pPr>
        <w:pStyle w:val="ActHead5"/>
      </w:pPr>
      <w:bookmarkStart w:id="179" w:name="_Toc445823010"/>
      <w:r w:rsidRPr="00B96AE1">
        <w:rPr>
          <w:rStyle w:val="CharSectno"/>
        </w:rPr>
        <w:t>29</w:t>
      </w:r>
      <w:r w:rsidR="00B96AE1" w:rsidRPr="00B96AE1">
        <w:rPr>
          <w:rStyle w:val="CharSectno"/>
        </w:rPr>
        <w:noBreakHyphen/>
      </w:r>
      <w:r w:rsidRPr="00B96AE1">
        <w:rPr>
          <w:rStyle w:val="CharSectno"/>
        </w:rPr>
        <w:t>5</w:t>
      </w:r>
      <w:r w:rsidRPr="00B96AE1">
        <w:t xml:space="preserve">  Attributing the GST on your taxable supplies</w:t>
      </w:r>
      <w:bookmarkEnd w:id="179"/>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taxable supply is attributable to:</w:t>
      </w:r>
    </w:p>
    <w:p w:rsidR="00300522" w:rsidRPr="00B96AE1" w:rsidRDefault="00300522" w:rsidP="00300522">
      <w:pPr>
        <w:pStyle w:val="paragraph"/>
      </w:pPr>
      <w:r w:rsidRPr="00B96AE1">
        <w:tab/>
        <w:t>(a)</w:t>
      </w:r>
      <w:r w:rsidRPr="00B96AE1">
        <w:tab/>
        <w:t xml:space="preserve">the tax period in which any of the </w:t>
      </w:r>
      <w:r w:rsidR="00B96AE1" w:rsidRPr="00B96AE1">
        <w:rPr>
          <w:position w:val="6"/>
          <w:sz w:val="16"/>
          <w:szCs w:val="16"/>
        </w:rPr>
        <w:t>*</w:t>
      </w:r>
      <w:r w:rsidRPr="00B96AE1">
        <w:t>consideration is received for the supply; or</w:t>
      </w:r>
    </w:p>
    <w:p w:rsidR="00300522" w:rsidRPr="00B96AE1" w:rsidRDefault="00300522" w:rsidP="00300522">
      <w:pPr>
        <w:pStyle w:val="paragraph"/>
      </w:pPr>
      <w:r w:rsidRPr="00B96AE1">
        <w:tab/>
        <w:t>(b)</w:t>
      </w:r>
      <w:r w:rsidRPr="00B96AE1">
        <w:tab/>
        <w:t xml:space="preserve">if, before any of the consideration is received, an </w:t>
      </w:r>
      <w:r w:rsidR="00B96AE1" w:rsidRPr="00B96AE1">
        <w:rPr>
          <w:position w:val="6"/>
          <w:sz w:val="16"/>
          <w:szCs w:val="16"/>
        </w:rPr>
        <w:t>*</w:t>
      </w:r>
      <w:r w:rsidRPr="00B96AE1">
        <w:t>invoice is issued relating to the supply—the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w:t>
      </w:r>
      <w:r w:rsidRPr="00B96AE1">
        <w:rPr>
          <w:i/>
          <w:iCs/>
        </w:rPr>
        <w:t>all</w:t>
      </w:r>
      <w:r w:rsidRPr="00B96AE1">
        <w:t xml:space="preserve"> of the </w:t>
      </w:r>
      <w:r w:rsidR="00B96AE1" w:rsidRPr="00B96AE1">
        <w:rPr>
          <w:position w:val="6"/>
          <w:sz w:val="16"/>
          <w:szCs w:val="16"/>
        </w:rPr>
        <w:t>*</w:t>
      </w:r>
      <w:r w:rsidRPr="00B96AE1">
        <w:t xml:space="preserve">consideration is received for a </w:t>
      </w:r>
      <w:r w:rsidR="00B96AE1" w:rsidRPr="00B96AE1">
        <w:rPr>
          <w:position w:val="6"/>
          <w:sz w:val="16"/>
          <w:szCs w:val="16"/>
        </w:rPr>
        <w:t>*</w:t>
      </w:r>
      <w:r w:rsidRPr="00B96AE1">
        <w:t>taxable supply—GST on the supply is attributable to that tax period; or</w:t>
      </w:r>
    </w:p>
    <w:p w:rsidR="00300522" w:rsidRPr="00B96AE1" w:rsidRDefault="00300522" w:rsidP="00300522">
      <w:pPr>
        <w:pStyle w:val="paragraph"/>
      </w:pPr>
      <w:r w:rsidRPr="00B96AE1">
        <w:lastRenderedPageBreak/>
        <w:tab/>
        <w:t>(b)</w:t>
      </w:r>
      <w:r w:rsidRPr="00B96AE1">
        <w:tab/>
        <w:t xml:space="preserve">if, in a tax period, </w:t>
      </w:r>
      <w:r w:rsidRPr="00B96AE1">
        <w:rPr>
          <w:i/>
          <w:iCs/>
        </w:rPr>
        <w:t>part</w:t>
      </w:r>
      <w:r w:rsidRPr="00B96AE1">
        <w:t xml:space="preserve"> of the consideration is received—GST on the supply is attributable to that tax period, but only to the extent that the consideration is received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received—none of the GST on the supply is attributable to that tax period.</w:t>
      </w:r>
    </w:p>
    <w:p w:rsidR="00300522" w:rsidRPr="00B96AE1" w:rsidRDefault="00300522" w:rsidP="00300522">
      <w:pPr>
        <w:pStyle w:val="ActHead5"/>
      </w:pPr>
      <w:bookmarkStart w:id="180" w:name="_Toc445823011"/>
      <w:r w:rsidRPr="00B96AE1">
        <w:rPr>
          <w:rStyle w:val="CharSectno"/>
        </w:rPr>
        <w:t>29</w:t>
      </w:r>
      <w:r w:rsidR="00B96AE1" w:rsidRPr="00B96AE1">
        <w:rPr>
          <w:rStyle w:val="CharSectno"/>
        </w:rPr>
        <w:noBreakHyphen/>
      </w:r>
      <w:r w:rsidRPr="00B96AE1">
        <w:rPr>
          <w:rStyle w:val="CharSectno"/>
        </w:rPr>
        <w:t>10</w:t>
      </w:r>
      <w:r w:rsidRPr="00B96AE1">
        <w:t xml:space="preserve">  Attributing the input tax credits for your creditable acquisitions</w:t>
      </w:r>
      <w:bookmarkEnd w:id="180"/>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creditable acquisition is attributable to:</w:t>
      </w:r>
    </w:p>
    <w:p w:rsidR="00300522" w:rsidRPr="00B96AE1" w:rsidRDefault="00300522" w:rsidP="00300522">
      <w:pPr>
        <w:pStyle w:val="paragraph"/>
      </w:pPr>
      <w:r w:rsidRPr="00B96AE1">
        <w:tab/>
        <w:t>(a)</w:t>
      </w:r>
      <w:r w:rsidRPr="00B96AE1">
        <w:tab/>
        <w:t xml:space="preserve">the tax period in which you provide any of the </w:t>
      </w:r>
      <w:r w:rsidR="00B96AE1" w:rsidRPr="00B96AE1">
        <w:rPr>
          <w:position w:val="6"/>
          <w:sz w:val="16"/>
          <w:szCs w:val="16"/>
        </w:rPr>
        <w:t>*</w:t>
      </w:r>
      <w:r w:rsidRPr="00B96AE1">
        <w:t>consideration for the acquisition; or</w:t>
      </w:r>
    </w:p>
    <w:p w:rsidR="00300522" w:rsidRPr="00B96AE1" w:rsidRDefault="00300522" w:rsidP="00300522">
      <w:pPr>
        <w:pStyle w:val="paragraph"/>
      </w:pPr>
      <w:r w:rsidRPr="00B96AE1">
        <w:tab/>
        <w:t>(b)</w:t>
      </w:r>
      <w:r w:rsidRPr="00B96AE1">
        <w:tab/>
        <w:t xml:space="preserve">if, before you provide any of the consideration, an </w:t>
      </w:r>
      <w:r w:rsidR="00B96AE1" w:rsidRPr="00B96AE1">
        <w:rPr>
          <w:position w:val="6"/>
          <w:sz w:val="16"/>
          <w:szCs w:val="16"/>
        </w:rPr>
        <w:t>*</w:t>
      </w:r>
      <w:r w:rsidRPr="00B96AE1">
        <w:t>invoice is issued relating to the acquisition—the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you provide </w:t>
      </w:r>
      <w:r w:rsidRPr="00B96AE1">
        <w:rPr>
          <w:i/>
          <w:iCs/>
        </w:rPr>
        <w:t>all</w:t>
      </w:r>
      <w:r w:rsidRPr="00B96AE1">
        <w:t xml:space="preserve"> of the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creditable acquisition—the input tax credit for the acquisition is attributable to that tax period; or</w:t>
      </w:r>
    </w:p>
    <w:p w:rsidR="00300522" w:rsidRPr="00B96AE1" w:rsidRDefault="00300522" w:rsidP="00300522">
      <w:pPr>
        <w:pStyle w:val="paragraph"/>
      </w:pPr>
      <w:r w:rsidRPr="00B96AE1">
        <w:tab/>
        <w:t>(b)</w:t>
      </w:r>
      <w:r w:rsidRPr="00B96AE1">
        <w:tab/>
        <w:t xml:space="preserve">if, in a tax period, you provide </w:t>
      </w:r>
      <w:r w:rsidRPr="00B96AE1">
        <w:rPr>
          <w:i/>
          <w:iCs/>
        </w:rPr>
        <w:t>part</w:t>
      </w:r>
      <w:r w:rsidRPr="00B96AE1">
        <w:t xml:space="preserve"> of the consideration—the input tax credit for the acquisition is attributable to that tax period, but only to the extent that you provided the consideration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provided—none of the input tax credit for the acquisition is attributable to that tax period.</w:t>
      </w:r>
    </w:p>
    <w:p w:rsidR="00300522" w:rsidRPr="00B96AE1" w:rsidRDefault="00300522" w:rsidP="00300522">
      <w:pPr>
        <w:pStyle w:val="subsection"/>
      </w:pPr>
      <w:r w:rsidRPr="00B96AE1">
        <w:tab/>
        <w:t>(3)</w:t>
      </w:r>
      <w:r w:rsidRPr="00B96AE1">
        <w:tab/>
        <w:t xml:space="preserve">If you do not hold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creditable acquisition when you give to the Commissioner a </w:t>
      </w:r>
      <w:r w:rsidR="00B96AE1" w:rsidRPr="00B96AE1">
        <w:rPr>
          <w:position w:val="6"/>
          <w:sz w:val="16"/>
          <w:szCs w:val="16"/>
        </w:rPr>
        <w:t>*</w:t>
      </w:r>
      <w:r w:rsidRPr="00B96AE1">
        <w:t>GST return for the tax period to which the input tax credit (or any part of the input tax credit) on the acquisition would otherwise be attributable:</w:t>
      </w:r>
    </w:p>
    <w:p w:rsidR="00300522" w:rsidRPr="00B96AE1" w:rsidRDefault="00300522" w:rsidP="00300522">
      <w:pPr>
        <w:pStyle w:val="paragraph"/>
      </w:pPr>
      <w:r w:rsidRPr="00B96AE1">
        <w:lastRenderedPageBreak/>
        <w:tab/>
        <w:t>(a)</w:t>
      </w:r>
      <w:r w:rsidRPr="00B96AE1">
        <w:tab/>
        <w:t>the input tax credit (including any part of the input tax credit) is not attributable to that tax period; and</w:t>
      </w:r>
    </w:p>
    <w:p w:rsidR="00300522" w:rsidRPr="00B96AE1" w:rsidRDefault="00300522" w:rsidP="00300522">
      <w:pPr>
        <w:pStyle w:val="paragraph"/>
      </w:pPr>
      <w:r w:rsidRPr="00B96AE1">
        <w:tab/>
        <w:t>(b)</w:t>
      </w:r>
      <w:r w:rsidRPr="00B96AE1">
        <w:tab/>
        <w:t>the input tax credit (or part) is attributable to the first tax period for which you give to the Commissioner a GST return at a time when you hold that tax invoice.</w:t>
      </w:r>
    </w:p>
    <w:p w:rsidR="00300522" w:rsidRPr="00B96AE1" w:rsidRDefault="00300522" w:rsidP="00300522">
      <w:pPr>
        <w:pStyle w:val="subsection2"/>
      </w:pPr>
      <w:r w:rsidRPr="00B96AE1">
        <w:t>However, this subsection does not apply in circumstances of a kind determined in writing by the Commissioner to be circumstances in which the requirement for a tax invoice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subsection"/>
      </w:pPr>
      <w:r w:rsidRPr="00B96AE1">
        <w:tab/>
        <w:t>(4)</w:t>
      </w:r>
      <w:r w:rsidRPr="00B96AE1">
        <w:tab/>
        <w:t xml:space="preserve">If the </w:t>
      </w:r>
      <w:r w:rsidR="00B96AE1" w:rsidRPr="00B96AE1">
        <w:rPr>
          <w:position w:val="6"/>
          <w:sz w:val="16"/>
          <w:szCs w:val="16"/>
        </w:rPr>
        <w:t>*</w:t>
      </w:r>
      <w:r w:rsidRPr="00B96AE1">
        <w:t xml:space="preserve">GST return for </w:t>
      </w:r>
      <w:r w:rsidR="00646DBE" w:rsidRPr="00B96AE1">
        <w:t>a tax period</w:t>
      </w:r>
      <w:r w:rsidRPr="00B96AE1">
        <w:t xml:space="preserve"> does not take into account an input tax credit attributable to that tax period:</w:t>
      </w:r>
    </w:p>
    <w:p w:rsidR="00300522" w:rsidRPr="00B96AE1" w:rsidRDefault="00300522" w:rsidP="00300522">
      <w:pPr>
        <w:pStyle w:val="paragraph"/>
      </w:pPr>
      <w:r w:rsidRPr="00B96AE1">
        <w:tab/>
        <w:t>(a)</w:t>
      </w:r>
      <w:r w:rsidRPr="00B96AE1">
        <w:tab/>
        <w:t>the input tax credit is not attributable to that tax period; and</w:t>
      </w:r>
    </w:p>
    <w:p w:rsidR="00300522" w:rsidRPr="00B96AE1" w:rsidRDefault="00300522" w:rsidP="00300522">
      <w:pPr>
        <w:pStyle w:val="paragraph"/>
      </w:pPr>
      <w:r w:rsidRPr="00B96AE1">
        <w:tab/>
        <w:t>(b)</w:t>
      </w:r>
      <w:r w:rsidRPr="00B96AE1">
        <w:tab/>
        <w:t>the input tax credit is attributable to the first tax period for which you give the Commissioner a GST return that does take it into account.</w:t>
      </w:r>
    </w:p>
    <w:p w:rsidR="007506D9" w:rsidRPr="00B96AE1" w:rsidRDefault="007506D9" w:rsidP="007506D9">
      <w:pPr>
        <w:pStyle w:val="notetext"/>
      </w:pPr>
      <w:r w:rsidRPr="00B96AE1">
        <w:t>Note:</w:t>
      </w:r>
      <w:r w:rsidRPr="00B96AE1">
        <w:tab/>
        <w:t>Section</w:t>
      </w:r>
      <w:r w:rsidR="00B96AE1">
        <w:t> </w:t>
      </w:r>
      <w:r w:rsidRPr="00B96AE1">
        <w:t>93</w:t>
      </w:r>
      <w:r w:rsidR="00B96AE1">
        <w:noBreakHyphen/>
      </w:r>
      <w:r w:rsidRPr="00B96AE1">
        <w:t xml:space="preserve">5 </w:t>
      </w:r>
      <w:r w:rsidR="002535C9" w:rsidRPr="00B96AE1">
        <w:t>or 93</w:t>
      </w:r>
      <w:r w:rsidR="00B96AE1">
        <w:noBreakHyphen/>
      </w:r>
      <w:r w:rsidR="002535C9" w:rsidRPr="00B96AE1">
        <w:t xml:space="preserve">15 </w:t>
      </w:r>
      <w:r w:rsidRPr="00B96AE1">
        <w:t>may provide a time limit on your entitlement to an input tax credit.</w:t>
      </w:r>
    </w:p>
    <w:p w:rsidR="00300522" w:rsidRPr="00B96AE1" w:rsidRDefault="00300522" w:rsidP="00300522">
      <w:pPr>
        <w:pStyle w:val="ActHead5"/>
      </w:pPr>
      <w:bookmarkStart w:id="181" w:name="_Toc445823012"/>
      <w:r w:rsidRPr="00B96AE1">
        <w:rPr>
          <w:rStyle w:val="CharSectno"/>
        </w:rPr>
        <w:t>29</w:t>
      </w:r>
      <w:r w:rsidR="00B96AE1" w:rsidRPr="00B96AE1">
        <w:rPr>
          <w:rStyle w:val="CharSectno"/>
        </w:rPr>
        <w:noBreakHyphen/>
      </w:r>
      <w:r w:rsidRPr="00B96AE1">
        <w:rPr>
          <w:rStyle w:val="CharSectno"/>
        </w:rPr>
        <w:t>15</w:t>
      </w:r>
      <w:r w:rsidRPr="00B96AE1">
        <w:t xml:space="preserve">  Attributing the input tax credits for your creditable importations</w:t>
      </w:r>
      <w:bookmarkEnd w:id="181"/>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 xml:space="preserve">creditable importation is attributable to the tax period in which you pay the </w:t>
      </w:r>
      <w:r w:rsidR="00B96AE1" w:rsidRPr="00B96AE1">
        <w:rPr>
          <w:position w:val="6"/>
          <w:sz w:val="16"/>
        </w:rPr>
        <w:t>*</w:t>
      </w:r>
      <w:r w:rsidR="000F1840" w:rsidRPr="00B96AE1">
        <w:t>assessed GST</w:t>
      </w:r>
      <w:r w:rsidRPr="00B96AE1">
        <w:t xml:space="preserve"> on the importation.</w:t>
      </w:r>
    </w:p>
    <w:p w:rsidR="00300522" w:rsidRPr="00B96AE1" w:rsidRDefault="00300522" w:rsidP="00300522">
      <w:pPr>
        <w:pStyle w:val="subsection"/>
      </w:pPr>
      <w:r w:rsidRPr="00B96AE1">
        <w:tab/>
        <w:t>(2)</w:t>
      </w:r>
      <w:r w:rsidRPr="00B96AE1">
        <w:tab/>
        <w:t>However, if paragraph</w:t>
      </w:r>
      <w:r w:rsidR="00B96AE1">
        <w:t> </w:t>
      </w:r>
      <w:r w:rsidRPr="00B96AE1">
        <w:t>33</w:t>
      </w:r>
      <w:r w:rsidR="00B96AE1">
        <w:noBreakHyphen/>
      </w:r>
      <w:r w:rsidRPr="00B96AE1">
        <w:t xml:space="preserve">15(1)(b) applies to payment of the </w:t>
      </w:r>
      <w:r w:rsidR="00B96AE1" w:rsidRPr="00B96AE1">
        <w:rPr>
          <w:position w:val="6"/>
          <w:sz w:val="16"/>
        </w:rPr>
        <w:t>*</w:t>
      </w:r>
      <w:r w:rsidR="00E42E58" w:rsidRPr="00B96AE1">
        <w:t>assessed GST</w:t>
      </w:r>
      <w:r w:rsidRPr="00B96AE1">
        <w:t xml:space="preserve"> on the importation, the input tax credit is attributable to the tax period in which the liability for the GST arose.</w:t>
      </w:r>
    </w:p>
    <w:p w:rsidR="00300522" w:rsidRPr="00B96AE1" w:rsidRDefault="00300522" w:rsidP="00300522">
      <w:pPr>
        <w:pStyle w:val="ActHead5"/>
      </w:pPr>
      <w:bookmarkStart w:id="182" w:name="_Toc445823013"/>
      <w:r w:rsidRPr="00B96AE1">
        <w:rPr>
          <w:rStyle w:val="CharSectno"/>
        </w:rPr>
        <w:t>29</w:t>
      </w:r>
      <w:r w:rsidR="00B96AE1" w:rsidRPr="00B96AE1">
        <w:rPr>
          <w:rStyle w:val="CharSectno"/>
        </w:rPr>
        <w:noBreakHyphen/>
      </w:r>
      <w:r w:rsidRPr="00B96AE1">
        <w:rPr>
          <w:rStyle w:val="CharSectno"/>
        </w:rPr>
        <w:t>20</w:t>
      </w:r>
      <w:r w:rsidRPr="00B96AE1">
        <w:t xml:space="preserve">  Attributing your adjustments</w:t>
      </w:r>
      <w:bookmarkEnd w:id="182"/>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that you have is attributable to the tax period in which you become aware of the adjustment.</w:t>
      </w:r>
    </w:p>
    <w:p w:rsidR="00300522" w:rsidRPr="00B96AE1" w:rsidRDefault="00300522" w:rsidP="00300522">
      <w:pPr>
        <w:pStyle w:val="subsection"/>
      </w:pPr>
      <w:r w:rsidRPr="00B96AE1">
        <w:lastRenderedPageBreak/>
        <w:tab/>
        <w:t>(2)</w:t>
      </w:r>
      <w:r w:rsidRPr="00B96AE1">
        <w:tab/>
        <w:t xml:space="preserve">However, if you </w:t>
      </w:r>
      <w:r w:rsidR="00B96AE1" w:rsidRPr="00B96AE1">
        <w:rPr>
          <w:position w:val="6"/>
          <w:sz w:val="16"/>
          <w:szCs w:val="16"/>
        </w:rPr>
        <w:t>*</w:t>
      </w:r>
      <w:r w:rsidRPr="00B96AE1">
        <w:t xml:space="preserve">account on a cash basis, and the </w:t>
      </w:r>
      <w:r w:rsidR="00B96AE1" w:rsidRPr="00B96AE1">
        <w:rPr>
          <w:position w:val="6"/>
          <w:sz w:val="16"/>
          <w:szCs w:val="16"/>
        </w:rPr>
        <w:t>*</w:t>
      </w:r>
      <w:r w:rsidRPr="00B96AE1">
        <w:t xml:space="preserve">adjustment arises from an </w:t>
      </w:r>
      <w:r w:rsidR="00B96AE1" w:rsidRPr="00B96AE1">
        <w:rPr>
          <w:position w:val="6"/>
          <w:sz w:val="16"/>
          <w:szCs w:val="16"/>
        </w:rPr>
        <w:t>*</w:t>
      </w:r>
      <w:r w:rsidRPr="00B96AE1">
        <w:t xml:space="preserve">adjustment event as a result of which you are liable to provide </w:t>
      </w:r>
      <w:r w:rsidR="00B96AE1" w:rsidRPr="00B96AE1">
        <w:rPr>
          <w:position w:val="6"/>
          <w:sz w:val="16"/>
          <w:szCs w:val="16"/>
        </w:rPr>
        <w:t>*</w:t>
      </w:r>
      <w:r w:rsidRPr="00B96AE1">
        <w:t>consideration, then:</w:t>
      </w:r>
    </w:p>
    <w:p w:rsidR="00300522" w:rsidRPr="00B96AE1" w:rsidRDefault="00300522" w:rsidP="00300522">
      <w:pPr>
        <w:pStyle w:val="paragraph"/>
      </w:pPr>
      <w:r w:rsidRPr="00B96AE1">
        <w:tab/>
        <w:t>(a)</w:t>
      </w:r>
      <w:r w:rsidRPr="00B96AE1">
        <w:tab/>
        <w:t xml:space="preserve">if, in a tax period, </w:t>
      </w:r>
      <w:r w:rsidRPr="00B96AE1">
        <w:rPr>
          <w:i/>
          <w:iCs/>
        </w:rPr>
        <w:t xml:space="preserve">all </w:t>
      </w:r>
      <w:r w:rsidRPr="00B96AE1">
        <w:t xml:space="preserve">of the consideration is provided—the </w:t>
      </w:r>
      <w:r w:rsidR="00B96AE1" w:rsidRPr="00B96AE1">
        <w:rPr>
          <w:position w:val="6"/>
          <w:sz w:val="16"/>
          <w:szCs w:val="16"/>
        </w:rPr>
        <w:t>*</w:t>
      </w:r>
      <w:r w:rsidRPr="00B96AE1">
        <w:t>adjustment is attributable to that tax period; or</w:t>
      </w:r>
    </w:p>
    <w:p w:rsidR="00300522" w:rsidRPr="00B96AE1" w:rsidRDefault="00300522" w:rsidP="00300522">
      <w:pPr>
        <w:pStyle w:val="paragraph"/>
      </w:pPr>
      <w:r w:rsidRPr="00B96AE1">
        <w:tab/>
        <w:t>(b)</w:t>
      </w:r>
      <w:r w:rsidRPr="00B96AE1">
        <w:tab/>
        <w:t xml:space="preserve">if, in a tax period, </w:t>
      </w:r>
      <w:r w:rsidRPr="00B96AE1">
        <w:rPr>
          <w:i/>
          <w:iCs/>
        </w:rPr>
        <w:t xml:space="preserve">part </w:t>
      </w:r>
      <w:r w:rsidRPr="00B96AE1">
        <w:t>of the consideration is provided—the adjustment is attributable to that tax period, but only to the extent that the consideration is provided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provided—none of the adjustment is attributable to that tax period.</w:t>
      </w:r>
    </w:p>
    <w:p w:rsidR="00300522" w:rsidRPr="00B96AE1" w:rsidRDefault="00300522" w:rsidP="00520EF5">
      <w:pPr>
        <w:pStyle w:val="subsection"/>
        <w:keepNext/>
        <w:keepLines/>
      </w:pPr>
      <w:r w:rsidRPr="00B96AE1">
        <w:tab/>
        <w:t>(3)</w:t>
      </w:r>
      <w:r w:rsidRPr="00B96AE1">
        <w:tab/>
        <w:t>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 xml:space="preserve">decreasing adjustment arising from an </w:t>
      </w:r>
      <w:r w:rsidR="00B96AE1" w:rsidRPr="00B96AE1">
        <w:rPr>
          <w:position w:val="6"/>
          <w:sz w:val="16"/>
          <w:szCs w:val="16"/>
        </w:rPr>
        <w:t>*</w:t>
      </w:r>
      <w:r w:rsidRPr="00B96AE1">
        <w:t>adjustment event; and</w:t>
      </w:r>
    </w:p>
    <w:p w:rsidR="00300522" w:rsidRPr="00B96AE1" w:rsidRDefault="00300522" w:rsidP="00300522">
      <w:pPr>
        <w:pStyle w:val="paragraph"/>
      </w:pPr>
      <w:r w:rsidRPr="00B96AE1">
        <w:tab/>
        <w:t>(b)</w:t>
      </w:r>
      <w:r w:rsidRPr="00B96AE1">
        <w:tab/>
        <w:t xml:space="preserve">you do not hold an </w:t>
      </w:r>
      <w:r w:rsidR="00B96AE1" w:rsidRPr="00B96AE1">
        <w:rPr>
          <w:position w:val="6"/>
          <w:sz w:val="16"/>
          <w:szCs w:val="16"/>
        </w:rPr>
        <w:t>*</w:t>
      </w:r>
      <w:r w:rsidRPr="00B96AE1">
        <w:t xml:space="preserve">adjustment note for the adjustment when you give to the Commissioner a </w:t>
      </w:r>
      <w:r w:rsidR="00B96AE1" w:rsidRPr="00B96AE1">
        <w:rPr>
          <w:position w:val="6"/>
          <w:sz w:val="16"/>
          <w:szCs w:val="16"/>
        </w:rPr>
        <w:t>*</w:t>
      </w:r>
      <w:r w:rsidRPr="00B96AE1">
        <w:t>GST return for the tax period to which the adjustment (or any part of the adjustment)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adjustment (including any part of the adjustment) is not attributable to that tax period; and</w:t>
      </w:r>
    </w:p>
    <w:p w:rsidR="00300522" w:rsidRPr="00B96AE1" w:rsidRDefault="00300522" w:rsidP="00300522">
      <w:pPr>
        <w:pStyle w:val="paragraph"/>
      </w:pPr>
      <w:r w:rsidRPr="00B96AE1">
        <w:tab/>
        <w:t>(d)</w:t>
      </w:r>
      <w:r w:rsidRPr="00B96AE1">
        <w:tab/>
        <w:t>the adjustment (or part) is attributable to the first tax period for which you give to the Commissioner a GST return at a time when you hold that adjustment note.</w:t>
      </w:r>
    </w:p>
    <w:p w:rsidR="00300522" w:rsidRPr="00B96AE1" w:rsidRDefault="00300522" w:rsidP="00300522">
      <w:pPr>
        <w:pStyle w:val="subsection2"/>
      </w:pPr>
      <w:r w:rsidRPr="00B96AE1">
        <w:t>However, this subsection does not apply in circumstances of a kind determined in writing by the Commissioner to be circumstances in which the requirement for an adjustment note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ActHead5"/>
      </w:pPr>
      <w:bookmarkStart w:id="183" w:name="_Toc445823014"/>
      <w:r w:rsidRPr="00B96AE1">
        <w:rPr>
          <w:rStyle w:val="CharSectno"/>
        </w:rPr>
        <w:t>29</w:t>
      </w:r>
      <w:r w:rsidR="00B96AE1" w:rsidRPr="00B96AE1">
        <w:rPr>
          <w:rStyle w:val="CharSectno"/>
        </w:rPr>
        <w:noBreakHyphen/>
      </w:r>
      <w:r w:rsidRPr="00B96AE1">
        <w:rPr>
          <w:rStyle w:val="CharSectno"/>
        </w:rPr>
        <w:t>25</w:t>
      </w:r>
      <w:r w:rsidRPr="00B96AE1">
        <w:t xml:space="preserve">  Commissioner may determine particular attribution rules</w:t>
      </w:r>
      <w:bookmarkEnd w:id="183"/>
    </w:p>
    <w:p w:rsidR="00300522" w:rsidRPr="00B96AE1" w:rsidRDefault="00300522" w:rsidP="00300522">
      <w:pPr>
        <w:pStyle w:val="subsection"/>
      </w:pPr>
      <w:r w:rsidRPr="00B96AE1">
        <w:tab/>
        <w:t>(1)</w:t>
      </w:r>
      <w:r w:rsidRPr="00B96AE1">
        <w:tab/>
        <w:t>The Commissioner may, in writing, determine the tax periods to which:</w:t>
      </w:r>
    </w:p>
    <w:p w:rsidR="00300522" w:rsidRPr="00B96AE1" w:rsidRDefault="00300522" w:rsidP="00300522">
      <w:pPr>
        <w:pStyle w:val="paragraph"/>
      </w:pPr>
      <w:r w:rsidRPr="00B96AE1">
        <w:tab/>
        <w:t>(a)</w:t>
      </w:r>
      <w:r w:rsidRPr="00B96AE1">
        <w:tab/>
        <w:t xml:space="preserve">GST on </w:t>
      </w:r>
      <w:r w:rsidR="00B96AE1" w:rsidRPr="00B96AE1">
        <w:rPr>
          <w:position w:val="6"/>
          <w:sz w:val="16"/>
          <w:szCs w:val="16"/>
        </w:rPr>
        <w:t>*</w:t>
      </w:r>
      <w:r w:rsidRPr="00B96AE1">
        <w:t>taxable supplies of a specified kind; or</w:t>
      </w:r>
    </w:p>
    <w:p w:rsidR="00300522" w:rsidRPr="00B96AE1" w:rsidRDefault="00300522" w:rsidP="00300522">
      <w:pPr>
        <w:pStyle w:val="paragraph"/>
      </w:pPr>
      <w:r w:rsidRPr="00B96AE1">
        <w:lastRenderedPageBreak/>
        <w:tab/>
        <w:t>(b)</w:t>
      </w:r>
      <w:r w:rsidRPr="00B96AE1">
        <w:tab/>
        <w:t xml:space="preserve">input tax credits for </w:t>
      </w:r>
      <w:r w:rsidR="00B96AE1" w:rsidRPr="00B96AE1">
        <w:rPr>
          <w:position w:val="6"/>
          <w:sz w:val="16"/>
          <w:szCs w:val="16"/>
        </w:rPr>
        <w:t>*</w:t>
      </w:r>
      <w:r w:rsidRPr="00B96AE1">
        <w:t>creditable acquisitions of a specified kind; or</w:t>
      </w:r>
    </w:p>
    <w:p w:rsidR="00300522" w:rsidRPr="00B96AE1" w:rsidRDefault="00300522" w:rsidP="00300522">
      <w:pPr>
        <w:pStyle w:val="paragraph"/>
      </w:pPr>
      <w:r w:rsidRPr="00B96AE1">
        <w:tab/>
        <w:t>(c)</w:t>
      </w:r>
      <w:r w:rsidRPr="00B96AE1">
        <w:tab/>
        <w:t xml:space="preserve">input tax credits for </w:t>
      </w:r>
      <w:r w:rsidR="00B96AE1" w:rsidRPr="00B96AE1">
        <w:rPr>
          <w:position w:val="6"/>
          <w:sz w:val="16"/>
          <w:szCs w:val="16"/>
        </w:rPr>
        <w:t>*</w:t>
      </w:r>
      <w:r w:rsidRPr="00B96AE1">
        <w:t>creditable importations of a specified kind; or</w:t>
      </w:r>
    </w:p>
    <w:p w:rsidR="00300522" w:rsidRPr="00B96AE1" w:rsidRDefault="00300522" w:rsidP="00300522">
      <w:pPr>
        <w:pStyle w:val="paragraph"/>
      </w:pPr>
      <w:r w:rsidRPr="00B96AE1">
        <w:tab/>
        <w:t>(d)</w:t>
      </w:r>
      <w:r w:rsidRPr="00B96AE1">
        <w:tab/>
      </w:r>
      <w:r w:rsidR="00B96AE1" w:rsidRPr="00B96AE1">
        <w:rPr>
          <w:position w:val="6"/>
          <w:sz w:val="16"/>
          <w:szCs w:val="16"/>
        </w:rPr>
        <w:t>*</w:t>
      </w:r>
      <w:r w:rsidRPr="00B96AE1">
        <w:t>adjustments of a specified kind;</w:t>
      </w:r>
    </w:p>
    <w:p w:rsidR="00300522" w:rsidRPr="00B96AE1" w:rsidRDefault="00300522" w:rsidP="00300522">
      <w:pPr>
        <w:pStyle w:val="subsection2"/>
      </w:pPr>
      <w:r w:rsidRPr="00B96AE1">
        <w:t>are attributable.</w:t>
      </w:r>
    </w:p>
    <w:p w:rsidR="00300522" w:rsidRPr="00B96AE1" w:rsidRDefault="00300522" w:rsidP="00300522">
      <w:pPr>
        <w:pStyle w:val="subsection"/>
      </w:pPr>
      <w:r w:rsidRPr="00B96AE1">
        <w:tab/>
        <w:t>(2)</w:t>
      </w:r>
      <w:r w:rsidRPr="00B96AE1">
        <w:tab/>
        <w:t xml:space="preserve">However, the Commissioner must not make a determination under this section unless satisfied that it is necessary to prevent the provisions of this </w:t>
      </w:r>
      <w:r w:rsidR="00A53099" w:rsidRPr="00B96AE1">
        <w:t>Division</w:t>
      </w:r>
      <w:r w:rsidR="00A36DB5" w:rsidRPr="00B96AE1">
        <w:t xml:space="preserve"> </w:t>
      </w:r>
      <w:r w:rsidRPr="00B96AE1">
        <w:t>and Chapter</w:t>
      </w:r>
      <w:r w:rsidR="00B96AE1">
        <w:t> </w:t>
      </w:r>
      <w:r w:rsidRPr="00B96AE1">
        <w:t>4 applying in a way that is inappropriate in circumstances involving:</w:t>
      </w:r>
    </w:p>
    <w:p w:rsidR="00300522" w:rsidRPr="00B96AE1" w:rsidRDefault="00300522" w:rsidP="00300522">
      <w:pPr>
        <w:pStyle w:val="paragraph"/>
      </w:pPr>
      <w:r w:rsidRPr="00B96AE1">
        <w:tab/>
        <w:t>(a)</w:t>
      </w:r>
      <w:r w:rsidRPr="00B96AE1">
        <w:tab/>
        <w:t>a supply or acquisition in which possession of goods passes, but title in the goods will, or may, pass at some time in the future; or</w:t>
      </w:r>
    </w:p>
    <w:p w:rsidR="00300522" w:rsidRPr="00B96AE1" w:rsidRDefault="00300522" w:rsidP="00300522">
      <w:pPr>
        <w:pStyle w:val="paragraph"/>
      </w:pPr>
      <w:r w:rsidRPr="00B96AE1">
        <w:tab/>
        <w:t>(b)</w:t>
      </w:r>
      <w:r w:rsidRPr="00B96AE1">
        <w:tab/>
        <w:t xml:space="preserve">a supply or acquisition for which payment is made or an </w:t>
      </w:r>
      <w:r w:rsidR="00B96AE1" w:rsidRPr="00B96AE1">
        <w:rPr>
          <w:position w:val="6"/>
          <w:sz w:val="16"/>
          <w:szCs w:val="16"/>
        </w:rPr>
        <w:t>*</w:t>
      </w:r>
      <w:r w:rsidRPr="00B96AE1">
        <w:t>invoice is issued, but use, enjoyment or passing of title will, or may, occur at some time in the future; or</w:t>
      </w:r>
    </w:p>
    <w:p w:rsidR="00300522" w:rsidRPr="00B96AE1" w:rsidRDefault="00300522" w:rsidP="00300522">
      <w:pPr>
        <w:pStyle w:val="paragraph"/>
      </w:pPr>
      <w:r w:rsidRPr="00B96AE1">
        <w:tab/>
        <w:t>(c)</w:t>
      </w:r>
      <w:r w:rsidRPr="00B96AE1">
        <w:tab/>
        <w:t xml:space="preserve">a supply or acquisition occurring, but still being subject to a statutory cooling off period under an </w:t>
      </w:r>
      <w:r w:rsidR="00B96AE1" w:rsidRPr="00B96AE1">
        <w:rPr>
          <w:position w:val="6"/>
          <w:sz w:val="16"/>
          <w:szCs w:val="16"/>
        </w:rPr>
        <w:t>*</w:t>
      </w:r>
      <w:r w:rsidRPr="00B96AE1">
        <w:t>Australian law; or</w:t>
      </w:r>
    </w:p>
    <w:p w:rsidR="00300522" w:rsidRPr="00B96AE1" w:rsidRDefault="00300522" w:rsidP="00300522">
      <w:pPr>
        <w:pStyle w:val="paragraph"/>
      </w:pPr>
      <w:r w:rsidRPr="00B96AE1">
        <w:tab/>
        <w:t>(d)</w:t>
      </w:r>
      <w:r w:rsidRPr="00B96AE1">
        <w:tab/>
        <w:t xml:space="preserve">a supply or acquisition occurring before the supplier or </w:t>
      </w:r>
      <w:r w:rsidR="00B96AE1" w:rsidRPr="00B96AE1">
        <w:rPr>
          <w:position w:val="6"/>
          <w:sz w:val="16"/>
          <w:szCs w:val="16"/>
        </w:rPr>
        <w:t>*</w:t>
      </w:r>
      <w:r w:rsidRPr="00B96AE1">
        <w:t>recipient knows it has occurred; or</w:t>
      </w:r>
    </w:p>
    <w:p w:rsidR="00300522" w:rsidRPr="00B96AE1" w:rsidRDefault="00300522" w:rsidP="00300522">
      <w:pPr>
        <w:pStyle w:val="paragraph"/>
      </w:pPr>
      <w:r w:rsidRPr="00B96AE1">
        <w:tab/>
        <w:t>(e)</w:t>
      </w:r>
      <w:r w:rsidRPr="00B96AE1">
        <w:tab/>
        <w:t xml:space="preserve">a supply or acquisition occurring before the supplier or recipient knows the total </w:t>
      </w:r>
      <w:r w:rsidR="00B96AE1" w:rsidRPr="00B96AE1">
        <w:rPr>
          <w:position w:val="6"/>
          <w:sz w:val="16"/>
          <w:szCs w:val="16"/>
        </w:rPr>
        <w:t>*</w:t>
      </w:r>
      <w:r w:rsidRPr="00B96AE1">
        <w:t>consideration; or</w:t>
      </w:r>
    </w:p>
    <w:p w:rsidR="00300522" w:rsidRPr="00B96AE1" w:rsidRDefault="00300522" w:rsidP="00300522">
      <w:pPr>
        <w:pStyle w:val="paragraph"/>
      </w:pPr>
      <w:r w:rsidRPr="00B96AE1">
        <w:tab/>
        <w:t>(f)</w:t>
      </w:r>
      <w:r w:rsidRPr="00B96AE1">
        <w:tab/>
        <w:t>a supply or acquisition made under a contract that is subject to preconditions; or</w:t>
      </w:r>
    </w:p>
    <w:p w:rsidR="00300522" w:rsidRPr="00B96AE1" w:rsidRDefault="00300522" w:rsidP="00300522">
      <w:pPr>
        <w:pStyle w:val="paragraph"/>
      </w:pPr>
      <w:r w:rsidRPr="00B96AE1">
        <w:tab/>
        <w:t>(g)</w:t>
      </w:r>
      <w:r w:rsidRPr="00B96AE1">
        <w:tab/>
        <w:t xml:space="preserve">a supply or acquisition made under a contract that provides for retention of some or all of the consideration until certain conditions are met; or </w:t>
      </w:r>
    </w:p>
    <w:p w:rsidR="00300522" w:rsidRPr="00B96AE1" w:rsidRDefault="00300522" w:rsidP="00300522">
      <w:pPr>
        <w:pStyle w:val="paragraph"/>
      </w:pPr>
      <w:r w:rsidRPr="00B96AE1">
        <w:tab/>
        <w:t>(h)</w:t>
      </w:r>
      <w:r w:rsidRPr="00B96AE1">
        <w:tab/>
        <w:t>a supply or acquisition for which the GST treatment will be unknown until a later supply is made.</w:t>
      </w:r>
    </w:p>
    <w:p w:rsidR="00300522" w:rsidRPr="00B96AE1" w:rsidRDefault="00300522" w:rsidP="00300522">
      <w:pPr>
        <w:pStyle w:val="subsection"/>
      </w:pPr>
      <w:r w:rsidRPr="00B96AE1">
        <w:tab/>
        <w:t>(3)</w:t>
      </w:r>
      <w:r w:rsidRPr="00B96AE1">
        <w:tab/>
        <w:t xml:space="preserve">Determinations under </w:t>
      </w:r>
      <w:r w:rsidR="00B96AE1">
        <w:t>subsection (</w:t>
      </w:r>
      <w:r w:rsidRPr="00B96AE1">
        <w:t xml:space="preserve">1) override the provisions of this </w:t>
      </w:r>
      <w:r w:rsidR="00A53099" w:rsidRPr="00B96AE1">
        <w:t>Division</w:t>
      </w:r>
      <w:r w:rsidR="00A36DB5" w:rsidRPr="00B96AE1">
        <w:t xml:space="preserve"> </w:t>
      </w:r>
      <w:r w:rsidRPr="00B96AE1">
        <w:t>(except this section) and Chapter</w:t>
      </w:r>
      <w:r w:rsidR="00B96AE1">
        <w:t> </w:t>
      </w:r>
      <w:r w:rsidRPr="00B96AE1">
        <w:t>4, but only to the extent of any inconsistency.</w:t>
      </w:r>
    </w:p>
    <w:p w:rsidR="00300522" w:rsidRPr="00B96AE1" w:rsidRDefault="00300522" w:rsidP="00300522">
      <w:pPr>
        <w:pStyle w:val="ActHead5"/>
      </w:pPr>
      <w:bookmarkStart w:id="184" w:name="_Toc445823015"/>
      <w:r w:rsidRPr="00B96AE1">
        <w:rPr>
          <w:rStyle w:val="CharSectno"/>
        </w:rPr>
        <w:lastRenderedPageBreak/>
        <w:t>29</w:t>
      </w:r>
      <w:r w:rsidR="00B96AE1" w:rsidRPr="00B96AE1">
        <w:rPr>
          <w:rStyle w:val="CharSectno"/>
        </w:rPr>
        <w:noBreakHyphen/>
      </w:r>
      <w:r w:rsidRPr="00B96AE1">
        <w:rPr>
          <w:rStyle w:val="CharSectno"/>
        </w:rPr>
        <w:t>39</w:t>
      </w:r>
      <w:r w:rsidRPr="00B96AE1">
        <w:t xml:space="preserve">  Special rules relating to attribution rules</w:t>
      </w:r>
      <w:bookmarkEnd w:id="184"/>
    </w:p>
    <w:p w:rsidR="00300522" w:rsidRPr="00B96AE1" w:rsidRDefault="00300522" w:rsidP="00300522">
      <w:pPr>
        <w:pStyle w:val="subsection"/>
      </w:pPr>
      <w:r w:rsidRPr="00B96AE1">
        <w:tab/>
      </w:r>
      <w:r w:rsidRPr="00B96AE1">
        <w:tab/>
        <w:t>Chapter</w:t>
      </w:r>
      <w:r w:rsidR="00B96AE1">
        <w:t> </w:t>
      </w:r>
      <w:r w:rsidRPr="00B96AE1">
        <w:t>4 contains special rules relating to attribution rules,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Agents and insurance brokers</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701"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Cessation of registration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Changes in the extent of creditable purpose</w:t>
            </w:r>
          </w:p>
        </w:tc>
        <w:tc>
          <w:tcPr>
            <w:tcW w:w="1701" w:type="dxa"/>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3544" w:type="dxa"/>
            <w:shd w:val="clear" w:color="auto" w:fill="auto"/>
          </w:tcPr>
          <w:p w:rsidR="00300522" w:rsidRPr="00B96AE1" w:rsidRDefault="00300522" w:rsidP="00300522">
            <w:pPr>
              <w:pStyle w:val="Tabletext"/>
            </w:pPr>
            <w:r w:rsidRPr="00B96AE1">
              <w:t>Changing your accounting basis</w:t>
            </w:r>
          </w:p>
        </w:tc>
        <w:tc>
          <w:tcPr>
            <w:tcW w:w="1701" w:type="dxa"/>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Deposits as security</w:t>
            </w:r>
          </w:p>
        </w:tc>
        <w:tc>
          <w:tcPr>
            <w:tcW w:w="1701"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Distributions from deceased estates</w:t>
            </w:r>
          </w:p>
        </w:tc>
        <w:tc>
          <w:tcPr>
            <w:tcW w:w="1701" w:type="dxa"/>
            <w:shd w:val="clear" w:color="auto" w:fill="auto"/>
          </w:tcPr>
          <w:p w:rsidR="00300522" w:rsidRPr="00B96AE1" w:rsidRDefault="00300522" w:rsidP="00300522">
            <w:pPr>
              <w:pStyle w:val="Tabletext"/>
            </w:pPr>
            <w:r w:rsidRPr="00B96AE1">
              <w:t>Division</w:t>
            </w:r>
            <w:r w:rsidR="00B96AE1">
              <w:t> </w:t>
            </w:r>
            <w:r w:rsidRPr="00B96AE1">
              <w:t>139</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8AA</w:t>
            </w:r>
          </w:p>
        </w:tc>
        <w:tc>
          <w:tcPr>
            <w:tcW w:w="3544" w:type="dxa"/>
            <w:shd w:val="clear" w:color="auto" w:fill="auto"/>
          </w:tcPr>
          <w:p w:rsidR="00712B5B" w:rsidRPr="00B96AE1" w:rsidRDefault="00712B5B" w:rsidP="00300522">
            <w:pPr>
              <w:pStyle w:val="Tabletext"/>
            </w:pPr>
            <w:r w:rsidRPr="00B96AE1">
              <w:t>Hire purchase agreements</w:t>
            </w:r>
          </w:p>
        </w:tc>
        <w:tc>
          <w:tcPr>
            <w:tcW w:w="1701" w:type="dxa"/>
            <w:shd w:val="clear" w:color="auto" w:fill="auto"/>
          </w:tcPr>
          <w:p w:rsidR="00712B5B" w:rsidRPr="00B96AE1" w:rsidRDefault="00712B5B" w:rsidP="00300522">
            <w:pPr>
              <w:pStyle w:val="Tabletext"/>
            </w:pPr>
            <w:r w:rsidRPr="00B96AE1">
              <w:t>Division</w:t>
            </w:r>
            <w:r w:rsidR="00B96AE1">
              <w:t> </w:t>
            </w:r>
            <w:r w:rsidRPr="00B96AE1">
              <w:t>158</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8B</w:t>
            </w:r>
          </w:p>
        </w:tc>
        <w:tc>
          <w:tcPr>
            <w:tcW w:w="3544" w:type="dxa"/>
            <w:shd w:val="clear" w:color="auto" w:fill="auto"/>
          </w:tcPr>
          <w:p w:rsidR="00712B5B" w:rsidRPr="00B96AE1" w:rsidRDefault="00712B5B" w:rsidP="00300522">
            <w:pPr>
              <w:pStyle w:val="Tabletext"/>
            </w:pPr>
            <w:r w:rsidRPr="00B96AE1">
              <w:t>Non</w:t>
            </w:r>
            <w:r w:rsidR="00B96AE1">
              <w:noBreakHyphen/>
            </w:r>
            <w:r w:rsidRPr="00B96AE1">
              <w:t>deductible expenses</w:t>
            </w:r>
          </w:p>
        </w:tc>
        <w:tc>
          <w:tcPr>
            <w:tcW w:w="1701" w:type="dxa"/>
            <w:shd w:val="clear" w:color="auto" w:fill="auto"/>
          </w:tcPr>
          <w:p w:rsidR="00712B5B" w:rsidRPr="00B96AE1" w:rsidRDefault="00712B5B" w:rsidP="00300522">
            <w:pPr>
              <w:pStyle w:val="Tabletext"/>
            </w:pPr>
            <w:r w:rsidRPr="00B96AE1">
              <w:t>Division</w:t>
            </w:r>
            <w:r w:rsidR="00B96AE1">
              <w:t> </w:t>
            </w:r>
            <w:r w:rsidRPr="00B96AE1">
              <w:t>69</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9</w:t>
            </w:r>
          </w:p>
        </w:tc>
        <w:tc>
          <w:tcPr>
            <w:tcW w:w="3544" w:type="dxa"/>
            <w:shd w:val="clear" w:color="auto" w:fill="auto"/>
          </w:tcPr>
          <w:p w:rsidR="00712B5B" w:rsidRPr="00B96AE1" w:rsidRDefault="00712B5B" w:rsidP="00300522">
            <w:pPr>
              <w:pStyle w:val="Tabletext"/>
            </w:pPr>
            <w:r w:rsidRPr="00B96AE1">
              <w:t>Pre</w:t>
            </w:r>
            <w:r w:rsidR="00B96AE1">
              <w:noBreakHyphen/>
            </w:r>
            <w:r w:rsidRPr="00B96AE1">
              <w:t>establishment costs</w:t>
            </w:r>
          </w:p>
        </w:tc>
        <w:tc>
          <w:tcPr>
            <w:tcW w:w="1701" w:type="dxa"/>
            <w:shd w:val="clear" w:color="auto" w:fill="auto"/>
          </w:tcPr>
          <w:p w:rsidR="00712B5B" w:rsidRPr="00B96AE1" w:rsidRDefault="00712B5B" w:rsidP="00300522">
            <w:pPr>
              <w:pStyle w:val="Tabletext"/>
            </w:pPr>
            <w:r w:rsidRPr="00B96AE1">
              <w:t>Division</w:t>
            </w:r>
            <w:r w:rsidR="00B96AE1">
              <w:t> </w:t>
            </w:r>
            <w:r w:rsidRPr="00B96AE1">
              <w:t>60</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10</w:t>
            </w:r>
          </w:p>
        </w:tc>
        <w:tc>
          <w:tcPr>
            <w:tcW w:w="3544" w:type="dxa"/>
            <w:shd w:val="clear" w:color="auto" w:fill="auto"/>
          </w:tcPr>
          <w:p w:rsidR="00712B5B" w:rsidRPr="00B96AE1" w:rsidRDefault="00712B5B" w:rsidP="00300522">
            <w:pPr>
              <w:pStyle w:val="Tabletext"/>
            </w:pPr>
            <w:r w:rsidRPr="00B96AE1">
              <w:t>Reimbursement of employees etc.</w:t>
            </w:r>
          </w:p>
        </w:tc>
        <w:tc>
          <w:tcPr>
            <w:tcW w:w="1701" w:type="dxa"/>
            <w:shd w:val="clear" w:color="auto" w:fill="auto"/>
          </w:tcPr>
          <w:p w:rsidR="00712B5B" w:rsidRPr="00B96AE1" w:rsidRDefault="00712B5B" w:rsidP="00300522">
            <w:pPr>
              <w:pStyle w:val="Tabletext"/>
            </w:pPr>
            <w:r w:rsidRPr="00B96AE1">
              <w:t>Division</w:t>
            </w:r>
            <w:r w:rsidR="00B96AE1">
              <w:t> </w:t>
            </w:r>
            <w:r w:rsidRPr="00B96AE1">
              <w:t>111</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11</w:t>
            </w:r>
          </w:p>
        </w:tc>
        <w:tc>
          <w:tcPr>
            <w:tcW w:w="3544" w:type="dxa"/>
            <w:shd w:val="clear" w:color="auto" w:fill="auto"/>
          </w:tcPr>
          <w:p w:rsidR="00712B5B" w:rsidRPr="00B96AE1" w:rsidRDefault="00712B5B" w:rsidP="00300522">
            <w:pPr>
              <w:pStyle w:val="Tabletext"/>
            </w:pPr>
            <w:r w:rsidRPr="00B96AE1">
              <w:t>Representatives of incapacitated entities</w:t>
            </w:r>
          </w:p>
        </w:tc>
        <w:tc>
          <w:tcPr>
            <w:tcW w:w="1701" w:type="dxa"/>
            <w:shd w:val="clear" w:color="auto" w:fill="auto"/>
          </w:tcPr>
          <w:p w:rsidR="00712B5B" w:rsidRPr="00B96AE1" w:rsidRDefault="00712B5B" w:rsidP="00300522">
            <w:pPr>
              <w:pStyle w:val="Tabletext"/>
            </w:pPr>
            <w:r w:rsidRPr="00B96AE1">
              <w:t>Division</w:t>
            </w:r>
            <w:r w:rsidR="00B96AE1">
              <w:t> </w:t>
            </w:r>
            <w:r w:rsidRPr="00B96AE1">
              <w:t>58</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11A</w:t>
            </w:r>
          </w:p>
        </w:tc>
        <w:tc>
          <w:tcPr>
            <w:tcW w:w="3544" w:type="dxa"/>
            <w:shd w:val="clear" w:color="auto" w:fill="auto"/>
          </w:tcPr>
          <w:p w:rsidR="00712B5B" w:rsidRPr="00B96AE1" w:rsidRDefault="00712B5B" w:rsidP="00300522">
            <w:pPr>
              <w:pStyle w:val="Tabletext"/>
            </w:pPr>
            <w:r w:rsidRPr="00B96AE1">
              <w:t>Second</w:t>
            </w:r>
            <w:r w:rsidR="00B96AE1">
              <w:noBreakHyphen/>
            </w:r>
            <w:r w:rsidRPr="00B96AE1">
              <w:t>hand goods</w:t>
            </w:r>
          </w:p>
        </w:tc>
        <w:tc>
          <w:tcPr>
            <w:tcW w:w="1701" w:type="dxa"/>
            <w:shd w:val="clear" w:color="auto" w:fill="auto"/>
          </w:tcPr>
          <w:p w:rsidR="00712B5B" w:rsidRPr="00B96AE1" w:rsidRDefault="00712B5B" w:rsidP="00300522">
            <w:pPr>
              <w:pStyle w:val="Tabletext"/>
            </w:pPr>
            <w:r w:rsidRPr="00B96AE1">
              <w:t>Division</w:t>
            </w:r>
            <w:r w:rsidR="00B96AE1">
              <w:t> </w:t>
            </w:r>
            <w:r w:rsidRPr="00B96AE1">
              <w:t>66</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12</w:t>
            </w:r>
          </w:p>
        </w:tc>
        <w:tc>
          <w:tcPr>
            <w:tcW w:w="3544" w:type="dxa"/>
            <w:shd w:val="clear" w:color="auto" w:fill="auto"/>
          </w:tcPr>
          <w:p w:rsidR="00712B5B" w:rsidRPr="00B96AE1" w:rsidRDefault="00712B5B" w:rsidP="00300522">
            <w:pPr>
              <w:pStyle w:val="Tabletext"/>
            </w:pPr>
            <w:r w:rsidRPr="00B96AE1">
              <w:t>Supplies and acquisitions made on a progressive or periodic basis</w:t>
            </w:r>
          </w:p>
        </w:tc>
        <w:tc>
          <w:tcPr>
            <w:tcW w:w="1701" w:type="dxa"/>
            <w:shd w:val="clear" w:color="auto" w:fill="auto"/>
          </w:tcPr>
          <w:p w:rsidR="00712B5B" w:rsidRPr="00B96AE1" w:rsidRDefault="00712B5B" w:rsidP="00300522">
            <w:pPr>
              <w:pStyle w:val="Tabletext"/>
            </w:pPr>
            <w:r w:rsidRPr="00B96AE1">
              <w:t>Division</w:t>
            </w:r>
            <w:r w:rsidR="00B96AE1">
              <w:t> </w:t>
            </w:r>
            <w:r w:rsidRPr="00B96AE1">
              <w:t>156</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13</w:t>
            </w:r>
          </w:p>
        </w:tc>
        <w:tc>
          <w:tcPr>
            <w:tcW w:w="3544" w:type="dxa"/>
            <w:shd w:val="clear" w:color="auto" w:fill="auto"/>
          </w:tcPr>
          <w:p w:rsidR="00712B5B" w:rsidRPr="00B96AE1" w:rsidRDefault="00712B5B" w:rsidP="00300522">
            <w:pPr>
              <w:pStyle w:val="Tabletext"/>
            </w:pPr>
            <w:r w:rsidRPr="00B96AE1">
              <w:t>Supplies of things acquired etc. without full input tax credits</w:t>
            </w:r>
          </w:p>
        </w:tc>
        <w:tc>
          <w:tcPr>
            <w:tcW w:w="1701" w:type="dxa"/>
            <w:shd w:val="clear" w:color="auto" w:fill="auto"/>
          </w:tcPr>
          <w:p w:rsidR="00712B5B" w:rsidRPr="00B96AE1" w:rsidRDefault="00712B5B" w:rsidP="00300522">
            <w:pPr>
              <w:pStyle w:val="Tabletext"/>
            </w:pPr>
            <w:r w:rsidRPr="00B96AE1">
              <w:t>Division</w:t>
            </w:r>
            <w:r w:rsidR="00B96AE1">
              <w:t> </w:t>
            </w:r>
            <w:r w:rsidRPr="00B96AE1">
              <w:t>132</w:t>
            </w:r>
          </w:p>
        </w:tc>
      </w:tr>
      <w:tr w:rsidR="00712B5B" w:rsidRPr="00B96AE1" w:rsidTr="00A53099">
        <w:tc>
          <w:tcPr>
            <w:tcW w:w="709" w:type="dxa"/>
            <w:tcBorders>
              <w:bottom w:val="single" w:sz="4" w:space="0" w:color="auto"/>
            </w:tcBorders>
            <w:shd w:val="clear" w:color="auto" w:fill="auto"/>
          </w:tcPr>
          <w:p w:rsidR="00712B5B" w:rsidRPr="00B96AE1" w:rsidRDefault="00712B5B" w:rsidP="0063554A">
            <w:pPr>
              <w:pStyle w:val="Tabletext"/>
            </w:pPr>
            <w:r w:rsidRPr="00B96AE1">
              <w:t>13A</w:t>
            </w:r>
          </w:p>
        </w:tc>
        <w:tc>
          <w:tcPr>
            <w:tcW w:w="3544" w:type="dxa"/>
            <w:tcBorders>
              <w:bottom w:val="single" w:sz="4" w:space="0" w:color="auto"/>
            </w:tcBorders>
            <w:shd w:val="clear" w:color="auto" w:fill="auto"/>
          </w:tcPr>
          <w:p w:rsidR="00712B5B" w:rsidRPr="00B96AE1" w:rsidRDefault="00712B5B" w:rsidP="0063554A">
            <w:pPr>
              <w:pStyle w:val="Tabletext"/>
            </w:pPr>
            <w:r w:rsidRPr="00B96AE1">
              <w:t>Third party payments</w:t>
            </w:r>
          </w:p>
        </w:tc>
        <w:tc>
          <w:tcPr>
            <w:tcW w:w="1701" w:type="dxa"/>
            <w:tcBorders>
              <w:bottom w:val="single" w:sz="4" w:space="0" w:color="auto"/>
            </w:tcBorders>
            <w:shd w:val="clear" w:color="auto" w:fill="auto"/>
          </w:tcPr>
          <w:p w:rsidR="00712B5B" w:rsidRPr="00B96AE1" w:rsidRDefault="00712B5B" w:rsidP="0063554A">
            <w:pPr>
              <w:pStyle w:val="Tabletext"/>
            </w:pPr>
            <w:r w:rsidRPr="00B96AE1">
              <w:t>Division</w:t>
            </w:r>
            <w:r w:rsidR="00B96AE1">
              <w:t> </w:t>
            </w:r>
            <w:r w:rsidRPr="00B96AE1">
              <w:t>134</w:t>
            </w:r>
          </w:p>
        </w:tc>
      </w:tr>
      <w:tr w:rsidR="00712B5B" w:rsidRPr="00B96AE1" w:rsidTr="00A53099">
        <w:tblPrEx>
          <w:tblCellMar>
            <w:left w:w="107" w:type="dxa"/>
            <w:right w:w="107" w:type="dxa"/>
          </w:tblCellMar>
        </w:tblPrEx>
        <w:tc>
          <w:tcPr>
            <w:tcW w:w="709" w:type="dxa"/>
            <w:tcBorders>
              <w:bottom w:val="single" w:sz="12" w:space="0" w:color="auto"/>
            </w:tcBorders>
            <w:shd w:val="clear" w:color="auto" w:fill="auto"/>
          </w:tcPr>
          <w:p w:rsidR="00712B5B" w:rsidRPr="00B96AE1" w:rsidRDefault="00712B5B" w:rsidP="00300522">
            <w:pPr>
              <w:pStyle w:val="Tabletext"/>
            </w:pPr>
            <w:r w:rsidRPr="00B96AE1">
              <w:t>14</w:t>
            </w:r>
          </w:p>
        </w:tc>
        <w:tc>
          <w:tcPr>
            <w:tcW w:w="3544" w:type="dxa"/>
            <w:tcBorders>
              <w:bottom w:val="single" w:sz="12" w:space="0" w:color="auto"/>
            </w:tcBorders>
            <w:shd w:val="clear" w:color="auto" w:fill="auto"/>
          </w:tcPr>
          <w:p w:rsidR="00712B5B" w:rsidRPr="00B96AE1" w:rsidRDefault="00712B5B" w:rsidP="00300522">
            <w:pPr>
              <w:pStyle w:val="Tabletext"/>
            </w:pPr>
            <w:r w:rsidRPr="00B96AE1">
              <w:t>Tradex scheme goods</w:t>
            </w:r>
          </w:p>
        </w:tc>
        <w:tc>
          <w:tcPr>
            <w:tcW w:w="1701" w:type="dxa"/>
            <w:tcBorders>
              <w:bottom w:val="single" w:sz="12" w:space="0" w:color="auto"/>
            </w:tcBorders>
            <w:shd w:val="clear" w:color="auto" w:fill="auto"/>
          </w:tcPr>
          <w:p w:rsidR="00712B5B" w:rsidRPr="00B96AE1" w:rsidRDefault="00712B5B" w:rsidP="00300522">
            <w:pPr>
              <w:pStyle w:val="Tabletext"/>
            </w:pPr>
            <w:r w:rsidRPr="00B96AE1">
              <w:t>Division</w:t>
            </w:r>
            <w:r w:rsidR="00B96AE1">
              <w:t> </w:t>
            </w:r>
            <w:r w:rsidRPr="00B96AE1">
              <w:t>141</w:t>
            </w:r>
          </w:p>
        </w:tc>
      </w:tr>
    </w:tbl>
    <w:p w:rsidR="00300522" w:rsidRPr="00B96AE1" w:rsidRDefault="00300522" w:rsidP="00300522">
      <w:pPr>
        <w:pStyle w:val="ActHead4"/>
      </w:pPr>
      <w:bookmarkStart w:id="185" w:name="_Toc445823016"/>
      <w:r w:rsidRPr="00B96AE1">
        <w:rPr>
          <w:rStyle w:val="CharSubdNo"/>
        </w:rPr>
        <w:lastRenderedPageBreak/>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B</w:t>
      </w:r>
      <w:r w:rsidRPr="00B96AE1">
        <w:t>—</w:t>
      </w:r>
      <w:r w:rsidRPr="00B96AE1">
        <w:rPr>
          <w:rStyle w:val="CharSubdText"/>
        </w:rPr>
        <w:t>Accounting on a cash basis</w:t>
      </w:r>
      <w:bookmarkEnd w:id="185"/>
    </w:p>
    <w:p w:rsidR="00300522" w:rsidRPr="00B96AE1" w:rsidRDefault="00300522" w:rsidP="00300522">
      <w:pPr>
        <w:pStyle w:val="ActHead5"/>
      </w:pPr>
      <w:bookmarkStart w:id="186" w:name="_Toc445823017"/>
      <w:r w:rsidRPr="00B96AE1">
        <w:rPr>
          <w:rStyle w:val="CharSectno"/>
        </w:rPr>
        <w:t>29</w:t>
      </w:r>
      <w:r w:rsidR="00B96AE1" w:rsidRPr="00B96AE1">
        <w:rPr>
          <w:rStyle w:val="CharSectno"/>
        </w:rPr>
        <w:noBreakHyphen/>
      </w:r>
      <w:r w:rsidRPr="00B96AE1">
        <w:rPr>
          <w:rStyle w:val="CharSectno"/>
        </w:rPr>
        <w:t>40</w:t>
      </w:r>
      <w:r w:rsidRPr="00B96AE1">
        <w:t xml:space="preserve">  Choosing to account on a cash basis</w:t>
      </w:r>
      <w:bookmarkEnd w:id="186"/>
    </w:p>
    <w:p w:rsidR="00300522" w:rsidRPr="00B96AE1" w:rsidRDefault="00300522" w:rsidP="00300522">
      <w:pPr>
        <w:pStyle w:val="subsection"/>
      </w:pPr>
      <w:r w:rsidRPr="00B96AE1">
        <w:tab/>
        <w:t>(1)</w:t>
      </w:r>
      <w:r w:rsidRPr="00B96AE1">
        <w:tab/>
      </w:r>
      <w:r w:rsidR="00022C20" w:rsidRPr="00B96AE1">
        <w:t xml:space="preserve">You may choose to </w:t>
      </w:r>
      <w:r w:rsidR="00B96AE1" w:rsidRPr="00B96AE1">
        <w:rPr>
          <w:position w:val="6"/>
          <w:sz w:val="16"/>
        </w:rPr>
        <w:t>*</w:t>
      </w:r>
      <w:r w:rsidR="00022C20" w:rsidRPr="00B96AE1">
        <w:t>account on a cash basis, with effect from the first day of the tax period that you choose, if</w:t>
      </w:r>
      <w:r w:rsidRPr="00B96AE1">
        <w:t>:</w:t>
      </w:r>
    </w:p>
    <w:p w:rsidR="009525DE" w:rsidRPr="00B96AE1" w:rsidRDefault="009525DE" w:rsidP="009525DE">
      <w:pPr>
        <w:pStyle w:val="paragraph"/>
      </w:pPr>
      <w:r w:rsidRPr="00B96AE1">
        <w:tab/>
        <w:t>(a)</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choice; or</w:t>
      </w:r>
    </w:p>
    <w:p w:rsidR="009525DE" w:rsidRPr="00B96AE1" w:rsidRDefault="009525DE" w:rsidP="009525DE">
      <w:pPr>
        <w:pStyle w:val="paragraph"/>
      </w:pPr>
      <w:r w:rsidRPr="00B96AE1">
        <w:tab/>
        <w:t>(ab)</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cash accounting turnover threshold; or</w:t>
      </w:r>
    </w:p>
    <w:p w:rsidR="00300522" w:rsidRPr="00B96AE1" w:rsidRDefault="00300522" w:rsidP="00300522">
      <w:pPr>
        <w:pStyle w:val="paragraph"/>
      </w:pPr>
      <w:r w:rsidRPr="00B96AE1">
        <w:tab/>
        <w:t>(b)</w:t>
      </w:r>
      <w:r w:rsidRPr="00B96AE1">
        <w:tab/>
        <w:t>for income tax purposes, you account for your income using the receipts method; or</w:t>
      </w:r>
    </w:p>
    <w:p w:rsidR="00300522" w:rsidRPr="00B96AE1" w:rsidRDefault="00300522" w:rsidP="00300522">
      <w:pPr>
        <w:pStyle w:val="paragraph"/>
      </w:pPr>
      <w:r w:rsidRPr="00B96AE1">
        <w:tab/>
        <w:t>(c)</w:t>
      </w:r>
      <w:r w:rsidRPr="00B96AE1">
        <w:tab/>
        <w:t xml:space="preserve">each of the </w:t>
      </w:r>
      <w:r w:rsidR="00B96AE1" w:rsidRPr="00B96AE1">
        <w:rPr>
          <w:position w:val="6"/>
          <w:sz w:val="16"/>
          <w:szCs w:val="16"/>
        </w:rPr>
        <w:t>*</w:t>
      </w:r>
      <w:r w:rsidRPr="00B96AE1">
        <w:t xml:space="preserve">enterprises that you </w:t>
      </w:r>
      <w:r w:rsidR="00B96AE1" w:rsidRPr="00B96AE1">
        <w:rPr>
          <w:position w:val="6"/>
          <w:sz w:val="16"/>
          <w:szCs w:val="16"/>
        </w:rPr>
        <w:t>*</w:t>
      </w:r>
      <w:r w:rsidRPr="00B96AE1">
        <w:t xml:space="preserve">carry on is an enterprise of a kind that the Commissioner determines, in writing, to be a kind of enterprise in respect of which a choice to </w:t>
      </w:r>
      <w:r w:rsidR="00B96AE1" w:rsidRPr="00B96AE1">
        <w:rPr>
          <w:position w:val="6"/>
          <w:sz w:val="16"/>
          <w:szCs w:val="16"/>
        </w:rPr>
        <w:t>*</w:t>
      </w:r>
      <w:r w:rsidRPr="00B96AE1">
        <w:t xml:space="preserve">account on a cash basis may be made under </w:t>
      </w:r>
      <w:r w:rsidR="00D80695" w:rsidRPr="00B96AE1">
        <w:t>this section.</w:t>
      </w:r>
    </w:p>
    <w:p w:rsidR="00300522" w:rsidRPr="00B96AE1" w:rsidRDefault="00300522" w:rsidP="00300522">
      <w:pPr>
        <w:pStyle w:val="subsection"/>
      </w:pPr>
      <w:r w:rsidRPr="00B96AE1">
        <w:tab/>
        <w:t>(3)</w:t>
      </w:r>
      <w:r w:rsidRPr="00B96AE1">
        <w:tab/>
        <w:t xml:space="preserve">The </w:t>
      </w:r>
      <w:r w:rsidRPr="00B96AE1">
        <w:rPr>
          <w:b/>
          <w:i/>
        </w:rPr>
        <w:t>cash accounting turnover threshold</w:t>
      </w:r>
      <w:r w:rsidRPr="00B96AE1">
        <w:t xml:space="preserve"> is:</w:t>
      </w:r>
    </w:p>
    <w:p w:rsidR="00D80695" w:rsidRPr="00B96AE1" w:rsidRDefault="00D80695" w:rsidP="00D80695">
      <w:pPr>
        <w:pStyle w:val="paragraph"/>
      </w:pPr>
      <w:r w:rsidRPr="00B96AE1">
        <w:tab/>
        <w:t>(a)</w:t>
      </w:r>
      <w:r w:rsidRPr="00B96AE1">
        <w:tab/>
        <w:t>$2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ActHead5"/>
      </w:pPr>
      <w:bookmarkStart w:id="187" w:name="_Toc445823018"/>
      <w:r w:rsidRPr="00B96AE1">
        <w:rPr>
          <w:rStyle w:val="CharSectno"/>
        </w:rPr>
        <w:t>29</w:t>
      </w:r>
      <w:r w:rsidR="00B96AE1" w:rsidRPr="00B96AE1">
        <w:rPr>
          <w:rStyle w:val="CharSectno"/>
        </w:rPr>
        <w:noBreakHyphen/>
      </w:r>
      <w:r w:rsidRPr="00B96AE1">
        <w:rPr>
          <w:rStyle w:val="CharSectno"/>
        </w:rPr>
        <w:t>45</w:t>
      </w:r>
      <w:r w:rsidRPr="00B96AE1">
        <w:t xml:space="preserve">  Permission to account on a cash basis</w:t>
      </w:r>
      <w:bookmarkEnd w:id="187"/>
    </w:p>
    <w:p w:rsidR="00300522" w:rsidRPr="00B96AE1" w:rsidRDefault="00300522" w:rsidP="00300522">
      <w:pPr>
        <w:pStyle w:val="subsection"/>
      </w:pPr>
      <w:r w:rsidRPr="00B96AE1">
        <w:tab/>
        <w:t>(1)</w:t>
      </w:r>
      <w:r w:rsidRPr="00B96AE1">
        <w:tab/>
        <w:t xml:space="preserve">The Commissioner may permit you to </w:t>
      </w:r>
      <w:r w:rsidR="00B96AE1" w:rsidRPr="00B96AE1">
        <w:rPr>
          <w:position w:val="6"/>
          <w:sz w:val="16"/>
          <w:szCs w:val="16"/>
        </w:rPr>
        <w:t>*</w:t>
      </w:r>
      <w:r w:rsidRPr="00B96AE1">
        <w:t>account on a cash basis if:</w:t>
      </w:r>
    </w:p>
    <w:p w:rsidR="00300522" w:rsidRPr="00B96AE1" w:rsidRDefault="00300522" w:rsidP="00300522">
      <w:pPr>
        <w:pStyle w:val="paragraph"/>
      </w:pPr>
      <w:r w:rsidRPr="00B96AE1">
        <w:tab/>
        <w:t>(a)</w:t>
      </w:r>
      <w:r w:rsidRPr="00B96AE1">
        <w:tab/>
        <w:t xml:space="preserve">you apply to the Commissioner in the </w:t>
      </w:r>
      <w:r w:rsidR="00B96AE1" w:rsidRPr="00B96AE1">
        <w:rPr>
          <w:position w:val="6"/>
          <w:sz w:val="16"/>
          <w:szCs w:val="16"/>
        </w:rPr>
        <w:t>*</w:t>
      </w:r>
      <w:r w:rsidRPr="00B96AE1">
        <w:t>approved form for permission to account on a cash basis; and</w:t>
      </w:r>
    </w:p>
    <w:p w:rsidR="00300522" w:rsidRPr="00B96AE1" w:rsidRDefault="00300522" w:rsidP="00300522">
      <w:pPr>
        <w:pStyle w:val="paragraph"/>
      </w:pPr>
      <w:r w:rsidRPr="00B96AE1">
        <w:tab/>
        <w:t>(b)</w:t>
      </w:r>
      <w:r w:rsidRPr="00B96AE1">
        <w:tab/>
        <w:t>the Commissioner is satisfied that, having regard to:</w:t>
      </w:r>
    </w:p>
    <w:p w:rsidR="00300522" w:rsidRPr="00B96AE1" w:rsidRDefault="00300522" w:rsidP="00300522">
      <w:pPr>
        <w:pStyle w:val="paragraphsub"/>
      </w:pPr>
      <w:r w:rsidRPr="00B96AE1">
        <w:tab/>
        <w:t>(i)</w:t>
      </w:r>
      <w:r w:rsidRPr="00B96AE1">
        <w:tab/>
        <w:t xml:space="preserve">the nature and size of the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and</w:t>
      </w:r>
    </w:p>
    <w:p w:rsidR="00300522" w:rsidRPr="00B96AE1" w:rsidRDefault="00300522" w:rsidP="00300522">
      <w:pPr>
        <w:pStyle w:val="paragraphsub"/>
      </w:pPr>
      <w:r w:rsidRPr="00B96AE1">
        <w:tab/>
        <w:t>(ii)</w:t>
      </w:r>
      <w:r w:rsidRPr="00B96AE1">
        <w:tab/>
        <w:t>the nature of the accounting system that you use;</w:t>
      </w:r>
    </w:p>
    <w:p w:rsidR="00300522" w:rsidRPr="00B96AE1" w:rsidRDefault="00300522" w:rsidP="00300522">
      <w:pPr>
        <w:pStyle w:val="paragraph"/>
      </w:pPr>
      <w:r w:rsidRPr="00B96AE1">
        <w:tab/>
      </w:r>
      <w:r w:rsidRPr="00B96AE1">
        <w:tab/>
        <w:t>it is appropriate to permit you to account on a cash basis.</w:t>
      </w:r>
    </w:p>
    <w:p w:rsidR="00300522" w:rsidRPr="00B96AE1" w:rsidRDefault="00300522" w:rsidP="00300522">
      <w:pPr>
        <w:pStyle w:val="notetext"/>
      </w:pPr>
      <w:r w:rsidRPr="00B96AE1">
        <w:t>Note:</w:t>
      </w:r>
      <w:r w:rsidRPr="00B96AE1">
        <w:tab/>
        <w:t>Refusing to permit you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lastRenderedPageBreak/>
        <w:tab/>
        <w:t>(2)</w:t>
      </w:r>
      <w:r w:rsidRPr="00B96AE1">
        <w:tab/>
        <w:t xml:space="preserve">The Commissioner must notify you in writing of any decision he or she makes in relation to you under this section. If the Commissioner decides to permit you to </w:t>
      </w:r>
      <w:r w:rsidR="00B96AE1" w:rsidRPr="00B96AE1">
        <w:rPr>
          <w:position w:val="6"/>
          <w:sz w:val="16"/>
          <w:szCs w:val="16"/>
        </w:rPr>
        <w:t>*</w:t>
      </w:r>
      <w:r w:rsidRPr="00B96AE1">
        <w:t>account on a cash basis, the notice must specify the date of effect of your permission.</w:t>
      </w:r>
    </w:p>
    <w:p w:rsidR="00300522" w:rsidRPr="00B96AE1" w:rsidRDefault="00300522" w:rsidP="00300522">
      <w:pPr>
        <w:pStyle w:val="notetext"/>
      </w:pPr>
      <w:r w:rsidRPr="00B96AE1">
        <w:t>Note:</w:t>
      </w:r>
      <w:r w:rsidRPr="00B96AE1">
        <w:tab/>
        <w:t>Deciding the date of effect of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88" w:name="_Toc445823019"/>
      <w:r w:rsidRPr="00B96AE1">
        <w:rPr>
          <w:rStyle w:val="CharSectno"/>
        </w:rPr>
        <w:t>29</w:t>
      </w:r>
      <w:r w:rsidR="00B96AE1" w:rsidRPr="00B96AE1">
        <w:rPr>
          <w:rStyle w:val="CharSectno"/>
        </w:rPr>
        <w:noBreakHyphen/>
      </w:r>
      <w:r w:rsidRPr="00B96AE1">
        <w:rPr>
          <w:rStyle w:val="CharSectno"/>
        </w:rPr>
        <w:t>50</w:t>
      </w:r>
      <w:r w:rsidRPr="00B96AE1">
        <w:t xml:space="preserve">  Ceasing to account on a cash basis</w:t>
      </w:r>
      <w:bookmarkEnd w:id="188"/>
    </w:p>
    <w:p w:rsidR="00300522" w:rsidRPr="00B96AE1" w:rsidRDefault="00300522" w:rsidP="00300522">
      <w:pPr>
        <w:pStyle w:val="subsection"/>
      </w:pPr>
      <w:r w:rsidRPr="00B96AE1">
        <w:tab/>
        <w:t>(1)</w:t>
      </w:r>
      <w:r w:rsidRPr="00B96AE1">
        <w:tab/>
        <w:t xml:space="preserve">You cease to </w:t>
      </w:r>
      <w:r w:rsidR="00B96AE1" w:rsidRPr="00B96AE1">
        <w:rPr>
          <w:position w:val="6"/>
          <w:sz w:val="16"/>
          <w:szCs w:val="16"/>
        </w:rPr>
        <w:t>*</w:t>
      </w:r>
      <w:r w:rsidRPr="00B96AE1">
        <w:t>account on a cash basis if:</w:t>
      </w:r>
    </w:p>
    <w:p w:rsidR="0027388A" w:rsidRPr="00B96AE1" w:rsidRDefault="0027388A" w:rsidP="0027388A">
      <w:pPr>
        <w:pStyle w:val="paragraph"/>
      </w:pPr>
      <w:r w:rsidRPr="00B96AE1">
        <w:tab/>
        <w:t>(a)</w:t>
      </w:r>
      <w:r w:rsidRPr="00B96AE1">
        <w:tab/>
        <w:t>in a case to which paragraph</w:t>
      </w:r>
      <w:r w:rsidR="00B96AE1">
        <w:t> </w:t>
      </w:r>
      <w:r w:rsidRPr="00B96AE1">
        <w:t>29</w:t>
      </w:r>
      <w:r w:rsidR="00B96AE1">
        <w:noBreakHyphen/>
      </w:r>
      <w:r w:rsidRPr="00B96AE1">
        <w:t xml:space="preserve">40(1)(a) applied—you are not a </w:t>
      </w:r>
      <w:r w:rsidR="00B96AE1" w:rsidRPr="00B96AE1">
        <w:rPr>
          <w:position w:val="6"/>
          <w:sz w:val="16"/>
        </w:rPr>
        <w:t>*</w:t>
      </w:r>
      <w:r w:rsidRPr="00B96AE1">
        <w:t xml:space="preserve">small business entity of the kind referred to in that paragraph for an </w:t>
      </w:r>
      <w:r w:rsidR="00B96AE1" w:rsidRPr="00B96AE1">
        <w:rPr>
          <w:position w:val="6"/>
          <w:sz w:val="16"/>
        </w:rPr>
        <w:t>*</w:t>
      </w:r>
      <w:r w:rsidRPr="00B96AE1">
        <w:t xml:space="preserve">income year and you do not have permission to </w:t>
      </w:r>
      <w:r w:rsidR="00B96AE1" w:rsidRPr="00B96AE1">
        <w:rPr>
          <w:position w:val="6"/>
          <w:sz w:val="16"/>
        </w:rPr>
        <w:t>*</w:t>
      </w:r>
      <w:r w:rsidRPr="00B96AE1">
        <w:t>account on a cash basis; or</w:t>
      </w:r>
    </w:p>
    <w:p w:rsidR="0027388A" w:rsidRPr="00B96AE1" w:rsidRDefault="0027388A" w:rsidP="0027388A">
      <w:pPr>
        <w:pStyle w:val="paragraph"/>
      </w:pPr>
      <w:r w:rsidRPr="00B96AE1">
        <w:tab/>
        <w:t>(ab)</w:t>
      </w:r>
      <w:r w:rsidRPr="00B96AE1">
        <w:tab/>
        <w:t>in a case to which paragraph</w:t>
      </w:r>
      <w:r w:rsidR="00B96AE1">
        <w:t> </w:t>
      </w:r>
      <w:r w:rsidRPr="00B96AE1">
        <w:t>29</w:t>
      </w:r>
      <w:r w:rsidR="00B96AE1">
        <w:noBreakHyphen/>
      </w:r>
      <w:r w:rsidRPr="00B96AE1">
        <w:t>40(1)(ab) applied—you do not satisfy the requirements of that paragraph and you do not have permission to account on a cash basis; or</w:t>
      </w:r>
    </w:p>
    <w:p w:rsidR="00300522" w:rsidRPr="00B96AE1" w:rsidRDefault="00300522" w:rsidP="00300522">
      <w:pPr>
        <w:pStyle w:val="paragraph"/>
      </w:pPr>
      <w:r w:rsidRPr="00B96AE1">
        <w:tab/>
        <w:t>(b)</w:t>
      </w:r>
      <w:r w:rsidRPr="00B96AE1">
        <w:tab/>
        <w:t xml:space="preserve">you notify the Commissioner, in the </w:t>
      </w:r>
      <w:r w:rsidR="00B96AE1" w:rsidRPr="00B96AE1">
        <w:rPr>
          <w:position w:val="6"/>
          <w:sz w:val="16"/>
          <w:szCs w:val="16"/>
        </w:rPr>
        <w:t>*</w:t>
      </w:r>
      <w:r w:rsidRPr="00B96AE1">
        <w:t xml:space="preserve">approved form, that you are ceasing to </w:t>
      </w:r>
      <w:r w:rsidR="00B96AE1" w:rsidRPr="00B96AE1">
        <w:rPr>
          <w:position w:val="6"/>
          <w:sz w:val="16"/>
          <w:szCs w:val="16"/>
        </w:rPr>
        <w:t>*</w:t>
      </w:r>
      <w:r w:rsidRPr="00B96AE1">
        <w:t>account on a cash basis.</w:t>
      </w:r>
    </w:p>
    <w:p w:rsidR="008524B9" w:rsidRPr="00B96AE1" w:rsidRDefault="008524B9" w:rsidP="008524B9">
      <w:pPr>
        <w:pStyle w:val="subsection"/>
      </w:pPr>
      <w:r w:rsidRPr="00B96AE1">
        <w:tab/>
        <w:t>(2)</w:t>
      </w:r>
      <w:r w:rsidRPr="00B96AE1">
        <w:tab/>
        <w:t>The date of effect of your cessation is the first day of the next tax period to commence after:</w:t>
      </w:r>
    </w:p>
    <w:p w:rsidR="008524B9" w:rsidRPr="00B96AE1" w:rsidRDefault="008524B9" w:rsidP="008524B9">
      <w:pPr>
        <w:pStyle w:val="paragraph"/>
      </w:pPr>
      <w:r w:rsidRPr="00B96AE1">
        <w:tab/>
        <w:t>(a)</w:t>
      </w:r>
      <w:r w:rsidRPr="00B96AE1">
        <w:tab/>
        <w:t xml:space="preserve">if </w:t>
      </w:r>
      <w:r w:rsidR="00B96AE1">
        <w:t>paragraph (</w:t>
      </w:r>
      <w:r w:rsidRPr="00B96AE1">
        <w:t xml:space="preserve">1)(a) applies—the start of the </w:t>
      </w:r>
      <w:r w:rsidR="00B96AE1" w:rsidRPr="00B96AE1">
        <w:rPr>
          <w:position w:val="6"/>
          <w:sz w:val="16"/>
        </w:rPr>
        <w:t>*</w:t>
      </w:r>
      <w:r w:rsidRPr="00B96AE1">
        <w:t>income year referred to in that paragraph; or</w:t>
      </w:r>
    </w:p>
    <w:p w:rsidR="008524B9" w:rsidRPr="00B96AE1" w:rsidRDefault="008524B9" w:rsidP="008524B9">
      <w:pPr>
        <w:pStyle w:val="paragraph"/>
      </w:pPr>
      <w:r w:rsidRPr="00B96AE1">
        <w:tab/>
        <w:t>(b)</w:t>
      </w:r>
      <w:r w:rsidRPr="00B96AE1">
        <w:tab/>
        <w:t xml:space="preserve">if </w:t>
      </w:r>
      <w:r w:rsidR="00B96AE1">
        <w:t>paragraph (</w:t>
      </w:r>
      <w:r w:rsidRPr="00B96AE1">
        <w:t>1)(ab) applies—you do not satisfy the requirements of paragraph</w:t>
      </w:r>
      <w:r w:rsidR="00B96AE1">
        <w:t> </w:t>
      </w:r>
      <w:r w:rsidRPr="00B96AE1">
        <w:t>29</w:t>
      </w:r>
      <w:r w:rsidR="00B96AE1">
        <w:noBreakHyphen/>
      </w:r>
      <w:r w:rsidRPr="00B96AE1">
        <w:t>40(1)(ab); or</w:t>
      </w:r>
    </w:p>
    <w:p w:rsidR="008524B9" w:rsidRPr="00B96AE1" w:rsidRDefault="008524B9" w:rsidP="008524B9">
      <w:pPr>
        <w:pStyle w:val="paragraph"/>
      </w:pPr>
      <w:r w:rsidRPr="00B96AE1">
        <w:tab/>
        <w:t>(c)</w:t>
      </w:r>
      <w:r w:rsidRPr="00B96AE1">
        <w:tab/>
        <w:t xml:space="preserve">if </w:t>
      </w:r>
      <w:r w:rsidR="00B96AE1">
        <w:t>paragraph (</w:t>
      </w:r>
      <w:r w:rsidRPr="00B96AE1">
        <w:t>1)(b) applies—you notify the Commissioner.</w:t>
      </w:r>
    </w:p>
    <w:p w:rsidR="00300522" w:rsidRPr="00B96AE1" w:rsidRDefault="00300522" w:rsidP="00300522">
      <w:pPr>
        <w:pStyle w:val="subsection"/>
      </w:pPr>
      <w:r w:rsidRPr="00B96AE1">
        <w:tab/>
        <w:t>(3)</w:t>
      </w:r>
      <w:r w:rsidRPr="00B96AE1">
        <w:tab/>
        <w:t xml:space="preserve">The Commissioner must revoke any permission for you to </w:t>
      </w:r>
      <w:r w:rsidR="00B96AE1" w:rsidRPr="00B96AE1">
        <w:rPr>
          <w:position w:val="6"/>
          <w:sz w:val="16"/>
          <w:szCs w:val="16"/>
        </w:rPr>
        <w:t>*</w:t>
      </w:r>
      <w:r w:rsidRPr="00B96AE1">
        <w:t>account on a cash basis if the Commissioner is satisfied that:</w:t>
      </w:r>
    </w:p>
    <w:p w:rsidR="00A47F8F" w:rsidRPr="00B96AE1" w:rsidRDefault="00A47F8F" w:rsidP="00A47F8F">
      <w:pPr>
        <w:pStyle w:val="paragraph"/>
      </w:pPr>
      <w:r w:rsidRPr="00B96AE1">
        <w:tab/>
        <w:t>(a)</w:t>
      </w:r>
      <w:r w:rsidRPr="00B96AE1">
        <w:tab/>
        <w:t>either:</w:t>
      </w:r>
    </w:p>
    <w:p w:rsidR="00A47F8F" w:rsidRPr="00B96AE1" w:rsidRDefault="00A47F8F" w:rsidP="00A47F8F">
      <w:pPr>
        <w:pStyle w:val="paragraphsub"/>
      </w:pPr>
      <w:r w:rsidRPr="00B96AE1">
        <w:tab/>
        <w:t>(i)</w:t>
      </w:r>
      <w:r w:rsidRPr="00B96AE1">
        <w:tab/>
        <w:t xml:space="preserve">you carry on a </w:t>
      </w:r>
      <w:r w:rsidR="00B96AE1" w:rsidRPr="00B96AE1">
        <w:rPr>
          <w:position w:val="6"/>
          <w:sz w:val="16"/>
        </w:rPr>
        <w:t>*</w:t>
      </w:r>
      <w:r w:rsidRPr="00B96AE1">
        <w:t xml:space="preserve">business but you are not a </w:t>
      </w:r>
      <w:r w:rsidR="00B96AE1" w:rsidRPr="00B96AE1">
        <w:rPr>
          <w:position w:val="6"/>
          <w:sz w:val="16"/>
        </w:rPr>
        <w:t>*</w:t>
      </w:r>
      <w:r w:rsidRPr="00B96AE1">
        <w:t xml:space="preserve">small business entity (other than because of </w:t>
      </w:r>
      <w:r w:rsidRPr="00B96AE1">
        <w:lastRenderedPageBreak/>
        <w:t>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an </w:t>
      </w:r>
      <w:r w:rsidR="00B96AE1" w:rsidRPr="00B96AE1">
        <w:rPr>
          <w:position w:val="6"/>
          <w:sz w:val="16"/>
        </w:rPr>
        <w:t>*</w:t>
      </w:r>
      <w:r w:rsidRPr="00B96AE1">
        <w:t>income year; or</w:t>
      </w:r>
    </w:p>
    <w:p w:rsidR="00A47F8F" w:rsidRPr="00B96AE1" w:rsidRDefault="00A47F8F" w:rsidP="00A47F8F">
      <w:pPr>
        <w:pStyle w:val="paragraphsub"/>
      </w:pPr>
      <w:r w:rsidRPr="00B96AE1">
        <w:tab/>
        <w:t>(ii)</w:t>
      </w:r>
      <w:r w:rsidRPr="00B96AE1">
        <w:tab/>
        <w:t xml:space="preserve">you do not carry on a business and your </w:t>
      </w:r>
      <w:r w:rsidR="00B96AE1" w:rsidRPr="00B96AE1">
        <w:rPr>
          <w:position w:val="6"/>
          <w:sz w:val="16"/>
        </w:rPr>
        <w:t>*</w:t>
      </w:r>
      <w:r w:rsidRPr="00B96AE1">
        <w:t xml:space="preserve">GST turnover meets the </w:t>
      </w:r>
      <w:r w:rsidR="00B96AE1" w:rsidRPr="00B96AE1">
        <w:rPr>
          <w:position w:val="6"/>
          <w:sz w:val="16"/>
        </w:rPr>
        <w:t>*</w:t>
      </w:r>
      <w:r w:rsidRPr="00B96AE1">
        <w:t>cash accounting turnover threshold; and</w:t>
      </w:r>
    </w:p>
    <w:p w:rsidR="00300522" w:rsidRPr="00B96AE1" w:rsidRDefault="00300522" w:rsidP="00300522">
      <w:pPr>
        <w:pStyle w:val="paragraph"/>
      </w:pPr>
      <w:r w:rsidRPr="00B96AE1">
        <w:tab/>
        <w:t>(b)</w:t>
      </w:r>
      <w:r w:rsidRPr="00B96AE1">
        <w:tab/>
        <w:t>it is not appropriate to permit you to account on a cash basis.</w:t>
      </w:r>
    </w:p>
    <w:p w:rsidR="00300522" w:rsidRPr="00B96AE1" w:rsidRDefault="00300522" w:rsidP="00300522">
      <w:pPr>
        <w:pStyle w:val="notetext"/>
      </w:pPr>
      <w:r w:rsidRPr="00B96AE1">
        <w:t>Note:</w:t>
      </w:r>
      <w:r w:rsidRPr="00B96AE1">
        <w:tab/>
        <w:t>Revoking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 xml:space="preserve">The Commissioner must notify you in writing of his or her decision under </w:t>
      </w:r>
      <w:r w:rsidR="00B96AE1">
        <w:t>subsection (</w:t>
      </w:r>
      <w:r w:rsidRPr="00B96AE1">
        <w:t>3). The notice must specify the date of effect of the revocation, which can be the first day of any tax period starting before, on or after the day on which the Commissioner makes the decision.</w:t>
      </w:r>
    </w:p>
    <w:p w:rsidR="00300522" w:rsidRPr="00B96AE1" w:rsidRDefault="00300522" w:rsidP="00300522">
      <w:pPr>
        <w:pStyle w:val="notetext"/>
      </w:pPr>
      <w:r w:rsidRPr="00B96AE1">
        <w:t>Note:</w:t>
      </w:r>
      <w:r w:rsidRPr="00B96AE1">
        <w:tab/>
        <w:t>Deciding the date of effect of the revocation of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89" w:name="_Toc445823020"/>
      <w:r w:rsidRPr="00B96AE1">
        <w:rPr>
          <w:rStyle w:val="CharSectno"/>
        </w:rPr>
        <w:t>29</w:t>
      </w:r>
      <w:r w:rsidR="00B96AE1" w:rsidRPr="00B96AE1">
        <w:rPr>
          <w:rStyle w:val="CharSectno"/>
        </w:rPr>
        <w:noBreakHyphen/>
      </w:r>
      <w:r w:rsidRPr="00B96AE1">
        <w:rPr>
          <w:rStyle w:val="CharSectno"/>
        </w:rPr>
        <w:t>69</w:t>
      </w:r>
      <w:r w:rsidRPr="00B96AE1">
        <w:t xml:space="preserve">  Special rules relating to accounting on a cash basis</w:t>
      </w:r>
      <w:bookmarkEnd w:id="189"/>
    </w:p>
    <w:p w:rsidR="00300522" w:rsidRPr="00B96AE1" w:rsidRDefault="00300522" w:rsidP="00300522">
      <w:pPr>
        <w:pStyle w:val="subsection"/>
      </w:pPr>
      <w:r w:rsidRPr="00B96AE1">
        <w:tab/>
      </w:r>
      <w:r w:rsidRPr="00B96AE1">
        <w:tab/>
        <w:t>Chapter</w:t>
      </w:r>
      <w:r w:rsidR="00B96AE1">
        <w:t> </w:t>
      </w:r>
      <w:r w:rsidRPr="00B96AE1">
        <w:t>4 contains special rules relating to accounting on a cash basis,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 xml:space="preserve">Accounting basis of </w:t>
            </w:r>
            <w:r w:rsidR="00834795" w:rsidRPr="00B96AE1">
              <w:t>charities</w:t>
            </w:r>
            <w:r w:rsidRPr="00B96AE1">
              <w:t xml:space="preserve"> etc.</w:t>
            </w:r>
          </w:p>
        </w:tc>
        <w:tc>
          <w:tcPr>
            <w:tcW w:w="1753"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157</w:t>
            </w:r>
          </w:p>
        </w:tc>
      </w:tr>
      <w:tr w:rsidR="00FF046B" w:rsidRPr="00B96AE1" w:rsidTr="00A53099">
        <w:tblPrEx>
          <w:tblCellMar>
            <w:left w:w="107" w:type="dxa"/>
            <w:right w:w="107" w:type="dxa"/>
          </w:tblCellMar>
        </w:tblPrEx>
        <w:tc>
          <w:tcPr>
            <w:tcW w:w="624" w:type="dxa"/>
            <w:tcBorders>
              <w:bottom w:val="single" w:sz="12" w:space="0" w:color="auto"/>
            </w:tcBorders>
            <w:shd w:val="clear" w:color="auto" w:fill="auto"/>
          </w:tcPr>
          <w:p w:rsidR="00FF046B" w:rsidRPr="00B96AE1" w:rsidRDefault="00FF046B" w:rsidP="00300522">
            <w:pPr>
              <w:pStyle w:val="Tabletext"/>
            </w:pPr>
            <w:r w:rsidRPr="00B96AE1">
              <w:t>2</w:t>
            </w:r>
          </w:p>
        </w:tc>
        <w:tc>
          <w:tcPr>
            <w:tcW w:w="3544" w:type="dxa"/>
            <w:tcBorders>
              <w:bottom w:val="single" w:sz="12" w:space="0" w:color="auto"/>
            </w:tcBorders>
            <w:shd w:val="clear" w:color="auto" w:fill="auto"/>
          </w:tcPr>
          <w:p w:rsidR="00FF046B" w:rsidRPr="00B96AE1" w:rsidRDefault="00FF046B" w:rsidP="00300522">
            <w:pPr>
              <w:pStyle w:val="Tabletext"/>
            </w:pPr>
            <w:r w:rsidRPr="00B96AE1">
              <w:t>Hire purchase agreements</w:t>
            </w:r>
          </w:p>
        </w:tc>
        <w:tc>
          <w:tcPr>
            <w:tcW w:w="1753" w:type="dxa"/>
            <w:tcBorders>
              <w:bottom w:val="single" w:sz="12" w:space="0" w:color="auto"/>
            </w:tcBorders>
            <w:shd w:val="clear" w:color="auto" w:fill="auto"/>
          </w:tcPr>
          <w:p w:rsidR="00FF046B" w:rsidRPr="00B96AE1" w:rsidRDefault="00FF046B" w:rsidP="00300522">
            <w:pPr>
              <w:pStyle w:val="Tabletext"/>
            </w:pPr>
            <w:r w:rsidRPr="00B96AE1">
              <w:t>Division</w:t>
            </w:r>
            <w:r w:rsidR="00B96AE1">
              <w:t> </w:t>
            </w:r>
            <w:r w:rsidRPr="00B96AE1">
              <w:t>158</w:t>
            </w:r>
          </w:p>
        </w:tc>
      </w:tr>
    </w:tbl>
    <w:p w:rsidR="00300522" w:rsidRPr="00B96AE1" w:rsidRDefault="00300522" w:rsidP="00300522">
      <w:pPr>
        <w:pStyle w:val="ActHead4"/>
      </w:pPr>
      <w:bookmarkStart w:id="190" w:name="_Toc445823021"/>
      <w:r w:rsidRPr="00B96AE1">
        <w:rPr>
          <w:rStyle w:val="CharSubdNo"/>
        </w:rPr>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C</w:t>
      </w:r>
      <w:r w:rsidRPr="00B96AE1">
        <w:t>—</w:t>
      </w:r>
      <w:r w:rsidRPr="00B96AE1">
        <w:rPr>
          <w:rStyle w:val="CharSubdText"/>
        </w:rPr>
        <w:t>Tax invoices and adjustment notes</w:t>
      </w:r>
      <w:bookmarkEnd w:id="190"/>
    </w:p>
    <w:p w:rsidR="00300522" w:rsidRPr="00B96AE1" w:rsidRDefault="00300522" w:rsidP="00300522">
      <w:pPr>
        <w:pStyle w:val="ActHead5"/>
      </w:pPr>
      <w:bookmarkStart w:id="191" w:name="_Toc445823022"/>
      <w:r w:rsidRPr="00B96AE1">
        <w:rPr>
          <w:rStyle w:val="CharSectno"/>
        </w:rPr>
        <w:t>29</w:t>
      </w:r>
      <w:r w:rsidR="00B96AE1" w:rsidRPr="00B96AE1">
        <w:rPr>
          <w:rStyle w:val="CharSectno"/>
        </w:rPr>
        <w:noBreakHyphen/>
      </w:r>
      <w:r w:rsidRPr="00B96AE1">
        <w:rPr>
          <w:rStyle w:val="CharSectno"/>
        </w:rPr>
        <w:t>70</w:t>
      </w:r>
      <w:r w:rsidRPr="00B96AE1">
        <w:t xml:space="preserve">  Tax invoices</w:t>
      </w:r>
      <w:bookmarkEnd w:id="191"/>
    </w:p>
    <w:p w:rsidR="00521C09" w:rsidRPr="00B96AE1" w:rsidRDefault="00521C09" w:rsidP="00521C09">
      <w:pPr>
        <w:pStyle w:val="subsection"/>
      </w:pPr>
      <w:r w:rsidRPr="00B96AE1">
        <w:tab/>
        <w:t>(1)</w:t>
      </w:r>
      <w:r w:rsidRPr="00B96AE1">
        <w:tab/>
        <w:t xml:space="preserve">A </w:t>
      </w:r>
      <w:r w:rsidRPr="00B96AE1">
        <w:rPr>
          <w:b/>
          <w:i/>
        </w:rPr>
        <w:t>tax invoice</w:t>
      </w:r>
      <w:r w:rsidRPr="00B96AE1">
        <w:t xml:space="preserve"> is a document that complies with the following requirements:</w:t>
      </w:r>
    </w:p>
    <w:p w:rsidR="00521C09" w:rsidRPr="00B96AE1" w:rsidRDefault="00521C09" w:rsidP="00521C09">
      <w:pPr>
        <w:pStyle w:val="paragraph"/>
      </w:pPr>
      <w:r w:rsidRPr="00B96AE1">
        <w:lastRenderedPageBreak/>
        <w:tab/>
        <w:t>(a)</w:t>
      </w:r>
      <w:r w:rsidRPr="00B96AE1">
        <w:tab/>
        <w:t xml:space="preserve">it is issued by the supplier of the supply or supplies to which the document relates, unless it is a </w:t>
      </w:r>
      <w:r w:rsidR="00B96AE1" w:rsidRPr="00B96AE1">
        <w:rPr>
          <w:position w:val="6"/>
          <w:sz w:val="16"/>
        </w:rPr>
        <w:t>*</w:t>
      </w:r>
      <w:r w:rsidRPr="00B96AE1">
        <w:t xml:space="preserve">recipient created tax invoice (in which case it is issued by the </w:t>
      </w:r>
      <w:r w:rsidR="00B96AE1" w:rsidRPr="00B96AE1">
        <w:rPr>
          <w:position w:val="6"/>
          <w:sz w:val="16"/>
        </w:rPr>
        <w:t>*</w:t>
      </w:r>
      <w:r w:rsidRPr="00B96AE1">
        <w:t>recipient);</w:t>
      </w:r>
    </w:p>
    <w:p w:rsidR="00521C09" w:rsidRPr="00B96AE1" w:rsidRDefault="00521C09" w:rsidP="00521C09">
      <w:pPr>
        <w:pStyle w:val="paragraph"/>
      </w:pPr>
      <w:r w:rsidRPr="00B96AE1">
        <w:tab/>
        <w:t>(b)</w:t>
      </w:r>
      <w:r w:rsidRPr="00B96AE1">
        <w:tab/>
        <w:t xml:space="preserve">it is in the </w:t>
      </w:r>
      <w:r w:rsidR="00B96AE1" w:rsidRPr="00B96AE1">
        <w:rPr>
          <w:position w:val="6"/>
          <w:sz w:val="16"/>
        </w:rPr>
        <w:t>*</w:t>
      </w:r>
      <w:r w:rsidRPr="00B96AE1">
        <w:t>approved form;</w:t>
      </w:r>
    </w:p>
    <w:p w:rsidR="00521C09" w:rsidRPr="00B96AE1" w:rsidRDefault="00521C09" w:rsidP="00521C09">
      <w:pPr>
        <w:pStyle w:val="paragraph"/>
      </w:pPr>
      <w:r w:rsidRPr="00B96AE1">
        <w:tab/>
        <w:t>(c)</w:t>
      </w:r>
      <w:r w:rsidRPr="00B96AE1">
        <w:tab/>
        <w:t>it contains enough information to enable the following to be clearly ascertained:</w:t>
      </w:r>
    </w:p>
    <w:p w:rsidR="00521C09" w:rsidRPr="00B96AE1" w:rsidRDefault="00521C09" w:rsidP="00521C09">
      <w:pPr>
        <w:pStyle w:val="paragraphsub"/>
      </w:pPr>
      <w:r w:rsidRPr="00B96AE1">
        <w:tab/>
        <w:t>(i)</w:t>
      </w:r>
      <w:r w:rsidRPr="00B96AE1">
        <w:tab/>
        <w:t xml:space="preserve">the supplier’s identity and the supplier’s </w:t>
      </w:r>
      <w:r w:rsidR="00B96AE1" w:rsidRPr="00B96AE1">
        <w:rPr>
          <w:position w:val="6"/>
          <w:sz w:val="16"/>
        </w:rPr>
        <w:t>*</w:t>
      </w:r>
      <w:r w:rsidRPr="00B96AE1">
        <w:t>ABN;</w:t>
      </w:r>
    </w:p>
    <w:p w:rsidR="00521C09" w:rsidRPr="00B96AE1" w:rsidRDefault="00521C09" w:rsidP="00521C09">
      <w:pPr>
        <w:pStyle w:val="paragraphsub"/>
      </w:pPr>
      <w:r w:rsidRPr="00B96AE1">
        <w:tab/>
        <w:t>(ii)</w:t>
      </w:r>
      <w:r w:rsidRPr="00B96AE1">
        <w:tab/>
        <w:t xml:space="preserve">if the total </w:t>
      </w:r>
      <w:r w:rsidR="00B96AE1" w:rsidRPr="00B96AE1">
        <w:rPr>
          <w:position w:val="6"/>
          <w:sz w:val="16"/>
        </w:rPr>
        <w:t>*</w:t>
      </w:r>
      <w:r w:rsidRPr="00B96AE1">
        <w:t>price of the supply or supplies is at least $1,000 or such higher amount as the regulations specify, or if the document was issued by the recipient—the recipient’s identity or the recipient’s ABN;</w:t>
      </w:r>
    </w:p>
    <w:p w:rsidR="00521C09" w:rsidRPr="00B96AE1" w:rsidRDefault="00521C09" w:rsidP="00521C09">
      <w:pPr>
        <w:pStyle w:val="paragraphsub"/>
      </w:pPr>
      <w:r w:rsidRPr="00B96AE1">
        <w:tab/>
        <w:t>(iii)</w:t>
      </w:r>
      <w:r w:rsidRPr="00B96AE1">
        <w:tab/>
        <w:t>what is supplied, including the quantity (if applicable) and the price of what is supplied;</w:t>
      </w:r>
    </w:p>
    <w:p w:rsidR="00521C09" w:rsidRPr="00B96AE1" w:rsidRDefault="00521C09" w:rsidP="00521C09">
      <w:pPr>
        <w:pStyle w:val="paragraphsub"/>
      </w:pPr>
      <w:r w:rsidRPr="00B96AE1">
        <w:tab/>
        <w:t>(iv)</w:t>
      </w:r>
      <w:r w:rsidRPr="00B96AE1">
        <w:tab/>
        <w:t xml:space="preserve">the extent to which each supply to which the document relates is a </w:t>
      </w:r>
      <w:r w:rsidR="00B96AE1" w:rsidRPr="00B96AE1">
        <w:rPr>
          <w:position w:val="6"/>
          <w:sz w:val="16"/>
        </w:rPr>
        <w:t>*</w:t>
      </w:r>
      <w:r w:rsidRPr="00B96AE1">
        <w:t>taxable supply;</w:t>
      </w:r>
    </w:p>
    <w:p w:rsidR="00521C09" w:rsidRPr="00B96AE1" w:rsidRDefault="00521C09" w:rsidP="00521C09">
      <w:pPr>
        <w:pStyle w:val="paragraphsub"/>
      </w:pPr>
      <w:r w:rsidRPr="00B96AE1">
        <w:tab/>
        <w:t>(v)</w:t>
      </w:r>
      <w:r w:rsidRPr="00B96AE1">
        <w:tab/>
        <w:t>the date the document is issued;</w:t>
      </w:r>
    </w:p>
    <w:p w:rsidR="00521C09" w:rsidRPr="00B96AE1" w:rsidRDefault="00521C09" w:rsidP="00521C09">
      <w:pPr>
        <w:pStyle w:val="paragraphsub"/>
      </w:pPr>
      <w:r w:rsidRPr="00B96AE1">
        <w:tab/>
        <w:t>(vi)</w:t>
      </w:r>
      <w:r w:rsidRPr="00B96AE1">
        <w:tab/>
        <w:t>the amount of GST (if any) payable in relation to each supply to which the document relates;</w:t>
      </w:r>
    </w:p>
    <w:p w:rsidR="00521C09" w:rsidRPr="00B96AE1" w:rsidRDefault="00521C09" w:rsidP="00521C09">
      <w:pPr>
        <w:pStyle w:val="paragraphsub"/>
      </w:pPr>
      <w:r w:rsidRPr="00B96AE1">
        <w:tab/>
        <w:t>(vii)</w:t>
      </w:r>
      <w:r w:rsidRPr="00B96AE1">
        <w:tab/>
        <w:t>if the document was issued by the recipient and GST is payable in relation to any supply—that the GST is payable by the supplier;</w:t>
      </w:r>
    </w:p>
    <w:p w:rsidR="00521C09" w:rsidRPr="00B96AE1" w:rsidRDefault="00521C09" w:rsidP="00521C09">
      <w:pPr>
        <w:pStyle w:val="paragraphsub"/>
      </w:pPr>
      <w:r w:rsidRPr="00B96AE1">
        <w:tab/>
        <w:t>(viii)</w:t>
      </w:r>
      <w:r w:rsidRPr="00B96AE1">
        <w:tab/>
        <w:t>such other matters as the regulations specify;</w:t>
      </w:r>
    </w:p>
    <w:p w:rsidR="00521C09" w:rsidRPr="00B96AE1" w:rsidRDefault="00521C09" w:rsidP="00521C09">
      <w:pPr>
        <w:pStyle w:val="paragraph"/>
      </w:pPr>
      <w:r w:rsidRPr="00B96AE1">
        <w:tab/>
        <w:t>(d)</w:t>
      </w:r>
      <w:r w:rsidRPr="00B96AE1">
        <w:tab/>
        <w:t>it can be clearly ascertained from the document that the document was intended to be a tax invoice or, if it was issued by the recipient, a recipient created tax invoice.</w:t>
      </w:r>
    </w:p>
    <w:p w:rsidR="00521C09" w:rsidRPr="00B96AE1" w:rsidRDefault="00521C09" w:rsidP="00521C09">
      <w:pPr>
        <w:pStyle w:val="notetext"/>
      </w:pPr>
      <w:r w:rsidRPr="00B96AE1">
        <w:t>Note:</w:t>
      </w:r>
      <w:r w:rsidRPr="00B96AE1">
        <w:tab/>
        <w:t>If the recipient is a member of a GST group, section</w:t>
      </w:r>
      <w:r w:rsidR="00B96AE1">
        <w:t> </w:t>
      </w:r>
      <w:r w:rsidRPr="00B96AE1">
        <w:t>48</w:t>
      </w:r>
      <w:r w:rsidR="00B96AE1">
        <w:noBreakHyphen/>
      </w:r>
      <w:r w:rsidRPr="00B96AE1">
        <w:t>57 may relax the requirements relating to the recipient’s identity or the recipient’s ABN.</w:t>
      </w:r>
    </w:p>
    <w:p w:rsidR="00521C09" w:rsidRPr="00B96AE1" w:rsidRDefault="00521C09" w:rsidP="005E4075">
      <w:pPr>
        <w:pStyle w:val="subsection"/>
        <w:keepNext/>
        <w:keepLines/>
      </w:pPr>
      <w:r w:rsidRPr="00B96AE1">
        <w:tab/>
        <w:t>(1A)</w:t>
      </w:r>
      <w:r w:rsidRPr="00B96AE1">
        <w:tab/>
        <w:t xml:space="preserve">A document issued by an entity to another entity may be treated by the other entity as a </w:t>
      </w:r>
      <w:r w:rsidR="00B96AE1" w:rsidRPr="00B96AE1">
        <w:rPr>
          <w:position w:val="6"/>
          <w:sz w:val="16"/>
        </w:rPr>
        <w:t>*</w:t>
      </w:r>
      <w:r w:rsidRPr="00B96AE1">
        <w:t>tax invoice for the purposes of this Act if:</w:t>
      </w:r>
    </w:p>
    <w:p w:rsidR="00521C09" w:rsidRPr="00B96AE1" w:rsidRDefault="00521C09" w:rsidP="00521C09">
      <w:pPr>
        <w:pStyle w:val="paragraph"/>
      </w:pPr>
      <w:r w:rsidRPr="00B96AE1">
        <w:tab/>
        <w:t>(a)</w:t>
      </w:r>
      <w:r w:rsidRPr="00B96AE1">
        <w:tab/>
        <w:t>it would comply with the requirements for a tax invoice but for the fact that it does not contain certain information; and</w:t>
      </w:r>
    </w:p>
    <w:p w:rsidR="00521C09" w:rsidRPr="00B96AE1" w:rsidRDefault="00521C09" w:rsidP="00521C09">
      <w:pPr>
        <w:pStyle w:val="paragraph"/>
      </w:pPr>
      <w:r w:rsidRPr="00B96AE1">
        <w:lastRenderedPageBreak/>
        <w:tab/>
        <w:t>(b)</w:t>
      </w:r>
      <w:r w:rsidRPr="00B96AE1">
        <w:tab/>
        <w:t>all of that information can be clearly ascertained from other documents given by the entity to the other entity.</w:t>
      </w:r>
    </w:p>
    <w:p w:rsidR="00521C09" w:rsidRPr="00B96AE1" w:rsidRDefault="00521C09" w:rsidP="00521C09">
      <w:pPr>
        <w:pStyle w:val="notetext"/>
      </w:pPr>
      <w:r w:rsidRPr="00B96AE1">
        <w:t>Note:</w:t>
      </w:r>
      <w:r w:rsidRPr="00B96AE1">
        <w:tab/>
        <w:t xml:space="preserve">The requirements for a tax invoices are primarily contained in </w:t>
      </w:r>
      <w:r w:rsidR="00B96AE1">
        <w:t>subsection (</w:t>
      </w:r>
      <w:r w:rsidRPr="00B96AE1">
        <w:t>1), but can be affected by sections</w:t>
      </w:r>
      <w:r w:rsidR="00B96AE1">
        <w:t> </w:t>
      </w:r>
      <w:r w:rsidRPr="00B96AE1">
        <w:t>48</w:t>
      </w:r>
      <w:r w:rsidR="00B96AE1">
        <w:noBreakHyphen/>
      </w:r>
      <w:r w:rsidRPr="00B96AE1">
        <w:t>57 and 54</w:t>
      </w:r>
      <w:r w:rsidR="00B96AE1">
        <w:noBreakHyphen/>
      </w:r>
      <w:r w:rsidRPr="00B96AE1">
        <w:t>50.</w:t>
      </w:r>
    </w:p>
    <w:p w:rsidR="00521C09" w:rsidRPr="00B96AE1" w:rsidRDefault="00521C09" w:rsidP="00521C09">
      <w:pPr>
        <w:pStyle w:val="subsection"/>
      </w:pPr>
      <w:r w:rsidRPr="00B96AE1">
        <w:tab/>
        <w:t>(1B)</w:t>
      </w:r>
      <w:r w:rsidRPr="00B96AE1">
        <w:tab/>
        <w:t xml:space="preserve">However, the Commissioner may treat as a </w:t>
      </w:r>
      <w:r w:rsidR="00B96AE1" w:rsidRPr="00B96AE1">
        <w:rPr>
          <w:position w:val="6"/>
          <w:sz w:val="16"/>
        </w:rPr>
        <w:t>*</w:t>
      </w:r>
      <w:r w:rsidRPr="00B96AE1">
        <w:t>tax invoice a particular document that would not, apart from this subsection, be a tax invoice.</w:t>
      </w:r>
    </w:p>
    <w:p w:rsidR="00300522" w:rsidRPr="00B96AE1" w:rsidRDefault="00300522" w:rsidP="00300522">
      <w:pPr>
        <w:pStyle w:val="subsection"/>
      </w:pPr>
      <w:r w:rsidRPr="00B96AE1">
        <w:tab/>
        <w:t>(2)</w:t>
      </w:r>
      <w:r w:rsidRPr="00B96AE1">
        <w:tab/>
        <w:t xml:space="preserve">The supplier of a </w:t>
      </w:r>
      <w:r w:rsidR="00B96AE1" w:rsidRPr="00B96AE1">
        <w:rPr>
          <w:position w:val="6"/>
          <w:sz w:val="16"/>
          <w:szCs w:val="16"/>
        </w:rPr>
        <w:t>*</w:t>
      </w:r>
      <w:r w:rsidRPr="00B96AE1">
        <w:t xml:space="preserve">taxable supply must, within 28 days after the </w:t>
      </w:r>
      <w:r w:rsidR="00B96AE1" w:rsidRPr="00B96AE1">
        <w:rPr>
          <w:position w:val="6"/>
          <w:sz w:val="16"/>
          <w:szCs w:val="16"/>
        </w:rPr>
        <w:t>*</w:t>
      </w:r>
      <w:r w:rsidRPr="00B96AE1">
        <w:t xml:space="preserve">recipient of the supply requests it, give to the recipient a </w:t>
      </w:r>
      <w:r w:rsidR="00B96AE1" w:rsidRPr="00B96AE1">
        <w:rPr>
          <w:position w:val="6"/>
          <w:sz w:val="16"/>
          <w:szCs w:val="16"/>
        </w:rPr>
        <w:t>*</w:t>
      </w:r>
      <w:r w:rsidRPr="00B96AE1">
        <w:t xml:space="preserve">tax invoice for the supply, unless it is a </w:t>
      </w:r>
      <w:r w:rsidR="00B96AE1" w:rsidRPr="00B96AE1">
        <w:rPr>
          <w:position w:val="6"/>
          <w:sz w:val="16"/>
          <w:szCs w:val="16"/>
        </w:rPr>
        <w:t>*</w:t>
      </w:r>
      <w:r w:rsidRPr="00B96AE1">
        <w:t>recipient created tax invoice.</w:t>
      </w:r>
    </w:p>
    <w:p w:rsidR="00300522" w:rsidRPr="00B96AE1" w:rsidRDefault="00300522" w:rsidP="00300522">
      <w:pPr>
        <w:pStyle w:val="subsection"/>
      </w:pPr>
      <w:r w:rsidRPr="00B96AE1">
        <w:tab/>
        <w:t>(3)</w:t>
      </w:r>
      <w:r w:rsidRPr="00B96AE1">
        <w:tab/>
        <w:t xml:space="preserve">A </w:t>
      </w:r>
      <w:r w:rsidRPr="00B96AE1">
        <w:rPr>
          <w:b/>
          <w:bCs/>
          <w:i/>
          <w:iCs/>
        </w:rPr>
        <w:t>recipient created tax invoice</w:t>
      </w:r>
      <w:r w:rsidRPr="00B96AE1">
        <w:t xml:space="preserve"> is a </w:t>
      </w:r>
      <w:r w:rsidR="00B96AE1" w:rsidRPr="00B96AE1">
        <w:rPr>
          <w:position w:val="6"/>
          <w:sz w:val="16"/>
          <w:szCs w:val="16"/>
        </w:rPr>
        <w:t>*</w:t>
      </w:r>
      <w:r w:rsidRPr="00B96AE1">
        <w:t xml:space="preserve">tax invoice belonging to a class of tax invoices that the Commissioner has determined in writing may be issued by the </w:t>
      </w:r>
      <w:r w:rsidR="00B96AE1" w:rsidRPr="00B96AE1">
        <w:rPr>
          <w:position w:val="6"/>
          <w:sz w:val="16"/>
          <w:szCs w:val="16"/>
        </w:rPr>
        <w:t>*</w:t>
      </w:r>
      <w:r w:rsidRPr="00B96AE1">
        <w:t xml:space="preserve">recipient of a </w:t>
      </w:r>
      <w:r w:rsidR="00B96AE1" w:rsidRPr="00B96AE1">
        <w:rPr>
          <w:position w:val="6"/>
          <w:sz w:val="16"/>
          <w:szCs w:val="16"/>
        </w:rPr>
        <w:t>*</w:t>
      </w:r>
      <w:r w:rsidRPr="00B96AE1">
        <w:t>taxable supply.</w:t>
      </w:r>
    </w:p>
    <w:p w:rsidR="00300522" w:rsidRPr="00B96AE1" w:rsidRDefault="00300522" w:rsidP="00300522">
      <w:pPr>
        <w:pStyle w:val="ActHead5"/>
      </w:pPr>
      <w:bookmarkStart w:id="192" w:name="_Toc445823023"/>
      <w:r w:rsidRPr="00B96AE1">
        <w:rPr>
          <w:rStyle w:val="CharSectno"/>
        </w:rPr>
        <w:t>29</w:t>
      </w:r>
      <w:r w:rsidR="00B96AE1" w:rsidRPr="00B96AE1">
        <w:rPr>
          <w:rStyle w:val="CharSectno"/>
        </w:rPr>
        <w:noBreakHyphen/>
      </w:r>
      <w:r w:rsidRPr="00B96AE1">
        <w:rPr>
          <w:rStyle w:val="CharSectno"/>
        </w:rPr>
        <w:t>75</w:t>
      </w:r>
      <w:r w:rsidRPr="00B96AE1">
        <w:t xml:space="preserve">  Adjustment notes</w:t>
      </w:r>
      <w:bookmarkEnd w:id="192"/>
    </w:p>
    <w:p w:rsidR="00300522" w:rsidRPr="00B96AE1" w:rsidRDefault="00300522" w:rsidP="00300522">
      <w:pPr>
        <w:pStyle w:val="subsection"/>
      </w:pPr>
      <w:r w:rsidRPr="00B96AE1">
        <w:tab/>
        <w:t>(1)</w:t>
      </w:r>
      <w:r w:rsidRPr="00B96AE1">
        <w:tab/>
        <w:t xml:space="preserve">An </w:t>
      </w:r>
      <w:r w:rsidRPr="00B96AE1">
        <w:rPr>
          <w:b/>
          <w:bCs/>
          <w:i/>
          <w:iCs/>
        </w:rPr>
        <w:t>adjustment note</w:t>
      </w:r>
      <w:r w:rsidRPr="00B96AE1">
        <w:t xml:space="preserve"> for an </w:t>
      </w:r>
      <w:r w:rsidR="00B96AE1" w:rsidRPr="00B96AE1">
        <w:rPr>
          <w:position w:val="6"/>
          <w:sz w:val="16"/>
          <w:szCs w:val="16"/>
        </w:rPr>
        <w:t>*</w:t>
      </w:r>
      <w:r w:rsidRPr="00B96AE1">
        <w:t xml:space="preserve">adjustment that arises from an </w:t>
      </w:r>
      <w:r w:rsidR="00B96AE1" w:rsidRPr="00B96AE1">
        <w:rPr>
          <w:position w:val="6"/>
          <w:sz w:val="16"/>
          <w:szCs w:val="16"/>
        </w:rPr>
        <w:t>*</w:t>
      </w:r>
      <w:r w:rsidRPr="00B96AE1">
        <w:t xml:space="preserve">adjustment event relating to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 xml:space="preserve">must be issued by the supplier of the </w:t>
      </w:r>
      <w:r w:rsidR="00B96AE1" w:rsidRPr="00B96AE1">
        <w:rPr>
          <w:position w:val="6"/>
          <w:sz w:val="16"/>
          <w:szCs w:val="16"/>
        </w:rPr>
        <w:t>*</w:t>
      </w:r>
      <w:r w:rsidRPr="00B96AE1">
        <w:t xml:space="preserve">taxable supply in the circumstances set out in </w:t>
      </w:r>
      <w:r w:rsidR="00B96AE1">
        <w:t>subsection (</w:t>
      </w:r>
      <w:r w:rsidRPr="00B96AE1">
        <w:t>2); and</w:t>
      </w:r>
    </w:p>
    <w:p w:rsidR="00300522" w:rsidRPr="00B96AE1" w:rsidRDefault="00300522" w:rsidP="00300522">
      <w:pPr>
        <w:pStyle w:val="paragraph"/>
      </w:pPr>
      <w:r w:rsidRPr="00B96AE1">
        <w:tab/>
        <w:t>(b)</w:t>
      </w:r>
      <w:r w:rsidRPr="00B96AE1">
        <w:tab/>
        <w:t xml:space="preserve">must set out the </w:t>
      </w:r>
      <w:r w:rsidR="00B96AE1" w:rsidRPr="00B96AE1">
        <w:rPr>
          <w:position w:val="6"/>
          <w:sz w:val="16"/>
          <w:szCs w:val="16"/>
        </w:rPr>
        <w:t>*</w:t>
      </w:r>
      <w:r w:rsidRPr="00B96AE1">
        <w:t>ABN of the entity that issues it; and</w:t>
      </w:r>
    </w:p>
    <w:p w:rsidR="00300522" w:rsidRPr="00B96AE1" w:rsidRDefault="00300522" w:rsidP="00300522">
      <w:pPr>
        <w:pStyle w:val="paragraph"/>
      </w:pPr>
      <w:r w:rsidRPr="00B96AE1">
        <w:tab/>
        <w:t>(c)</w:t>
      </w:r>
      <w:r w:rsidRPr="00B96AE1">
        <w:tab/>
        <w:t>must contain such other information as the Commissioner determines in writing; and</w:t>
      </w:r>
    </w:p>
    <w:p w:rsidR="00300522" w:rsidRPr="00B96AE1" w:rsidRDefault="00300522" w:rsidP="00300522">
      <w:pPr>
        <w:pStyle w:val="paragraph"/>
      </w:pPr>
      <w:r w:rsidRPr="00B96AE1">
        <w:tab/>
        <w:t>(d)</w:t>
      </w:r>
      <w:r w:rsidRPr="00B96AE1">
        <w:tab/>
        <w:t xml:space="preserve">must be in the </w:t>
      </w:r>
      <w:r w:rsidR="00B96AE1" w:rsidRPr="00B96AE1">
        <w:rPr>
          <w:position w:val="6"/>
          <w:sz w:val="16"/>
          <w:szCs w:val="16"/>
        </w:rPr>
        <w:t>*</w:t>
      </w:r>
      <w:r w:rsidRPr="00B96AE1">
        <w:t>approved form.</w:t>
      </w:r>
    </w:p>
    <w:p w:rsidR="00300522" w:rsidRPr="00B96AE1" w:rsidRDefault="00300522" w:rsidP="00300522">
      <w:pPr>
        <w:pStyle w:val="subsection2"/>
      </w:pPr>
      <w:r w:rsidRPr="00B96AE1">
        <w:t>However, the Commissioner may treat as an adjustment note a particular document that is not an adjustment note.</w:t>
      </w:r>
    </w:p>
    <w:p w:rsidR="00300522" w:rsidRPr="00B96AE1" w:rsidRDefault="00300522" w:rsidP="005E4075">
      <w:pPr>
        <w:pStyle w:val="subsection"/>
        <w:keepNext/>
        <w:keepLines/>
      </w:pPr>
      <w:r w:rsidRPr="00B96AE1">
        <w:tab/>
        <w:t>(2)</w:t>
      </w:r>
      <w:r w:rsidRPr="00B96AE1">
        <w:tab/>
        <w:t xml:space="preserve">The supplier of the </w:t>
      </w:r>
      <w:r w:rsidR="00B96AE1" w:rsidRPr="00B96AE1">
        <w:rPr>
          <w:position w:val="6"/>
          <w:sz w:val="16"/>
          <w:szCs w:val="16"/>
        </w:rPr>
        <w:t>*</w:t>
      </w:r>
      <w:r w:rsidRPr="00B96AE1">
        <w:t>taxable supply must:</w:t>
      </w:r>
    </w:p>
    <w:p w:rsidR="00300522" w:rsidRPr="00B96AE1" w:rsidRDefault="00300522" w:rsidP="00300522">
      <w:pPr>
        <w:pStyle w:val="paragraph"/>
      </w:pPr>
      <w:r w:rsidRPr="00B96AE1">
        <w:tab/>
        <w:t>(a)</w:t>
      </w:r>
      <w:r w:rsidRPr="00B96AE1">
        <w:tab/>
        <w:t xml:space="preserve">within 28 days after the </w:t>
      </w:r>
      <w:r w:rsidR="00B96AE1" w:rsidRPr="00B96AE1">
        <w:rPr>
          <w:position w:val="6"/>
          <w:sz w:val="16"/>
          <w:szCs w:val="16"/>
        </w:rPr>
        <w:t>*</w:t>
      </w:r>
      <w:r w:rsidRPr="00B96AE1">
        <w:t xml:space="preserve">recipient of the supply requests the supplier to give an </w:t>
      </w:r>
      <w:r w:rsidR="00B96AE1" w:rsidRPr="00B96AE1">
        <w:rPr>
          <w:position w:val="6"/>
          <w:sz w:val="16"/>
          <w:szCs w:val="16"/>
        </w:rPr>
        <w:t>*</w:t>
      </w:r>
      <w:r w:rsidRPr="00B96AE1">
        <w:t xml:space="preserve">adjustment note for the </w:t>
      </w:r>
      <w:r w:rsidR="00B96AE1" w:rsidRPr="00B96AE1">
        <w:rPr>
          <w:position w:val="6"/>
          <w:sz w:val="16"/>
          <w:szCs w:val="16"/>
        </w:rPr>
        <w:t>*</w:t>
      </w:r>
      <w:r w:rsidRPr="00B96AE1">
        <w:t>adjustment relating to the supply; or</w:t>
      </w:r>
    </w:p>
    <w:p w:rsidR="00300522" w:rsidRPr="00B96AE1" w:rsidRDefault="00300522" w:rsidP="00300522">
      <w:pPr>
        <w:pStyle w:val="paragraph"/>
      </w:pPr>
      <w:r w:rsidRPr="00B96AE1">
        <w:tab/>
        <w:t>(b)</w:t>
      </w:r>
      <w:r w:rsidRPr="00B96AE1">
        <w:tab/>
        <w:t xml:space="preserve">if the supplier has issued a </w:t>
      </w:r>
      <w:r w:rsidR="00B96AE1" w:rsidRPr="00B96AE1">
        <w:rPr>
          <w:position w:val="6"/>
          <w:sz w:val="16"/>
          <w:szCs w:val="16"/>
        </w:rPr>
        <w:t>*</w:t>
      </w:r>
      <w:r w:rsidRPr="00B96AE1">
        <w:t xml:space="preserve">tax invoice in relation to the supply (or the recipient has requested one) and the supplier </w:t>
      </w:r>
      <w:r w:rsidRPr="00B96AE1">
        <w:lastRenderedPageBreak/>
        <w:t>becomes aware of the adjustment before an adjustment note is requested—within 28 days after becoming aware of that fact;</w:t>
      </w:r>
    </w:p>
    <w:p w:rsidR="00300522" w:rsidRPr="00B96AE1" w:rsidRDefault="00300522" w:rsidP="00300522">
      <w:pPr>
        <w:pStyle w:val="subsection2"/>
      </w:pPr>
      <w:r w:rsidRPr="00B96AE1">
        <w:t xml:space="preserve">give to the recipient an </w:t>
      </w:r>
      <w:r w:rsidR="00B96AE1" w:rsidRPr="00B96AE1">
        <w:rPr>
          <w:position w:val="6"/>
          <w:sz w:val="16"/>
          <w:szCs w:val="16"/>
        </w:rPr>
        <w:t>*</w:t>
      </w:r>
      <w:r w:rsidRPr="00B96AE1">
        <w:t xml:space="preserve">adjustment note for the </w:t>
      </w:r>
      <w:r w:rsidR="00B96AE1" w:rsidRPr="00B96AE1">
        <w:rPr>
          <w:position w:val="6"/>
          <w:sz w:val="16"/>
          <w:szCs w:val="16"/>
        </w:rPr>
        <w:t>*</w:t>
      </w:r>
      <w:r w:rsidRPr="00B96AE1">
        <w:t xml:space="preserve">adjustment, unless any </w:t>
      </w:r>
      <w:r w:rsidR="00B96AE1" w:rsidRPr="00B96AE1">
        <w:rPr>
          <w:position w:val="6"/>
          <w:sz w:val="16"/>
          <w:szCs w:val="16"/>
        </w:rPr>
        <w:t>*</w:t>
      </w:r>
      <w:r w:rsidRPr="00B96AE1">
        <w:t xml:space="preserve">tax invoice relating to the supply would have been a </w:t>
      </w:r>
      <w:r w:rsidR="00B96AE1" w:rsidRPr="00B96AE1">
        <w:rPr>
          <w:position w:val="6"/>
          <w:sz w:val="16"/>
          <w:szCs w:val="16"/>
        </w:rPr>
        <w:t>*</w:t>
      </w:r>
      <w:r w:rsidRPr="00B96AE1">
        <w:t>recipient created tax invoice (in which case it must be issued by the recipient).</w:t>
      </w:r>
    </w:p>
    <w:p w:rsidR="00300522" w:rsidRPr="00B96AE1" w:rsidRDefault="00300522" w:rsidP="00300522">
      <w:pPr>
        <w:pStyle w:val="subsection"/>
      </w:pPr>
      <w:r w:rsidRPr="00B96AE1">
        <w:tab/>
        <w:t>(3)</w:t>
      </w:r>
      <w:r w:rsidRPr="00B96AE1">
        <w:tab/>
        <w:t xml:space="preserve">However, in circumstances that the Commissioner determines in writing, </w:t>
      </w:r>
      <w:r w:rsidR="00B96AE1">
        <w:t>paragraph (</w:t>
      </w:r>
      <w:r w:rsidRPr="00B96AE1">
        <w:t xml:space="preserve">2)(b) has effect as if the number of days referred to in that paragraph is the number of days specified in the determination in relation to those circumstances. </w:t>
      </w:r>
    </w:p>
    <w:p w:rsidR="00300522" w:rsidRPr="00B96AE1" w:rsidRDefault="00300522" w:rsidP="00300522">
      <w:pPr>
        <w:pStyle w:val="subsection"/>
      </w:pPr>
      <w:r w:rsidRPr="00B96AE1">
        <w:tab/>
        <w:t>(4)</w:t>
      </w:r>
      <w:r w:rsidRPr="00B96AE1">
        <w:tab/>
        <w:t xml:space="preserve">Those circumstances may, for example, include the kind of the </w:t>
      </w:r>
      <w:r w:rsidR="00B96AE1" w:rsidRPr="00B96AE1">
        <w:rPr>
          <w:position w:val="6"/>
          <w:sz w:val="16"/>
          <w:szCs w:val="16"/>
        </w:rPr>
        <w:t>*</w:t>
      </w:r>
      <w:r w:rsidRPr="00B96AE1">
        <w:t xml:space="preserve">taxable supply. </w:t>
      </w:r>
    </w:p>
    <w:p w:rsidR="00300522" w:rsidRPr="00B96AE1" w:rsidRDefault="00300522" w:rsidP="00300522">
      <w:pPr>
        <w:pStyle w:val="ActHead5"/>
      </w:pPr>
      <w:bookmarkStart w:id="193" w:name="_Toc445823024"/>
      <w:r w:rsidRPr="00B96AE1">
        <w:rPr>
          <w:rStyle w:val="CharSectno"/>
        </w:rPr>
        <w:t>29</w:t>
      </w:r>
      <w:r w:rsidR="00B96AE1" w:rsidRPr="00B96AE1">
        <w:rPr>
          <w:rStyle w:val="CharSectno"/>
        </w:rPr>
        <w:noBreakHyphen/>
      </w:r>
      <w:r w:rsidRPr="00B96AE1">
        <w:rPr>
          <w:rStyle w:val="CharSectno"/>
        </w:rPr>
        <w:t>80</w:t>
      </w:r>
      <w:r w:rsidRPr="00B96AE1">
        <w:t xml:space="preserve">  Tax invoices and adjustment notes not required for low value transactions</w:t>
      </w:r>
      <w:bookmarkEnd w:id="193"/>
    </w:p>
    <w:p w:rsidR="00300522" w:rsidRPr="00B96AE1" w:rsidRDefault="00300522" w:rsidP="00300522">
      <w:pPr>
        <w:pStyle w:val="subsection"/>
      </w:pPr>
      <w:r w:rsidRPr="00B96AE1">
        <w:tab/>
        <w:t>(1)</w:t>
      </w:r>
      <w:r w:rsidRPr="00B96AE1">
        <w:tab/>
        <w:t>Subsections</w:t>
      </w:r>
      <w:r w:rsidR="00B96AE1">
        <w:t> </w:t>
      </w:r>
      <w:r w:rsidRPr="00B96AE1">
        <w:t>29</w:t>
      </w:r>
      <w:r w:rsidR="00B96AE1">
        <w:noBreakHyphen/>
      </w:r>
      <w:r w:rsidRPr="00B96AE1">
        <w:t>10(3) and 29</w:t>
      </w:r>
      <w:r w:rsidR="00B96AE1">
        <w:noBreakHyphen/>
      </w:r>
      <w:r w:rsidRPr="00B96AE1">
        <w:t xml:space="preserve">70(2) do not apply to a </w:t>
      </w:r>
      <w:r w:rsidR="00B96AE1" w:rsidRPr="00B96AE1">
        <w:rPr>
          <w:position w:val="6"/>
          <w:sz w:val="16"/>
          <w:szCs w:val="16"/>
        </w:rPr>
        <w:t>*</w:t>
      </w:r>
      <w:r w:rsidRPr="00B96AE1">
        <w:t xml:space="preserve">creditable acquisition that relates to a </w:t>
      </w:r>
      <w:r w:rsidR="00B96AE1" w:rsidRPr="00B96AE1">
        <w:rPr>
          <w:position w:val="6"/>
          <w:sz w:val="16"/>
          <w:szCs w:val="16"/>
        </w:rPr>
        <w:t>*</w:t>
      </w:r>
      <w:r w:rsidRPr="00B96AE1">
        <w:t xml:space="preserve">taxable supply the </w:t>
      </w:r>
      <w:r w:rsidR="00B96AE1" w:rsidRPr="00B96AE1">
        <w:rPr>
          <w:position w:val="6"/>
          <w:sz w:val="16"/>
          <w:szCs w:val="16"/>
        </w:rPr>
        <w:t>*</w:t>
      </w:r>
      <w:r w:rsidRPr="00B96AE1">
        <w:t>value of which does not exceed $50, or such higher amount as the regulations specify.</w:t>
      </w:r>
    </w:p>
    <w:p w:rsidR="00300522" w:rsidRPr="00B96AE1" w:rsidRDefault="00300522" w:rsidP="00300522">
      <w:pPr>
        <w:pStyle w:val="subsection"/>
      </w:pPr>
      <w:r w:rsidRPr="00B96AE1">
        <w:tab/>
        <w:t>(2)</w:t>
      </w:r>
      <w:r w:rsidRPr="00B96AE1">
        <w:tab/>
        <w:t>Subsections</w:t>
      </w:r>
      <w:r w:rsidR="00B96AE1">
        <w:t> </w:t>
      </w:r>
      <w:r w:rsidRPr="00B96AE1">
        <w:t>29</w:t>
      </w:r>
      <w:r w:rsidR="00B96AE1">
        <w:noBreakHyphen/>
      </w:r>
      <w:r w:rsidRPr="00B96AE1">
        <w:t>20(3) and 29</w:t>
      </w:r>
      <w:r w:rsidR="00B96AE1">
        <w:noBreakHyphen/>
      </w:r>
      <w:r w:rsidRPr="00B96AE1">
        <w:t xml:space="preserve">75(2) do not apply to a </w:t>
      </w:r>
      <w:r w:rsidR="00B96AE1" w:rsidRPr="00B96AE1">
        <w:rPr>
          <w:position w:val="6"/>
          <w:sz w:val="16"/>
          <w:szCs w:val="16"/>
        </w:rPr>
        <w:t>*</w:t>
      </w:r>
      <w:r w:rsidRPr="00B96AE1">
        <w:t>decreasing adjustment of an amount that does not exceed $50, or such higher amount as the regulations specify.</w:t>
      </w:r>
    </w:p>
    <w:p w:rsidR="00300522" w:rsidRPr="00B96AE1" w:rsidRDefault="00300522" w:rsidP="005E4075">
      <w:pPr>
        <w:pStyle w:val="ActHead5"/>
      </w:pPr>
      <w:bookmarkStart w:id="194" w:name="_Toc445823025"/>
      <w:r w:rsidRPr="00B96AE1">
        <w:rPr>
          <w:rStyle w:val="CharSectno"/>
        </w:rPr>
        <w:t>29</w:t>
      </w:r>
      <w:r w:rsidR="00B96AE1" w:rsidRPr="00B96AE1">
        <w:rPr>
          <w:rStyle w:val="CharSectno"/>
        </w:rPr>
        <w:noBreakHyphen/>
      </w:r>
      <w:r w:rsidRPr="00B96AE1">
        <w:rPr>
          <w:rStyle w:val="CharSectno"/>
        </w:rPr>
        <w:t>99</w:t>
      </w:r>
      <w:r w:rsidRPr="00B96AE1">
        <w:t xml:space="preserve">  Special rules relating to tax invoices and adjustment notes</w:t>
      </w:r>
      <w:bookmarkEnd w:id="194"/>
    </w:p>
    <w:p w:rsidR="00300522" w:rsidRPr="00B96AE1" w:rsidRDefault="00300522" w:rsidP="005E4075">
      <w:pPr>
        <w:pStyle w:val="subsection"/>
        <w:keepNext/>
        <w:keepLines/>
      </w:pPr>
      <w:r w:rsidRPr="00B96AE1">
        <w:tab/>
      </w:r>
      <w:r w:rsidRPr="00B96AE1">
        <w:tab/>
        <w:t>Chapter</w:t>
      </w:r>
      <w:r w:rsidR="00B96AE1">
        <w:t> </w:t>
      </w:r>
      <w:r w:rsidRPr="00B96AE1">
        <w:t>4 contains special rules relating to tax invoices and adjustment notes,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AA15A5">
            <w:pPr>
              <w:pStyle w:val="Tabletext"/>
              <w:keepNext/>
              <w:keepLines/>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Agents and insurance brokers</w:t>
            </w:r>
          </w:p>
        </w:tc>
        <w:tc>
          <w:tcPr>
            <w:tcW w:w="1753"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C87193">
            <w:pPr>
              <w:pStyle w:val="Tabletext"/>
            </w:pPr>
            <w:r w:rsidRPr="00B96AE1">
              <w:lastRenderedPageBreak/>
              <w:t>1A</w:t>
            </w:r>
          </w:p>
        </w:tc>
        <w:tc>
          <w:tcPr>
            <w:tcW w:w="3544" w:type="dxa"/>
            <w:shd w:val="clear" w:color="auto" w:fill="auto"/>
          </w:tcPr>
          <w:p w:rsidR="00300522" w:rsidRPr="00B96AE1" w:rsidRDefault="00300522" w:rsidP="00C87193">
            <w:pPr>
              <w:pStyle w:val="Tabletext"/>
            </w:pPr>
            <w:r w:rsidRPr="00B96AE1">
              <w:t>Annual apportionment of creditable purpose</w:t>
            </w:r>
          </w:p>
        </w:tc>
        <w:tc>
          <w:tcPr>
            <w:tcW w:w="1753"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Gambling</w:t>
            </w:r>
          </w:p>
        </w:tc>
        <w:tc>
          <w:tcPr>
            <w:tcW w:w="1753"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135F3C" w:rsidRPr="00B96AE1" w:rsidTr="00A53099">
        <w:tblPrEx>
          <w:tblCellMar>
            <w:left w:w="107" w:type="dxa"/>
            <w:right w:w="107" w:type="dxa"/>
          </w:tblCellMar>
        </w:tblPrEx>
        <w:tc>
          <w:tcPr>
            <w:tcW w:w="624" w:type="dxa"/>
            <w:shd w:val="clear" w:color="auto" w:fill="auto"/>
          </w:tcPr>
          <w:p w:rsidR="00135F3C" w:rsidRPr="00B96AE1" w:rsidRDefault="00135F3C" w:rsidP="00300522">
            <w:pPr>
              <w:pStyle w:val="Tabletext"/>
            </w:pPr>
            <w:r w:rsidRPr="00B96AE1">
              <w:t>3A</w:t>
            </w:r>
          </w:p>
        </w:tc>
        <w:tc>
          <w:tcPr>
            <w:tcW w:w="3544" w:type="dxa"/>
            <w:shd w:val="clear" w:color="auto" w:fill="auto"/>
          </w:tcPr>
          <w:p w:rsidR="00135F3C" w:rsidRPr="00B96AE1" w:rsidRDefault="00135F3C" w:rsidP="00300522">
            <w:pPr>
              <w:pStyle w:val="Tabletext"/>
            </w:pPr>
            <w:r w:rsidRPr="00B96AE1">
              <w:t>GST groups</w:t>
            </w:r>
          </w:p>
        </w:tc>
        <w:tc>
          <w:tcPr>
            <w:tcW w:w="1753" w:type="dxa"/>
            <w:shd w:val="clear" w:color="auto" w:fill="auto"/>
          </w:tcPr>
          <w:p w:rsidR="00135F3C" w:rsidRPr="00B96AE1" w:rsidRDefault="00135F3C"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4</w:t>
            </w:r>
          </w:p>
        </w:tc>
        <w:tc>
          <w:tcPr>
            <w:tcW w:w="3544" w:type="dxa"/>
            <w:tcBorders>
              <w:bottom w:val="single" w:sz="4" w:space="0" w:color="auto"/>
            </w:tcBorders>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8523E9" w:rsidRPr="00B96AE1">
              <w:t>the indirect tax zone</w:t>
            </w:r>
          </w:p>
        </w:tc>
        <w:tc>
          <w:tcPr>
            <w:tcW w:w="1753"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83</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5</w:t>
            </w:r>
          </w:p>
        </w:tc>
        <w:tc>
          <w:tcPr>
            <w:tcW w:w="3544" w:type="dxa"/>
            <w:tcBorders>
              <w:bottom w:val="single" w:sz="12" w:space="0" w:color="auto"/>
            </w:tcBorders>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r w:rsidR="00707ED4" w:rsidRPr="00B96AE1">
              <w:t>.</w:t>
            </w:r>
          </w:p>
        </w:tc>
        <w:tc>
          <w:tcPr>
            <w:tcW w:w="1753"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75</w:t>
            </w:r>
          </w:p>
        </w:tc>
      </w:tr>
    </w:tbl>
    <w:p w:rsidR="00300522" w:rsidRPr="00B96AE1" w:rsidRDefault="00300522" w:rsidP="00A36DB5">
      <w:pPr>
        <w:pStyle w:val="ActHead2"/>
        <w:pageBreakBefore/>
      </w:pPr>
      <w:bookmarkStart w:id="195" w:name="_Toc445823026"/>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7</w:t>
      </w:r>
      <w:r w:rsidRPr="00B96AE1">
        <w:t>—</w:t>
      </w:r>
      <w:r w:rsidRPr="00B96AE1">
        <w:rPr>
          <w:rStyle w:val="CharPartText"/>
        </w:rPr>
        <w:t>Returns, payments and refunds</w:t>
      </w:r>
      <w:bookmarkEnd w:id="195"/>
    </w:p>
    <w:p w:rsidR="00300522" w:rsidRPr="00B96AE1" w:rsidRDefault="00300522" w:rsidP="00300522">
      <w:pPr>
        <w:pStyle w:val="ActHead3"/>
      </w:pPr>
      <w:bookmarkStart w:id="196" w:name="_Toc445823027"/>
      <w:r w:rsidRPr="00B96AE1">
        <w:rPr>
          <w:rStyle w:val="CharDivNo"/>
        </w:rPr>
        <w:t>Division</w:t>
      </w:r>
      <w:r w:rsidR="00B96AE1" w:rsidRPr="00B96AE1">
        <w:rPr>
          <w:rStyle w:val="CharDivNo"/>
        </w:rPr>
        <w:t> </w:t>
      </w:r>
      <w:r w:rsidRPr="00B96AE1">
        <w:rPr>
          <w:rStyle w:val="CharDivNo"/>
        </w:rPr>
        <w:t>31</w:t>
      </w:r>
      <w:r w:rsidRPr="00B96AE1">
        <w:t>—</w:t>
      </w:r>
      <w:r w:rsidRPr="00B96AE1">
        <w:rPr>
          <w:rStyle w:val="CharDivText"/>
        </w:rPr>
        <w:t>GST returns</w:t>
      </w:r>
      <w:bookmarkEnd w:id="196"/>
    </w:p>
    <w:p w:rsidR="00300522" w:rsidRPr="00B96AE1" w:rsidRDefault="00300522" w:rsidP="00300522">
      <w:pPr>
        <w:pStyle w:val="ActHead5"/>
      </w:pPr>
      <w:bookmarkStart w:id="197" w:name="_Toc445823028"/>
      <w:r w:rsidRPr="00B96AE1">
        <w:rPr>
          <w:rStyle w:val="CharSectno"/>
        </w:rPr>
        <w:t>31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9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your obligation (if you are registered or required to be registered) to give to the Commissioner GST returns for each tax period.</w:t>
      </w:r>
    </w:p>
    <w:p w:rsidR="00300522" w:rsidRPr="00B96AE1" w:rsidRDefault="00300522" w:rsidP="00300522">
      <w:pPr>
        <w:pStyle w:val="TLPnoteright"/>
      </w:pPr>
      <w:r w:rsidRPr="00B96AE1">
        <w:t xml:space="preserve">For the penalties for failing to comply with these obligations, see the </w:t>
      </w:r>
      <w:r w:rsidRPr="00B96AE1">
        <w:rPr>
          <w:i/>
          <w:iCs/>
        </w:rPr>
        <w:t>Taxation Administration Act 1953</w:t>
      </w:r>
      <w:r w:rsidRPr="00B96AE1">
        <w:t>.</w:t>
      </w:r>
    </w:p>
    <w:p w:rsidR="00300522" w:rsidRPr="00B96AE1" w:rsidRDefault="00300522" w:rsidP="00300522">
      <w:pPr>
        <w:pStyle w:val="ActHead5"/>
      </w:pPr>
      <w:bookmarkStart w:id="198" w:name="_Toc445823029"/>
      <w:r w:rsidRPr="00B96AE1">
        <w:rPr>
          <w:rStyle w:val="CharSectno"/>
        </w:rPr>
        <w:t>31</w:t>
      </w:r>
      <w:r w:rsidR="00B96AE1" w:rsidRPr="00B96AE1">
        <w:rPr>
          <w:rStyle w:val="CharSectno"/>
        </w:rPr>
        <w:noBreakHyphen/>
      </w:r>
      <w:r w:rsidRPr="00B96AE1">
        <w:rPr>
          <w:rStyle w:val="CharSectno"/>
        </w:rPr>
        <w:t>5</w:t>
      </w:r>
      <w:r w:rsidRPr="00B96AE1">
        <w:t xml:space="preserve">  Who must give GST returns</w:t>
      </w:r>
      <w:bookmarkEnd w:id="198"/>
    </w:p>
    <w:p w:rsidR="00300522" w:rsidRPr="00B96AE1" w:rsidRDefault="00300522" w:rsidP="00300522">
      <w:pPr>
        <w:pStyle w:val="subsection"/>
      </w:pPr>
      <w:r w:rsidRPr="00B96AE1">
        <w:tab/>
        <w:t>(1)</w:t>
      </w:r>
      <w:r w:rsidRPr="00B96AE1">
        <w:tab/>
        <w:t xml:space="preserve">If 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you must give to the Commissioner a </w:t>
      </w:r>
      <w:r w:rsidR="00B96AE1" w:rsidRPr="00B96AE1">
        <w:rPr>
          <w:position w:val="6"/>
          <w:sz w:val="16"/>
          <w:szCs w:val="16"/>
        </w:rPr>
        <w:t>*</w:t>
      </w:r>
      <w:r w:rsidRPr="00B96AE1">
        <w:t>GST return for each tax period.</w:t>
      </w:r>
    </w:p>
    <w:p w:rsidR="00300522" w:rsidRPr="00B96AE1" w:rsidRDefault="00300522" w:rsidP="00300522">
      <w:pPr>
        <w:pStyle w:val="subsection"/>
      </w:pPr>
      <w:r w:rsidRPr="00B96AE1">
        <w:tab/>
        <w:t>(2)</w:t>
      </w:r>
      <w:r w:rsidRPr="00B96AE1">
        <w:tab/>
        <w:t>You must give the return whether or not:</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net amount for the tax period is zero; or</w:t>
      </w:r>
    </w:p>
    <w:p w:rsidR="00300522" w:rsidRPr="00B96AE1" w:rsidRDefault="00300522" w:rsidP="00300522">
      <w:pPr>
        <w:pStyle w:val="paragraph"/>
      </w:pPr>
      <w:r w:rsidRPr="00B96AE1">
        <w:tab/>
        <w:t>(b)</w:t>
      </w:r>
      <w:r w:rsidRPr="00B96AE1">
        <w:tab/>
        <w:t xml:space="preserve">you are liable for the GST on any </w:t>
      </w:r>
      <w:r w:rsidR="00B96AE1" w:rsidRPr="00B96AE1">
        <w:rPr>
          <w:position w:val="6"/>
          <w:sz w:val="16"/>
          <w:szCs w:val="16"/>
        </w:rPr>
        <w:t>*</w:t>
      </w:r>
      <w:r w:rsidRPr="00B96AE1">
        <w:t>taxable supplies that are attributable to the tax period.</w:t>
      </w:r>
    </w:p>
    <w:p w:rsidR="00300522" w:rsidRPr="00B96AE1" w:rsidRDefault="00300522" w:rsidP="00300522">
      <w:pPr>
        <w:pStyle w:val="ActHead5"/>
      </w:pPr>
      <w:bookmarkStart w:id="199" w:name="_Toc445823030"/>
      <w:r w:rsidRPr="00B96AE1">
        <w:rPr>
          <w:rStyle w:val="CharSectno"/>
        </w:rPr>
        <w:t>31</w:t>
      </w:r>
      <w:r w:rsidR="00B96AE1" w:rsidRPr="00B96AE1">
        <w:rPr>
          <w:rStyle w:val="CharSectno"/>
        </w:rPr>
        <w:noBreakHyphen/>
      </w:r>
      <w:r w:rsidRPr="00B96AE1">
        <w:rPr>
          <w:rStyle w:val="CharSectno"/>
        </w:rPr>
        <w:t>8</w:t>
      </w:r>
      <w:r w:rsidRPr="00B96AE1">
        <w:t xml:space="preserve">  When GST returns must be given—quarterly tax periods</w:t>
      </w:r>
      <w:bookmarkEnd w:id="199"/>
    </w:p>
    <w:p w:rsidR="00300522" w:rsidRPr="00B96AE1" w:rsidRDefault="00300522" w:rsidP="00300522">
      <w:pPr>
        <w:pStyle w:val="subsection"/>
      </w:pPr>
      <w:r w:rsidRPr="00B96AE1">
        <w:tab/>
        <w:t>(1)</w:t>
      </w:r>
      <w:r w:rsidRPr="00B96AE1">
        <w:tab/>
        <w:t xml:space="preserve">If a tax period applying to you is a </w:t>
      </w:r>
      <w:r w:rsidR="00B96AE1" w:rsidRPr="00B96AE1">
        <w:rPr>
          <w:position w:val="6"/>
          <w:sz w:val="16"/>
          <w:szCs w:val="16"/>
        </w:rPr>
        <w:t>*</w:t>
      </w:r>
      <w:r w:rsidRPr="00B96AE1">
        <w:t xml:space="preserve">quarterly tax period, you must give your </w:t>
      </w:r>
      <w:r w:rsidR="00B96AE1" w:rsidRPr="00B96AE1">
        <w:rPr>
          <w:position w:val="6"/>
          <w:sz w:val="16"/>
          <w:szCs w:val="16"/>
        </w:rPr>
        <w:t>*</w:t>
      </w:r>
      <w:r w:rsidRPr="00B96AE1">
        <w:t>GST return for the tax period to the Commissioner:</w:t>
      </w:r>
    </w:p>
    <w:p w:rsidR="00300522" w:rsidRPr="00B96AE1" w:rsidRDefault="00300522" w:rsidP="00300522">
      <w:pPr>
        <w:pStyle w:val="paragraph"/>
      </w:pPr>
      <w:r w:rsidRPr="00B96AE1">
        <w:tab/>
        <w:t>(a)</w:t>
      </w:r>
      <w:r w:rsidRPr="00B96AE1">
        <w:tab/>
        <w:t>as provided in the following table; or</w:t>
      </w:r>
    </w:p>
    <w:p w:rsidR="00300522" w:rsidRPr="00B96AE1" w:rsidRDefault="00300522" w:rsidP="00300522">
      <w:pPr>
        <w:pStyle w:val="paragraph"/>
      </w:pPr>
      <w:r w:rsidRPr="00B96AE1">
        <w:tab/>
        <w:t>(b)</w:t>
      </w:r>
      <w:r w:rsidRPr="00B96AE1">
        <w:tab/>
        <w:t>within such further period as the Commissioner allows.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When quarterly GST returns must be given</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lastRenderedPageBreak/>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Give the GST return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603"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1</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300522" w:rsidRPr="00B96AE1" w:rsidRDefault="00300522" w:rsidP="00300522">
      <w:pPr>
        <w:pStyle w:val="subsection"/>
      </w:pPr>
      <w:r w:rsidRPr="00B96AE1">
        <w:tab/>
        <w:t>(2)</w:t>
      </w:r>
      <w:r w:rsidRPr="00B96AE1">
        <w:tab/>
        <w:t xml:space="preserve">A tax period is a </w:t>
      </w:r>
      <w:r w:rsidRPr="00B96AE1">
        <w:rPr>
          <w:b/>
          <w:bCs/>
          <w:i/>
          <w:iCs/>
        </w:rPr>
        <w:t>quarterly tax period</w:t>
      </w:r>
      <w:r w:rsidRPr="00B96AE1">
        <w:t xml:space="preserve"> if:</w:t>
      </w:r>
    </w:p>
    <w:p w:rsidR="00300522" w:rsidRPr="00B96AE1" w:rsidRDefault="00300522" w:rsidP="00300522">
      <w:pPr>
        <w:pStyle w:val="paragraph"/>
      </w:pPr>
      <w:r w:rsidRPr="00B96AE1">
        <w:tab/>
        <w:t>(a)</w:t>
      </w:r>
      <w:r w:rsidRPr="00B96AE1">
        <w:tab/>
        <w:t>it is a period of 3 months; or</w:t>
      </w:r>
    </w:p>
    <w:p w:rsidR="00300522" w:rsidRPr="00B96AE1" w:rsidRDefault="00300522" w:rsidP="00300522">
      <w:pPr>
        <w:pStyle w:val="paragraph"/>
      </w:pPr>
      <w:r w:rsidRPr="00B96AE1">
        <w:tab/>
        <w:t>(b)</w:t>
      </w:r>
      <w:r w:rsidRPr="00B96AE1">
        <w:tab/>
        <w:t>it would be a period of 3 months but for the application of section</w:t>
      </w:r>
      <w:r w:rsidR="00B96AE1">
        <w:t> </w:t>
      </w:r>
      <w:r w:rsidRPr="00B96AE1">
        <w:t>27</w:t>
      </w:r>
      <w:r w:rsidR="00B96AE1">
        <w:noBreakHyphen/>
      </w:r>
      <w:r w:rsidRPr="00B96AE1">
        <w:t>30 or 27</w:t>
      </w:r>
      <w:r w:rsidR="00B96AE1">
        <w:noBreakHyphen/>
      </w:r>
      <w:r w:rsidRPr="00B96AE1">
        <w:t>35.</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30, a tax period can be determined to take account of changes in tax periods. Under section</w:t>
      </w:r>
      <w:r w:rsidR="00B96AE1">
        <w:t> </w:t>
      </w:r>
      <w:r w:rsidRPr="00B96AE1">
        <w:t>27</w:t>
      </w:r>
      <w:r w:rsidR="00B96AE1">
        <w:noBreakHyphen/>
      </w:r>
      <w:r w:rsidRPr="00B96AE1">
        <w:t>35, the start or finish of a 3 month tax period can vary by up to 7 days from the start or finish of a normal quarter.</w:t>
      </w:r>
    </w:p>
    <w:p w:rsidR="00300522" w:rsidRPr="00B96AE1" w:rsidRDefault="00300522" w:rsidP="00300522">
      <w:pPr>
        <w:pStyle w:val="ActHead5"/>
      </w:pPr>
      <w:bookmarkStart w:id="200" w:name="_Toc445823031"/>
      <w:r w:rsidRPr="00B96AE1">
        <w:rPr>
          <w:rStyle w:val="CharSectno"/>
        </w:rPr>
        <w:t>31</w:t>
      </w:r>
      <w:r w:rsidR="00B96AE1" w:rsidRPr="00B96AE1">
        <w:rPr>
          <w:rStyle w:val="CharSectno"/>
        </w:rPr>
        <w:noBreakHyphen/>
      </w:r>
      <w:r w:rsidRPr="00B96AE1">
        <w:rPr>
          <w:rStyle w:val="CharSectno"/>
        </w:rPr>
        <w:t>10</w:t>
      </w:r>
      <w:r w:rsidRPr="00B96AE1">
        <w:t xml:space="preserve">  When GST returns must be given—other tax periods</w:t>
      </w:r>
      <w:bookmarkEnd w:id="200"/>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a tax period (other than a </w:t>
      </w:r>
      <w:r w:rsidR="00B96AE1" w:rsidRPr="00B96AE1">
        <w:rPr>
          <w:position w:val="6"/>
          <w:sz w:val="16"/>
          <w:szCs w:val="16"/>
        </w:rPr>
        <w:t>*</w:t>
      </w:r>
      <w:r w:rsidRPr="00B96AE1">
        <w:t>quarterly tax period) to the Commissioner:</w:t>
      </w:r>
    </w:p>
    <w:p w:rsidR="00300522" w:rsidRPr="00B96AE1" w:rsidRDefault="00300522" w:rsidP="00300522">
      <w:pPr>
        <w:pStyle w:val="paragraph"/>
      </w:pPr>
      <w:r w:rsidRPr="00B96AE1">
        <w:tab/>
        <w:t>(a)</w:t>
      </w:r>
      <w:r w:rsidRPr="00B96AE1">
        <w:tab/>
        <w:t>on or before the 21st day of the month following the end of that tax period;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(2)</w:t>
      </w:r>
      <w:r w:rsidRPr="00B96AE1">
        <w:tab/>
        <w:t xml:space="preserve">However, if the tax period ends during the first 7 days of a month, you must give the </w:t>
      </w:r>
      <w:r w:rsidR="00B96AE1" w:rsidRPr="00B96AE1">
        <w:rPr>
          <w:position w:val="6"/>
          <w:sz w:val="16"/>
          <w:szCs w:val="16"/>
        </w:rPr>
        <w:t>*</w:t>
      </w:r>
      <w:r w:rsidRPr="00B96AE1">
        <w:t>GST return to the Commissioner:</w:t>
      </w:r>
    </w:p>
    <w:p w:rsidR="00300522" w:rsidRPr="00B96AE1" w:rsidRDefault="00300522" w:rsidP="00300522">
      <w:pPr>
        <w:pStyle w:val="paragraph"/>
      </w:pPr>
      <w:r w:rsidRPr="00B96AE1">
        <w:tab/>
        <w:t>(a)</w:t>
      </w:r>
      <w:r w:rsidRPr="00B96AE1">
        <w:tab/>
        <w:t>on or before the 21st day of that month;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ActHead5"/>
      </w:pPr>
      <w:bookmarkStart w:id="201" w:name="_Toc445823032"/>
      <w:r w:rsidRPr="00B96AE1">
        <w:rPr>
          <w:rStyle w:val="CharSectno"/>
        </w:rPr>
        <w:t>31</w:t>
      </w:r>
      <w:r w:rsidR="00B96AE1" w:rsidRPr="00B96AE1">
        <w:rPr>
          <w:rStyle w:val="CharSectno"/>
        </w:rPr>
        <w:noBreakHyphen/>
      </w:r>
      <w:r w:rsidRPr="00B96AE1">
        <w:rPr>
          <w:rStyle w:val="CharSectno"/>
        </w:rPr>
        <w:t>15</w:t>
      </w:r>
      <w:r w:rsidRPr="00B96AE1">
        <w:t xml:space="preserve">  The form and contents of GST returns</w:t>
      </w:r>
      <w:bookmarkEnd w:id="201"/>
    </w:p>
    <w:p w:rsidR="00300522" w:rsidRPr="00B96AE1" w:rsidRDefault="00300522" w:rsidP="00300522">
      <w:pPr>
        <w:pStyle w:val="subsection"/>
      </w:pPr>
      <w:r w:rsidRPr="00B96AE1">
        <w:tab/>
        <w:t>(1)</w:t>
      </w:r>
      <w:r w:rsidRPr="00B96AE1">
        <w:tab/>
        <w:t xml:space="preserve">Your </w:t>
      </w:r>
      <w:r w:rsidR="00B96AE1" w:rsidRPr="00B96AE1">
        <w:rPr>
          <w:position w:val="6"/>
          <w:sz w:val="16"/>
          <w:szCs w:val="16"/>
        </w:rPr>
        <w:t>*</w:t>
      </w:r>
      <w:r w:rsidRPr="00B96AE1">
        <w:t xml:space="preserve">GST return for a tax period must be in the </w:t>
      </w:r>
      <w:r w:rsidR="00B96AE1" w:rsidRPr="00B96AE1">
        <w:rPr>
          <w:position w:val="6"/>
          <w:sz w:val="16"/>
          <w:szCs w:val="16"/>
        </w:rPr>
        <w:t>*</w:t>
      </w:r>
      <w:r w:rsidRPr="00B96AE1">
        <w:t>approved form.</w:t>
      </w:r>
    </w:p>
    <w:p w:rsidR="00300522" w:rsidRPr="00B96AE1" w:rsidRDefault="00300522" w:rsidP="00300522">
      <w:pPr>
        <w:pStyle w:val="subsection"/>
      </w:pPr>
      <w:r w:rsidRPr="00B96AE1">
        <w:tab/>
        <w:t>(2)</w:t>
      </w:r>
      <w:r w:rsidRPr="00B96AE1">
        <w:tab/>
        <w:t>However, if during the tax period:</w:t>
      </w:r>
    </w:p>
    <w:p w:rsidR="00300522" w:rsidRPr="00B96AE1" w:rsidRDefault="00300522" w:rsidP="00300522">
      <w:pPr>
        <w:pStyle w:val="paragraph"/>
      </w:pPr>
      <w:r w:rsidRPr="00B96AE1">
        <w:lastRenderedPageBreak/>
        <w:tab/>
        <w:t>(a)</w:t>
      </w:r>
      <w:r w:rsidRPr="00B96AE1">
        <w:tab/>
        <w:t xml:space="preserve">you are not liable for the GST on any </w:t>
      </w:r>
      <w:r w:rsidR="00B96AE1" w:rsidRPr="00B96AE1">
        <w:rPr>
          <w:position w:val="6"/>
          <w:sz w:val="16"/>
          <w:szCs w:val="16"/>
        </w:rPr>
        <w:t>*</w:t>
      </w:r>
      <w:r w:rsidRPr="00B96AE1">
        <w:t xml:space="preserve">taxable supplies, and you did not make any supplies that would have been taxable supplies had they not been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and</w:t>
      </w:r>
    </w:p>
    <w:p w:rsidR="00300522" w:rsidRPr="00B96AE1" w:rsidRDefault="00300522" w:rsidP="00300522">
      <w:pPr>
        <w:pStyle w:val="paragraph"/>
      </w:pPr>
      <w:r w:rsidRPr="00B96AE1">
        <w:tab/>
        <w:t>(b)</w:t>
      </w:r>
      <w:r w:rsidRPr="00B96AE1">
        <w:tab/>
        <w:t xml:space="preserve">you are not liable for the GST on any </w:t>
      </w:r>
      <w:r w:rsidR="00B96AE1" w:rsidRPr="00B96AE1">
        <w:rPr>
          <w:position w:val="6"/>
          <w:sz w:val="16"/>
          <w:szCs w:val="16"/>
        </w:rPr>
        <w:t>*</w:t>
      </w:r>
      <w:r w:rsidRPr="00B96AE1">
        <w:t>taxable importations the GST on which is payable at the time when GST on taxable supplies is normally payable; and</w:t>
      </w:r>
    </w:p>
    <w:p w:rsidR="00300522" w:rsidRPr="00B96AE1" w:rsidRDefault="00300522" w:rsidP="00300522">
      <w:pPr>
        <w:pStyle w:val="paragraph"/>
      </w:pPr>
      <w:r w:rsidRPr="00B96AE1">
        <w:tab/>
        <w:t>(c)</w:t>
      </w:r>
      <w:r w:rsidRPr="00B96AE1">
        <w:tab/>
        <w:t xml:space="preserve">you are not entitled to the input tax credits on any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w:t>
      </w:r>
    </w:p>
    <w:p w:rsidR="00300522" w:rsidRPr="00B96AE1" w:rsidRDefault="00300522" w:rsidP="00300522">
      <w:pPr>
        <w:pStyle w:val="subsection2"/>
      </w:pPr>
      <w:r w:rsidRPr="00B96AE1">
        <w:t xml:space="preserve">you may give your </w:t>
      </w:r>
      <w:r w:rsidR="00B96AE1" w:rsidRPr="00B96AE1">
        <w:rPr>
          <w:position w:val="6"/>
          <w:sz w:val="16"/>
          <w:szCs w:val="16"/>
        </w:rPr>
        <w:t>*</w:t>
      </w:r>
      <w:r w:rsidRPr="00B96AE1">
        <w:t>GST return for the period to the Commissioner in the manner the Commissioner requires.</w:t>
      </w:r>
    </w:p>
    <w:p w:rsidR="00300522" w:rsidRPr="00B96AE1" w:rsidRDefault="00300522" w:rsidP="00300522">
      <w:pPr>
        <w:pStyle w:val="ActHead5"/>
      </w:pPr>
      <w:bookmarkStart w:id="202" w:name="_Toc445823033"/>
      <w:r w:rsidRPr="00B96AE1">
        <w:rPr>
          <w:rStyle w:val="CharSectno"/>
        </w:rPr>
        <w:t>31</w:t>
      </w:r>
      <w:r w:rsidR="00B96AE1" w:rsidRPr="00B96AE1">
        <w:rPr>
          <w:rStyle w:val="CharSectno"/>
        </w:rPr>
        <w:noBreakHyphen/>
      </w:r>
      <w:r w:rsidRPr="00B96AE1">
        <w:rPr>
          <w:rStyle w:val="CharSectno"/>
        </w:rPr>
        <w:t>20</w:t>
      </w:r>
      <w:r w:rsidRPr="00B96AE1">
        <w:t xml:space="preserve">  Additional GST returns</w:t>
      </w:r>
      <w:bookmarkEnd w:id="202"/>
    </w:p>
    <w:p w:rsidR="001F1863" w:rsidRPr="00B96AE1" w:rsidRDefault="001F1863" w:rsidP="001F1863">
      <w:pPr>
        <w:pStyle w:val="subsection"/>
      </w:pPr>
      <w:r w:rsidRPr="00B96AE1">
        <w:tab/>
        <w:t>(1)</w:t>
      </w:r>
      <w:r w:rsidRPr="00B96AE1">
        <w:tab/>
        <w:t xml:space="preserve">You must, if required by the Commissioner, whether before or after the end of a tax period, give to the Commissioner, within the time required, a </w:t>
      </w:r>
      <w:r w:rsidR="00B96AE1" w:rsidRPr="00B96AE1">
        <w:rPr>
          <w:position w:val="6"/>
          <w:sz w:val="16"/>
        </w:rPr>
        <w:t>*</w:t>
      </w:r>
      <w:r w:rsidRPr="00B96AE1">
        <w:t>GST return or a further or fuller GST return for the tax period or a specified period, whether or not you have given the Commissioner a GST return for the tax period under section</w:t>
      </w:r>
      <w:r w:rsidR="00B96AE1">
        <w:t> </w:t>
      </w:r>
      <w:r w:rsidRPr="00B96AE1">
        <w:t>31</w:t>
      </w:r>
      <w:r w:rsidR="00B96AE1">
        <w:noBreakHyphen/>
      </w:r>
      <w:r w:rsidRPr="00B96AE1">
        <w:t>5.</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approved form for a further or fuller </w:t>
      </w:r>
      <w:r w:rsidR="00B96AE1" w:rsidRPr="00B96AE1">
        <w:rPr>
          <w:position w:val="6"/>
          <w:sz w:val="16"/>
          <w:szCs w:val="16"/>
        </w:rPr>
        <w:t>*</w:t>
      </w:r>
      <w:r w:rsidRPr="00B96AE1">
        <w:t>GST return may require information to be provided relating to:</w:t>
      </w:r>
    </w:p>
    <w:p w:rsidR="00300522" w:rsidRPr="00B96AE1" w:rsidRDefault="00300522" w:rsidP="00300522">
      <w:pPr>
        <w:pStyle w:val="paragraph"/>
      </w:pPr>
      <w:r w:rsidRPr="00B96AE1">
        <w:tab/>
        <w:t>(a)</w:t>
      </w:r>
      <w:r w:rsidRPr="00B96AE1">
        <w:tab/>
        <w:t>the tax period to which the return relates; or</w:t>
      </w:r>
    </w:p>
    <w:p w:rsidR="00300522" w:rsidRPr="00B96AE1" w:rsidRDefault="00300522" w:rsidP="00300522">
      <w:pPr>
        <w:pStyle w:val="paragraph"/>
      </w:pPr>
      <w:r w:rsidRPr="00B96AE1">
        <w:tab/>
        <w:t>(b)</w:t>
      </w:r>
      <w:r w:rsidRPr="00B96AE1">
        <w:tab/>
        <w:t>one or more preceding tax periods; or</w:t>
      </w:r>
    </w:p>
    <w:p w:rsidR="00300522" w:rsidRPr="00B96AE1" w:rsidRDefault="00300522" w:rsidP="00300522">
      <w:pPr>
        <w:pStyle w:val="paragraph"/>
      </w:pPr>
      <w:r w:rsidRPr="00B96AE1">
        <w:tab/>
        <w:t>(c)</w:t>
      </w:r>
      <w:r w:rsidRPr="00B96AE1">
        <w:tab/>
        <w:t>both the tax period to which the return relates, and one or more preceding tax periods.</w:t>
      </w:r>
    </w:p>
    <w:p w:rsidR="00300522" w:rsidRPr="00B96AE1" w:rsidRDefault="00300522" w:rsidP="00300522">
      <w:pPr>
        <w:pStyle w:val="ActHead5"/>
      </w:pPr>
      <w:bookmarkStart w:id="203" w:name="_Toc445823034"/>
      <w:r w:rsidRPr="00B96AE1">
        <w:rPr>
          <w:rStyle w:val="CharSectno"/>
        </w:rPr>
        <w:t>31</w:t>
      </w:r>
      <w:r w:rsidR="00B96AE1" w:rsidRPr="00B96AE1">
        <w:rPr>
          <w:rStyle w:val="CharSectno"/>
        </w:rPr>
        <w:noBreakHyphen/>
      </w:r>
      <w:r w:rsidRPr="00B96AE1">
        <w:rPr>
          <w:rStyle w:val="CharSectno"/>
        </w:rPr>
        <w:t>25</w:t>
      </w:r>
      <w:r w:rsidRPr="00B96AE1">
        <w:t xml:space="preserve">  Electronic lodgment of GST returns</w:t>
      </w:r>
      <w:bookmarkEnd w:id="203"/>
    </w:p>
    <w:p w:rsidR="00300522" w:rsidRPr="00B96AE1" w:rsidRDefault="00300522" w:rsidP="00300522">
      <w:pPr>
        <w:pStyle w:val="subsection"/>
      </w:pPr>
      <w:r w:rsidRPr="00B96AE1">
        <w:tab/>
        <w:t>(1)</w:t>
      </w:r>
      <w:r w:rsidRPr="00B96AE1">
        <w:tab/>
        <w:t xml:space="preserve">You may give your </w:t>
      </w:r>
      <w:r w:rsidR="00B96AE1" w:rsidRPr="00B96AE1">
        <w:rPr>
          <w:position w:val="6"/>
          <w:sz w:val="16"/>
          <w:szCs w:val="16"/>
        </w:rPr>
        <w:t>*</w:t>
      </w:r>
      <w:r w:rsidRPr="00B96AE1">
        <w:t xml:space="preserve">GST returns to the Commissioner by </w:t>
      </w:r>
      <w:r w:rsidR="00B96AE1" w:rsidRPr="00B96AE1">
        <w:rPr>
          <w:position w:val="6"/>
          <w:sz w:val="16"/>
          <w:szCs w:val="16"/>
        </w:rPr>
        <w:t>*</w:t>
      </w:r>
      <w:r w:rsidRPr="00B96AE1">
        <w:t>lodging them electronically.</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75 in Schedule</w:t>
      </w:r>
      <w:r w:rsidR="00B96AE1">
        <w:t> </w:t>
      </w:r>
      <w:r w:rsidRPr="00B96AE1">
        <w:t xml:space="preserve">1 to the </w:t>
      </w:r>
      <w:r w:rsidRPr="00B96AE1">
        <w:rPr>
          <w:i/>
          <w:iCs/>
        </w:rPr>
        <w:t>Taxation Administration Act 1953</w:t>
      </w:r>
      <w:r w:rsidRPr="00B96AE1">
        <w:t xml:space="preserve"> deals with signing returns. </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00D50B16" w:rsidRPr="00B96AE1">
        <w:t>GST turnover</w:t>
      </w:r>
      <w:r w:rsidRPr="00B96AE1">
        <w:t xml:space="preserve"> meets the </w:t>
      </w:r>
      <w:r w:rsidR="00B96AE1" w:rsidRPr="00B96AE1">
        <w:rPr>
          <w:position w:val="6"/>
          <w:sz w:val="16"/>
          <w:szCs w:val="16"/>
        </w:rPr>
        <w:t>*</w:t>
      </w:r>
      <w:r w:rsidRPr="00B96AE1">
        <w:t xml:space="preserve">electronic lodgment turnover threshold, you </w:t>
      </w:r>
      <w:r w:rsidRPr="00B96AE1">
        <w:rPr>
          <w:i/>
          <w:iCs/>
        </w:rPr>
        <w:t>must</w:t>
      </w:r>
      <w:r w:rsidRPr="00B96AE1">
        <w:t xml:space="preserve"> give your </w:t>
      </w:r>
      <w:r w:rsidR="00B96AE1" w:rsidRPr="00B96AE1">
        <w:rPr>
          <w:position w:val="6"/>
          <w:sz w:val="16"/>
          <w:szCs w:val="16"/>
        </w:rPr>
        <w:t>*</w:t>
      </w:r>
      <w:r w:rsidRPr="00B96AE1">
        <w:t xml:space="preserve">GST returns to the </w:t>
      </w:r>
      <w:r w:rsidRPr="00B96AE1">
        <w:lastRenderedPageBreak/>
        <w:t xml:space="preserve">Commissioner by </w:t>
      </w:r>
      <w:r w:rsidR="00B96AE1" w:rsidRPr="00B96AE1">
        <w:rPr>
          <w:position w:val="6"/>
          <w:sz w:val="16"/>
          <w:szCs w:val="16"/>
        </w:rPr>
        <w:t>*</w:t>
      </w:r>
      <w:r w:rsidRPr="00B96AE1">
        <w:t>lodging them electronically, unless the Commissioner otherwise approves.</w:t>
      </w:r>
    </w:p>
    <w:p w:rsidR="00300522" w:rsidRPr="00B96AE1" w:rsidRDefault="00300522" w:rsidP="00300522">
      <w:pPr>
        <w:pStyle w:val="notetext"/>
      </w:pPr>
      <w:r w:rsidRPr="00B96AE1">
        <w:t>Note 1:</w:t>
      </w:r>
      <w:r w:rsidRPr="00B96AE1">
        <w:tab/>
        <w:t>A penalty applies if you fail to lodge your GST return electronically as required—see section</w:t>
      </w:r>
      <w:r w:rsidR="00B96AE1">
        <w:t> </w:t>
      </w:r>
      <w:r w:rsidRPr="00B96AE1">
        <w:t>288</w:t>
      </w:r>
      <w:r w:rsidR="00B96AE1">
        <w:noBreakHyphen/>
      </w:r>
      <w:r w:rsidRPr="00B96AE1">
        <w:t>10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notetext"/>
      </w:pPr>
      <w:r w:rsidRPr="00B96AE1">
        <w:t>Note 2:</w:t>
      </w:r>
      <w:r w:rsidRPr="00B96AE1">
        <w:tab/>
        <w:t>If you lodge your GST return electronically, you must also electronically notify the Commissioner of other BAS amounts—see section</w:t>
      </w:r>
      <w:r w:rsidR="00B96AE1">
        <w:t> </w:t>
      </w:r>
      <w:r w:rsidRPr="00B96AE1">
        <w:t>388</w:t>
      </w:r>
      <w:r w:rsidR="00B96AE1">
        <w:noBreakHyphen/>
      </w:r>
      <w:r w:rsidRPr="00B96AE1">
        <w:t>80 in that Schedule.</w:t>
      </w:r>
    </w:p>
    <w:p w:rsidR="00300522" w:rsidRPr="00B96AE1" w:rsidRDefault="00300522" w:rsidP="00300522">
      <w:pPr>
        <w:pStyle w:val="subsection"/>
      </w:pPr>
      <w:r w:rsidRPr="00B96AE1">
        <w:tab/>
        <w:t>(3)</w:t>
      </w:r>
      <w:r w:rsidRPr="00B96AE1">
        <w:tab/>
        <w:t xml:space="preserve">A </w:t>
      </w:r>
      <w:r w:rsidR="00B96AE1" w:rsidRPr="00B96AE1">
        <w:rPr>
          <w:position w:val="6"/>
          <w:sz w:val="16"/>
          <w:szCs w:val="16"/>
        </w:rPr>
        <w:t>*</w:t>
      </w:r>
      <w:r w:rsidRPr="00B96AE1">
        <w:t xml:space="preserve">GST return is </w:t>
      </w:r>
      <w:r w:rsidRPr="00B96AE1">
        <w:rPr>
          <w:b/>
          <w:bCs/>
          <w:i/>
          <w:iCs/>
        </w:rPr>
        <w:t>lodged electronically</w:t>
      </w:r>
      <w:r w:rsidRPr="00B96AE1">
        <w:t xml:space="preserve"> if it is transmitted to the Commissioner in an electronic format approved by the Commissioner.</w:t>
      </w:r>
    </w:p>
    <w:p w:rsidR="00300522" w:rsidRPr="00B96AE1" w:rsidRDefault="00300522" w:rsidP="00300522">
      <w:pPr>
        <w:pStyle w:val="subsection"/>
      </w:pPr>
      <w:r w:rsidRPr="00B96AE1">
        <w:tab/>
        <w:t>(4)</w:t>
      </w:r>
      <w:r w:rsidRPr="00B96AE1">
        <w:tab/>
        <w:t xml:space="preserve">The </w:t>
      </w:r>
      <w:r w:rsidRPr="00B96AE1">
        <w:rPr>
          <w:b/>
          <w:bCs/>
          <w:i/>
          <w:iCs/>
        </w:rPr>
        <w:t>electronic lodgment turnover threshold</w:t>
      </w:r>
      <w:r w:rsidRPr="00B96AE1">
        <w:t xml:space="preserve"> is:</w:t>
      </w:r>
    </w:p>
    <w:p w:rsidR="00300522" w:rsidRPr="00B96AE1" w:rsidRDefault="00300522" w:rsidP="00300522">
      <w:pPr>
        <w:pStyle w:val="paragraph"/>
      </w:pPr>
      <w:r w:rsidRPr="00B96AE1">
        <w:tab/>
        <w:t>(a)</w:t>
      </w:r>
      <w:r w:rsidRPr="00B96AE1">
        <w:tab/>
        <w:t>$20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ActHead5"/>
      </w:pPr>
      <w:bookmarkStart w:id="204" w:name="_Toc445823035"/>
      <w:r w:rsidRPr="00B96AE1">
        <w:rPr>
          <w:rStyle w:val="CharSectno"/>
        </w:rPr>
        <w:t>31</w:t>
      </w:r>
      <w:r w:rsidR="00B96AE1" w:rsidRPr="00B96AE1">
        <w:rPr>
          <w:rStyle w:val="CharSectno"/>
        </w:rPr>
        <w:noBreakHyphen/>
      </w:r>
      <w:r w:rsidRPr="00B96AE1">
        <w:rPr>
          <w:rStyle w:val="CharSectno"/>
        </w:rPr>
        <w:t>99</w:t>
      </w:r>
      <w:r w:rsidRPr="00B96AE1">
        <w:t xml:space="preserve">  Special rules relating to GST returns</w:t>
      </w:r>
      <w:bookmarkEnd w:id="204"/>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GST returns,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E6045B">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554C0F">
            <w:pPr>
              <w:pStyle w:val="Tabletext"/>
              <w:keepNext/>
              <w:keepLines/>
              <w:rPr>
                <w:b/>
              </w:rPr>
            </w:pPr>
            <w:r w:rsidRPr="00B96AE1">
              <w:rPr>
                <w:b/>
                <w:bCs/>
              </w:rPr>
              <w:t>Checklist of special rules</w:t>
            </w:r>
          </w:p>
        </w:tc>
      </w:tr>
      <w:tr w:rsidR="00300522" w:rsidRPr="00B96AE1"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bookmarkStart w:id="205" w:name="CU_2192494"/>
            <w:bookmarkStart w:id="206" w:name="CU_2193172"/>
            <w:bookmarkEnd w:id="205"/>
            <w:bookmarkEnd w:id="206"/>
            <w:r w:rsidRPr="00B96AE1">
              <w:rPr>
                <w:b/>
                <w:bCs/>
              </w:rPr>
              <w:t>Item</w:t>
            </w:r>
          </w:p>
        </w:tc>
        <w:tc>
          <w:tcPr>
            <w:tcW w:w="3544"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r w:rsidRPr="00B96AE1">
              <w:rPr>
                <w:b/>
                <w:bCs/>
              </w:rPr>
              <w:t>For this case …</w:t>
            </w:r>
          </w:p>
        </w:tc>
        <w:tc>
          <w:tcPr>
            <w:tcW w:w="1753"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r w:rsidRPr="00B96AE1">
              <w:rPr>
                <w:b/>
                <w:bCs/>
              </w:rPr>
              <w:t>See:</w:t>
            </w:r>
          </w:p>
        </w:tc>
      </w:tr>
      <w:tr w:rsidR="00300522" w:rsidRPr="00B96AE1" w:rsidTr="002671D9">
        <w:tblPrEx>
          <w:tblCellMar>
            <w:left w:w="107" w:type="dxa"/>
            <w:right w:w="107" w:type="dxa"/>
          </w:tblCellMar>
        </w:tblPrEx>
        <w:tc>
          <w:tcPr>
            <w:tcW w:w="624" w:type="dxa"/>
            <w:tcBorders>
              <w:top w:val="single" w:sz="4" w:space="0" w:color="auto"/>
            </w:tcBorders>
            <w:shd w:val="clear" w:color="auto" w:fill="auto"/>
          </w:tcPr>
          <w:p w:rsidR="00300522" w:rsidRPr="00B96AE1" w:rsidRDefault="00300522" w:rsidP="00554C0F">
            <w:pPr>
              <w:pStyle w:val="Tabletext"/>
              <w:keepNext/>
              <w:keepLines/>
            </w:pPr>
            <w:r w:rsidRPr="00B96AE1">
              <w:t>1A</w:t>
            </w:r>
          </w:p>
        </w:tc>
        <w:tc>
          <w:tcPr>
            <w:tcW w:w="3544" w:type="dxa"/>
            <w:tcBorders>
              <w:top w:val="single" w:sz="4" w:space="0" w:color="auto"/>
            </w:tcBorders>
            <w:shd w:val="clear" w:color="auto" w:fill="auto"/>
          </w:tcPr>
          <w:p w:rsidR="00300522" w:rsidRPr="00B96AE1" w:rsidRDefault="00300522" w:rsidP="00554C0F">
            <w:pPr>
              <w:pStyle w:val="Tabletext"/>
              <w:keepNext/>
              <w:keepLines/>
            </w:pPr>
            <w:r w:rsidRPr="00B96AE1">
              <w:t>Annual tax periods</w:t>
            </w:r>
          </w:p>
        </w:tc>
        <w:tc>
          <w:tcPr>
            <w:tcW w:w="1753" w:type="dxa"/>
            <w:tcBorders>
              <w:top w:val="single" w:sz="4" w:space="0" w:color="auto"/>
            </w:tcBorders>
            <w:shd w:val="clear" w:color="auto" w:fill="auto"/>
          </w:tcPr>
          <w:p w:rsidR="00300522" w:rsidRPr="00B96AE1" w:rsidRDefault="00300522" w:rsidP="00554C0F">
            <w:pPr>
              <w:pStyle w:val="Tabletext"/>
              <w:keepNext/>
              <w:keepLines/>
            </w:pPr>
            <w:r w:rsidRPr="00B96AE1">
              <w:t>Division</w:t>
            </w:r>
            <w:r w:rsidR="00B96AE1">
              <w:t> </w:t>
            </w:r>
            <w:r w:rsidRPr="00B96AE1">
              <w:t>151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groups</w:t>
            </w:r>
          </w:p>
        </w:tc>
        <w:tc>
          <w:tcPr>
            <w:tcW w:w="1753"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joint ventures</w:t>
            </w:r>
          </w:p>
        </w:tc>
        <w:tc>
          <w:tcPr>
            <w:tcW w:w="1753"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Insurance</w:t>
            </w:r>
          </w:p>
        </w:tc>
        <w:tc>
          <w:tcPr>
            <w:tcW w:w="1753"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4A</w:t>
            </w:r>
          </w:p>
        </w:tc>
        <w:tc>
          <w:tcPr>
            <w:tcW w:w="3544" w:type="dxa"/>
            <w:shd w:val="clear" w:color="auto" w:fill="auto"/>
          </w:tcPr>
          <w:p w:rsidR="00300522" w:rsidRPr="00B96AE1" w:rsidRDefault="00300522" w:rsidP="00300522">
            <w:pPr>
              <w:pStyle w:val="Tabletext"/>
            </w:pPr>
            <w:r w:rsidRPr="00B96AE1">
              <w:t>Payment of GST by instalments</w:t>
            </w:r>
          </w:p>
        </w:tc>
        <w:tc>
          <w:tcPr>
            <w:tcW w:w="1753" w:type="dxa"/>
            <w:shd w:val="clear" w:color="auto" w:fill="auto"/>
          </w:tcPr>
          <w:p w:rsidR="00300522" w:rsidRPr="00B96AE1" w:rsidRDefault="00300522" w:rsidP="00300522">
            <w:pPr>
              <w:pStyle w:val="Tabletext"/>
            </w:pPr>
            <w:r w:rsidRPr="00B96AE1">
              <w:t>Division</w:t>
            </w:r>
            <w:r w:rsidR="00B96AE1">
              <w:t> </w:t>
            </w:r>
            <w:r w:rsidRPr="00B96AE1">
              <w:t>162</w:t>
            </w:r>
          </w:p>
        </w:tc>
      </w:tr>
      <w:tr w:rsidR="008079CE" w:rsidRPr="00B96AE1" w:rsidTr="00A53099">
        <w:tblPrEx>
          <w:tblCellMar>
            <w:left w:w="107" w:type="dxa"/>
            <w:right w:w="107" w:type="dxa"/>
          </w:tblCellMar>
        </w:tblPrEx>
        <w:tc>
          <w:tcPr>
            <w:tcW w:w="624" w:type="dxa"/>
            <w:shd w:val="clear" w:color="auto" w:fill="auto"/>
          </w:tcPr>
          <w:p w:rsidR="008079CE" w:rsidRPr="00B96AE1" w:rsidRDefault="008079CE" w:rsidP="00300522">
            <w:pPr>
              <w:pStyle w:val="Tabletext"/>
            </w:pPr>
            <w:r w:rsidRPr="00B96AE1">
              <w:t>4B</w:t>
            </w:r>
          </w:p>
        </w:tc>
        <w:tc>
          <w:tcPr>
            <w:tcW w:w="3544" w:type="dxa"/>
            <w:shd w:val="clear" w:color="auto" w:fill="auto"/>
          </w:tcPr>
          <w:p w:rsidR="008079CE" w:rsidRPr="00B96AE1" w:rsidRDefault="008079CE" w:rsidP="00300522">
            <w:pPr>
              <w:pStyle w:val="Tabletext"/>
            </w:pPr>
            <w:r w:rsidRPr="00B96AE1">
              <w:t>Representatives of incapacitated entities</w:t>
            </w:r>
          </w:p>
        </w:tc>
        <w:tc>
          <w:tcPr>
            <w:tcW w:w="1753" w:type="dxa"/>
            <w:shd w:val="clear" w:color="auto" w:fill="auto"/>
          </w:tcPr>
          <w:p w:rsidR="008079CE" w:rsidRPr="00B96AE1" w:rsidRDefault="008079CE" w:rsidP="00300522">
            <w:pPr>
              <w:pStyle w:val="Tabletext"/>
            </w:pPr>
            <w:r w:rsidRPr="00B96AE1">
              <w:t>Division</w:t>
            </w:r>
            <w:r w:rsidR="00B96AE1">
              <w:t> </w:t>
            </w:r>
            <w:r w:rsidRPr="00B96AE1">
              <w:t>58</w:t>
            </w:r>
          </w:p>
        </w:tc>
      </w:tr>
      <w:tr w:rsidR="008079CE" w:rsidRPr="00B96AE1" w:rsidTr="007F31A9">
        <w:tblPrEx>
          <w:tblCellMar>
            <w:left w:w="107" w:type="dxa"/>
            <w:right w:w="107" w:type="dxa"/>
          </w:tblCellMar>
        </w:tblPrEx>
        <w:tc>
          <w:tcPr>
            <w:tcW w:w="624" w:type="dxa"/>
            <w:tcBorders>
              <w:bottom w:val="single" w:sz="4" w:space="0" w:color="auto"/>
            </w:tcBorders>
            <w:shd w:val="clear" w:color="auto" w:fill="auto"/>
          </w:tcPr>
          <w:p w:rsidR="008079CE" w:rsidRPr="00B96AE1" w:rsidRDefault="008079CE" w:rsidP="00300522">
            <w:pPr>
              <w:pStyle w:val="Tabletext"/>
            </w:pPr>
            <w:r w:rsidRPr="00B96AE1">
              <w:t>5</w:t>
            </w:r>
          </w:p>
        </w:tc>
        <w:tc>
          <w:tcPr>
            <w:tcW w:w="3544" w:type="dxa"/>
            <w:tcBorders>
              <w:bottom w:val="single" w:sz="4" w:space="0" w:color="auto"/>
            </w:tcBorders>
            <w:shd w:val="clear" w:color="auto" w:fill="auto"/>
          </w:tcPr>
          <w:p w:rsidR="008079CE" w:rsidRPr="00B96AE1" w:rsidRDefault="008079CE" w:rsidP="00300522">
            <w:pPr>
              <w:pStyle w:val="Tabletext"/>
            </w:pPr>
            <w:r w:rsidRPr="00B96AE1">
              <w:t>Resident agents acting for non</w:t>
            </w:r>
            <w:r w:rsidR="00B96AE1">
              <w:noBreakHyphen/>
            </w:r>
            <w:r w:rsidRPr="00B96AE1">
              <w:t>residents</w:t>
            </w:r>
          </w:p>
        </w:tc>
        <w:tc>
          <w:tcPr>
            <w:tcW w:w="1753" w:type="dxa"/>
            <w:tcBorders>
              <w:bottom w:val="single" w:sz="4" w:space="0" w:color="auto"/>
            </w:tcBorders>
            <w:shd w:val="clear" w:color="auto" w:fill="auto"/>
          </w:tcPr>
          <w:p w:rsidR="008079CE" w:rsidRPr="00B96AE1" w:rsidRDefault="008079CE" w:rsidP="00300522">
            <w:pPr>
              <w:pStyle w:val="Tabletext"/>
            </w:pPr>
            <w:r w:rsidRPr="00B96AE1">
              <w:t>Division</w:t>
            </w:r>
            <w:r w:rsidR="00B96AE1">
              <w:t> </w:t>
            </w:r>
            <w:r w:rsidRPr="00B96AE1">
              <w:t>57</w:t>
            </w:r>
          </w:p>
        </w:tc>
      </w:tr>
      <w:tr w:rsidR="008079CE" w:rsidRPr="00B96AE1" w:rsidTr="007F31A9">
        <w:tblPrEx>
          <w:tblCellMar>
            <w:left w:w="107" w:type="dxa"/>
            <w:right w:w="107" w:type="dxa"/>
          </w:tblCellMar>
        </w:tblPrEx>
        <w:tc>
          <w:tcPr>
            <w:tcW w:w="624" w:type="dxa"/>
            <w:tcBorders>
              <w:bottom w:val="single" w:sz="12" w:space="0" w:color="auto"/>
            </w:tcBorders>
            <w:shd w:val="clear" w:color="auto" w:fill="auto"/>
          </w:tcPr>
          <w:p w:rsidR="008079CE" w:rsidRPr="00B96AE1" w:rsidRDefault="008079CE" w:rsidP="00300522">
            <w:pPr>
              <w:pStyle w:val="Tabletext"/>
            </w:pPr>
            <w:bookmarkStart w:id="207" w:name="CU_11192831"/>
            <w:bookmarkStart w:id="208" w:name="CU_11193509"/>
            <w:bookmarkEnd w:id="207"/>
            <w:bookmarkEnd w:id="208"/>
            <w:r w:rsidRPr="00B96AE1">
              <w:t>6</w:t>
            </w:r>
          </w:p>
        </w:tc>
        <w:tc>
          <w:tcPr>
            <w:tcW w:w="3544" w:type="dxa"/>
            <w:tcBorders>
              <w:bottom w:val="single" w:sz="12" w:space="0" w:color="auto"/>
            </w:tcBorders>
            <w:shd w:val="clear" w:color="auto" w:fill="auto"/>
          </w:tcPr>
          <w:p w:rsidR="008079CE" w:rsidRPr="00B96AE1" w:rsidRDefault="008079CE" w:rsidP="00300522">
            <w:pPr>
              <w:pStyle w:val="Tabletext"/>
            </w:pPr>
            <w:r w:rsidRPr="00B96AE1">
              <w:t>Supplies in satisfaction of debts</w:t>
            </w:r>
          </w:p>
        </w:tc>
        <w:tc>
          <w:tcPr>
            <w:tcW w:w="1753" w:type="dxa"/>
            <w:tcBorders>
              <w:bottom w:val="single" w:sz="12" w:space="0" w:color="auto"/>
            </w:tcBorders>
            <w:shd w:val="clear" w:color="auto" w:fill="auto"/>
          </w:tcPr>
          <w:p w:rsidR="008079CE" w:rsidRPr="00B96AE1" w:rsidRDefault="008079CE" w:rsidP="00300522">
            <w:pPr>
              <w:pStyle w:val="Tabletext"/>
            </w:pPr>
            <w:r w:rsidRPr="00B96AE1">
              <w:t>Division</w:t>
            </w:r>
            <w:r w:rsidR="00B96AE1">
              <w:t> </w:t>
            </w:r>
            <w:r w:rsidRPr="00B96AE1">
              <w:t>105</w:t>
            </w:r>
          </w:p>
        </w:tc>
      </w:tr>
    </w:tbl>
    <w:p w:rsidR="00300522" w:rsidRPr="00B96AE1" w:rsidRDefault="00300522" w:rsidP="00A36DB5">
      <w:pPr>
        <w:pStyle w:val="ActHead3"/>
        <w:pageBreakBefore/>
      </w:pPr>
      <w:bookmarkStart w:id="209" w:name="_Toc445823036"/>
      <w:r w:rsidRPr="00B96AE1">
        <w:rPr>
          <w:rStyle w:val="CharDivNo"/>
        </w:rPr>
        <w:lastRenderedPageBreak/>
        <w:t>Division</w:t>
      </w:r>
      <w:r w:rsidR="00B96AE1" w:rsidRPr="00B96AE1">
        <w:rPr>
          <w:rStyle w:val="CharDivNo"/>
        </w:rPr>
        <w:t> </w:t>
      </w:r>
      <w:r w:rsidRPr="00B96AE1">
        <w:rPr>
          <w:rStyle w:val="CharDivNo"/>
        </w:rPr>
        <w:t>33</w:t>
      </w:r>
      <w:r w:rsidRPr="00B96AE1">
        <w:t>—</w:t>
      </w:r>
      <w:r w:rsidRPr="00B96AE1">
        <w:rPr>
          <w:rStyle w:val="CharDivText"/>
        </w:rPr>
        <w:t>Payments of GST</w:t>
      </w:r>
      <w:bookmarkEnd w:id="209"/>
    </w:p>
    <w:p w:rsidR="00300522" w:rsidRPr="00B96AE1" w:rsidRDefault="00300522" w:rsidP="00300522">
      <w:pPr>
        <w:pStyle w:val="ActHead5"/>
      </w:pPr>
      <w:bookmarkStart w:id="210" w:name="_Toc445823037"/>
      <w:r w:rsidRPr="00B96AE1">
        <w:rPr>
          <w:rStyle w:val="CharSectno"/>
        </w:rPr>
        <w:t>33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10"/>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your obligation to pay to the Commonwealth amounts of GST that remain after off</w:t>
      </w:r>
      <w:r w:rsidR="00B96AE1">
        <w:noBreakHyphen/>
      </w:r>
      <w:r w:rsidRPr="00B96AE1">
        <w:t xml:space="preserve">setting your entitlements to input tax credits. The obligation to pay arises for any of your </w:t>
      </w:r>
      <w:r w:rsidR="00A3253D" w:rsidRPr="00B96AE1">
        <w:t>assessed net amounts</w:t>
      </w:r>
      <w:r w:rsidRPr="00B96AE1">
        <w:t xml:space="preserve"> that are </w:t>
      </w:r>
      <w:r w:rsidRPr="00B96AE1">
        <w:rPr>
          <w:i/>
          <w:iCs/>
        </w:rPr>
        <w:t>greater</w:t>
      </w:r>
      <w:r w:rsidRPr="00B96AE1">
        <w:t xml:space="preserve"> than zero.</w:t>
      </w:r>
    </w:p>
    <w:p w:rsidR="00B40F11" w:rsidRPr="00B96AE1" w:rsidRDefault="00B40F11" w:rsidP="00B40F11">
      <w:pPr>
        <w:pStyle w:val="notetext"/>
      </w:pPr>
      <w:r w:rsidRPr="00B96AE1">
        <w:t>Note 1A:</w:t>
      </w:r>
      <w:r w:rsidRPr="00B96AE1">
        <w:tab/>
        <w:t>For provisions about assessment (including self</w:t>
      </w:r>
      <w:r w:rsidR="00B96AE1">
        <w:noBreakHyphen/>
      </w:r>
      <w:r w:rsidRPr="00B96AE1">
        <w:t>assessment), see Division</w:t>
      </w:r>
      <w:r w:rsidR="00B96AE1">
        <w:t> </w:t>
      </w:r>
      <w:r w:rsidRPr="00B96AE1">
        <w:t>155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notetext"/>
      </w:pPr>
      <w:r w:rsidRPr="00B96AE1">
        <w:t>Note 1:</w:t>
      </w:r>
      <w:r w:rsidRPr="00B96AE1">
        <w:tab/>
        <w:t xml:space="preserve">For the penalties for failing to comply with these obligations, see the </w:t>
      </w:r>
      <w:r w:rsidRPr="00B96AE1">
        <w:rPr>
          <w:i/>
        </w:rPr>
        <w:t>Taxation Administration Act 1953</w:t>
      </w:r>
      <w:r w:rsidRPr="00B96AE1">
        <w:t>.</w:t>
      </w:r>
    </w:p>
    <w:p w:rsidR="00300522" w:rsidRPr="00B96AE1" w:rsidRDefault="00300522" w:rsidP="00300522">
      <w:pPr>
        <w:pStyle w:val="notetext"/>
      </w:pPr>
      <w:r w:rsidRPr="00B96AE1">
        <w:t>Note 2:</w:t>
      </w:r>
      <w:r w:rsidRPr="00B96AE1">
        <w:tab/>
        <w:t>For provisions about collection and recovery of GST, see Subdivision</w:t>
      </w:r>
      <w:r w:rsidR="00B96AE1">
        <w:t> </w:t>
      </w:r>
      <w:r w:rsidRPr="00B96AE1">
        <w:t>105</w:t>
      </w:r>
      <w:r w:rsidR="00B96AE1">
        <w:noBreakHyphen/>
      </w:r>
      <w:r w:rsidRPr="00B96AE1">
        <w:t>C, and Part</w:t>
      </w:r>
      <w:r w:rsidR="00B96AE1">
        <w:t> </w:t>
      </w:r>
      <w:r w:rsidRPr="00B96AE1">
        <w:t>4</w:t>
      </w:r>
      <w:r w:rsidR="00B96AE1">
        <w:noBreakHyphen/>
      </w:r>
      <w:r w:rsidRPr="00B96AE1">
        <w:t>15,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notetext"/>
      </w:pPr>
      <w:r w:rsidRPr="00B96AE1">
        <w:t>Note 3:</w:t>
      </w:r>
      <w:r w:rsidRPr="00B96AE1">
        <w:tab/>
        <w:t>Payments of GST on importations of goods are dealt with separately in section</w:t>
      </w:r>
      <w:r w:rsidR="00B96AE1">
        <w:t> </w:t>
      </w:r>
      <w:r w:rsidRPr="00B96AE1">
        <w:t>33</w:t>
      </w:r>
      <w:r w:rsidR="00B96AE1">
        <w:noBreakHyphen/>
      </w:r>
      <w:r w:rsidRPr="00B96AE1">
        <w:t>15 of this Act.</w:t>
      </w:r>
    </w:p>
    <w:p w:rsidR="005432D9" w:rsidRPr="00B96AE1" w:rsidRDefault="005432D9" w:rsidP="005432D9">
      <w:pPr>
        <w:pStyle w:val="ActHead5"/>
      </w:pPr>
      <w:bookmarkStart w:id="211" w:name="_Toc445823038"/>
      <w:r w:rsidRPr="00B96AE1">
        <w:rPr>
          <w:rStyle w:val="CharSectno"/>
        </w:rPr>
        <w:t>33</w:t>
      </w:r>
      <w:r w:rsidR="00B96AE1" w:rsidRPr="00B96AE1">
        <w:rPr>
          <w:rStyle w:val="CharSectno"/>
        </w:rPr>
        <w:noBreakHyphen/>
      </w:r>
      <w:r w:rsidRPr="00B96AE1">
        <w:rPr>
          <w:rStyle w:val="CharSectno"/>
        </w:rPr>
        <w:t>3</w:t>
      </w:r>
      <w:r w:rsidRPr="00B96AE1">
        <w:t xml:space="preserve">  When payments of assessed net amounts must be made—quarterly tax periods</w:t>
      </w:r>
      <w:bookmarkEnd w:id="211"/>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000D73F9" w:rsidRPr="00B96AE1">
        <w:t>assessed net amount</w:t>
      </w:r>
      <w:r w:rsidRPr="00B96AE1">
        <w:t xml:space="preserve"> for a tax period applying to you is greater than zero; and</w:t>
      </w:r>
    </w:p>
    <w:p w:rsidR="00300522" w:rsidRPr="00B96AE1" w:rsidRDefault="00300522" w:rsidP="00300522">
      <w:pPr>
        <w:pStyle w:val="paragraph"/>
      </w:pPr>
      <w:r w:rsidRPr="00B96AE1">
        <w:tab/>
        <w:t>(b)</w:t>
      </w:r>
      <w:r w:rsidRPr="00B96AE1">
        <w:tab/>
        <w:t xml:space="preserve">the tax period is a </w:t>
      </w:r>
      <w:r w:rsidR="00B96AE1" w:rsidRPr="00B96AE1">
        <w:rPr>
          <w:position w:val="6"/>
          <w:sz w:val="16"/>
          <w:szCs w:val="16"/>
        </w:rPr>
        <w:t>*</w:t>
      </w:r>
      <w:r w:rsidRPr="00B96AE1">
        <w:t>quarterly tax period;</w:t>
      </w:r>
    </w:p>
    <w:p w:rsidR="00300522" w:rsidRPr="00B96AE1" w:rsidRDefault="00300522" w:rsidP="00300522">
      <w:pPr>
        <w:pStyle w:val="subsection2"/>
      </w:pPr>
      <w:r w:rsidRPr="00B96AE1">
        <w:t xml:space="preserve">you </w:t>
      </w:r>
      <w:r w:rsidR="0098426F" w:rsidRPr="00B96AE1">
        <w:t>must pay the assessed net amount</w:t>
      </w:r>
      <w:r w:rsidRPr="00B96AE1">
        <w:t xml:space="preserve"> to the Commissioner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402E4A">
            <w:pPr>
              <w:pStyle w:val="Tabletext"/>
              <w:rPr>
                <w:b/>
              </w:rPr>
            </w:pPr>
            <w:r w:rsidRPr="00B96AE1">
              <w:rPr>
                <w:b/>
                <w:bCs/>
              </w:rPr>
              <w:t>When quarterly GST payments must be made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Pay the </w:t>
            </w:r>
            <w:r w:rsidR="00CF0CC5" w:rsidRPr="00B96AE1">
              <w:rPr>
                <w:b/>
              </w:rPr>
              <w:t>assessed net amount</w:t>
            </w:r>
            <w:r w:rsidRPr="00B96AE1">
              <w:rPr>
                <w:b/>
                <w:bCs/>
              </w:rPr>
              <w:t xml:space="preserve">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lastRenderedPageBreak/>
              <w:t>1</w:t>
            </w:r>
          </w:p>
        </w:tc>
        <w:tc>
          <w:tcPr>
            <w:tcW w:w="2603"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1</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601ECB" w:rsidRPr="00B96AE1" w:rsidRDefault="00601ECB" w:rsidP="00601ECB">
      <w:pPr>
        <w:pStyle w:val="ActHead5"/>
      </w:pPr>
      <w:bookmarkStart w:id="212" w:name="_Toc445823039"/>
      <w:r w:rsidRPr="00B96AE1">
        <w:rPr>
          <w:rStyle w:val="CharSectno"/>
        </w:rPr>
        <w:t>33</w:t>
      </w:r>
      <w:r w:rsidR="00B96AE1" w:rsidRPr="00B96AE1">
        <w:rPr>
          <w:rStyle w:val="CharSectno"/>
        </w:rPr>
        <w:noBreakHyphen/>
      </w:r>
      <w:r w:rsidRPr="00B96AE1">
        <w:rPr>
          <w:rStyle w:val="CharSectno"/>
        </w:rPr>
        <w:t>5</w:t>
      </w:r>
      <w:r w:rsidRPr="00B96AE1">
        <w:t xml:space="preserve">  When payments of assessed net amounts must be made—other tax periods</w:t>
      </w:r>
      <w:bookmarkEnd w:id="212"/>
    </w:p>
    <w:p w:rsidR="00300522" w:rsidRPr="00B96AE1" w:rsidRDefault="00300522" w:rsidP="00300522">
      <w:pPr>
        <w:pStyle w:val="subsection"/>
      </w:pPr>
      <w:r w:rsidRPr="00B96AE1">
        <w:tab/>
        <w:t>(1)</w:t>
      </w:r>
      <w:r w:rsidRPr="00B96AE1">
        <w:tab/>
        <w:t xml:space="preserve">If the </w:t>
      </w:r>
      <w:r w:rsidR="00B96AE1" w:rsidRPr="00B96AE1">
        <w:rPr>
          <w:position w:val="6"/>
          <w:sz w:val="16"/>
        </w:rPr>
        <w:t>*</w:t>
      </w:r>
      <w:r w:rsidR="00A27E4A" w:rsidRPr="00B96AE1">
        <w:t>assessed net amount for</w:t>
      </w:r>
      <w:r w:rsidRPr="00B96AE1">
        <w:t xml:space="preserve"> a tax period (other than a </w:t>
      </w:r>
      <w:r w:rsidR="00B96AE1" w:rsidRPr="00B96AE1">
        <w:rPr>
          <w:position w:val="6"/>
          <w:sz w:val="16"/>
          <w:szCs w:val="16"/>
        </w:rPr>
        <w:t>*</w:t>
      </w:r>
      <w:r w:rsidRPr="00B96AE1">
        <w:t xml:space="preserve">quarterly tax period) applying to you is greater than zero, you must pay the </w:t>
      </w:r>
      <w:r w:rsidR="00A27E4A" w:rsidRPr="00B96AE1">
        <w:t>assessed net amount to</w:t>
      </w:r>
      <w:r w:rsidRPr="00B96AE1">
        <w:t xml:space="preserve"> the Commissioner on or before the 21st day of the month following the end of that tax period.</w:t>
      </w:r>
    </w:p>
    <w:p w:rsidR="00300522" w:rsidRPr="00B96AE1" w:rsidRDefault="00300522" w:rsidP="00300522">
      <w:pPr>
        <w:pStyle w:val="subsection"/>
      </w:pPr>
      <w:r w:rsidRPr="00B96AE1">
        <w:tab/>
        <w:t>(2)</w:t>
      </w:r>
      <w:r w:rsidRPr="00B96AE1">
        <w:tab/>
        <w:t xml:space="preserve">However, if the tax period ends during the first 7 days of a month, you must pay the </w:t>
      </w:r>
      <w:r w:rsidR="00B96AE1" w:rsidRPr="00B96AE1">
        <w:rPr>
          <w:position w:val="6"/>
          <w:sz w:val="16"/>
        </w:rPr>
        <w:t>*</w:t>
      </w:r>
      <w:r w:rsidR="004638D4" w:rsidRPr="00B96AE1">
        <w:t>assessed net amount</w:t>
      </w:r>
      <w:r w:rsidRPr="00B96AE1">
        <w:t xml:space="preserve"> to the Commissioner on or before the 21st day of that month.</w:t>
      </w:r>
    </w:p>
    <w:p w:rsidR="00AF053B" w:rsidRPr="00B96AE1" w:rsidRDefault="00AF053B" w:rsidP="00AF053B">
      <w:pPr>
        <w:pStyle w:val="ActHead5"/>
      </w:pPr>
      <w:bookmarkStart w:id="213" w:name="_Toc445823040"/>
      <w:r w:rsidRPr="00B96AE1">
        <w:rPr>
          <w:rStyle w:val="CharSectno"/>
        </w:rPr>
        <w:t>33</w:t>
      </w:r>
      <w:r w:rsidR="00B96AE1" w:rsidRPr="00B96AE1">
        <w:rPr>
          <w:rStyle w:val="CharSectno"/>
        </w:rPr>
        <w:noBreakHyphen/>
      </w:r>
      <w:r w:rsidRPr="00B96AE1">
        <w:rPr>
          <w:rStyle w:val="CharSectno"/>
        </w:rPr>
        <w:t>10</w:t>
      </w:r>
      <w:r w:rsidRPr="00B96AE1">
        <w:t xml:space="preserve">  How payment of assessed net amounts are made</w:t>
      </w:r>
      <w:bookmarkEnd w:id="213"/>
    </w:p>
    <w:p w:rsidR="00300522" w:rsidRPr="00B96AE1" w:rsidRDefault="00300522" w:rsidP="00300522">
      <w:pPr>
        <w:pStyle w:val="subsection"/>
      </w:pPr>
      <w:r w:rsidRPr="00B96AE1">
        <w:tab/>
        <w:t>(1)</w:t>
      </w:r>
      <w:r w:rsidRPr="00B96AE1">
        <w:tab/>
        <w:t xml:space="preserve">You may pay by </w:t>
      </w:r>
      <w:r w:rsidR="00B96AE1" w:rsidRPr="00B96AE1">
        <w:rPr>
          <w:position w:val="6"/>
          <w:sz w:val="16"/>
          <w:szCs w:val="16"/>
        </w:rPr>
        <w:t>*</w:t>
      </w:r>
      <w:r w:rsidRPr="00B96AE1">
        <w:t xml:space="preserve">electronic payment </w:t>
      </w:r>
      <w:r w:rsidR="00EC5D49" w:rsidRPr="00B96AE1">
        <w:t xml:space="preserve">any </w:t>
      </w:r>
      <w:r w:rsidR="00B96AE1" w:rsidRPr="00B96AE1">
        <w:rPr>
          <w:position w:val="6"/>
          <w:sz w:val="16"/>
        </w:rPr>
        <w:t>*</w:t>
      </w:r>
      <w:r w:rsidR="00EC5D49" w:rsidRPr="00B96AE1">
        <w:t>assessed net amounts</w:t>
      </w:r>
      <w:r w:rsidRPr="00B96AE1">
        <w:t xml:space="preserve"> payable by you. Any amounts of </w:t>
      </w:r>
      <w:r w:rsidR="006D1C6E" w:rsidRPr="00B96AE1">
        <w:t>an assessed net amount</w:t>
      </w:r>
      <w:r w:rsidRPr="00B96AE1">
        <w:t xml:space="preserve"> that you do not pay by electronic payment must be paid in the manner determined in writing by the Commissioner.</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006730F3" w:rsidRPr="00B96AE1">
        <w:t>GST turnover</w:t>
      </w:r>
      <w:r w:rsidRPr="00B96AE1">
        <w:t xml:space="preserve"> meets the </w:t>
      </w:r>
      <w:r w:rsidR="00B96AE1" w:rsidRPr="00B96AE1">
        <w:rPr>
          <w:position w:val="6"/>
          <w:sz w:val="16"/>
          <w:szCs w:val="16"/>
        </w:rPr>
        <w:t>*</w:t>
      </w:r>
      <w:r w:rsidRPr="00B96AE1">
        <w:t xml:space="preserve">electronic lodgment turnover threshold, you </w:t>
      </w:r>
      <w:r w:rsidRPr="00B96AE1">
        <w:rPr>
          <w:i/>
          <w:iCs/>
        </w:rPr>
        <w:t>must</w:t>
      </w:r>
      <w:r w:rsidRPr="00B96AE1">
        <w:t xml:space="preserve"> pay by </w:t>
      </w:r>
      <w:r w:rsidR="00B96AE1" w:rsidRPr="00B96AE1">
        <w:rPr>
          <w:position w:val="6"/>
          <w:sz w:val="16"/>
          <w:szCs w:val="16"/>
        </w:rPr>
        <w:t>*</w:t>
      </w:r>
      <w:r w:rsidRPr="00B96AE1">
        <w:t xml:space="preserve">electronic payment any </w:t>
      </w:r>
      <w:r w:rsidR="00B96AE1" w:rsidRPr="00B96AE1">
        <w:rPr>
          <w:position w:val="6"/>
          <w:sz w:val="16"/>
        </w:rPr>
        <w:t>*</w:t>
      </w:r>
      <w:r w:rsidR="006D1C6E" w:rsidRPr="00B96AE1">
        <w:t>assessed net amounts</w:t>
      </w:r>
      <w:r w:rsidRPr="00B96AE1">
        <w:t xml:space="preserve"> payable by you.</w:t>
      </w:r>
    </w:p>
    <w:p w:rsidR="00300522" w:rsidRPr="00B96AE1" w:rsidRDefault="00300522" w:rsidP="00300522">
      <w:pPr>
        <w:pStyle w:val="notetext"/>
      </w:pPr>
      <w:r w:rsidRPr="00B96AE1">
        <w:t>Note 1:</w:t>
      </w:r>
      <w:r w:rsidRPr="00B96AE1">
        <w:tab/>
        <w:t>A penalty applies if you fail to pay electronically as required—see section</w:t>
      </w:r>
      <w:r w:rsidR="00B96AE1">
        <w:t> </w:t>
      </w:r>
      <w:r w:rsidRPr="00B96AE1">
        <w:t>288</w:t>
      </w:r>
      <w:r w:rsidR="00B96AE1">
        <w:noBreakHyphen/>
      </w:r>
      <w:r w:rsidRPr="00B96AE1">
        <w:t>20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notetext"/>
      </w:pPr>
      <w:r w:rsidRPr="00B96AE1">
        <w:t>Note 2:</w:t>
      </w:r>
      <w:r w:rsidRPr="00B96AE1">
        <w:tab/>
        <w:t>You must also pay other tax debts electronically—see section</w:t>
      </w:r>
      <w:r w:rsidR="00B96AE1">
        <w:t> </w:t>
      </w:r>
      <w:r w:rsidRPr="00B96AE1">
        <w:t>8AAZMA in that Act.</w:t>
      </w:r>
    </w:p>
    <w:p w:rsidR="009248F4" w:rsidRPr="00B96AE1" w:rsidRDefault="009248F4" w:rsidP="009248F4">
      <w:pPr>
        <w:pStyle w:val="ActHead5"/>
      </w:pPr>
      <w:bookmarkStart w:id="214" w:name="_Toc445823041"/>
      <w:r w:rsidRPr="00B96AE1">
        <w:rPr>
          <w:rStyle w:val="CharSectno"/>
        </w:rPr>
        <w:lastRenderedPageBreak/>
        <w:t>33</w:t>
      </w:r>
      <w:r w:rsidR="00B96AE1" w:rsidRPr="00B96AE1">
        <w:rPr>
          <w:rStyle w:val="CharSectno"/>
        </w:rPr>
        <w:noBreakHyphen/>
      </w:r>
      <w:r w:rsidRPr="00B96AE1">
        <w:rPr>
          <w:rStyle w:val="CharSectno"/>
        </w:rPr>
        <w:t>15</w:t>
      </w:r>
      <w:r w:rsidRPr="00B96AE1">
        <w:t xml:space="preserve">  Payments of assessed GST on importations</w:t>
      </w:r>
      <w:bookmarkEnd w:id="214"/>
    </w:p>
    <w:p w:rsidR="00300522" w:rsidRPr="00B96AE1" w:rsidRDefault="00300522" w:rsidP="00300522">
      <w:pPr>
        <w:pStyle w:val="subsection"/>
      </w:pPr>
      <w:r w:rsidRPr="00B96AE1">
        <w:tab/>
        <w:t>(1)</w:t>
      </w:r>
      <w:r w:rsidRPr="00B96AE1">
        <w:tab/>
        <w:t xml:space="preserve">Amounts of </w:t>
      </w:r>
      <w:r w:rsidR="00B96AE1" w:rsidRPr="00B96AE1">
        <w:rPr>
          <w:position w:val="6"/>
          <w:sz w:val="16"/>
        </w:rPr>
        <w:t>*</w:t>
      </w:r>
      <w:r w:rsidR="00285C88" w:rsidRPr="00B96AE1">
        <w:t>assessed GST</w:t>
      </w:r>
      <w:r w:rsidRPr="00B96AE1">
        <w:t xml:space="preserve"> on </w:t>
      </w:r>
      <w:r w:rsidR="00B96AE1" w:rsidRPr="00B96AE1">
        <w:rPr>
          <w:position w:val="6"/>
          <w:sz w:val="16"/>
          <w:szCs w:val="16"/>
        </w:rPr>
        <w:t>*</w:t>
      </w:r>
      <w:r w:rsidRPr="00B96AE1">
        <w:t>taxable importations are to be paid by the importer to the Commonwealth:</w:t>
      </w:r>
    </w:p>
    <w:p w:rsidR="00300522" w:rsidRPr="00B96AE1" w:rsidRDefault="00300522" w:rsidP="00300522">
      <w:pPr>
        <w:pStyle w:val="paragraph"/>
      </w:pPr>
      <w:r w:rsidRPr="00B96AE1">
        <w:tab/>
        <w:t>(a)</w:t>
      </w:r>
      <w:r w:rsidRPr="00B96AE1">
        <w:tab/>
        <w:t xml:space="preserve">at the same time, at the same place, and in the same manner, as </w:t>
      </w:r>
      <w:r w:rsidR="00B96AE1" w:rsidRPr="00B96AE1">
        <w:rPr>
          <w:position w:val="6"/>
          <w:sz w:val="16"/>
          <w:szCs w:val="16"/>
        </w:rPr>
        <w:t>*</w:t>
      </w:r>
      <w:r w:rsidRPr="00B96AE1">
        <w:t>customs duty is payable on the goods in question (or would be payable if the goods were subject to customs duty); or</w:t>
      </w:r>
    </w:p>
    <w:p w:rsidR="00300522" w:rsidRPr="00B96AE1" w:rsidRDefault="00300522" w:rsidP="00300522">
      <w:pPr>
        <w:pStyle w:val="paragraph"/>
      </w:pPr>
      <w:r w:rsidRPr="00B96AE1">
        <w:tab/>
        <w:t>(b)</w:t>
      </w:r>
      <w:r w:rsidRPr="00B96AE1">
        <w:tab/>
        <w:t>in the circumstances specified in the regulations, within such further time specified in the regulations, and at the place and in the manner specified in the regulations.</w:t>
      </w:r>
    </w:p>
    <w:p w:rsidR="00300522" w:rsidRPr="00B96AE1" w:rsidRDefault="00300522" w:rsidP="00367157">
      <w:pPr>
        <w:pStyle w:val="notepara"/>
      </w:pPr>
      <w:r w:rsidRPr="00B96AE1">
        <w:t>Note:</w:t>
      </w:r>
      <w:r w:rsidRPr="00B96AE1">
        <w:tab/>
        <w:t xml:space="preserve">The regulations could (for example) allow for deferral of payments to coincide with payments of </w:t>
      </w:r>
      <w:r w:rsidR="0079283A" w:rsidRPr="00B96AE1">
        <w:t>assessed net amounts</w:t>
      </w:r>
      <w:r w:rsidRPr="00B96AE1">
        <w:t>.</w:t>
      </w:r>
    </w:p>
    <w:p w:rsidR="00300522" w:rsidRPr="00B96AE1" w:rsidRDefault="00300522" w:rsidP="00300522">
      <w:pPr>
        <w:pStyle w:val="subsection"/>
      </w:pPr>
      <w:r w:rsidRPr="00B96AE1">
        <w:tab/>
        <w:t>(2)</w:t>
      </w:r>
      <w:r w:rsidRPr="00B96AE1">
        <w:tab/>
        <w:t>An officer of Customs (within the meaning of subsection</w:t>
      </w:r>
      <w:r w:rsidR="00B96AE1">
        <w:t> </w:t>
      </w:r>
      <w:r w:rsidRPr="00B96AE1">
        <w:t xml:space="preserve">4(1) of the </w:t>
      </w:r>
      <w:r w:rsidRPr="00B96AE1">
        <w:rPr>
          <w:i/>
          <w:iCs/>
        </w:rPr>
        <w:t>Customs Act 1901</w:t>
      </w:r>
      <w:r w:rsidRPr="00B96AE1">
        <w:t xml:space="preserve">) may refuse to deliver the goods concerned unless the </w:t>
      </w:r>
      <w:r w:rsidR="00B96AE1" w:rsidRPr="00B96AE1">
        <w:rPr>
          <w:position w:val="6"/>
          <w:sz w:val="16"/>
        </w:rPr>
        <w:t>*</w:t>
      </w:r>
      <w:r w:rsidR="00293458" w:rsidRPr="00B96AE1">
        <w:t>assessed GST</w:t>
      </w:r>
      <w:r w:rsidRPr="00B96AE1">
        <w:t xml:space="preserve"> has been paid.</w:t>
      </w:r>
    </w:p>
    <w:p w:rsidR="00300522" w:rsidRPr="00B96AE1" w:rsidRDefault="00300522" w:rsidP="00300522">
      <w:pPr>
        <w:pStyle w:val="ActHead5"/>
      </w:pPr>
      <w:bookmarkStart w:id="215" w:name="_Toc445823042"/>
      <w:r w:rsidRPr="00B96AE1">
        <w:rPr>
          <w:rStyle w:val="CharSectno"/>
        </w:rPr>
        <w:t>33</w:t>
      </w:r>
      <w:r w:rsidR="00B96AE1" w:rsidRPr="00B96AE1">
        <w:rPr>
          <w:rStyle w:val="CharSectno"/>
        </w:rPr>
        <w:noBreakHyphen/>
      </w:r>
      <w:r w:rsidRPr="00B96AE1">
        <w:rPr>
          <w:rStyle w:val="CharSectno"/>
        </w:rPr>
        <w:t>99</w:t>
      </w:r>
      <w:r w:rsidRPr="00B96AE1">
        <w:t xml:space="preserve">  Special rules relating to payments of GST</w:t>
      </w:r>
      <w:bookmarkEnd w:id="215"/>
    </w:p>
    <w:p w:rsidR="00300522" w:rsidRPr="00B96AE1" w:rsidRDefault="00300522" w:rsidP="00300522">
      <w:pPr>
        <w:pStyle w:val="subsection"/>
      </w:pPr>
      <w:r w:rsidRPr="00B96AE1">
        <w:tab/>
      </w:r>
      <w:r w:rsidRPr="00B96AE1">
        <w:tab/>
        <w:t>Chapter</w:t>
      </w:r>
      <w:r w:rsidR="00B96AE1">
        <w:t> </w:t>
      </w:r>
      <w:r w:rsidRPr="00B96AE1">
        <w:t>4 contains special rules relating to payments of GST,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C87193">
            <w:pPr>
              <w:pStyle w:val="Tabletext"/>
            </w:pPr>
            <w:r w:rsidRPr="00B96AE1">
              <w:t>1A</w:t>
            </w:r>
          </w:p>
        </w:tc>
        <w:tc>
          <w:tcPr>
            <w:tcW w:w="3544" w:type="dxa"/>
            <w:tcBorders>
              <w:top w:val="single" w:sz="12" w:space="0" w:color="auto"/>
            </w:tcBorders>
            <w:shd w:val="clear" w:color="auto" w:fill="auto"/>
          </w:tcPr>
          <w:p w:rsidR="00300522" w:rsidRPr="00B96AE1" w:rsidRDefault="00300522" w:rsidP="00C87193">
            <w:pPr>
              <w:pStyle w:val="Tabletext"/>
            </w:pPr>
            <w:r w:rsidRPr="00B96AE1">
              <w:t>Annual tax periods</w:t>
            </w:r>
          </w:p>
        </w:tc>
        <w:tc>
          <w:tcPr>
            <w:tcW w:w="1753"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Anti</w:t>
            </w:r>
            <w:r w:rsidR="00B96AE1">
              <w:noBreakHyphen/>
            </w:r>
            <w:r w:rsidRPr="00B96AE1">
              <w:t>avoidance</w:t>
            </w:r>
          </w:p>
        </w:tc>
        <w:tc>
          <w:tcPr>
            <w:tcW w:w="1753" w:type="dxa"/>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Customs security etc. given on taxable importations</w:t>
            </w:r>
          </w:p>
        </w:tc>
        <w:tc>
          <w:tcPr>
            <w:tcW w:w="1753" w:type="dxa"/>
            <w:shd w:val="clear" w:color="auto" w:fill="auto"/>
          </w:tcPr>
          <w:p w:rsidR="00300522" w:rsidRPr="00B96AE1" w:rsidRDefault="00300522" w:rsidP="00300522">
            <w:pPr>
              <w:pStyle w:val="Tabletext"/>
            </w:pPr>
            <w:r w:rsidRPr="00B96AE1">
              <w:t>Division</w:t>
            </w:r>
            <w:r w:rsidR="00B96AE1">
              <w:t> </w:t>
            </w:r>
            <w:r w:rsidRPr="00B96AE1">
              <w:t>171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GST joint ventures</w:t>
            </w:r>
          </w:p>
        </w:tc>
        <w:tc>
          <w:tcPr>
            <w:tcW w:w="1753"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4A</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53" w:type="dxa"/>
            <w:shd w:val="clear" w:color="auto" w:fill="auto"/>
          </w:tcPr>
          <w:p w:rsidR="00300522" w:rsidRPr="00B96AE1" w:rsidRDefault="00300522" w:rsidP="00300522">
            <w:pPr>
              <w:pStyle w:val="Tabletext"/>
            </w:pPr>
            <w:r w:rsidRPr="00B96AE1">
              <w:t>Division</w:t>
            </w:r>
            <w:r w:rsidR="00B96AE1">
              <w:t> </w:t>
            </w:r>
            <w:r w:rsidRPr="00B96AE1">
              <w:t>114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Insurance</w:t>
            </w:r>
          </w:p>
        </w:tc>
        <w:tc>
          <w:tcPr>
            <w:tcW w:w="1753"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5A</w:t>
            </w:r>
          </w:p>
        </w:tc>
        <w:tc>
          <w:tcPr>
            <w:tcW w:w="3544" w:type="dxa"/>
            <w:tcBorders>
              <w:bottom w:val="single" w:sz="4" w:space="0" w:color="auto"/>
            </w:tcBorders>
            <w:shd w:val="clear" w:color="auto" w:fill="auto"/>
          </w:tcPr>
          <w:p w:rsidR="00300522" w:rsidRPr="00B96AE1" w:rsidRDefault="00300522" w:rsidP="00300522">
            <w:pPr>
              <w:pStyle w:val="Tabletext"/>
            </w:pPr>
            <w:r w:rsidRPr="00B96AE1">
              <w:t>Payment of GST by instalments</w:t>
            </w:r>
          </w:p>
        </w:tc>
        <w:tc>
          <w:tcPr>
            <w:tcW w:w="1753"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162</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6</w:t>
            </w:r>
          </w:p>
        </w:tc>
        <w:tc>
          <w:tcPr>
            <w:tcW w:w="3544" w:type="dxa"/>
            <w:tcBorders>
              <w:bottom w:val="single" w:sz="12" w:space="0" w:color="auto"/>
            </w:tcBorders>
            <w:shd w:val="clear" w:color="auto" w:fill="auto"/>
          </w:tcPr>
          <w:p w:rsidR="00300522" w:rsidRPr="00B96AE1" w:rsidRDefault="00300522" w:rsidP="00300522">
            <w:pPr>
              <w:pStyle w:val="Tabletext"/>
            </w:pPr>
            <w:r w:rsidRPr="00B96AE1">
              <w:t>Supplies in satisfaction of debts</w:t>
            </w:r>
          </w:p>
        </w:tc>
        <w:tc>
          <w:tcPr>
            <w:tcW w:w="1753"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105</w:t>
            </w:r>
          </w:p>
        </w:tc>
      </w:tr>
    </w:tbl>
    <w:p w:rsidR="00300522" w:rsidRPr="00B96AE1" w:rsidRDefault="00300522" w:rsidP="00A36DB5">
      <w:pPr>
        <w:pStyle w:val="ActHead3"/>
        <w:pageBreakBefore/>
      </w:pPr>
      <w:bookmarkStart w:id="216" w:name="_Toc445823043"/>
      <w:r w:rsidRPr="00B96AE1">
        <w:rPr>
          <w:rStyle w:val="CharDivNo"/>
        </w:rPr>
        <w:lastRenderedPageBreak/>
        <w:t>Division</w:t>
      </w:r>
      <w:r w:rsidR="00B96AE1" w:rsidRPr="00B96AE1">
        <w:rPr>
          <w:rStyle w:val="CharDivNo"/>
        </w:rPr>
        <w:t> </w:t>
      </w:r>
      <w:r w:rsidRPr="00B96AE1">
        <w:rPr>
          <w:rStyle w:val="CharDivNo"/>
        </w:rPr>
        <w:t>35</w:t>
      </w:r>
      <w:r w:rsidRPr="00B96AE1">
        <w:t>—</w:t>
      </w:r>
      <w:r w:rsidRPr="00B96AE1">
        <w:rPr>
          <w:rStyle w:val="CharDivText"/>
        </w:rPr>
        <w:t>Refunds</w:t>
      </w:r>
      <w:bookmarkEnd w:id="216"/>
    </w:p>
    <w:p w:rsidR="00300522" w:rsidRPr="00B96AE1" w:rsidRDefault="00300522" w:rsidP="00300522">
      <w:pPr>
        <w:pStyle w:val="ActHead5"/>
      </w:pPr>
      <w:bookmarkStart w:id="217" w:name="_Toc445823044"/>
      <w:r w:rsidRPr="00B96AE1">
        <w:rPr>
          <w:rStyle w:val="CharSectno"/>
        </w:rPr>
        <w:t>35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1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the Commissioner’s obligation to pay to you your entitlements to input tax credits that remain after off</w:t>
      </w:r>
      <w:r w:rsidR="00B96AE1">
        <w:noBreakHyphen/>
      </w:r>
      <w:r w:rsidRPr="00B96AE1">
        <w:t xml:space="preserve">setting amounts of GST. The obligation to pay arises for any of your </w:t>
      </w:r>
      <w:r w:rsidR="007C69FD" w:rsidRPr="00B96AE1">
        <w:t>assessed net amounts</w:t>
      </w:r>
      <w:r w:rsidRPr="00B96AE1">
        <w:t xml:space="preserve"> that are less than zero.</w:t>
      </w:r>
    </w:p>
    <w:p w:rsidR="00300522" w:rsidRPr="00B96AE1" w:rsidRDefault="00300522" w:rsidP="00300522">
      <w:pPr>
        <w:pStyle w:val="ActHead5"/>
      </w:pPr>
      <w:bookmarkStart w:id="218" w:name="_Toc445823045"/>
      <w:r w:rsidRPr="00B96AE1">
        <w:rPr>
          <w:rStyle w:val="CharSectno"/>
        </w:rPr>
        <w:t>35</w:t>
      </w:r>
      <w:r w:rsidR="00B96AE1" w:rsidRPr="00B96AE1">
        <w:rPr>
          <w:rStyle w:val="CharSectno"/>
        </w:rPr>
        <w:noBreakHyphen/>
      </w:r>
      <w:r w:rsidRPr="00B96AE1">
        <w:rPr>
          <w:rStyle w:val="CharSectno"/>
        </w:rPr>
        <w:t>5</w:t>
      </w:r>
      <w:r w:rsidRPr="00B96AE1">
        <w:t xml:space="preserve">  Entitlement to refund</w:t>
      </w:r>
      <w:bookmarkEnd w:id="218"/>
    </w:p>
    <w:p w:rsidR="00300522" w:rsidRPr="00B96AE1" w:rsidRDefault="00A3312B" w:rsidP="00300522">
      <w:pPr>
        <w:pStyle w:val="subsection"/>
      </w:pPr>
      <w:r w:rsidRPr="00B96AE1">
        <w:tab/>
        <w:t>(1)</w:t>
      </w:r>
      <w:r w:rsidRPr="00B96AE1">
        <w:tab/>
      </w:r>
      <w:r w:rsidR="00300522" w:rsidRPr="00B96AE1">
        <w:t xml:space="preserve">If the </w:t>
      </w:r>
      <w:r w:rsidR="00B96AE1" w:rsidRPr="00B96AE1">
        <w:rPr>
          <w:position w:val="6"/>
          <w:sz w:val="16"/>
        </w:rPr>
        <w:t>*</w:t>
      </w:r>
      <w:r w:rsidR="00DB22F6" w:rsidRPr="00B96AE1">
        <w:t>assessed net amount</w:t>
      </w:r>
      <w:r w:rsidR="00300522" w:rsidRPr="00B96AE1">
        <w:t xml:space="preserve"> for a tax period is less than zero, the Commissioner must, on behalf of the Commonwealth, pay that amount (expressed as a positive amount) to you.</w:t>
      </w:r>
    </w:p>
    <w:p w:rsidR="00300522" w:rsidRPr="00B96AE1" w:rsidRDefault="00300522" w:rsidP="00300522">
      <w:pPr>
        <w:pStyle w:val="notetext"/>
      </w:pPr>
      <w:r w:rsidRPr="00B96AE1">
        <w:t>Note 1:</w:t>
      </w:r>
      <w:r w:rsidRPr="00B96AE1">
        <w:tab/>
        <w:t>See Division</w:t>
      </w:r>
      <w:r w:rsidR="00B96AE1">
        <w:t> </w:t>
      </w:r>
      <w:r w:rsidRPr="00B96AE1">
        <w:t>3A of Part</w:t>
      </w:r>
      <w:r w:rsidR="00EF3F7B" w:rsidRPr="00B96AE1">
        <w:t> </w:t>
      </w:r>
      <w:r w:rsidRPr="00B96AE1">
        <w:t xml:space="preserve">IIB of the </w:t>
      </w:r>
      <w:r w:rsidRPr="00B96AE1">
        <w:rPr>
          <w:i/>
          <w:iCs/>
        </w:rPr>
        <w:t>Taxation Administration Act 1953</w:t>
      </w:r>
      <w:r w:rsidRPr="00B96AE1">
        <w:t xml:space="preserve"> for the rules about how the Commissioner must pay you. Division</w:t>
      </w:r>
      <w:r w:rsidR="00B96AE1">
        <w:t> </w:t>
      </w:r>
      <w:r w:rsidRPr="00B96AE1">
        <w:t>3 of Part</w:t>
      </w:r>
      <w:r w:rsidR="00EF3F7B" w:rsidRPr="00B96AE1">
        <w:t> </w:t>
      </w:r>
      <w:r w:rsidRPr="00B96AE1">
        <w:t>IIB allows the Commissioner to apply the amount owing as a credit against tax debts that you owe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7C69FD" w:rsidRPr="00B96AE1" w:rsidRDefault="007C69FD" w:rsidP="007C69FD">
      <w:pPr>
        <w:pStyle w:val="subsection"/>
      </w:pPr>
      <w:r w:rsidRPr="00B96AE1">
        <w:tab/>
        <w:t>(2)</w:t>
      </w:r>
      <w:r w:rsidRPr="00B96AE1">
        <w:tab/>
        <w:t>However, if:</w:t>
      </w:r>
    </w:p>
    <w:p w:rsidR="007C69FD" w:rsidRPr="00B96AE1" w:rsidRDefault="007C69FD" w:rsidP="007C69FD">
      <w:pPr>
        <w:pStyle w:val="paragraph"/>
      </w:pPr>
      <w:r w:rsidRPr="00B96AE1">
        <w:tab/>
        <w:t>(a)</w:t>
      </w:r>
      <w:r w:rsidRPr="00B96AE1">
        <w:tab/>
        <w:t xml:space="preserve">the Commissioner amends the </w:t>
      </w:r>
      <w:r w:rsidR="00B96AE1" w:rsidRPr="00B96AE1">
        <w:rPr>
          <w:position w:val="6"/>
          <w:sz w:val="16"/>
        </w:rPr>
        <w:t>*</w:t>
      </w:r>
      <w:r w:rsidRPr="00B96AE1">
        <w:t xml:space="preserve">assessment of your </w:t>
      </w:r>
      <w:r w:rsidR="00B96AE1" w:rsidRPr="00B96AE1">
        <w:rPr>
          <w:position w:val="6"/>
          <w:sz w:val="16"/>
        </w:rPr>
        <w:t>*</w:t>
      </w:r>
      <w:r w:rsidRPr="00B96AE1">
        <w:t>net amount; and</w:t>
      </w:r>
    </w:p>
    <w:p w:rsidR="007C69FD" w:rsidRPr="00B96AE1" w:rsidRDefault="007C69FD" w:rsidP="007C69FD">
      <w:pPr>
        <w:pStyle w:val="paragraph"/>
      </w:pPr>
      <w:r w:rsidRPr="00B96AE1">
        <w:tab/>
        <w:t>(b)</w:t>
      </w:r>
      <w:r w:rsidRPr="00B96AE1">
        <w:tab/>
        <w:t xml:space="preserve">your </w:t>
      </w:r>
      <w:r w:rsidR="00B96AE1" w:rsidRPr="00B96AE1">
        <w:rPr>
          <w:position w:val="6"/>
          <w:sz w:val="16"/>
        </w:rPr>
        <w:t>*</w:t>
      </w:r>
      <w:r w:rsidRPr="00B96AE1">
        <w:t>assessed net amount before the amendment was less than zero; and</w:t>
      </w:r>
    </w:p>
    <w:p w:rsidR="007C69FD" w:rsidRPr="00B96AE1" w:rsidRDefault="007C69FD" w:rsidP="007C69FD">
      <w:pPr>
        <w:pStyle w:val="paragraph"/>
      </w:pPr>
      <w:r w:rsidRPr="00B96AE1">
        <w:tab/>
        <w:t>(c)</w:t>
      </w:r>
      <w:r w:rsidRPr="00B96AE1">
        <w:tab/>
        <w:t>the amount that, because of the assessment, was:</w:t>
      </w:r>
    </w:p>
    <w:p w:rsidR="007C69FD" w:rsidRPr="00B96AE1" w:rsidRDefault="007C69FD" w:rsidP="007C69FD">
      <w:pPr>
        <w:pStyle w:val="paragraphsub"/>
      </w:pPr>
      <w:r w:rsidRPr="00B96AE1">
        <w:tab/>
        <w:t>(i)</w:t>
      </w:r>
      <w:r w:rsidRPr="00B96AE1">
        <w:tab/>
        <w:t>paid; or</w:t>
      </w:r>
    </w:p>
    <w:p w:rsidR="007C69FD" w:rsidRPr="00B96AE1" w:rsidRDefault="007C69FD" w:rsidP="007C69FD">
      <w:pPr>
        <w:pStyle w:val="paragraphsub"/>
      </w:pPr>
      <w:r w:rsidRPr="00B96AE1">
        <w:tab/>
        <w:t>(ii)</w:t>
      </w:r>
      <w:r w:rsidRPr="00B96AE1">
        <w:tab/>
        <w:t xml:space="preserve">applied under the </w:t>
      </w:r>
      <w:r w:rsidRPr="00B96AE1">
        <w:rPr>
          <w:i/>
        </w:rPr>
        <w:t>Taxation Administration Act 1953</w:t>
      </w:r>
      <w:r w:rsidRPr="00B96AE1">
        <w:t>;</w:t>
      </w:r>
    </w:p>
    <w:p w:rsidR="007C69FD" w:rsidRPr="00B96AE1" w:rsidRDefault="007C69FD" w:rsidP="007C69FD">
      <w:pPr>
        <w:pStyle w:val="paragraph"/>
      </w:pPr>
      <w:r w:rsidRPr="00B96AE1">
        <w:tab/>
      </w:r>
      <w:r w:rsidRPr="00B96AE1">
        <w:tab/>
        <w:t>exceeded the amount (including a nil amount) that would have been payable or applicable had your assessed net amount always been the later assessed net amount;</w:t>
      </w:r>
    </w:p>
    <w:p w:rsidR="007C69FD" w:rsidRPr="00B96AE1" w:rsidRDefault="007C69FD" w:rsidP="007C69FD">
      <w:pPr>
        <w:pStyle w:val="subsection2"/>
      </w:pPr>
      <w:r w:rsidRPr="00B96AE1">
        <w:lastRenderedPageBreak/>
        <w:t>the amount of the excess is to be treated as if:</w:t>
      </w:r>
    </w:p>
    <w:p w:rsidR="007C69FD" w:rsidRPr="00B96AE1" w:rsidRDefault="007C69FD" w:rsidP="007C69FD">
      <w:pPr>
        <w:pStyle w:val="paragraph"/>
      </w:pPr>
      <w:r w:rsidRPr="00B96AE1">
        <w:tab/>
        <w:t>(d)</w:t>
      </w:r>
      <w:r w:rsidRPr="00B96AE1">
        <w:tab/>
        <w:t>the excess were an assessed net amount for the tax period; and</w:t>
      </w:r>
    </w:p>
    <w:p w:rsidR="007C69FD" w:rsidRPr="00B96AE1" w:rsidRDefault="007C69FD" w:rsidP="007C69FD">
      <w:pPr>
        <w:pStyle w:val="paragraph"/>
      </w:pPr>
      <w:r w:rsidRPr="00B96AE1">
        <w:tab/>
        <w:t>(e)</w:t>
      </w:r>
      <w:r w:rsidRPr="00B96AE1">
        <w:tab/>
        <w:t>that assessed net amount were an amount greater than zero and equal to the amount of the excess; and</w:t>
      </w:r>
    </w:p>
    <w:p w:rsidR="007C69FD" w:rsidRPr="00B96AE1" w:rsidRDefault="007C69FD" w:rsidP="007C69FD">
      <w:pPr>
        <w:pStyle w:val="paragraph"/>
      </w:pPr>
      <w:r w:rsidRPr="00B96AE1">
        <w:tab/>
        <w:t>(f)</w:t>
      </w:r>
      <w:r w:rsidRPr="00B96AE1">
        <w:tab/>
        <w:t>despite Division</w:t>
      </w:r>
      <w:r w:rsidR="00B96AE1">
        <w:t> </w:t>
      </w:r>
      <w:r w:rsidRPr="00B96AE1">
        <w:t>33, that assessed net amount became payable, and due for payment, by you at the time when the amount was paid or applied.</w:t>
      </w:r>
    </w:p>
    <w:p w:rsidR="007C69FD" w:rsidRPr="00B96AE1" w:rsidRDefault="007C69FD" w:rsidP="007C69FD">
      <w:pPr>
        <w:pStyle w:val="notetext"/>
      </w:pPr>
      <w:r w:rsidRPr="00B96AE1">
        <w:t>Note:</w:t>
      </w:r>
      <w:r w:rsidRPr="00B96AE1">
        <w:tab/>
        <w:t>Treating the excess as if it were an assessed net amount has the effect of applying the collection and recovery rules in Part</w:t>
      </w:r>
      <w:r w:rsidR="00B96AE1">
        <w:t> </w:t>
      </w:r>
      <w:r w:rsidRPr="00B96AE1">
        <w:t>3</w:t>
      </w:r>
      <w:r w:rsidR="00B96AE1">
        <w:noBreakHyphen/>
      </w:r>
      <w:r w:rsidRPr="00B96AE1">
        <w:t>10 in Schedule</w:t>
      </w:r>
      <w:r w:rsidR="00B96AE1">
        <w:t> </w:t>
      </w:r>
      <w:r w:rsidRPr="00B96AE1">
        <w:t xml:space="preserve">1 to the </w:t>
      </w:r>
      <w:r w:rsidRPr="00B96AE1">
        <w:rPr>
          <w:i/>
        </w:rPr>
        <w:t>Taxation Administration Act 1953</w:t>
      </w:r>
      <w:r w:rsidRPr="00B96AE1">
        <w:t>, such as a liability to pay the general interest charge under section</w:t>
      </w:r>
      <w:r w:rsidR="00B96AE1">
        <w:t> </w:t>
      </w:r>
      <w:r w:rsidRPr="00B96AE1">
        <w:t>105</w:t>
      </w:r>
      <w:r w:rsidR="00B96AE1">
        <w:noBreakHyphen/>
      </w:r>
      <w:r w:rsidRPr="00B96AE1">
        <w:t>80 in that Schedule.</w:t>
      </w:r>
    </w:p>
    <w:p w:rsidR="007D53CC" w:rsidRPr="00B96AE1" w:rsidRDefault="007D53CC" w:rsidP="007D53CC">
      <w:pPr>
        <w:pStyle w:val="ActHead5"/>
      </w:pPr>
      <w:bookmarkStart w:id="219" w:name="_Toc445823046"/>
      <w:r w:rsidRPr="00B96AE1">
        <w:rPr>
          <w:rStyle w:val="CharSectno"/>
        </w:rPr>
        <w:t>35</w:t>
      </w:r>
      <w:r w:rsidR="00B96AE1" w:rsidRPr="00B96AE1">
        <w:rPr>
          <w:rStyle w:val="CharSectno"/>
        </w:rPr>
        <w:noBreakHyphen/>
      </w:r>
      <w:r w:rsidRPr="00B96AE1">
        <w:rPr>
          <w:rStyle w:val="CharSectno"/>
        </w:rPr>
        <w:t>10</w:t>
      </w:r>
      <w:r w:rsidRPr="00B96AE1">
        <w:t xml:space="preserve">  When entitlement arises</w:t>
      </w:r>
      <w:bookmarkEnd w:id="219"/>
    </w:p>
    <w:p w:rsidR="007D53CC" w:rsidRPr="00B96AE1" w:rsidRDefault="007D53CC" w:rsidP="007D53CC">
      <w:pPr>
        <w:pStyle w:val="subsection"/>
      </w:pPr>
      <w:r w:rsidRPr="00B96AE1">
        <w:tab/>
      </w:r>
      <w:r w:rsidRPr="00B96AE1">
        <w:tab/>
        <w:t>Your entitlement to be paid an amount under section</w:t>
      </w:r>
      <w:r w:rsidR="00B96AE1">
        <w:t> </w:t>
      </w:r>
      <w:r w:rsidRPr="00B96AE1">
        <w:t>35</w:t>
      </w:r>
      <w:r w:rsidR="00B96AE1">
        <w:noBreakHyphen/>
      </w:r>
      <w:r w:rsidRPr="00B96AE1">
        <w:t xml:space="preserve">5 arises when the Commissioner gives you notice of the </w:t>
      </w:r>
      <w:r w:rsidR="00B96AE1" w:rsidRPr="00B96AE1">
        <w:rPr>
          <w:position w:val="6"/>
          <w:sz w:val="16"/>
        </w:rPr>
        <w:t>*</w:t>
      </w:r>
      <w:r w:rsidRPr="00B96AE1">
        <w:t xml:space="preserve">assessment of your </w:t>
      </w:r>
      <w:r w:rsidR="00B96AE1" w:rsidRPr="00B96AE1">
        <w:rPr>
          <w:position w:val="6"/>
          <w:sz w:val="16"/>
        </w:rPr>
        <w:t>*</w:t>
      </w:r>
      <w:r w:rsidRPr="00B96AE1">
        <w:t>net amount for the tax period.</w:t>
      </w:r>
    </w:p>
    <w:p w:rsidR="007D53CC" w:rsidRPr="00B96AE1" w:rsidRDefault="007D53CC" w:rsidP="007D53CC">
      <w:pPr>
        <w:pStyle w:val="notetext"/>
      </w:pPr>
      <w:r w:rsidRPr="00B96AE1">
        <w:t>Note:</w:t>
      </w:r>
      <w:r w:rsidRPr="00B96AE1">
        <w:tab/>
        <w:t>In certain circumstances, the Commissioner is treated as having given you notice of the assessment when you give to the Commissioner your GST return (see section</w:t>
      </w:r>
      <w:r w:rsidR="00B96AE1">
        <w:t> </w:t>
      </w:r>
      <w:r w:rsidRPr="00B96AE1">
        <w:t>155</w:t>
      </w:r>
      <w:r w:rsidR="00B96AE1">
        <w:noBreakHyphen/>
      </w:r>
      <w:r w:rsidRPr="00B96AE1">
        <w:t>15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ActHead5"/>
      </w:pPr>
      <w:bookmarkStart w:id="220" w:name="_Toc445823047"/>
      <w:r w:rsidRPr="00B96AE1">
        <w:rPr>
          <w:rStyle w:val="CharSectno"/>
        </w:rPr>
        <w:t>35</w:t>
      </w:r>
      <w:r w:rsidR="00B96AE1" w:rsidRPr="00B96AE1">
        <w:rPr>
          <w:rStyle w:val="CharSectno"/>
        </w:rPr>
        <w:noBreakHyphen/>
      </w:r>
      <w:r w:rsidRPr="00B96AE1">
        <w:rPr>
          <w:rStyle w:val="CharSectno"/>
        </w:rPr>
        <w:t>99</w:t>
      </w:r>
      <w:r w:rsidRPr="00B96AE1">
        <w:t xml:space="preserve">  Special rules relating to refunds</w:t>
      </w:r>
      <w:bookmarkEnd w:id="220"/>
    </w:p>
    <w:p w:rsidR="00300522" w:rsidRPr="00B96AE1" w:rsidRDefault="00300522" w:rsidP="00300522">
      <w:pPr>
        <w:pStyle w:val="subsection"/>
      </w:pPr>
      <w:r w:rsidRPr="00B96AE1">
        <w:tab/>
      </w:r>
      <w:r w:rsidRPr="00B96AE1">
        <w:tab/>
        <w:t>Chapter</w:t>
      </w:r>
      <w:r w:rsidR="00B96AE1">
        <w:t> </w:t>
      </w:r>
      <w:r w:rsidRPr="00B96AE1">
        <w:t>4 contains special rules relating to refunds,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Anti</w:t>
            </w:r>
            <w:r w:rsidR="00B96AE1">
              <w:noBreakHyphen/>
            </w:r>
            <w:r w:rsidRPr="00B96AE1">
              <w:t>avoidance</w:t>
            </w:r>
          </w:p>
        </w:tc>
        <w:tc>
          <w:tcPr>
            <w:tcW w:w="1753"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165</w:t>
            </w:r>
          </w:p>
        </w:tc>
      </w:tr>
      <w:tr w:rsidR="00446963" w:rsidRPr="00B96AE1"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1A</w:t>
            </w:r>
          </w:p>
        </w:tc>
        <w:tc>
          <w:tcPr>
            <w:tcW w:w="3544"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Excess GST</w:t>
            </w:r>
          </w:p>
        </w:tc>
        <w:tc>
          <w:tcPr>
            <w:tcW w:w="1753"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142</w:t>
            </w:r>
          </w:p>
        </w:tc>
      </w:tr>
      <w:tr w:rsidR="00446963" w:rsidRPr="00B96AE1" w:rsidTr="007C5E49">
        <w:tblPrEx>
          <w:tblCellMar>
            <w:left w:w="107" w:type="dxa"/>
            <w:right w:w="107" w:type="dxa"/>
          </w:tblCellMar>
        </w:tblPrEx>
        <w:tc>
          <w:tcPr>
            <w:tcW w:w="624" w:type="dxa"/>
            <w:tcBorders>
              <w:top w:val="single" w:sz="4" w:space="0" w:color="auto"/>
            </w:tcBorders>
            <w:shd w:val="clear" w:color="auto" w:fill="auto"/>
          </w:tcPr>
          <w:p w:rsidR="00446963" w:rsidRPr="00B96AE1" w:rsidRDefault="00446963" w:rsidP="00300522">
            <w:pPr>
              <w:pStyle w:val="Tabletext"/>
            </w:pPr>
            <w:r w:rsidRPr="00B96AE1">
              <w:t>2</w:t>
            </w:r>
          </w:p>
        </w:tc>
        <w:tc>
          <w:tcPr>
            <w:tcW w:w="3544" w:type="dxa"/>
            <w:tcBorders>
              <w:top w:val="single" w:sz="4" w:space="0" w:color="auto"/>
            </w:tcBorders>
            <w:shd w:val="clear" w:color="auto" w:fill="auto"/>
          </w:tcPr>
          <w:p w:rsidR="00446963" w:rsidRPr="00B96AE1" w:rsidRDefault="00446963" w:rsidP="00300522">
            <w:pPr>
              <w:pStyle w:val="Tabletext"/>
            </w:pPr>
            <w:r w:rsidRPr="00B96AE1">
              <w:t>GST branches</w:t>
            </w:r>
          </w:p>
        </w:tc>
        <w:tc>
          <w:tcPr>
            <w:tcW w:w="1753"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54</w:t>
            </w:r>
          </w:p>
        </w:tc>
      </w:tr>
      <w:tr w:rsidR="00446963" w:rsidRPr="00B96AE1" w:rsidTr="00A53099">
        <w:tblPrEx>
          <w:tblCellMar>
            <w:left w:w="107" w:type="dxa"/>
            <w:right w:w="107" w:type="dxa"/>
          </w:tblCellMar>
        </w:tblPrEx>
        <w:tc>
          <w:tcPr>
            <w:tcW w:w="624" w:type="dxa"/>
            <w:tcBorders>
              <w:bottom w:val="single" w:sz="4" w:space="0" w:color="auto"/>
            </w:tcBorders>
            <w:shd w:val="clear" w:color="auto" w:fill="auto"/>
          </w:tcPr>
          <w:p w:rsidR="00446963" w:rsidRPr="00B96AE1" w:rsidRDefault="00446963" w:rsidP="00300522">
            <w:pPr>
              <w:pStyle w:val="Tabletext"/>
            </w:pPr>
            <w:r w:rsidRPr="00B96AE1">
              <w:t>3</w:t>
            </w:r>
          </w:p>
        </w:tc>
        <w:tc>
          <w:tcPr>
            <w:tcW w:w="3544" w:type="dxa"/>
            <w:tcBorders>
              <w:bottom w:val="single" w:sz="4" w:space="0" w:color="auto"/>
            </w:tcBorders>
            <w:shd w:val="clear" w:color="auto" w:fill="auto"/>
          </w:tcPr>
          <w:p w:rsidR="00446963" w:rsidRPr="00B96AE1" w:rsidRDefault="00446963" w:rsidP="00300522">
            <w:pPr>
              <w:pStyle w:val="Tabletext"/>
            </w:pPr>
            <w:r w:rsidRPr="00B96AE1">
              <w:t>GST joint ventures</w:t>
            </w:r>
          </w:p>
        </w:tc>
        <w:tc>
          <w:tcPr>
            <w:tcW w:w="1753"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51</w:t>
            </w:r>
          </w:p>
        </w:tc>
      </w:tr>
      <w:tr w:rsidR="00446963" w:rsidRPr="00B96AE1" w:rsidTr="00A53099">
        <w:tblPrEx>
          <w:tblCellMar>
            <w:left w:w="107" w:type="dxa"/>
            <w:right w:w="107" w:type="dxa"/>
          </w:tblCellMar>
        </w:tblPrEx>
        <w:tc>
          <w:tcPr>
            <w:tcW w:w="624" w:type="dxa"/>
            <w:tcBorders>
              <w:bottom w:val="single" w:sz="12" w:space="0" w:color="auto"/>
            </w:tcBorders>
            <w:shd w:val="clear" w:color="auto" w:fill="auto"/>
          </w:tcPr>
          <w:p w:rsidR="00446963" w:rsidRPr="00B96AE1" w:rsidRDefault="00446963" w:rsidP="00300522">
            <w:pPr>
              <w:pStyle w:val="Tabletext"/>
            </w:pPr>
            <w:r w:rsidRPr="00B96AE1">
              <w:lastRenderedPageBreak/>
              <w:t>4</w:t>
            </w:r>
          </w:p>
        </w:tc>
        <w:tc>
          <w:tcPr>
            <w:tcW w:w="3544" w:type="dxa"/>
            <w:tcBorders>
              <w:bottom w:val="single" w:sz="12" w:space="0" w:color="auto"/>
            </w:tcBorders>
            <w:shd w:val="clear" w:color="auto" w:fill="auto"/>
          </w:tcPr>
          <w:p w:rsidR="00446963" w:rsidRPr="00B96AE1" w:rsidRDefault="00446963" w:rsidP="00300522">
            <w:pPr>
              <w:pStyle w:val="Tabletext"/>
            </w:pPr>
            <w:r w:rsidRPr="00B96AE1">
              <w:t>Tourist refund scheme</w:t>
            </w:r>
          </w:p>
        </w:tc>
        <w:tc>
          <w:tcPr>
            <w:tcW w:w="1753" w:type="dxa"/>
            <w:tcBorders>
              <w:bottom w:val="single" w:sz="12" w:space="0" w:color="auto"/>
            </w:tcBorders>
            <w:shd w:val="clear" w:color="auto" w:fill="auto"/>
          </w:tcPr>
          <w:p w:rsidR="00446963" w:rsidRPr="00B96AE1" w:rsidRDefault="00446963" w:rsidP="00300522">
            <w:pPr>
              <w:pStyle w:val="Tabletext"/>
            </w:pPr>
            <w:r w:rsidRPr="00B96AE1">
              <w:t>Division</w:t>
            </w:r>
            <w:r w:rsidR="00B96AE1">
              <w:t> </w:t>
            </w:r>
            <w:r w:rsidRPr="00B96AE1">
              <w:t>168</w:t>
            </w:r>
          </w:p>
        </w:tc>
      </w:tr>
    </w:tbl>
    <w:p w:rsidR="00300522" w:rsidRPr="00B96AE1" w:rsidRDefault="00300522" w:rsidP="00A36DB5">
      <w:pPr>
        <w:pStyle w:val="ActHead2"/>
        <w:pageBreakBefore/>
      </w:pPr>
      <w:bookmarkStart w:id="221" w:name="_Toc445823048"/>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8</w:t>
      </w:r>
      <w:r w:rsidRPr="00B96AE1">
        <w:t>—</w:t>
      </w:r>
      <w:r w:rsidRPr="00B96AE1">
        <w:rPr>
          <w:rStyle w:val="CharPartText"/>
        </w:rPr>
        <w:t>Checklist of special rules</w:t>
      </w:r>
      <w:bookmarkEnd w:id="221"/>
    </w:p>
    <w:p w:rsidR="00300522" w:rsidRPr="00B96AE1" w:rsidRDefault="00300522" w:rsidP="00300522">
      <w:pPr>
        <w:pStyle w:val="ActHead3"/>
      </w:pPr>
      <w:bookmarkStart w:id="222" w:name="_Toc445823049"/>
      <w:r w:rsidRPr="00B96AE1">
        <w:rPr>
          <w:rStyle w:val="CharDivNo"/>
        </w:rPr>
        <w:t>Division</w:t>
      </w:r>
      <w:r w:rsidR="00B96AE1" w:rsidRPr="00B96AE1">
        <w:rPr>
          <w:rStyle w:val="CharDivNo"/>
        </w:rPr>
        <w:t> </w:t>
      </w:r>
      <w:r w:rsidRPr="00B96AE1">
        <w:rPr>
          <w:rStyle w:val="CharDivNo"/>
        </w:rPr>
        <w:t>37</w:t>
      </w:r>
      <w:r w:rsidRPr="00B96AE1">
        <w:t>—</w:t>
      </w:r>
      <w:r w:rsidRPr="00B96AE1">
        <w:rPr>
          <w:rStyle w:val="CharDivText"/>
        </w:rPr>
        <w:t>Checklist of special rules</w:t>
      </w:r>
      <w:bookmarkEnd w:id="222"/>
    </w:p>
    <w:p w:rsidR="00300522" w:rsidRPr="00B96AE1" w:rsidRDefault="00300522" w:rsidP="00300522">
      <w:pPr>
        <w:pStyle w:val="ActHead5"/>
      </w:pPr>
      <w:bookmarkStart w:id="223" w:name="_Toc445823050"/>
      <w:r w:rsidRPr="00B96AE1">
        <w:rPr>
          <w:rStyle w:val="CharSectno"/>
        </w:rPr>
        <w:t>37</w:t>
      </w:r>
      <w:r w:rsidR="00B96AE1" w:rsidRPr="00B96AE1">
        <w:rPr>
          <w:rStyle w:val="CharSectno"/>
        </w:rPr>
        <w:noBreakHyphen/>
      </w:r>
      <w:r w:rsidRPr="00B96AE1">
        <w:rPr>
          <w:rStyle w:val="CharSectno"/>
        </w:rPr>
        <w:t>1</w:t>
      </w:r>
      <w:r w:rsidRPr="00B96AE1">
        <w:t xml:space="preserve">  Checklist of special rules</w:t>
      </w:r>
      <w:bookmarkEnd w:id="223"/>
    </w:p>
    <w:p w:rsidR="00300522" w:rsidRPr="00B96AE1" w:rsidRDefault="00300522" w:rsidP="00300522">
      <w:pPr>
        <w:pStyle w:val="subsection"/>
      </w:pPr>
      <w:r w:rsidRPr="00B96AE1">
        <w:tab/>
      </w:r>
      <w:r w:rsidRPr="00B96AE1">
        <w:tab/>
        <w:t>The provisions set out in the table contain special rules relating to the matters indicated.</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B96AE1" w:rsidTr="00A53099">
        <w:trPr>
          <w:tblHeader/>
        </w:trPr>
        <w:tc>
          <w:tcPr>
            <w:tcW w:w="7089"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496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w:t>
            </w:r>
          </w:p>
        </w:tc>
        <w:tc>
          <w:tcPr>
            <w:tcW w:w="141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1AA</w:t>
            </w:r>
          </w:p>
        </w:tc>
        <w:tc>
          <w:tcPr>
            <w:tcW w:w="4961" w:type="dxa"/>
            <w:tcBorders>
              <w:top w:val="single" w:sz="12" w:space="0" w:color="auto"/>
            </w:tcBorders>
            <w:shd w:val="clear" w:color="auto" w:fill="auto"/>
          </w:tcPr>
          <w:p w:rsidR="00300522" w:rsidRPr="00B96AE1" w:rsidRDefault="00300522" w:rsidP="00300522">
            <w:pPr>
              <w:pStyle w:val="Tabletext"/>
            </w:pPr>
            <w:r w:rsidRPr="00B96AE1">
              <w:t xml:space="preserve">Accounting basis of </w:t>
            </w:r>
            <w:r w:rsidR="009A5E7A" w:rsidRPr="00B96AE1">
              <w:t>charities</w:t>
            </w:r>
            <w:r w:rsidRPr="00B96AE1">
              <w:t xml:space="preserve"> etc.</w:t>
            </w:r>
          </w:p>
        </w:tc>
        <w:tc>
          <w:tcPr>
            <w:tcW w:w="1419"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w:t>
            </w:r>
          </w:p>
        </w:tc>
        <w:tc>
          <w:tcPr>
            <w:tcW w:w="4961" w:type="dxa"/>
            <w:shd w:val="clear" w:color="auto" w:fill="auto"/>
          </w:tcPr>
          <w:p w:rsidR="00300522" w:rsidRPr="00B96AE1" w:rsidRDefault="00300522" w:rsidP="00300522">
            <w:pPr>
              <w:pStyle w:val="Tabletext"/>
            </w:pPr>
            <w:r w:rsidRPr="00B96AE1">
              <w:t>Agents and insurance brokers</w:t>
            </w:r>
          </w:p>
        </w:tc>
        <w:tc>
          <w:tcPr>
            <w:tcW w:w="1419" w:type="dxa"/>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1A</w:t>
            </w:r>
          </w:p>
        </w:tc>
        <w:tc>
          <w:tcPr>
            <w:tcW w:w="4961" w:type="dxa"/>
            <w:shd w:val="clear" w:color="auto" w:fill="auto"/>
          </w:tcPr>
          <w:p w:rsidR="00300522" w:rsidRPr="00B96AE1" w:rsidRDefault="00300522" w:rsidP="00C87193">
            <w:pPr>
              <w:pStyle w:val="Tabletext"/>
            </w:pPr>
            <w:r w:rsidRPr="00B96AE1">
              <w:t>Annual apportionment of creditable purpose</w:t>
            </w:r>
          </w:p>
        </w:tc>
        <w:tc>
          <w:tcPr>
            <w:tcW w:w="1419"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1B</w:t>
            </w:r>
          </w:p>
        </w:tc>
        <w:tc>
          <w:tcPr>
            <w:tcW w:w="4961" w:type="dxa"/>
            <w:shd w:val="clear" w:color="auto" w:fill="auto"/>
          </w:tcPr>
          <w:p w:rsidR="00300522" w:rsidRPr="00B96AE1" w:rsidRDefault="00300522" w:rsidP="00C87193">
            <w:pPr>
              <w:pStyle w:val="Tabletext"/>
            </w:pPr>
            <w:r w:rsidRPr="00B96AE1">
              <w:t>Annual tax periods</w:t>
            </w:r>
          </w:p>
        </w:tc>
        <w:tc>
          <w:tcPr>
            <w:tcW w:w="1419" w:type="dxa"/>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4961" w:type="dxa"/>
            <w:shd w:val="clear" w:color="auto" w:fill="auto"/>
          </w:tcPr>
          <w:p w:rsidR="00300522" w:rsidRPr="00B96AE1" w:rsidRDefault="00300522" w:rsidP="00300522">
            <w:pPr>
              <w:pStyle w:val="Tabletext"/>
            </w:pPr>
            <w:r w:rsidRPr="00B96AE1">
              <w:t>Anti</w:t>
            </w:r>
            <w:r w:rsidR="00B96AE1">
              <w:noBreakHyphen/>
            </w:r>
            <w:r w:rsidRPr="00B96AE1">
              <w:t>avoidance</w:t>
            </w:r>
          </w:p>
        </w:tc>
        <w:tc>
          <w:tcPr>
            <w:tcW w:w="1419" w:type="dxa"/>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4961" w:type="dxa"/>
            <w:shd w:val="clear" w:color="auto" w:fill="auto"/>
          </w:tcPr>
          <w:p w:rsidR="00300522" w:rsidRPr="00B96AE1" w:rsidRDefault="00300522" w:rsidP="00300522">
            <w:pPr>
              <w:pStyle w:val="Tabletext"/>
            </w:pPr>
            <w:r w:rsidRPr="00B96AE1">
              <w:t>Associates</w:t>
            </w:r>
          </w:p>
        </w:tc>
        <w:tc>
          <w:tcPr>
            <w:tcW w:w="1419"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3A</w:t>
            </w:r>
          </w:p>
        </w:tc>
        <w:tc>
          <w:tcPr>
            <w:tcW w:w="4961" w:type="dxa"/>
            <w:shd w:val="clear" w:color="auto" w:fill="auto"/>
          </w:tcPr>
          <w:p w:rsidR="00300522" w:rsidRPr="00B96AE1" w:rsidRDefault="00300522" w:rsidP="00300522">
            <w:pPr>
              <w:pStyle w:val="Tabletext"/>
            </w:pPr>
            <w:r w:rsidRPr="00B96AE1">
              <w:t>Bad debts relating to transactions that are not taxable or creditable to the fullest extent</w:t>
            </w:r>
          </w:p>
        </w:tc>
        <w:tc>
          <w:tcPr>
            <w:tcW w:w="1419" w:type="dxa"/>
            <w:shd w:val="clear" w:color="auto" w:fill="auto"/>
          </w:tcPr>
          <w:p w:rsidR="00300522" w:rsidRPr="00B96AE1" w:rsidRDefault="00300522" w:rsidP="00300522">
            <w:pPr>
              <w:pStyle w:val="Tabletext"/>
            </w:pPr>
            <w:r w:rsidRPr="00B96AE1">
              <w:t>Division</w:t>
            </w:r>
            <w:r w:rsidR="00B96AE1">
              <w:t> </w:t>
            </w:r>
            <w:r w:rsidRPr="00B96AE1">
              <w:t>136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4961"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419"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4961" w:type="dxa"/>
            <w:shd w:val="clear" w:color="auto" w:fill="auto"/>
          </w:tcPr>
          <w:p w:rsidR="00300522" w:rsidRPr="00B96AE1" w:rsidRDefault="00300522" w:rsidP="00300522">
            <w:pPr>
              <w:pStyle w:val="Tabletext"/>
            </w:pPr>
            <w:r w:rsidRPr="00B96AE1">
              <w:t>Cessation of registration</w:t>
            </w:r>
          </w:p>
        </w:tc>
        <w:tc>
          <w:tcPr>
            <w:tcW w:w="1419" w:type="dxa"/>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4961" w:type="dxa"/>
            <w:shd w:val="clear" w:color="auto" w:fill="auto"/>
          </w:tcPr>
          <w:p w:rsidR="00300522" w:rsidRPr="00B96AE1" w:rsidRDefault="00300522" w:rsidP="00300522">
            <w:pPr>
              <w:pStyle w:val="Tabletext"/>
            </w:pPr>
            <w:r w:rsidRPr="00B96AE1">
              <w:t>Changes in the extent of creditable purpose</w:t>
            </w:r>
          </w:p>
        </w:tc>
        <w:tc>
          <w:tcPr>
            <w:tcW w:w="1419" w:type="dxa"/>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4961" w:type="dxa"/>
            <w:shd w:val="clear" w:color="auto" w:fill="auto"/>
          </w:tcPr>
          <w:p w:rsidR="00300522" w:rsidRPr="00B96AE1" w:rsidRDefault="00300522" w:rsidP="00300522">
            <w:pPr>
              <w:pStyle w:val="Tabletext"/>
            </w:pPr>
            <w:r w:rsidRPr="00B96AE1">
              <w:t>Changing your accounting basis</w:t>
            </w:r>
          </w:p>
        </w:tc>
        <w:tc>
          <w:tcPr>
            <w:tcW w:w="1419" w:type="dxa"/>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4961" w:type="dxa"/>
            <w:shd w:val="clear" w:color="auto" w:fill="auto"/>
          </w:tcPr>
          <w:p w:rsidR="00300522" w:rsidRPr="00B96AE1" w:rsidRDefault="00300522" w:rsidP="00300522">
            <w:pPr>
              <w:pStyle w:val="Tabletext"/>
            </w:pPr>
            <w:r w:rsidRPr="00B96AE1">
              <w:t>Company amalgamations</w:t>
            </w:r>
          </w:p>
        </w:tc>
        <w:tc>
          <w:tcPr>
            <w:tcW w:w="1419"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4961" w:type="dxa"/>
            <w:shd w:val="clear" w:color="auto" w:fill="auto"/>
          </w:tcPr>
          <w:p w:rsidR="00300522" w:rsidRPr="00B96AE1" w:rsidRDefault="00300522" w:rsidP="00300522">
            <w:pPr>
              <w:pStyle w:val="Tabletext"/>
            </w:pPr>
            <w:r w:rsidRPr="00B96AE1">
              <w:t>Compulsory third party schemes</w:t>
            </w:r>
          </w:p>
        </w:tc>
        <w:tc>
          <w:tcPr>
            <w:tcW w:w="1419"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w:t>
            </w:r>
          </w:p>
        </w:tc>
        <w:tc>
          <w:tcPr>
            <w:tcW w:w="4961" w:type="dxa"/>
            <w:shd w:val="clear" w:color="auto" w:fill="auto"/>
          </w:tcPr>
          <w:p w:rsidR="00300522" w:rsidRPr="00B96AE1" w:rsidRDefault="00300522" w:rsidP="00300522">
            <w:pPr>
              <w:pStyle w:val="Tabletext"/>
            </w:pPr>
            <w:r w:rsidRPr="00B96AE1">
              <w:t>Customs security etc. given for taxable importations</w:t>
            </w:r>
          </w:p>
        </w:tc>
        <w:tc>
          <w:tcPr>
            <w:tcW w:w="1419" w:type="dxa"/>
            <w:shd w:val="clear" w:color="auto" w:fill="auto"/>
          </w:tcPr>
          <w:p w:rsidR="00300522" w:rsidRPr="00B96AE1" w:rsidRDefault="00300522" w:rsidP="00300522">
            <w:pPr>
              <w:pStyle w:val="Tabletext"/>
            </w:pPr>
            <w:r w:rsidRPr="00B96AE1">
              <w:t>Division</w:t>
            </w:r>
            <w:r w:rsidR="00B96AE1">
              <w:t> </w:t>
            </w:r>
            <w:r w:rsidRPr="00B96AE1">
              <w:t>171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10</w:t>
            </w:r>
          </w:p>
        </w:tc>
        <w:tc>
          <w:tcPr>
            <w:tcW w:w="4961" w:type="dxa"/>
            <w:shd w:val="clear" w:color="auto" w:fill="auto"/>
          </w:tcPr>
          <w:p w:rsidR="00300522" w:rsidRPr="00B96AE1" w:rsidRDefault="00300522" w:rsidP="00300522">
            <w:pPr>
              <w:pStyle w:val="Tabletext"/>
            </w:pPr>
            <w:r w:rsidRPr="00B96AE1">
              <w:t>Deposits as security</w:t>
            </w:r>
          </w:p>
        </w:tc>
        <w:tc>
          <w:tcPr>
            <w:tcW w:w="1419"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10A</w:t>
            </w:r>
          </w:p>
        </w:tc>
        <w:tc>
          <w:tcPr>
            <w:tcW w:w="4961" w:type="dxa"/>
            <w:shd w:val="clear" w:color="auto" w:fill="auto"/>
          </w:tcPr>
          <w:p w:rsidR="00300522" w:rsidRPr="00B96AE1" w:rsidRDefault="00300522" w:rsidP="00C87193">
            <w:pPr>
              <w:pStyle w:val="Tabletext"/>
            </w:pPr>
            <w:r w:rsidRPr="00B96AE1">
              <w:t>Distributions from deceased estates</w:t>
            </w:r>
          </w:p>
        </w:tc>
        <w:tc>
          <w:tcPr>
            <w:tcW w:w="1419" w:type="dxa"/>
            <w:shd w:val="clear" w:color="auto" w:fill="auto"/>
          </w:tcPr>
          <w:p w:rsidR="00300522" w:rsidRPr="00B96AE1" w:rsidRDefault="00300522" w:rsidP="00C87193">
            <w:pPr>
              <w:pStyle w:val="Tabletext"/>
            </w:pPr>
            <w:r w:rsidRPr="00B96AE1">
              <w:t>Division</w:t>
            </w:r>
            <w:r w:rsidR="00B96AE1">
              <w:t> </w:t>
            </w:r>
            <w:r w:rsidRPr="00B96AE1">
              <w:t>139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C87193">
            <w:pPr>
              <w:pStyle w:val="Tabletext"/>
            </w:pPr>
            <w:r w:rsidRPr="00B96AE1">
              <w:t>10B</w:t>
            </w:r>
          </w:p>
        </w:tc>
        <w:tc>
          <w:tcPr>
            <w:tcW w:w="4961" w:type="dxa"/>
            <w:shd w:val="clear" w:color="auto" w:fill="auto"/>
          </w:tcPr>
          <w:p w:rsidR="00446963" w:rsidRPr="00B96AE1" w:rsidRDefault="00446963" w:rsidP="00C87193">
            <w:pPr>
              <w:pStyle w:val="Tabletext"/>
            </w:pPr>
            <w:r w:rsidRPr="00B96AE1">
              <w:t>Excess GST</w:t>
            </w:r>
          </w:p>
        </w:tc>
        <w:tc>
          <w:tcPr>
            <w:tcW w:w="1419" w:type="dxa"/>
            <w:shd w:val="clear" w:color="auto" w:fill="auto"/>
          </w:tcPr>
          <w:p w:rsidR="00446963" w:rsidRPr="00B96AE1" w:rsidRDefault="00446963" w:rsidP="00C87193">
            <w:pPr>
              <w:pStyle w:val="Tabletext"/>
            </w:pPr>
            <w:r w:rsidRPr="00B96AE1">
              <w:t>Division</w:t>
            </w:r>
            <w:r w:rsidR="00B96AE1">
              <w:t> </w:t>
            </w:r>
            <w:r w:rsidRPr="00B96AE1">
              <w:t>142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11</w:t>
            </w:r>
          </w:p>
        </w:tc>
        <w:tc>
          <w:tcPr>
            <w:tcW w:w="4961" w:type="dxa"/>
            <w:shd w:val="clear" w:color="auto" w:fill="auto"/>
          </w:tcPr>
          <w:p w:rsidR="00446963" w:rsidRPr="00B96AE1" w:rsidRDefault="00446963" w:rsidP="00300522">
            <w:pPr>
              <w:pStyle w:val="Tabletext"/>
            </w:pPr>
            <w:r w:rsidRPr="00B96AE1">
              <w:t>Financial supplies (reduced credit acquisitions)</w:t>
            </w:r>
          </w:p>
        </w:tc>
        <w:tc>
          <w:tcPr>
            <w:tcW w:w="1419" w:type="dxa"/>
            <w:shd w:val="clear" w:color="auto" w:fill="auto"/>
          </w:tcPr>
          <w:p w:rsidR="00446963" w:rsidRPr="00B96AE1" w:rsidRDefault="00446963" w:rsidP="00300522">
            <w:pPr>
              <w:pStyle w:val="Tabletext"/>
            </w:pPr>
            <w:r w:rsidRPr="00B96AE1">
              <w:t>Division</w:t>
            </w:r>
            <w:r w:rsidR="00B96AE1">
              <w:t> </w:t>
            </w:r>
            <w:r w:rsidRPr="00B96AE1">
              <w:t>70</w:t>
            </w:r>
          </w:p>
        </w:tc>
      </w:tr>
      <w:tr w:rsidR="00446963" w:rsidRPr="00B96AE1" w:rsidTr="00EA3631">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lastRenderedPageBreak/>
              <w:t>11A</w:t>
            </w:r>
          </w:p>
        </w:tc>
        <w:tc>
          <w:tcPr>
            <w:tcW w:w="4961" w:type="dxa"/>
            <w:tcBorders>
              <w:bottom w:val="single" w:sz="4" w:space="0" w:color="auto"/>
            </w:tcBorders>
            <w:shd w:val="clear" w:color="auto" w:fill="auto"/>
          </w:tcPr>
          <w:p w:rsidR="00446963" w:rsidRPr="00B96AE1" w:rsidRDefault="00446963" w:rsidP="00300522">
            <w:pPr>
              <w:pStyle w:val="Tabletext"/>
            </w:pPr>
            <w:r w:rsidRPr="00B96AE1">
              <w:t>Fringe benefits provided by input taxed suppliers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71</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4" w:name="CU_22201554"/>
            <w:bookmarkStart w:id="225" w:name="CU_22201665"/>
            <w:bookmarkEnd w:id="224"/>
            <w:bookmarkEnd w:id="225"/>
            <w:r w:rsidRPr="00B96AE1">
              <w:t>12</w:t>
            </w:r>
          </w:p>
        </w:tc>
        <w:tc>
          <w:tcPr>
            <w:tcW w:w="4961" w:type="dxa"/>
            <w:tcBorders>
              <w:bottom w:val="single" w:sz="4" w:space="0" w:color="auto"/>
            </w:tcBorders>
            <w:shd w:val="clear" w:color="auto" w:fill="auto"/>
          </w:tcPr>
          <w:p w:rsidR="00446963" w:rsidRPr="00B96AE1" w:rsidRDefault="00446963" w:rsidP="00300522">
            <w:pPr>
              <w:pStyle w:val="Tabletext"/>
            </w:pPr>
            <w:r w:rsidRPr="00B96AE1">
              <w:t>Gambling</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126</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6" w:name="CU_22201007"/>
            <w:bookmarkEnd w:id="226"/>
            <w:r w:rsidRPr="00B96AE1">
              <w:t>12A</w:t>
            </w:r>
          </w:p>
        </w:tc>
        <w:tc>
          <w:tcPr>
            <w:tcW w:w="4961" w:type="dxa"/>
            <w:tcBorders>
              <w:bottom w:val="single" w:sz="4" w:space="0" w:color="auto"/>
            </w:tcBorders>
            <w:shd w:val="clear" w:color="auto" w:fill="auto"/>
          </w:tcPr>
          <w:p w:rsidR="00446963" w:rsidRPr="00B96AE1" w:rsidRDefault="00446963" w:rsidP="00300522">
            <w:pPr>
              <w:pStyle w:val="Tabletext"/>
            </w:pPr>
            <w:r w:rsidRPr="00B96AE1">
              <w:t>Goods applied solely to private or domestic use</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130</w:t>
            </w:r>
          </w:p>
        </w:tc>
      </w:tr>
      <w:tr w:rsidR="00446963" w:rsidRPr="00B96AE1" w:rsidTr="002671D9">
        <w:tblPrEx>
          <w:tblCellMar>
            <w:left w:w="107" w:type="dxa"/>
            <w:right w:w="107" w:type="dxa"/>
          </w:tblCellMar>
        </w:tblPrEx>
        <w:tc>
          <w:tcPr>
            <w:tcW w:w="709" w:type="dxa"/>
            <w:tcBorders>
              <w:top w:val="single" w:sz="4" w:space="0" w:color="auto"/>
            </w:tcBorders>
            <w:shd w:val="clear" w:color="auto" w:fill="auto"/>
          </w:tcPr>
          <w:p w:rsidR="00446963" w:rsidRPr="00B96AE1" w:rsidRDefault="00446963" w:rsidP="00300522">
            <w:pPr>
              <w:pStyle w:val="Tabletext"/>
            </w:pPr>
            <w:r w:rsidRPr="00B96AE1">
              <w:t>12B</w:t>
            </w:r>
          </w:p>
        </w:tc>
        <w:tc>
          <w:tcPr>
            <w:tcW w:w="4961" w:type="dxa"/>
            <w:tcBorders>
              <w:top w:val="single" w:sz="4" w:space="0" w:color="auto"/>
            </w:tcBorders>
            <w:shd w:val="clear" w:color="auto" w:fill="auto"/>
          </w:tcPr>
          <w:p w:rsidR="00446963" w:rsidRPr="00B96AE1" w:rsidRDefault="00446963" w:rsidP="00300522">
            <w:pPr>
              <w:pStyle w:val="Tabletext"/>
            </w:pPr>
            <w:r w:rsidRPr="00B96AE1">
              <w:t>Government entities</w:t>
            </w:r>
          </w:p>
        </w:tc>
        <w:tc>
          <w:tcPr>
            <w:tcW w:w="1419"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149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13</w:t>
            </w:r>
          </w:p>
        </w:tc>
        <w:tc>
          <w:tcPr>
            <w:tcW w:w="4961" w:type="dxa"/>
            <w:shd w:val="clear" w:color="auto" w:fill="auto"/>
          </w:tcPr>
          <w:p w:rsidR="00446963" w:rsidRPr="00B96AE1" w:rsidRDefault="00446963" w:rsidP="00300522">
            <w:pPr>
              <w:pStyle w:val="Tabletext"/>
            </w:pPr>
            <w:r w:rsidRPr="00B96AE1">
              <w:t>GST branches</w:t>
            </w:r>
          </w:p>
        </w:tc>
        <w:tc>
          <w:tcPr>
            <w:tcW w:w="1419" w:type="dxa"/>
            <w:shd w:val="clear" w:color="auto" w:fill="auto"/>
          </w:tcPr>
          <w:p w:rsidR="00446963" w:rsidRPr="00B96AE1" w:rsidRDefault="00446963" w:rsidP="00300522">
            <w:pPr>
              <w:pStyle w:val="Tabletext"/>
            </w:pPr>
            <w:r w:rsidRPr="00B96AE1">
              <w:t>Division</w:t>
            </w:r>
            <w:r w:rsidR="00B96AE1">
              <w:t> </w:t>
            </w:r>
            <w:r w:rsidRPr="00B96AE1">
              <w:t>54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14</w:t>
            </w:r>
          </w:p>
        </w:tc>
        <w:tc>
          <w:tcPr>
            <w:tcW w:w="4961" w:type="dxa"/>
            <w:shd w:val="clear" w:color="auto" w:fill="auto"/>
          </w:tcPr>
          <w:p w:rsidR="00446963" w:rsidRPr="00B96AE1" w:rsidRDefault="00446963" w:rsidP="00300522">
            <w:pPr>
              <w:pStyle w:val="Tabletext"/>
            </w:pPr>
            <w:r w:rsidRPr="00B96AE1">
              <w:t>GST groups</w:t>
            </w:r>
          </w:p>
        </w:tc>
        <w:tc>
          <w:tcPr>
            <w:tcW w:w="1419" w:type="dxa"/>
            <w:shd w:val="clear" w:color="auto" w:fill="auto"/>
          </w:tcPr>
          <w:p w:rsidR="00446963" w:rsidRPr="00B96AE1" w:rsidRDefault="00446963" w:rsidP="00300522">
            <w:pPr>
              <w:pStyle w:val="Tabletext"/>
            </w:pPr>
            <w:r w:rsidRPr="00B96AE1">
              <w:t>Division</w:t>
            </w:r>
            <w:r w:rsidR="00B96AE1">
              <w:t> </w:t>
            </w:r>
            <w:r w:rsidRPr="00B96AE1">
              <w:t>48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15</w:t>
            </w:r>
          </w:p>
        </w:tc>
        <w:tc>
          <w:tcPr>
            <w:tcW w:w="4961" w:type="dxa"/>
            <w:shd w:val="clear" w:color="auto" w:fill="auto"/>
          </w:tcPr>
          <w:p w:rsidR="00446963" w:rsidRPr="00B96AE1" w:rsidRDefault="00446963" w:rsidP="00300522">
            <w:pPr>
              <w:pStyle w:val="Tabletext"/>
            </w:pPr>
            <w:r w:rsidRPr="00B96AE1">
              <w:t>GST joint ventures</w:t>
            </w:r>
          </w:p>
        </w:tc>
        <w:tc>
          <w:tcPr>
            <w:tcW w:w="1419" w:type="dxa"/>
            <w:shd w:val="clear" w:color="auto" w:fill="auto"/>
          </w:tcPr>
          <w:p w:rsidR="00446963" w:rsidRPr="00B96AE1" w:rsidRDefault="00446963" w:rsidP="00300522">
            <w:pPr>
              <w:pStyle w:val="Tabletext"/>
            </w:pPr>
            <w:r w:rsidRPr="00B96AE1">
              <w:t>Division</w:t>
            </w:r>
            <w:r w:rsidR="00B96AE1">
              <w:t> </w:t>
            </w:r>
            <w:r w:rsidRPr="00B96AE1">
              <w:t>51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15A</w:t>
            </w:r>
          </w:p>
        </w:tc>
        <w:tc>
          <w:tcPr>
            <w:tcW w:w="4961" w:type="dxa"/>
            <w:shd w:val="clear" w:color="auto" w:fill="auto"/>
          </w:tcPr>
          <w:p w:rsidR="00446963" w:rsidRPr="00B96AE1" w:rsidRDefault="00446963" w:rsidP="00300522">
            <w:pPr>
              <w:pStyle w:val="Tabletext"/>
            </w:pPr>
            <w:r w:rsidRPr="00B96AE1">
              <w:t>GST religious groups</w:t>
            </w:r>
          </w:p>
        </w:tc>
        <w:tc>
          <w:tcPr>
            <w:tcW w:w="1419" w:type="dxa"/>
            <w:shd w:val="clear" w:color="auto" w:fill="auto"/>
          </w:tcPr>
          <w:p w:rsidR="00446963" w:rsidRPr="00B96AE1" w:rsidRDefault="00446963" w:rsidP="00300522">
            <w:pPr>
              <w:pStyle w:val="Tabletext"/>
            </w:pPr>
            <w:r w:rsidRPr="00B96AE1">
              <w:t>Division</w:t>
            </w:r>
            <w:r w:rsidR="00B96AE1">
              <w:t> </w:t>
            </w:r>
            <w:r w:rsidRPr="00B96AE1">
              <w:t>49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17</w:t>
            </w:r>
          </w:p>
        </w:tc>
        <w:tc>
          <w:tcPr>
            <w:tcW w:w="4961" w:type="dxa"/>
            <w:shd w:val="clear" w:color="auto" w:fill="auto"/>
          </w:tcPr>
          <w:p w:rsidR="00446963" w:rsidRPr="00B96AE1" w:rsidRDefault="00446963" w:rsidP="00300522">
            <w:pPr>
              <w:pStyle w:val="Tabletext"/>
            </w:pPr>
            <w:r w:rsidRPr="00B96AE1">
              <w:t>Importations without entry for home consumption</w:t>
            </w:r>
          </w:p>
        </w:tc>
        <w:tc>
          <w:tcPr>
            <w:tcW w:w="1419" w:type="dxa"/>
            <w:shd w:val="clear" w:color="auto" w:fill="auto"/>
          </w:tcPr>
          <w:p w:rsidR="00446963" w:rsidRPr="00B96AE1" w:rsidRDefault="00446963" w:rsidP="00300522">
            <w:pPr>
              <w:pStyle w:val="Tabletext"/>
            </w:pPr>
            <w:r w:rsidRPr="00B96AE1">
              <w:t>Division</w:t>
            </w:r>
            <w:r w:rsidR="00B96AE1">
              <w:t> </w:t>
            </w:r>
            <w:r w:rsidRPr="00B96AE1">
              <w:t>114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18</w:t>
            </w:r>
          </w:p>
        </w:tc>
        <w:tc>
          <w:tcPr>
            <w:tcW w:w="4961" w:type="dxa"/>
            <w:shd w:val="clear" w:color="auto" w:fill="auto"/>
          </w:tcPr>
          <w:p w:rsidR="00446963" w:rsidRPr="00B96AE1" w:rsidRDefault="00446963" w:rsidP="00300522">
            <w:pPr>
              <w:pStyle w:val="Tabletext"/>
            </w:pPr>
            <w:r w:rsidRPr="00B96AE1">
              <w:t>Insurance</w:t>
            </w:r>
          </w:p>
        </w:tc>
        <w:tc>
          <w:tcPr>
            <w:tcW w:w="1419" w:type="dxa"/>
            <w:shd w:val="clear" w:color="auto" w:fill="auto"/>
          </w:tcPr>
          <w:p w:rsidR="00446963" w:rsidRPr="00B96AE1" w:rsidRDefault="00446963" w:rsidP="00300522">
            <w:pPr>
              <w:pStyle w:val="Tabletext"/>
            </w:pPr>
            <w:r w:rsidRPr="00B96AE1">
              <w:t>Division</w:t>
            </w:r>
            <w:r w:rsidR="00B96AE1">
              <w:t> </w:t>
            </w:r>
            <w:r w:rsidRPr="00B96AE1">
              <w:t>78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19</w:t>
            </w:r>
          </w:p>
        </w:tc>
        <w:tc>
          <w:tcPr>
            <w:tcW w:w="4961" w:type="dxa"/>
            <w:shd w:val="clear" w:color="auto" w:fill="auto"/>
          </w:tcPr>
          <w:p w:rsidR="00446963" w:rsidRPr="00B96AE1" w:rsidRDefault="00446963" w:rsidP="00300522">
            <w:pPr>
              <w:pStyle w:val="Tabletext"/>
            </w:pPr>
            <w:r w:rsidRPr="00B96AE1">
              <w:t>Long</w:t>
            </w:r>
            <w:r w:rsidR="00B96AE1">
              <w:noBreakHyphen/>
            </w:r>
            <w:r w:rsidRPr="00B96AE1">
              <w:t>term accommodation in commercial residential premises</w:t>
            </w:r>
          </w:p>
        </w:tc>
        <w:tc>
          <w:tcPr>
            <w:tcW w:w="1419" w:type="dxa"/>
            <w:shd w:val="clear" w:color="auto" w:fill="auto"/>
          </w:tcPr>
          <w:p w:rsidR="00446963" w:rsidRPr="00B96AE1" w:rsidRDefault="00446963" w:rsidP="00300522">
            <w:pPr>
              <w:pStyle w:val="Tabletext"/>
            </w:pPr>
            <w:r w:rsidRPr="00B96AE1">
              <w:t>Division</w:t>
            </w:r>
            <w:r w:rsidR="00B96AE1">
              <w:t> </w:t>
            </w:r>
            <w:r w:rsidRPr="00B96AE1">
              <w:t>87</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w:t>
            </w:r>
          </w:p>
        </w:tc>
        <w:tc>
          <w:tcPr>
            <w:tcW w:w="4961" w:type="dxa"/>
            <w:shd w:val="clear" w:color="auto" w:fill="auto"/>
          </w:tcPr>
          <w:p w:rsidR="00446963" w:rsidRPr="00B96AE1" w:rsidRDefault="00446963" w:rsidP="00300522">
            <w:pPr>
              <w:pStyle w:val="Tabletext"/>
            </w:pPr>
            <w:r w:rsidRPr="00B96AE1">
              <w:t>Non</w:t>
            </w:r>
            <w:r w:rsidR="00B96AE1">
              <w:noBreakHyphen/>
            </w:r>
            <w:r w:rsidRPr="00B96AE1">
              <w:t>deductible expenses</w:t>
            </w:r>
          </w:p>
        </w:tc>
        <w:tc>
          <w:tcPr>
            <w:tcW w:w="1419" w:type="dxa"/>
            <w:shd w:val="clear" w:color="auto" w:fill="auto"/>
          </w:tcPr>
          <w:p w:rsidR="00446963" w:rsidRPr="00B96AE1" w:rsidRDefault="00446963" w:rsidP="00300522">
            <w:pPr>
              <w:pStyle w:val="Tabletext"/>
            </w:pPr>
            <w:r w:rsidRPr="00B96AE1">
              <w:t>Division</w:t>
            </w:r>
            <w:r w:rsidR="00B96AE1">
              <w:t> </w:t>
            </w:r>
            <w:r w:rsidRPr="00B96AE1">
              <w:t>69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20A</w:t>
            </w:r>
          </w:p>
        </w:tc>
        <w:tc>
          <w:tcPr>
            <w:tcW w:w="4961" w:type="dxa"/>
            <w:shd w:val="clear" w:color="auto" w:fill="auto"/>
          </w:tcPr>
          <w:p w:rsidR="00446963" w:rsidRPr="00B96AE1" w:rsidRDefault="00446963" w:rsidP="00300522">
            <w:pPr>
              <w:pStyle w:val="Tabletext"/>
            </w:pPr>
            <w:r w:rsidRPr="00B96AE1">
              <w:t>Non</w:t>
            </w:r>
            <w:r w:rsidR="00B96AE1">
              <w:noBreakHyphen/>
            </w:r>
            <w:r w:rsidRPr="00B96AE1">
              <w:t>profit sub</w:t>
            </w:r>
            <w:r w:rsidR="00B96AE1">
              <w:noBreakHyphen/>
            </w:r>
            <w:r w:rsidRPr="00B96AE1">
              <w:t>entities</w:t>
            </w:r>
          </w:p>
        </w:tc>
        <w:tc>
          <w:tcPr>
            <w:tcW w:w="1419" w:type="dxa"/>
            <w:shd w:val="clear" w:color="auto" w:fill="auto"/>
          </w:tcPr>
          <w:p w:rsidR="00446963" w:rsidRPr="00B96AE1" w:rsidRDefault="00446963" w:rsidP="00300522">
            <w:pPr>
              <w:pStyle w:val="Tabletext"/>
            </w:pPr>
            <w:r w:rsidRPr="00B96AE1">
              <w:t>Division</w:t>
            </w:r>
            <w:r w:rsidR="00B96AE1">
              <w:t> </w:t>
            </w:r>
            <w:r w:rsidRPr="00B96AE1">
              <w:t>63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20B</w:t>
            </w:r>
          </w:p>
        </w:tc>
        <w:tc>
          <w:tcPr>
            <w:tcW w:w="4961" w:type="dxa"/>
            <w:shd w:val="clear" w:color="auto" w:fill="auto"/>
          </w:tcPr>
          <w:p w:rsidR="00446963" w:rsidRPr="00B96AE1" w:rsidRDefault="00446963" w:rsidP="00300522">
            <w:pPr>
              <w:pStyle w:val="Tabletext"/>
            </w:pPr>
            <w:r w:rsidRPr="00B96AE1">
              <w:t>Non</w:t>
            </w:r>
            <w:r w:rsidR="00B96AE1">
              <w:noBreakHyphen/>
            </w:r>
            <w:r w:rsidRPr="00B96AE1">
              <w:t xml:space="preserve">residents making supplies connected with </w:t>
            </w:r>
            <w:r w:rsidR="008523E9" w:rsidRPr="00B96AE1">
              <w:t>the indirect tax zone</w:t>
            </w:r>
          </w:p>
        </w:tc>
        <w:tc>
          <w:tcPr>
            <w:tcW w:w="1419" w:type="dxa"/>
            <w:shd w:val="clear" w:color="auto" w:fill="auto"/>
          </w:tcPr>
          <w:p w:rsidR="00446963" w:rsidRPr="00B96AE1" w:rsidRDefault="00446963" w:rsidP="00300522">
            <w:pPr>
              <w:pStyle w:val="Tabletext"/>
            </w:pPr>
            <w:r w:rsidRPr="00B96AE1">
              <w:t>Division</w:t>
            </w:r>
            <w:r w:rsidR="00B96AE1">
              <w:t> </w:t>
            </w:r>
            <w:r w:rsidRPr="00B96AE1">
              <w:t xml:space="preserve">83 </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21</w:t>
            </w:r>
          </w:p>
        </w:tc>
        <w:tc>
          <w:tcPr>
            <w:tcW w:w="4961" w:type="dxa"/>
            <w:shd w:val="clear" w:color="auto" w:fill="auto"/>
          </w:tcPr>
          <w:p w:rsidR="00446963" w:rsidRPr="00B96AE1" w:rsidRDefault="00446963" w:rsidP="00300522">
            <w:pPr>
              <w:pStyle w:val="Tabletext"/>
            </w:pPr>
            <w:r w:rsidRPr="00B96AE1">
              <w:t>Offshore supplies other than goods or real property</w:t>
            </w:r>
          </w:p>
        </w:tc>
        <w:tc>
          <w:tcPr>
            <w:tcW w:w="1419" w:type="dxa"/>
            <w:shd w:val="clear" w:color="auto" w:fill="auto"/>
          </w:tcPr>
          <w:p w:rsidR="00446963" w:rsidRPr="00B96AE1" w:rsidRDefault="00446963" w:rsidP="00300522">
            <w:pPr>
              <w:pStyle w:val="Tabletext"/>
            </w:pPr>
            <w:r w:rsidRPr="00B96AE1">
              <w:t>Division</w:t>
            </w:r>
            <w:r w:rsidR="00B96AE1">
              <w:t> </w:t>
            </w:r>
            <w:r w:rsidRPr="00B96AE1">
              <w:t>84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21A</w:t>
            </w:r>
          </w:p>
        </w:tc>
        <w:tc>
          <w:tcPr>
            <w:tcW w:w="4961" w:type="dxa"/>
            <w:shd w:val="clear" w:color="auto" w:fill="auto"/>
          </w:tcPr>
          <w:p w:rsidR="00446963" w:rsidRPr="00B96AE1" w:rsidRDefault="00446963" w:rsidP="00300522">
            <w:pPr>
              <w:pStyle w:val="Tabletext"/>
            </w:pPr>
            <w:r w:rsidRPr="00B96AE1">
              <w:t>Payment of GST by instalments</w:t>
            </w:r>
          </w:p>
        </w:tc>
        <w:tc>
          <w:tcPr>
            <w:tcW w:w="1419" w:type="dxa"/>
            <w:shd w:val="clear" w:color="auto" w:fill="auto"/>
          </w:tcPr>
          <w:p w:rsidR="00446963" w:rsidRPr="00B96AE1" w:rsidRDefault="00446963" w:rsidP="00300522">
            <w:pPr>
              <w:pStyle w:val="Tabletext"/>
            </w:pPr>
            <w:r w:rsidRPr="00B96AE1">
              <w:t>Division</w:t>
            </w:r>
            <w:r w:rsidR="00B96AE1">
              <w:t> </w:t>
            </w:r>
            <w:r w:rsidRPr="00B96AE1">
              <w:t>162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22</w:t>
            </w:r>
          </w:p>
        </w:tc>
        <w:tc>
          <w:tcPr>
            <w:tcW w:w="4961" w:type="dxa"/>
            <w:shd w:val="clear" w:color="auto" w:fill="auto"/>
          </w:tcPr>
          <w:p w:rsidR="00446963" w:rsidRPr="00B96AE1" w:rsidRDefault="00446963" w:rsidP="00300522">
            <w:pPr>
              <w:pStyle w:val="Tabletext"/>
            </w:pPr>
            <w:r w:rsidRPr="00B96AE1">
              <w:t xml:space="preserve">Payments of taxes </w:t>
            </w:r>
          </w:p>
        </w:tc>
        <w:tc>
          <w:tcPr>
            <w:tcW w:w="1419" w:type="dxa"/>
            <w:shd w:val="clear" w:color="auto" w:fill="auto"/>
          </w:tcPr>
          <w:p w:rsidR="00446963" w:rsidRPr="00B96AE1" w:rsidRDefault="00446963" w:rsidP="00300522">
            <w:pPr>
              <w:pStyle w:val="Tabletext"/>
            </w:pPr>
            <w:r w:rsidRPr="00B96AE1">
              <w:t>Division</w:t>
            </w:r>
            <w:r w:rsidR="00B96AE1">
              <w:t> </w:t>
            </w:r>
            <w:r w:rsidRPr="00B96AE1">
              <w:t>81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23</w:t>
            </w:r>
          </w:p>
        </w:tc>
        <w:tc>
          <w:tcPr>
            <w:tcW w:w="4961" w:type="dxa"/>
            <w:shd w:val="clear" w:color="auto" w:fill="auto"/>
          </w:tcPr>
          <w:p w:rsidR="00446963" w:rsidRPr="00B96AE1" w:rsidRDefault="00446963" w:rsidP="00300522">
            <w:pPr>
              <w:pStyle w:val="Tabletext"/>
            </w:pPr>
            <w:r w:rsidRPr="00B96AE1">
              <w:t>Pre</w:t>
            </w:r>
            <w:r w:rsidR="00B96AE1">
              <w:noBreakHyphen/>
            </w:r>
            <w:r w:rsidRPr="00B96AE1">
              <w:t>establishment costs</w:t>
            </w:r>
          </w:p>
        </w:tc>
        <w:tc>
          <w:tcPr>
            <w:tcW w:w="1419" w:type="dxa"/>
            <w:shd w:val="clear" w:color="auto" w:fill="auto"/>
          </w:tcPr>
          <w:p w:rsidR="00446963" w:rsidRPr="00B96AE1" w:rsidRDefault="00446963" w:rsidP="00300522">
            <w:pPr>
              <w:pStyle w:val="Tabletext"/>
            </w:pPr>
            <w:r w:rsidRPr="00B96AE1">
              <w:t>Division</w:t>
            </w:r>
            <w:r w:rsidR="00B96AE1">
              <w:t> </w:t>
            </w:r>
            <w:r w:rsidRPr="00B96AE1">
              <w:t>60</w:t>
            </w:r>
          </w:p>
        </w:tc>
      </w:tr>
      <w:tr w:rsidR="00446963" w:rsidRPr="00B96AE1" w:rsidTr="00A53099">
        <w:tc>
          <w:tcPr>
            <w:tcW w:w="709" w:type="dxa"/>
            <w:shd w:val="clear" w:color="auto" w:fill="auto"/>
          </w:tcPr>
          <w:p w:rsidR="00446963" w:rsidRPr="00B96AE1" w:rsidRDefault="00446963" w:rsidP="007F0F28">
            <w:pPr>
              <w:pStyle w:val="Tabletext"/>
            </w:pPr>
            <w:r w:rsidRPr="00B96AE1">
              <w:t>23A</w:t>
            </w:r>
          </w:p>
        </w:tc>
        <w:tc>
          <w:tcPr>
            <w:tcW w:w="4961" w:type="dxa"/>
            <w:shd w:val="clear" w:color="auto" w:fill="auto"/>
          </w:tcPr>
          <w:p w:rsidR="00446963" w:rsidRPr="00B96AE1" w:rsidRDefault="00446963" w:rsidP="007F0F28">
            <w:pPr>
              <w:pStyle w:val="Tabletext"/>
            </w:pPr>
            <w:r w:rsidRPr="00B96AE1">
              <w:t>Providing additional consideration under gross</w:t>
            </w:r>
            <w:r w:rsidR="00B96AE1">
              <w:noBreakHyphen/>
            </w:r>
            <w:r w:rsidRPr="00B96AE1">
              <w:t>up clauses</w:t>
            </w:r>
          </w:p>
        </w:tc>
        <w:tc>
          <w:tcPr>
            <w:tcW w:w="1419" w:type="dxa"/>
            <w:shd w:val="clear" w:color="auto" w:fill="auto"/>
          </w:tcPr>
          <w:p w:rsidR="00446963" w:rsidRPr="00B96AE1" w:rsidRDefault="00446963" w:rsidP="007F0F28">
            <w:pPr>
              <w:pStyle w:val="Tabletext"/>
            </w:pPr>
            <w:r w:rsidRPr="00B96AE1">
              <w:t>Division</w:t>
            </w:r>
            <w:r w:rsidR="00B96AE1">
              <w:t> </w:t>
            </w:r>
            <w:r w:rsidRPr="00B96AE1">
              <w:t>133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24</w:t>
            </w:r>
          </w:p>
        </w:tc>
        <w:tc>
          <w:tcPr>
            <w:tcW w:w="4961" w:type="dxa"/>
            <w:shd w:val="clear" w:color="auto" w:fill="auto"/>
          </w:tcPr>
          <w:p w:rsidR="00446963" w:rsidRPr="00B96AE1" w:rsidRDefault="00446963" w:rsidP="00300522">
            <w:pPr>
              <w:pStyle w:val="Tabletext"/>
            </w:pPr>
            <w:r w:rsidRPr="00B96AE1">
              <w:t>Reimbursement of employees etc.</w:t>
            </w:r>
          </w:p>
        </w:tc>
        <w:tc>
          <w:tcPr>
            <w:tcW w:w="1419" w:type="dxa"/>
            <w:shd w:val="clear" w:color="auto" w:fill="auto"/>
          </w:tcPr>
          <w:p w:rsidR="00446963" w:rsidRPr="00B96AE1" w:rsidRDefault="00446963" w:rsidP="00300522">
            <w:pPr>
              <w:pStyle w:val="Tabletext"/>
            </w:pPr>
            <w:r w:rsidRPr="00B96AE1">
              <w:t>Division</w:t>
            </w:r>
            <w:r w:rsidR="00B96AE1">
              <w:t> </w:t>
            </w:r>
            <w:r w:rsidRPr="00B96AE1">
              <w:t>111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25</w:t>
            </w:r>
          </w:p>
        </w:tc>
        <w:tc>
          <w:tcPr>
            <w:tcW w:w="4961" w:type="dxa"/>
            <w:shd w:val="clear" w:color="auto" w:fill="auto"/>
          </w:tcPr>
          <w:p w:rsidR="00446963" w:rsidRPr="00B96AE1" w:rsidRDefault="00446963" w:rsidP="00300522">
            <w:pPr>
              <w:pStyle w:val="Tabletext"/>
            </w:pPr>
            <w:r w:rsidRPr="00B96AE1">
              <w:t>Representatives of incapacitated entities</w:t>
            </w:r>
          </w:p>
        </w:tc>
        <w:tc>
          <w:tcPr>
            <w:tcW w:w="1419" w:type="dxa"/>
            <w:shd w:val="clear" w:color="auto" w:fill="auto"/>
          </w:tcPr>
          <w:p w:rsidR="00446963" w:rsidRPr="00B96AE1" w:rsidRDefault="00446963" w:rsidP="00300522">
            <w:pPr>
              <w:pStyle w:val="Tabletext"/>
            </w:pPr>
            <w:r w:rsidRPr="00B96AE1">
              <w:t>Division</w:t>
            </w:r>
            <w:r w:rsidR="00B96AE1">
              <w:t> </w:t>
            </w:r>
            <w:r w:rsidRPr="00B96AE1">
              <w:t>58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26</w:t>
            </w:r>
          </w:p>
        </w:tc>
        <w:tc>
          <w:tcPr>
            <w:tcW w:w="4961" w:type="dxa"/>
            <w:shd w:val="clear" w:color="auto" w:fill="auto"/>
          </w:tcPr>
          <w:p w:rsidR="00446963" w:rsidRPr="00B96AE1" w:rsidRDefault="00446963" w:rsidP="00300522">
            <w:pPr>
              <w:pStyle w:val="Tabletext"/>
            </w:pPr>
            <w:r w:rsidRPr="00B96AE1">
              <w:t>Resident agents acting for non</w:t>
            </w:r>
            <w:r w:rsidR="00B96AE1">
              <w:noBreakHyphen/>
            </w:r>
            <w:r w:rsidRPr="00B96AE1">
              <w:t>residents</w:t>
            </w:r>
          </w:p>
        </w:tc>
        <w:tc>
          <w:tcPr>
            <w:tcW w:w="1419" w:type="dxa"/>
            <w:shd w:val="clear" w:color="auto" w:fill="auto"/>
          </w:tcPr>
          <w:p w:rsidR="00446963" w:rsidRPr="00B96AE1" w:rsidRDefault="00446963" w:rsidP="00300522">
            <w:pPr>
              <w:pStyle w:val="Tabletext"/>
            </w:pPr>
            <w:r w:rsidRPr="00B96AE1">
              <w:t>Division</w:t>
            </w:r>
            <w:r w:rsidR="00B96AE1">
              <w:t> </w:t>
            </w:r>
            <w:r w:rsidRPr="00B96AE1">
              <w:t>57</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28</w:t>
            </w:r>
          </w:p>
        </w:tc>
        <w:tc>
          <w:tcPr>
            <w:tcW w:w="4961" w:type="dxa"/>
            <w:shd w:val="clear" w:color="auto" w:fill="auto"/>
          </w:tcPr>
          <w:p w:rsidR="00446963" w:rsidRPr="00B96AE1" w:rsidRDefault="00446963"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419" w:type="dxa"/>
            <w:shd w:val="clear" w:color="auto" w:fill="auto"/>
          </w:tcPr>
          <w:p w:rsidR="00446963" w:rsidRPr="00B96AE1" w:rsidRDefault="00446963" w:rsidP="00300522">
            <w:pPr>
              <w:pStyle w:val="Tabletext"/>
            </w:pPr>
            <w:r w:rsidRPr="00B96AE1">
              <w:t>Division</w:t>
            </w:r>
            <w:r w:rsidR="00B96AE1">
              <w:t> </w:t>
            </w:r>
            <w:r w:rsidRPr="00B96AE1">
              <w:t>75</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w:t>
            </w:r>
          </w:p>
        </w:tc>
        <w:tc>
          <w:tcPr>
            <w:tcW w:w="4961" w:type="dxa"/>
            <w:shd w:val="clear" w:color="auto" w:fill="auto"/>
          </w:tcPr>
          <w:p w:rsidR="00446963" w:rsidRPr="00B96AE1" w:rsidRDefault="00446963" w:rsidP="00300522">
            <w:pPr>
              <w:pStyle w:val="Tabletext"/>
            </w:pPr>
            <w:r w:rsidRPr="00B96AE1">
              <w:t>Second</w:t>
            </w:r>
            <w:r w:rsidR="00B96AE1">
              <w:noBreakHyphen/>
            </w:r>
            <w:r w:rsidRPr="00B96AE1">
              <w:t>hand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66</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29AA</w:t>
            </w:r>
          </w:p>
        </w:tc>
        <w:tc>
          <w:tcPr>
            <w:tcW w:w="4961" w:type="dxa"/>
            <w:shd w:val="clear" w:color="auto" w:fill="auto"/>
          </w:tcPr>
          <w:p w:rsidR="00446963" w:rsidRPr="00B96AE1" w:rsidRDefault="00446963" w:rsidP="00300522">
            <w:pPr>
              <w:pStyle w:val="Tabletext"/>
            </w:pPr>
            <w:r w:rsidRPr="00B96AE1">
              <w:t>Settlement sharing arrangements</w:t>
            </w:r>
          </w:p>
        </w:tc>
        <w:tc>
          <w:tcPr>
            <w:tcW w:w="1419" w:type="dxa"/>
            <w:shd w:val="clear" w:color="auto" w:fill="auto"/>
          </w:tcPr>
          <w:p w:rsidR="00446963" w:rsidRPr="00B96AE1" w:rsidRDefault="00446963" w:rsidP="00300522">
            <w:pPr>
              <w:pStyle w:val="Tabletext"/>
            </w:pPr>
            <w:r w:rsidRPr="00B96AE1">
              <w:t>Division</w:t>
            </w:r>
            <w:r w:rsidR="00B96AE1">
              <w:t> </w:t>
            </w:r>
            <w:r w:rsidRPr="00B96AE1">
              <w:t>80</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29A</w:t>
            </w:r>
          </w:p>
        </w:tc>
        <w:tc>
          <w:tcPr>
            <w:tcW w:w="4961" w:type="dxa"/>
            <w:shd w:val="clear" w:color="auto" w:fill="auto"/>
          </w:tcPr>
          <w:p w:rsidR="00446963" w:rsidRPr="00B96AE1" w:rsidRDefault="00446963" w:rsidP="00300522">
            <w:pPr>
              <w:pStyle w:val="Tabletext"/>
            </w:pPr>
            <w:r w:rsidRPr="00B96AE1">
              <w:t xml:space="preserve">Simplified accounting methods for retailers and small </w:t>
            </w:r>
            <w:r w:rsidRPr="00B96AE1">
              <w:lastRenderedPageBreak/>
              <w:t>enterprise entities</w:t>
            </w:r>
          </w:p>
        </w:tc>
        <w:tc>
          <w:tcPr>
            <w:tcW w:w="1419" w:type="dxa"/>
            <w:shd w:val="clear" w:color="auto" w:fill="auto"/>
          </w:tcPr>
          <w:p w:rsidR="00446963" w:rsidRPr="00B96AE1" w:rsidRDefault="00446963" w:rsidP="00300522">
            <w:pPr>
              <w:pStyle w:val="Tabletext"/>
            </w:pPr>
            <w:r w:rsidRPr="00B96AE1">
              <w:lastRenderedPageBreak/>
              <w:t>Division</w:t>
            </w:r>
            <w:r w:rsidR="00B96AE1">
              <w:t> </w:t>
            </w:r>
            <w:r w:rsidRPr="00B96AE1">
              <w:t>123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lastRenderedPageBreak/>
              <w:t>29B</w:t>
            </w:r>
          </w:p>
        </w:tc>
        <w:tc>
          <w:tcPr>
            <w:tcW w:w="4961" w:type="dxa"/>
            <w:shd w:val="clear" w:color="auto" w:fill="auto"/>
          </w:tcPr>
          <w:p w:rsidR="00446963" w:rsidRPr="00B96AE1" w:rsidRDefault="00446963" w:rsidP="00300522">
            <w:pPr>
              <w:pStyle w:val="Tabletext"/>
            </w:pPr>
            <w:r w:rsidRPr="00B96AE1">
              <w:t>Stock on hand on becoming registered etc.</w:t>
            </w:r>
          </w:p>
        </w:tc>
        <w:tc>
          <w:tcPr>
            <w:tcW w:w="1419" w:type="dxa"/>
            <w:shd w:val="clear" w:color="auto" w:fill="auto"/>
          </w:tcPr>
          <w:p w:rsidR="00446963" w:rsidRPr="00B96AE1" w:rsidRDefault="00446963" w:rsidP="00300522">
            <w:pPr>
              <w:pStyle w:val="Tabletext"/>
            </w:pPr>
            <w:r w:rsidRPr="00B96AE1">
              <w:t>Division</w:t>
            </w:r>
            <w:r w:rsidR="00B96AE1">
              <w:t> </w:t>
            </w:r>
            <w:r w:rsidRPr="00B96AE1">
              <w:t>137</w:t>
            </w:r>
          </w:p>
        </w:tc>
      </w:tr>
      <w:tr w:rsidR="00446963" w:rsidRPr="00B96AE1" w:rsidTr="00EA3631">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t>30</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and acquisitions made on a progressive or periodic basis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156</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7" w:name="CU_49202932"/>
            <w:bookmarkStart w:id="228" w:name="CU_49203043"/>
            <w:bookmarkEnd w:id="227"/>
            <w:bookmarkEnd w:id="228"/>
            <w:r w:rsidRPr="00B96AE1">
              <w:t>30A</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in return for rights to develop land</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82</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9" w:name="CU_49202422"/>
            <w:bookmarkEnd w:id="229"/>
            <w:r w:rsidRPr="00B96AE1">
              <w:t>31</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in satisfaction of debts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105</w:t>
            </w:r>
          </w:p>
        </w:tc>
      </w:tr>
      <w:tr w:rsidR="00446963" w:rsidRPr="00B96AE1" w:rsidTr="002671D9">
        <w:tblPrEx>
          <w:tblCellMar>
            <w:left w:w="107" w:type="dxa"/>
            <w:right w:w="107" w:type="dxa"/>
          </w:tblCellMar>
        </w:tblPrEx>
        <w:tc>
          <w:tcPr>
            <w:tcW w:w="709" w:type="dxa"/>
            <w:tcBorders>
              <w:top w:val="single" w:sz="4" w:space="0" w:color="auto"/>
            </w:tcBorders>
            <w:shd w:val="clear" w:color="auto" w:fill="auto"/>
          </w:tcPr>
          <w:p w:rsidR="00446963" w:rsidRPr="00B96AE1" w:rsidRDefault="00446963" w:rsidP="00300522">
            <w:pPr>
              <w:pStyle w:val="Tabletext"/>
            </w:pPr>
            <w:r w:rsidRPr="00B96AE1">
              <w:t>32</w:t>
            </w:r>
          </w:p>
        </w:tc>
        <w:tc>
          <w:tcPr>
            <w:tcW w:w="4961" w:type="dxa"/>
            <w:tcBorders>
              <w:top w:val="single" w:sz="4" w:space="0" w:color="auto"/>
            </w:tcBorders>
            <w:shd w:val="clear" w:color="auto" w:fill="auto"/>
          </w:tcPr>
          <w:p w:rsidR="00446963" w:rsidRPr="00B96AE1" w:rsidRDefault="00446963" w:rsidP="00300522">
            <w:pPr>
              <w:pStyle w:val="Tabletext"/>
            </w:pPr>
            <w:r w:rsidRPr="00B96AE1">
              <w:t>Supplies of going concerns</w:t>
            </w:r>
          </w:p>
        </w:tc>
        <w:tc>
          <w:tcPr>
            <w:tcW w:w="1419"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135</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33</w:t>
            </w:r>
          </w:p>
        </w:tc>
        <w:tc>
          <w:tcPr>
            <w:tcW w:w="4961" w:type="dxa"/>
            <w:shd w:val="clear" w:color="auto" w:fill="auto"/>
          </w:tcPr>
          <w:p w:rsidR="00446963" w:rsidRPr="00B96AE1" w:rsidRDefault="00446963" w:rsidP="00300522">
            <w:pPr>
              <w:pStyle w:val="Tabletext"/>
            </w:pPr>
            <w:r w:rsidRPr="00B96AE1">
              <w:t>Supplies of things acquired etc. without full input tax credits</w:t>
            </w:r>
          </w:p>
        </w:tc>
        <w:tc>
          <w:tcPr>
            <w:tcW w:w="1419" w:type="dxa"/>
            <w:shd w:val="clear" w:color="auto" w:fill="auto"/>
          </w:tcPr>
          <w:p w:rsidR="00446963" w:rsidRPr="00B96AE1" w:rsidRDefault="00446963" w:rsidP="00300522">
            <w:pPr>
              <w:pStyle w:val="Tabletext"/>
            </w:pPr>
            <w:r w:rsidRPr="00B96AE1">
              <w:t>Division</w:t>
            </w:r>
            <w:r w:rsidR="00B96AE1">
              <w:t> </w:t>
            </w:r>
            <w:r w:rsidRPr="00B96AE1">
              <w:t>132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33A</w:t>
            </w:r>
          </w:p>
        </w:tc>
        <w:tc>
          <w:tcPr>
            <w:tcW w:w="4961" w:type="dxa"/>
            <w:shd w:val="clear" w:color="auto" w:fill="auto"/>
          </w:tcPr>
          <w:p w:rsidR="00446963" w:rsidRPr="00B96AE1" w:rsidRDefault="00446963" w:rsidP="00300522">
            <w:pPr>
              <w:pStyle w:val="Tabletext"/>
            </w:pPr>
            <w:r w:rsidRPr="00B96AE1">
              <w:t>Supply under arrangement covered by PAYG voluntary agreement</w:t>
            </w:r>
          </w:p>
        </w:tc>
        <w:tc>
          <w:tcPr>
            <w:tcW w:w="1419" w:type="dxa"/>
            <w:shd w:val="clear" w:color="auto" w:fill="auto"/>
          </w:tcPr>
          <w:p w:rsidR="00446963" w:rsidRPr="00B96AE1" w:rsidRDefault="00446963" w:rsidP="00300522">
            <w:pPr>
              <w:pStyle w:val="Tabletext"/>
            </w:pPr>
            <w:r w:rsidRPr="00B96AE1">
              <w:t>Division</w:t>
            </w:r>
            <w:r w:rsidR="00B96AE1">
              <w:t> </w:t>
            </w:r>
            <w:r w:rsidRPr="00B96AE1">
              <w:t>113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34</w:t>
            </w:r>
          </w:p>
        </w:tc>
        <w:tc>
          <w:tcPr>
            <w:tcW w:w="4961" w:type="dxa"/>
            <w:shd w:val="clear" w:color="auto" w:fill="auto"/>
          </w:tcPr>
          <w:p w:rsidR="00446963" w:rsidRPr="00B96AE1" w:rsidRDefault="00446963" w:rsidP="00300522">
            <w:pPr>
              <w:pStyle w:val="Tabletext"/>
            </w:pPr>
            <w:r w:rsidRPr="00B96AE1">
              <w:t xml:space="preserve">Supplies partly connected with </w:t>
            </w:r>
            <w:r w:rsidR="008523E9" w:rsidRPr="00B96AE1">
              <w:t>the indirect tax zone</w:t>
            </w:r>
          </w:p>
        </w:tc>
        <w:tc>
          <w:tcPr>
            <w:tcW w:w="1419" w:type="dxa"/>
            <w:shd w:val="clear" w:color="auto" w:fill="auto"/>
          </w:tcPr>
          <w:p w:rsidR="00446963" w:rsidRPr="00B96AE1" w:rsidRDefault="00446963" w:rsidP="00300522">
            <w:pPr>
              <w:pStyle w:val="Tabletext"/>
            </w:pPr>
            <w:r w:rsidRPr="00B96AE1">
              <w:t>Division</w:t>
            </w:r>
            <w:r w:rsidR="00B96AE1">
              <w:t> </w:t>
            </w:r>
            <w:r w:rsidRPr="00B96AE1">
              <w:t>96</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w:t>
            </w:r>
          </w:p>
        </w:tc>
        <w:tc>
          <w:tcPr>
            <w:tcW w:w="4961" w:type="dxa"/>
            <w:shd w:val="clear" w:color="auto" w:fill="auto"/>
          </w:tcPr>
          <w:p w:rsidR="00446963" w:rsidRPr="00B96AE1" w:rsidRDefault="00446963" w:rsidP="00300522">
            <w:pPr>
              <w:pStyle w:val="Tabletext"/>
            </w:pPr>
            <w:r w:rsidRPr="00B96AE1">
              <w:t>Taxis</w:t>
            </w:r>
          </w:p>
        </w:tc>
        <w:tc>
          <w:tcPr>
            <w:tcW w:w="1419" w:type="dxa"/>
            <w:shd w:val="clear" w:color="auto" w:fill="auto"/>
          </w:tcPr>
          <w:p w:rsidR="00446963" w:rsidRPr="00B96AE1" w:rsidRDefault="00446963" w:rsidP="00300522">
            <w:pPr>
              <w:pStyle w:val="Tabletext"/>
            </w:pPr>
            <w:r w:rsidRPr="00B96AE1">
              <w:t>Division</w:t>
            </w:r>
            <w:r w:rsidR="00B96AE1">
              <w:t> </w:t>
            </w:r>
            <w:r w:rsidRPr="00B96AE1">
              <w:t>144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35AA</w:t>
            </w:r>
          </w:p>
        </w:tc>
        <w:tc>
          <w:tcPr>
            <w:tcW w:w="4961" w:type="dxa"/>
            <w:shd w:val="clear" w:color="auto" w:fill="auto"/>
          </w:tcPr>
          <w:p w:rsidR="00446963" w:rsidRPr="00B96AE1" w:rsidRDefault="00446963" w:rsidP="00300522">
            <w:pPr>
              <w:pStyle w:val="Tabletext"/>
            </w:pPr>
            <w:r w:rsidRPr="00B96AE1">
              <w:t>Tax</w:t>
            </w:r>
            <w:r w:rsidR="00B96AE1">
              <w:noBreakHyphen/>
            </w:r>
            <w:r w:rsidRPr="00B96AE1">
              <w:t>related transactions</w:t>
            </w:r>
          </w:p>
        </w:tc>
        <w:tc>
          <w:tcPr>
            <w:tcW w:w="1419" w:type="dxa"/>
            <w:shd w:val="clear" w:color="auto" w:fill="auto"/>
          </w:tcPr>
          <w:p w:rsidR="00446963" w:rsidRPr="00B96AE1" w:rsidRDefault="00446963" w:rsidP="00300522">
            <w:pPr>
              <w:pStyle w:val="Tabletext"/>
            </w:pPr>
            <w:r w:rsidRPr="00B96AE1">
              <w:t>Division</w:t>
            </w:r>
            <w:r w:rsidR="00B96AE1">
              <w:t> </w:t>
            </w:r>
            <w:r w:rsidRPr="00B96AE1">
              <w:t>110</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35A</w:t>
            </w:r>
          </w:p>
        </w:tc>
        <w:tc>
          <w:tcPr>
            <w:tcW w:w="4961" w:type="dxa"/>
            <w:shd w:val="clear" w:color="auto" w:fill="auto"/>
          </w:tcPr>
          <w:p w:rsidR="00446963" w:rsidRPr="00B96AE1" w:rsidRDefault="00446963" w:rsidP="00300522">
            <w:pPr>
              <w:pStyle w:val="Tabletext"/>
            </w:pPr>
            <w:r w:rsidRPr="00B96AE1">
              <w:t>Telecommunication supplies</w:t>
            </w:r>
          </w:p>
        </w:tc>
        <w:tc>
          <w:tcPr>
            <w:tcW w:w="1419" w:type="dxa"/>
            <w:shd w:val="clear" w:color="auto" w:fill="auto"/>
          </w:tcPr>
          <w:p w:rsidR="00446963" w:rsidRPr="00B96AE1" w:rsidRDefault="00446963" w:rsidP="00300522">
            <w:pPr>
              <w:pStyle w:val="Tabletext"/>
            </w:pPr>
            <w:r w:rsidRPr="00B96AE1">
              <w:t>Division</w:t>
            </w:r>
            <w:r w:rsidR="00B96AE1">
              <w:t> </w:t>
            </w:r>
            <w:r w:rsidRPr="00B96AE1">
              <w:t>85</w:t>
            </w:r>
          </w:p>
        </w:tc>
      </w:tr>
      <w:tr w:rsidR="00446963" w:rsidRPr="00B96AE1" w:rsidTr="00A53099">
        <w:tc>
          <w:tcPr>
            <w:tcW w:w="709" w:type="dxa"/>
            <w:shd w:val="clear" w:color="auto" w:fill="auto"/>
          </w:tcPr>
          <w:p w:rsidR="00446963" w:rsidRPr="00B96AE1" w:rsidRDefault="00446963" w:rsidP="00833170">
            <w:pPr>
              <w:pStyle w:val="Tabletext"/>
            </w:pPr>
            <w:r w:rsidRPr="00B96AE1">
              <w:t>35B</w:t>
            </w:r>
          </w:p>
        </w:tc>
        <w:tc>
          <w:tcPr>
            <w:tcW w:w="4961" w:type="dxa"/>
            <w:shd w:val="clear" w:color="auto" w:fill="auto"/>
          </w:tcPr>
          <w:p w:rsidR="00446963" w:rsidRPr="00B96AE1" w:rsidRDefault="00446963" w:rsidP="00833170">
            <w:pPr>
              <w:pStyle w:val="Tabletext"/>
            </w:pPr>
            <w:r w:rsidRPr="00B96AE1">
              <w:t>Third party payments</w:t>
            </w:r>
          </w:p>
        </w:tc>
        <w:tc>
          <w:tcPr>
            <w:tcW w:w="1419" w:type="dxa"/>
            <w:shd w:val="clear" w:color="auto" w:fill="auto"/>
          </w:tcPr>
          <w:p w:rsidR="00446963" w:rsidRPr="00B96AE1" w:rsidRDefault="00446963" w:rsidP="00833170">
            <w:pPr>
              <w:pStyle w:val="Tabletext"/>
            </w:pPr>
            <w:r w:rsidRPr="00B96AE1">
              <w:t>Division</w:t>
            </w:r>
            <w:r w:rsidR="00B96AE1">
              <w:t> </w:t>
            </w:r>
            <w:r w:rsidRPr="00B96AE1">
              <w:t>134</w:t>
            </w:r>
          </w:p>
        </w:tc>
      </w:tr>
      <w:tr w:rsidR="00446963" w:rsidRPr="00B96AE1" w:rsidTr="00A53099">
        <w:tc>
          <w:tcPr>
            <w:tcW w:w="709" w:type="dxa"/>
            <w:shd w:val="clear" w:color="auto" w:fill="auto"/>
          </w:tcPr>
          <w:p w:rsidR="00446963" w:rsidRPr="00B96AE1" w:rsidRDefault="00446963" w:rsidP="007F0F28">
            <w:pPr>
              <w:pStyle w:val="Tabletext"/>
            </w:pPr>
            <w:r w:rsidRPr="00B96AE1">
              <w:t>35C</w:t>
            </w:r>
          </w:p>
        </w:tc>
        <w:tc>
          <w:tcPr>
            <w:tcW w:w="4961" w:type="dxa"/>
            <w:shd w:val="clear" w:color="auto" w:fill="auto"/>
          </w:tcPr>
          <w:p w:rsidR="00446963" w:rsidRPr="00B96AE1" w:rsidRDefault="00446963" w:rsidP="007F0F28">
            <w:pPr>
              <w:pStyle w:val="Tabletext"/>
            </w:pPr>
            <w:r w:rsidRPr="00B96AE1">
              <w:t>Time limit on entitlements to input tax credits</w:t>
            </w:r>
          </w:p>
        </w:tc>
        <w:tc>
          <w:tcPr>
            <w:tcW w:w="1419" w:type="dxa"/>
            <w:shd w:val="clear" w:color="auto" w:fill="auto"/>
          </w:tcPr>
          <w:p w:rsidR="00446963" w:rsidRPr="00B96AE1" w:rsidRDefault="00446963" w:rsidP="007F0F28">
            <w:pPr>
              <w:pStyle w:val="Tabletext"/>
            </w:pPr>
            <w:r w:rsidRPr="00B96AE1">
              <w:t>Division</w:t>
            </w:r>
            <w:r w:rsidR="00B96AE1">
              <w:t> </w:t>
            </w:r>
            <w:r w:rsidRPr="00B96AE1">
              <w:t>93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w:t>
            </w:r>
          </w:p>
        </w:tc>
        <w:tc>
          <w:tcPr>
            <w:tcW w:w="4961" w:type="dxa"/>
            <w:shd w:val="clear" w:color="auto" w:fill="auto"/>
          </w:tcPr>
          <w:p w:rsidR="00446963" w:rsidRPr="00B96AE1" w:rsidRDefault="00446963" w:rsidP="00300522">
            <w:pPr>
              <w:pStyle w:val="Tabletext"/>
            </w:pPr>
            <w:r w:rsidRPr="00B96AE1">
              <w:t>Tourist refund scheme</w:t>
            </w:r>
          </w:p>
        </w:tc>
        <w:tc>
          <w:tcPr>
            <w:tcW w:w="1419" w:type="dxa"/>
            <w:shd w:val="clear" w:color="auto" w:fill="auto"/>
          </w:tcPr>
          <w:p w:rsidR="00446963" w:rsidRPr="00B96AE1" w:rsidRDefault="00446963" w:rsidP="00300522">
            <w:pPr>
              <w:pStyle w:val="Tabletext"/>
            </w:pPr>
            <w:r w:rsidRPr="00B96AE1">
              <w:t>Division</w:t>
            </w:r>
            <w:r w:rsidR="00B96AE1">
              <w:t> </w:t>
            </w:r>
            <w:r w:rsidRPr="00B96AE1">
              <w:t>168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36A</w:t>
            </w:r>
          </w:p>
        </w:tc>
        <w:tc>
          <w:tcPr>
            <w:tcW w:w="4961" w:type="dxa"/>
            <w:shd w:val="clear" w:color="auto" w:fill="auto"/>
          </w:tcPr>
          <w:p w:rsidR="00446963" w:rsidRPr="00B96AE1" w:rsidRDefault="00446963" w:rsidP="00300522">
            <w:pPr>
              <w:pStyle w:val="Tabletext"/>
            </w:pPr>
            <w:r w:rsidRPr="00B96AE1">
              <w:t>Tradex scheme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141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36B</w:t>
            </w:r>
          </w:p>
        </w:tc>
        <w:tc>
          <w:tcPr>
            <w:tcW w:w="4961" w:type="dxa"/>
            <w:shd w:val="clear" w:color="auto" w:fill="auto"/>
          </w:tcPr>
          <w:p w:rsidR="00446963" w:rsidRPr="00B96AE1" w:rsidRDefault="00446963" w:rsidP="00300522">
            <w:pPr>
              <w:pStyle w:val="Tabletext"/>
            </w:pPr>
            <w:r w:rsidRPr="00B96AE1">
              <w:t>Valuation of re</w:t>
            </w:r>
            <w:r w:rsidR="00B96AE1">
              <w:noBreakHyphen/>
            </w:r>
            <w:r w:rsidRPr="00B96AE1">
              <w:t>imported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117</w:t>
            </w:r>
          </w:p>
        </w:tc>
      </w:tr>
      <w:tr w:rsidR="00446963" w:rsidRPr="00B96AE1" w:rsidTr="00A5309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t>37</w:t>
            </w:r>
          </w:p>
        </w:tc>
        <w:tc>
          <w:tcPr>
            <w:tcW w:w="4961" w:type="dxa"/>
            <w:tcBorders>
              <w:bottom w:val="single" w:sz="4" w:space="0" w:color="auto"/>
            </w:tcBorders>
            <w:shd w:val="clear" w:color="auto" w:fill="auto"/>
          </w:tcPr>
          <w:p w:rsidR="00446963" w:rsidRPr="00B96AE1" w:rsidRDefault="00446963" w:rsidP="00300522">
            <w:pPr>
              <w:pStyle w:val="Tabletext"/>
            </w:pPr>
            <w:r w:rsidRPr="00B96AE1">
              <w:t>Valuation of taxable supplies of goods in bond</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108</w:t>
            </w:r>
          </w:p>
        </w:tc>
      </w:tr>
      <w:tr w:rsidR="00446963" w:rsidRPr="00B96AE1" w:rsidTr="00A53099">
        <w:tblPrEx>
          <w:tblCellMar>
            <w:left w:w="107" w:type="dxa"/>
            <w:right w:w="107" w:type="dxa"/>
          </w:tblCellMar>
        </w:tblPrEx>
        <w:tc>
          <w:tcPr>
            <w:tcW w:w="709" w:type="dxa"/>
            <w:tcBorders>
              <w:bottom w:val="single" w:sz="12" w:space="0" w:color="auto"/>
            </w:tcBorders>
            <w:shd w:val="clear" w:color="auto" w:fill="auto"/>
          </w:tcPr>
          <w:p w:rsidR="00446963" w:rsidRPr="00B96AE1" w:rsidRDefault="00446963" w:rsidP="00300522">
            <w:pPr>
              <w:pStyle w:val="Tabletext"/>
            </w:pPr>
            <w:r w:rsidRPr="00B96AE1">
              <w:t>38</w:t>
            </w:r>
          </w:p>
        </w:tc>
        <w:tc>
          <w:tcPr>
            <w:tcW w:w="4961" w:type="dxa"/>
            <w:tcBorders>
              <w:bottom w:val="single" w:sz="12" w:space="0" w:color="auto"/>
            </w:tcBorders>
            <w:shd w:val="clear" w:color="auto" w:fill="auto"/>
          </w:tcPr>
          <w:p w:rsidR="00446963" w:rsidRPr="00B96AE1" w:rsidRDefault="00446963" w:rsidP="00300522">
            <w:pPr>
              <w:pStyle w:val="Tabletext"/>
            </w:pPr>
            <w:r w:rsidRPr="00B96AE1">
              <w:t>Vouchers</w:t>
            </w:r>
          </w:p>
        </w:tc>
        <w:tc>
          <w:tcPr>
            <w:tcW w:w="1419" w:type="dxa"/>
            <w:tcBorders>
              <w:bottom w:val="single" w:sz="12" w:space="0" w:color="auto"/>
            </w:tcBorders>
            <w:shd w:val="clear" w:color="auto" w:fill="auto"/>
          </w:tcPr>
          <w:p w:rsidR="00446963" w:rsidRPr="00B96AE1" w:rsidRDefault="00446963" w:rsidP="00300522">
            <w:pPr>
              <w:pStyle w:val="Tabletext"/>
            </w:pPr>
            <w:r w:rsidRPr="00B96AE1">
              <w:t>Division</w:t>
            </w:r>
            <w:r w:rsidR="00B96AE1">
              <w:t> </w:t>
            </w:r>
            <w:r w:rsidRPr="00B96AE1">
              <w:t>100</w:t>
            </w:r>
          </w:p>
        </w:tc>
      </w:tr>
    </w:tbl>
    <w:p w:rsidR="00DA2BC5" w:rsidRPr="00B96AE1" w:rsidRDefault="00DA2BC5" w:rsidP="0081149C">
      <w:pPr>
        <w:sectPr w:rsidR="00DA2BC5" w:rsidRPr="00B96AE1" w:rsidSect="00330115">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B96AE1" w:rsidRDefault="00300522" w:rsidP="00A36DB5">
      <w:pPr>
        <w:pStyle w:val="ActHead1"/>
        <w:pageBreakBefore/>
      </w:pPr>
      <w:bookmarkStart w:id="230" w:name="_Toc445823051"/>
      <w:r w:rsidRPr="00B96AE1">
        <w:rPr>
          <w:rStyle w:val="CharChapNo"/>
        </w:rPr>
        <w:lastRenderedPageBreak/>
        <w:t>Chapter</w:t>
      </w:r>
      <w:r w:rsidR="00B96AE1" w:rsidRPr="00B96AE1">
        <w:rPr>
          <w:rStyle w:val="CharChapNo"/>
        </w:rPr>
        <w:t> </w:t>
      </w:r>
      <w:r w:rsidRPr="00B96AE1">
        <w:rPr>
          <w:rStyle w:val="CharChapNo"/>
        </w:rPr>
        <w:t>3</w:t>
      </w:r>
      <w:r w:rsidRPr="00B96AE1">
        <w:t>—</w:t>
      </w:r>
      <w:r w:rsidRPr="00B96AE1">
        <w:rPr>
          <w:rStyle w:val="CharChapText"/>
        </w:rPr>
        <w:t>The exemptions</w:t>
      </w:r>
      <w:bookmarkEnd w:id="230"/>
    </w:p>
    <w:p w:rsidR="00300522" w:rsidRPr="00B96AE1" w:rsidRDefault="00300522" w:rsidP="00300522">
      <w:pPr>
        <w:pStyle w:val="ActHead2"/>
      </w:pPr>
      <w:bookmarkStart w:id="231" w:name="_Toc445823052"/>
      <w:r w:rsidRPr="00B96AE1">
        <w:rPr>
          <w:rStyle w:val="CharPartNo"/>
        </w:rPr>
        <w:t>Part</w:t>
      </w:r>
      <w:r w:rsidR="00B96AE1" w:rsidRPr="00B96AE1">
        <w:rPr>
          <w:rStyle w:val="CharPartNo"/>
        </w:rPr>
        <w:t> </w:t>
      </w:r>
      <w:r w:rsidRPr="00B96AE1">
        <w:rPr>
          <w:rStyle w:val="CharPartNo"/>
        </w:rPr>
        <w:t>3</w:t>
      </w:r>
      <w:r w:rsidR="00B96AE1" w:rsidRPr="00B96AE1">
        <w:rPr>
          <w:rStyle w:val="CharPartNo"/>
        </w:rPr>
        <w:noBreakHyphen/>
      </w:r>
      <w:r w:rsidRPr="00B96AE1">
        <w:rPr>
          <w:rStyle w:val="CharPartNo"/>
        </w:rPr>
        <w:t>1</w:t>
      </w:r>
      <w:r w:rsidRPr="00B96AE1">
        <w:t>—</w:t>
      </w:r>
      <w:r w:rsidRPr="00B96AE1">
        <w:rPr>
          <w:rStyle w:val="CharPartText"/>
        </w:rPr>
        <w:t>Supplies that are not taxable supplies</w:t>
      </w:r>
      <w:bookmarkEnd w:id="231"/>
    </w:p>
    <w:p w:rsidR="00300522" w:rsidRPr="00B96AE1" w:rsidRDefault="00300522" w:rsidP="00300522">
      <w:pPr>
        <w:pStyle w:val="ActHead3"/>
      </w:pPr>
      <w:bookmarkStart w:id="232" w:name="_Toc445823053"/>
      <w:r w:rsidRPr="00B96AE1">
        <w:rPr>
          <w:rStyle w:val="CharDivNo"/>
        </w:rPr>
        <w:t>Division</w:t>
      </w:r>
      <w:r w:rsidR="00B96AE1" w:rsidRPr="00B96AE1">
        <w:rPr>
          <w:rStyle w:val="CharDivNo"/>
        </w:rPr>
        <w:t> </w:t>
      </w:r>
      <w:r w:rsidRPr="00B96AE1">
        <w:rPr>
          <w:rStyle w:val="CharDivNo"/>
        </w:rPr>
        <w:t>38</w:t>
      </w:r>
      <w:r w:rsidRPr="00B96AE1">
        <w:t>—</w:t>
      </w:r>
      <w:r w:rsidRPr="00B96AE1">
        <w:rPr>
          <w:rStyle w:val="CharDivText"/>
        </w:rPr>
        <w:t>GST</w:t>
      </w:r>
      <w:r w:rsidR="00B96AE1" w:rsidRPr="00B96AE1">
        <w:rPr>
          <w:rStyle w:val="CharDivText"/>
        </w:rPr>
        <w:noBreakHyphen/>
      </w:r>
      <w:r w:rsidRPr="00B96AE1">
        <w:rPr>
          <w:rStyle w:val="CharDivText"/>
        </w:rPr>
        <w:t>free supplies</w:t>
      </w:r>
      <w:bookmarkEnd w:id="232"/>
    </w:p>
    <w:p w:rsidR="00300522" w:rsidRPr="00B96AE1" w:rsidRDefault="00300522" w:rsidP="00300522">
      <w:pPr>
        <w:pStyle w:val="TofSectsHeading"/>
        <w:keepNext/>
      </w:pPr>
      <w:r w:rsidRPr="00B96AE1">
        <w:t>Table of Subdivisions</w:t>
      </w:r>
    </w:p>
    <w:p w:rsidR="00300522" w:rsidRPr="00B96AE1" w:rsidRDefault="00300522" w:rsidP="00300522">
      <w:pPr>
        <w:pStyle w:val="TofSectsSubdiv"/>
      </w:pPr>
      <w:r w:rsidRPr="00B96AE1">
        <w:t>38</w:t>
      </w:r>
      <w:r w:rsidR="00B96AE1">
        <w:noBreakHyphen/>
      </w:r>
      <w:r w:rsidRPr="00B96AE1">
        <w:t>A</w:t>
      </w:r>
      <w:r w:rsidRPr="00B96AE1">
        <w:tab/>
        <w:t>Food</w:t>
      </w:r>
    </w:p>
    <w:p w:rsidR="00300522" w:rsidRPr="00B96AE1" w:rsidRDefault="00300522" w:rsidP="00300522">
      <w:pPr>
        <w:pStyle w:val="TofSectsSubdiv"/>
      </w:pPr>
      <w:r w:rsidRPr="00B96AE1">
        <w:t>38</w:t>
      </w:r>
      <w:r w:rsidR="00B96AE1">
        <w:noBreakHyphen/>
      </w:r>
      <w:r w:rsidRPr="00B96AE1">
        <w:t>B</w:t>
      </w:r>
      <w:r w:rsidRPr="00B96AE1">
        <w:tab/>
        <w:t>Health</w:t>
      </w:r>
    </w:p>
    <w:p w:rsidR="00300522" w:rsidRPr="00B96AE1" w:rsidRDefault="00300522" w:rsidP="00300522">
      <w:pPr>
        <w:pStyle w:val="TofSectsSubdiv"/>
      </w:pPr>
      <w:r w:rsidRPr="00B96AE1">
        <w:t>38</w:t>
      </w:r>
      <w:r w:rsidR="00B96AE1">
        <w:noBreakHyphen/>
      </w:r>
      <w:r w:rsidRPr="00B96AE1">
        <w:t>C</w:t>
      </w:r>
      <w:r w:rsidRPr="00B96AE1">
        <w:tab/>
        <w:t>Education</w:t>
      </w:r>
    </w:p>
    <w:p w:rsidR="00300522" w:rsidRPr="00B96AE1" w:rsidRDefault="00300522" w:rsidP="00300522">
      <w:pPr>
        <w:pStyle w:val="TofSectsSubdiv"/>
      </w:pPr>
      <w:r w:rsidRPr="00B96AE1">
        <w:t>38</w:t>
      </w:r>
      <w:r w:rsidR="00B96AE1">
        <w:noBreakHyphen/>
      </w:r>
      <w:r w:rsidRPr="00B96AE1">
        <w:t>D</w:t>
      </w:r>
      <w:r w:rsidRPr="00B96AE1">
        <w:tab/>
        <w:t>Child care</w:t>
      </w:r>
    </w:p>
    <w:p w:rsidR="00300522" w:rsidRPr="00B96AE1" w:rsidRDefault="00300522" w:rsidP="00300522">
      <w:pPr>
        <w:pStyle w:val="TofSectsSubdiv"/>
      </w:pPr>
      <w:r w:rsidRPr="00B96AE1">
        <w:t>38</w:t>
      </w:r>
      <w:r w:rsidR="00B96AE1">
        <w:noBreakHyphen/>
      </w:r>
      <w:r w:rsidRPr="00B96AE1">
        <w:t>E</w:t>
      </w:r>
      <w:r w:rsidRPr="00B96AE1">
        <w:tab/>
        <w:t xml:space="preserve">Exports and other supplies that are for consumption outside </w:t>
      </w:r>
      <w:r w:rsidR="00D801DF" w:rsidRPr="00B96AE1">
        <w:t>the indirect tax zone</w:t>
      </w:r>
    </w:p>
    <w:p w:rsidR="00300522" w:rsidRPr="00B96AE1" w:rsidRDefault="00300522" w:rsidP="00300522">
      <w:pPr>
        <w:pStyle w:val="TofSectsSubdiv"/>
      </w:pPr>
      <w:r w:rsidRPr="00B96AE1">
        <w:t>38</w:t>
      </w:r>
      <w:r w:rsidR="00B96AE1">
        <w:noBreakHyphen/>
      </w:r>
      <w:r w:rsidRPr="00B96AE1">
        <w:t>F</w:t>
      </w:r>
      <w:r w:rsidRPr="00B96AE1">
        <w:tab/>
        <w:t>Religious services</w:t>
      </w:r>
    </w:p>
    <w:p w:rsidR="00300522" w:rsidRPr="00B96AE1" w:rsidRDefault="00300522" w:rsidP="00300522">
      <w:pPr>
        <w:pStyle w:val="TofSectsSubdiv"/>
      </w:pPr>
      <w:r w:rsidRPr="00B96AE1">
        <w:t>38</w:t>
      </w:r>
      <w:r w:rsidR="00B96AE1">
        <w:noBreakHyphen/>
      </w:r>
      <w:r w:rsidRPr="00B96AE1">
        <w:t>G</w:t>
      </w:r>
      <w:r w:rsidRPr="00B96AE1">
        <w:tab/>
      </w:r>
      <w:r w:rsidR="00641613" w:rsidRPr="00B96AE1">
        <w:t>Activities of charities etc.</w:t>
      </w:r>
    </w:p>
    <w:p w:rsidR="00300522" w:rsidRPr="00B96AE1" w:rsidRDefault="00300522" w:rsidP="00300522">
      <w:pPr>
        <w:pStyle w:val="TofSectsSubdiv"/>
      </w:pPr>
      <w:r w:rsidRPr="00B96AE1">
        <w:t>38</w:t>
      </w:r>
      <w:r w:rsidR="00B96AE1">
        <w:noBreakHyphen/>
      </w:r>
      <w:r w:rsidRPr="00B96AE1">
        <w:t>I</w:t>
      </w:r>
      <w:r w:rsidRPr="00B96AE1">
        <w:tab/>
        <w:t>Water and sewerage</w:t>
      </w:r>
    </w:p>
    <w:p w:rsidR="00300522" w:rsidRPr="00B96AE1" w:rsidRDefault="00300522" w:rsidP="00300522">
      <w:pPr>
        <w:pStyle w:val="TofSectsSubdiv"/>
      </w:pPr>
      <w:r w:rsidRPr="00B96AE1">
        <w:t>38</w:t>
      </w:r>
      <w:r w:rsidR="00B96AE1">
        <w:noBreakHyphen/>
      </w:r>
      <w:r w:rsidRPr="00B96AE1">
        <w:t>J</w:t>
      </w:r>
      <w:r w:rsidRPr="00B96AE1">
        <w:tab/>
        <w:t>Supplies of going concerns</w:t>
      </w:r>
    </w:p>
    <w:p w:rsidR="00300522" w:rsidRPr="00B96AE1" w:rsidRDefault="00300522" w:rsidP="00300522">
      <w:pPr>
        <w:pStyle w:val="TofSectsSubdiv"/>
      </w:pPr>
      <w:r w:rsidRPr="00B96AE1">
        <w:t>38</w:t>
      </w:r>
      <w:r w:rsidR="00B96AE1">
        <w:noBreakHyphen/>
      </w:r>
      <w:r w:rsidRPr="00B96AE1">
        <w:t>K</w:t>
      </w:r>
      <w:r w:rsidRPr="00B96AE1">
        <w:tab/>
        <w:t>Transport and related matters</w:t>
      </w:r>
    </w:p>
    <w:p w:rsidR="00300522" w:rsidRPr="00B96AE1" w:rsidRDefault="00300522" w:rsidP="00300522">
      <w:pPr>
        <w:pStyle w:val="TofSectsSubdiv"/>
      </w:pPr>
      <w:r w:rsidRPr="00B96AE1">
        <w:t>38</w:t>
      </w:r>
      <w:r w:rsidR="00B96AE1">
        <w:noBreakHyphen/>
      </w:r>
      <w:r w:rsidRPr="00B96AE1">
        <w:t>L</w:t>
      </w:r>
      <w:r w:rsidRPr="00B96AE1">
        <w:tab/>
        <w:t>Precious metals</w:t>
      </w:r>
    </w:p>
    <w:p w:rsidR="00300522" w:rsidRPr="00B96AE1" w:rsidRDefault="00300522" w:rsidP="00300522">
      <w:pPr>
        <w:pStyle w:val="TofSectsSubdiv"/>
      </w:pPr>
      <w:r w:rsidRPr="00B96AE1">
        <w:t>38</w:t>
      </w:r>
      <w:r w:rsidR="00B96AE1">
        <w:noBreakHyphen/>
      </w:r>
      <w:r w:rsidRPr="00B96AE1">
        <w:t>M</w:t>
      </w:r>
      <w:r w:rsidRPr="00B96AE1">
        <w:tab/>
        <w:t>Supplies through inwards duty free shops</w:t>
      </w:r>
    </w:p>
    <w:p w:rsidR="00300522" w:rsidRPr="00B96AE1" w:rsidRDefault="00300522" w:rsidP="00300522">
      <w:pPr>
        <w:pStyle w:val="TofSectsSubdiv"/>
      </w:pPr>
      <w:r w:rsidRPr="00B96AE1">
        <w:t>38</w:t>
      </w:r>
      <w:r w:rsidR="00B96AE1">
        <w:noBreakHyphen/>
      </w:r>
      <w:r w:rsidRPr="00B96AE1">
        <w:t>N</w:t>
      </w:r>
      <w:r w:rsidRPr="00B96AE1">
        <w:tab/>
        <w:t>Grants of land by governments</w:t>
      </w:r>
    </w:p>
    <w:p w:rsidR="00300522" w:rsidRPr="00B96AE1" w:rsidRDefault="00300522" w:rsidP="00300522">
      <w:pPr>
        <w:pStyle w:val="TofSectsSubdiv"/>
      </w:pPr>
      <w:r w:rsidRPr="00B96AE1">
        <w:t>38</w:t>
      </w:r>
      <w:r w:rsidR="00B96AE1">
        <w:noBreakHyphen/>
      </w:r>
      <w:r w:rsidRPr="00B96AE1">
        <w:t>O</w:t>
      </w:r>
      <w:r w:rsidRPr="00B96AE1">
        <w:tab/>
        <w:t>Farm land</w:t>
      </w:r>
    </w:p>
    <w:p w:rsidR="00300522" w:rsidRPr="00B96AE1" w:rsidRDefault="00300522" w:rsidP="00300522">
      <w:pPr>
        <w:pStyle w:val="TofSectsSubdiv"/>
      </w:pPr>
      <w:r w:rsidRPr="00B96AE1">
        <w:t>38</w:t>
      </w:r>
      <w:r w:rsidR="00B96AE1">
        <w:noBreakHyphen/>
      </w:r>
      <w:r w:rsidRPr="00B96AE1">
        <w:t>P</w:t>
      </w:r>
      <w:r w:rsidRPr="00B96AE1">
        <w:tab/>
        <w:t>Cars for use by disabled people</w:t>
      </w:r>
    </w:p>
    <w:p w:rsidR="00300522" w:rsidRPr="00B96AE1" w:rsidRDefault="00300522" w:rsidP="00300522">
      <w:pPr>
        <w:pStyle w:val="TofSectsSubdiv"/>
      </w:pPr>
      <w:r w:rsidRPr="00B96AE1">
        <w:t>38</w:t>
      </w:r>
      <w:r w:rsidR="00B96AE1">
        <w:noBreakHyphen/>
      </w:r>
      <w:r w:rsidRPr="00B96AE1">
        <w:t>Q</w:t>
      </w:r>
      <w:r w:rsidRPr="00B96AE1">
        <w:tab/>
        <w:t>International Mail</w:t>
      </w:r>
    </w:p>
    <w:p w:rsidR="00950713" w:rsidRPr="00B96AE1" w:rsidRDefault="00950713" w:rsidP="00950713">
      <w:pPr>
        <w:pStyle w:val="TofSectsSubdiv"/>
      </w:pPr>
      <w:r w:rsidRPr="00B96AE1">
        <w:t>38</w:t>
      </w:r>
      <w:r w:rsidR="00B96AE1">
        <w:noBreakHyphen/>
      </w:r>
      <w:r w:rsidRPr="00B96AE1">
        <w:t>R</w:t>
      </w:r>
      <w:r w:rsidRPr="00B96AE1">
        <w:tab/>
        <w:t>Telecommunication supplies made under arrangements for global roaming in Australia</w:t>
      </w:r>
    </w:p>
    <w:p w:rsidR="00035705" w:rsidRPr="00B96AE1" w:rsidRDefault="00035705" w:rsidP="00035705">
      <w:pPr>
        <w:pStyle w:val="TofSectsSubdiv"/>
      </w:pPr>
      <w:r w:rsidRPr="00B96AE1">
        <w:t>38</w:t>
      </w:r>
      <w:r w:rsidR="00B96AE1">
        <w:noBreakHyphen/>
      </w:r>
      <w:r w:rsidRPr="00B96AE1">
        <w:t>S</w:t>
      </w:r>
      <w:r w:rsidRPr="00B96AE1">
        <w:tab/>
        <w:t>Eligible emissions units</w:t>
      </w:r>
    </w:p>
    <w:p w:rsidR="00152F6D" w:rsidRPr="00B96AE1" w:rsidRDefault="00152F6D" w:rsidP="0081149C">
      <w:pPr>
        <w:sectPr w:rsidR="00152F6D" w:rsidRPr="00B96AE1" w:rsidSect="00330115">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B96AE1" w:rsidRDefault="00300522" w:rsidP="006B3E3D">
      <w:pPr>
        <w:pStyle w:val="ActHead5"/>
      </w:pPr>
      <w:bookmarkStart w:id="233" w:name="_Toc445823054"/>
      <w:r w:rsidRPr="00B96AE1">
        <w:rPr>
          <w:rStyle w:val="CharSectno"/>
        </w:rPr>
        <w:lastRenderedPageBreak/>
        <w:t>38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33"/>
    </w:p>
    <w:p w:rsidR="00300522" w:rsidRPr="00B96AE1" w:rsidRDefault="00300522" w:rsidP="004A598B">
      <w:pPr>
        <w:pStyle w:val="BoxText"/>
      </w:pPr>
      <w:r w:rsidRPr="00B96AE1">
        <w:t xml:space="preserve">This </w:t>
      </w:r>
      <w:r w:rsidR="00A53099" w:rsidRPr="00B96AE1">
        <w:t>Division</w:t>
      </w:r>
      <w:r w:rsidR="00A36DB5" w:rsidRPr="00B96AE1">
        <w:t xml:space="preserve"> </w:t>
      </w:r>
      <w:r w:rsidRPr="00B96AE1">
        <w:t>sets out the supplies that are GST</w:t>
      </w:r>
      <w:r w:rsidR="00B96AE1">
        <w:noBreakHyphen/>
      </w:r>
      <w:r w:rsidRPr="00B96AE1">
        <w:t>free. If a supply is GST</w:t>
      </w:r>
      <w:r w:rsidR="00B96AE1">
        <w:noBreakHyphen/>
      </w:r>
      <w:r w:rsidRPr="00B96AE1">
        <w:t>free, then:</w:t>
      </w:r>
    </w:p>
    <w:p w:rsidR="00300522" w:rsidRPr="00B96AE1" w:rsidRDefault="00300522" w:rsidP="004A598B">
      <w:pPr>
        <w:pStyle w:val="BoxList"/>
      </w:pPr>
      <w:r w:rsidRPr="00B96AE1">
        <w:rPr>
          <w:sz w:val="28"/>
          <w:szCs w:val="28"/>
        </w:rPr>
        <w:t>•</w:t>
      </w:r>
      <w:r w:rsidRPr="00B96AE1">
        <w:tab/>
        <w:t xml:space="preserve">no GST is payable on the supply; </w:t>
      </w:r>
    </w:p>
    <w:p w:rsidR="00300522" w:rsidRPr="00B96AE1" w:rsidRDefault="00300522" w:rsidP="00300522">
      <w:pPr>
        <w:pStyle w:val="BoxList"/>
      </w:pPr>
      <w:r w:rsidRPr="00B96AE1">
        <w:rPr>
          <w:sz w:val="28"/>
          <w:szCs w:val="28"/>
        </w:rPr>
        <w:t>•</w:t>
      </w:r>
      <w:r w:rsidRPr="00B96AE1">
        <w:tab/>
        <w:t>an entitlement to an input tax credit for anything acquired or imported to make the supply is not affected.</w:t>
      </w:r>
    </w:p>
    <w:p w:rsidR="00300522" w:rsidRPr="00B96AE1" w:rsidRDefault="00300522" w:rsidP="00300522">
      <w:pPr>
        <w:pStyle w:val="TLPBoxTextnote"/>
      </w:pPr>
      <w:r w:rsidRPr="00B96AE1">
        <w:t>For the basic rules about supplies that are GST</w:t>
      </w:r>
      <w:r w:rsidR="00B96AE1">
        <w:noBreakHyphen/>
      </w:r>
      <w:r w:rsidRPr="00B96AE1">
        <w:t>free, see sections</w:t>
      </w:r>
      <w:r w:rsidR="00B96AE1">
        <w:t> </w:t>
      </w:r>
      <w:r w:rsidRPr="00B96AE1">
        <w:t>9</w:t>
      </w:r>
      <w:r w:rsidR="00B96AE1">
        <w:noBreakHyphen/>
      </w:r>
      <w:r w:rsidRPr="00B96AE1">
        <w:t>30 and 9</w:t>
      </w:r>
      <w:r w:rsidR="00B96AE1">
        <w:noBreakHyphen/>
      </w:r>
      <w:r w:rsidRPr="00B96AE1">
        <w:t>80.</w:t>
      </w:r>
    </w:p>
    <w:p w:rsidR="00300522" w:rsidRPr="00B96AE1" w:rsidRDefault="00300522" w:rsidP="00300522">
      <w:pPr>
        <w:pStyle w:val="ActHead4"/>
      </w:pPr>
      <w:bookmarkStart w:id="234" w:name="_Toc44582305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A</w:t>
      </w:r>
      <w:r w:rsidRPr="00B96AE1">
        <w:t>—</w:t>
      </w:r>
      <w:r w:rsidRPr="00B96AE1">
        <w:rPr>
          <w:rStyle w:val="CharSubdText"/>
        </w:rPr>
        <w:t>Food</w:t>
      </w:r>
      <w:bookmarkEnd w:id="234"/>
    </w:p>
    <w:p w:rsidR="00300522" w:rsidRPr="00B96AE1" w:rsidRDefault="00300522" w:rsidP="00300522">
      <w:pPr>
        <w:pStyle w:val="ActHead5"/>
      </w:pPr>
      <w:bookmarkStart w:id="235" w:name="_Toc445823056"/>
      <w:r w:rsidRPr="00B96AE1">
        <w:rPr>
          <w:rStyle w:val="CharSectno"/>
        </w:rPr>
        <w:t>38</w:t>
      </w:r>
      <w:r w:rsidR="00B96AE1" w:rsidRPr="00B96AE1">
        <w:rPr>
          <w:rStyle w:val="CharSectno"/>
        </w:rPr>
        <w:noBreakHyphen/>
      </w:r>
      <w:r w:rsidRPr="00B96AE1">
        <w:rPr>
          <w:rStyle w:val="CharSectno"/>
        </w:rPr>
        <w:t>2</w:t>
      </w:r>
      <w:r w:rsidRPr="00B96AE1">
        <w:t xml:space="preserve">  Food</w:t>
      </w:r>
      <w:bookmarkEnd w:id="235"/>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food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36" w:name="_Toc445823057"/>
      <w:r w:rsidRPr="00B96AE1">
        <w:rPr>
          <w:rStyle w:val="CharSectno"/>
        </w:rPr>
        <w:t>38</w:t>
      </w:r>
      <w:r w:rsidR="00B96AE1" w:rsidRPr="00B96AE1">
        <w:rPr>
          <w:rStyle w:val="CharSectno"/>
        </w:rPr>
        <w:noBreakHyphen/>
      </w:r>
      <w:r w:rsidRPr="00B96AE1">
        <w:rPr>
          <w:rStyle w:val="CharSectno"/>
        </w:rPr>
        <w:t>3</w:t>
      </w:r>
      <w:r w:rsidRPr="00B96AE1">
        <w:t xml:space="preserve">  Food that is not GST</w:t>
      </w:r>
      <w:r w:rsidR="00B96AE1">
        <w:noBreakHyphen/>
      </w:r>
      <w:r w:rsidRPr="00B96AE1">
        <w:t>free</w:t>
      </w:r>
      <w:bookmarkEnd w:id="236"/>
    </w:p>
    <w:p w:rsidR="00300522" w:rsidRPr="00B96AE1" w:rsidRDefault="00300522" w:rsidP="00300522">
      <w:pPr>
        <w:pStyle w:val="subsection"/>
      </w:pPr>
      <w:r w:rsidRPr="00B96AE1">
        <w:tab/>
        <w:t>(1)</w:t>
      </w:r>
      <w:r w:rsidRPr="00B96AE1">
        <w:tab/>
        <w:t>A supply is not GST</w:t>
      </w:r>
      <w:r w:rsidR="00B96AE1">
        <w:noBreakHyphen/>
      </w:r>
      <w:r w:rsidRPr="00B96AE1">
        <w:t>free under section</w:t>
      </w:r>
      <w:r w:rsidR="00B96AE1">
        <w:t> </w:t>
      </w:r>
      <w:r w:rsidRPr="00B96AE1">
        <w:t>38</w:t>
      </w:r>
      <w:r w:rsidR="00B96AE1">
        <w:noBreakHyphen/>
      </w:r>
      <w:r w:rsidRPr="00B96AE1">
        <w:t>2 if it is a supply of:</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food for consumption on the </w:t>
      </w:r>
      <w:r w:rsidR="00B96AE1" w:rsidRPr="00B96AE1">
        <w:rPr>
          <w:position w:val="6"/>
          <w:sz w:val="16"/>
          <w:szCs w:val="16"/>
        </w:rPr>
        <w:t>*</w:t>
      </w:r>
      <w:r w:rsidRPr="00B96AE1">
        <w:t>premises from which it is supplied; or</w:t>
      </w:r>
    </w:p>
    <w:p w:rsidR="00300522" w:rsidRPr="00B96AE1" w:rsidRDefault="00300522" w:rsidP="00300522">
      <w:pPr>
        <w:pStyle w:val="paragraph"/>
      </w:pPr>
      <w:r w:rsidRPr="00B96AE1">
        <w:tab/>
        <w:t>(b)</w:t>
      </w:r>
      <w:r w:rsidRPr="00B96AE1">
        <w:tab/>
        <w:t>hot food for consumption away from those premises; or</w:t>
      </w:r>
    </w:p>
    <w:p w:rsidR="00300522" w:rsidRPr="00B96AE1" w:rsidRDefault="00300522" w:rsidP="00300522">
      <w:pPr>
        <w:pStyle w:val="paragraph"/>
      </w:pPr>
      <w:r w:rsidRPr="00B96AE1">
        <w:tab/>
        <w:t>(c)</w:t>
      </w:r>
      <w:r w:rsidRPr="00B96AE1">
        <w:tab/>
        <w:t>food of a kind specified in the third column of the table in clause</w:t>
      </w:r>
      <w:r w:rsidR="00B96AE1">
        <w:t> </w:t>
      </w:r>
      <w:r w:rsidRPr="00B96AE1">
        <w:t>1 of Schedule</w:t>
      </w:r>
      <w:r w:rsidR="00B96AE1">
        <w:t> </w:t>
      </w:r>
      <w:r w:rsidRPr="00B96AE1">
        <w:t>1, or food that is a combination of one or more foods at least one of which is food of such a kind; or</w:t>
      </w:r>
    </w:p>
    <w:p w:rsidR="00300522" w:rsidRPr="00B96AE1" w:rsidRDefault="00300522" w:rsidP="00300522">
      <w:pPr>
        <w:pStyle w:val="paragraph"/>
      </w:pPr>
      <w:r w:rsidRPr="00B96AE1">
        <w:tab/>
        <w:t>(d)</w:t>
      </w:r>
      <w:r w:rsidRPr="00B96AE1">
        <w:tab/>
        <w:t xml:space="preserve">a </w:t>
      </w:r>
      <w:r w:rsidR="00B96AE1" w:rsidRPr="00B96AE1">
        <w:rPr>
          <w:position w:val="6"/>
          <w:sz w:val="16"/>
          <w:szCs w:val="16"/>
        </w:rPr>
        <w:t>*</w:t>
      </w:r>
      <w:r w:rsidRPr="00B96AE1">
        <w:t>beverage (or an ingredient for a beverage), other than a beverage (or ingredient) of a kind specified in the third column of the table in clause</w:t>
      </w:r>
      <w:r w:rsidR="00B96AE1">
        <w:t> </w:t>
      </w:r>
      <w:r w:rsidRPr="00B96AE1">
        <w:t>1 of Schedule</w:t>
      </w:r>
      <w:r w:rsidR="00B96AE1">
        <w:t> </w:t>
      </w:r>
      <w:r w:rsidRPr="00B96AE1">
        <w:t>2; or</w:t>
      </w:r>
    </w:p>
    <w:p w:rsidR="00300522" w:rsidRPr="00B96AE1" w:rsidRDefault="00300522" w:rsidP="00300522">
      <w:pPr>
        <w:pStyle w:val="paragraph"/>
      </w:pPr>
      <w:r w:rsidRPr="00B96AE1">
        <w:tab/>
        <w:t>(e)</w:t>
      </w:r>
      <w:r w:rsidRPr="00B96AE1">
        <w:tab/>
        <w:t>food of a kind specified in regulations made</w:t>
      </w:r>
      <w:r w:rsidRPr="00B96AE1">
        <w:rPr>
          <w:i/>
          <w:iCs/>
        </w:rPr>
        <w:t xml:space="preserve"> </w:t>
      </w:r>
      <w:r w:rsidRPr="00B96AE1">
        <w:t>for the purposes of this subsection.</w:t>
      </w:r>
    </w:p>
    <w:p w:rsidR="00300522" w:rsidRPr="00B96AE1" w:rsidRDefault="00300522" w:rsidP="00300522">
      <w:pPr>
        <w:pStyle w:val="subsection"/>
      </w:pPr>
      <w:r w:rsidRPr="00B96AE1">
        <w:tab/>
        <w:t>(2)</w:t>
      </w:r>
      <w:r w:rsidRPr="00B96AE1">
        <w:tab/>
        <w:t xml:space="preserve">However, this section does not apply to a supply of </w:t>
      </w:r>
      <w:r w:rsidR="00B96AE1" w:rsidRPr="00B96AE1">
        <w:rPr>
          <w:position w:val="6"/>
          <w:sz w:val="16"/>
          <w:szCs w:val="16"/>
        </w:rPr>
        <w:t>*</w:t>
      </w:r>
      <w:r w:rsidRPr="00B96AE1">
        <w:t>food of a kind specified in regulations made</w:t>
      </w:r>
      <w:r w:rsidRPr="00B96AE1">
        <w:rPr>
          <w:i/>
          <w:iCs/>
        </w:rPr>
        <w:t xml:space="preserve"> </w:t>
      </w:r>
      <w:r w:rsidRPr="00B96AE1">
        <w:t>for the purposes of this subsection.</w:t>
      </w:r>
    </w:p>
    <w:p w:rsidR="00300522" w:rsidRPr="00B96AE1" w:rsidRDefault="00300522" w:rsidP="00300522">
      <w:pPr>
        <w:pStyle w:val="subsection"/>
      </w:pPr>
      <w:r w:rsidRPr="00B96AE1">
        <w:lastRenderedPageBreak/>
        <w:tab/>
        <w:t>(3)</w:t>
      </w:r>
      <w:r w:rsidRPr="00B96AE1">
        <w:tab/>
        <w:t>The items in the table in clause</w:t>
      </w:r>
      <w:r w:rsidR="00B96AE1">
        <w:t> </w:t>
      </w:r>
      <w:r w:rsidRPr="00B96AE1">
        <w:t>1 of Schedule</w:t>
      </w:r>
      <w:r w:rsidR="00B96AE1">
        <w:t> </w:t>
      </w:r>
      <w:r w:rsidRPr="00B96AE1">
        <w:t>1 or 2 are to be interpreted subject to the other clauses of Schedule</w:t>
      </w:r>
      <w:r w:rsidR="00B96AE1">
        <w:t> </w:t>
      </w:r>
      <w:r w:rsidRPr="00B96AE1">
        <w:t>1 or 2, as the case requires.</w:t>
      </w:r>
    </w:p>
    <w:p w:rsidR="00300522" w:rsidRPr="00B96AE1" w:rsidRDefault="00300522" w:rsidP="00300522">
      <w:pPr>
        <w:pStyle w:val="ActHead5"/>
      </w:pPr>
      <w:bookmarkStart w:id="237" w:name="_Toc445823058"/>
      <w:r w:rsidRPr="00B96AE1">
        <w:rPr>
          <w:rStyle w:val="CharSectno"/>
        </w:rPr>
        <w:t>38</w:t>
      </w:r>
      <w:r w:rsidR="00B96AE1" w:rsidRPr="00B96AE1">
        <w:rPr>
          <w:rStyle w:val="CharSectno"/>
        </w:rPr>
        <w:noBreakHyphen/>
      </w:r>
      <w:r w:rsidRPr="00B96AE1">
        <w:rPr>
          <w:rStyle w:val="CharSectno"/>
        </w:rPr>
        <w:t>4</w:t>
      </w:r>
      <w:r w:rsidRPr="00B96AE1">
        <w:t xml:space="preserve">  Meaning of </w:t>
      </w:r>
      <w:r w:rsidRPr="00B96AE1">
        <w:rPr>
          <w:i/>
          <w:iCs/>
        </w:rPr>
        <w:t>food</w:t>
      </w:r>
      <w:bookmarkEnd w:id="237"/>
    </w:p>
    <w:p w:rsidR="00300522" w:rsidRPr="00B96AE1" w:rsidRDefault="00300522" w:rsidP="00300522">
      <w:pPr>
        <w:pStyle w:val="subsection"/>
      </w:pPr>
      <w:r w:rsidRPr="00B96AE1">
        <w:rPr>
          <w:b/>
          <w:bCs/>
          <w:i/>
          <w:iCs/>
        </w:rPr>
        <w:tab/>
      </w:r>
      <w:r w:rsidRPr="00B96AE1">
        <w:t>(1)</w:t>
      </w:r>
      <w:r w:rsidRPr="00B96AE1">
        <w:rPr>
          <w:b/>
          <w:bCs/>
          <w:i/>
          <w:iCs/>
        </w:rPr>
        <w:tab/>
        <w:t>Food</w:t>
      </w:r>
      <w:r w:rsidRPr="00B96AE1">
        <w:t xml:space="preserve"> means any of these, or any combination of any of these:</w:t>
      </w:r>
    </w:p>
    <w:p w:rsidR="00300522" w:rsidRPr="00B96AE1" w:rsidRDefault="00300522" w:rsidP="00300522">
      <w:pPr>
        <w:pStyle w:val="paragraph"/>
      </w:pPr>
      <w:r w:rsidRPr="00B96AE1">
        <w:tab/>
        <w:t>(a)</w:t>
      </w:r>
      <w:r w:rsidRPr="00B96AE1">
        <w:tab/>
        <w:t>food for human consumption (whether or not requiring processing or treatment);</w:t>
      </w:r>
    </w:p>
    <w:p w:rsidR="00300522" w:rsidRPr="00B96AE1" w:rsidRDefault="00300522" w:rsidP="00300522">
      <w:pPr>
        <w:pStyle w:val="paragraph"/>
      </w:pPr>
      <w:r w:rsidRPr="00B96AE1">
        <w:tab/>
        <w:t>(b)</w:t>
      </w:r>
      <w:r w:rsidRPr="00B96AE1">
        <w:tab/>
        <w:t>ingredients for food for human consumption;</w:t>
      </w:r>
    </w:p>
    <w:p w:rsidR="00300522" w:rsidRPr="00B96AE1" w:rsidRDefault="00300522" w:rsidP="00300522">
      <w:pPr>
        <w:pStyle w:val="paragraph"/>
      </w:pPr>
      <w:r w:rsidRPr="00B96AE1">
        <w:tab/>
        <w:t>(c)</w:t>
      </w:r>
      <w:r w:rsidRPr="00B96AE1">
        <w:tab/>
      </w:r>
      <w:r w:rsidR="00B96AE1" w:rsidRPr="00B96AE1">
        <w:rPr>
          <w:position w:val="6"/>
          <w:sz w:val="16"/>
          <w:szCs w:val="16"/>
        </w:rPr>
        <w:t>*</w:t>
      </w:r>
      <w:r w:rsidRPr="00B96AE1">
        <w:t>beverages for human consumption;</w:t>
      </w:r>
    </w:p>
    <w:p w:rsidR="00300522" w:rsidRPr="00B96AE1" w:rsidRDefault="00300522" w:rsidP="00300522">
      <w:pPr>
        <w:pStyle w:val="paragraph"/>
      </w:pPr>
      <w:r w:rsidRPr="00B96AE1">
        <w:tab/>
        <w:t>(d)</w:t>
      </w:r>
      <w:r w:rsidRPr="00B96AE1">
        <w:tab/>
        <w:t>ingredients for beverages for human consumption;</w:t>
      </w:r>
    </w:p>
    <w:p w:rsidR="00300522" w:rsidRPr="00B96AE1" w:rsidRDefault="00300522" w:rsidP="00300522">
      <w:pPr>
        <w:pStyle w:val="paragraph"/>
      </w:pPr>
      <w:r w:rsidRPr="00B96AE1">
        <w:tab/>
        <w:t>(e)</w:t>
      </w:r>
      <w:r w:rsidRPr="00B96AE1">
        <w:tab/>
        <w:t>goods to be mixed with or added to food for human consumption (including condiments, spices, seasonings, sweetening agents or flavourings);</w:t>
      </w:r>
    </w:p>
    <w:p w:rsidR="00300522" w:rsidRPr="00B96AE1" w:rsidRDefault="00300522" w:rsidP="00300522">
      <w:pPr>
        <w:pStyle w:val="paragraph"/>
      </w:pPr>
      <w:r w:rsidRPr="00B96AE1">
        <w:tab/>
        <w:t>(f)</w:t>
      </w:r>
      <w:r w:rsidRPr="00B96AE1">
        <w:tab/>
        <w:t>fats and oils marketed for culinary purposes;</w:t>
      </w:r>
    </w:p>
    <w:p w:rsidR="00300522" w:rsidRPr="00B96AE1" w:rsidRDefault="00300522" w:rsidP="00300522">
      <w:pPr>
        <w:pStyle w:val="subsection2"/>
      </w:pPr>
      <w:r w:rsidRPr="00B96AE1">
        <w:t>but does not include:</w:t>
      </w:r>
    </w:p>
    <w:p w:rsidR="00300522" w:rsidRPr="00B96AE1" w:rsidRDefault="00300522" w:rsidP="00300522">
      <w:pPr>
        <w:pStyle w:val="paragraph"/>
      </w:pPr>
      <w:r w:rsidRPr="00B96AE1">
        <w:tab/>
        <w:t>(g)</w:t>
      </w:r>
      <w:r w:rsidRPr="00B96AE1">
        <w:tab/>
        <w:t>live animals (other than crustaceans or molluscs); or</w:t>
      </w:r>
    </w:p>
    <w:p w:rsidR="00300522" w:rsidRPr="00B96AE1" w:rsidRDefault="00300522" w:rsidP="00300522">
      <w:pPr>
        <w:pStyle w:val="paragraph"/>
      </w:pPr>
      <w:r w:rsidRPr="00B96AE1">
        <w:tab/>
        <w:t>(ga)</w:t>
      </w:r>
      <w:r w:rsidRPr="00B96AE1">
        <w:tab/>
        <w:t>unprocessed cow’s milk; or</w:t>
      </w:r>
    </w:p>
    <w:p w:rsidR="00300522" w:rsidRPr="00B96AE1" w:rsidRDefault="00300522" w:rsidP="00300522">
      <w:pPr>
        <w:pStyle w:val="paragraph"/>
      </w:pPr>
      <w:r w:rsidRPr="00B96AE1">
        <w:tab/>
        <w:t>(h)</w:t>
      </w:r>
      <w:r w:rsidRPr="00B96AE1">
        <w:tab/>
        <w:t>any grain, cereal or sugar cane that has not been subject to any process or treatment resulting in an alteration of its form, nature or condition; or</w:t>
      </w:r>
    </w:p>
    <w:p w:rsidR="00300522" w:rsidRPr="00B96AE1" w:rsidRDefault="00300522" w:rsidP="00300522">
      <w:pPr>
        <w:pStyle w:val="paragraph"/>
      </w:pPr>
      <w:r w:rsidRPr="00B96AE1">
        <w:tab/>
        <w:t>(i)</w:t>
      </w:r>
      <w:r w:rsidRPr="00B96AE1">
        <w:tab/>
        <w:t>plants under cultivation that can be consumed (without being subject to further process or treatment) as food for human consumption.</w:t>
      </w:r>
    </w:p>
    <w:p w:rsidR="00300522" w:rsidRPr="00B96AE1" w:rsidRDefault="00300522" w:rsidP="00300522">
      <w:pPr>
        <w:pStyle w:val="subsection"/>
      </w:pPr>
      <w:r w:rsidRPr="00B96AE1">
        <w:tab/>
        <w:t>(2)</w:t>
      </w:r>
      <w:r w:rsidRPr="00B96AE1">
        <w:tab/>
      </w:r>
      <w:r w:rsidRPr="00B96AE1">
        <w:rPr>
          <w:b/>
          <w:bCs/>
          <w:i/>
          <w:iCs/>
        </w:rPr>
        <w:t>Beverage</w:t>
      </w:r>
      <w:r w:rsidRPr="00B96AE1">
        <w:t xml:space="preserve"> includes water.</w:t>
      </w:r>
    </w:p>
    <w:p w:rsidR="00300522" w:rsidRPr="00B96AE1" w:rsidRDefault="00300522" w:rsidP="00300522">
      <w:pPr>
        <w:pStyle w:val="ActHead5"/>
      </w:pPr>
      <w:bookmarkStart w:id="238" w:name="_Toc445823059"/>
      <w:r w:rsidRPr="00B96AE1">
        <w:rPr>
          <w:rStyle w:val="CharSectno"/>
        </w:rPr>
        <w:t>38</w:t>
      </w:r>
      <w:r w:rsidR="00B96AE1" w:rsidRPr="00B96AE1">
        <w:rPr>
          <w:rStyle w:val="CharSectno"/>
        </w:rPr>
        <w:noBreakHyphen/>
      </w:r>
      <w:r w:rsidRPr="00B96AE1">
        <w:rPr>
          <w:rStyle w:val="CharSectno"/>
        </w:rPr>
        <w:t>5</w:t>
      </w:r>
      <w:r w:rsidRPr="00B96AE1">
        <w:t xml:space="preserve">  Premises used in supplying food</w:t>
      </w:r>
      <w:bookmarkEnd w:id="238"/>
    </w:p>
    <w:p w:rsidR="00300522" w:rsidRPr="00B96AE1" w:rsidRDefault="00300522" w:rsidP="00300522">
      <w:pPr>
        <w:pStyle w:val="subsection"/>
      </w:pPr>
      <w:r w:rsidRPr="00B96AE1">
        <w:rPr>
          <w:b/>
          <w:bCs/>
          <w:i/>
          <w:iCs/>
        </w:rPr>
        <w:tab/>
      </w:r>
      <w:r w:rsidRPr="00B96AE1">
        <w:rPr>
          <w:b/>
          <w:bCs/>
          <w:i/>
          <w:iCs/>
        </w:rPr>
        <w:tab/>
        <w:t>Premises</w:t>
      </w:r>
      <w:r w:rsidRPr="00B96AE1">
        <w:t xml:space="preserve">, in relation to a supply of </w:t>
      </w:r>
      <w:r w:rsidR="00B96AE1" w:rsidRPr="00B96AE1">
        <w:rPr>
          <w:position w:val="6"/>
          <w:sz w:val="16"/>
          <w:szCs w:val="16"/>
        </w:rPr>
        <w:t>*</w:t>
      </w:r>
      <w:r w:rsidRPr="00B96AE1">
        <w:t>food, includes:</w:t>
      </w:r>
    </w:p>
    <w:p w:rsidR="00300522" w:rsidRPr="00B96AE1" w:rsidRDefault="00300522" w:rsidP="00300522">
      <w:pPr>
        <w:pStyle w:val="paragraph"/>
      </w:pPr>
      <w:r w:rsidRPr="00B96AE1">
        <w:tab/>
        <w:t>(a)</w:t>
      </w:r>
      <w:r w:rsidRPr="00B96AE1">
        <w:tab/>
        <w:t>the place where the supply takes place; or</w:t>
      </w:r>
    </w:p>
    <w:p w:rsidR="00300522" w:rsidRPr="00B96AE1" w:rsidRDefault="00300522" w:rsidP="00300522">
      <w:pPr>
        <w:pStyle w:val="paragraph"/>
      </w:pPr>
      <w:r w:rsidRPr="00B96AE1">
        <w:tab/>
        <w:t>(b)</w:t>
      </w:r>
      <w:r w:rsidRPr="00B96AE1">
        <w:tab/>
        <w:t>the grounds surrounding a cafe or public house, or other outlet for the supply; or</w:t>
      </w:r>
    </w:p>
    <w:p w:rsidR="00300522" w:rsidRPr="00B96AE1" w:rsidRDefault="00300522" w:rsidP="00300522">
      <w:pPr>
        <w:pStyle w:val="paragraph"/>
      </w:pPr>
      <w:r w:rsidRPr="00B96AE1">
        <w:lastRenderedPageBreak/>
        <w:tab/>
        <w:t>(c)</w:t>
      </w:r>
      <w:r w:rsidRPr="00B96AE1">
        <w:tab/>
        <w:t>the whole of any enclosed space such as a football ground, garden, showground, amusement park or similar area where there is a clear boundary or limit;</w:t>
      </w:r>
    </w:p>
    <w:p w:rsidR="00300522" w:rsidRPr="00B96AE1" w:rsidRDefault="00300522" w:rsidP="00300522">
      <w:pPr>
        <w:pStyle w:val="subsection2"/>
      </w:pPr>
      <w:r w:rsidRPr="00B96AE1">
        <w:t>but does not include any part of a public thoroughfare unless it is an area designated for use in connection with supplies of food from an outlet for the supply of food.</w:t>
      </w:r>
    </w:p>
    <w:p w:rsidR="00300522" w:rsidRPr="00B96AE1" w:rsidRDefault="00300522" w:rsidP="00300522">
      <w:pPr>
        <w:pStyle w:val="ActHead5"/>
      </w:pPr>
      <w:bookmarkStart w:id="239" w:name="_Toc445823060"/>
      <w:r w:rsidRPr="00B96AE1">
        <w:rPr>
          <w:rStyle w:val="CharSectno"/>
        </w:rPr>
        <w:t>38</w:t>
      </w:r>
      <w:r w:rsidR="00B96AE1" w:rsidRPr="00B96AE1">
        <w:rPr>
          <w:rStyle w:val="CharSectno"/>
        </w:rPr>
        <w:noBreakHyphen/>
      </w:r>
      <w:r w:rsidRPr="00B96AE1">
        <w:rPr>
          <w:rStyle w:val="CharSectno"/>
        </w:rPr>
        <w:t>6</w:t>
      </w:r>
      <w:r w:rsidRPr="00B96AE1">
        <w:t xml:space="preserve">  Packaging of food</w:t>
      </w:r>
      <w:bookmarkEnd w:id="239"/>
    </w:p>
    <w:p w:rsidR="00300522" w:rsidRPr="00B96AE1" w:rsidRDefault="00300522" w:rsidP="00300522">
      <w:pPr>
        <w:pStyle w:val="subsection"/>
      </w:pPr>
      <w:r w:rsidRPr="00B96AE1">
        <w:tab/>
        <w:t>(1)</w:t>
      </w:r>
      <w:r w:rsidRPr="00B96AE1">
        <w:tab/>
        <w:t xml:space="preserve">A supply of the packaging in which </w:t>
      </w:r>
      <w:r w:rsidR="00B96AE1" w:rsidRPr="00B96AE1">
        <w:rPr>
          <w:position w:val="6"/>
          <w:sz w:val="16"/>
          <w:szCs w:val="16"/>
        </w:rPr>
        <w:t>*</w:t>
      </w:r>
      <w:r w:rsidRPr="00B96AE1">
        <w:t xml:space="preserve">food is supplied is </w:t>
      </w:r>
      <w:r w:rsidRPr="00B96AE1">
        <w:rPr>
          <w:b/>
          <w:bCs/>
          <w:i/>
          <w:iCs/>
        </w:rPr>
        <w:t>GST</w:t>
      </w:r>
      <w:r w:rsidR="00B96AE1">
        <w:rPr>
          <w:b/>
          <w:bCs/>
          <w:i/>
          <w:iCs/>
        </w:rPr>
        <w:noBreakHyphen/>
      </w:r>
      <w:r w:rsidRPr="00B96AE1">
        <w:rPr>
          <w:b/>
          <w:bCs/>
          <w:i/>
          <w:iCs/>
        </w:rPr>
        <w:t>free</w:t>
      </w:r>
      <w:r w:rsidRPr="00B96AE1">
        <w:t xml:space="preserve"> if the supply of the food is GST</w:t>
      </w:r>
      <w:r w:rsidR="00B96AE1">
        <w:noBreakHyphen/>
      </w:r>
      <w:r w:rsidRPr="00B96AE1">
        <w:t>free.</w:t>
      </w:r>
    </w:p>
    <w:p w:rsidR="00300522" w:rsidRPr="00B96AE1" w:rsidRDefault="00300522" w:rsidP="00300522">
      <w:pPr>
        <w:pStyle w:val="subsection"/>
      </w:pPr>
      <w:r w:rsidRPr="00B96AE1">
        <w:tab/>
        <w:t>(2)</w:t>
      </w:r>
      <w:r w:rsidRPr="00B96AE1">
        <w:tab/>
        <w:t>However, the supply of the packaging is GST</w:t>
      </w:r>
      <w:r w:rsidR="00B96AE1">
        <w:noBreakHyphen/>
      </w:r>
      <w:r w:rsidRPr="00B96AE1">
        <w:t>free under this section only to the extent that the packaging:</w:t>
      </w:r>
    </w:p>
    <w:p w:rsidR="00300522" w:rsidRPr="00B96AE1" w:rsidRDefault="00300522" w:rsidP="00300522">
      <w:pPr>
        <w:pStyle w:val="paragraph"/>
      </w:pPr>
      <w:r w:rsidRPr="00B96AE1">
        <w:tab/>
        <w:t>(a)</w:t>
      </w:r>
      <w:r w:rsidRPr="00B96AE1">
        <w:tab/>
        <w:t>is necessary for the supply of the food; and</w:t>
      </w:r>
    </w:p>
    <w:p w:rsidR="00300522" w:rsidRPr="00B96AE1" w:rsidRDefault="00300522" w:rsidP="00300522">
      <w:pPr>
        <w:pStyle w:val="paragraph"/>
      </w:pPr>
      <w:r w:rsidRPr="00B96AE1">
        <w:tab/>
        <w:t>(b)</w:t>
      </w:r>
      <w:r w:rsidRPr="00B96AE1">
        <w:tab/>
        <w:t>is packaging of a kind in which food of that kind is normally supplied.</w:t>
      </w:r>
    </w:p>
    <w:p w:rsidR="00300522" w:rsidRPr="00B96AE1" w:rsidRDefault="00300522" w:rsidP="00300522">
      <w:pPr>
        <w:pStyle w:val="ActHead4"/>
      </w:pPr>
      <w:bookmarkStart w:id="240" w:name="_Toc445823061"/>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B</w:t>
      </w:r>
      <w:r w:rsidRPr="00B96AE1">
        <w:t>—</w:t>
      </w:r>
      <w:r w:rsidRPr="00B96AE1">
        <w:rPr>
          <w:rStyle w:val="CharSubdText"/>
        </w:rPr>
        <w:t>Health</w:t>
      </w:r>
      <w:bookmarkEnd w:id="240"/>
    </w:p>
    <w:p w:rsidR="00300522" w:rsidRPr="00B96AE1" w:rsidRDefault="00300522" w:rsidP="00300522">
      <w:pPr>
        <w:pStyle w:val="ActHead5"/>
      </w:pPr>
      <w:bookmarkStart w:id="241" w:name="_Toc445823062"/>
      <w:r w:rsidRPr="00B96AE1">
        <w:rPr>
          <w:rStyle w:val="CharSectno"/>
        </w:rPr>
        <w:t>38</w:t>
      </w:r>
      <w:r w:rsidR="00B96AE1" w:rsidRPr="00B96AE1">
        <w:rPr>
          <w:rStyle w:val="CharSectno"/>
        </w:rPr>
        <w:noBreakHyphen/>
      </w:r>
      <w:r w:rsidRPr="00B96AE1">
        <w:rPr>
          <w:rStyle w:val="CharSectno"/>
        </w:rPr>
        <w:t>7</w:t>
      </w:r>
      <w:r w:rsidRPr="00B96AE1">
        <w:t xml:space="preserve">  Medical services</w:t>
      </w:r>
      <w:bookmarkEnd w:id="241"/>
    </w:p>
    <w:p w:rsidR="00300522" w:rsidRPr="00B96AE1" w:rsidRDefault="00300522" w:rsidP="00300522">
      <w:pPr>
        <w:pStyle w:val="subsection"/>
      </w:pPr>
      <w:r w:rsidRPr="00B96AE1">
        <w:tab/>
        <w:t>(1)</w:t>
      </w:r>
      <w:r w:rsidRPr="00B96AE1">
        <w:tab/>
        <w:t xml:space="preserve">A supply of a </w:t>
      </w:r>
      <w:r w:rsidR="00B96AE1" w:rsidRPr="00B96AE1">
        <w:rPr>
          <w:position w:val="6"/>
          <w:sz w:val="16"/>
          <w:szCs w:val="16"/>
        </w:rPr>
        <w:t>*</w:t>
      </w:r>
      <w:r w:rsidRPr="00B96AE1">
        <w:t xml:space="preserve">medical service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a </w:t>
      </w:r>
      <w:r w:rsidR="00B96AE1" w:rsidRPr="00B96AE1">
        <w:rPr>
          <w:position w:val="6"/>
          <w:sz w:val="16"/>
          <w:szCs w:val="16"/>
        </w:rPr>
        <w:t>*</w:t>
      </w:r>
      <w:r w:rsidRPr="00B96AE1">
        <w:t xml:space="preserve">medical service is </w:t>
      </w:r>
      <w:r w:rsidRPr="00B96AE1">
        <w:rPr>
          <w:i/>
          <w:iCs/>
        </w:rPr>
        <w:t>not</w:t>
      </w:r>
      <w:r w:rsidRPr="00B96AE1">
        <w:t xml:space="preserve"> GST</w:t>
      </w:r>
      <w:r w:rsidR="00B96AE1">
        <w:noBreakHyphen/>
      </w:r>
      <w:r w:rsidRPr="00B96AE1">
        <w:t xml:space="preserve">free under </w:t>
      </w:r>
      <w:r w:rsidR="00B96AE1">
        <w:t>subsection (</w:t>
      </w:r>
      <w:r w:rsidRPr="00B96AE1">
        <w:t>1) if:</w:t>
      </w:r>
    </w:p>
    <w:p w:rsidR="00300522" w:rsidRPr="00B96AE1" w:rsidRDefault="00300522" w:rsidP="00300522">
      <w:pPr>
        <w:pStyle w:val="paragraph"/>
      </w:pPr>
      <w:r w:rsidRPr="00B96AE1">
        <w:tab/>
        <w:t>(a)</w:t>
      </w:r>
      <w:r w:rsidRPr="00B96AE1">
        <w:tab/>
        <w:t xml:space="preserve">it is a supply of a </w:t>
      </w:r>
      <w:r w:rsidR="00B96AE1" w:rsidRPr="00B96AE1">
        <w:rPr>
          <w:position w:val="6"/>
          <w:sz w:val="16"/>
          <w:szCs w:val="16"/>
        </w:rPr>
        <w:t>*</w:t>
      </w:r>
      <w:r w:rsidRPr="00B96AE1">
        <w:t>professional service rendered in prescribed circumstances within the meaning of regulation</w:t>
      </w:r>
      <w:r w:rsidR="00B96AE1">
        <w:t> </w:t>
      </w:r>
      <w:r w:rsidRPr="00B96AE1">
        <w:t xml:space="preserve">14 of the Health Insurance Regulations made under the </w:t>
      </w:r>
      <w:r w:rsidRPr="00B96AE1">
        <w:rPr>
          <w:i/>
          <w:iCs/>
        </w:rPr>
        <w:t>Health Insurance Act 1973</w:t>
      </w:r>
      <w:r w:rsidRPr="00B96AE1">
        <w:t xml:space="preserve"> (other than the prescribed circumstances set out in regulations</w:t>
      </w:r>
      <w:r w:rsidR="00B96AE1">
        <w:t> </w:t>
      </w:r>
      <w:r w:rsidRPr="00B96AE1">
        <w:t>14(2)(ea), (f) and (g)); or</w:t>
      </w:r>
    </w:p>
    <w:p w:rsidR="00300522" w:rsidRPr="00B96AE1" w:rsidRDefault="00300522" w:rsidP="00300522">
      <w:pPr>
        <w:pStyle w:val="paragraph"/>
      </w:pPr>
      <w:r w:rsidRPr="00B96AE1">
        <w:tab/>
        <w:t>(b)</w:t>
      </w:r>
      <w:r w:rsidRPr="00B96AE1">
        <w:tab/>
        <w:t xml:space="preserve">it is rendered for cosmetic reasons and is not a </w:t>
      </w:r>
      <w:r w:rsidR="00B96AE1" w:rsidRPr="00B96AE1">
        <w:rPr>
          <w:position w:val="6"/>
          <w:sz w:val="16"/>
          <w:szCs w:val="16"/>
        </w:rPr>
        <w:t>*</w:t>
      </w:r>
      <w:r w:rsidRPr="00B96AE1">
        <w:t>professional service for which medicare benefit is payable under Part</w:t>
      </w:r>
      <w:r w:rsidR="00EF3F7B" w:rsidRPr="00B96AE1">
        <w:t> </w:t>
      </w:r>
      <w:r w:rsidRPr="00B96AE1">
        <w:t xml:space="preserve">II of the </w:t>
      </w:r>
      <w:r w:rsidRPr="00B96AE1">
        <w:rPr>
          <w:i/>
          <w:iCs/>
        </w:rPr>
        <w:t>Health Insurance Act 1973</w:t>
      </w:r>
      <w:r w:rsidRPr="00B96AE1">
        <w:t>.</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 xml:space="preserve">it is made to an individual in the course of supplying to him or her a </w:t>
      </w:r>
      <w:r w:rsidR="00B96AE1" w:rsidRPr="00B96AE1">
        <w:rPr>
          <w:position w:val="6"/>
          <w:sz w:val="16"/>
          <w:szCs w:val="16"/>
        </w:rPr>
        <w:t>*</w:t>
      </w:r>
      <w:r w:rsidRPr="00B96AE1">
        <w:t>medical service the supply of which is GST</w:t>
      </w:r>
      <w:r w:rsidR="00B96AE1">
        <w:noBreakHyphen/>
      </w:r>
      <w:r w:rsidRPr="00B96AE1">
        <w:t>free; and</w:t>
      </w:r>
    </w:p>
    <w:p w:rsidR="00300522" w:rsidRPr="00B96AE1" w:rsidRDefault="00300522" w:rsidP="00300522">
      <w:pPr>
        <w:pStyle w:val="paragraph"/>
      </w:pPr>
      <w:r w:rsidRPr="00B96AE1">
        <w:tab/>
        <w:t>(b)</w:t>
      </w:r>
      <w:r w:rsidRPr="00B96AE1">
        <w:tab/>
        <w:t>it is made at the premises at which the medical service is supplied.</w:t>
      </w:r>
    </w:p>
    <w:p w:rsidR="00300522" w:rsidRPr="00B96AE1" w:rsidRDefault="00300522" w:rsidP="00300522">
      <w:pPr>
        <w:pStyle w:val="ActHead5"/>
      </w:pPr>
      <w:bookmarkStart w:id="242" w:name="_Toc445823063"/>
      <w:r w:rsidRPr="00B96AE1">
        <w:rPr>
          <w:rStyle w:val="CharSectno"/>
        </w:rPr>
        <w:t>38</w:t>
      </w:r>
      <w:r w:rsidR="00B96AE1" w:rsidRPr="00B96AE1">
        <w:rPr>
          <w:rStyle w:val="CharSectno"/>
        </w:rPr>
        <w:noBreakHyphen/>
      </w:r>
      <w:r w:rsidRPr="00B96AE1">
        <w:rPr>
          <w:rStyle w:val="CharSectno"/>
        </w:rPr>
        <w:t>10</w:t>
      </w:r>
      <w:r w:rsidRPr="00B96AE1">
        <w:t xml:space="preserve">  Other health services</w:t>
      </w:r>
      <w:bookmarkEnd w:id="242"/>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service of a kind specified in the table in this subsection, or of a kind specified in the regulations; and</w:t>
      </w:r>
    </w:p>
    <w:p w:rsidR="00300522" w:rsidRPr="00B96AE1" w:rsidRDefault="00300522" w:rsidP="00300522">
      <w:pPr>
        <w:pStyle w:val="paragraph"/>
      </w:pPr>
      <w:r w:rsidRPr="00B96AE1">
        <w:tab/>
        <w:t>(b)</w:t>
      </w:r>
      <w:r w:rsidRPr="00B96AE1">
        <w:tab/>
        <w:t xml:space="preserve">the supplier is a </w:t>
      </w:r>
      <w:r w:rsidR="00B96AE1" w:rsidRPr="00B96AE1">
        <w:rPr>
          <w:position w:val="6"/>
          <w:sz w:val="16"/>
          <w:szCs w:val="16"/>
        </w:rPr>
        <w:t>*</w:t>
      </w:r>
      <w:r w:rsidRPr="00B96AE1">
        <w:t>recognised professional in relation to the supply of services of that kind; and</w:t>
      </w:r>
    </w:p>
    <w:p w:rsidR="00300522" w:rsidRPr="00B96AE1" w:rsidRDefault="00300522" w:rsidP="00300522">
      <w:pPr>
        <w:pStyle w:val="paragraph"/>
      </w:pPr>
      <w:r w:rsidRPr="00B96AE1">
        <w:tab/>
        <w:t>(c)</w:t>
      </w:r>
      <w:r w:rsidRPr="00B96AE1">
        <w:tab/>
        <w:t xml:space="preserve">the supply would generally be accepted, in the profession associated with supplying services of that kind, as being necessary for the appropriate treatment of the </w:t>
      </w:r>
      <w:r w:rsidR="00B96AE1" w:rsidRPr="00B96AE1">
        <w:rPr>
          <w:position w:val="6"/>
          <w:sz w:val="16"/>
          <w:szCs w:val="16"/>
        </w:rPr>
        <w:t>*</w:t>
      </w:r>
      <w:r w:rsidRPr="00B96AE1">
        <w:t>recipient of the supply.</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B96AE1" w:rsidTr="00A53099">
        <w:trPr>
          <w:tblHeader/>
        </w:trPr>
        <w:tc>
          <w:tcPr>
            <w:tcW w:w="4395" w:type="dxa"/>
            <w:gridSpan w:val="2"/>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Health services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Service</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3686" w:type="dxa"/>
            <w:tcBorders>
              <w:top w:val="single" w:sz="12" w:space="0" w:color="auto"/>
            </w:tcBorders>
            <w:shd w:val="clear" w:color="auto" w:fill="auto"/>
          </w:tcPr>
          <w:p w:rsidR="00300522" w:rsidRPr="00B96AE1" w:rsidRDefault="00300522" w:rsidP="00300522">
            <w:pPr>
              <w:pStyle w:val="Tabletext"/>
            </w:pPr>
            <w:r w:rsidRPr="00B96AE1">
              <w:t>Aboriginal or Torres Strait Islander health</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686" w:type="dxa"/>
            <w:shd w:val="clear" w:color="auto" w:fill="auto"/>
          </w:tcPr>
          <w:p w:rsidR="00300522" w:rsidRPr="00B96AE1" w:rsidRDefault="00300522" w:rsidP="00300522">
            <w:pPr>
              <w:pStyle w:val="Tabletext"/>
            </w:pPr>
            <w:r w:rsidRPr="00B96AE1">
              <w:t>Acupuncture</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3686" w:type="dxa"/>
            <w:shd w:val="clear" w:color="auto" w:fill="auto"/>
          </w:tcPr>
          <w:p w:rsidR="00300522" w:rsidRPr="00B96AE1" w:rsidRDefault="00300522" w:rsidP="00300522">
            <w:pPr>
              <w:pStyle w:val="Tabletext"/>
            </w:pPr>
            <w:r w:rsidRPr="00B96AE1">
              <w:t>Audiology, audiometry</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3686" w:type="dxa"/>
            <w:shd w:val="clear" w:color="auto" w:fill="auto"/>
          </w:tcPr>
          <w:p w:rsidR="00300522" w:rsidRPr="00B96AE1" w:rsidRDefault="00300522" w:rsidP="00300522">
            <w:pPr>
              <w:pStyle w:val="Tabletext"/>
            </w:pPr>
            <w:r w:rsidRPr="00B96AE1">
              <w:t>Chiropody</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3686" w:type="dxa"/>
            <w:shd w:val="clear" w:color="auto" w:fill="auto"/>
          </w:tcPr>
          <w:p w:rsidR="00300522" w:rsidRPr="00B96AE1" w:rsidRDefault="00300522" w:rsidP="00300522">
            <w:pPr>
              <w:pStyle w:val="Tabletext"/>
            </w:pPr>
            <w:r w:rsidRPr="00B96AE1">
              <w:t>Chiropractic</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3686" w:type="dxa"/>
            <w:shd w:val="clear" w:color="auto" w:fill="auto"/>
          </w:tcPr>
          <w:p w:rsidR="00300522" w:rsidRPr="00B96AE1" w:rsidRDefault="00300522" w:rsidP="00300522">
            <w:pPr>
              <w:pStyle w:val="Tabletext"/>
            </w:pPr>
            <w:r w:rsidRPr="00B96AE1">
              <w:t>Dental</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3686" w:type="dxa"/>
            <w:shd w:val="clear" w:color="auto" w:fill="auto"/>
          </w:tcPr>
          <w:p w:rsidR="00300522" w:rsidRPr="00B96AE1" w:rsidRDefault="00300522" w:rsidP="00300522">
            <w:pPr>
              <w:pStyle w:val="Tabletext"/>
            </w:pPr>
            <w:r w:rsidRPr="00B96AE1">
              <w:t>Dietary</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3686" w:type="dxa"/>
            <w:shd w:val="clear" w:color="auto" w:fill="auto"/>
          </w:tcPr>
          <w:p w:rsidR="00300522" w:rsidRPr="00B96AE1" w:rsidRDefault="00300522" w:rsidP="00300522">
            <w:pPr>
              <w:pStyle w:val="Tabletext"/>
            </w:pPr>
            <w:r w:rsidRPr="00B96AE1">
              <w:t>Herbal medicine (including traditional Chinese herbal medicine)</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3686" w:type="dxa"/>
            <w:shd w:val="clear" w:color="auto" w:fill="auto"/>
          </w:tcPr>
          <w:p w:rsidR="00300522" w:rsidRPr="00B96AE1" w:rsidRDefault="00300522" w:rsidP="00300522">
            <w:pPr>
              <w:pStyle w:val="Tabletext"/>
            </w:pPr>
            <w:r w:rsidRPr="00B96AE1">
              <w:t>Naturopathy</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3686" w:type="dxa"/>
            <w:shd w:val="clear" w:color="auto" w:fill="auto"/>
          </w:tcPr>
          <w:p w:rsidR="00300522" w:rsidRPr="00B96AE1" w:rsidRDefault="00300522" w:rsidP="00300522">
            <w:pPr>
              <w:pStyle w:val="Tabletext"/>
            </w:pPr>
            <w:r w:rsidRPr="00B96AE1">
              <w:t>Nursing</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3686" w:type="dxa"/>
            <w:shd w:val="clear" w:color="auto" w:fill="auto"/>
          </w:tcPr>
          <w:p w:rsidR="00300522" w:rsidRPr="00B96AE1" w:rsidRDefault="00300522" w:rsidP="00300522">
            <w:pPr>
              <w:pStyle w:val="Tabletext"/>
            </w:pPr>
            <w:r w:rsidRPr="00B96AE1">
              <w:t>Occupational therapy</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3686" w:type="dxa"/>
            <w:shd w:val="clear" w:color="auto" w:fill="auto"/>
          </w:tcPr>
          <w:p w:rsidR="00300522" w:rsidRPr="00B96AE1" w:rsidRDefault="00300522" w:rsidP="00300522">
            <w:pPr>
              <w:pStyle w:val="Tabletext"/>
            </w:pPr>
            <w:r w:rsidRPr="00B96AE1">
              <w:t>Optometry</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13</w:t>
            </w:r>
          </w:p>
        </w:tc>
        <w:tc>
          <w:tcPr>
            <w:tcW w:w="3686" w:type="dxa"/>
            <w:shd w:val="clear" w:color="auto" w:fill="auto"/>
          </w:tcPr>
          <w:p w:rsidR="00300522" w:rsidRPr="00B96AE1" w:rsidRDefault="00300522" w:rsidP="00300522">
            <w:pPr>
              <w:pStyle w:val="Tabletext"/>
            </w:pPr>
            <w:r w:rsidRPr="00B96AE1">
              <w:t>Osteopathy</w:t>
            </w:r>
          </w:p>
        </w:tc>
      </w:tr>
      <w:tr w:rsidR="00300522" w:rsidRPr="00B96AE1" w:rsidTr="00A53099">
        <w:tc>
          <w:tcPr>
            <w:tcW w:w="709" w:type="dxa"/>
            <w:shd w:val="clear" w:color="auto" w:fill="auto"/>
          </w:tcPr>
          <w:p w:rsidR="00300522" w:rsidRPr="00B96AE1" w:rsidRDefault="00300522" w:rsidP="00300522">
            <w:pPr>
              <w:pStyle w:val="Tabletext"/>
            </w:pPr>
            <w:r w:rsidRPr="00B96AE1">
              <w:t>14</w:t>
            </w:r>
          </w:p>
        </w:tc>
        <w:tc>
          <w:tcPr>
            <w:tcW w:w="3686" w:type="dxa"/>
            <w:shd w:val="clear" w:color="auto" w:fill="auto"/>
          </w:tcPr>
          <w:p w:rsidR="00300522" w:rsidRPr="00B96AE1" w:rsidRDefault="00300522" w:rsidP="00300522">
            <w:pPr>
              <w:pStyle w:val="Tabletext"/>
            </w:pPr>
            <w:r w:rsidRPr="00B96AE1">
              <w:t>Paramedical</w:t>
            </w:r>
          </w:p>
        </w:tc>
      </w:tr>
      <w:tr w:rsidR="00300522" w:rsidRPr="00B96AE1" w:rsidTr="00A53099">
        <w:tc>
          <w:tcPr>
            <w:tcW w:w="709" w:type="dxa"/>
            <w:shd w:val="clear" w:color="auto" w:fill="auto"/>
          </w:tcPr>
          <w:p w:rsidR="00300522" w:rsidRPr="00B96AE1" w:rsidRDefault="00300522" w:rsidP="00300522">
            <w:pPr>
              <w:pStyle w:val="Tabletext"/>
            </w:pPr>
            <w:r w:rsidRPr="00B96AE1">
              <w:t>15</w:t>
            </w:r>
          </w:p>
        </w:tc>
        <w:tc>
          <w:tcPr>
            <w:tcW w:w="3686" w:type="dxa"/>
            <w:shd w:val="clear" w:color="auto" w:fill="auto"/>
          </w:tcPr>
          <w:p w:rsidR="00300522" w:rsidRPr="00B96AE1" w:rsidRDefault="00300522" w:rsidP="00300522">
            <w:pPr>
              <w:pStyle w:val="Tabletext"/>
            </w:pPr>
            <w:r w:rsidRPr="00B96AE1">
              <w:t>Pharmacy</w:t>
            </w:r>
          </w:p>
        </w:tc>
      </w:tr>
      <w:tr w:rsidR="00300522" w:rsidRPr="00B96AE1" w:rsidTr="00A53099">
        <w:tc>
          <w:tcPr>
            <w:tcW w:w="709" w:type="dxa"/>
            <w:shd w:val="clear" w:color="auto" w:fill="auto"/>
          </w:tcPr>
          <w:p w:rsidR="00300522" w:rsidRPr="00B96AE1" w:rsidRDefault="00300522" w:rsidP="00300522">
            <w:pPr>
              <w:pStyle w:val="Tabletext"/>
            </w:pPr>
            <w:r w:rsidRPr="00B96AE1">
              <w:t>16</w:t>
            </w:r>
          </w:p>
        </w:tc>
        <w:tc>
          <w:tcPr>
            <w:tcW w:w="3686" w:type="dxa"/>
            <w:shd w:val="clear" w:color="auto" w:fill="auto"/>
          </w:tcPr>
          <w:p w:rsidR="00300522" w:rsidRPr="00B96AE1" w:rsidRDefault="00300522" w:rsidP="00300522">
            <w:pPr>
              <w:pStyle w:val="Tabletext"/>
            </w:pPr>
            <w:r w:rsidRPr="00B96AE1">
              <w:t>Psychology</w:t>
            </w:r>
          </w:p>
        </w:tc>
      </w:tr>
      <w:tr w:rsidR="00300522" w:rsidRPr="00B96AE1" w:rsidTr="00A53099">
        <w:tc>
          <w:tcPr>
            <w:tcW w:w="709" w:type="dxa"/>
            <w:shd w:val="clear" w:color="auto" w:fill="auto"/>
          </w:tcPr>
          <w:p w:rsidR="00300522" w:rsidRPr="00B96AE1" w:rsidRDefault="00300522" w:rsidP="00300522">
            <w:pPr>
              <w:pStyle w:val="Tabletext"/>
            </w:pPr>
            <w:r w:rsidRPr="00B96AE1">
              <w:t>17</w:t>
            </w:r>
          </w:p>
        </w:tc>
        <w:tc>
          <w:tcPr>
            <w:tcW w:w="3686" w:type="dxa"/>
            <w:shd w:val="clear" w:color="auto" w:fill="auto"/>
          </w:tcPr>
          <w:p w:rsidR="00300522" w:rsidRPr="00B96AE1" w:rsidRDefault="00300522" w:rsidP="00300522">
            <w:pPr>
              <w:pStyle w:val="Tabletext"/>
            </w:pPr>
            <w:r w:rsidRPr="00B96AE1">
              <w:t>Physiotherapy</w:t>
            </w:r>
          </w:p>
        </w:tc>
      </w:tr>
      <w:tr w:rsidR="00300522" w:rsidRPr="00B96AE1" w:rsidTr="00A53099">
        <w:tc>
          <w:tcPr>
            <w:tcW w:w="709" w:type="dxa"/>
            <w:shd w:val="clear" w:color="auto" w:fill="auto"/>
          </w:tcPr>
          <w:p w:rsidR="00300522" w:rsidRPr="00B96AE1" w:rsidRDefault="00300522" w:rsidP="00300522">
            <w:pPr>
              <w:pStyle w:val="Tabletext"/>
            </w:pPr>
            <w:r w:rsidRPr="00B96AE1">
              <w:t>18</w:t>
            </w:r>
          </w:p>
        </w:tc>
        <w:tc>
          <w:tcPr>
            <w:tcW w:w="3686" w:type="dxa"/>
            <w:shd w:val="clear" w:color="auto" w:fill="auto"/>
          </w:tcPr>
          <w:p w:rsidR="00300522" w:rsidRPr="00B96AE1" w:rsidRDefault="00300522" w:rsidP="00300522">
            <w:pPr>
              <w:pStyle w:val="Tabletext"/>
            </w:pPr>
            <w:r w:rsidRPr="00B96AE1">
              <w:t>Podiatry</w:t>
            </w:r>
          </w:p>
        </w:tc>
      </w:tr>
      <w:tr w:rsidR="00300522" w:rsidRPr="00B96AE1" w:rsidTr="00A53099">
        <w:tc>
          <w:tcPr>
            <w:tcW w:w="709" w:type="dxa"/>
            <w:shd w:val="clear" w:color="auto" w:fill="auto"/>
          </w:tcPr>
          <w:p w:rsidR="00300522" w:rsidRPr="00B96AE1" w:rsidRDefault="00300522" w:rsidP="00300522">
            <w:pPr>
              <w:pStyle w:val="Tabletext"/>
            </w:pPr>
            <w:r w:rsidRPr="00B96AE1">
              <w:t>19</w:t>
            </w:r>
          </w:p>
        </w:tc>
        <w:tc>
          <w:tcPr>
            <w:tcW w:w="3686" w:type="dxa"/>
            <w:shd w:val="clear" w:color="auto" w:fill="auto"/>
          </w:tcPr>
          <w:p w:rsidR="00300522" w:rsidRPr="00B96AE1" w:rsidRDefault="00300522" w:rsidP="00300522">
            <w:pPr>
              <w:pStyle w:val="Tabletext"/>
            </w:pPr>
            <w:r w:rsidRPr="00B96AE1">
              <w:t>Speech pathology</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20</w:t>
            </w:r>
          </w:p>
        </w:tc>
        <w:tc>
          <w:tcPr>
            <w:tcW w:w="3686" w:type="dxa"/>
            <w:tcBorders>
              <w:bottom w:val="single" w:sz="4" w:space="0" w:color="auto"/>
            </w:tcBorders>
            <w:shd w:val="clear" w:color="auto" w:fill="auto"/>
          </w:tcPr>
          <w:p w:rsidR="00300522" w:rsidRPr="00B96AE1" w:rsidRDefault="00300522" w:rsidP="00300522">
            <w:pPr>
              <w:pStyle w:val="Tabletext"/>
            </w:pPr>
            <w:r w:rsidRPr="00B96AE1">
              <w:t>Speech therapy</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21</w:t>
            </w:r>
          </w:p>
        </w:tc>
        <w:tc>
          <w:tcPr>
            <w:tcW w:w="3686" w:type="dxa"/>
            <w:tcBorders>
              <w:bottom w:val="single" w:sz="12" w:space="0" w:color="auto"/>
            </w:tcBorders>
            <w:shd w:val="clear" w:color="auto" w:fill="auto"/>
          </w:tcPr>
          <w:p w:rsidR="00300522" w:rsidRPr="00B96AE1" w:rsidRDefault="00300522" w:rsidP="00300522">
            <w:pPr>
              <w:pStyle w:val="Tabletext"/>
            </w:pPr>
            <w:r w:rsidRPr="00B96AE1">
              <w:t>Social work</w:t>
            </w:r>
          </w:p>
        </w:tc>
      </w:tr>
    </w:tbl>
    <w:p w:rsidR="00300522" w:rsidRPr="00B96AE1" w:rsidRDefault="00300522" w:rsidP="005E4075">
      <w:pPr>
        <w:pStyle w:val="subsection"/>
        <w:keepNext/>
        <w:keepLines/>
      </w:pPr>
      <w:r w:rsidRPr="00B96AE1">
        <w:tab/>
        <w:t>(2)</w:t>
      </w:r>
      <w:r w:rsidRPr="00B96AE1">
        <w:tab/>
        <w:t xml:space="preserve">However, a supply of a pharmacy service is </w:t>
      </w:r>
      <w:r w:rsidRPr="00B96AE1">
        <w:rPr>
          <w:i/>
          <w:iCs/>
        </w:rPr>
        <w:t>not</w:t>
      </w:r>
      <w:r w:rsidRPr="00B96AE1">
        <w:t xml:space="preserve"> GST</w:t>
      </w:r>
      <w:r w:rsidR="00B96AE1">
        <w:noBreakHyphen/>
      </w:r>
      <w:r w:rsidRPr="00B96AE1">
        <w:t xml:space="preserve">free under </w:t>
      </w:r>
      <w:r w:rsidR="00B96AE1">
        <w:t>subsection (</w:t>
      </w:r>
      <w:r w:rsidRPr="00B96AE1">
        <w:t>1) unless it is:</w:t>
      </w:r>
    </w:p>
    <w:p w:rsidR="00300522" w:rsidRPr="00B96AE1" w:rsidRDefault="00300522" w:rsidP="00300522">
      <w:pPr>
        <w:pStyle w:val="paragraph"/>
      </w:pPr>
      <w:r w:rsidRPr="00B96AE1">
        <w:tab/>
        <w:t>(a)</w:t>
      </w:r>
      <w:r w:rsidRPr="00B96AE1">
        <w:tab/>
        <w:t>a supply relating to a supply that is GST</w:t>
      </w:r>
      <w:r w:rsidR="00B96AE1">
        <w:noBreakHyphen/>
      </w:r>
      <w:r w:rsidRPr="00B96AE1">
        <w:t>free because of section</w:t>
      </w:r>
      <w:r w:rsidR="00B96AE1">
        <w:t> </w:t>
      </w:r>
      <w:r w:rsidRPr="00B96AE1">
        <w:t>38</w:t>
      </w:r>
      <w:r w:rsidR="00B96AE1">
        <w:noBreakHyphen/>
      </w:r>
      <w:r w:rsidRPr="00B96AE1">
        <w:t>50; or</w:t>
      </w:r>
    </w:p>
    <w:p w:rsidR="00300522" w:rsidRPr="00B96AE1" w:rsidRDefault="00300522" w:rsidP="00300522">
      <w:pPr>
        <w:pStyle w:val="paragraph"/>
      </w:pPr>
      <w:r w:rsidRPr="00B96AE1">
        <w:tab/>
        <w:t>(b)</w:t>
      </w:r>
      <w:r w:rsidRPr="00B96AE1">
        <w:tab/>
        <w:t>a service of conducting a medication review.</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made to a person in the course of supplying to the person a service the supply of which is GST</w:t>
      </w:r>
      <w:r w:rsidR="00B96AE1">
        <w:noBreakHyphen/>
      </w:r>
      <w:r w:rsidRPr="00B96AE1">
        <w:t xml:space="preserve">free under </w:t>
      </w:r>
      <w:r w:rsidR="00B96AE1">
        <w:t>subsection (</w:t>
      </w:r>
      <w:r w:rsidRPr="00B96AE1">
        <w:t>1</w:t>
      </w:r>
      <w:r w:rsidR="00A53099" w:rsidRPr="00B96AE1">
        <w:t>) (o</w:t>
      </w:r>
      <w:r w:rsidRPr="00B96AE1">
        <w:t>ther than a service referred to in item</w:t>
      </w:r>
      <w:r w:rsidR="00B96AE1">
        <w:t> </w:t>
      </w:r>
      <w:r w:rsidRPr="00B96AE1">
        <w:t xml:space="preserve">8, 9, 12 or 15 of the table in </w:t>
      </w:r>
      <w:r w:rsidR="00B96AE1">
        <w:t>subsection (</w:t>
      </w:r>
      <w:r w:rsidRPr="00B96AE1">
        <w:t>1)); and</w:t>
      </w:r>
    </w:p>
    <w:p w:rsidR="00300522" w:rsidRPr="00B96AE1" w:rsidRDefault="00300522" w:rsidP="00300522">
      <w:pPr>
        <w:pStyle w:val="paragraph"/>
      </w:pPr>
      <w:r w:rsidRPr="00B96AE1">
        <w:tab/>
        <w:t>(b)</w:t>
      </w:r>
      <w:r w:rsidRPr="00B96AE1">
        <w:tab/>
        <w:t>it is made at the premises at which the service is supplied.</w:t>
      </w:r>
    </w:p>
    <w:p w:rsidR="00300522" w:rsidRPr="00B96AE1" w:rsidRDefault="00300522" w:rsidP="00300522">
      <w:pPr>
        <w:pStyle w:val="subsection"/>
      </w:pPr>
      <w:r w:rsidRPr="00B96AE1">
        <w:tab/>
        <w:t>(4)</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made to a person in the course of supplying to the person a service referred to in item</w:t>
      </w:r>
      <w:r w:rsidR="00B96AE1">
        <w:t> </w:t>
      </w:r>
      <w:r w:rsidRPr="00B96AE1">
        <w:t xml:space="preserve">8 or 9 of the table in </w:t>
      </w:r>
      <w:r w:rsidR="00B96AE1">
        <w:t>subsection (</w:t>
      </w:r>
      <w:r w:rsidRPr="00B96AE1">
        <w:t>1); and</w:t>
      </w:r>
    </w:p>
    <w:p w:rsidR="00300522" w:rsidRPr="00B96AE1" w:rsidRDefault="00300522" w:rsidP="00300522">
      <w:pPr>
        <w:pStyle w:val="paragraph"/>
      </w:pPr>
      <w:r w:rsidRPr="00B96AE1">
        <w:tab/>
        <w:t>(b)</w:t>
      </w:r>
      <w:r w:rsidRPr="00B96AE1">
        <w:tab/>
        <w:t>it is supplied, and used or consumed, at the premises at which the service is supplied.</w:t>
      </w:r>
    </w:p>
    <w:p w:rsidR="00300522" w:rsidRPr="00B96AE1" w:rsidRDefault="00300522" w:rsidP="00300522">
      <w:pPr>
        <w:pStyle w:val="subsection"/>
      </w:pPr>
      <w:r w:rsidRPr="00B96AE1">
        <w:tab/>
        <w:t>(5)</w:t>
      </w:r>
      <w:r w:rsidRPr="00B96AE1">
        <w:tab/>
        <w:t xml:space="preserve">A supply is </w:t>
      </w:r>
      <w:r w:rsidRPr="00B96AE1">
        <w:rPr>
          <w:b/>
          <w:bCs/>
          <w:i/>
          <w:iCs/>
        </w:rPr>
        <w:t>GST</w:t>
      </w:r>
      <w:r w:rsidR="00B96AE1">
        <w:rPr>
          <w:b/>
          <w:bCs/>
          <w:i/>
          <w:iCs/>
        </w:rPr>
        <w:noBreakHyphen/>
      </w:r>
      <w:r w:rsidRPr="00B96AE1">
        <w:rPr>
          <w:b/>
          <w:bCs/>
          <w:i/>
          <w:iCs/>
        </w:rPr>
        <w:t>free</w:t>
      </w:r>
      <w:r w:rsidRPr="00B96AE1">
        <w:rPr>
          <w:i/>
          <w:iCs/>
        </w:rPr>
        <w:t xml:space="preserve"> </w:t>
      </w:r>
      <w:r w:rsidRPr="00B96AE1">
        <w:t xml:space="preserve">if it is provided by an ambulance service in the course of the treatment of the </w:t>
      </w:r>
      <w:r w:rsidR="00B96AE1" w:rsidRPr="00B96AE1">
        <w:rPr>
          <w:position w:val="6"/>
          <w:sz w:val="16"/>
          <w:szCs w:val="16"/>
        </w:rPr>
        <w:t>*</w:t>
      </w:r>
      <w:r w:rsidRPr="00B96AE1">
        <w:t>recipient of the supply.</w:t>
      </w:r>
    </w:p>
    <w:p w:rsidR="00300522" w:rsidRPr="00B96AE1" w:rsidRDefault="00300522" w:rsidP="00300522">
      <w:pPr>
        <w:pStyle w:val="ActHead5"/>
      </w:pPr>
      <w:bookmarkStart w:id="243" w:name="_Toc445823064"/>
      <w:r w:rsidRPr="00B96AE1">
        <w:rPr>
          <w:rStyle w:val="CharSectno"/>
        </w:rPr>
        <w:lastRenderedPageBreak/>
        <w:t>38</w:t>
      </w:r>
      <w:r w:rsidR="00B96AE1" w:rsidRPr="00B96AE1">
        <w:rPr>
          <w:rStyle w:val="CharSectno"/>
        </w:rPr>
        <w:noBreakHyphen/>
      </w:r>
      <w:r w:rsidRPr="00B96AE1">
        <w:rPr>
          <w:rStyle w:val="CharSectno"/>
        </w:rPr>
        <w:t>15</w:t>
      </w:r>
      <w:r w:rsidRPr="00B96AE1">
        <w:t xml:space="preserve">  Other government funded health services</w:t>
      </w:r>
      <w:bookmarkEnd w:id="243"/>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a health service in connection with a supply that is GST</w:t>
      </w:r>
      <w:r w:rsidR="00B96AE1">
        <w:noBreakHyphen/>
      </w:r>
      <w:r w:rsidRPr="00B96AE1">
        <w:t>free because of section</w:t>
      </w:r>
      <w:r w:rsidR="00B96AE1">
        <w:t> </w:t>
      </w:r>
      <w:r w:rsidRPr="00B96AE1">
        <w:t>38</w:t>
      </w:r>
      <w:r w:rsidR="00B96AE1">
        <w:noBreakHyphen/>
      </w:r>
      <w:r w:rsidRPr="00B96AE1">
        <w:t>7 or 38</w:t>
      </w:r>
      <w:r w:rsidR="00B96AE1">
        <w:noBreakHyphen/>
      </w:r>
      <w:r w:rsidRPr="00B96AE1">
        <w:t>10; and</w:t>
      </w:r>
    </w:p>
    <w:p w:rsidR="00300522" w:rsidRPr="00B96AE1" w:rsidRDefault="00300522" w:rsidP="00300522">
      <w:pPr>
        <w:pStyle w:val="paragraph"/>
      </w:pPr>
      <w:r w:rsidRPr="00B96AE1">
        <w:tab/>
        <w:t>(b)</w:t>
      </w:r>
      <w:r w:rsidRPr="00B96AE1">
        <w:tab/>
        <w:t>the supplier receives funding from the Commonwealth</w:t>
      </w:r>
      <w:r w:rsidRPr="00B96AE1">
        <w:rPr>
          <w:i/>
          <w:iCs/>
        </w:rPr>
        <w:t>,</w:t>
      </w:r>
      <w:r w:rsidRPr="00B96AE1">
        <w:t xml:space="preserve"> a State or a Territory in connection with the supply of the health service; and</w:t>
      </w:r>
    </w:p>
    <w:p w:rsidR="00300522" w:rsidRPr="00B96AE1" w:rsidRDefault="00300522" w:rsidP="00300522">
      <w:pPr>
        <w:pStyle w:val="paragraph"/>
      </w:pPr>
      <w:r w:rsidRPr="00B96AE1">
        <w:tab/>
        <w:t>(c)</w:t>
      </w:r>
      <w:r w:rsidRPr="00B96AE1">
        <w:tab/>
        <w:t xml:space="preserve">the supply of the health service is of a kind determined in writing by the </w:t>
      </w:r>
      <w:r w:rsidR="00B96AE1" w:rsidRPr="00B96AE1">
        <w:rPr>
          <w:position w:val="6"/>
          <w:sz w:val="16"/>
          <w:szCs w:val="16"/>
        </w:rPr>
        <w:t>*</w:t>
      </w:r>
      <w:r w:rsidRPr="00B96AE1">
        <w:t>Health Minister.</w:t>
      </w:r>
    </w:p>
    <w:p w:rsidR="00300522" w:rsidRPr="00B96AE1" w:rsidRDefault="00300522" w:rsidP="00300522">
      <w:pPr>
        <w:pStyle w:val="ActHead5"/>
      </w:pPr>
      <w:bookmarkStart w:id="244" w:name="_Toc445823065"/>
      <w:r w:rsidRPr="00B96AE1">
        <w:rPr>
          <w:rStyle w:val="CharSectno"/>
        </w:rPr>
        <w:t>38</w:t>
      </w:r>
      <w:r w:rsidR="00B96AE1" w:rsidRPr="00B96AE1">
        <w:rPr>
          <w:rStyle w:val="CharSectno"/>
        </w:rPr>
        <w:noBreakHyphen/>
      </w:r>
      <w:r w:rsidRPr="00B96AE1">
        <w:rPr>
          <w:rStyle w:val="CharSectno"/>
        </w:rPr>
        <w:t>20</w:t>
      </w:r>
      <w:r w:rsidRPr="00B96AE1">
        <w:t xml:space="preserve">  </w:t>
      </w:r>
      <w:smartTag w:uri="urn:schemas-microsoft-com:office:smarttags" w:element="PlaceType">
        <w:r w:rsidRPr="00B96AE1">
          <w:t>Hospital</w:t>
        </w:r>
      </w:smartTag>
      <w:r w:rsidRPr="00B96AE1">
        <w:t xml:space="preserve"> treatment</w:t>
      </w:r>
      <w:bookmarkEnd w:id="244"/>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hospital treatment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w:t>
      </w:r>
      <w:r w:rsidR="00B96AE1" w:rsidRPr="00B96AE1">
        <w:rPr>
          <w:position w:val="6"/>
          <w:sz w:val="16"/>
          <w:szCs w:val="16"/>
        </w:rPr>
        <w:t>*</w:t>
      </w:r>
      <w:r w:rsidRPr="00B96AE1">
        <w:t xml:space="preserve">hospital treatment is </w:t>
      </w:r>
      <w:r w:rsidRPr="00B96AE1">
        <w:rPr>
          <w:i/>
          <w:iCs/>
        </w:rPr>
        <w:t>not</w:t>
      </w:r>
      <w:r w:rsidRPr="00B96AE1">
        <w:t xml:space="preserve"> GST</w:t>
      </w:r>
      <w:r w:rsidR="00B96AE1">
        <w:noBreakHyphen/>
      </w:r>
      <w:r w:rsidRPr="00B96AE1">
        <w:t xml:space="preserve">free to the extent that it relates to a supply of a </w:t>
      </w:r>
      <w:r w:rsidR="00B96AE1" w:rsidRPr="00B96AE1">
        <w:rPr>
          <w:position w:val="6"/>
          <w:sz w:val="16"/>
          <w:szCs w:val="16"/>
        </w:rPr>
        <w:t>*</w:t>
      </w:r>
      <w:r w:rsidRPr="00B96AE1">
        <w:t>professional service that, because of subsection</w:t>
      </w:r>
      <w:r w:rsidR="00B96AE1">
        <w:t> </w:t>
      </w:r>
      <w:r w:rsidRPr="00B96AE1">
        <w:t>38</w:t>
      </w:r>
      <w:r w:rsidR="00B96AE1">
        <w:noBreakHyphen/>
      </w:r>
      <w:r w:rsidRPr="00B96AE1">
        <w:t>7(2), is not GST</w:t>
      </w:r>
      <w:r w:rsidR="00B96AE1">
        <w:noBreakHyphen/>
      </w:r>
      <w:r w:rsidRPr="00B96AE1">
        <w:t>free.</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 it is a supply that is directly related to a supply of </w:t>
      </w:r>
      <w:r w:rsidR="00B96AE1" w:rsidRPr="00B96AE1">
        <w:rPr>
          <w:position w:val="6"/>
          <w:sz w:val="16"/>
          <w:szCs w:val="16"/>
        </w:rPr>
        <w:t>*</w:t>
      </w:r>
      <w:r w:rsidRPr="00B96AE1">
        <w:t>hospital treatment that is:</w:t>
      </w:r>
    </w:p>
    <w:p w:rsidR="00300522" w:rsidRPr="00B96AE1" w:rsidRDefault="00300522" w:rsidP="00300522">
      <w:pPr>
        <w:pStyle w:val="paragraph"/>
      </w:pPr>
      <w:r w:rsidRPr="00B96AE1">
        <w:tab/>
        <w:t>(a)</w:t>
      </w:r>
      <w:r w:rsidRPr="00B96AE1">
        <w:tab/>
        <w:t>GST</w:t>
      </w:r>
      <w:r w:rsidR="00B96AE1">
        <w:noBreakHyphen/>
      </w:r>
      <w:r w:rsidRPr="00B96AE1">
        <w:t xml:space="preserve">free because of </w:t>
      </w:r>
      <w:r w:rsidR="00B96AE1">
        <w:t>subsection (</w:t>
      </w:r>
      <w:r w:rsidRPr="00B96AE1">
        <w:t>1); and</w:t>
      </w:r>
    </w:p>
    <w:p w:rsidR="00300522" w:rsidRPr="00B96AE1" w:rsidRDefault="00300522" w:rsidP="00300522">
      <w:pPr>
        <w:pStyle w:val="paragraph"/>
      </w:pPr>
      <w:r w:rsidRPr="00B96AE1">
        <w:tab/>
        <w:t>(b)</w:t>
      </w:r>
      <w:r w:rsidRPr="00B96AE1">
        <w:tab/>
        <w:t>supplied by, or on behalf of, the supplier of the hospital treatment.</w:t>
      </w:r>
    </w:p>
    <w:p w:rsidR="00300522" w:rsidRPr="00B96AE1" w:rsidRDefault="00300522" w:rsidP="00F6332C">
      <w:pPr>
        <w:pStyle w:val="ActHead5"/>
      </w:pPr>
      <w:bookmarkStart w:id="245" w:name="_Toc445823066"/>
      <w:r w:rsidRPr="00B96AE1">
        <w:rPr>
          <w:rStyle w:val="CharSectno"/>
        </w:rPr>
        <w:t>38</w:t>
      </w:r>
      <w:r w:rsidR="00B96AE1" w:rsidRPr="00B96AE1">
        <w:rPr>
          <w:rStyle w:val="CharSectno"/>
        </w:rPr>
        <w:noBreakHyphen/>
      </w:r>
      <w:r w:rsidRPr="00B96AE1">
        <w:rPr>
          <w:rStyle w:val="CharSectno"/>
        </w:rPr>
        <w:t>25</w:t>
      </w:r>
      <w:r w:rsidRPr="00B96AE1">
        <w:t xml:space="preserve">  Residential care etc.</w:t>
      </w:r>
      <w:bookmarkEnd w:id="245"/>
    </w:p>
    <w:p w:rsidR="00300522" w:rsidRPr="00B96AE1" w:rsidRDefault="00300522" w:rsidP="00F6332C">
      <w:pPr>
        <w:pStyle w:val="subsection"/>
        <w:keepNext/>
        <w:keepLines/>
      </w:pPr>
      <w:r w:rsidRPr="00B96AE1">
        <w:tab/>
        <w:t>(1)</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services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(b)</w:t>
      </w:r>
      <w:r w:rsidRPr="00B96AE1">
        <w:tab/>
        <w:t xml:space="preserve">it is provided through a residential care service (within the meaning of the </w:t>
      </w:r>
      <w:r w:rsidRPr="00B96AE1">
        <w:rPr>
          <w:i/>
          <w:iCs/>
        </w:rPr>
        <w:t>Aged Care Act 1997</w:t>
      </w:r>
      <w:r w:rsidRPr="00B96AE1">
        <w:t>); and</w:t>
      </w:r>
    </w:p>
    <w:p w:rsidR="00300522" w:rsidRPr="00B96AE1" w:rsidRDefault="00300522" w:rsidP="00300522">
      <w:pPr>
        <w:pStyle w:val="paragraph"/>
      </w:pPr>
      <w:r w:rsidRPr="00B96AE1">
        <w:tab/>
        <w:t>(c)</w:t>
      </w:r>
      <w:r w:rsidRPr="00B96AE1">
        <w:tab/>
        <w:t>the supplier is an approved provider (within the meaning of that Act).</w:t>
      </w:r>
    </w:p>
    <w:p w:rsidR="00300522" w:rsidRPr="00B96AE1" w:rsidRDefault="00300522" w:rsidP="00300522">
      <w:pPr>
        <w:pStyle w:val="subsection"/>
      </w:pPr>
      <w:r w:rsidRPr="00B96AE1">
        <w:tab/>
        <w:t>(2)</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the services are provided to one or more aged or disabled people;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Aged Care Minister has determined in writing that the services are of a kind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(c)</w:t>
      </w:r>
      <w:r w:rsidRPr="00B96AE1">
        <w:tab/>
        <w:t>the supplier receives funding from the Commonwealth</w:t>
      </w:r>
      <w:r w:rsidRPr="00B96AE1">
        <w:rPr>
          <w:i/>
          <w:iCs/>
        </w:rPr>
        <w:t>,</w:t>
      </w:r>
      <w:r w:rsidRPr="00B96AE1">
        <w:t xml:space="preserve"> a State or a Territory in connection with the supply.</w:t>
      </w:r>
    </w:p>
    <w:p w:rsidR="00300522" w:rsidRPr="00B96AE1" w:rsidRDefault="00300522" w:rsidP="00300522">
      <w:pPr>
        <w:pStyle w:val="subsection"/>
      </w:pPr>
      <w:r w:rsidRPr="00B96AE1">
        <w:tab/>
        <w:t>(3)</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services are provided to one or more aged or disabled people in a residential setting;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Aged Care Minister has determined in writing that the services are of a kind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(c)</w:t>
      </w:r>
      <w:r w:rsidRPr="00B96AE1">
        <w:tab/>
        <w:t>the services include, and are only provided to people who require, the services (</w:t>
      </w:r>
      <w:r w:rsidRPr="00B96AE1">
        <w:rPr>
          <w:b/>
          <w:i/>
        </w:rPr>
        <w:t>care services</w:t>
      </w:r>
      <w:r w:rsidRPr="00B96AE1">
        <w:t>) set out in:</w:t>
      </w:r>
    </w:p>
    <w:p w:rsidR="00300522" w:rsidRPr="00B96AE1" w:rsidRDefault="00300522" w:rsidP="00300522">
      <w:pPr>
        <w:pStyle w:val="paragraphsub"/>
      </w:pPr>
      <w:r w:rsidRPr="00B96AE1">
        <w:tab/>
        <w:t>(i)</w:t>
      </w:r>
      <w:r w:rsidRPr="00B96AE1">
        <w:tab/>
        <w:t>item</w:t>
      </w:r>
      <w:r w:rsidR="00B96AE1">
        <w:t> </w:t>
      </w:r>
      <w:r w:rsidRPr="00B96AE1">
        <w:t>2.1 (daily living activities assistance) of Part</w:t>
      </w:r>
      <w:r w:rsidR="00B96AE1">
        <w:t> </w:t>
      </w:r>
      <w:r w:rsidRPr="00B96AE1">
        <w:t>2 of that Schedule; or</w:t>
      </w:r>
    </w:p>
    <w:p w:rsidR="00300522" w:rsidRPr="00B96AE1" w:rsidRDefault="00300522" w:rsidP="00300522">
      <w:pPr>
        <w:pStyle w:val="paragraphsub"/>
      </w:pPr>
      <w:r w:rsidRPr="00B96AE1">
        <w:tab/>
        <w:t>(ii)</w:t>
      </w:r>
      <w:r w:rsidRPr="00B96AE1">
        <w:tab/>
        <w:t>item</w:t>
      </w:r>
      <w:r w:rsidR="00B96AE1">
        <w:t> </w:t>
      </w:r>
      <w:r w:rsidRPr="00B96AE1">
        <w:t>3.8 (nursing services) of Part</w:t>
      </w:r>
      <w:r w:rsidR="00B96AE1">
        <w:t> </w:t>
      </w:r>
      <w:r w:rsidRPr="00B96AE1">
        <w:t>3 of that Schedule.</w:t>
      </w:r>
    </w:p>
    <w:p w:rsidR="00300522" w:rsidRPr="00B96AE1" w:rsidRDefault="00300522" w:rsidP="00300522">
      <w:pPr>
        <w:pStyle w:val="subsection"/>
      </w:pPr>
      <w:r w:rsidRPr="00B96AE1">
        <w:tab/>
        <w:t>(3A)</w:t>
      </w:r>
      <w:r w:rsidRPr="00B96AE1">
        <w:tab/>
        <w:t xml:space="preserve">Services provided to a resident of a </w:t>
      </w:r>
      <w:r w:rsidR="00B96AE1" w:rsidRPr="00B96AE1">
        <w:rPr>
          <w:position w:val="6"/>
          <w:sz w:val="16"/>
        </w:rPr>
        <w:t>*</w:t>
      </w:r>
      <w:r w:rsidRPr="00B96AE1">
        <w:t xml:space="preserve">retirement village are taken, for the purposes of </w:t>
      </w:r>
      <w:r w:rsidR="00B96AE1">
        <w:t>paragraph (</w:t>
      </w:r>
      <w:r w:rsidRPr="00B96AE1">
        <w:t>3)(a), to be provided in a residential setting if, and only if:</w:t>
      </w:r>
    </w:p>
    <w:p w:rsidR="00300522" w:rsidRPr="00B96AE1" w:rsidRDefault="00300522" w:rsidP="00300522">
      <w:pPr>
        <w:pStyle w:val="paragraph"/>
      </w:pPr>
      <w:r w:rsidRPr="00B96AE1">
        <w:tab/>
        <w:t>(a)</w:t>
      </w:r>
      <w:r w:rsidRPr="00B96AE1">
        <w:tab/>
        <w:t xml:space="preserve">he or she is a resident of a </w:t>
      </w:r>
      <w:r w:rsidR="00B96AE1" w:rsidRPr="00B96AE1">
        <w:rPr>
          <w:position w:val="6"/>
          <w:sz w:val="16"/>
        </w:rPr>
        <w:t>*</w:t>
      </w:r>
      <w:r w:rsidRPr="00B96AE1">
        <w:t>serviced apartment in the retirement village; and</w:t>
      </w:r>
    </w:p>
    <w:p w:rsidR="00300522" w:rsidRPr="00B96AE1" w:rsidRDefault="00300522" w:rsidP="00300522">
      <w:pPr>
        <w:pStyle w:val="paragraph"/>
      </w:pPr>
      <w:r w:rsidRPr="00B96AE1">
        <w:tab/>
        <w:t>(b)</w:t>
      </w:r>
      <w:r w:rsidRPr="00B96AE1">
        <w:tab/>
        <w:t>there is in force a written agreement under which the operator of the retirement village provides daily meals and heavy laundry services to all of the residents of the apartment.</w:t>
      </w:r>
    </w:p>
    <w:p w:rsidR="00300522" w:rsidRPr="00B96AE1" w:rsidRDefault="00300522" w:rsidP="00300522">
      <w:pPr>
        <w:pStyle w:val="subsection"/>
      </w:pPr>
      <w:r w:rsidRPr="00B96AE1">
        <w:tab/>
        <w:t>(3B)</w:t>
      </w:r>
      <w:r w:rsidRPr="00B96AE1">
        <w:tab/>
        <w:t xml:space="preserve">However, services provided to a resident of a </w:t>
      </w:r>
      <w:r w:rsidR="00B96AE1" w:rsidRPr="00B96AE1">
        <w:rPr>
          <w:position w:val="6"/>
          <w:sz w:val="16"/>
        </w:rPr>
        <w:t>*</w:t>
      </w:r>
      <w:r w:rsidRPr="00B96AE1">
        <w:t xml:space="preserve">serviced apartment in a </w:t>
      </w:r>
      <w:r w:rsidR="00B96AE1" w:rsidRPr="00B96AE1">
        <w:rPr>
          <w:position w:val="6"/>
          <w:sz w:val="16"/>
        </w:rPr>
        <w:t>*</w:t>
      </w:r>
      <w:r w:rsidRPr="00B96AE1">
        <w:t xml:space="preserve">retirement village are not taken, for the purposes of </w:t>
      </w:r>
      <w:r w:rsidR="00B96AE1">
        <w:t>paragraph (</w:t>
      </w:r>
      <w:r w:rsidRPr="00B96AE1">
        <w:t>3)(a), to be provided in a residential setting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Aged Care Minister has determined in writing:</w:t>
      </w:r>
    </w:p>
    <w:p w:rsidR="00300522" w:rsidRPr="00B96AE1" w:rsidRDefault="00300522" w:rsidP="00300522">
      <w:pPr>
        <w:pStyle w:val="paragraphsub"/>
      </w:pPr>
      <w:r w:rsidRPr="00B96AE1">
        <w:tab/>
        <w:t>(i)</w:t>
      </w:r>
      <w:r w:rsidRPr="00B96AE1">
        <w:tab/>
        <w:t xml:space="preserve">the levels of care services that residents of serviced apartments in retirement villages must require in order for </w:t>
      </w:r>
      <w:r w:rsidR="00B96AE1">
        <w:t>subsection (</w:t>
      </w:r>
      <w:r w:rsidRPr="00B96AE1">
        <w:t>3) to apply; and</w:t>
      </w:r>
    </w:p>
    <w:p w:rsidR="00300522" w:rsidRPr="00B96AE1" w:rsidRDefault="00300522" w:rsidP="00300522">
      <w:pPr>
        <w:pStyle w:val="paragraphsub"/>
      </w:pPr>
      <w:r w:rsidRPr="00B96AE1">
        <w:lastRenderedPageBreak/>
        <w:tab/>
        <w:t>(ii)</w:t>
      </w:r>
      <w:r w:rsidRPr="00B96AE1">
        <w:tab/>
        <w:t>the way in which the levels of care services required by residents are to be assessed;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Pr="00B96AE1">
        <w:t>Aged Care Secretary has not, in accordance with the determination, assessed the person to whom the services are provided as requiring the levels of care services so determined.</w:t>
      </w:r>
    </w:p>
    <w:p w:rsidR="00300522" w:rsidRPr="00B96AE1" w:rsidRDefault="00300522" w:rsidP="00300522">
      <w:pPr>
        <w:pStyle w:val="subsection"/>
      </w:pPr>
      <w:r w:rsidRPr="00B96AE1">
        <w:tab/>
        <w:t>(3C)</w:t>
      </w:r>
      <w:r w:rsidRPr="00B96AE1">
        <w:tab/>
        <w:t xml:space="preserve">A determination made for the purposes of </w:t>
      </w:r>
      <w:r w:rsidR="00B96AE1">
        <w:t>paragraph (</w:t>
      </w:r>
      <w:r w:rsidRPr="00B96AE1">
        <w:t xml:space="preserve">3B)(a) may be restricted to a specified class of residents of </w:t>
      </w:r>
      <w:r w:rsidR="00B96AE1" w:rsidRPr="00B96AE1">
        <w:rPr>
          <w:position w:val="6"/>
          <w:sz w:val="16"/>
        </w:rPr>
        <w:t>*</w:t>
      </w:r>
      <w:r w:rsidRPr="00B96AE1">
        <w:t xml:space="preserve">serviced apartments in </w:t>
      </w:r>
      <w:r w:rsidR="00B96AE1" w:rsidRPr="00B96AE1">
        <w:rPr>
          <w:position w:val="6"/>
          <w:sz w:val="16"/>
        </w:rPr>
        <w:t>*</w:t>
      </w:r>
      <w:r w:rsidRPr="00B96AE1">
        <w:t>retirement villages.</w:t>
      </w:r>
    </w:p>
    <w:p w:rsidR="00300522" w:rsidRPr="00B96AE1" w:rsidRDefault="00300522" w:rsidP="00300522">
      <w:pPr>
        <w:pStyle w:val="subsection"/>
      </w:pPr>
      <w:r w:rsidRPr="00B96AE1">
        <w:tab/>
        <w:t>(4)</w:t>
      </w:r>
      <w:r w:rsidRPr="00B96AE1">
        <w:tab/>
        <w:t xml:space="preserve">A supply of accommodation is </w:t>
      </w:r>
      <w:r w:rsidRPr="00B96AE1">
        <w:rPr>
          <w:b/>
          <w:bCs/>
          <w:i/>
          <w:iCs/>
        </w:rPr>
        <w:t>GST</w:t>
      </w:r>
      <w:r w:rsidR="00B96AE1">
        <w:rPr>
          <w:b/>
          <w:bCs/>
          <w:i/>
          <w:iCs/>
        </w:rPr>
        <w:noBreakHyphen/>
      </w:r>
      <w:r w:rsidRPr="00B96AE1">
        <w:rPr>
          <w:b/>
          <w:bCs/>
          <w:i/>
          <w:iCs/>
        </w:rPr>
        <w:t>free</w:t>
      </w:r>
      <w:r w:rsidRPr="00B96AE1">
        <w:t xml:space="preserve"> if it is made to a person in the course of making a supply to that person that is GST</w:t>
      </w:r>
      <w:r w:rsidR="00B96AE1">
        <w:noBreakHyphen/>
      </w:r>
      <w:r w:rsidRPr="00B96AE1">
        <w:t xml:space="preserve">free under </w:t>
      </w:r>
      <w:r w:rsidR="00B96AE1">
        <w:t>subsection (</w:t>
      </w:r>
      <w:r w:rsidRPr="00B96AE1">
        <w:t>1), (2) or (3).</w:t>
      </w:r>
    </w:p>
    <w:p w:rsidR="00300522" w:rsidRPr="00B96AE1" w:rsidRDefault="00300522" w:rsidP="00300522">
      <w:pPr>
        <w:pStyle w:val="subsection"/>
      </w:pPr>
      <w:r w:rsidRPr="00B96AE1">
        <w:tab/>
        <w:t>(4A)</w:t>
      </w:r>
      <w:r w:rsidRPr="00B96AE1">
        <w:tab/>
        <w:t xml:space="preserve">A supply is </w:t>
      </w:r>
      <w:r w:rsidRPr="00B96AE1">
        <w:rPr>
          <w:b/>
          <w:i/>
        </w:rPr>
        <w:t>GST</w:t>
      </w:r>
      <w:r w:rsidR="00B96AE1">
        <w:rPr>
          <w:b/>
          <w:i/>
        </w:rPr>
        <w:noBreakHyphen/>
      </w:r>
      <w:r w:rsidRPr="00B96AE1">
        <w:rPr>
          <w:b/>
          <w:i/>
        </w:rPr>
        <w:t>free</w:t>
      </w:r>
      <w:r w:rsidRPr="00B96AE1">
        <w:t xml:space="preserve"> if:</w:t>
      </w:r>
    </w:p>
    <w:p w:rsidR="00300522" w:rsidRPr="00B96AE1" w:rsidRDefault="00300522" w:rsidP="00300522">
      <w:pPr>
        <w:pStyle w:val="paragraph"/>
      </w:pPr>
      <w:r w:rsidRPr="00B96AE1">
        <w:tab/>
        <w:t>(a)</w:t>
      </w:r>
      <w:r w:rsidRPr="00B96AE1">
        <w:tab/>
        <w:t xml:space="preserve">it is made to a person who is a person of a kind referred to in </w:t>
      </w:r>
      <w:r w:rsidR="00B96AE1">
        <w:t>paragraph (</w:t>
      </w:r>
      <w:r w:rsidRPr="00B96AE1">
        <w:t>3)(c); and</w:t>
      </w:r>
    </w:p>
    <w:p w:rsidR="00300522" w:rsidRPr="00B96AE1" w:rsidRDefault="00300522" w:rsidP="00300522">
      <w:pPr>
        <w:pStyle w:val="paragraph"/>
      </w:pPr>
      <w:r w:rsidRPr="00B96AE1">
        <w:tab/>
        <w:t>(b)</w:t>
      </w:r>
      <w:r w:rsidRPr="00B96AE1">
        <w:tab/>
        <w:t>it is:</w:t>
      </w:r>
    </w:p>
    <w:p w:rsidR="00300522" w:rsidRPr="00B96AE1" w:rsidRDefault="00300522" w:rsidP="00300522">
      <w:pPr>
        <w:pStyle w:val="paragraphsub"/>
      </w:pPr>
      <w:r w:rsidRPr="00B96AE1">
        <w:tab/>
        <w:t>(i)</w:t>
      </w:r>
      <w:r w:rsidRPr="00B96AE1">
        <w:tab/>
        <w:t xml:space="preserve">a supply, by way of lease, hire or licence, of </w:t>
      </w:r>
      <w:r w:rsidR="00B96AE1" w:rsidRPr="00B96AE1">
        <w:rPr>
          <w:position w:val="6"/>
          <w:sz w:val="16"/>
        </w:rPr>
        <w:t>*</w:t>
      </w:r>
      <w:r w:rsidRPr="00B96AE1">
        <w:t xml:space="preserve">residential premises consisting of a </w:t>
      </w:r>
      <w:r w:rsidR="00B96AE1" w:rsidRPr="00B96AE1">
        <w:rPr>
          <w:position w:val="6"/>
          <w:sz w:val="16"/>
        </w:rPr>
        <w:t>*</w:t>
      </w:r>
      <w:r w:rsidRPr="00B96AE1">
        <w:t xml:space="preserve">serviced apartment in a </w:t>
      </w:r>
      <w:r w:rsidR="00B96AE1" w:rsidRPr="00B96AE1">
        <w:rPr>
          <w:position w:val="6"/>
          <w:sz w:val="16"/>
        </w:rPr>
        <w:t>*</w:t>
      </w:r>
      <w:r w:rsidRPr="00B96AE1">
        <w:t>retirement village; or</w:t>
      </w:r>
    </w:p>
    <w:p w:rsidR="00300522" w:rsidRPr="00B96AE1" w:rsidRDefault="00300522" w:rsidP="00300522">
      <w:pPr>
        <w:pStyle w:val="paragraphsub"/>
      </w:pPr>
      <w:r w:rsidRPr="00B96AE1">
        <w:tab/>
        <w:t>(ii)</w:t>
      </w:r>
      <w:r w:rsidRPr="00B96AE1">
        <w:tab/>
        <w:t xml:space="preserve">a sale of </w:t>
      </w:r>
      <w:r w:rsidR="00B96AE1" w:rsidRPr="00B96AE1">
        <w:rPr>
          <w:position w:val="6"/>
          <w:sz w:val="16"/>
        </w:rPr>
        <w:t>*</w:t>
      </w:r>
      <w:r w:rsidRPr="00B96AE1">
        <w:t>real property that is residential premises consisting of a serviced apartment in a retirement village; or</w:t>
      </w:r>
    </w:p>
    <w:p w:rsidR="00300522" w:rsidRPr="00B96AE1" w:rsidRDefault="00300522" w:rsidP="00300522">
      <w:pPr>
        <w:pStyle w:val="paragraphsub"/>
      </w:pPr>
      <w:r w:rsidRPr="00B96AE1">
        <w:tab/>
        <w:t>(iii)</w:t>
      </w:r>
      <w:r w:rsidRPr="00B96AE1">
        <w:tab/>
        <w:t xml:space="preserve">a supply of an excluded security (within the meaning of the </w:t>
      </w:r>
      <w:r w:rsidRPr="00B96AE1">
        <w:rPr>
          <w:i/>
        </w:rPr>
        <w:t>Corporations Act 2001</w:t>
      </w:r>
      <w:r w:rsidRPr="00B96AE1">
        <w:t>) in respect of which the right to participate in a retirement village scheme (within the meaning of that Act) entitles the person to use or occupy a serviced apartment in a retirement village; and</w:t>
      </w:r>
    </w:p>
    <w:p w:rsidR="00300522" w:rsidRPr="00B96AE1" w:rsidRDefault="00300522" w:rsidP="00F6332C">
      <w:pPr>
        <w:pStyle w:val="paragraph"/>
        <w:keepNext/>
        <w:keepLines/>
      </w:pPr>
      <w:r w:rsidRPr="00B96AE1">
        <w:tab/>
        <w:t>(c)</w:t>
      </w:r>
      <w:r w:rsidRPr="00B96AE1">
        <w:tab/>
        <w:t>in a case where:</w:t>
      </w:r>
    </w:p>
    <w:p w:rsidR="00300522" w:rsidRPr="00B96AE1" w:rsidRDefault="00300522" w:rsidP="00300522">
      <w:pPr>
        <w:pStyle w:val="paragraphsub"/>
      </w:pPr>
      <w:r w:rsidRPr="00B96AE1">
        <w:tab/>
        <w:t>(i)</w:t>
      </w:r>
      <w:r w:rsidRPr="00B96AE1">
        <w:tab/>
        <w:t xml:space="preserve">a determination made for the purposes of </w:t>
      </w:r>
      <w:r w:rsidR="00B96AE1">
        <w:t>paragraph (</w:t>
      </w:r>
      <w:r w:rsidRPr="00B96AE1">
        <w:t>3B)(a) is in force; and</w:t>
      </w:r>
    </w:p>
    <w:p w:rsidR="00300522" w:rsidRPr="00B96AE1" w:rsidRDefault="00300522" w:rsidP="00300522">
      <w:pPr>
        <w:pStyle w:val="paragraphsub"/>
      </w:pPr>
      <w:r w:rsidRPr="00B96AE1">
        <w:tab/>
        <w:t>(ii)</w:t>
      </w:r>
      <w:r w:rsidRPr="00B96AE1">
        <w:tab/>
        <w:t xml:space="preserve">the determination is not restricted under </w:t>
      </w:r>
      <w:r w:rsidR="00B96AE1">
        <w:t>subsection (</w:t>
      </w:r>
      <w:r w:rsidRPr="00B96AE1">
        <w:t>3C) in such a way that the determination excludes the person;</w:t>
      </w:r>
    </w:p>
    <w:p w:rsidR="00300522" w:rsidRPr="00B96AE1" w:rsidRDefault="00300522" w:rsidP="00300522">
      <w:pPr>
        <w:pStyle w:val="paragraph"/>
      </w:pPr>
      <w:r w:rsidRPr="00B96AE1">
        <w:lastRenderedPageBreak/>
        <w:tab/>
      </w:r>
      <w:r w:rsidRPr="00B96AE1">
        <w:tab/>
        <w:t xml:space="preserve">the </w:t>
      </w:r>
      <w:r w:rsidR="00B96AE1" w:rsidRPr="00B96AE1">
        <w:rPr>
          <w:position w:val="6"/>
          <w:sz w:val="16"/>
        </w:rPr>
        <w:t>*</w:t>
      </w:r>
      <w:r w:rsidRPr="00B96AE1">
        <w:t>Aged Care Secretary has, in accordance with the determination, assessed the person as requiring the levels of care services determined in the determination; and</w:t>
      </w:r>
    </w:p>
    <w:p w:rsidR="00300522" w:rsidRPr="00B96AE1" w:rsidRDefault="00300522" w:rsidP="00300522">
      <w:pPr>
        <w:pStyle w:val="paragraph"/>
      </w:pPr>
      <w:r w:rsidRPr="00B96AE1">
        <w:tab/>
        <w:t>(d)</w:t>
      </w:r>
      <w:r w:rsidRPr="00B96AE1">
        <w:tab/>
        <w:t>it is made in connection with one or more supplies, or proposed supplies, to the person that are or will be GST</w:t>
      </w:r>
      <w:r w:rsidR="00B96AE1">
        <w:noBreakHyphen/>
      </w:r>
      <w:r w:rsidRPr="00B96AE1">
        <w:t xml:space="preserve">free under </w:t>
      </w:r>
      <w:r w:rsidR="00B96AE1">
        <w:t>subsection (</w:t>
      </w:r>
      <w:r w:rsidRPr="00B96AE1">
        <w:t>3).</w:t>
      </w:r>
    </w:p>
    <w:p w:rsidR="00300522" w:rsidRPr="00B96AE1" w:rsidRDefault="00300522" w:rsidP="00300522">
      <w:pPr>
        <w:pStyle w:val="subsection"/>
      </w:pPr>
      <w:r w:rsidRPr="00B96AE1">
        <w:tab/>
        <w:t>(5)</w:t>
      </w:r>
      <w:r w:rsidRPr="00B96AE1">
        <w:tab/>
        <w:t>However, a supply of services that is covered by an extra services fee within the meaning of Division</w:t>
      </w:r>
      <w:r w:rsidR="00B96AE1">
        <w:t> </w:t>
      </w:r>
      <w:r w:rsidRPr="00B96AE1">
        <w:t xml:space="preserve">35 of the </w:t>
      </w:r>
      <w:r w:rsidRPr="00B96AE1">
        <w:rPr>
          <w:i/>
          <w:iCs/>
        </w:rPr>
        <w:t>Aged Care Act 1997</w:t>
      </w:r>
      <w:r w:rsidRPr="00B96AE1">
        <w:t xml:space="preserve"> is only </w:t>
      </w:r>
      <w:r w:rsidRPr="00B96AE1">
        <w:rPr>
          <w:b/>
          <w:bCs/>
          <w:i/>
          <w:iCs/>
        </w:rPr>
        <w:t>GST</w:t>
      </w:r>
      <w:r w:rsidR="00B96AE1">
        <w:rPr>
          <w:b/>
          <w:bCs/>
          <w:i/>
          <w:iCs/>
        </w:rPr>
        <w:noBreakHyphen/>
      </w:r>
      <w:r w:rsidRPr="00B96AE1">
        <w:rPr>
          <w:b/>
          <w:bCs/>
          <w:i/>
          <w:iCs/>
        </w:rPr>
        <w:t>free</w:t>
      </w:r>
      <w:r w:rsidRPr="00B96AE1">
        <w:t xml:space="preserve"> under this section to the extent that the services are covered by Schedule</w:t>
      </w:r>
      <w:r w:rsidR="00B96AE1">
        <w:t> </w:t>
      </w:r>
      <w:r w:rsidRPr="00B96AE1">
        <w:t xml:space="preserve">1 to the </w:t>
      </w:r>
      <w:r w:rsidR="00B96AE1" w:rsidRPr="00B96AE1">
        <w:rPr>
          <w:position w:val="6"/>
          <w:sz w:val="16"/>
          <w:szCs w:val="16"/>
        </w:rPr>
        <w:t>*</w:t>
      </w:r>
      <w:r w:rsidRPr="00B96AE1">
        <w:t>Quality of Care Principles.</w:t>
      </w:r>
    </w:p>
    <w:p w:rsidR="00300522" w:rsidRPr="00B96AE1" w:rsidRDefault="00300522" w:rsidP="00300522">
      <w:pPr>
        <w:pStyle w:val="ActHead5"/>
      </w:pPr>
      <w:bookmarkStart w:id="246" w:name="_Toc445823067"/>
      <w:r w:rsidRPr="00B96AE1">
        <w:rPr>
          <w:rStyle w:val="CharSectno"/>
        </w:rPr>
        <w:t>38</w:t>
      </w:r>
      <w:r w:rsidR="00B96AE1" w:rsidRPr="00B96AE1">
        <w:rPr>
          <w:rStyle w:val="CharSectno"/>
        </w:rPr>
        <w:noBreakHyphen/>
      </w:r>
      <w:r w:rsidRPr="00B96AE1">
        <w:rPr>
          <w:rStyle w:val="CharSectno"/>
        </w:rPr>
        <w:t>30</w:t>
      </w:r>
      <w:r w:rsidRPr="00B96AE1">
        <w:t xml:space="preserve">  </w:t>
      </w:r>
      <w:r w:rsidR="0016275E" w:rsidRPr="00B96AE1">
        <w:t>Home</w:t>
      </w:r>
      <w:r w:rsidRPr="00B96AE1">
        <w:t xml:space="preserve"> care etc.</w:t>
      </w:r>
      <w:bookmarkEnd w:id="246"/>
    </w:p>
    <w:p w:rsidR="00300522" w:rsidRPr="00B96AE1" w:rsidRDefault="00300522" w:rsidP="00300522">
      <w:pPr>
        <w:pStyle w:val="subsection"/>
      </w:pPr>
      <w:r w:rsidRPr="00B96AE1">
        <w:tab/>
        <w:t>(1)</w:t>
      </w:r>
      <w:r w:rsidRPr="00B96AE1">
        <w:tab/>
        <w:t xml:space="preserve">A supply of </w:t>
      </w:r>
      <w:r w:rsidR="00B96AE1" w:rsidRPr="00B96AE1">
        <w:rPr>
          <w:position w:val="6"/>
          <w:sz w:val="16"/>
        </w:rPr>
        <w:t>*</w:t>
      </w:r>
      <w:r w:rsidR="0096270B" w:rsidRPr="00B96AE1">
        <w:t xml:space="preserve">home care is </w:t>
      </w:r>
      <w:r w:rsidR="0096270B" w:rsidRPr="00B96AE1">
        <w:rPr>
          <w:b/>
          <w:i/>
        </w:rPr>
        <w:t>GST</w:t>
      </w:r>
      <w:r w:rsidR="00B96AE1">
        <w:rPr>
          <w:b/>
          <w:i/>
        </w:rPr>
        <w:noBreakHyphen/>
      </w:r>
      <w:r w:rsidR="0096270B" w:rsidRPr="00B96AE1">
        <w:rPr>
          <w:b/>
          <w:i/>
        </w:rPr>
        <w:t>free</w:t>
      </w:r>
      <w:r w:rsidR="0096270B" w:rsidRPr="00B96AE1">
        <w:t xml:space="preserve"> if home care</w:t>
      </w:r>
      <w:r w:rsidRPr="00B96AE1">
        <w:t xml:space="preserve"> subsidy is payable under </w:t>
      </w:r>
      <w:r w:rsidR="0018742C" w:rsidRPr="00B96AE1">
        <w:t>Part</w:t>
      </w:r>
      <w:r w:rsidR="00B96AE1">
        <w:t> </w:t>
      </w:r>
      <w:r w:rsidR="0018742C" w:rsidRPr="00B96AE1">
        <w:t>3.2 of the</w:t>
      </w:r>
      <w:r w:rsidR="0018742C" w:rsidRPr="00B96AE1">
        <w:rPr>
          <w:i/>
        </w:rPr>
        <w:t xml:space="preserve"> Aged Care Act 1997</w:t>
      </w:r>
      <w:r w:rsidR="0018742C" w:rsidRPr="00B96AE1">
        <w:t xml:space="preserve"> or Part</w:t>
      </w:r>
      <w:r w:rsidR="00B96AE1">
        <w:t> </w:t>
      </w:r>
      <w:r w:rsidR="0018742C" w:rsidRPr="00B96AE1">
        <w:t xml:space="preserve">3.2 of the </w:t>
      </w:r>
      <w:r w:rsidR="0018742C" w:rsidRPr="00B96AE1">
        <w:rPr>
          <w:i/>
        </w:rPr>
        <w:t>Aged Care (Transitional Provisions) Act 1997</w:t>
      </w:r>
      <w:r w:rsidRPr="00B96AE1">
        <w:t xml:space="preserve"> to the supplier for the care.</w:t>
      </w:r>
    </w:p>
    <w:p w:rsidR="00300522" w:rsidRPr="00B96AE1" w:rsidRDefault="00300522" w:rsidP="00300522">
      <w:pPr>
        <w:pStyle w:val="subsection"/>
      </w:pPr>
      <w:r w:rsidRPr="00B96AE1">
        <w:tab/>
        <w:t>(2)</w:t>
      </w:r>
      <w:r w:rsidRPr="00B96AE1">
        <w:tab/>
        <w:t xml:space="preserve">A supply of care is </w:t>
      </w:r>
      <w:r w:rsidRPr="00B96AE1">
        <w:rPr>
          <w:b/>
          <w:bCs/>
          <w:i/>
          <w:iCs/>
        </w:rPr>
        <w:t>GST</w:t>
      </w:r>
      <w:r w:rsidR="00B96AE1">
        <w:rPr>
          <w:b/>
          <w:bCs/>
          <w:i/>
          <w:iCs/>
        </w:rPr>
        <w:noBreakHyphen/>
      </w:r>
      <w:r w:rsidRPr="00B96AE1">
        <w:rPr>
          <w:b/>
          <w:bCs/>
          <w:i/>
          <w:iCs/>
        </w:rPr>
        <w:t>free</w:t>
      </w:r>
      <w:r w:rsidRPr="00B96AE1">
        <w:t xml:space="preserve"> if the supplier receives funding under the </w:t>
      </w:r>
      <w:r w:rsidRPr="00B96AE1">
        <w:rPr>
          <w:i/>
          <w:iCs/>
        </w:rPr>
        <w:t>Home and Community Care Act 1985</w:t>
      </w:r>
      <w:r w:rsidRPr="00B96AE1">
        <w:t xml:space="preserve"> in connection with the supply.</w:t>
      </w:r>
    </w:p>
    <w:p w:rsidR="00300522" w:rsidRPr="00B96AE1" w:rsidRDefault="00300522" w:rsidP="00300522">
      <w:pPr>
        <w:pStyle w:val="subsection"/>
      </w:pPr>
      <w:r w:rsidRPr="00B96AE1">
        <w:tab/>
        <w:t>(3)</w:t>
      </w:r>
      <w:r w:rsidRPr="00B96AE1">
        <w:tab/>
        <w:t xml:space="preserve">A supply of </w:t>
      </w:r>
      <w:r w:rsidR="00B96AE1" w:rsidRPr="00B96AE1">
        <w:rPr>
          <w:position w:val="6"/>
          <w:sz w:val="16"/>
        </w:rPr>
        <w:t>*</w:t>
      </w:r>
      <w:r w:rsidR="0096270B" w:rsidRPr="00B96AE1">
        <w:t>home care</w:t>
      </w:r>
      <w:r w:rsidRPr="00B96AE1">
        <w:t xml:space="preserve"> is </w:t>
      </w:r>
      <w:r w:rsidRPr="00B96AE1">
        <w:rPr>
          <w:b/>
          <w:bCs/>
          <w:i/>
          <w:iCs/>
        </w:rPr>
        <w:t>GST</w:t>
      </w:r>
      <w:r w:rsidR="00B96AE1">
        <w:rPr>
          <w:b/>
          <w:bCs/>
          <w:i/>
          <w:iCs/>
        </w:rPr>
        <w:noBreakHyphen/>
      </w:r>
      <w:r w:rsidRPr="00B96AE1">
        <w:rPr>
          <w:b/>
          <w:bCs/>
          <w:i/>
          <w:iCs/>
        </w:rPr>
        <w:t>free</w:t>
      </w:r>
      <w:r w:rsidRPr="00B96AE1">
        <w:t xml:space="preserve"> if the supply is of services:</w:t>
      </w:r>
    </w:p>
    <w:p w:rsidR="00300522" w:rsidRPr="00B96AE1" w:rsidRDefault="00300522" w:rsidP="00300522">
      <w:pPr>
        <w:pStyle w:val="paragraph"/>
      </w:pPr>
      <w:r w:rsidRPr="00B96AE1">
        <w:tab/>
        <w:t>(a)</w:t>
      </w:r>
      <w:r w:rsidRPr="00B96AE1">
        <w:tab/>
        <w:t>that are provided to one or more aged or disabled people; and</w:t>
      </w:r>
    </w:p>
    <w:p w:rsidR="00300522" w:rsidRPr="00B96AE1" w:rsidRDefault="00300522" w:rsidP="00300522">
      <w:pPr>
        <w:pStyle w:val="paragraph"/>
      </w:pPr>
      <w:r w:rsidRPr="00B96AE1">
        <w:tab/>
        <w:t>(b)</w:t>
      </w:r>
      <w:r w:rsidRPr="00B96AE1">
        <w:tab/>
        <w:t>that are of a kind covered by item</w:t>
      </w:r>
      <w:r w:rsidR="00B96AE1">
        <w:t> </w:t>
      </w:r>
      <w:r w:rsidRPr="00B96AE1">
        <w:t>2.1 (daily living activities assistance) of Part</w:t>
      </w:r>
      <w:r w:rsidR="00B96AE1">
        <w:t> </w:t>
      </w:r>
      <w:r w:rsidRPr="00B96AE1">
        <w:t>2 of Schedule</w:t>
      </w:r>
      <w:r w:rsidR="00B96AE1">
        <w:t> </w:t>
      </w:r>
      <w:r w:rsidRPr="00B96AE1">
        <w:t xml:space="preserve">1 to the </w:t>
      </w:r>
      <w:r w:rsidR="00B96AE1" w:rsidRPr="00B96AE1">
        <w:rPr>
          <w:position w:val="6"/>
          <w:sz w:val="16"/>
          <w:szCs w:val="16"/>
        </w:rPr>
        <w:t>*</w:t>
      </w:r>
      <w:r w:rsidRPr="00B96AE1">
        <w:t>Quality of Care Principles.</w:t>
      </w:r>
    </w:p>
    <w:p w:rsidR="00300522" w:rsidRPr="00B96AE1" w:rsidRDefault="00300522" w:rsidP="00300522">
      <w:pPr>
        <w:pStyle w:val="subsection"/>
      </w:pPr>
      <w:r w:rsidRPr="00B96AE1">
        <w:tab/>
        <w:t>(4)</w:t>
      </w:r>
      <w:r w:rsidRPr="00B96AE1">
        <w:tab/>
        <w:t xml:space="preserve">A supply of care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receives funding from the Commonwealth, a State or a Territory in connection with the supply; and</w:t>
      </w:r>
    </w:p>
    <w:p w:rsidR="00300522" w:rsidRPr="00B96AE1" w:rsidRDefault="00300522" w:rsidP="00300522">
      <w:pPr>
        <w:pStyle w:val="paragraph"/>
      </w:pPr>
      <w:r w:rsidRPr="00B96AE1">
        <w:tab/>
        <w:t>(b)</w:t>
      </w:r>
      <w:r w:rsidRPr="00B96AE1">
        <w:tab/>
        <w:t xml:space="preserve">the supply of the care is of a kind determined in writing by the </w:t>
      </w:r>
      <w:r w:rsidR="00B96AE1" w:rsidRPr="00B96AE1">
        <w:rPr>
          <w:position w:val="6"/>
          <w:sz w:val="16"/>
          <w:szCs w:val="16"/>
        </w:rPr>
        <w:t>*</w:t>
      </w:r>
      <w:r w:rsidRPr="00B96AE1">
        <w:t>Aged Care Minister to be similar to a supply that is GST</w:t>
      </w:r>
      <w:r w:rsidR="00B96AE1">
        <w:noBreakHyphen/>
      </w:r>
      <w:r w:rsidRPr="00B96AE1">
        <w:t xml:space="preserve">free because of </w:t>
      </w:r>
      <w:r w:rsidR="00B96AE1">
        <w:t>subsection (</w:t>
      </w:r>
      <w:r w:rsidRPr="00B96AE1">
        <w:t>2).</w:t>
      </w:r>
    </w:p>
    <w:p w:rsidR="00300522" w:rsidRPr="00B96AE1" w:rsidRDefault="00300522" w:rsidP="00300522">
      <w:pPr>
        <w:pStyle w:val="ActHead5"/>
      </w:pPr>
      <w:bookmarkStart w:id="247" w:name="_Toc445823068"/>
      <w:r w:rsidRPr="00B96AE1">
        <w:rPr>
          <w:rStyle w:val="CharSectno"/>
        </w:rPr>
        <w:lastRenderedPageBreak/>
        <w:t>38</w:t>
      </w:r>
      <w:r w:rsidR="00B96AE1" w:rsidRPr="00B96AE1">
        <w:rPr>
          <w:rStyle w:val="CharSectno"/>
        </w:rPr>
        <w:noBreakHyphen/>
      </w:r>
      <w:r w:rsidRPr="00B96AE1">
        <w:rPr>
          <w:rStyle w:val="CharSectno"/>
        </w:rPr>
        <w:t>35</w:t>
      </w:r>
      <w:r w:rsidRPr="00B96AE1">
        <w:t xml:space="preserve">  Flexible care</w:t>
      </w:r>
      <w:bookmarkEnd w:id="247"/>
    </w:p>
    <w:p w:rsidR="00300522" w:rsidRPr="00B96AE1" w:rsidRDefault="00300522" w:rsidP="00300522">
      <w:pPr>
        <w:pStyle w:val="subsection"/>
      </w:pPr>
      <w:r w:rsidRPr="00B96AE1">
        <w:tab/>
      </w:r>
      <w:r w:rsidRPr="00B96AE1">
        <w:tab/>
        <w:t>A supply of flexible care (within the meaning of section</w:t>
      </w:r>
      <w:r w:rsidR="00B96AE1">
        <w:t> </w:t>
      </w:r>
      <w:r w:rsidRPr="00B96AE1">
        <w:t>49</w:t>
      </w:r>
      <w:r w:rsidR="00B96AE1">
        <w:noBreakHyphen/>
      </w:r>
      <w:r w:rsidRPr="00B96AE1">
        <w:t xml:space="preserve">3 of the </w:t>
      </w:r>
      <w:r w:rsidRPr="00B96AE1">
        <w:rPr>
          <w:i/>
          <w:iCs/>
        </w:rPr>
        <w:t>Aged Care Act 1997</w:t>
      </w:r>
      <w:r w:rsidRPr="00B96AE1">
        <w:t xml:space="preserve">) is </w:t>
      </w:r>
      <w:r w:rsidRPr="00B96AE1">
        <w:rPr>
          <w:b/>
          <w:bCs/>
          <w:i/>
          <w:iCs/>
        </w:rPr>
        <w:t>GST</w:t>
      </w:r>
      <w:r w:rsidR="00B96AE1">
        <w:rPr>
          <w:b/>
          <w:bCs/>
          <w:i/>
          <w:iCs/>
        </w:rPr>
        <w:noBreakHyphen/>
      </w:r>
      <w:r w:rsidRPr="00B96AE1">
        <w:rPr>
          <w:b/>
          <w:bCs/>
          <w:i/>
          <w:iCs/>
        </w:rPr>
        <w:t>free</w:t>
      </w:r>
      <w:r w:rsidRPr="00B96AE1">
        <w:t xml:space="preserve"> if flexible care subsidy is payable under Part</w:t>
      </w:r>
      <w:r w:rsidR="00B96AE1">
        <w:t> </w:t>
      </w:r>
      <w:r w:rsidRPr="00B96AE1">
        <w:t>3.3 of that Act</w:t>
      </w:r>
      <w:r w:rsidR="0018742C" w:rsidRPr="00B96AE1">
        <w:t xml:space="preserve"> or Part</w:t>
      </w:r>
      <w:r w:rsidR="00B96AE1">
        <w:t> </w:t>
      </w:r>
      <w:r w:rsidR="0018742C" w:rsidRPr="00B96AE1">
        <w:t xml:space="preserve">3.3 of the </w:t>
      </w:r>
      <w:r w:rsidR="0018742C" w:rsidRPr="00B96AE1">
        <w:rPr>
          <w:i/>
        </w:rPr>
        <w:t>Aged Care (Transitional Provisions) Act 1997</w:t>
      </w:r>
      <w:r w:rsidRPr="00B96AE1">
        <w:t xml:space="preserve"> to the supplier for the care.</w:t>
      </w:r>
    </w:p>
    <w:p w:rsidR="00EF5C03" w:rsidRPr="00B96AE1" w:rsidRDefault="00EF5C03" w:rsidP="00EF5C03">
      <w:pPr>
        <w:pStyle w:val="ActHead5"/>
      </w:pPr>
      <w:bookmarkStart w:id="248" w:name="_Toc445823069"/>
      <w:r w:rsidRPr="00B96AE1">
        <w:rPr>
          <w:rStyle w:val="CharSectno"/>
        </w:rPr>
        <w:t>38</w:t>
      </w:r>
      <w:r w:rsidR="00B96AE1" w:rsidRPr="00B96AE1">
        <w:rPr>
          <w:rStyle w:val="CharSectno"/>
        </w:rPr>
        <w:noBreakHyphen/>
      </w:r>
      <w:r w:rsidRPr="00B96AE1">
        <w:rPr>
          <w:rStyle w:val="CharSectno"/>
        </w:rPr>
        <w:t>38</w:t>
      </w:r>
      <w:r w:rsidRPr="00B96AE1">
        <w:t xml:space="preserve">  Disability support provided to NDIS participants</w:t>
      </w:r>
      <w:bookmarkEnd w:id="248"/>
    </w:p>
    <w:p w:rsidR="00EF5C03" w:rsidRPr="00B96AE1" w:rsidRDefault="00EF5C03" w:rsidP="00EF5C03">
      <w:pPr>
        <w:pStyle w:val="subsection"/>
      </w:pPr>
      <w:r w:rsidRPr="00B96AE1">
        <w:tab/>
      </w:r>
      <w:r w:rsidRPr="00B96AE1">
        <w:tab/>
        <w:t xml:space="preserve">A supply is </w:t>
      </w:r>
      <w:r w:rsidRPr="00B96AE1">
        <w:rPr>
          <w:b/>
          <w:i/>
        </w:rPr>
        <w:t>GST</w:t>
      </w:r>
      <w:r w:rsidR="00B96AE1">
        <w:rPr>
          <w:b/>
          <w:i/>
        </w:rPr>
        <w:noBreakHyphen/>
      </w:r>
      <w:r w:rsidRPr="00B96AE1">
        <w:rPr>
          <w:b/>
          <w:i/>
        </w:rPr>
        <w:t>free</w:t>
      </w:r>
      <w:r w:rsidRPr="00B96AE1">
        <w:t xml:space="preserve"> if the supply:</w:t>
      </w:r>
    </w:p>
    <w:p w:rsidR="00EF5C03" w:rsidRPr="00B96AE1" w:rsidRDefault="00EF5C03" w:rsidP="00EF5C03">
      <w:pPr>
        <w:pStyle w:val="paragraph"/>
      </w:pPr>
      <w:r w:rsidRPr="00B96AE1">
        <w:tab/>
        <w:t>(a)</w:t>
      </w:r>
      <w:r w:rsidRPr="00B96AE1">
        <w:tab/>
        <w:t xml:space="preserve">is a supply to a participant (within the meaning of the </w:t>
      </w:r>
      <w:r w:rsidRPr="00B96AE1">
        <w:rPr>
          <w:i/>
        </w:rPr>
        <w:t>National Disability Insurance Scheme Act 2013</w:t>
      </w:r>
      <w:r w:rsidRPr="00B96AE1">
        <w:t>) for whom a participant’s plan is in effect under section</w:t>
      </w:r>
      <w:r w:rsidR="00B96AE1">
        <w:t> </w:t>
      </w:r>
      <w:r w:rsidRPr="00B96AE1">
        <w:t>37 of that Act; and</w:t>
      </w:r>
    </w:p>
    <w:p w:rsidR="00EF5C03" w:rsidRPr="00B96AE1" w:rsidRDefault="00EF5C03" w:rsidP="00EF5C03">
      <w:pPr>
        <w:pStyle w:val="paragraph"/>
      </w:pPr>
      <w:r w:rsidRPr="00B96AE1">
        <w:tab/>
        <w:t>(b)</w:t>
      </w:r>
      <w:r w:rsidRPr="00B96AE1">
        <w:tab/>
        <w:t>is a supply of one or more of the reasonable and necessary supports specified in the statement included, under subsection</w:t>
      </w:r>
      <w:r w:rsidR="00B96AE1">
        <w:t> </w:t>
      </w:r>
      <w:r w:rsidRPr="00B96AE1">
        <w:t>33(2) of that Act, in the participant’s plan; and</w:t>
      </w:r>
    </w:p>
    <w:p w:rsidR="00EF5C03" w:rsidRPr="00B96AE1" w:rsidRDefault="00EF5C03" w:rsidP="00EF5C03">
      <w:pPr>
        <w:pStyle w:val="paragraph"/>
      </w:pPr>
      <w:r w:rsidRPr="00B96AE1">
        <w:tab/>
        <w:t>(c)</w:t>
      </w:r>
      <w:r w:rsidRPr="00B96AE1">
        <w:tab/>
        <w:t>is made under a written agreement, between the supplier and the participant or another person, that:</w:t>
      </w:r>
    </w:p>
    <w:p w:rsidR="00EF5C03" w:rsidRPr="00B96AE1" w:rsidRDefault="00EF5C03" w:rsidP="00EF5C03">
      <w:pPr>
        <w:pStyle w:val="paragraphsub"/>
      </w:pPr>
      <w:r w:rsidRPr="00B96AE1">
        <w:tab/>
        <w:t>(i)</w:t>
      </w:r>
      <w:r w:rsidRPr="00B96AE1">
        <w:tab/>
        <w:t>identifies the participant; and</w:t>
      </w:r>
    </w:p>
    <w:p w:rsidR="00EF5C03" w:rsidRPr="00B96AE1" w:rsidRDefault="00EF5C03" w:rsidP="00EF5C03">
      <w:pPr>
        <w:pStyle w:val="paragraphsub"/>
      </w:pPr>
      <w:r w:rsidRPr="00B96AE1">
        <w:tab/>
        <w:t>(ii)</w:t>
      </w:r>
      <w:r w:rsidRPr="00B96AE1">
        <w:tab/>
        <w:t>states that the supply is a supply of one or more of the reasonable and necessary supports specified in the statement included, under subsection</w:t>
      </w:r>
      <w:r w:rsidR="00B96AE1">
        <w:t> </w:t>
      </w:r>
      <w:r w:rsidRPr="00B96AE1">
        <w:t>33(2) of that Act, in the participant’s plan; and</w:t>
      </w:r>
    </w:p>
    <w:p w:rsidR="00EF5C03" w:rsidRPr="00B96AE1" w:rsidRDefault="00EF5C03" w:rsidP="00EF5C03">
      <w:pPr>
        <w:pStyle w:val="paragraph"/>
      </w:pPr>
      <w:r w:rsidRPr="00B96AE1">
        <w:tab/>
        <w:t>(d)</w:t>
      </w:r>
      <w:r w:rsidRPr="00B96AE1">
        <w:tab/>
        <w:t xml:space="preserve">is of a kind that the </w:t>
      </w:r>
      <w:r w:rsidR="00B96AE1" w:rsidRPr="00B96AE1">
        <w:rPr>
          <w:position w:val="6"/>
          <w:sz w:val="16"/>
        </w:rPr>
        <w:t>*</w:t>
      </w:r>
      <w:r w:rsidRPr="00B96AE1">
        <w:t>Disability Services Minister has determined in writing.</w:t>
      </w:r>
    </w:p>
    <w:p w:rsidR="00300522" w:rsidRPr="00B96AE1" w:rsidRDefault="00300522" w:rsidP="00300522">
      <w:pPr>
        <w:pStyle w:val="ActHead5"/>
      </w:pPr>
      <w:bookmarkStart w:id="249" w:name="_Toc445823070"/>
      <w:r w:rsidRPr="00B96AE1">
        <w:rPr>
          <w:rStyle w:val="CharSectno"/>
        </w:rPr>
        <w:t>38</w:t>
      </w:r>
      <w:r w:rsidR="00B96AE1" w:rsidRPr="00B96AE1">
        <w:rPr>
          <w:rStyle w:val="CharSectno"/>
        </w:rPr>
        <w:noBreakHyphen/>
      </w:r>
      <w:r w:rsidRPr="00B96AE1">
        <w:rPr>
          <w:rStyle w:val="CharSectno"/>
        </w:rPr>
        <w:t>40</w:t>
      </w:r>
      <w:r w:rsidRPr="00B96AE1">
        <w:t xml:space="preserve">  Specialist disability services</w:t>
      </w:r>
      <w:bookmarkEnd w:id="249"/>
    </w:p>
    <w:p w:rsidR="00300522" w:rsidRPr="00B96AE1" w:rsidRDefault="00300522" w:rsidP="00300522">
      <w:pPr>
        <w:pStyle w:val="subsection"/>
      </w:pPr>
      <w:r w:rsidRPr="00B96AE1">
        <w:tab/>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 the supplier receives funding under the </w:t>
      </w:r>
      <w:r w:rsidRPr="00B96AE1">
        <w:rPr>
          <w:i/>
          <w:iCs/>
        </w:rPr>
        <w:t>Disability Services Act 1986</w:t>
      </w:r>
      <w:r w:rsidRPr="00B96AE1">
        <w:t xml:space="preserve"> or under a complementary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services.</w:t>
      </w:r>
    </w:p>
    <w:p w:rsidR="00300522" w:rsidRPr="00B96AE1" w:rsidRDefault="00300522" w:rsidP="00300522">
      <w:pPr>
        <w:pStyle w:val="ActHead5"/>
      </w:pPr>
      <w:bookmarkStart w:id="250" w:name="_Toc445823071"/>
      <w:r w:rsidRPr="00B96AE1">
        <w:rPr>
          <w:rStyle w:val="CharSectno"/>
        </w:rPr>
        <w:t>38</w:t>
      </w:r>
      <w:r w:rsidR="00B96AE1" w:rsidRPr="00B96AE1">
        <w:rPr>
          <w:rStyle w:val="CharSectno"/>
        </w:rPr>
        <w:noBreakHyphen/>
      </w:r>
      <w:r w:rsidRPr="00B96AE1">
        <w:rPr>
          <w:rStyle w:val="CharSectno"/>
        </w:rPr>
        <w:t>45</w:t>
      </w:r>
      <w:r w:rsidRPr="00B96AE1">
        <w:t xml:space="preserve">  Medical aids and appliances</w:t>
      </w:r>
      <w:bookmarkEnd w:id="250"/>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it is covered by Schedule</w:t>
      </w:r>
      <w:r w:rsidR="00B96AE1">
        <w:t> </w:t>
      </w:r>
      <w:r w:rsidRPr="00B96AE1">
        <w:t>3 (medical aids and appliances), or specified in the regulations; and</w:t>
      </w:r>
    </w:p>
    <w:p w:rsidR="00300522" w:rsidRPr="00B96AE1" w:rsidRDefault="00300522" w:rsidP="00300522">
      <w:pPr>
        <w:pStyle w:val="paragraph"/>
      </w:pPr>
      <w:r w:rsidRPr="00B96AE1">
        <w:tab/>
        <w:t>(b)</w:t>
      </w:r>
      <w:r w:rsidRPr="00B96AE1">
        <w:tab/>
        <w:t>the thing supplied is specifically designed for people with an illness or disability, and is not widely used by people without an illness or disability.</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thing supplied is supplied as a spare part for, and is specifically designed as a spare part for, another thing the supply of which would be GST</w:t>
      </w:r>
      <w:r w:rsidR="00B96AE1">
        <w:noBreakHyphen/>
      </w:r>
      <w:r w:rsidRPr="00B96AE1">
        <w:t xml:space="preserve">free under </w:t>
      </w:r>
      <w:r w:rsidR="00B96AE1">
        <w:t>subsection (</w:t>
      </w:r>
      <w:r w:rsidRPr="00B96AE1">
        <w:t>1).</w:t>
      </w:r>
    </w:p>
    <w:p w:rsidR="00300522" w:rsidRPr="00B96AE1" w:rsidRDefault="00300522" w:rsidP="00300522">
      <w:pPr>
        <w:pStyle w:val="subsection"/>
      </w:pPr>
      <w:r w:rsidRPr="00B96AE1">
        <w:tab/>
        <w:t>(3)</w:t>
      </w:r>
      <w:r w:rsidRPr="00B96AE1">
        <w:tab/>
        <w:t xml:space="preserve">However, a supply is </w:t>
      </w:r>
      <w:r w:rsidRPr="00B96AE1">
        <w:rPr>
          <w:i/>
          <w:iCs/>
        </w:rPr>
        <w:t>not</w:t>
      </w:r>
      <w:r w:rsidRPr="00B96AE1">
        <w:t xml:space="preserve"> GST</w:t>
      </w:r>
      <w:r w:rsidR="00B96AE1">
        <w:noBreakHyphen/>
      </w:r>
      <w:r w:rsidRPr="00B96AE1">
        <w:t xml:space="preserve">free under </w:t>
      </w:r>
      <w:r w:rsidR="00B96AE1">
        <w:t>subsection (</w:t>
      </w:r>
      <w:r w:rsidRPr="00B96AE1">
        <w:t xml:space="preserve">1) or (2) if the supplier and the </w:t>
      </w:r>
      <w:r w:rsidR="00B96AE1" w:rsidRPr="00B96AE1">
        <w:rPr>
          <w:position w:val="6"/>
          <w:sz w:val="16"/>
          <w:szCs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5"/>
      </w:pPr>
      <w:bookmarkStart w:id="251" w:name="_Toc445823072"/>
      <w:r w:rsidRPr="00B96AE1">
        <w:rPr>
          <w:rStyle w:val="CharSectno"/>
        </w:rPr>
        <w:t>38</w:t>
      </w:r>
      <w:r w:rsidR="00B96AE1" w:rsidRPr="00B96AE1">
        <w:rPr>
          <w:rStyle w:val="CharSectno"/>
        </w:rPr>
        <w:noBreakHyphen/>
      </w:r>
      <w:r w:rsidRPr="00B96AE1">
        <w:rPr>
          <w:rStyle w:val="CharSectno"/>
        </w:rPr>
        <w:t>47</w:t>
      </w:r>
      <w:r w:rsidRPr="00B96AE1">
        <w:t xml:space="preserve">  Other GST</w:t>
      </w:r>
      <w:r w:rsidR="00B96AE1">
        <w:noBreakHyphen/>
      </w:r>
      <w:r w:rsidRPr="00B96AE1">
        <w:t>free health goods</w:t>
      </w:r>
      <w:bookmarkEnd w:id="251"/>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goods of a kind that the </w:t>
      </w:r>
      <w:r w:rsidR="00B96AE1" w:rsidRPr="00B96AE1">
        <w:rPr>
          <w:position w:val="6"/>
          <w:sz w:val="16"/>
          <w:szCs w:val="16"/>
        </w:rPr>
        <w:t>*</w:t>
      </w:r>
      <w:r w:rsidRPr="00B96AE1">
        <w:t>Health Minister, by determination in writing, declares to be goods the supply of which is GST</w:t>
      </w:r>
      <w:r w:rsidR="00B96AE1">
        <w:noBreakHyphen/>
      </w:r>
      <w:r w:rsidRPr="00B96AE1">
        <w:t>free.</w:t>
      </w:r>
    </w:p>
    <w:p w:rsidR="00300522" w:rsidRPr="00B96AE1" w:rsidRDefault="00300522" w:rsidP="00300522">
      <w:pPr>
        <w:pStyle w:val="subsection"/>
      </w:pPr>
      <w:r w:rsidRPr="00B96AE1">
        <w:tab/>
        <w:t>(2)</w:t>
      </w:r>
      <w:r w:rsidRPr="00B96AE1">
        <w:tab/>
        <w:t xml:space="preserve">However, a supply is </w:t>
      </w:r>
      <w:r w:rsidRPr="00B96AE1">
        <w:rPr>
          <w:i/>
          <w:iCs/>
        </w:rPr>
        <w:t>not</w:t>
      </w:r>
      <w:r w:rsidRPr="00B96AE1">
        <w:t xml:space="preserve"> GST</w:t>
      </w:r>
      <w:r w:rsidR="00B96AE1">
        <w:noBreakHyphen/>
      </w:r>
      <w:r w:rsidRPr="00B96AE1">
        <w:t xml:space="preserve">free under </w:t>
      </w:r>
      <w:r w:rsidR="00B96AE1">
        <w:t>subsection (</w:t>
      </w:r>
      <w:r w:rsidRPr="00B96AE1">
        <w:t xml:space="preserve">1) if the supplier and the </w:t>
      </w:r>
      <w:r w:rsidR="00B96AE1" w:rsidRPr="00B96AE1">
        <w:rPr>
          <w:position w:val="6"/>
          <w:sz w:val="16"/>
          <w:szCs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5"/>
      </w:pPr>
      <w:bookmarkStart w:id="252" w:name="_Toc445823073"/>
      <w:r w:rsidRPr="00B96AE1">
        <w:rPr>
          <w:rStyle w:val="CharSectno"/>
        </w:rPr>
        <w:t>38</w:t>
      </w:r>
      <w:r w:rsidR="00B96AE1" w:rsidRPr="00B96AE1">
        <w:rPr>
          <w:rStyle w:val="CharSectno"/>
        </w:rPr>
        <w:noBreakHyphen/>
      </w:r>
      <w:r w:rsidRPr="00B96AE1">
        <w:rPr>
          <w:rStyle w:val="CharSectno"/>
        </w:rPr>
        <w:t>50</w:t>
      </w:r>
      <w:r w:rsidRPr="00B96AE1">
        <w:t xml:space="preserve">  Drugs and medicinal preparations etc.</w:t>
      </w:r>
      <w:bookmarkEnd w:id="252"/>
    </w:p>
    <w:p w:rsidR="00300522" w:rsidRPr="00B96AE1" w:rsidRDefault="00300522" w:rsidP="00300522">
      <w:pPr>
        <w:pStyle w:val="subsection"/>
      </w:pPr>
      <w:r w:rsidRPr="00B96AE1">
        <w:tab/>
        <w:t>(1)</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 the supply is on prescription and:</w:t>
      </w:r>
    </w:p>
    <w:p w:rsidR="00300522" w:rsidRPr="00B96AE1" w:rsidRDefault="00300522" w:rsidP="00300522">
      <w:pPr>
        <w:pStyle w:val="paragraph"/>
      </w:pPr>
      <w:r w:rsidRPr="00B96AE1">
        <w:tab/>
        <w:t>(a)</w:t>
      </w:r>
      <w:r w:rsidRPr="00B96AE1">
        <w:tab/>
        <w:t xml:space="preserve">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in the State or Territory in which the supply takes place, supply of the drug or medicinal preparation is restricted, but may be supplied on prescription; or</w:t>
      </w:r>
    </w:p>
    <w:p w:rsidR="00300522" w:rsidRPr="00B96AE1" w:rsidRDefault="00300522" w:rsidP="00300522">
      <w:pPr>
        <w:pStyle w:val="paragraph"/>
      </w:pPr>
      <w:r w:rsidRPr="00B96AE1">
        <w:tab/>
        <w:t>(b)</w:t>
      </w:r>
      <w:r w:rsidRPr="00B96AE1">
        <w:tab/>
        <w:t>the drug or medicinal preparation is a pharmaceutical benefit (within the meaning of Part</w:t>
      </w:r>
      <w:r w:rsidR="00EF3F7B" w:rsidRPr="00B96AE1">
        <w:t> </w:t>
      </w:r>
      <w:r w:rsidRPr="00B96AE1">
        <w:t xml:space="preserve">VII of the </w:t>
      </w:r>
      <w:r w:rsidRPr="00B96AE1">
        <w:rPr>
          <w:i/>
          <w:iCs/>
        </w:rPr>
        <w:t>National Health Act 1953</w:t>
      </w:r>
      <w:r w:rsidRPr="00B96AE1">
        <w:t>).</w:t>
      </w:r>
    </w:p>
    <w:p w:rsidR="00300522" w:rsidRPr="00B96AE1" w:rsidRDefault="00300522" w:rsidP="00300522">
      <w:pPr>
        <w:pStyle w:val="subsection"/>
      </w:pPr>
      <w:r w:rsidRPr="00B96AE1">
        <w:lastRenderedPageBreak/>
        <w:tab/>
        <w:t>(2)</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 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in the State or Territory in which it is supplied, the supply of the drug or medicinal preparation to an individual for private or domestic use or consumption is restricted but may be made by:</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medical practitioner, </w:t>
      </w:r>
      <w:r w:rsidR="00B96AE1" w:rsidRPr="00B96AE1">
        <w:rPr>
          <w:position w:val="6"/>
          <w:sz w:val="16"/>
          <w:szCs w:val="16"/>
        </w:rPr>
        <w:t>*</w:t>
      </w:r>
      <w:r w:rsidRPr="00B96AE1">
        <w:t>dental practitioner or pharmacist; or</w:t>
      </w:r>
    </w:p>
    <w:p w:rsidR="00300522" w:rsidRPr="00B96AE1" w:rsidRDefault="00300522" w:rsidP="00300522">
      <w:pPr>
        <w:pStyle w:val="paragraph"/>
      </w:pPr>
      <w:r w:rsidRPr="00B96AE1">
        <w:tab/>
        <w:t>(b)</w:t>
      </w:r>
      <w:r w:rsidRPr="00B96AE1">
        <w:tab/>
        <w:t>any other person permitted by or under that law to do so.</w:t>
      </w:r>
    </w:p>
    <w:p w:rsidR="00300522" w:rsidRPr="00B96AE1" w:rsidRDefault="00300522" w:rsidP="00300522">
      <w:pPr>
        <w:pStyle w:val="subsection"/>
      </w:pPr>
      <w:r w:rsidRPr="00B96AE1">
        <w:tab/>
        <w:t>(3)</w:t>
      </w:r>
      <w:r w:rsidRPr="00B96AE1">
        <w:tab/>
      </w:r>
      <w:r w:rsidR="00B96AE1">
        <w:t>Subsection (</w:t>
      </w:r>
      <w:r w:rsidRPr="00B96AE1">
        <w:t>2) does not cover the supply of a drug or medicinal preparation of a kind specified in the regulations.</w:t>
      </w:r>
    </w:p>
    <w:p w:rsidR="00300522" w:rsidRPr="00B96AE1" w:rsidRDefault="00300522" w:rsidP="00300522">
      <w:pPr>
        <w:pStyle w:val="subsection"/>
      </w:pPr>
      <w:r w:rsidRPr="00B96AE1">
        <w:tab/>
        <w:t>(4)</w:t>
      </w:r>
      <w:r w:rsidRPr="00B96AE1">
        <w:tab/>
        <w:t xml:space="preserve">A supply of a drug, medicine or other pharmaceutical item is </w:t>
      </w:r>
      <w:r w:rsidRPr="00B96AE1">
        <w:rPr>
          <w:b/>
          <w:bCs/>
          <w:i/>
          <w:iCs/>
        </w:rPr>
        <w:t>GST</w:t>
      </w:r>
      <w:r w:rsidR="00B96AE1">
        <w:rPr>
          <w:b/>
          <w:bCs/>
          <w:i/>
          <w:iCs/>
        </w:rPr>
        <w:noBreakHyphen/>
      </w:r>
      <w:r w:rsidRPr="00B96AE1">
        <w:rPr>
          <w:b/>
          <w:bCs/>
          <w:i/>
          <w:iCs/>
        </w:rPr>
        <w:t>free</w:t>
      </w:r>
      <w:r w:rsidRPr="00B96AE1">
        <w:t xml:space="preserve"> if the supply is on prescription and:</w:t>
      </w:r>
    </w:p>
    <w:p w:rsidR="00300522" w:rsidRPr="00B96AE1" w:rsidRDefault="00300522" w:rsidP="00300522">
      <w:pPr>
        <w:pStyle w:val="paragraph"/>
      </w:pPr>
      <w:r w:rsidRPr="00B96AE1">
        <w:tab/>
        <w:t>(a)</w:t>
      </w:r>
      <w:r w:rsidRPr="00B96AE1">
        <w:tab/>
        <w:t>it is supplied as a pharmaceutical benefit (within the meaning of section</w:t>
      </w:r>
      <w:r w:rsidR="00B96AE1">
        <w:t> </w:t>
      </w:r>
      <w:r w:rsidRPr="00B96AE1">
        <w:t xml:space="preserve">91 of the </w:t>
      </w:r>
      <w:r w:rsidRPr="00B96AE1">
        <w:rPr>
          <w:i/>
          <w:iCs/>
        </w:rPr>
        <w:t xml:space="preserve">Veterans’ Entitlements Act </w:t>
      </w:r>
      <w:r w:rsidRPr="00B96AE1">
        <w:t>1986); and</w:t>
      </w:r>
    </w:p>
    <w:p w:rsidR="00300522" w:rsidRPr="00B96AE1" w:rsidRDefault="00300522" w:rsidP="00300522">
      <w:pPr>
        <w:pStyle w:val="paragraph"/>
      </w:pPr>
      <w:r w:rsidRPr="00B96AE1">
        <w:tab/>
        <w:t>(b)</w:t>
      </w:r>
      <w:r w:rsidRPr="00B96AE1">
        <w:tab/>
        <w:t>it is supplied under an approved scheme (within the meaning of that section).</w:t>
      </w:r>
    </w:p>
    <w:p w:rsidR="00656B1E" w:rsidRPr="00B96AE1" w:rsidRDefault="00656B1E" w:rsidP="00656B1E">
      <w:pPr>
        <w:pStyle w:val="subsection"/>
      </w:pPr>
      <w:r w:rsidRPr="00B96AE1">
        <w:tab/>
        <w:t>(4A)</w:t>
      </w:r>
      <w:r w:rsidRPr="00B96AE1">
        <w:tab/>
        <w:t xml:space="preserve">A supply of a drug, medicine or other pharmaceutical item is </w:t>
      </w:r>
      <w:r w:rsidRPr="00B96AE1">
        <w:rPr>
          <w:b/>
          <w:i/>
        </w:rPr>
        <w:t>GST</w:t>
      </w:r>
      <w:r w:rsidR="00B96AE1">
        <w:rPr>
          <w:b/>
          <w:i/>
        </w:rPr>
        <w:noBreakHyphen/>
      </w:r>
      <w:r w:rsidRPr="00B96AE1">
        <w:rPr>
          <w:b/>
          <w:i/>
        </w:rPr>
        <w:t>free</w:t>
      </w:r>
      <w:r w:rsidRPr="00B96AE1">
        <w:t xml:space="preserve"> if the supply is on prescription and:</w:t>
      </w:r>
    </w:p>
    <w:p w:rsidR="00656B1E" w:rsidRPr="00B96AE1" w:rsidRDefault="00656B1E" w:rsidP="00656B1E">
      <w:pPr>
        <w:pStyle w:val="paragraph"/>
      </w:pPr>
      <w:r w:rsidRPr="00B96AE1">
        <w:tab/>
        <w:t>(a)</w:t>
      </w:r>
      <w:r w:rsidRPr="00B96AE1">
        <w:tab/>
        <w:t>it is supplied as a pharmaceutical benefit (within the meaning of section</w:t>
      </w:r>
      <w:r w:rsidR="00B96AE1">
        <w:t> </w:t>
      </w:r>
      <w:r w:rsidRPr="00B96AE1">
        <w:t xml:space="preserve">5 of the </w:t>
      </w:r>
      <w:r w:rsidRPr="00B96AE1">
        <w:rPr>
          <w:i/>
        </w:rPr>
        <w:t>Military Rehabilitation and Compensation Act 2004</w:t>
      </w:r>
      <w:r w:rsidRPr="00B96AE1">
        <w:t>); and</w:t>
      </w:r>
    </w:p>
    <w:p w:rsidR="00656B1E" w:rsidRPr="00B96AE1" w:rsidRDefault="00656B1E" w:rsidP="00656B1E">
      <w:pPr>
        <w:pStyle w:val="paragraph"/>
      </w:pPr>
      <w:r w:rsidRPr="00B96AE1">
        <w:tab/>
        <w:t>(b)</w:t>
      </w:r>
      <w:r w:rsidRPr="00B96AE1">
        <w:tab/>
        <w:t>it is supplied in accordance with a determination made under paragraph</w:t>
      </w:r>
      <w:r w:rsidR="00B96AE1">
        <w:t> </w:t>
      </w:r>
      <w:r w:rsidRPr="00B96AE1">
        <w:t>286(1)(c) of that Act.</w:t>
      </w:r>
    </w:p>
    <w:p w:rsidR="00300522" w:rsidRPr="00B96AE1" w:rsidRDefault="00300522" w:rsidP="00300522">
      <w:pPr>
        <w:pStyle w:val="subsection"/>
      </w:pPr>
      <w:r w:rsidRPr="00B96AE1">
        <w:tab/>
        <w:t>(5)</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drug or medicinal preparation is an analgesic that has a single active ingredient the supply of which as a drug or medicinal preparation would be GST</w:t>
      </w:r>
      <w:r w:rsidR="00B96AE1">
        <w:noBreakHyphen/>
      </w:r>
      <w:r w:rsidRPr="00B96AE1">
        <w:t xml:space="preserve">free under </w:t>
      </w:r>
      <w:r w:rsidR="00B96AE1">
        <w:t>subsection (</w:t>
      </w:r>
      <w:r w:rsidRPr="00B96AE1">
        <w:t>2) if it were supplied in a larger quantity; and</w:t>
      </w:r>
    </w:p>
    <w:p w:rsidR="00300522" w:rsidRPr="00B96AE1" w:rsidRDefault="00300522" w:rsidP="00300522">
      <w:pPr>
        <w:pStyle w:val="paragraph"/>
      </w:pPr>
      <w:r w:rsidRPr="00B96AE1">
        <w:tab/>
        <w:t>(b)</w:t>
      </w:r>
      <w:r w:rsidRPr="00B96AE1">
        <w:tab/>
        <w:t xml:space="preserve">the drug or medicinal preparation is of a kind the supply of which is declared by the </w:t>
      </w:r>
      <w:r w:rsidR="00B96AE1" w:rsidRPr="00B96AE1">
        <w:rPr>
          <w:position w:val="6"/>
          <w:sz w:val="16"/>
          <w:szCs w:val="16"/>
        </w:rPr>
        <w:t>*</w:t>
      </w:r>
      <w:r w:rsidRPr="00B96AE1">
        <w:t>Health Minister to be GST</w:t>
      </w:r>
      <w:r w:rsidR="00B96AE1">
        <w:noBreakHyphen/>
      </w:r>
      <w:r w:rsidRPr="00B96AE1">
        <w:t>free, by determination in writing.</w:t>
      </w:r>
    </w:p>
    <w:p w:rsidR="00300522" w:rsidRPr="00B96AE1" w:rsidRDefault="00300522" w:rsidP="00300522">
      <w:pPr>
        <w:pStyle w:val="subsection"/>
      </w:pPr>
      <w:r w:rsidRPr="00B96AE1">
        <w:tab/>
        <w:t>(6)</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drug or medicinal preparation is the subject of an approval under paragraph</w:t>
      </w:r>
      <w:r w:rsidR="00B96AE1">
        <w:t> </w:t>
      </w:r>
      <w:r w:rsidRPr="00B96AE1">
        <w:t xml:space="preserve">19(1)(a) of the </w:t>
      </w:r>
      <w:r w:rsidRPr="00B96AE1">
        <w:rPr>
          <w:i/>
          <w:iCs/>
        </w:rPr>
        <w:t xml:space="preserve">Therapeutic Goods </w:t>
      </w:r>
      <w:r w:rsidRPr="00B96AE1">
        <w:rPr>
          <w:i/>
          <w:iCs/>
        </w:rPr>
        <w:lastRenderedPageBreak/>
        <w:t>Act 1989</w:t>
      </w:r>
      <w:r w:rsidRPr="00B96AE1">
        <w:t>, and any conditions to which the approval is subject have been complied with; or</w:t>
      </w:r>
    </w:p>
    <w:p w:rsidR="00300522" w:rsidRPr="00B96AE1" w:rsidRDefault="00300522" w:rsidP="00300522">
      <w:pPr>
        <w:pStyle w:val="paragraph"/>
      </w:pPr>
      <w:r w:rsidRPr="00B96AE1">
        <w:tab/>
        <w:t>(b)</w:t>
      </w:r>
      <w:r w:rsidRPr="00B96AE1">
        <w:tab/>
        <w:t>the drug or medicinal preparation is supplied under an authority under subsection</w:t>
      </w:r>
      <w:r w:rsidR="00B96AE1">
        <w:t> </w:t>
      </w:r>
      <w:r w:rsidRPr="00B96AE1">
        <w:t>19(5) of that Act, and the supply is in accordance with any regulations made for the purposes of subsection</w:t>
      </w:r>
      <w:r w:rsidR="00B96AE1">
        <w:t> </w:t>
      </w:r>
      <w:r w:rsidRPr="00B96AE1">
        <w:t>19(7) of that Act; or</w:t>
      </w:r>
    </w:p>
    <w:p w:rsidR="00300522" w:rsidRPr="00B96AE1" w:rsidRDefault="00300522" w:rsidP="00300522">
      <w:pPr>
        <w:pStyle w:val="paragraph"/>
      </w:pPr>
      <w:r w:rsidRPr="00B96AE1">
        <w:tab/>
        <w:t>(c)</w:t>
      </w:r>
      <w:r w:rsidRPr="00B96AE1">
        <w:tab/>
        <w:t>the drug or medicinal preparation is exempted from the operation of Part</w:t>
      </w:r>
      <w:r w:rsidR="00B96AE1">
        <w:t> </w:t>
      </w:r>
      <w:r w:rsidRPr="00B96AE1">
        <w:t>3 of that Act under regulation</w:t>
      </w:r>
      <w:r w:rsidR="00B96AE1">
        <w:t> </w:t>
      </w:r>
      <w:r w:rsidRPr="00B96AE1">
        <w:t>12A of the Therapeutic Goods Regulations.</w:t>
      </w:r>
    </w:p>
    <w:p w:rsidR="00300522" w:rsidRPr="00B96AE1" w:rsidRDefault="00300522" w:rsidP="00300522">
      <w:pPr>
        <w:pStyle w:val="subsection"/>
      </w:pPr>
      <w:r w:rsidRPr="00B96AE1">
        <w:tab/>
        <w:t>(7)</w:t>
      </w:r>
      <w:r w:rsidRPr="00B96AE1">
        <w:tab/>
        <w:t xml:space="preserve">A supply of a drug or medicinal preparation covered by this section is </w:t>
      </w:r>
      <w:r w:rsidRPr="00B96AE1">
        <w:rPr>
          <w:b/>
          <w:bCs/>
          <w:i/>
          <w:iCs/>
        </w:rPr>
        <w:t>GST</w:t>
      </w:r>
      <w:r w:rsidR="00B96AE1">
        <w:rPr>
          <w:b/>
          <w:bCs/>
          <w:i/>
          <w:iCs/>
        </w:rPr>
        <w:noBreakHyphen/>
      </w:r>
      <w:r w:rsidRPr="00B96AE1">
        <w:rPr>
          <w:b/>
          <w:bCs/>
          <w:i/>
          <w:iCs/>
        </w:rPr>
        <w:t>free</w:t>
      </w:r>
      <w:r w:rsidRPr="00B96AE1">
        <w:t xml:space="preserve"> if, and only if:</w:t>
      </w:r>
    </w:p>
    <w:p w:rsidR="00300522" w:rsidRPr="00B96AE1" w:rsidRDefault="00300522" w:rsidP="00300522">
      <w:pPr>
        <w:pStyle w:val="paragraph"/>
      </w:pPr>
      <w:r w:rsidRPr="00B96AE1">
        <w:tab/>
        <w:t>(a)</w:t>
      </w:r>
      <w:r w:rsidRPr="00B96AE1">
        <w:tab/>
        <w:t>the drug or medicinal preparation is for human use or consumption; and</w:t>
      </w:r>
    </w:p>
    <w:p w:rsidR="00300522" w:rsidRPr="00B96AE1" w:rsidRDefault="00300522" w:rsidP="00300522">
      <w:pPr>
        <w:pStyle w:val="paragraph"/>
      </w:pPr>
      <w:r w:rsidRPr="00B96AE1">
        <w:tab/>
        <w:t>(b)</w:t>
      </w:r>
      <w:r w:rsidRPr="00B96AE1">
        <w:tab/>
        <w:t>the supply is to an individual for private or domestic use or consumption.</w:t>
      </w:r>
    </w:p>
    <w:p w:rsidR="00300522" w:rsidRPr="00B96AE1" w:rsidRDefault="00300522" w:rsidP="00300522">
      <w:pPr>
        <w:pStyle w:val="ActHead5"/>
      </w:pPr>
      <w:bookmarkStart w:id="253" w:name="_Toc445823074"/>
      <w:r w:rsidRPr="00B96AE1">
        <w:rPr>
          <w:rStyle w:val="CharSectno"/>
        </w:rPr>
        <w:t>38</w:t>
      </w:r>
      <w:r w:rsidR="00B96AE1" w:rsidRPr="00B96AE1">
        <w:rPr>
          <w:rStyle w:val="CharSectno"/>
        </w:rPr>
        <w:noBreakHyphen/>
      </w:r>
      <w:r w:rsidRPr="00B96AE1">
        <w:rPr>
          <w:rStyle w:val="CharSectno"/>
        </w:rPr>
        <w:t>55</w:t>
      </w:r>
      <w:r w:rsidRPr="00B96AE1">
        <w:t xml:space="preserve">  Private health insurance etc.</w:t>
      </w:r>
      <w:bookmarkEnd w:id="253"/>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private health insurance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A supply of insurance against liability to pay for services supplied by ambulance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(3)</w:t>
      </w:r>
      <w:r w:rsidRPr="00B96AE1">
        <w:tab/>
        <w:t>However, a supply of re</w:t>
      </w:r>
      <w:r w:rsidR="00B96AE1">
        <w:noBreakHyphen/>
      </w:r>
      <w:r w:rsidRPr="00B96AE1">
        <w:t xml:space="preserve">insurance is </w:t>
      </w:r>
      <w:r w:rsidRPr="00B96AE1">
        <w:rPr>
          <w:i/>
          <w:iCs/>
        </w:rPr>
        <w:t>not</w:t>
      </w:r>
      <w:r w:rsidRPr="00B96AE1">
        <w:t xml:space="preserve"> GST</w:t>
      </w:r>
      <w:r w:rsidR="00B96AE1">
        <w:noBreakHyphen/>
      </w:r>
      <w:r w:rsidRPr="00B96AE1">
        <w:t>free under this section.</w:t>
      </w:r>
    </w:p>
    <w:p w:rsidR="00036658" w:rsidRPr="00B96AE1" w:rsidRDefault="00036658" w:rsidP="00036658">
      <w:pPr>
        <w:pStyle w:val="ActHead5"/>
      </w:pPr>
      <w:bookmarkStart w:id="254" w:name="_Toc445823075"/>
      <w:r w:rsidRPr="00B96AE1">
        <w:rPr>
          <w:rStyle w:val="CharSectno"/>
        </w:rPr>
        <w:t>38</w:t>
      </w:r>
      <w:r w:rsidR="00B96AE1" w:rsidRPr="00B96AE1">
        <w:rPr>
          <w:rStyle w:val="CharSectno"/>
        </w:rPr>
        <w:noBreakHyphen/>
      </w:r>
      <w:r w:rsidRPr="00B96AE1">
        <w:rPr>
          <w:rStyle w:val="CharSectno"/>
        </w:rPr>
        <w:t>60</w:t>
      </w:r>
      <w:r w:rsidRPr="00B96AE1">
        <w:t xml:space="preserve">  Third party procured GST</w:t>
      </w:r>
      <w:r w:rsidR="00B96AE1">
        <w:noBreakHyphen/>
      </w:r>
      <w:r w:rsidRPr="00B96AE1">
        <w:t>free health supplies</w:t>
      </w:r>
      <w:bookmarkEnd w:id="254"/>
    </w:p>
    <w:p w:rsidR="00036658" w:rsidRPr="00B96AE1" w:rsidRDefault="00036658" w:rsidP="00036658">
      <w:pPr>
        <w:pStyle w:val="SubsectionHead"/>
      </w:pPr>
      <w:r w:rsidRPr="00B96AE1">
        <w:t>Insurers</w:t>
      </w:r>
    </w:p>
    <w:p w:rsidR="00036658" w:rsidRPr="00B96AE1" w:rsidRDefault="00036658" w:rsidP="00036658">
      <w:pPr>
        <w:pStyle w:val="subsection"/>
      </w:pPr>
      <w:r w:rsidRPr="00B96AE1">
        <w:tab/>
        <w:t>(1)</w:t>
      </w:r>
      <w:r w:rsidRPr="00B96AE1">
        <w:tab/>
        <w:t>If:</w:t>
      </w:r>
    </w:p>
    <w:p w:rsidR="00036658" w:rsidRPr="00B96AE1" w:rsidRDefault="00036658" w:rsidP="00036658">
      <w:pPr>
        <w:pStyle w:val="paragraph"/>
      </w:pPr>
      <w:r w:rsidRPr="00B96AE1">
        <w:tab/>
        <w:t>(a)</w:t>
      </w:r>
      <w:r w:rsidRPr="00B96AE1">
        <w:tab/>
        <w:t>a supply is a supply of a service to an insurer;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at least one of the other supplies is:</w:t>
      </w:r>
    </w:p>
    <w:p w:rsidR="00036658" w:rsidRPr="00B96AE1" w:rsidRDefault="00036658" w:rsidP="00036658">
      <w:pPr>
        <w:pStyle w:val="paragraphsub"/>
      </w:pPr>
      <w:r w:rsidRPr="00B96AE1">
        <w:tab/>
        <w:t>(i)</w:t>
      </w:r>
      <w:r w:rsidRPr="00B96AE1">
        <w:tab/>
        <w:t xml:space="preserve">wholly or partly </w:t>
      </w:r>
      <w:r w:rsidR="00B96AE1" w:rsidRPr="00B96AE1">
        <w:rPr>
          <w:position w:val="6"/>
          <w:sz w:val="16"/>
        </w:rPr>
        <w:t>*</w:t>
      </w:r>
      <w:r w:rsidRPr="00B96AE1">
        <w:t>GST</w:t>
      </w:r>
      <w:r w:rsidR="00B96AE1">
        <w:noBreakHyphen/>
      </w:r>
      <w:r w:rsidRPr="00B96AE1">
        <w:t>free under this Subdivision; and</w:t>
      </w:r>
    </w:p>
    <w:p w:rsidR="00036658" w:rsidRPr="00B96AE1" w:rsidRDefault="00036658" w:rsidP="00036658">
      <w:pPr>
        <w:pStyle w:val="paragraphsub"/>
      </w:pPr>
      <w:r w:rsidRPr="00B96AE1">
        <w:lastRenderedPageBreak/>
        <w:tab/>
        <w:t>(ii)</w:t>
      </w:r>
      <w:r w:rsidRPr="00B96AE1">
        <w:tab/>
        <w:t xml:space="preserve">for settling one or more claims under an </w:t>
      </w:r>
      <w:r w:rsidR="00B96AE1" w:rsidRPr="00B96AE1">
        <w:rPr>
          <w:position w:val="6"/>
          <w:sz w:val="16"/>
        </w:rPr>
        <w:t>*</w:t>
      </w:r>
      <w:r w:rsidRPr="00B96AE1">
        <w:t>insurance policy of which the insurer is an insurer;</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notetext"/>
      </w:pPr>
      <w:r w:rsidRPr="00B96AE1">
        <w:t>Note:</w:t>
      </w:r>
      <w:r w:rsidRPr="00B96AE1">
        <w:tab/>
        <w:t xml:space="preserve">For </w:t>
      </w:r>
      <w:r w:rsidR="00B96AE1">
        <w:t>subparagraph (</w:t>
      </w:r>
      <w:r w:rsidRPr="00B96AE1">
        <w:t>c)(ii), the insurer may be an insurer of the policy because of a portfolio transfer (see section</w:t>
      </w:r>
      <w:r w:rsidR="00B96AE1">
        <w:t> </w:t>
      </w:r>
      <w:r w:rsidRPr="00B96AE1">
        <w:t>78</w:t>
      </w:r>
      <w:r w:rsidR="00B96AE1">
        <w:noBreakHyphen/>
      </w:r>
      <w:r w:rsidRPr="00B96AE1">
        <w:t>118).</w:t>
      </w:r>
    </w:p>
    <w:p w:rsidR="00036658" w:rsidRPr="00B96AE1" w:rsidRDefault="00036658" w:rsidP="00036658">
      <w:pPr>
        <w:pStyle w:val="SubsectionHead"/>
      </w:pPr>
      <w:r w:rsidRPr="00B96AE1">
        <w:t>Compulsory third party scheme operators</w:t>
      </w:r>
    </w:p>
    <w:p w:rsidR="00036658" w:rsidRPr="00B96AE1" w:rsidRDefault="00036658" w:rsidP="00036658">
      <w:pPr>
        <w:pStyle w:val="subsection"/>
      </w:pPr>
      <w:r w:rsidRPr="00B96AE1">
        <w:tab/>
        <w:t>(2)</w:t>
      </w:r>
      <w:r w:rsidRPr="00B96AE1">
        <w:tab/>
        <w:t>If:</w:t>
      </w:r>
    </w:p>
    <w:p w:rsidR="00036658" w:rsidRPr="00B96AE1" w:rsidRDefault="00036658" w:rsidP="00036658">
      <w:pPr>
        <w:pStyle w:val="paragraph"/>
      </w:pPr>
      <w:r w:rsidRPr="00B96AE1">
        <w:tab/>
        <w:t>(a)</w:t>
      </w:r>
      <w:r w:rsidRPr="00B96AE1">
        <w:tab/>
        <w:t xml:space="preserve">a supply is a supply of a service to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at least one of the other supplies is:</w:t>
      </w:r>
    </w:p>
    <w:p w:rsidR="00036658" w:rsidRPr="00B96AE1" w:rsidRDefault="00036658" w:rsidP="00036658">
      <w:pPr>
        <w:pStyle w:val="paragraphsub"/>
      </w:pPr>
      <w:r w:rsidRPr="00B96AE1">
        <w:tab/>
        <w:t>(i)</w:t>
      </w:r>
      <w:r w:rsidRPr="00B96AE1">
        <w:tab/>
        <w:t xml:space="preserve">wholly or partly </w:t>
      </w:r>
      <w:r w:rsidR="00B96AE1" w:rsidRPr="00B96AE1">
        <w:rPr>
          <w:position w:val="6"/>
          <w:sz w:val="16"/>
        </w:rPr>
        <w:t>*</w:t>
      </w:r>
      <w:r w:rsidRPr="00B96AE1">
        <w:t>GST</w:t>
      </w:r>
      <w:r w:rsidR="00B96AE1">
        <w:noBreakHyphen/>
      </w:r>
      <w:r w:rsidRPr="00B96AE1">
        <w:t>free under this Subdivision; and</w:t>
      </w:r>
    </w:p>
    <w:p w:rsidR="00036658" w:rsidRPr="00B96AE1" w:rsidRDefault="00036658" w:rsidP="00036658">
      <w:pPr>
        <w:pStyle w:val="paragraphsub"/>
      </w:pPr>
      <w:r w:rsidRPr="00B96AE1">
        <w:tab/>
        <w:t>(ii)</w:t>
      </w:r>
      <w:r w:rsidRPr="00B96AE1">
        <w:tab/>
        <w:t>made under the compulsory third party scheme;</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SubsectionHead"/>
      </w:pPr>
      <w:r w:rsidRPr="00B96AE1">
        <w:t>Government agencies</w:t>
      </w:r>
    </w:p>
    <w:p w:rsidR="00036658" w:rsidRPr="00B96AE1" w:rsidRDefault="00036658" w:rsidP="00036658">
      <w:pPr>
        <w:pStyle w:val="subsection"/>
      </w:pPr>
      <w:r w:rsidRPr="00B96AE1">
        <w:tab/>
        <w:t>(3)</w:t>
      </w:r>
      <w:r w:rsidRPr="00B96AE1">
        <w:tab/>
        <w:t>If:</w:t>
      </w:r>
    </w:p>
    <w:p w:rsidR="00036658" w:rsidRPr="00B96AE1" w:rsidRDefault="00036658" w:rsidP="00036658">
      <w:pPr>
        <w:pStyle w:val="paragraph"/>
      </w:pPr>
      <w:r w:rsidRPr="00B96AE1">
        <w:tab/>
        <w:t>(a)</w:t>
      </w:r>
      <w:r w:rsidRPr="00B96AE1">
        <w:tab/>
        <w:t xml:space="preserve">a supply is a supply of a service to an </w:t>
      </w:r>
      <w:r w:rsidR="00B96AE1" w:rsidRPr="00B96AE1">
        <w:rPr>
          <w:position w:val="6"/>
          <w:sz w:val="16"/>
        </w:rPr>
        <w:t>*</w:t>
      </w:r>
      <w:r w:rsidRPr="00B96AE1">
        <w:t>Australian government agency;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 xml:space="preserve">at least one of the other supplies is wholly or partly </w:t>
      </w:r>
      <w:r w:rsidR="00B96AE1" w:rsidRPr="00B96AE1">
        <w:rPr>
          <w:position w:val="6"/>
          <w:sz w:val="16"/>
        </w:rPr>
        <w:t>*</w:t>
      </w:r>
      <w:r w:rsidRPr="00B96AE1">
        <w:t>GST</w:t>
      </w:r>
      <w:r w:rsidR="00B96AE1">
        <w:noBreakHyphen/>
      </w:r>
      <w:r w:rsidRPr="00B96AE1">
        <w:t>free under this Subdivision;</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SubsectionHead"/>
      </w:pPr>
      <w:r w:rsidRPr="00B96AE1">
        <w:lastRenderedPageBreak/>
        <w:t>Parties may agree for supply not to be GST</w:t>
      </w:r>
      <w:r w:rsidR="00B96AE1">
        <w:noBreakHyphen/>
      </w:r>
      <w:r w:rsidRPr="00B96AE1">
        <w:t>free</w:t>
      </w:r>
    </w:p>
    <w:p w:rsidR="00036658" w:rsidRPr="00B96AE1" w:rsidRDefault="00036658" w:rsidP="00036658">
      <w:pPr>
        <w:pStyle w:val="subsection"/>
      </w:pPr>
      <w:r w:rsidRPr="00B96AE1">
        <w:tab/>
        <w:t>(4)</w:t>
      </w:r>
      <w:r w:rsidRPr="00B96AE1">
        <w:tab/>
        <w:t xml:space="preserve">However, a supply is not </w:t>
      </w:r>
      <w:r w:rsidRPr="00B96AE1">
        <w:rPr>
          <w:b/>
          <w:i/>
        </w:rPr>
        <w:t>GST</w:t>
      </w:r>
      <w:r w:rsidR="00B96AE1">
        <w:rPr>
          <w:b/>
          <w:i/>
        </w:rPr>
        <w:noBreakHyphen/>
      </w:r>
      <w:r w:rsidRPr="00B96AE1">
        <w:rPr>
          <w:b/>
          <w:i/>
        </w:rPr>
        <w:t>free</w:t>
      </w:r>
      <w:r w:rsidRPr="00B96AE1">
        <w:t xml:space="preserve"> (to any extent) under this section if the supplier and the </w:t>
      </w:r>
      <w:r w:rsidR="00B96AE1" w:rsidRPr="00B96AE1">
        <w:rPr>
          <w:position w:val="6"/>
          <w:sz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4"/>
      </w:pPr>
      <w:bookmarkStart w:id="255" w:name="_Toc445823076"/>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C</w:t>
      </w:r>
      <w:r w:rsidRPr="00B96AE1">
        <w:t>—</w:t>
      </w:r>
      <w:r w:rsidRPr="00B96AE1">
        <w:rPr>
          <w:rStyle w:val="CharSubdText"/>
        </w:rPr>
        <w:t>Education</w:t>
      </w:r>
      <w:bookmarkEnd w:id="255"/>
    </w:p>
    <w:p w:rsidR="00300522" w:rsidRPr="00B96AE1" w:rsidRDefault="00300522" w:rsidP="00300522">
      <w:pPr>
        <w:pStyle w:val="ActHead5"/>
      </w:pPr>
      <w:bookmarkStart w:id="256" w:name="_Toc445823077"/>
      <w:r w:rsidRPr="00B96AE1">
        <w:rPr>
          <w:rStyle w:val="CharSectno"/>
        </w:rPr>
        <w:t>38</w:t>
      </w:r>
      <w:r w:rsidR="00B96AE1" w:rsidRPr="00B96AE1">
        <w:rPr>
          <w:rStyle w:val="CharSectno"/>
        </w:rPr>
        <w:noBreakHyphen/>
      </w:r>
      <w:r w:rsidRPr="00B96AE1">
        <w:rPr>
          <w:rStyle w:val="CharSectno"/>
        </w:rPr>
        <w:t>85</w:t>
      </w:r>
      <w:r w:rsidRPr="00B96AE1">
        <w:t xml:space="preserve">  Education courses</w:t>
      </w:r>
      <w:bookmarkEnd w:id="256"/>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education course; or</w:t>
      </w:r>
    </w:p>
    <w:p w:rsidR="00300522" w:rsidRPr="00B96AE1" w:rsidRDefault="00300522" w:rsidP="00300522">
      <w:pPr>
        <w:pStyle w:val="paragraph"/>
      </w:pPr>
      <w:r w:rsidRPr="00B96AE1">
        <w:tab/>
        <w:t>(b)</w:t>
      </w:r>
      <w:r w:rsidRPr="00B96AE1">
        <w:tab/>
        <w:t>administrative services directly related to the supply of such a course, but only if they are supplied by the supplier of the course.</w:t>
      </w:r>
    </w:p>
    <w:p w:rsidR="00300522" w:rsidRPr="00B96AE1" w:rsidRDefault="00300522" w:rsidP="00300522">
      <w:pPr>
        <w:pStyle w:val="ActHead5"/>
      </w:pPr>
      <w:bookmarkStart w:id="257" w:name="_Toc445823078"/>
      <w:r w:rsidRPr="00B96AE1">
        <w:rPr>
          <w:rStyle w:val="CharSectno"/>
        </w:rPr>
        <w:t>38</w:t>
      </w:r>
      <w:r w:rsidR="00B96AE1" w:rsidRPr="00B96AE1">
        <w:rPr>
          <w:rStyle w:val="CharSectno"/>
        </w:rPr>
        <w:noBreakHyphen/>
      </w:r>
      <w:r w:rsidRPr="00B96AE1">
        <w:rPr>
          <w:rStyle w:val="CharSectno"/>
        </w:rPr>
        <w:t>90</w:t>
      </w:r>
      <w:r w:rsidRPr="00B96AE1">
        <w:t xml:space="preserve">  Excursions or field trips</w:t>
      </w:r>
      <w:bookmarkEnd w:id="257"/>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an excursion or field trip, but only if the excursion or field trip:</w:t>
      </w:r>
    </w:p>
    <w:p w:rsidR="00300522" w:rsidRPr="00B96AE1" w:rsidRDefault="00300522" w:rsidP="00300522">
      <w:pPr>
        <w:pStyle w:val="paragraph"/>
      </w:pPr>
      <w:r w:rsidRPr="00B96AE1">
        <w:tab/>
        <w:t>(a)</w:t>
      </w:r>
      <w:r w:rsidRPr="00B96AE1">
        <w:tab/>
        <w:t xml:space="preserve">is directly related to the curriculum of an </w:t>
      </w:r>
      <w:r w:rsidR="00B96AE1" w:rsidRPr="00B96AE1">
        <w:rPr>
          <w:position w:val="6"/>
          <w:sz w:val="16"/>
          <w:szCs w:val="16"/>
        </w:rPr>
        <w:t>*</w:t>
      </w:r>
      <w:r w:rsidRPr="00B96AE1">
        <w:t>education course; and</w:t>
      </w:r>
    </w:p>
    <w:p w:rsidR="00300522" w:rsidRPr="00B96AE1" w:rsidRDefault="00300522" w:rsidP="00300522">
      <w:pPr>
        <w:pStyle w:val="paragraph"/>
      </w:pPr>
      <w:r w:rsidRPr="00B96AE1">
        <w:tab/>
        <w:t>(b)</w:t>
      </w:r>
      <w:r w:rsidRPr="00B96AE1">
        <w:tab/>
        <w:t>is not predominantly recreational.</w:t>
      </w:r>
    </w:p>
    <w:p w:rsidR="00300522" w:rsidRPr="00B96AE1" w:rsidRDefault="00300522" w:rsidP="005E4075">
      <w:pPr>
        <w:pStyle w:val="subsection"/>
        <w:keepNext/>
        <w:keepLines/>
      </w:pPr>
      <w:r w:rsidRPr="00B96AE1">
        <w:tab/>
        <w:t>(2)</w:t>
      </w:r>
      <w:r w:rsidRPr="00B96AE1">
        <w:tab/>
        <w:t>However:</w:t>
      </w:r>
    </w:p>
    <w:p w:rsidR="00300522" w:rsidRPr="00B96AE1" w:rsidRDefault="00300522" w:rsidP="00300522">
      <w:pPr>
        <w:pStyle w:val="paragraph"/>
      </w:pPr>
      <w:r w:rsidRPr="00B96AE1">
        <w:tab/>
        <w:t>(a)</w:t>
      </w:r>
      <w:r w:rsidRPr="00B96AE1">
        <w:tab/>
        <w:t xml:space="preserve">if the course is a </w:t>
      </w:r>
      <w:r w:rsidR="00B96AE1" w:rsidRPr="00B96AE1">
        <w:rPr>
          <w:position w:val="6"/>
          <w:sz w:val="16"/>
          <w:szCs w:val="16"/>
        </w:rPr>
        <w:t>*</w:t>
      </w:r>
      <w:r w:rsidRPr="00B96AE1">
        <w:t xml:space="preserve">tertiary course, a </w:t>
      </w:r>
      <w:r w:rsidR="00B96AE1" w:rsidRPr="00B96AE1">
        <w:rPr>
          <w:position w:val="6"/>
          <w:sz w:val="16"/>
          <w:szCs w:val="16"/>
        </w:rPr>
        <w:t>*</w:t>
      </w:r>
      <w:r w:rsidRPr="00B96AE1">
        <w:t xml:space="preserve">tertiary residential college course or a </w:t>
      </w:r>
      <w:r w:rsidR="00B96AE1" w:rsidRPr="00B96AE1">
        <w:rPr>
          <w:position w:val="6"/>
          <w:sz w:val="16"/>
          <w:szCs w:val="16"/>
        </w:rPr>
        <w:t>*</w:t>
      </w:r>
      <w:r w:rsidRPr="00B96AE1">
        <w:t xml:space="preserve">professional or trade course—any supply of accommodation as part of the excursion or field trip is </w:t>
      </w:r>
      <w:r w:rsidRPr="00B96AE1">
        <w:rPr>
          <w:i/>
          <w:iCs/>
        </w:rPr>
        <w:t>not</w:t>
      </w:r>
      <w:r w:rsidRPr="00B96AE1">
        <w:t xml:space="preserve"> GST</w:t>
      </w:r>
      <w:r w:rsidR="00B96AE1">
        <w:noBreakHyphen/>
      </w:r>
      <w:r w:rsidRPr="00B96AE1">
        <w:t>free; and</w:t>
      </w:r>
    </w:p>
    <w:p w:rsidR="00300522" w:rsidRPr="00B96AE1" w:rsidRDefault="00300522" w:rsidP="00300522">
      <w:pPr>
        <w:pStyle w:val="paragraph"/>
      </w:pPr>
      <w:r w:rsidRPr="00B96AE1">
        <w:tab/>
        <w:t>(b)</w:t>
      </w:r>
      <w:r w:rsidRPr="00B96AE1">
        <w:tab/>
        <w:t xml:space="preserve">in any case—any supply of </w:t>
      </w:r>
      <w:r w:rsidR="00B96AE1" w:rsidRPr="00B96AE1">
        <w:rPr>
          <w:position w:val="6"/>
          <w:sz w:val="16"/>
          <w:szCs w:val="16"/>
        </w:rPr>
        <w:t>*</w:t>
      </w:r>
      <w:r w:rsidRPr="00B96AE1">
        <w:t xml:space="preserve">food as part of the excursion or field trip is </w:t>
      </w:r>
      <w:r w:rsidRPr="00B96AE1">
        <w:rPr>
          <w:i/>
          <w:iCs/>
        </w:rPr>
        <w:t>not</w:t>
      </w:r>
      <w:r w:rsidRPr="00B96AE1">
        <w:t xml:space="preserve"> GST</w:t>
      </w:r>
      <w:r w:rsidR="00B96AE1">
        <w:noBreakHyphen/>
      </w:r>
      <w:r w:rsidRPr="00B96AE1">
        <w:t>free under this section.</w:t>
      </w:r>
    </w:p>
    <w:p w:rsidR="00300522" w:rsidRPr="00B96AE1" w:rsidRDefault="00300522" w:rsidP="00300522">
      <w:pPr>
        <w:pStyle w:val="ActHead5"/>
      </w:pPr>
      <w:bookmarkStart w:id="258" w:name="_Toc445823079"/>
      <w:r w:rsidRPr="00B96AE1">
        <w:rPr>
          <w:rStyle w:val="CharSectno"/>
        </w:rPr>
        <w:t>38</w:t>
      </w:r>
      <w:r w:rsidR="00B96AE1" w:rsidRPr="00B96AE1">
        <w:rPr>
          <w:rStyle w:val="CharSectno"/>
        </w:rPr>
        <w:noBreakHyphen/>
      </w:r>
      <w:r w:rsidRPr="00B96AE1">
        <w:rPr>
          <w:rStyle w:val="CharSectno"/>
        </w:rPr>
        <w:t>95</w:t>
      </w:r>
      <w:r w:rsidRPr="00B96AE1">
        <w:t xml:space="preserve">  Course materials</w:t>
      </w:r>
      <w:bookmarkEnd w:id="258"/>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course materials for a subject undertaken in an </w:t>
      </w:r>
      <w:r w:rsidR="00B96AE1" w:rsidRPr="00B96AE1">
        <w:rPr>
          <w:position w:val="6"/>
          <w:sz w:val="16"/>
          <w:szCs w:val="16"/>
        </w:rPr>
        <w:t>*</w:t>
      </w:r>
      <w:r w:rsidRPr="00B96AE1">
        <w:t xml:space="preserve">education course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59" w:name="_Toc445823080"/>
      <w:r w:rsidRPr="00B96AE1">
        <w:rPr>
          <w:rStyle w:val="CharSectno"/>
        </w:rPr>
        <w:lastRenderedPageBreak/>
        <w:t>38</w:t>
      </w:r>
      <w:r w:rsidR="00B96AE1" w:rsidRPr="00B96AE1">
        <w:rPr>
          <w:rStyle w:val="CharSectno"/>
        </w:rPr>
        <w:noBreakHyphen/>
      </w:r>
      <w:r w:rsidRPr="00B96AE1">
        <w:rPr>
          <w:rStyle w:val="CharSectno"/>
        </w:rPr>
        <w:t>97</w:t>
      </w:r>
      <w:r w:rsidRPr="00B96AE1">
        <w:t xml:space="preserve">  Lease etc. of curriculum related goods</w:t>
      </w:r>
      <w:bookmarkEnd w:id="259"/>
      <w:r w:rsidRPr="00B96AE1">
        <w:t xml:space="preserve"> </w:t>
      </w:r>
    </w:p>
    <w:p w:rsidR="00300522" w:rsidRPr="00B96AE1" w:rsidRDefault="00300522" w:rsidP="00300522">
      <w:pPr>
        <w:pStyle w:val="subsection"/>
      </w:pPr>
      <w:r w:rsidRPr="00B96AE1">
        <w:tab/>
      </w:r>
      <w:r w:rsidRPr="00B96AE1">
        <w:tab/>
        <w:t xml:space="preserve">A supply by way of lease or hire of goods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goods are for use directly or principally by a student in undertaking a </w:t>
      </w:r>
      <w:r w:rsidR="00B96AE1" w:rsidRPr="00B96AE1">
        <w:rPr>
          <w:position w:val="6"/>
          <w:sz w:val="16"/>
          <w:szCs w:val="16"/>
        </w:rPr>
        <w:t>*</w:t>
      </w:r>
      <w:r w:rsidRPr="00B96AE1">
        <w:t>pre</w:t>
      </w:r>
      <w:r w:rsidR="00B96AE1">
        <w:noBreakHyphen/>
      </w:r>
      <w:r w:rsidRPr="00B96AE1">
        <w:t xml:space="preserve">school course, </w:t>
      </w:r>
      <w:r w:rsidR="00B96AE1" w:rsidRPr="00B96AE1">
        <w:rPr>
          <w:position w:val="6"/>
          <w:sz w:val="16"/>
          <w:szCs w:val="16"/>
        </w:rPr>
        <w:t>*</w:t>
      </w:r>
      <w:r w:rsidRPr="00B96AE1">
        <w:t xml:space="preserve">primary course or </w:t>
      </w:r>
      <w:r w:rsidR="00B96AE1" w:rsidRPr="00B96AE1">
        <w:rPr>
          <w:position w:val="6"/>
          <w:sz w:val="16"/>
          <w:szCs w:val="16"/>
        </w:rPr>
        <w:t>*</w:t>
      </w:r>
      <w:r w:rsidRPr="00B96AE1">
        <w:t xml:space="preserve">secondary course in which the student is enrolled; and </w:t>
      </w:r>
    </w:p>
    <w:p w:rsidR="00300522" w:rsidRPr="00B96AE1" w:rsidRDefault="00300522" w:rsidP="00300522">
      <w:pPr>
        <w:pStyle w:val="paragraph"/>
      </w:pPr>
      <w:r w:rsidRPr="00B96AE1">
        <w:tab/>
        <w:t>(b)</w:t>
      </w:r>
      <w:r w:rsidRPr="00B96AE1">
        <w:tab/>
        <w:t xml:space="preserve">the entity supplying the course leases or hires the goods; and </w:t>
      </w:r>
    </w:p>
    <w:p w:rsidR="00300522" w:rsidRPr="00B96AE1" w:rsidRDefault="00300522" w:rsidP="00300522">
      <w:pPr>
        <w:pStyle w:val="paragraph"/>
      </w:pPr>
      <w:r w:rsidRPr="00B96AE1">
        <w:tab/>
        <w:t>(c)</w:t>
      </w:r>
      <w:r w:rsidRPr="00B96AE1">
        <w:tab/>
        <w:t xml:space="preserve">at all times while the lease or hiring has effect, the entity supplying the course has the right to decide who uses goods and the use to which the goods are put; and </w:t>
      </w:r>
    </w:p>
    <w:p w:rsidR="00300522" w:rsidRPr="00B96AE1" w:rsidRDefault="00300522" w:rsidP="00300522">
      <w:pPr>
        <w:pStyle w:val="paragraph"/>
      </w:pPr>
      <w:r w:rsidRPr="00B96AE1">
        <w:tab/>
        <w:t>(d)</w:t>
      </w:r>
      <w:r w:rsidRPr="00B96AE1">
        <w:tab/>
        <w:t xml:space="preserve">the lease or hiring is not part of an arrangement that includes: </w:t>
      </w:r>
    </w:p>
    <w:p w:rsidR="00300522" w:rsidRPr="00B96AE1" w:rsidRDefault="00300522" w:rsidP="00300522">
      <w:pPr>
        <w:pStyle w:val="paragraphsub"/>
      </w:pPr>
      <w:r w:rsidRPr="00B96AE1">
        <w:tab/>
        <w:t>(i)</w:t>
      </w:r>
      <w:r w:rsidRPr="00B96AE1">
        <w:tab/>
        <w:t xml:space="preserve">a transfer of ownership of the goods; or </w:t>
      </w:r>
    </w:p>
    <w:p w:rsidR="00300522" w:rsidRPr="00B96AE1" w:rsidRDefault="00300522" w:rsidP="00300522">
      <w:pPr>
        <w:pStyle w:val="paragraphsub"/>
      </w:pPr>
      <w:r w:rsidRPr="00B96AE1">
        <w:tab/>
        <w:t>(ii)</w:t>
      </w:r>
      <w:r w:rsidRPr="00B96AE1">
        <w:tab/>
        <w:t xml:space="preserve">an agreement to transfer ownership of the goods; or </w:t>
      </w:r>
    </w:p>
    <w:p w:rsidR="00300522" w:rsidRPr="00B96AE1" w:rsidRDefault="00300522" w:rsidP="00300522">
      <w:pPr>
        <w:pStyle w:val="paragraphsub"/>
      </w:pPr>
      <w:r w:rsidRPr="00B96AE1">
        <w:tab/>
        <w:t>(iii)</w:t>
      </w:r>
      <w:r w:rsidRPr="00B96AE1">
        <w:tab/>
        <w:t xml:space="preserve">imposing an obligation, or conferring a right, to transfer ownership of the goods. </w:t>
      </w:r>
    </w:p>
    <w:p w:rsidR="00300522" w:rsidRPr="00B96AE1" w:rsidRDefault="00300522" w:rsidP="00300522">
      <w:pPr>
        <w:pStyle w:val="ActHead5"/>
      </w:pPr>
      <w:bookmarkStart w:id="260" w:name="_Toc445823081"/>
      <w:r w:rsidRPr="00B96AE1">
        <w:rPr>
          <w:rStyle w:val="CharSectno"/>
        </w:rPr>
        <w:t>38</w:t>
      </w:r>
      <w:r w:rsidR="00B96AE1" w:rsidRPr="00B96AE1">
        <w:rPr>
          <w:rStyle w:val="CharSectno"/>
        </w:rPr>
        <w:noBreakHyphen/>
      </w:r>
      <w:r w:rsidRPr="00B96AE1">
        <w:rPr>
          <w:rStyle w:val="CharSectno"/>
        </w:rPr>
        <w:t>100</w:t>
      </w:r>
      <w:r w:rsidRPr="00B96AE1">
        <w:t xml:space="preserve">  Supplies that are </w:t>
      </w:r>
      <w:r w:rsidRPr="00B96AE1">
        <w:rPr>
          <w:i/>
          <w:iCs/>
        </w:rPr>
        <w:t>not</w:t>
      </w:r>
      <w:r w:rsidRPr="00B96AE1">
        <w:t xml:space="preserve"> GST</w:t>
      </w:r>
      <w:r w:rsidR="00B96AE1">
        <w:noBreakHyphen/>
      </w:r>
      <w:r w:rsidRPr="00B96AE1">
        <w:t>free</w:t>
      </w:r>
      <w:bookmarkEnd w:id="260"/>
    </w:p>
    <w:p w:rsidR="00300522" w:rsidRPr="00B96AE1" w:rsidRDefault="00300522" w:rsidP="00300522">
      <w:pPr>
        <w:pStyle w:val="subsection"/>
      </w:pPr>
      <w:r w:rsidRPr="00B96AE1">
        <w:tab/>
      </w:r>
      <w:r w:rsidRPr="00B96AE1">
        <w:tab/>
        <w:t xml:space="preserve">To avoid doubt, the following supplies related to an </w:t>
      </w:r>
      <w:r w:rsidR="00B96AE1" w:rsidRPr="00B96AE1">
        <w:rPr>
          <w:position w:val="6"/>
          <w:sz w:val="16"/>
          <w:szCs w:val="16"/>
        </w:rPr>
        <w:t>*</w:t>
      </w:r>
      <w:r w:rsidRPr="00B96AE1">
        <w:t xml:space="preserve">education course are </w:t>
      </w:r>
      <w:r w:rsidRPr="00B96AE1">
        <w:rPr>
          <w:i/>
          <w:iCs/>
        </w:rPr>
        <w:t>not</w:t>
      </w:r>
      <w:r w:rsidRPr="00B96AE1">
        <w:t xml:space="preserve"> GST</w:t>
      </w:r>
      <w:r w:rsidR="00B96AE1">
        <w:noBreakHyphen/>
      </w:r>
      <w:r w:rsidRPr="00B96AE1">
        <w:t>free:</w:t>
      </w:r>
    </w:p>
    <w:p w:rsidR="00300522" w:rsidRPr="00B96AE1" w:rsidRDefault="00300522" w:rsidP="00300522">
      <w:pPr>
        <w:pStyle w:val="paragraph"/>
        <w:keepNext/>
      </w:pPr>
      <w:r w:rsidRPr="00B96AE1">
        <w:tab/>
        <w:t>(a)</w:t>
      </w:r>
      <w:r w:rsidRPr="00B96AE1">
        <w:tab/>
        <w:t xml:space="preserve">a supply by way of sale, lease or hire of goods (other than </w:t>
      </w:r>
      <w:r w:rsidR="00B96AE1" w:rsidRPr="00B96AE1">
        <w:rPr>
          <w:position w:val="6"/>
          <w:sz w:val="16"/>
          <w:szCs w:val="16"/>
        </w:rPr>
        <w:t>*</w:t>
      </w:r>
      <w:r w:rsidRPr="00B96AE1">
        <w:t>course materials covered by section</w:t>
      </w:r>
      <w:r w:rsidR="00B96AE1">
        <w:t> </w:t>
      </w:r>
      <w:r w:rsidRPr="00B96AE1">
        <w:t>38</w:t>
      </w:r>
      <w:r w:rsidR="00B96AE1">
        <w:noBreakHyphen/>
      </w:r>
      <w:r w:rsidRPr="00B96AE1">
        <w:t>95, or a supply by way of lease or hire that is covered by section</w:t>
      </w:r>
      <w:r w:rsidR="00B96AE1">
        <w:t> </w:t>
      </w:r>
      <w:r w:rsidRPr="00B96AE1">
        <w:t>38</w:t>
      </w:r>
      <w:r w:rsidR="00B96AE1">
        <w:noBreakHyphen/>
      </w:r>
      <w:r w:rsidRPr="00B96AE1">
        <w:t>97);</w:t>
      </w:r>
    </w:p>
    <w:p w:rsidR="00300522" w:rsidRPr="00B96AE1" w:rsidRDefault="00300522" w:rsidP="00300522">
      <w:pPr>
        <w:pStyle w:val="paragraph"/>
      </w:pPr>
      <w:r w:rsidRPr="00B96AE1">
        <w:tab/>
        <w:t>(b)</w:t>
      </w:r>
      <w:r w:rsidRPr="00B96AE1">
        <w:tab/>
        <w:t>a supply of membership of a student organisation.</w:t>
      </w:r>
    </w:p>
    <w:p w:rsidR="00300522" w:rsidRPr="00B96AE1" w:rsidRDefault="00300522" w:rsidP="00300522">
      <w:pPr>
        <w:pStyle w:val="ActHead5"/>
      </w:pPr>
      <w:bookmarkStart w:id="261" w:name="_Toc445823082"/>
      <w:r w:rsidRPr="00B96AE1">
        <w:rPr>
          <w:rStyle w:val="CharSectno"/>
        </w:rPr>
        <w:t>38</w:t>
      </w:r>
      <w:r w:rsidR="00B96AE1" w:rsidRPr="00B96AE1">
        <w:rPr>
          <w:rStyle w:val="CharSectno"/>
        </w:rPr>
        <w:noBreakHyphen/>
      </w:r>
      <w:r w:rsidRPr="00B96AE1">
        <w:rPr>
          <w:rStyle w:val="CharSectno"/>
        </w:rPr>
        <w:t>105</w:t>
      </w:r>
      <w:r w:rsidRPr="00B96AE1">
        <w:t xml:space="preserve">  Accommodation at boarding schools etc.</w:t>
      </w:r>
      <w:bookmarkEnd w:id="261"/>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it is a supply of </w:t>
      </w:r>
      <w:r w:rsidR="00B96AE1" w:rsidRPr="00B96AE1">
        <w:rPr>
          <w:position w:val="6"/>
          <w:sz w:val="16"/>
          <w:szCs w:val="16"/>
        </w:rPr>
        <w:t>*</w:t>
      </w:r>
      <w:r w:rsidRPr="00B96AE1">
        <w:t xml:space="preserve">student accommodation to students undertaking a </w:t>
      </w:r>
      <w:r w:rsidR="00B96AE1" w:rsidRPr="00B96AE1">
        <w:rPr>
          <w:position w:val="6"/>
          <w:sz w:val="16"/>
          <w:szCs w:val="16"/>
        </w:rPr>
        <w:t>*</w:t>
      </w:r>
      <w:r w:rsidRPr="00B96AE1">
        <w:t xml:space="preserve">primary course, a </w:t>
      </w:r>
      <w:r w:rsidR="00B96AE1" w:rsidRPr="00B96AE1">
        <w:rPr>
          <w:position w:val="6"/>
          <w:sz w:val="16"/>
          <w:szCs w:val="16"/>
        </w:rPr>
        <w:t>*</w:t>
      </w:r>
      <w:r w:rsidRPr="00B96AE1">
        <w:t xml:space="preserve">secondary course or a </w:t>
      </w:r>
      <w:r w:rsidR="00B96AE1" w:rsidRPr="00B96AE1">
        <w:rPr>
          <w:position w:val="6"/>
          <w:sz w:val="16"/>
          <w:szCs w:val="16"/>
        </w:rPr>
        <w:t>*</w:t>
      </w:r>
      <w:r w:rsidRPr="00B96AE1">
        <w:t>special education course; and</w:t>
      </w:r>
    </w:p>
    <w:p w:rsidR="00300522" w:rsidRPr="00B96AE1" w:rsidRDefault="00300522" w:rsidP="00300522">
      <w:pPr>
        <w:pStyle w:val="paragraph"/>
      </w:pPr>
      <w:r w:rsidRPr="00B96AE1">
        <w:tab/>
        <w:t>(b)</w:t>
      </w:r>
      <w:r w:rsidRPr="00B96AE1">
        <w:tab/>
        <w:t>the supplier of the accommodation also supplies the course.</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 xml:space="preserve">it is a supply of </w:t>
      </w:r>
      <w:r w:rsidR="00B96AE1" w:rsidRPr="00B96AE1">
        <w:rPr>
          <w:position w:val="6"/>
          <w:sz w:val="16"/>
          <w:szCs w:val="16"/>
        </w:rPr>
        <w:t>*</w:t>
      </w:r>
      <w:r w:rsidRPr="00B96AE1">
        <w:t xml:space="preserve">student accommodation to students who are undertaking a </w:t>
      </w:r>
      <w:r w:rsidR="00B96AE1" w:rsidRPr="00B96AE1">
        <w:rPr>
          <w:position w:val="6"/>
          <w:sz w:val="16"/>
          <w:szCs w:val="16"/>
        </w:rPr>
        <w:t>*</w:t>
      </w:r>
      <w:r w:rsidRPr="00B96AE1">
        <w:t xml:space="preserve">primary course, a </w:t>
      </w:r>
      <w:r w:rsidR="00B96AE1" w:rsidRPr="00B96AE1">
        <w:rPr>
          <w:position w:val="6"/>
          <w:sz w:val="16"/>
          <w:szCs w:val="16"/>
        </w:rPr>
        <w:t>*</w:t>
      </w:r>
      <w:r w:rsidRPr="00B96AE1">
        <w:t xml:space="preserve">secondary course or a </w:t>
      </w:r>
      <w:r w:rsidR="00B96AE1" w:rsidRPr="00B96AE1">
        <w:rPr>
          <w:position w:val="6"/>
          <w:sz w:val="16"/>
          <w:szCs w:val="16"/>
        </w:rPr>
        <w:t>*</w:t>
      </w:r>
      <w:r w:rsidRPr="00B96AE1">
        <w:t>special education course; and</w:t>
      </w:r>
    </w:p>
    <w:p w:rsidR="00300522" w:rsidRPr="00B96AE1" w:rsidRDefault="00300522" w:rsidP="00300522">
      <w:pPr>
        <w:pStyle w:val="paragraph"/>
      </w:pPr>
      <w:r w:rsidRPr="00B96AE1">
        <w:tab/>
        <w:t>(b)</w:t>
      </w:r>
      <w:r w:rsidRPr="00B96AE1">
        <w:tab/>
        <w:t>the accommodation is provided in a hostel whose primary purpose is to provide accommodation for students from rural or remote locations who are undertaking such courses.</w:t>
      </w:r>
    </w:p>
    <w:p w:rsidR="00300522" w:rsidRPr="00B96AE1" w:rsidRDefault="00300522" w:rsidP="00300522">
      <w:pPr>
        <w:pStyle w:val="subsection"/>
      </w:pPr>
      <w:r w:rsidRPr="00B96AE1">
        <w:tab/>
        <w:t>(3)</w:t>
      </w:r>
      <w:r w:rsidRPr="00B96AE1">
        <w:tab/>
      </w:r>
      <w:r w:rsidRPr="00B96AE1">
        <w:rPr>
          <w:b/>
          <w:bCs/>
          <w:i/>
          <w:iCs/>
        </w:rPr>
        <w:t>Student accommodation</w:t>
      </w:r>
      <w:r w:rsidRPr="00B96AE1">
        <w:t xml:space="preserve"> means the right to occupy the whole or part of the premises used to provide the accommodation, including, if it is provided as part of the right so to occupy, the supply of:</w:t>
      </w:r>
    </w:p>
    <w:p w:rsidR="00300522" w:rsidRPr="00B96AE1" w:rsidRDefault="00300522" w:rsidP="00300522">
      <w:pPr>
        <w:pStyle w:val="paragraph"/>
      </w:pPr>
      <w:r w:rsidRPr="00B96AE1">
        <w:tab/>
        <w:t>(a)</w:t>
      </w:r>
      <w:r w:rsidRPr="00B96AE1">
        <w:tab/>
        <w:t>cleaning and maintenance; or</w:t>
      </w:r>
    </w:p>
    <w:p w:rsidR="00300522" w:rsidRPr="00B96AE1" w:rsidRDefault="00300522" w:rsidP="00300522">
      <w:pPr>
        <w:pStyle w:val="paragraph"/>
      </w:pPr>
      <w:r w:rsidRPr="00B96AE1">
        <w:tab/>
        <w:t>(b)</w:t>
      </w:r>
      <w:r w:rsidRPr="00B96AE1">
        <w:tab/>
        <w:t>electricity, gas, air</w:t>
      </w:r>
      <w:r w:rsidR="00B96AE1">
        <w:noBreakHyphen/>
      </w:r>
      <w:r w:rsidRPr="00B96AE1">
        <w:t>conditioning or heating; or</w:t>
      </w:r>
    </w:p>
    <w:p w:rsidR="00300522" w:rsidRPr="00B96AE1" w:rsidRDefault="00300522" w:rsidP="00300522">
      <w:pPr>
        <w:pStyle w:val="paragraph"/>
      </w:pPr>
      <w:r w:rsidRPr="00B96AE1">
        <w:tab/>
        <w:t>(c)</w:t>
      </w:r>
      <w:r w:rsidRPr="00B96AE1">
        <w:tab/>
        <w:t>telephone, television, radio or any other similar thing.</w:t>
      </w:r>
    </w:p>
    <w:p w:rsidR="00300522" w:rsidRPr="00B96AE1" w:rsidRDefault="00300522" w:rsidP="00300522">
      <w:pPr>
        <w:pStyle w:val="subsection"/>
      </w:pPr>
      <w:r w:rsidRPr="00B96AE1">
        <w:tab/>
        <w:t>(4)</w:t>
      </w:r>
      <w:r w:rsidRPr="00B96AE1">
        <w:tab/>
        <w:t xml:space="preserve">However, a supply is </w:t>
      </w:r>
      <w:r w:rsidRPr="00B96AE1">
        <w:rPr>
          <w:i/>
          <w:iCs/>
        </w:rPr>
        <w:t xml:space="preserve">not </w:t>
      </w:r>
      <w:r w:rsidRPr="00B96AE1">
        <w:t>GST</w:t>
      </w:r>
      <w:r w:rsidR="00B96AE1">
        <w:noBreakHyphen/>
      </w:r>
      <w:r w:rsidRPr="00B96AE1">
        <w:t xml:space="preserve">free under </w:t>
      </w:r>
      <w:r w:rsidR="00B96AE1">
        <w:t>subsection (</w:t>
      </w:r>
      <w:r w:rsidRPr="00B96AE1">
        <w:t xml:space="preserve">1) or (2) to the extent that it consists of the supply of </w:t>
      </w:r>
      <w:r w:rsidR="00B96AE1" w:rsidRPr="00B96AE1">
        <w:rPr>
          <w:position w:val="6"/>
          <w:sz w:val="16"/>
          <w:szCs w:val="16"/>
        </w:rPr>
        <w:t>*</w:t>
      </w:r>
      <w:r w:rsidRPr="00B96AE1">
        <w:t>food.</w:t>
      </w:r>
    </w:p>
    <w:p w:rsidR="00300522" w:rsidRPr="00B96AE1" w:rsidRDefault="00300522" w:rsidP="00300522">
      <w:pPr>
        <w:pStyle w:val="ActHead5"/>
      </w:pPr>
      <w:bookmarkStart w:id="262" w:name="_Toc445823083"/>
      <w:r w:rsidRPr="00B96AE1">
        <w:rPr>
          <w:rStyle w:val="CharSectno"/>
        </w:rPr>
        <w:t>38</w:t>
      </w:r>
      <w:r w:rsidR="00B96AE1" w:rsidRPr="00B96AE1">
        <w:rPr>
          <w:rStyle w:val="CharSectno"/>
        </w:rPr>
        <w:noBreakHyphen/>
      </w:r>
      <w:r w:rsidRPr="00B96AE1">
        <w:rPr>
          <w:rStyle w:val="CharSectno"/>
        </w:rPr>
        <w:t>110</w:t>
      </w:r>
      <w:r w:rsidRPr="00B96AE1">
        <w:t xml:space="preserve">  Recognition of prior learning etc.</w:t>
      </w:r>
      <w:bookmarkEnd w:id="262"/>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supply is the assessment or issue of qualifications for the purpose of:</w:t>
      </w:r>
    </w:p>
    <w:p w:rsidR="00300522" w:rsidRPr="00B96AE1" w:rsidRDefault="00300522" w:rsidP="00300522">
      <w:pPr>
        <w:pStyle w:val="paragraph"/>
      </w:pPr>
      <w:r w:rsidRPr="00B96AE1">
        <w:tab/>
        <w:t>(a)</w:t>
      </w:r>
      <w:r w:rsidRPr="00B96AE1">
        <w:tab/>
        <w:t>access to education; or</w:t>
      </w:r>
    </w:p>
    <w:p w:rsidR="00300522" w:rsidRPr="00B96AE1" w:rsidRDefault="00300522" w:rsidP="00300522">
      <w:pPr>
        <w:pStyle w:val="paragraph"/>
      </w:pPr>
      <w:r w:rsidRPr="00B96AE1">
        <w:tab/>
        <w:t>(b)</w:t>
      </w:r>
      <w:r w:rsidRPr="00B96AE1">
        <w:tab/>
        <w:t>membership of a professional or trade association; or</w:t>
      </w:r>
    </w:p>
    <w:p w:rsidR="00300522" w:rsidRPr="00B96AE1" w:rsidRDefault="00300522" w:rsidP="00300522">
      <w:pPr>
        <w:pStyle w:val="paragraph"/>
      </w:pPr>
      <w:r w:rsidRPr="00B96AE1">
        <w:tab/>
        <w:t>(c)</w:t>
      </w:r>
      <w:r w:rsidRPr="00B96AE1">
        <w:tab/>
        <w:t>registration or licensing for a particular occupation; or</w:t>
      </w:r>
    </w:p>
    <w:p w:rsidR="00300522" w:rsidRPr="00B96AE1" w:rsidRDefault="00300522" w:rsidP="00300522">
      <w:pPr>
        <w:pStyle w:val="paragraph"/>
      </w:pPr>
      <w:r w:rsidRPr="00B96AE1">
        <w:tab/>
        <w:t>(d)</w:t>
      </w:r>
      <w:r w:rsidRPr="00B96AE1">
        <w:tab/>
        <w:t>employment.</w:t>
      </w:r>
    </w:p>
    <w:p w:rsidR="00300522" w:rsidRPr="00B96AE1" w:rsidRDefault="00300522" w:rsidP="00300522">
      <w:pPr>
        <w:pStyle w:val="subsection"/>
      </w:pPr>
      <w:r w:rsidRPr="00B96AE1">
        <w:tab/>
        <w:t>(2)</w:t>
      </w:r>
      <w:r w:rsidRPr="00B96AE1">
        <w:tab/>
        <w:t xml:space="preserve">However, a supply is </w:t>
      </w:r>
      <w:r w:rsidRPr="00B96AE1">
        <w:rPr>
          <w:i/>
          <w:iCs/>
        </w:rPr>
        <w:t xml:space="preserve">not </w:t>
      </w:r>
      <w:r w:rsidRPr="00B96AE1">
        <w:t>GST</w:t>
      </w:r>
      <w:r w:rsidR="00B96AE1">
        <w:noBreakHyphen/>
      </w:r>
      <w:r w:rsidRPr="00B96AE1">
        <w:t xml:space="preserve">free under </w:t>
      </w:r>
      <w:r w:rsidR="00B96AE1">
        <w:t>subsection (</w:t>
      </w:r>
      <w:r w:rsidRPr="00B96AE1">
        <w:t>1) unless the supply is carried out by:</w:t>
      </w:r>
    </w:p>
    <w:p w:rsidR="00300522" w:rsidRPr="00B96AE1" w:rsidRDefault="00300522" w:rsidP="00300522">
      <w:pPr>
        <w:pStyle w:val="paragraph"/>
      </w:pPr>
      <w:r w:rsidRPr="00B96AE1">
        <w:tab/>
        <w:t>(a)</w:t>
      </w:r>
      <w:r w:rsidRPr="00B96AE1">
        <w:tab/>
        <w:t>a professional or trade association; or</w:t>
      </w:r>
    </w:p>
    <w:p w:rsidR="00300522" w:rsidRPr="00B96AE1" w:rsidRDefault="00300522" w:rsidP="00300522">
      <w:pPr>
        <w:pStyle w:val="paragraph"/>
      </w:pPr>
      <w:r w:rsidRPr="00B96AE1">
        <w:tab/>
        <w:t>(b)</w:t>
      </w:r>
      <w:r w:rsidRPr="00B96AE1">
        <w:tab/>
        <w:t xml:space="preserve">an </w:t>
      </w:r>
      <w:r w:rsidR="00B96AE1" w:rsidRPr="00B96AE1">
        <w:rPr>
          <w:position w:val="6"/>
          <w:sz w:val="16"/>
          <w:szCs w:val="16"/>
        </w:rPr>
        <w:t>*</w:t>
      </w:r>
      <w:r w:rsidRPr="00B96AE1">
        <w:t>education institution; or</w:t>
      </w:r>
    </w:p>
    <w:p w:rsidR="00300522" w:rsidRPr="00B96AE1" w:rsidRDefault="00300522" w:rsidP="00300522">
      <w:pPr>
        <w:pStyle w:val="paragraph"/>
      </w:pPr>
      <w:r w:rsidRPr="00B96AE1">
        <w:tab/>
        <w:t>(c)</w:t>
      </w:r>
      <w:r w:rsidRPr="00B96AE1">
        <w:tab/>
        <w:t>an entity that is registered by a training recognition authority of a State or Territory in accordance with the Australian Recognition Framework to provide skill recognition (assessment only) services; or</w:t>
      </w:r>
    </w:p>
    <w:p w:rsidR="00300522" w:rsidRPr="00B96AE1" w:rsidRDefault="00300522" w:rsidP="00300522">
      <w:pPr>
        <w:pStyle w:val="paragraph"/>
      </w:pPr>
      <w:r w:rsidRPr="00B96AE1">
        <w:tab/>
        <w:t>(d)</w:t>
      </w:r>
      <w:r w:rsidRPr="00B96AE1">
        <w:tab/>
        <w:t>an authority of the Commonwealth or of a State or Territory; or</w:t>
      </w:r>
    </w:p>
    <w:p w:rsidR="00300522" w:rsidRPr="00B96AE1" w:rsidRDefault="00300522" w:rsidP="00300522">
      <w:pPr>
        <w:pStyle w:val="paragraph"/>
      </w:pPr>
      <w:r w:rsidRPr="00B96AE1">
        <w:tab/>
        <w:t>(e)</w:t>
      </w:r>
      <w:r w:rsidRPr="00B96AE1">
        <w:tab/>
        <w:t>a local government body.</w:t>
      </w:r>
    </w:p>
    <w:p w:rsidR="00300522" w:rsidRPr="00B96AE1" w:rsidRDefault="00300522" w:rsidP="00300522">
      <w:pPr>
        <w:pStyle w:val="ActHead4"/>
      </w:pPr>
      <w:bookmarkStart w:id="263" w:name="_Toc445823084"/>
      <w:r w:rsidRPr="00B96AE1">
        <w:rPr>
          <w:rStyle w:val="CharSubdNo"/>
        </w:rPr>
        <w:lastRenderedPageBreak/>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D</w:t>
      </w:r>
      <w:r w:rsidRPr="00B96AE1">
        <w:t>—</w:t>
      </w:r>
      <w:r w:rsidRPr="00B96AE1">
        <w:rPr>
          <w:rStyle w:val="CharSubdText"/>
        </w:rPr>
        <w:t>Child care</w:t>
      </w:r>
      <w:bookmarkEnd w:id="263"/>
    </w:p>
    <w:p w:rsidR="00300522" w:rsidRPr="00B96AE1" w:rsidRDefault="00300522" w:rsidP="00300522">
      <w:pPr>
        <w:pStyle w:val="ActHead5"/>
      </w:pPr>
      <w:bookmarkStart w:id="264" w:name="_Toc445823085"/>
      <w:r w:rsidRPr="00B96AE1">
        <w:rPr>
          <w:rStyle w:val="CharSectno"/>
        </w:rPr>
        <w:t>38</w:t>
      </w:r>
      <w:r w:rsidR="00B96AE1" w:rsidRPr="00B96AE1">
        <w:rPr>
          <w:rStyle w:val="CharSectno"/>
        </w:rPr>
        <w:noBreakHyphen/>
      </w:r>
      <w:r w:rsidRPr="00B96AE1">
        <w:rPr>
          <w:rStyle w:val="CharSectno"/>
        </w:rPr>
        <w:t>140</w:t>
      </w:r>
      <w:r w:rsidRPr="00B96AE1">
        <w:t xml:space="preserve">  Child care—registered carers under the family assistance law</w:t>
      </w:r>
      <w:bookmarkEnd w:id="264"/>
    </w:p>
    <w:p w:rsidR="00300522" w:rsidRPr="00B96AE1" w:rsidRDefault="00300522" w:rsidP="00300522">
      <w:pPr>
        <w:pStyle w:val="subsection"/>
        <w:rPr>
          <w:i/>
          <w:iCs/>
        </w:rPr>
      </w:pPr>
      <w:r w:rsidRPr="00B96AE1">
        <w:tab/>
      </w:r>
      <w:r w:rsidRPr="00B96AE1">
        <w:tab/>
        <w:t xml:space="preserve">A supply is </w:t>
      </w:r>
      <w:r w:rsidRPr="00B96AE1">
        <w:rPr>
          <w:b/>
          <w:bCs/>
          <w:i/>
          <w:iCs/>
        </w:rPr>
        <w:t>GST</w:t>
      </w:r>
      <w:r w:rsidR="00B96AE1">
        <w:rPr>
          <w:b/>
          <w:bCs/>
          <w:i/>
          <w:iCs/>
        </w:rPr>
        <w:noBreakHyphen/>
      </w:r>
      <w:r w:rsidRPr="00B96AE1">
        <w:rPr>
          <w:b/>
          <w:bCs/>
          <w:i/>
          <w:iCs/>
        </w:rPr>
        <w:t xml:space="preserve">free </w:t>
      </w:r>
      <w:r w:rsidRPr="00B96AE1">
        <w:t>if it is a supply of child care by a registered carer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w:t>
      </w:r>
      <w:r w:rsidRPr="00B96AE1">
        <w:rPr>
          <w:i/>
          <w:iCs/>
        </w:rPr>
        <w:t>.</w:t>
      </w:r>
    </w:p>
    <w:p w:rsidR="00300522" w:rsidRPr="00B96AE1" w:rsidRDefault="00300522" w:rsidP="00F6332C">
      <w:pPr>
        <w:pStyle w:val="ActHead5"/>
      </w:pPr>
      <w:bookmarkStart w:id="265" w:name="_Toc445823086"/>
      <w:r w:rsidRPr="00B96AE1">
        <w:rPr>
          <w:rStyle w:val="CharSectno"/>
        </w:rPr>
        <w:t>38</w:t>
      </w:r>
      <w:r w:rsidR="00B96AE1" w:rsidRPr="00B96AE1">
        <w:rPr>
          <w:rStyle w:val="CharSectno"/>
        </w:rPr>
        <w:noBreakHyphen/>
      </w:r>
      <w:r w:rsidRPr="00B96AE1">
        <w:rPr>
          <w:rStyle w:val="CharSectno"/>
        </w:rPr>
        <w:t>145</w:t>
      </w:r>
      <w:r w:rsidRPr="00B96AE1">
        <w:t xml:space="preserve">  Child care—approved child care services under the family assistance law</w:t>
      </w:r>
      <w:bookmarkEnd w:id="265"/>
    </w:p>
    <w:p w:rsidR="00300522" w:rsidRPr="00B96AE1" w:rsidRDefault="00300522" w:rsidP="00F6332C">
      <w:pPr>
        <w:pStyle w:val="subsection"/>
        <w:keepNext/>
        <w:keepLines/>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child care by an approved child care service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 or</w:t>
      </w:r>
    </w:p>
    <w:p w:rsidR="00300522" w:rsidRPr="00B96AE1" w:rsidRDefault="00300522" w:rsidP="00300522">
      <w:pPr>
        <w:pStyle w:val="paragraph"/>
      </w:pPr>
      <w:r w:rsidRPr="00B96AE1">
        <w:tab/>
        <w:t>(b)</w:t>
      </w:r>
      <w:r w:rsidRPr="00B96AE1">
        <w:tab/>
        <w:t xml:space="preserve">it is a supply of an excursion that is directly related to a supply of child care covered by </w:t>
      </w:r>
      <w:r w:rsidR="00B96AE1">
        <w:t>paragraph (</w:t>
      </w:r>
      <w:r w:rsidRPr="00B96AE1">
        <w:t>a).</w:t>
      </w:r>
    </w:p>
    <w:p w:rsidR="00300522" w:rsidRPr="00B96AE1" w:rsidRDefault="00300522" w:rsidP="00300522">
      <w:pPr>
        <w:pStyle w:val="ActHead5"/>
      </w:pPr>
      <w:bookmarkStart w:id="266" w:name="_Toc445823087"/>
      <w:r w:rsidRPr="00B96AE1">
        <w:rPr>
          <w:rStyle w:val="CharSectno"/>
        </w:rPr>
        <w:t>38</w:t>
      </w:r>
      <w:r w:rsidR="00B96AE1" w:rsidRPr="00B96AE1">
        <w:rPr>
          <w:rStyle w:val="CharSectno"/>
        </w:rPr>
        <w:noBreakHyphen/>
      </w:r>
      <w:r w:rsidRPr="00B96AE1">
        <w:rPr>
          <w:rStyle w:val="CharSectno"/>
        </w:rPr>
        <w:t>150</w:t>
      </w:r>
      <w:r w:rsidRPr="00B96AE1">
        <w:t xml:space="preserve">  Other child care</w:t>
      </w:r>
      <w:bookmarkEnd w:id="266"/>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child care by a supplier that is eligible for funding (whether or not in respect of that particular supply) from the Commonwealth under guidelines made by the </w:t>
      </w:r>
      <w:r w:rsidR="00B96AE1" w:rsidRPr="00B96AE1">
        <w:rPr>
          <w:position w:val="6"/>
          <w:sz w:val="16"/>
          <w:szCs w:val="16"/>
        </w:rPr>
        <w:t>*</w:t>
      </w:r>
      <w:r w:rsidRPr="00B96AE1">
        <w:t>Child Care Minister that relate to the funding of:</w:t>
      </w:r>
    </w:p>
    <w:p w:rsidR="00300522" w:rsidRPr="00B96AE1" w:rsidRDefault="00300522" w:rsidP="00300522">
      <w:pPr>
        <w:pStyle w:val="paragraph"/>
      </w:pPr>
      <w:r w:rsidRPr="00B96AE1">
        <w:tab/>
        <w:t>(a)</w:t>
      </w:r>
      <w:r w:rsidRPr="00B96AE1">
        <w:tab/>
        <w:t>family day care; or</w:t>
      </w:r>
    </w:p>
    <w:p w:rsidR="00300522" w:rsidRPr="00B96AE1" w:rsidRDefault="00300522" w:rsidP="00300522">
      <w:pPr>
        <w:pStyle w:val="paragraph"/>
      </w:pPr>
      <w:r w:rsidRPr="00B96AE1">
        <w:tab/>
        <w:t>(b)</w:t>
      </w:r>
      <w:r w:rsidRPr="00B96AE1">
        <w:tab/>
        <w:t>occasional care; or</w:t>
      </w:r>
    </w:p>
    <w:p w:rsidR="00300522" w:rsidRPr="00B96AE1" w:rsidRDefault="00300522" w:rsidP="00300522">
      <w:pPr>
        <w:pStyle w:val="paragraph"/>
      </w:pPr>
      <w:r w:rsidRPr="00B96AE1">
        <w:tab/>
        <w:t>(c)</w:t>
      </w:r>
      <w:r w:rsidRPr="00B96AE1">
        <w:tab/>
        <w:t>outside school hours care; or</w:t>
      </w:r>
    </w:p>
    <w:p w:rsidR="00300522" w:rsidRPr="00B96AE1" w:rsidRDefault="00300522" w:rsidP="00300522">
      <w:pPr>
        <w:pStyle w:val="paragraph"/>
      </w:pPr>
      <w:r w:rsidRPr="00B96AE1">
        <w:tab/>
        <w:t>(d)</w:t>
      </w:r>
      <w:r w:rsidRPr="00B96AE1">
        <w:tab/>
        <w:t>vacation care; or</w:t>
      </w:r>
    </w:p>
    <w:p w:rsidR="00300522" w:rsidRPr="00B96AE1" w:rsidRDefault="00300522" w:rsidP="00300522">
      <w:pPr>
        <w:pStyle w:val="paragraph"/>
      </w:pPr>
      <w:r w:rsidRPr="00B96AE1">
        <w:tab/>
        <w:t>(e)</w:t>
      </w:r>
      <w:r w:rsidRPr="00B96AE1">
        <w:tab/>
        <w:t>any other type of care determined in writing by that Minister.</w:t>
      </w:r>
    </w:p>
    <w:p w:rsidR="00300522" w:rsidRPr="00B96AE1" w:rsidRDefault="00300522" w:rsidP="00300522">
      <w:pPr>
        <w:pStyle w:val="ActHead5"/>
      </w:pPr>
      <w:bookmarkStart w:id="267" w:name="_Toc445823088"/>
      <w:r w:rsidRPr="00B96AE1">
        <w:rPr>
          <w:rStyle w:val="CharSectno"/>
        </w:rPr>
        <w:t>38</w:t>
      </w:r>
      <w:r w:rsidR="00B96AE1" w:rsidRPr="00B96AE1">
        <w:rPr>
          <w:rStyle w:val="CharSectno"/>
        </w:rPr>
        <w:noBreakHyphen/>
      </w:r>
      <w:r w:rsidRPr="00B96AE1">
        <w:rPr>
          <w:rStyle w:val="CharSectno"/>
        </w:rPr>
        <w:t>155</w:t>
      </w:r>
      <w:r w:rsidRPr="00B96AE1">
        <w:t xml:space="preserve">  Supplies directly related to child care that is GST</w:t>
      </w:r>
      <w:r w:rsidR="00B96AE1">
        <w:noBreakHyphen/>
      </w:r>
      <w:r w:rsidRPr="00B96AE1">
        <w:t>free</w:t>
      </w:r>
      <w:bookmarkEnd w:id="267"/>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that is directly related to a supply of child care that is:</w:t>
      </w:r>
    </w:p>
    <w:p w:rsidR="00300522" w:rsidRPr="00B96AE1" w:rsidRDefault="00300522" w:rsidP="00300522">
      <w:pPr>
        <w:pStyle w:val="paragraph"/>
      </w:pPr>
      <w:r w:rsidRPr="00B96AE1">
        <w:tab/>
        <w:t>(a)</w:t>
      </w:r>
      <w:r w:rsidRPr="00B96AE1">
        <w:tab/>
        <w:t>GST</w:t>
      </w:r>
      <w:r w:rsidR="00B96AE1">
        <w:noBreakHyphen/>
      </w:r>
      <w:r w:rsidRPr="00B96AE1">
        <w:t>free because of section</w:t>
      </w:r>
      <w:r w:rsidR="00B96AE1">
        <w:t> </w:t>
      </w:r>
      <w:r w:rsidRPr="00B96AE1">
        <w:t>38</w:t>
      </w:r>
      <w:r w:rsidR="00B96AE1">
        <w:noBreakHyphen/>
      </w:r>
      <w:r w:rsidRPr="00B96AE1">
        <w:t>140, 38</w:t>
      </w:r>
      <w:r w:rsidR="00B96AE1">
        <w:noBreakHyphen/>
      </w:r>
      <w:r w:rsidRPr="00B96AE1">
        <w:t>145 or 38</w:t>
      </w:r>
      <w:r w:rsidR="00B96AE1">
        <w:noBreakHyphen/>
      </w:r>
      <w:r w:rsidRPr="00B96AE1">
        <w:t>150; and</w:t>
      </w:r>
    </w:p>
    <w:p w:rsidR="00300522" w:rsidRPr="00B96AE1" w:rsidRDefault="00300522" w:rsidP="00300522">
      <w:pPr>
        <w:pStyle w:val="paragraph"/>
      </w:pPr>
      <w:r w:rsidRPr="00B96AE1">
        <w:lastRenderedPageBreak/>
        <w:tab/>
        <w:t>(b)</w:t>
      </w:r>
      <w:r w:rsidRPr="00B96AE1">
        <w:tab/>
        <w:t>supplied by, or on behalf of, the supplier of the child care.</w:t>
      </w:r>
    </w:p>
    <w:p w:rsidR="00300522" w:rsidRPr="00B96AE1" w:rsidRDefault="00300522" w:rsidP="00300522">
      <w:pPr>
        <w:pStyle w:val="ActHead4"/>
      </w:pPr>
      <w:bookmarkStart w:id="268" w:name="_Toc445823089"/>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E</w:t>
      </w:r>
      <w:r w:rsidRPr="00B96AE1">
        <w:t>—</w:t>
      </w:r>
      <w:r w:rsidRPr="00B96AE1">
        <w:rPr>
          <w:rStyle w:val="CharSubdText"/>
        </w:rPr>
        <w:t xml:space="preserve">Exports and other supplies for consumption outside </w:t>
      </w:r>
      <w:r w:rsidR="008747BA" w:rsidRPr="00B96AE1">
        <w:rPr>
          <w:rStyle w:val="CharSubdText"/>
        </w:rPr>
        <w:t>the indirect tax zone</w:t>
      </w:r>
      <w:bookmarkEnd w:id="268"/>
    </w:p>
    <w:p w:rsidR="00300522" w:rsidRPr="00B96AE1" w:rsidRDefault="00300522" w:rsidP="00300522">
      <w:pPr>
        <w:pStyle w:val="ActHead5"/>
      </w:pPr>
      <w:bookmarkStart w:id="269" w:name="_Toc445823090"/>
      <w:r w:rsidRPr="00B96AE1">
        <w:rPr>
          <w:rStyle w:val="CharSectno"/>
        </w:rPr>
        <w:t>38</w:t>
      </w:r>
      <w:r w:rsidR="00B96AE1" w:rsidRPr="00B96AE1">
        <w:rPr>
          <w:rStyle w:val="CharSectno"/>
        </w:rPr>
        <w:noBreakHyphen/>
      </w:r>
      <w:r w:rsidRPr="00B96AE1">
        <w:rPr>
          <w:rStyle w:val="CharSectno"/>
        </w:rPr>
        <w:t>185</w:t>
      </w:r>
      <w:r w:rsidRPr="00B96AE1">
        <w:t xml:space="preserve">  Exports of goods</w:t>
      </w:r>
      <w:bookmarkEnd w:id="269"/>
    </w:p>
    <w:p w:rsidR="00300522" w:rsidRPr="00B96AE1" w:rsidRDefault="00300522" w:rsidP="00300522">
      <w:pPr>
        <w:pStyle w:val="subsection"/>
      </w:pPr>
      <w:r w:rsidRPr="00B96AE1">
        <w:tab/>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GST</w:t>
            </w:r>
            <w:r w:rsidR="00B96AE1">
              <w:rPr>
                <w:b/>
                <w:bCs/>
              </w:rPr>
              <w:noBreakHyphen/>
            </w:r>
            <w:r w:rsidRPr="00B96AE1">
              <w:rPr>
                <w:b/>
                <w:bCs/>
              </w:rPr>
              <w:t>free exports of goods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1502"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962"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free ...</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502" w:type="dxa"/>
            <w:tcBorders>
              <w:top w:val="single" w:sz="12" w:space="0" w:color="auto"/>
            </w:tcBorders>
            <w:shd w:val="clear" w:color="auto" w:fill="auto"/>
          </w:tcPr>
          <w:p w:rsidR="00300522" w:rsidRPr="00B96AE1" w:rsidRDefault="00300522" w:rsidP="00300522">
            <w:pPr>
              <w:pStyle w:val="Tabletext"/>
            </w:pPr>
            <w:r w:rsidRPr="00B96AE1">
              <w:t>Export of goods—general</w:t>
            </w:r>
          </w:p>
        </w:tc>
        <w:tc>
          <w:tcPr>
            <w:tcW w:w="4962" w:type="dxa"/>
            <w:tcBorders>
              <w:top w:val="single" w:sz="12" w:space="0" w:color="auto"/>
            </w:tcBorders>
            <w:shd w:val="clear" w:color="auto" w:fill="auto"/>
          </w:tcPr>
          <w:p w:rsidR="00300522" w:rsidRPr="00B96AE1" w:rsidRDefault="00300522" w:rsidP="00300522">
            <w:pPr>
              <w:pStyle w:val="Tabletext"/>
            </w:pPr>
            <w:r w:rsidRPr="00B96AE1">
              <w:t xml:space="preserve">a supply of goods, but only if the supplier exports them from </w:t>
            </w:r>
            <w:r w:rsidR="00440100" w:rsidRPr="00B96AE1">
              <w:t>the indirect tax zone</w:t>
            </w:r>
            <w:r w:rsidRPr="00B96AE1">
              <w:t xml:space="preserve"> before, or within 60 days (or such further period as the Commissioner allows) after:</w:t>
            </w:r>
          </w:p>
          <w:p w:rsidR="00300522" w:rsidRPr="00B96AE1" w:rsidRDefault="00300522" w:rsidP="001805CE">
            <w:pPr>
              <w:pStyle w:val="Tablea"/>
            </w:pPr>
            <w:r w:rsidRPr="00B96AE1">
              <w:t>(a</w:t>
            </w:r>
            <w:r w:rsidR="00A53099" w:rsidRPr="00B96AE1">
              <w:t xml:space="preserve">) </w:t>
            </w:r>
            <w:r w:rsidRPr="00B96AE1">
              <w:t xml:space="preserve">the day on which the supplier receives any of the </w:t>
            </w:r>
            <w:r w:rsidR="00B96AE1" w:rsidRPr="00B96AE1">
              <w:rPr>
                <w:position w:val="6"/>
                <w:sz w:val="16"/>
                <w:szCs w:val="16"/>
              </w:rPr>
              <w:t>*</w:t>
            </w:r>
            <w:r w:rsidRPr="00B96AE1">
              <w:t>consideration for the supply; or</w:t>
            </w:r>
          </w:p>
          <w:p w:rsidR="00300522" w:rsidRPr="00B96AE1" w:rsidRDefault="00300522" w:rsidP="001805CE">
            <w:pPr>
              <w:pStyle w:val="Tablea"/>
            </w:pPr>
            <w:r w:rsidRPr="00B96AE1">
              <w:t>(b</w:t>
            </w:r>
            <w:r w:rsidR="00A53099" w:rsidRPr="00B96AE1">
              <w:t xml:space="preserve">) </w:t>
            </w:r>
            <w:r w:rsidRPr="00B96AE1">
              <w:t xml:space="preserve">if, on an earlier day, the supplier gives an </w:t>
            </w:r>
            <w:r w:rsidR="00B96AE1" w:rsidRPr="00B96AE1">
              <w:rPr>
                <w:position w:val="6"/>
                <w:sz w:val="16"/>
                <w:szCs w:val="16"/>
              </w:rPr>
              <w:t>*</w:t>
            </w:r>
            <w:r w:rsidRPr="00B96AE1">
              <w:t>invoice for the supply—the day on which the supplier gives the invoice.</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502" w:type="dxa"/>
            <w:shd w:val="clear" w:color="auto" w:fill="auto"/>
          </w:tcPr>
          <w:p w:rsidR="00300522" w:rsidRPr="00B96AE1" w:rsidRDefault="00300522" w:rsidP="00300522">
            <w:pPr>
              <w:pStyle w:val="Tabletext"/>
            </w:pPr>
            <w:r w:rsidRPr="00B96AE1">
              <w:t>Export of goods—supplies paid for by instalments</w:t>
            </w:r>
          </w:p>
        </w:tc>
        <w:tc>
          <w:tcPr>
            <w:tcW w:w="4962" w:type="dxa"/>
            <w:shd w:val="clear" w:color="auto" w:fill="auto"/>
          </w:tcPr>
          <w:p w:rsidR="00300522" w:rsidRPr="00B96AE1" w:rsidRDefault="00300522" w:rsidP="00300522">
            <w:pPr>
              <w:pStyle w:val="Tabletext"/>
            </w:pPr>
            <w:r w:rsidRPr="00B96AE1">
              <w:t xml:space="preserve">a supply of goods for which the </w:t>
            </w:r>
            <w:r w:rsidR="00B96AE1" w:rsidRPr="00B96AE1">
              <w:rPr>
                <w:position w:val="6"/>
                <w:sz w:val="16"/>
                <w:szCs w:val="16"/>
              </w:rPr>
              <w:t>*</w:t>
            </w:r>
            <w:r w:rsidRPr="00B96AE1">
              <w:t xml:space="preserve">consideration is provided in instalments under a contract that requires the goods to be exported, but only if the supplier exports them from </w:t>
            </w:r>
            <w:r w:rsidR="00440100" w:rsidRPr="00B96AE1">
              <w:t>the indirect tax zone</w:t>
            </w:r>
            <w:r w:rsidRPr="00B96AE1">
              <w:t xml:space="preserve"> before, or within 60 days (or such further period as the Commissioner allows) after:</w:t>
            </w:r>
          </w:p>
          <w:p w:rsidR="00300522" w:rsidRPr="00B96AE1" w:rsidRDefault="00300522" w:rsidP="001805CE">
            <w:pPr>
              <w:pStyle w:val="Tablea"/>
            </w:pPr>
            <w:r w:rsidRPr="00B96AE1">
              <w:t>(a</w:t>
            </w:r>
            <w:r w:rsidR="00A53099" w:rsidRPr="00B96AE1">
              <w:t xml:space="preserve">) </w:t>
            </w:r>
            <w:r w:rsidRPr="00B96AE1">
              <w:t>the day on which the supplier receives any of the final instalment of the consideration for the supply; or</w:t>
            </w:r>
          </w:p>
          <w:p w:rsidR="00300522" w:rsidRPr="00B96AE1" w:rsidRDefault="00300522" w:rsidP="001805CE">
            <w:pPr>
              <w:pStyle w:val="Tablea"/>
            </w:pPr>
            <w:r w:rsidRPr="00B96AE1">
              <w:t>(b</w:t>
            </w:r>
            <w:r w:rsidR="00A53099" w:rsidRPr="00B96AE1">
              <w:t xml:space="preserve">) </w:t>
            </w:r>
            <w:r w:rsidRPr="00B96AE1">
              <w:t xml:space="preserve">if, on an earlier day, the supplier gives an </w:t>
            </w:r>
            <w:r w:rsidR="00B96AE1" w:rsidRPr="00B96AE1">
              <w:rPr>
                <w:position w:val="6"/>
                <w:sz w:val="16"/>
                <w:szCs w:val="16"/>
              </w:rPr>
              <w:t>*</w:t>
            </w:r>
            <w:r w:rsidRPr="00B96AE1">
              <w:t>invoice for that final instalment—the day on which the supplier gives the invoice.</w:t>
            </w:r>
          </w:p>
        </w:tc>
      </w:tr>
      <w:tr w:rsidR="00A3312B" w:rsidRPr="00B96AE1" w:rsidTr="00EA3631">
        <w:tblPrEx>
          <w:tblCellMar>
            <w:left w:w="107" w:type="dxa"/>
            <w:right w:w="107" w:type="dxa"/>
          </w:tblCellMar>
        </w:tblPrEx>
        <w:tc>
          <w:tcPr>
            <w:tcW w:w="624" w:type="dxa"/>
            <w:tcBorders>
              <w:bottom w:val="single" w:sz="4" w:space="0" w:color="auto"/>
            </w:tcBorders>
            <w:shd w:val="clear" w:color="auto" w:fill="auto"/>
          </w:tcPr>
          <w:p w:rsidR="00A3312B" w:rsidRPr="00B96AE1" w:rsidRDefault="00A3312B" w:rsidP="00A3312B">
            <w:pPr>
              <w:pStyle w:val="Tabletext"/>
            </w:pPr>
            <w:r w:rsidRPr="00B96AE1">
              <w:t>2A</w:t>
            </w:r>
          </w:p>
        </w:tc>
        <w:tc>
          <w:tcPr>
            <w:tcW w:w="1502" w:type="dxa"/>
            <w:tcBorders>
              <w:bottom w:val="single" w:sz="4" w:space="0" w:color="auto"/>
            </w:tcBorders>
            <w:shd w:val="clear" w:color="auto" w:fill="auto"/>
          </w:tcPr>
          <w:p w:rsidR="00A3312B" w:rsidRPr="00B96AE1" w:rsidRDefault="00A3312B" w:rsidP="00A3312B">
            <w:pPr>
              <w:pStyle w:val="Tabletext"/>
            </w:pPr>
            <w:r w:rsidRPr="00B96AE1">
              <w:t>Export of goods—supplies to associates without consideration</w:t>
            </w:r>
          </w:p>
        </w:tc>
        <w:tc>
          <w:tcPr>
            <w:tcW w:w="4962" w:type="dxa"/>
            <w:tcBorders>
              <w:bottom w:val="single" w:sz="4" w:space="0" w:color="auto"/>
            </w:tcBorders>
            <w:shd w:val="clear" w:color="auto" w:fill="auto"/>
          </w:tcPr>
          <w:p w:rsidR="00A3312B" w:rsidRPr="00B96AE1" w:rsidRDefault="00A3312B" w:rsidP="00A3312B">
            <w:pPr>
              <w:pStyle w:val="Tabletext"/>
            </w:pPr>
            <w:r w:rsidRPr="00B96AE1">
              <w:t xml:space="preserve">a supply of goods without </w:t>
            </w:r>
            <w:r w:rsidR="00B96AE1" w:rsidRPr="00B96AE1">
              <w:rPr>
                <w:position w:val="6"/>
                <w:sz w:val="16"/>
              </w:rPr>
              <w:t>*</w:t>
            </w:r>
            <w:r w:rsidRPr="00B96AE1">
              <w:t xml:space="preserve">consideration to an </w:t>
            </w:r>
            <w:r w:rsidR="00B96AE1" w:rsidRPr="00B96AE1">
              <w:rPr>
                <w:position w:val="6"/>
                <w:sz w:val="16"/>
              </w:rPr>
              <w:t>*</w:t>
            </w:r>
            <w:r w:rsidRPr="00B96AE1">
              <w:t xml:space="preserve">associate of the supplier, but only if the supplier exports them from </w:t>
            </w:r>
            <w:r w:rsidR="00440100" w:rsidRPr="00B96AE1">
              <w:t>the indirect tax zone</w:t>
            </w:r>
            <w:r w:rsidRPr="00B96AE1">
              <w:t>.</w:t>
            </w:r>
          </w:p>
        </w:tc>
      </w:tr>
      <w:tr w:rsidR="00300522" w:rsidRPr="00B96AE1" w:rsidTr="002671D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270" w:name="CU_6230638"/>
            <w:bookmarkStart w:id="271" w:name="CU_6231211"/>
            <w:bookmarkStart w:id="272" w:name="CU_6231450"/>
            <w:bookmarkEnd w:id="270"/>
            <w:bookmarkEnd w:id="271"/>
            <w:bookmarkEnd w:id="272"/>
            <w:r w:rsidRPr="00B96AE1">
              <w:t>3</w:t>
            </w:r>
          </w:p>
        </w:tc>
        <w:tc>
          <w:tcPr>
            <w:tcW w:w="1502" w:type="dxa"/>
            <w:tcBorders>
              <w:bottom w:val="single" w:sz="4" w:space="0" w:color="auto"/>
            </w:tcBorders>
            <w:shd w:val="clear" w:color="auto" w:fill="auto"/>
          </w:tcPr>
          <w:p w:rsidR="00300522" w:rsidRPr="00B96AE1" w:rsidRDefault="00300522" w:rsidP="00300522">
            <w:pPr>
              <w:pStyle w:val="Tabletext"/>
            </w:pPr>
            <w:r w:rsidRPr="00B96AE1">
              <w:t xml:space="preserve">Export of </w:t>
            </w:r>
            <w:r w:rsidRPr="00B96AE1">
              <w:lastRenderedPageBreak/>
              <w:t>aircraft or ships</w:t>
            </w:r>
          </w:p>
        </w:tc>
        <w:tc>
          <w:tcPr>
            <w:tcW w:w="4962" w:type="dxa"/>
            <w:tcBorders>
              <w:bottom w:val="single" w:sz="4" w:space="0" w:color="auto"/>
            </w:tcBorders>
            <w:shd w:val="clear" w:color="auto" w:fill="auto"/>
          </w:tcPr>
          <w:p w:rsidR="00300522" w:rsidRPr="00B96AE1" w:rsidRDefault="00300522" w:rsidP="00300522">
            <w:pPr>
              <w:pStyle w:val="Tabletext"/>
            </w:pPr>
            <w:r w:rsidRPr="00B96AE1">
              <w:lastRenderedPageBreak/>
              <w:t xml:space="preserve">a supply of an aircraft or </w:t>
            </w:r>
            <w:r w:rsidR="00B96AE1" w:rsidRPr="00B96AE1">
              <w:rPr>
                <w:position w:val="6"/>
                <w:sz w:val="16"/>
                <w:szCs w:val="16"/>
              </w:rPr>
              <w:t>*</w:t>
            </w:r>
            <w:r w:rsidRPr="00B96AE1">
              <w:t xml:space="preserve">ship, but only if the recipient of </w:t>
            </w:r>
            <w:r w:rsidRPr="00B96AE1">
              <w:lastRenderedPageBreak/>
              <w:t xml:space="preserve">the aircraft or ship exports it from </w:t>
            </w:r>
            <w:r w:rsidR="00440100" w:rsidRPr="00B96AE1">
              <w:t>the indirect tax zone</w:t>
            </w:r>
            <w:r w:rsidRPr="00B96AE1">
              <w:t xml:space="preserve"> under its own power within 60 days (or such further period as the Commissioner allows) after taking physical possession of it.</w:t>
            </w:r>
          </w:p>
        </w:tc>
      </w:tr>
      <w:tr w:rsidR="00300522" w:rsidRPr="00B96AE1"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lastRenderedPageBreak/>
              <w:t>4</w:t>
            </w:r>
          </w:p>
        </w:tc>
        <w:tc>
          <w:tcPr>
            <w:tcW w:w="150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Export of aircraft or ships—paid for by instalments</w:t>
            </w:r>
          </w:p>
        </w:tc>
        <w:tc>
          <w:tcPr>
            <w:tcW w:w="496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a supply of an aircraft or </w:t>
            </w:r>
            <w:r w:rsidR="00B96AE1" w:rsidRPr="00B96AE1">
              <w:rPr>
                <w:position w:val="6"/>
                <w:sz w:val="16"/>
                <w:szCs w:val="16"/>
              </w:rPr>
              <w:t>*</w:t>
            </w:r>
            <w:r w:rsidRPr="00B96AE1">
              <w:t xml:space="preserve">ship for which the </w:t>
            </w:r>
            <w:r w:rsidR="00B96AE1" w:rsidRPr="00B96AE1">
              <w:rPr>
                <w:position w:val="6"/>
                <w:sz w:val="16"/>
                <w:szCs w:val="16"/>
              </w:rPr>
              <w:t>*</w:t>
            </w:r>
            <w:r w:rsidRPr="00B96AE1">
              <w:t xml:space="preserve">consideration is provided in instalments under a contract that requires the aircraft or ship to be exported, but only if the </w:t>
            </w:r>
            <w:r w:rsidR="00B96AE1" w:rsidRPr="00B96AE1">
              <w:rPr>
                <w:position w:val="6"/>
                <w:sz w:val="16"/>
                <w:szCs w:val="16"/>
              </w:rPr>
              <w:t>*</w:t>
            </w:r>
            <w:r w:rsidRPr="00B96AE1">
              <w:t xml:space="preserve">recipient exports it from </w:t>
            </w:r>
            <w:r w:rsidR="00440100" w:rsidRPr="00B96AE1">
              <w:t>the indirect tax zone</w:t>
            </w:r>
            <w:r w:rsidRPr="00B96AE1">
              <w:t xml:space="preserve"> before, or within 60 days (or such further period as the Commissioner allows) after, the earliest day on which one or more of the following occurs:</w:t>
            </w:r>
          </w:p>
          <w:p w:rsidR="00300522" w:rsidRPr="00B96AE1" w:rsidRDefault="00300522" w:rsidP="001805CE">
            <w:pPr>
              <w:pStyle w:val="Tablea"/>
            </w:pPr>
            <w:r w:rsidRPr="00B96AE1">
              <w:t>(a</w:t>
            </w:r>
            <w:r w:rsidR="00A53099" w:rsidRPr="00B96AE1">
              <w:t xml:space="preserve">) </w:t>
            </w:r>
            <w:r w:rsidRPr="00B96AE1">
              <w:t>the supplier receives any of the final instalment of the consideration for the supply;</w:t>
            </w:r>
          </w:p>
          <w:p w:rsidR="00300522" w:rsidRPr="00B96AE1" w:rsidRDefault="00300522" w:rsidP="001805CE">
            <w:pPr>
              <w:pStyle w:val="Tablea"/>
            </w:pPr>
            <w:r w:rsidRPr="00B96AE1">
              <w:t>(b</w:t>
            </w:r>
            <w:r w:rsidR="00A53099" w:rsidRPr="00B96AE1">
              <w:t xml:space="preserve">) </w:t>
            </w:r>
            <w:r w:rsidRPr="00B96AE1">
              <w:t xml:space="preserve">the supplier gives an </w:t>
            </w:r>
            <w:r w:rsidR="00B96AE1" w:rsidRPr="00B96AE1">
              <w:rPr>
                <w:position w:val="6"/>
                <w:sz w:val="16"/>
                <w:szCs w:val="16"/>
              </w:rPr>
              <w:t>*</w:t>
            </w:r>
            <w:r w:rsidRPr="00B96AE1">
              <w:t>invoice for that final instalment;</w:t>
            </w:r>
          </w:p>
          <w:p w:rsidR="00300522" w:rsidRPr="00B96AE1" w:rsidRDefault="00300522" w:rsidP="001805CE">
            <w:pPr>
              <w:pStyle w:val="Tablea"/>
            </w:pPr>
            <w:r w:rsidRPr="00B96AE1">
              <w:t>(c</w:t>
            </w:r>
            <w:r w:rsidR="00A53099" w:rsidRPr="00B96AE1">
              <w:t xml:space="preserve">) </w:t>
            </w:r>
            <w:r w:rsidRPr="00B96AE1">
              <w:t>the supplier delivers the aircraft or ship to the recipient or (at the recipient’s request) to another person.</w:t>
            </w:r>
          </w:p>
        </w:tc>
      </w:tr>
      <w:tr w:rsidR="009A27DE" w:rsidRPr="00B96AE1" w:rsidTr="00E6045B">
        <w:tblPrEx>
          <w:tblCellMar>
            <w:left w:w="107" w:type="dxa"/>
            <w:right w:w="107" w:type="dxa"/>
          </w:tblCellMar>
        </w:tblPrEx>
        <w:tc>
          <w:tcPr>
            <w:tcW w:w="624" w:type="dxa"/>
            <w:tcBorders>
              <w:bottom w:val="single" w:sz="4" w:space="0" w:color="auto"/>
            </w:tcBorders>
            <w:shd w:val="clear" w:color="auto" w:fill="auto"/>
          </w:tcPr>
          <w:p w:rsidR="009A27DE" w:rsidRPr="00B96AE1" w:rsidRDefault="009A27DE" w:rsidP="00305CC6">
            <w:pPr>
              <w:pStyle w:val="Tabletext"/>
            </w:pPr>
            <w:bookmarkStart w:id="273" w:name="CU_8232399"/>
            <w:bookmarkEnd w:id="273"/>
            <w:r w:rsidRPr="00B96AE1">
              <w:t>4A</w:t>
            </w:r>
          </w:p>
        </w:tc>
        <w:tc>
          <w:tcPr>
            <w:tcW w:w="1502" w:type="dxa"/>
            <w:tcBorders>
              <w:bottom w:val="single" w:sz="4" w:space="0" w:color="auto"/>
            </w:tcBorders>
            <w:shd w:val="clear" w:color="auto" w:fill="auto"/>
          </w:tcPr>
          <w:p w:rsidR="009A27DE" w:rsidRPr="00B96AE1" w:rsidRDefault="009A27DE" w:rsidP="00305CC6">
            <w:pPr>
              <w:pStyle w:val="Tabletext"/>
            </w:pPr>
            <w:r w:rsidRPr="00B96AE1">
              <w:t>Export of new recreational boats</w:t>
            </w:r>
          </w:p>
        </w:tc>
        <w:tc>
          <w:tcPr>
            <w:tcW w:w="4962" w:type="dxa"/>
            <w:tcBorders>
              <w:bottom w:val="single" w:sz="4" w:space="0" w:color="auto"/>
            </w:tcBorders>
            <w:shd w:val="clear" w:color="auto" w:fill="auto"/>
          </w:tcPr>
          <w:p w:rsidR="009A27DE" w:rsidRPr="00B96AE1" w:rsidRDefault="009A27DE" w:rsidP="00305CC6">
            <w:pPr>
              <w:pStyle w:val="Tabletext"/>
            </w:pPr>
            <w:r w:rsidRPr="00B96AE1">
              <w:t xml:space="preserve">a supply of a </w:t>
            </w:r>
            <w:r w:rsidR="00B96AE1" w:rsidRPr="00B96AE1">
              <w:rPr>
                <w:position w:val="6"/>
                <w:sz w:val="16"/>
              </w:rPr>
              <w:t>*</w:t>
            </w:r>
            <w:r w:rsidRPr="00B96AE1">
              <w:t>ship, but only if:</w:t>
            </w:r>
          </w:p>
          <w:p w:rsidR="009A27DE" w:rsidRPr="00B96AE1" w:rsidRDefault="009A27DE" w:rsidP="00305CC6">
            <w:pPr>
              <w:pStyle w:val="Tablea"/>
            </w:pPr>
            <w:r w:rsidRPr="00B96AE1">
              <w:t xml:space="preserve">(a) the ship is a </w:t>
            </w:r>
            <w:r w:rsidR="00B96AE1" w:rsidRPr="00B96AE1">
              <w:rPr>
                <w:position w:val="6"/>
                <w:sz w:val="16"/>
              </w:rPr>
              <w:t>*</w:t>
            </w:r>
            <w:r w:rsidRPr="00B96AE1">
              <w:t xml:space="preserve">new recreational boat on the earliest day (the </w:t>
            </w:r>
            <w:r w:rsidRPr="00B96AE1">
              <w:rPr>
                <w:b/>
                <w:i/>
              </w:rPr>
              <w:t>receipt day</w:t>
            </w:r>
            <w:r w:rsidRPr="00B96AE1">
              <w:t>) on which one or more of the following occurs:</w:t>
            </w:r>
          </w:p>
          <w:p w:rsidR="009A27DE" w:rsidRPr="00B96AE1" w:rsidRDefault="009A27DE" w:rsidP="00305CC6">
            <w:pPr>
              <w:pStyle w:val="Tablei"/>
            </w:pPr>
            <w:r w:rsidRPr="00B96AE1">
              <w:t xml:space="preserve">(i) the </w:t>
            </w:r>
            <w:r w:rsidR="00B96AE1" w:rsidRPr="00B96AE1">
              <w:rPr>
                <w:position w:val="6"/>
                <w:sz w:val="16"/>
              </w:rPr>
              <w:t>*</w:t>
            </w:r>
            <w:r w:rsidRPr="00B96AE1">
              <w:t>recipient takes physical possession of the ship;</w:t>
            </w:r>
          </w:p>
          <w:p w:rsidR="009A27DE" w:rsidRPr="00B96AE1" w:rsidRDefault="009A27DE" w:rsidP="00305CC6">
            <w:pPr>
              <w:pStyle w:val="Tablei"/>
            </w:pPr>
            <w:r w:rsidRPr="00B96AE1">
              <w:t xml:space="preserve">(ii) if </w:t>
            </w:r>
            <w:r w:rsidR="00B96AE1" w:rsidRPr="00B96AE1">
              <w:rPr>
                <w:position w:val="6"/>
                <w:sz w:val="16"/>
                <w:szCs w:val="16"/>
              </w:rPr>
              <w:t>*</w:t>
            </w:r>
            <w:r w:rsidRPr="00B96AE1">
              <w:t>consideration for the supply is provided in instalments under a contract that requires the ship to be exported—the supplier receives any of the final instalment;</w:t>
            </w:r>
          </w:p>
          <w:p w:rsidR="009A27DE" w:rsidRPr="00B96AE1" w:rsidRDefault="009A27DE" w:rsidP="00305CC6">
            <w:pPr>
              <w:pStyle w:val="Tablei"/>
            </w:pPr>
            <w:r w:rsidRPr="00B96AE1">
              <w:t xml:space="preserve">(iii) if consideration for the supply is provided in instalments under a contract that requires the ship to be exported—the supplier gives an </w:t>
            </w:r>
            <w:r w:rsidR="00B96AE1" w:rsidRPr="00B96AE1">
              <w:rPr>
                <w:position w:val="6"/>
                <w:sz w:val="16"/>
              </w:rPr>
              <w:t>*</w:t>
            </w:r>
            <w:r w:rsidRPr="00B96AE1">
              <w:t>invoice for the final instalment; and</w:t>
            </w:r>
          </w:p>
          <w:p w:rsidR="009A27DE" w:rsidRPr="00B96AE1" w:rsidRDefault="009A27DE" w:rsidP="00305CC6">
            <w:pPr>
              <w:pStyle w:val="Tablea"/>
            </w:pPr>
            <w:r w:rsidRPr="00B96AE1">
              <w:t>(b</w:t>
            </w:r>
            <w:r w:rsidR="00A53099" w:rsidRPr="00B96AE1">
              <w:t xml:space="preserve">) </w:t>
            </w:r>
            <w:r w:rsidRPr="00B96AE1">
              <w:t xml:space="preserve">the supplier or recipient exports the ship from </w:t>
            </w:r>
            <w:r w:rsidR="00440100" w:rsidRPr="00B96AE1">
              <w:t>the indirect tax zone</w:t>
            </w:r>
            <w:r w:rsidRPr="00B96AE1">
              <w:t xml:space="preserve"> within 12 months (or such further period as the Commissioner allows) after the receipt day; and</w:t>
            </w:r>
          </w:p>
          <w:p w:rsidR="009A27DE" w:rsidRPr="00B96AE1" w:rsidRDefault="009A27DE" w:rsidP="00305CC6">
            <w:pPr>
              <w:pStyle w:val="Tablea"/>
            </w:pPr>
            <w:r w:rsidRPr="00B96AE1">
              <w:t>(c</w:t>
            </w:r>
            <w:r w:rsidR="00A53099" w:rsidRPr="00B96AE1">
              <w:t xml:space="preserve">) </w:t>
            </w:r>
            <w:r w:rsidR="00B96AE1">
              <w:t>subsection (</w:t>
            </w:r>
            <w:r w:rsidRPr="00B96AE1">
              <w:t xml:space="preserve">6) does not apply at any time during the </w:t>
            </w:r>
            <w:r w:rsidRPr="00B96AE1">
              <w:lastRenderedPageBreak/>
              <w:t>period:</w:t>
            </w:r>
          </w:p>
          <w:p w:rsidR="009A27DE" w:rsidRPr="00B96AE1" w:rsidRDefault="009A27DE" w:rsidP="00305CC6">
            <w:pPr>
              <w:pStyle w:val="Tablei"/>
            </w:pPr>
            <w:r w:rsidRPr="00B96AE1">
              <w:t>(i) starting on the receipt day; and</w:t>
            </w:r>
          </w:p>
          <w:p w:rsidR="009A27DE" w:rsidRPr="00B96AE1" w:rsidRDefault="009A27DE" w:rsidP="00305CC6">
            <w:pPr>
              <w:pStyle w:val="Tablei"/>
            </w:pPr>
            <w:r w:rsidRPr="00B96AE1">
              <w:t>(ii) ending when the supplier or recipient exports the ship.</w:t>
            </w:r>
          </w:p>
        </w:tc>
      </w:tr>
      <w:tr w:rsidR="00300522" w:rsidRPr="00B96AE1"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B96AE1" w:rsidRDefault="00300522" w:rsidP="00300522">
            <w:pPr>
              <w:pStyle w:val="Tabletext"/>
            </w:pPr>
            <w:bookmarkStart w:id="274" w:name="CU_9232514"/>
            <w:bookmarkStart w:id="275" w:name="CU_9233087"/>
            <w:bookmarkEnd w:id="274"/>
            <w:bookmarkEnd w:id="275"/>
            <w:r w:rsidRPr="00B96AE1">
              <w:lastRenderedPageBreak/>
              <w:t>5</w:t>
            </w:r>
          </w:p>
        </w:tc>
        <w:tc>
          <w:tcPr>
            <w:tcW w:w="1502" w:type="dxa"/>
            <w:tcBorders>
              <w:bottom w:val="single" w:sz="4" w:space="0" w:color="auto"/>
            </w:tcBorders>
            <w:shd w:val="clear" w:color="auto" w:fill="auto"/>
          </w:tcPr>
          <w:p w:rsidR="00300522" w:rsidRPr="00B96AE1" w:rsidRDefault="00300522" w:rsidP="00300522">
            <w:pPr>
              <w:pStyle w:val="Tabletext"/>
            </w:pPr>
            <w:r w:rsidRPr="00B96AE1">
              <w:t>Export of goods that are to be consumed on international flights or voyages</w:t>
            </w:r>
          </w:p>
        </w:tc>
        <w:tc>
          <w:tcPr>
            <w:tcW w:w="4962" w:type="dxa"/>
            <w:tcBorders>
              <w:bottom w:val="single" w:sz="4" w:space="0" w:color="auto"/>
            </w:tcBorders>
            <w:shd w:val="clear" w:color="auto" w:fill="auto"/>
          </w:tcPr>
          <w:p w:rsidR="00300522" w:rsidRPr="00B96AE1" w:rsidRDefault="00300522" w:rsidP="00300522">
            <w:pPr>
              <w:pStyle w:val="Tabletext"/>
            </w:pPr>
            <w:r w:rsidRPr="00B96AE1">
              <w:t>a supply of:</w:t>
            </w:r>
          </w:p>
          <w:p w:rsidR="00300522" w:rsidRPr="00B96AE1" w:rsidRDefault="00300522" w:rsidP="001805CE">
            <w:pPr>
              <w:pStyle w:val="Tablea"/>
            </w:pPr>
            <w:r w:rsidRPr="00B96AE1">
              <w:t>(a</w:t>
            </w:r>
            <w:r w:rsidR="00A53099" w:rsidRPr="00B96AE1">
              <w:t xml:space="preserve">) </w:t>
            </w:r>
            <w:r w:rsidR="00B96AE1" w:rsidRPr="00B96AE1">
              <w:rPr>
                <w:position w:val="6"/>
                <w:sz w:val="16"/>
                <w:szCs w:val="16"/>
              </w:rPr>
              <w:t>*</w:t>
            </w:r>
            <w:r w:rsidRPr="00B96AE1">
              <w:t xml:space="preserve">aircraft’s stores, or spare parts, for use, consumption or sale on an aircraft on a flight that has a destination outside </w:t>
            </w:r>
            <w:r w:rsidR="00440100" w:rsidRPr="00B96AE1">
              <w:t>the indirect tax zone</w:t>
            </w:r>
            <w:r w:rsidRPr="00B96AE1">
              <w:t>; or</w:t>
            </w:r>
          </w:p>
          <w:p w:rsidR="00300522" w:rsidRPr="00B96AE1" w:rsidRDefault="00300522" w:rsidP="001805CE">
            <w:pPr>
              <w:pStyle w:val="Tablea"/>
            </w:pPr>
            <w:r w:rsidRPr="00B96AE1">
              <w:t>(b</w:t>
            </w:r>
            <w:r w:rsidR="00A53099" w:rsidRPr="00B96AE1">
              <w:t xml:space="preserve">) </w:t>
            </w:r>
            <w:r w:rsidR="00B96AE1" w:rsidRPr="00B96AE1">
              <w:rPr>
                <w:position w:val="6"/>
                <w:sz w:val="16"/>
                <w:szCs w:val="16"/>
              </w:rPr>
              <w:t>*</w:t>
            </w:r>
            <w:r w:rsidRPr="00B96AE1">
              <w:t xml:space="preserve">ship’s stores, or spare parts, for use, consumption or sale on a </w:t>
            </w:r>
            <w:r w:rsidR="00B96AE1" w:rsidRPr="00B96AE1">
              <w:rPr>
                <w:position w:val="6"/>
                <w:sz w:val="16"/>
                <w:szCs w:val="16"/>
              </w:rPr>
              <w:t>*</w:t>
            </w:r>
            <w:r w:rsidRPr="00B96AE1">
              <w:t xml:space="preserve">ship on a voyage that has a destination outside </w:t>
            </w:r>
            <w:r w:rsidR="00440100" w:rsidRPr="00B96AE1">
              <w:t>the indirect tax zone</w:t>
            </w:r>
            <w:r w:rsidRPr="00B96AE1">
              <w:t>;</w:t>
            </w:r>
          </w:p>
          <w:p w:rsidR="00300522" w:rsidRPr="00B96AE1" w:rsidRDefault="00300522" w:rsidP="001805CE">
            <w:pPr>
              <w:pStyle w:val="Tabletext"/>
            </w:pPr>
            <w:r w:rsidRPr="00B96AE1">
              <w:t xml:space="preserve">whether or not part of the flight or voyage involves a journey between places in </w:t>
            </w:r>
            <w:r w:rsidR="00440100" w:rsidRPr="00B96AE1">
              <w:t>the indirect tax zone</w:t>
            </w:r>
            <w:r w:rsidRPr="00B96AE1">
              <w:t>.</w:t>
            </w:r>
          </w:p>
        </w:tc>
      </w:tr>
      <w:tr w:rsidR="00300522" w:rsidRPr="00B96AE1"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6</w:t>
            </w:r>
          </w:p>
        </w:tc>
        <w:tc>
          <w:tcPr>
            <w:tcW w:w="150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Export of goods used to repair etc. imported goods</w:t>
            </w:r>
          </w:p>
        </w:tc>
        <w:tc>
          <w:tcPr>
            <w:tcW w:w="496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a supply of goods in the course of repairing, renovating, modifying or treating other goods from outside </w:t>
            </w:r>
            <w:r w:rsidR="00440100" w:rsidRPr="00B96AE1">
              <w:t>the indirect tax zone</w:t>
            </w:r>
            <w:r w:rsidRPr="00B96AE1">
              <w:t xml:space="preserve"> whose destination is outside </w:t>
            </w:r>
            <w:r w:rsidR="00440100" w:rsidRPr="00B96AE1">
              <w:t>the indirect tax zone</w:t>
            </w:r>
            <w:r w:rsidRPr="00B96AE1">
              <w:t>, but only if:</w:t>
            </w:r>
          </w:p>
          <w:p w:rsidR="00300522" w:rsidRPr="00B96AE1" w:rsidRDefault="00300522" w:rsidP="001805CE">
            <w:pPr>
              <w:pStyle w:val="Tablea"/>
            </w:pPr>
            <w:r w:rsidRPr="00B96AE1">
              <w:t>(a</w:t>
            </w:r>
            <w:r w:rsidR="00A53099" w:rsidRPr="00B96AE1">
              <w:t xml:space="preserve">) </w:t>
            </w:r>
            <w:r w:rsidRPr="00B96AE1">
              <w:t>the goods are attached to, or become part of, the other goods; or</w:t>
            </w:r>
          </w:p>
          <w:p w:rsidR="00300522" w:rsidRPr="00B96AE1" w:rsidRDefault="00300522" w:rsidP="001805CE">
            <w:pPr>
              <w:pStyle w:val="Tablea"/>
            </w:pPr>
            <w:r w:rsidRPr="00B96AE1">
              <w:t>(b</w:t>
            </w:r>
            <w:r w:rsidR="00A53099" w:rsidRPr="00B96AE1">
              <w:t xml:space="preserve">) </w:t>
            </w:r>
            <w:r w:rsidRPr="00B96AE1">
              <w:t>the goods become unusable or worthless as a direct result of being used to repair, renovate, modify or treat the other goods.</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7</w:t>
            </w:r>
          </w:p>
        </w:tc>
        <w:tc>
          <w:tcPr>
            <w:tcW w:w="1502" w:type="dxa"/>
            <w:tcBorders>
              <w:bottom w:val="single" w:sz="12" w:space="0" w:color="auto"/>
            </w:tcBorders>
            <w:shd w:val="clear" w:color="auto" w:fill="auto"/>
          </w:tcPr>
          <w:p w:rsidR="00300522" w:rsidRPr="00B96AE1" w:rsidRDefault="00300522" w:rsidP="00300522">
            <w:pPr>
              <w:pStyle w:val="Tabletext"/>
            </w:pPr>
            <w:r w:rsidRPr="00B96AE1">
              <w:t>Goods exported by travellers as accompanied baggage</w:t>
            </w:r>
          </w:p>
        </w:tc>
        <w:tc>
          <w:tcPr>
            <w:tcW w:w="4962" w:type="dxa"/>
            <w:tcBorders>
              <w:bottom w:val="single" w:sz="12" w:space="0" w:color="auto"/>
            </w:tcBorders>
            <w:shd w:val="clear" w:color="auto" w:fill="auto"/>
          </w:tcPr>
          <w:p w:rsidR="00300522" w:rsidRPr="00B96AE1" w:rsidRDefault="00300522" w:rsidP="00300522">
            <w:pPr>
              <w:pStyle w:val="Tabletext"/>
            </w:pPr>
            <w:r w:rsidRPr="00B96AE1">
              <w:t xml:space="preserve">a supply of goods to a </w:t>
            </w:r>
            <w:r w:rsidR="00B96AE1" w:rsidRPr="00B96AE1">
              <w:rPr>
                <w:position w:val="6"/>
                <w:sz w:val="16"/>
                <w:szCs w:val="16"/>
              </w:rPr>
              <w:t>*</w:t>
            </w:r>
            <w:r w:rsidRPr="00B96AE1">
              <w:t>relevant traveller, but only if:</w:t>
            </w:r>
          </w:p>
          <w:p w:rsidR="00300522" w:rsidRPr="00B96AE1" w:rsidRDefault="00300522" w:rsidP="001805CE">
            <w:pPr>
              <w:pStyle w:val="Tablea"/>
            </w:pPr>
            <w:r w:rsidRPr="00B96AE1">
              <w:t>(a</w:t>
            </w:r>
            <w:r w:rsidR="00A53099" w:rsidRPr="00B96AE1">
              <w:t xml:space="preserve">) </w:t>
            </w:r>
            <w:r w:rsidRPr="00B96AE1">
              <w:t>the supply is made in accordance with the rules specified in the regulations; and</w:t>
            </w:r>
          </w:p>
          <w:p w:rsidR="00300522" w:rsidRPr="00B96AE1" w:rsidRDefault="00300522" w:rsidP="001805CE">
            <w:pPr>
              <w:pStyle w:val="Tablea"/>
            </w:pPr>
            <w:r w:rsidRPr="00B96AE1">
              <w:t>(b</w:t>
            </w:r>
            <w:r w:rsidR="00A53099" w:rsidRPr="00B96AE1">
              <w:t xml:space="preserve">) </w:t>
            </w:r>
            <w:r w:rsidRPr="00B96AE1">
              <w:t>the goods are exported as accompanied baggage of the relevant traveller.</w:t>
            </w:r>
          </w:p>
        </w:tc>
      </w:tr>
    </w:tbl>
    <w:p w:rsidR="00300522" w:rsidRPr="00B96AE1" w:rsidRDefault="00300522" w:rsidP="00300522">
      <w:pPr>
        <w:pStyle w:val="subsection"/>
      </w:pPr>
      <w:r w:rsidRPr="00B96AE1">
        <w:tab/>
        <w:t>(2)</w:t>
      </w:r>
      <w:r w:rsidRPr="00B96AE1">
        <w:tab/>
        <w:t>However, a supply covered by any of items</w:t>
      </w:r>
      <w:r w:rsidR="00B96AE1">
        <w:t> </w:t>
      </w:r>
      <w:r w:rsidRPr="00B96AE1">
        <w:t xml:space="preserve">1 to 6 in the table in </w:t>
      </w:r>
      <w:r w:rsidR="00B96AE1">
        <w:t>subsection (</w:t>
      </w:r>
      <w:r w:rsidRPr="00B96AE1">
        <w:t xml:space="preserve">1) is </w:t>
      </w:r>
      <w:r w:rsidRPr="00B96AE1">
        <w:rPr>
          <w:i/>
          <w:iCs/>
        </w:rPr>
        <w:t>not</w:t>
      </w:r>
      <w:r w:rsidRPr="00B96AE1">
        <w:t xml:space="preserve"> GST</w:t>
      </w:r>
      <w:r w:rsidR="00B96AE1">
        <w:noBreakHyphen/>
      </w:r>
      <w:r w:rsidRPr="00B96AE1">
        <w:t xml:space="preserve">free if the supplier reimports the goods into </w:t>
      </w:r>
      <w:r w:rsidR="007E3D89" w:rsidRPr="00B96AE1">
        <w:t>the indirect tax zone</w:t>
      </w:r>
      <w:r w:rsidRPr="00B96AE1">
        <w:t>.</w:t>
      </w:r>
    </w:p>
    <w:p w:rsidR="00300522" w:rsidRPr="00B96AE1" w:rsidRDefault="00300522" w:rsidP="00300522">
      <w:pPr>
        <w:pStyle w:val="subsection"/>
      </w:pPr>
      <w:r w:rsidRPr="00B96AE1">
        <w:tab/>
        <w:t>(3)</w:t>
      </w:r>
      <w:r w:rsidRPr="00B96AE1">
        <w:tab/>
        <w:t>Without limiting items</w:t>
      </w:r>
      <w:r w:rsidR="00B96AE1">
        <w:t> </w:t>
      </w:r>
      <w:r w:rsidRPr="00B96AE1">
        <w:t xml:space="preserve">1 and 2 in the table in </w:t>
      </w:r>
      <w:r w:rsidR="00B96AE1">
        <w:t>subsection (</w:t>
      </w:r>
      <w:r w:rsidRPr="00B96AE1">
        <w:t xml:space="preserve">1), a supplier of goods is treated, for the purposes of those items, as having exported the goods from </w:t>
      </w:r>
      <w:r w:rsidR="007E3D89" w:rsidRPr="00B96AE1">
        <w:t>the indirect tax zone</w:t>
      </w:r>
      <w:r w:rsidRPr="00B96AE1">
        <w:t xml:space="preserve"> if:</w:t>
      </w:r>
    </w:p>
    <w:p w:rsidR="00300522" w:rsidRPr="00B96AE1" w:rsidRDefault="00300522" w:rsidP="00300522">
      <w:pPr>
        <w:pStyle w:val="paragraph"/>
      </w:pPr>
      <w:r w:rsidRPr="00B96AE1">
        <w:lastRenderedPageBreak/>
        <w:tab/>
        <w:t>(a)</w:t>
      </w:r>
      <w:r w:rsidRPr="00B96AE1">
        <w:tab/>
        <w:t xml:space="preserve">before the goods are exported, the supplier supplies them to an entity that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that entity exports the goods from </w:t>
      </w:r>
      <w:r w:rsidR="007E3D89" w:rsidRPr="00B96AE1">
        <w:t>the indirect tax zone</w:t>
      </w:r>
      <w:r w:rsidRPr="00B96AE1">
        <w:t>; and</w:t>
      </w:r>
    </w:p>
    <w:p w:rsidR="00300522" w:rsidRPr="00B96AE1" w:rsidRDefault="00300522" w:rsidP="00300522">
      <w:pPr>
        <w:pStyle w:val="paragraph"/>
      </w:pPr>
      <w:r w:rsidRPr="00B96AE1">
        <w:tab/>
        <w:t>(c)</w:t>
      </w:r>
      <w:r w:rsidRPr="00B96AE1">
        <w:tab/>
        <w:t>the goods have been entered for export within the meaning of section</w:t>
      </w:r>
      <w:r w:rsidR="00B96AE1">
        <w:t> </w:t>
      </w:r>
      <w:r w:rsidRPr="00B96AE1">
        <w:t xml:space="preserve">113 of the </w:t>
      </w:r>
      <w:r w:rsidRPr="00B96AE1">
        <w:rPr>
          <w:i/>
          <w:iCs/>
        </w:rPr>
        <w:t>Customs Act 1901</w:t>
      </w:r>
      <w:r w:rsidRPr="00B96AE1">
        <w:t>; and</w:t>
      </w:r>
    </w:p>
    <w:p w:rsidR="00300522" w:rsidRPr="00B96AE1" w:rsidRDefault="00300522" w:rsidP="00300522">
      <w:pPr>
        <w:pStyle w:val="paragraph"/>
      </w:pPr>
      <w:r w:rsidRPr="00B96AE1">
        <w:tab/>
        <w:t>(d)</w:t>
      </w:r>
      <w:r w:rsidRPr="00B96AE1">
        <w:tab/>
        <w:t>since their supply to that entity, the goods have not been altered or used in any way, except to the extent (if any) necessary to prepare them for export; and</w:t>
      </w:r>
    </w:p>
    <w:p w:rsidR="00300522" w:rsidRPr="00B96AE1" w:rsidRDefault="00300522" w:rsidP="00300522">
      <w:pPr>
        <w:pStyle w:val="paragraph"/>
      </w:pPr>
      <w:r w:rsidRPr="00B96AE1">
        <w:tab/>
        <w:t>(e)</w:t>
      </w:r>
      <w:r w:rsidRPr="00B96AE1">
        <w:tab/>
        <w:t>the supplier has sufficient documentary evidence to show that the goods were exported</w:t>
      </w:r>
      <w:r w:rsidR="001D64C9" w:rsidRPr="00B96AE1">
        <w:t>; and</w:t>
      </w:r>
    </w:p>
    <w:p w:rsidR="001D64C9" w:rsidRPr="00B96AE1" w:rsidRDefault="001D64C9" w:rsidP="001D64C9">
      <w:pPr>
        <w:pStyle w:val="paragraph"/>
      </w:pPr>
      <w:r w:rsidRPr="00B96AE1">
        <w:tab/>
        <w:t>(f)</w:t>
      </w:r>
      <w:r w:rsidRPr="00B96AE1">
        <w:tab/>
        <w:t>if that entity is covered by paragraph</w:t>
      </w:r>
      <w:r w:rsidR="00B96AE1">
        <w:t> </w:t>
      </w:r>
      <w:r w:rsidRPr="00B96AE1">
        <w:t>168</w:t>
      </w:r>
      <w:r w:rsidR="00B96AE1">
        <w:noBreakHyphen/>
      </w:r>
      <w:r w:rsidRPr="00B96AE1">
        <w:t>5(1A)(c)—the supplier has a declaration by that entity stating that:</w:t>
      </w:r>
    </w:p>
    <w:p w:rsidR="001D64C9" w:rsidRPr="00B96AE1" w:rsidRDefault="001D64C9" w:rsidP="001D64C9">
      <w:pPr>
        <w:pStyle w:val="paragraphsub"/>
      </w:pPr>
      <w:r w:rsidRPr="00B96AE1">
        <w:tab/>
        <w:t>(i)</w:t>
      </w:r>
      <w:r w:rsidRPr="00B96AE1">
        <w:tab/>
        <w:t>a payment has not been sought under section</w:t>
      </w:r>
      <w:r w:rsidR="00B96AE1">
        <w:t> </w:t>
      </w:r>
      <w:r w:rsidRPr="00B96AE1">
        <w:t>168</w:t>
      </w:r>
      <w:r w:rsidR="00B96AE1">
        <w:noBreakHyphen/>
      </w:r>
      <w:r w:rsidRPr="00B96AE1">
        <w:t>5 for the supply; and</w:t>
      </w:r>
    </w:p>
    <w:p w:rsidR="001D64C9" w:rsidRPr="00B96AE1" w:rsidRDefault="001D64C9" w:rsidP="001D64C9">
      <w:pPr>
        <w:pStyle w:val="paragraphsub"/>
      </w:pPr>
      <w:r w:rsidRPr="00B96AE1">
        <w:tab/>
        <w:t>(ii)</w:t>
      </w:r>
      <w:r w:rsidRPr="00B96AE1">
        <w:tab/>
        <w:t xml:space="preserve">if the goods are wine (within the meaning of the </w:t>
      </w:r>
      <w:r w:rsidR="00B96AE1" w:rsidRPr="00B96AE1">
        <w:rPr>
          <w:position w:val="6"/>
          <w:sz w:val="16"/>
        </w:rPr>
        <w:t>*</w:t>
      </w:r>
      <w:r w:rsidR="00256AA5" w:rsidRPr="00B96AE1">
        <w:t>Wine Tax Act</w:t>
      </w:r>
      <w:r w:rsidRPr="00B96AE1">
        <w:t>)—a payment has not been sought under section</w:t>
      </w:r>
      <w:r w:rsidR="00B96AE1">
        <w:t> </w:t>
      </w:r>
      <w:r w:rsidRPr="00B96AE1">
        <w:t>25</w:t>
      </w:r>
      <w:r w:rsidR="00B96AE1">
        <w:noBreakHyphen/>
      </w:r>
      <w:r w:rsidRPr="00B96AE1">
        <w:t>5 of that Act for the supply.</w:t>
      </w:r>
    </w:p>
    <w:p w:rsidR="00300522" w:rsidRPr="00B96AE1" w:rsidRDefault="00300522" w:rsidP="00300522">
      <w:pPr>
        <w:pStyle w:val="subsection2"/>
      </w:pPr>
      <w:r w:rsidRPr="00B96AE1">
        <w:t xml:space="preserve">However, if the goods are reimported into </w:t>
      </w:r>
      <w:r w:rsidR="007E3D89" w:rsidRPr="00B96AE1">
        <w:t>the indirect tax zone</w:t>
      </w:r>
      <w:r w:rsidRPr="00B96AE1">
        <w:t xml:space="preserve">, the supply is </w:t>
      </w:r>
      <w:r w:rsidRPr="00B96AE1">
        <w:rPr>
          <w:i/>
          <w:iCs/>
        </w:rPr>
        <w:t>not</w:t>
      </w:r>
      <w:r w:rsidRPr="00B96AE1">
        <w:t xml:space="preserve"> GST</w:t>
      </w:r>
      <w:r w:rsidR="00B96AE1">
        <w:noBreakHyphen/>
      </w:r>
      <w:r w:rsidRPr="00B96AE1">
        <w:t xml:space="preserve">free unless the reimportation is a </w:t>
      </w:r>
      <w:r w:rsidR="00B96AE1" w:rsidRPr="00B96AE1">
        <w:rPr>
          <w:position w:val="6"/>
          <w:sz w:val="16"/>
          <w:szCs w:val="16"/>
        </w:rPr>
        <w:t>*</w:t>
      </w:r>
      <w:r w:rsidRPr="00B96AE1">
        <w:t>taxable importation.</w:t>
      </w:r>
    </w:p>
    <w:p w:rsidR="00627498" w:rsidRPr="00B96AE1" w:rsidRDefault="00627498" w:rsidP="00627498">
      <w:pPr>
        <w:pStyle w:val="notetext"/>
      </w:pPr>
      <w:r w:rsidRPr="00B96AE1">
        <w:t>Note:</w:t>
      </w:r>
      <w:r w:rsidRPr="00B96AE1">
        <w:tab/>
        <w:t>The entity will be covered by paragraph</w:t>
      </w:r>
      <w:r w:rsidR="00B96AE1">
        <w:t> </w:t>
      </w:r>
      <w:r w:rsidRPr="00B96AE1">
        <w:t>168</w:t>
      </w:r>
      <w:r w:rsidR="00B96AE1">
        <w:noBreakHyphen/>
      </w:r>
      <w:r w:rsidRPr="00B96AE1">
        <w:t>5(1A)(c) if the entity is an individual who resides in an external Territory.</w:t>
      </w:r>
    </w:p>
    <w:p w:rsidR="00A3312B" w:rsidRPr="00B96AE1" w:rsidRDefault="00A3312B" w:rsidP="00A3312B">
      <w:pPr>
        <w:pStyle w:val="subsection"/>
      </w:pPr>
      <w:r w:rsidRPr="00B96AE1">
        <w:tab/>
        <w:t>(4)</w:t>
      </w:r>
      <w:r w:rsidRPr="00B96AE1">
        <w:tab/>
        <w:t>Without limiting item</w:t>
      </w:r>
      <w:r w:rsidR="00B96AE1">
        <w:t> </w:t>
      </w:r>
      <w:r w:rsidRPr="00B96AE1">
        <w:t xml:space="preserve">2A in the table in </w:t>
      </w:r>
      <w:r w:rsidR="00B96AE1">
        <w:t>subsection (</w:t>
      </w:r>
      <w:r w:rsidRPr="00B96AE1">
        <w:t xml:space="preserve">1), a supplier of goods is treated, for the purposes of that item, as having exported the goods from </w:t>
      </w:r>
      <w:r w:rsidR="007E3D89" w:rsidRPr="00B96AE1">
        <w:t>the indirect tax zone</w:t>
      </w:r>
      <w:r w:rsidRPr="00B96AE1">
        <w:t xml:space="preserve"> if:</w:t>
      </w:r>
    </w:p>
    <w:p w:rsidR="00A3312B" w:rsidRPr="00B96AE1" w:rsidRDefault="00A3312B" w:rsidP="00A3312B">
      <w:pPr>
        <w:pStyle w:val="paragraph"/>
      </w:pPr>
      <w:r w:rsidRPr="00B96AE1">
        <w:tab/>
        <w:t>(a)</w:t>
      </w:r>
      <w:r w:rsidRPr="00B96AE1">
        <w:tab/>
        <w:t>before the goods are exported, the supplier supplies them to an entity that:</w:t>
      </w:r>
    </w:p>
    <w:p w:rsidR="00A3312B" w:rsidRPr="00B96AE1" w:rsidRDefault="00A3312B" w:rsidP="00A3312B">
      <w:pPr>
        <w:pStyle w:val="paragraphsub"/>
      </w:pPr>
      <w:r w:rsidRPr="00B96AE1">
        <w:tab/>
        <w:t>(i)</w:t>
      </w:r>
      <w:r w:rsidRPr="00B96AE1">
        <w:tab/>
        <w:t xml:space="preserve">is an </w:t>
      </w:r>
      <w:r w:rsidR="00B96AE1" w:rsidRPr="00B96AE1">
        <w:rPr>
          <w:position w:val="6"/>
          <w:sz w:val="16"/>
        </w:rPr>
        <w:t>*</w:t>
      </w:r>
      <w:r w:rsidRPr="00B96AE1">
        <w:t>associate of the supplier; and</w:t>
      </w:r>
    </w:p>
    <w:p w:rsidR="00A3312B" w:rsidRPr="00B96AE1" w:rsidRDefault="00A3312B" w:rsidP="00A3312B">
      <w:pPr>
        <w:pStyle w:val="paragraphsub"/>
      </w:pPr>
      <w:r w:rsidRPr="00B96AE1">
        <w:tab/>
        <w:t>(ii)</w:t>
      </w:r>
      <w:r w:rsidRPr="00B96AE1">
        <w:tab/>
        <w:t xml:space="preserve">is not </w:t>
      </w:r>
      <w:r w:rsidR="00B96AE1" w:rsidRPr="00B96AE1">
        <w:rPr>
          <w:position w:val="6"/>
          <w:sz w:val="16"/>
        </w:rPr>
        <w:t>*</w:t>
      </w:r>
      <w:r w:rsidRPr="00B96AE1">
        <w:t xml:space="preserve">registered or </w:t>
      </w:r>
      <w:r w:rsidR="00B96AE1" w:rsidRPr="00B96AE1">
        <w:rPr>
          <w:position w:val="6"/>
          <w:sz w:val="16"/>
        </w:rPr>
        <w:t>*</w:t>
      </w:r>
      <w:r w:rsidRPr="00B96AE1">
        <w:t>required to be registered; and</w:t>
      </w:r>
    </w:p>
    <w:p w:rsidR="00A3312B" w:rsidRPr="00B96AE1" w:rsidRDefault="00A3312B" w:rsidP="00A3312B">
      <w:pPr>
        <w:pStyle w:val="paragraph"/>
      </w:pPr>
      <w:r w:rsidRPr="00B96AE1">
        <w:tab/>
        <w:t>(b)</w:t>
      </w:r>
      <w:r w:rsidRPr="00B96AE1">
        <w:tab/>
        <w:t xml:space="preserve">the associate exports the goods from </w:t>
      </w:r>
      <w:r w:rsidR="007E3D89" w:rsidRPr="00B96AE1">
        <w:t>the indirect tax zone</w:t>
      </w:r>
      <w:r w:rsidRPr="00B96AE1">
        <w:t xml:space="preserve"> within 60 days (or such further period as the Commissioner allows) after the earlier of the following:</w:t>
      </w:r>
    </w:p>
    <w:p w:rsidR="00A3312B" w:rsidRPr="00B96AE1" w:rsidRDefault="00A3312B" w:rsidP="00A3312B">
      <w:pPr>
        <w:pStyle w:val="paragraphsub"/>
      </w:pPr>
      <w:r w:rsidRPr="00B96AE1">
        <w:tab/>
        <w:t>(i)</w:t>
      </w:r>
      <w:r w:rsidRPr="00B96AE1">
        <w:tab/>
        <w:t xml:space="preserve">the day the goods were delivered in </w:t>
      </w:r>
      <w:r w:rsidR="00567C16" w:rsidRPr="00B96AE1">
        <w:t>the indirect tax zone</w:t>
      </w:r>
      <w:r w:rsidRPr="00B96AE1">
        <w:t xml:space="preserve"> to the associate;</w:t>
      </w:r>
    </w:p>
    <w:p w:rsidR="00A3312B" w:rsidRPr="00B96AE1" w:rsidRDefault="00A3312B" w:rsidP="00A3312B">
      <w:pPr>
        <w:pStyle w:val="paragraphsub"/>
      </w:pPr>
      <w:r w:rsidRPr="00B96AE1">
        <w:lastRenderedPageBreak/>
        <w:tab/>
        <w:t>(ii)</w:t>
      </w:r>
      <w:r w:rsidRPr="00B96AE1">
        <w:tab/>
        <w:t xml:space="preserve">the day the goods were made available in </w:t>
      </w:r>
      <w:r w:rsidR="00567C16" w:rsidRPr="00B96AE1">
        <w:t>the indirect tax zone</w:t>
      </w:r>
      <w:r w:rsidRPr="00B96AE1">
        <w:t xml:space="preserve"> to the associate; and</w:t>
      </w:r>
    </w:p>
    <w:p w:rsidR="00A3312B" w:rsidRPr="00B96AE1" w:rsidRDefault="00A3312B" w:rsidP="00A3312B">
      <w:pPr>
        <w:pStyle w:val="paragraph"/>
      </w:pPr>
      <w:r w:rsidRPr="00B96AE1">
        <w:tab/>
        <w:t>(c)</w:t>
      </w:r>
      <w:r w:rsidRPr="00B96AE1">
        <w:tab/>
        <w:t>the goods have been entered for export within the meaning of section</w:t>
      </w:r>
      <w:r w:rsidR="00B96AE1">
        <w:t> </w:t>
      </w:r>
      <w:r w:rsidRPr="00B96AE1">
        <w:t xml:space="preserve">113 of the </w:t>
      </w:r>
      <w:r w:rsidRPr="00B96AE1">
        <w:rPr>
          <w:i/>
        </w:rPr>
        <w:t>Customs Act 1901</w:t>
      </w:r>
      <w:r w:rsidRPr="00B96AE1">
        <w:t>; and</w:t>
      </w:r>
    </w:p>
    <w:p w:rsidR="00A3312B" w:rsidRPr="00B96AE1" w:rsidRDefault="00A3312B" w:rsidP="00A3312B">
      <w:pPr>
        <w:pStyle w:val="paragraph"/>
      </w:pPr>
      <w:r w:rsidRPr="00B96AE1">
        <w:tab/>
        <w:t>(d)</w:t>
      </w:r>
      <w:r w:rsidRPr="00B96AE1">
        <w:tab/>
        <w:t>since their supply to the associate, the goods have not been altered or used in any way, except to the extent (if any) necessary to prepare them for export; and</w:t>
      </w:r>
    </w:p>
    <w:p w:rsidR="00A3312B" w:rsidRPr="00B96AE1" w:rsidRDefault="00A3312B" w:rsidP="00A3312B">
      <w:pPr>
        <w:pStyle w:val="paragraph"/>
      </w:pPr>
      <w:r w:rsidRPr="00B96AE1">
        <w:tab/>
        <w:t>(e)</w:t>
      </w:r>
      <w:r w:rsidRPr="00B96AE1">
        <w:tab/>
        <w:t>the supplier has sufficient documentary evidence to show that the goods were exported</w:t>
      </w:r>
      <w:r w:rsidR="001C6D07" w:rsidRPr="00B96AE1">
        <w:t>; and</w:t>
      </w:r>
    </w:p>
    <w:p w:rsidR="001C6D07" w:rsidRPr="00B96AE1" w:rsidRDefault="001C6D07" w:rsidP="001C6D07">
      <w:pPr>
        <w:pStyle w:val="paragraph"/>
      </w:pPr>
      <w:r w:rsidRPr="00B96AE1">
        <w:tab/>
        <w:t>(f)</w:t>
      </w:r>
      <w:r w:rsidRPr="00B96AE1">
        <w:tab/>
        <w:t>if the associate is covered by paragraph</w:t>
      </w:r>
      <w:r w:rsidR="00B96AE1">
        <w:t> </w:t>
      </w:r>
      <w:r w:rsidRPr="00B96AE1">
        <w:t>168</w:t>
      </w:r>
      <w:r w:rsidR="00B96AE1">
        <w:noBreakHyphen/>
      </w:r>
      <w:r w:rsidRPr="00B96AE1">
        <w:t>5(1A)(c)—the supplier has a declaration by the associate stating that:</w:t>
      </w:r>
    </w:p>
    <w:p w:rsidR="001C6D07" w:rsidRPr="00B96AE1" w:rsidRDefault="001C6D07" w:rsidP="001C6D07">
      <w:pPr>
        <w:pStyle w:val="paragraphsub"/>
      </w:pPr>
      <w:r w:rsidRPr="00B96AE1">
        <w:tab/>
        <w:t>(i)</w:t>
      </w:r>
      <w:r w:rsidRPr="00B96AE1">
        <w:tab/>
        <w:t>a payment has not been sought under section</w:t>
      </w:r>
      <w:r w:rsidR="00B96AE1">
        <w:t> </w:t>
      </w:r>
      <w:r w:rsidRPr="00B96AE1">
        <w:t>168</w:t>
      </w:r>
      <w:r w:rsidR="00B96AE1">
        <w:noBreakHyphen/>
      </w:r>
      <w:r w:rsidRPr="00B96AE1">
        <w:t>5 for the supply; and</w:t>
      </w:r>
    </w:p>
    <w:p w:rsidR="001C6D07" w:rsidRPr="00B96AE1" w:rsidRDefault="001C6D07" w:rsidP="001C6D07">
      <w:pPr>
        <w:pStyle w:val="paragraphsub"/>
      </w:pPr>
      <w:r w:rsidRPr="00B96AE1">
        <w:tab/>
        <w:t>(ii)</w:t>
      </w:r>
      <w:r w:rsidRPr="00B96AE1">
        <w:tab/>
        <w:t xml:space="preserve">if the goods are wine (within the meaning of the </w:t>
      </w:r>
      <w:r w:rsidR="00B96AE1" w:rsidRPr="00B96AE1">
        <w:rPr>
          <w:position w:val="6"/>
          <w:sz w:val="16"/>
        </w:rPr>
        <w:t>*</w:t>
      </w:r>
      <w:r w:rsidR="00FC12D6" w:rsidRPr="00B96AE1">
        <w:t>Wine Tax Act</w:t>
      </w:r>
      <w:r w:rsidRPr="00B96AE1">
        <w:t>)—a payment has not been sought under section</w:t>
      </w:r>
      <w:r w:rsidR="00B96AE1">
        <w:t> </w:t>
      </w:r>
      <w:r w:rsidRPr="00B96AE1">
        <w:t>25</w:t>
      </w:r>
      <w:r w:rsidR="00B96AE1">
        <w:noBreakHyphen/>
      </w:r>
      <w:r w:rsidRPr="00B96AE1">
        <w:t>5 of that Act for the supply.</w:t>
      </w:r>
    </w:p>
    <w:p w:rsidR="00A3312B" w:rsidRPr="00B96AE1" w:rsidRDefault="00A3312B" w:rsidP="005E4075">
      <w:pPr>
        <w:pStyle w:val="subsection2"/>
        <w:keepNext/>
        <w:keepLines/>
      </w:pPr>
      <w:r w:rsidRPr="00B96AE1">
        <w:t xml:space="preserve">However, if the goods are reimported into </w:t>
      </w:r>
      <w:r w:rsidR="007E3D89" w:rsidRPr="00B96AE1">
        <w:t>the indirect tax zone</w:t>
      </w:r>
      <w:r w:rsidRPr="00B96AE1">
        <w:t xml:space="preserve">, the supply is </w:t>
      </w:r>
      <w:r w:rsidRPr="00B96AE1">
        <w:rPr>
          <w:i/>
        </w:rPr>
        <w:t>not</w:t>
      </w:r>
      <w:r w:rsidRPr="00B96AE1">
        <w:t xml:space="preserve"> GST</w:t>
      </w:r>
      <w:r w:rsidR="00B96AE1">
        <w:noBreakHyphen/>
      </w:r>
      <w:r w:rsidRPr="00B96AE1">
        <w:t xml:space="preserve">free unless the reimportation is a </w:t>
      </w:r>
      <w:r w:rsidR="00B96AE1" w:rsidRPr="00B96AE1">
        <w:rPr>
          <w:position w:val="6"/>
          <w:sz w:val="16"/>
        </w:rPr>
        <w:t>*</w:t>
      </w:r>
      <w:r w:rsidRPr="00B96AE1">
        <w:t>taxable importation.</w:t>
      </w:r>
    </w:p>
    <w:p w:rsidR="00CE1F9E" w:rsidRPr="00B96AE1" w:rsidRDefault="00CE1F9E" w:rsidP="00CE1F9E">
      <w:pPr>
        <w:pStyle w:val="notetext"/>
      </w:pPr>
      <w:r w:rsidRPr="00B96AE1">
        <w:t>Note:</w:t>
      </w:r>
      <w:r w:rsidRPr="00B96AE1">
        <w:tab/>
        <w:t>The associate will be covered by paragraph</w:t>
      </w:r>
      <w:r w:rsidR="00B96AE1">
        <w:t> </w:t>
      </w:r>
      <w:r w:rsidRPr="00B96AE1">
        <w:t>168</w:t>
      </w:r>
      <w:r w:rsidR="00B96AE1">
        <w:noBreakHyphen/>
      </w:r>
      <w:r w:rsidRPr="00B96AE1">
        <w:t>5(1A)(c) if the associate is an individual who resides in an external Territory.</w:t>
      </w:r>
    </w:p>
    <w:p w:rsidR="00D477F0" w:rsidRPr="00B96AE1" w:rsidRDefault="00D477F0" w:rsidP="00D477F0">
      <w:pPr>
        <w:pStyle w:val="SubsectionHead"/>
      </w:pPr>
      <w:r w:rsidRPr="00B96AE1">
        <w:t>Export of new recreational boats</w:t>
      </w:r>
    </w:p>
    <w:p w:rsidR="00D477F0" w:rsidRPr="00B96AE1" w:rsidRDefault="00D477F0" w:rsidP="00D477F0">
      <w:pPr>
        <w:pStyle w:val="subsection"/>
      </w:pPr>
      <w:r w:rsidRPr="00B96AE1">
        <w:tab/>
        <w:t>(5)</w:t>
      </w:r>
      <w:r w:rsidRPr="00B96AE1">
        <w:tab/>
        <w:t>For the purposes of item</w:t>
      </w:r>
      <w:r w:rsidR="00B96AE1">
        <w:t> </w:t>
      </w:r>
      <w:r w:rsidRPr="00B96AE1">
        <w:t xml:space="preserve">4A of the table in </w:t>
      </w:r>
      <w:r w:rsidR="00B96AE1">
        <w:t>subsection (</w:t>
      </w:r>
      <w:r w:rsidRPr="00B96AE1">
        <w:t xml:space="preserve">1), the </w:t>
      </w:r>
      <w:r w:rsidR="00B96AE1" w:rsidRPr="00B96AE1">
        <w:rPr>
          <w:position w:val="6"/>
          <w:sz w:val="16"/>
        </w:rPr>
        <w:t>*</w:t>
      </w:r>
      <w:r w:rsidRPr="00B96AE1">
        <w:t xml:space="preserve">ship is a </w:t>
      </w:r>
      <w:r w:rsidRPr="00B96AE1">
        <w:rPr>
          <w:b/>
          <w:i/>
        </w:rPr>
        <w:t>new recreational boat</w:t>
      </w:r>
      <w:r w:rsidRPr="00B96AE1">
        <w:t xml:space="preserve"> if the ship:</w:t>
      </w:r>
    </w:p>
    <w:p w:rsidR="00D477F0" w:rsidRPr="00B96AE1" w:rsidRDefault="00D477F0" w:rsidP="00D477F0">
      <w:pPr>
        <w:pStyle w:val="paragraph"/>
      </w:pPr>
      <w:r w:rsidRPr="00B96AE1">
        <w:tab/>
        <w:t>(a)</w:t>
      </w:r>
      <w:r w:rsidRPr="00B96AE1">
        <w:tab/>
        <w:t>has not been substantially reconstructed; and</w:t>
      </w:r>
    </w:p>
    <w:p w:rsidR="00D477F0" w:rsidRPr="00B96AE1" w:rsidRDefault="00D477F0" w:rsidP="00D477F0">
      <w:pPr>
        <w:pStyle w:val="paragraph"/>
      </w:pPr>
      <w:r w:rsidRPr="00B96AE1">
        <w:tab/>
        <w:t>(b)</w:t>
      </w:r>
      <w:r w:rsidRPr="00B96AE1">
        <w:tab/>
        <w:t>has not been sold, leased or used since the completion of its construction, except in connection with:</w:t>
      </w:r>
    </w:p>
    <w:p w:rsidR="00D477F0" w:rsidRPr="00B96AE1" w:rsidRDefault="00D477F0" w:rsidP="00D477F0">
      <w:pPr>
        <w:pStyle w:val="paragraphsub"/>
      </w:pPr>
      <w:r w:rsidRPr="00B96AE1">
        <w:tab/>
        <w:t>(i)</w:t>
      </w:r>
      <w:r w:rsidRPr="00B96AE1">
        <w:tab/>
        <w:t xml:space="preserve">the supply or acquisition of the ship as stock held for the purpose of sale or exchange in </w:t>
      </w:r>
      <w:r w:rsidR="00B96AE1" w:rsidRPr="00B96AE1">
        <w:rPr>
          <w:position w:val="6"/>
          <w:sz w:val="16"/>
        </w:rPr>
        <w:t>*</w:t>
      </w:r>
      <w:r w:rsidRPr="00B96AE1">
        <w:t xml:space="preserve">carrying on an </w:t>
      </w:r>
      <w:r w:rsidR="00B96AE1" w:rsidRPr="00B96AE1">
        <w:rPr>
          <w:position w:val="6"/>
          <w:sz w:val="16"/>
        </w:rPr>
        <w:t>*</w:t>
      </w:r>
      <w:r w:rsidRPr="00B96AE1">
        <w:t>enterprise; or</w:t>
      </w:r>
    </w:p>
    <w:p w:rsidR="00D477F0" w:rsidRPr="00B96AE1" w:rsidRDefault="00D477F0" w:rsidP="00D477F0">
      <w:pPr>
        <w:pStyle w:val="paragraphsub"/>
      </w:pPr>
      <w:r w:rsidRPr="00B96AE1">
        <w:tab/>
        <w:t>(ii)</w:t>
      </w:r>
      <w:r w:rsidRPr="00B96AE1">
        <w:tab/>
        <w:t xml:space="preserve">the supply mentioned in that item, or the acquisition of the ship by the </w:t>
      </w:r>
      <w:r w:rsidR="00B96AE1" w:rsidRPr="00B96AE1">
        <w:rPr>
          <w:position w:val="6"/>
          <w:sz w:val="16"/>
        </w:rPr>
        <w:t>*</w:t>
      </w:r>
      <w:r w:rsidRPr="00B96AE1">
        <w:t>recipient as mentioned in that item; and</w:t>
      </w:r>
    </w:p>
    <w:p w:rsidR="00D477F0" w:rsidRPr="00B96AE1" w:rsidRDefault="00D477F0" w:rsidP="00D477F0">
      <w:pPr>
        <w:pStyle w:val="paragraph"/>
      </w:pPr>
      <w:r w:rsidRPr="00B96AE1">
        <w:tab/>
        <w:t>(c)</w:t>
      </w:r>
      <w:r w:rsidRPr="00B96AE1">
        <w:tab/>
        <w:t>was designed, and is fitted out, principally for use in activities done as private recreational pursuits or hobbies; and</w:t>
      </w:r>
    </w:p>
    <w:p w:rsidR="00D477F0" w:rsidRPr="00B96AE1" w:rsidRDefault="00D477F0" w:rsidP="00D477F0">
      <w:pPr>
        <w:pStyle w:val="paragraph"/>
      </w:pPr>
      <w:r w:rsidRPr="00B96AE1">
        <w:lastRenderedPageBreak/>
        <w:tab/>
        <w:t>(d)</w:t>
      </w:r>
      <w:r w:rsidRPr="00B96AE1">
        <w:tab/>
        <w:t>is not a commercial ship.</w:t>
      </w:r>
    </w:p>
    <w:p w:rsidR="00D477F0" w:rsidRPr="00B96AE1" w:rsidRDefault="00D477F0" w:rsidP="00D477F0">
      <w:pPr>
        <w:pStyle w:val="subsection"/>
      </w:pPr>
      <w:r w:rsidRPr="00B96AE1">
        <w:tab/>
        <w:t>(6)</w:t>
      </w:r>
      <w:r w:rsidRPr="00B96AE1">
        <w:tab/>
        <w:t>For the purposes of item</w:t>
      </w:r>
      <w:r w:rsidR="00B96AE1">
        <w:t> </w:t>
      </w:r>
      <w:r w:rsidRPr="00B96AE1">
        <w:t xml:space="preserve">4A in the table in </w:t>
      </w:r>
      <w:r w:rsidR="00B96AE1">
        <w:t>subsection (</w:t>
      </w:r>
      <w:r w:rsidRPr="00B96AE1">
        <w:t xml:space="preserve">1), this subsection applies if, apart from use of the </w:t>
      </w:r>
      <w:r w:rsidR="00B96AE1" w:rsidRPr="00B96AE1">
        <w:rPr>
          <w:position w:val="6"/>
          <w:sz w:val="16"/>
        </w:rPr>
        <w:t>*</w:t>
      </w:r>
      <w:r w:rsidRPr="00B96AE1">
        <w:t xml:space="preserve">ship by the supplier in connection with the supply of the ship to the </w:t>
      </w:r>
      <w:r w:rsidR="00B96AE1" w:rsidRPr="00B96AE1">
        <w:rPr>
          <w:position w:val="6"/>
          <w:sz w:val="16"/>
        </w:rPr>
        <w:t>*</w:t>
      </w:r>
      <w:r w:rsidRPr="00B96AE1">
        <w:t xml:space="preserve">recipient, the </w:t>
      </w:r>
      <w:r w:rsidR="00B96AE1" w:rsidRPr="00B96AE1">
        <w:rPr>
          <w:position w:val="6"/>
          <w:sz w:val="16"/>
        </w:rPr>
        <w:t>*</w:t>
      </w:r>
      <w:r w:rsidRPr="00B96AE1">
        <w:t>ship is used:</w:t>
      </w:r>
    </w:p>
    <w:p w:rsidR="00D477F0" w:rsidRPr="00B96AE1" w:rsidRDefault="00D477F0" w:rsidP="00D477F0">
      <w:pPr>
        <w:pStyle w:val="paragraph"/>
      </w:pPr>
      <w:r w:rsidRPr="00B96AE1">
        <w:tab/>
        <w:t>(a)</w:t>
      </w:r>
      <w:r w:rsidRPr="00B96AE1">
        <w:tab/>
        <w:t>as security for the performance of an obligation (other than an obligation relating to the acquisition of the ship); or</w:t>
      </w:r>
    </w:p>
    <w:p w:rsidR="00D477F0" w:rsidRPr="00B96AE1" w:rsidRDefault="00D477F0" w:rsidP="00D477F0">
      <w:pPr>
        <w:pStyle w:val="paragraph"/>
      </w:pPr>
      <w:r w:rsidRPr="00B96AE1">
        <w:tab/>
        <w:t>(b)</w:t>
      </w:r>
      <w:r w:rsidRPr="00B96AE1">
        <w:tab/>
        <w:t xml:space="preserve">in </w:t>
      </w:r>
      <w:r w:rsidR="00B96AE1" w:rsidRPr="00B96AE1">
        <w:rPr>
          <w:position w:val="6"/>
          <w:sz w:val="16"/>
        </w:rPr>
        <w:t>*</w:t>
      </w:r>
      <w:r w:rsidRPr="00B96AE1">
        <w:t xml:space="preserve">carrying on an </w:t>
      </w:r>
      <w:r w:rsidR="00B96AE1" w:rsidRPr="00B96AE1">
        <w:rPr>
          <w:position w:val="6"/>
          <w:sz w:val="16"/>
        </w:rPr>
        <w:t>*</w:t>
      </w:r>
      <w:r w:rsidRPr="00B96AE1">
        <w:t xml:space="preserve">enterprise in </w:t>
      </w:r>
      <w:r w:rsidR="007E3D89" w:rsidRPr="00B96AE1">
        <w:t>the indirect tax zone</w:t>
      </w:r>
      <w:r w:rsidRPr="00B96AE1">
        <w:t>; or</w:t>
      </w:r>
    </w:p>
    <w:p w:rsidR="00D477F0" w:rsidRPr="00B96AE1" w:rsidRDefault="00D477F0" w:rsidP="00D477F0">
      <w:pPr>
        <w:pStyle w:val="paragraph"/>
      </w:pPr>
      <w:r w:rsidRPr="00B96AE1">
        <w:tab/>
        <w:t>(c)</w:t>
      </w:r>
      <w:r w:rsidRPr="00B96AE1">
        <w:tab/>
        <w:t xml:space="preserve">in </w:t>
      </w:r>
      <w:r w:rsidR="007E3D89" w:rsidRPr="00B96AE1">
        <w:t>the indirect tax zone</w:t>
      </w:r>
      <w:r w:rsidRPr="00B96AE1">
        <w:t xml:space="preserve"> in carrying on an enterprise outside </w:t>
      </w:r>
      <w:r w:rsidR="007E3D89" w:rsidRPr="00B96AE1">
        <w:t>the indirect tax zone</w:t>
      </w:r>
      <w:r w:rsidRPr="00B96AE1">
        <w:t>, not including use that involves the ship being used:</w:t>
      </w:r>
    </w:p>
    <w:p w:rsidR="00D477F0" w:rsidRPr="00B96AE1" w:rsidRDefault="00D477F0" w:rsidP="00D477F0">
      <w:pPr>
        <w:pStyle w:val="paragraphsub"/>
      </w:pPr>
      <w:r w:rsidRPr="00B96AE1">
        <w:tab/>
        <w:t>(i)</w:t>
      </w:r>
      <w:r w:rsidRPr="00B96AE1">
        <w:tab/>
        <w:t>in a way that is private or domestic in nature; or</w:t>
      </w:r>
    </w:p>
    <w:p w:rsidR="00D477F0" w:rsidRPr="00B96AE1" w:rsidRDefault="00D477F0" w:rsidP="00D477F0">
      <w:pPr>
        <w:pStyle w:val="paragraphsub"/>
      </w:pPr>
      <w:r w:rsidRPr="00B96AE1">
        <w:tab/>
        <w:t>(ii)</w:t>
      </w:r>
      <w:r w:rsidRPr="00B96AE1">
        <w:tab/>
        <w:t>in an activity, or series of activities, done as a private recreational pursuit or hobby; or</w:t>
      </w:r>
    </w:p>
    <w:p w:rsidR="00D477F0" w:rsidRPr="00B96AE1" w:rsidRDefault="00D477F0" w:rsidP="00D477F0">
      <w:pPr>
        <w:pStyle w:val="noteToPara"/>
      </w:pPr>
      <w:r w:rsidRPr="00B96AE1">
        <w:t>Example:</w:t>
      </w:r>
      <w:r w:rsidRPr="00B96AE1">
        <w:tab/>
        <w:t>Allowing an employee to live on the ship, or to take the ship on a fishing trip.</w:t>
      </w:r>
    </w:p>
    <w:p w:rsidR="00D477F0" w:rsidRPr="00B96AE1" w:rsidRDefault="00D477F0" w:rsidP="005E4075">
      <w:pPr>
        <w:pStyle w:val="paragraph"/>
        <w:keepNext/>
        <w:keepLines/>
      </w:pPr>
      <w:r w:rsidRPr="00B96AE1">
        <w:tab/>
        <w:t>(d)</w:t>
      </w:r>
      <w:r w:rsidRPr="00B96AE1">
        <w:tab/>
        <w:t xml:space="preserve">for </w:t>
      </w:r>
      <w:r w:rsidR="00B96AE1" w:rsidRPr="00B96AE1">
        <w:rPr>
          <w:position w:val="6"/>
          <w:sz w:val="16"/>
        </w:rPr>
        <w:t>*</w:t>
      </w:r>
      <w:r w:rsidRPr="00B96AE1">
        <w:t>consideration, unless the consideration:</w:t>
      </w:r>
    </w:p>
    <w:p w:rsidR="00D477F0" w:rsidRPr="00B96AE1" w:rsidRDefault="00D477F0" w:rsidP="00D477F0">
      <w:pPr>
        <w:pStyle w:val="paragraphsub"/>
      </w:pPr>
      <w:r w:rsidRPr="00B96AE1">
        <w:tab/>
        <w:t>(i)</w:t>
      </w:r>
      <w:r w:rsidRPr="00B96AE1">
        <w:tab/>
        <w:t xml:space="preserve">consists of the provision of services by an employee of an enterprise carried on by the </w:t>
      </w:r>
      <w:r w:rsidR="00B96AE1" w:rsidRPr="00B96AE1">
        <w:rPr>
          <w:position w:val="6"/>
          <w:sz w:val="16"/>
        </w:rPr>
        <w:t>*</w:t>
      </w:r>
      <w:r w:rsidRPr="00B96AE1">
        <w:t xml:space="preserve">recipient outside </w:t>
      </w:r>
      <w:r w:rsidR="007E3D89" w:rsidRPr="00B96AE1">
        <w:t>the indirect tax zone</w:t>
      </w:r>
      <w:r w:rsidRPr="00B96AE1">
        <w:t>; or</w:t>
      </w:r>
    </w:p>
    <w:p w:rsidR="00D477F0" w:rsidRPr="00B96AE1" w:rsidRDefault="00D477F0" w:rsidP="00D477F0">
      <w:pPr>
        <w:pStyle w:val="paragraphsub"/>
      </w:pPr>
      <w:r w:rsidRPr="00B96AE1">
        <w:tab/>
        <w:t>(ii)</w:t>
      </w:r>
      <w:r w:rsidRPr="00B96AE1">
        <w:tab/>
        <w:t>is in respect of the recipient competing in a race or other sporting event (e.g. a prize).</w:t>
      </w:r>
    </w:p>
    <w:p w:rsidR="00300522" w:rsidRPr="00B96AE1" w:rsidRDefault="00300522" w:rsidP="00300522">
      <w:pPr>
        <w:pStyle w:val="ActHead5"/>
      </w:pPr>
      <w:bookmarkStart w:id="276" w:name="_Toc445823091"/>
      <w:r w:rsidRPr="00B96AE1">
        <w:rPr>
          <w:rStyle w:val="CharSectno"/>
        </w:rPr>
        <w:t>38</w:t>
      </w:r>
      <w:r w:rsidR="00B96AE1" w:rsidRPr="00B96AE1">
        <w:rPr>
          <w:rStyle w:val="CharSectno"/>
        </w:rPr>
        <w:noBreakHyphen/>
      </w:r>
      <w:r w:rsidRPr="00B96AE1">
        <w:rPr>
          <w:rStyle w:val="CharSectno"/>
        </w:rPr>
        <w:t>187</w:t>
      </w:r>
      <w:r w:rsidRPr="00B96AE1">
        <w:t xml:space="preserve">  Lease etc. of goods for use outside </w:t>
      </w:r>
      <w:r w:rsidR="007E3D89" w:rsidRPr="00B96AE1">
        <w:t>the indirect tax zone</w:t>
      </w:r>
      <w:bookmarkEnd w:id="276"/>
    </w:p>
    <w:p w:rsidR="00300522" w:rsidRPr="00B96AE1" w:rsidRDefault="00300522" w:rsidP="00300522">
      <w:pPr>
        <w:pStyle w:val="subsection"/>
      </w:pPr>
      <w:r w:rsidRPr="00B96AE1">
        <w:tab/>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supply is by way of lease or hire; and</w:t>
      </w:r>
    </w:p>
    <w:p w:rsidR="00300522" w:rsidRPr="00B96AE1" w:rsidRDefault="00300522" w:rsidP="00300522">
      <w:pPr>
        <w:pStyle w:val="paragraph"/>
      </w:pPr>
      <w:r w:rsidRPr="00B96AE1">
        <w:tab/>
        <w:t>(b)</w:t>
      </w:r>
      <w:r w:rsidRPr="00B96AE1">
        <w:tab/>
        <w:t xml:space="preserve">the goods are used outside </w:t>
      </w:r>
      <w:r w:rsidR="00DF23D2" w:rsidRPr="00B96AE1">
        <w:t>the indirect tax zone</w:t>
      </w:r>
      <w:r w:rsidRPr="00B96AE1">
        <w:t>.</w:t>
      </w:r>
    </w:p>
    <w:p w:rsidR="00300522" w:rsidRPr="00B96AE1" w:rsidRDefault="00300522" w:rsidP="00300522">
      <w:pPr>
        <w:pStyle w:val="notetext"/>
      </w:pPr>
      <w:r w:rsidRPr="00B96AE1">
        <w:t>Note:</w:t>
      </w:r>
      <w:r w:rsidRPr="00B96AE1">
        <w:tab/>
        <w:t xml:space="preserve">If goods are leased or hired and used partly in </w:t>
      </w:r>
      <w:r w:rsidR="00DF23D2" w:rsidRPr="00B96AE1">
        <w:t>the indirect tax zone</w:t>
      </w:r>
      <w:r w:rsidRPr="00B96AE1">
        <w:t xml:space="preserve"> and partly outside </w:t>
      </w:r>
      <w:r w:rsidR="00DF23D2" w:rsidRPr="00B96AE1">
        <w:t>the indirect tax zone</w:t>
      </w:r>
      <w:r w:rsidRPr="00B96AE1">
        <w:t xml:space="preserve">, the supply could be taxable to the extent that the goods are used in </w:t>
      </w:r>
      <w:r w:rsidR="00DF23D2" w:rsidRPr="00B96AE1">
        <w:t>the indirect tax zone</w:t>
      </w:r>
      <w:r w:rsidRPr="00B96AE1">
        <w:t xml:space="preserve"> (see section</w:t>
      </w:r>
      <w:r w:rsidR="00B96AE1">
        <w:t> </w:t>
      </w:r>
      <w:r w:rsidRPr="00B96AE1">
        <w:t>9</w:t>
      </w:r>
      <w:r w:rsidR="00B96AE1">
        <w:noBreakHyphen/>
      </w:r>
      <w:r w:rsidRPr="00B96AE1">
        <w:t>5).</w:t>
      </w:r>
    </w:p>
    <w:p w:rsidR="00300522" w:rsidRPr="00B96AE1" w:rsidRDefault="00300522" w:rsidP="00300522">
      <w:pPr>
        <w:pStyle w:val="ActHead5"/>
      </w:pPr>
      <w:bookmarkStart w:id="277" w:name="_Toc445823092"/>
      <w:r w:rsidRPr="00B96AE1">
        <w:rPr>
          <w:rStyle w:val="CharSectno"/>
        </w:rPr>
        <w:lastRenderedPageBreak/>
        <w:t>38</w:t>
      </w:r>
      <w:r w:rsidR="00B96AE1" w:rsidRPr="00B96AE1">
        <w:rPr>
          <w:rStyle w:val="CharSectno"/>
        </w:rPr>
        <w:noBreakHyphen/>
      </w:r>
      <w:r w:rsidRPr="00B96AE1">
        <w:rPr>
          <w:rStyle w:val="CharSectno"/>
        </w:rPr>
        <w:t>188</w:t>
      </w:r>
      <w:r w:rsidRPr="00B96AE1">
        <w:t xml:space="preserve">  Tooling used by non</w:t>
      </w:r>
      <w:r w:rsidR="00B96AE1">
        <w:noBreakHyphen/>
      </w:r>
      <w:r w:rsidRPr="00B96AE1">
        <w:t>residents to manufacture goods for export</w:t>
      </w:r>
      <w:bookmarkEnd w:id="277"/>
    </w:p>
    <w:p w:rsidR="00300522" w:rsidRPr="00B96AE1" w:rsidRDefault="00300522" w:rsidP="00300522">
      <w:pPr>
        <w:pStyle w:val="subsection"/>
      </w:pPr>
      <w:r w:rsidRPr="00B96AE1">
        <w:tab/>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non</w:t>
      </w:r>
      <w:r w:rsidR="00B96AE1">
        <w:noBreakHyphen/>
      </w:r>
      <w:r w:rsidRPr="00B96AE1">
        <w:t xml:space="preserve">resident, and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and </w:t>
      </w:r>
    </w:p>
    <w:p w:rsidR="00300522" w:rsidRPr="00B96AE1" w:rsidRDefault="00300522" w:rsidP="00300522">
      <w:pPr>
        <w:pStyle w:val="paragraph"/>
      </w:pPr>
      <w:r w:rsidRPr="00B96AE1">
        <w:tab/>
        <w:t>(b)</w:t>
      </w:r>
      <w:r w:rsidRPr="00B96AE1">
        <w:tab/>
        <w:t xml:space="preserve">the goods are jigs, patterns, templates, dies, punches and similar machine tools to be used in </w:t>
      </w:r>
      <w:r w:rsidR="00265A01" w:rsidRPr="00B96AE1">
        <w:t>the indirect tax zone</w:t>
      </w:r>
      <w:r w:rsidRPr="00B96AE1">
        <w:t xml:space="preserve"> solely to manufacture goods that will be for export from </w:t>
      </w:r>
      <w:r w:rsidR="00265A01" w:rsidRPr="00B96AE1">
        <w:t>the indirect tax zone</w:t>
      </w:r>
      <w:r w:rsidRPr="00B96AE1">
        <w:t>.</w:t>
      </w:r>
    </w:p>
    <w:p w:rsidR="00300522" w:rsidRPr="00B96AE1" w:rsidRDefault="00300522" w:rsidP="00300522">
      <w:pPr>
        <w:pStyle w:val="ActHead5"/>
      </w:pPr>
      <w:bookmarkStart w:id="278" w:name="_Toc445823093"/>
      <w:r w:rsidRPr="00B96AE1">
        <w:rPr>
          <w:rStyle w:val="CharSectno"/>
        </w:rPr>
        <w:t>38</w:t>
      </w:r>
      <w:r w:rsidR="00B96AE1" w:rsidRPr="00B96AE1">
        <w:rPr>
          <w:rStyle w:val="CharSectno"/>
        </w:rPr>
        <w:noBreakHyphen/>
      </w:r>
      <w:r w:rsidRPr="00B96AE1">
        <w:rPr>
          <w:rStyle w:val="CharSectno"/>
        </w:rPr>
        <w:t>190</w:t>
      </w:r>
      <w:r w:rsidRPr="00B96AE1">
        <w:t xml:space="preserve">  Supplies of things, other than goods or real property, for consumption outside </w:t>
      </w:r>
      <w:r w:rsidR="00AC6907" w:rsidRPr="00B96AE1">
        <w:t>the indirect tax zone</w:t>
      </w:r>
      <w:bookmarkEnd w:id="278"/>
    </w:p>
    <w:p w:rsidR="00300522" w:rsidRPr="00B96AE1" w:rsidRDefault="00300522" w:rsidP="00300522">
      <w:pPr>
        <w:pStyle w:val="subsection"/>
      </w:pPr>
      <w:r w:rsidRPr="00B96AE1">
        <w:tab/>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 xml:space="preserve"> (except to the extent that they are supplies of goods or </w:t>
      </w:r>
      <w:r w:rsidR="00B96AE1" w:rsidRPr="00B96AE1">
        <w:rPr>
          <w:position w:val="6"/>
          <w:sz w:val="16"/>
          <w:szCs w:val="16"/>
        </w:rPr>
        <w:t>*</w:t>
      </w:r>
      <w:r w:rsidRPr="00B96AE1">
        <w:t>real property):</w:t>
      </w:r>
    </w:p>
    <w:p w:rsidR="00300522" w:rsidRPr="00B96AE1"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B96AE1" w:rsidTr="00E6045B">
        <w:trPr>
          <w:tblHeader/>
        </w:trPr>
        <w:tc>
          <w:tcPr>
            <w:tcW w:w="7230"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 xml:space="preserve">Supplies of things, other than goods or real property, for consumption outside </w:t>
            </w:r>
            <w:r w:rsidR="00AC6907" w:rsidRPr="00B96AE1">
              <w:rPr>
                <w:b/>
              </w:rPr>
              <w:t>the indirect tax zone</w:t>
            </w:r>
          </w:p>
        </w:tc>
      </w:tr>
      <w:tr w:rsidR="00300522" w:rsidRPr="00B96AE1"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bookmarkStart w:id="279" w:name="CU_2239647"/>
            <w:bookmarkStart w:id="280" w:name="CU_2240220"/>
            <w:bookmarkEnd w:id="279"/>
            <w:bookmarkEnd w:id="280"/>
            <w:r w:rsidRPr="00B96AE1">
              <w:rPr>
                <w:b/>
                <w:bCs/>
              </w:rPr>
              <w:t>Item</w:t>
            </w:r>
          </w:p>
        </w:tc>
        <w:tc>
          <w:tcPr>
            <w:tcW w:w="1701"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905"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 xml:space="preserve">free (except to the extent that they are supplies of goods or </w:t>
            </w:r>
            <w:r w:rsidR="00B96AE1" w:rsidRPr="00B96AE1">
              <w:rPr>
                <w:b/>
                <w:bCs/>
                <w:position w:val="6"/>
                <w:sz w:val="16"/>
                <w:szCs w:val="16"/>
              </w:rPr>
              <w:t>*</w:t>
            </w:r>
            <w:r w:rsidRPr="00B96AE1">
              <w:rPr>
                <w:b/>
                <w:bCs/>
              </w:rPr>
              <w:t>real property)...</w:t>
            </w:r>
          </w:p>
        </w:tc>
      </w:tr>
      <w:tr w:rsidR="00300522" w:rsidRPr="00B96AE1" w:rsidTr="002671D9">
        <w:tblPrEx>
          <w:tblCellMar>
            <w:left w:w="107" w:type="dxa"/>
            <w:right w:w="107" w:type="dxa"/>
          </w:tblCellMar>
        </w:tblPrEx>
        <w:tc>
          <w:tcPr>
            <w:tcW w:w="624" w:type="dxa"/>
            <w:tcBorders>
              <w:top w:val="single" w:sz="4" w:space="0" w:color="auto"/>
            </w:tcBorders>
            <w:shd w:val="clear" w:color="auto" w:fill="auto"/>
          </w:tcPr>
          <w:p w:rsidR="00300522" w:rsidRPr="00B96AE1" w:rsidRDefault="00300522" w:rsidP="00300522">
            <w:pPr>
              <w:pStyle w:val="Tabletext"/>
            </w:pPr>
            <w:r w:rsidRPr="00B96AE1">
              <w:t>1</w:t>
            </w:r>
          </w:p>
        </w:tc>
        <w:tc>
          <w:tcPr>
            <w:tcW w:w="1701" w:type="dxa"/>
            <w:tcBorders>
              <w:top w:val="single" w:sz="4" w:space="0" w:color="auto"/>
            </w:tcBorders>
            <w:shd w:val="clear" w:color="auto" w:fill="auto"/>
          </w:tcPr>
          <w:p w:rsidR="00300522" w:rsidRPr="00B96AE1" w:rsidRDefault="00300522" w:rsidP="00300522">
            <w:pPr>
              <w:pStyle w:val="Tabletext"/>
            </w:pPr>
            <w:r w:rsidRPr="00B96AE1">
              <w:t xml:space="preserve">Supply connected with property outside </w:t>
            </w:r>
            <w:r w:rsidR="00AC6907" w:rsidRPr="00B96AE1">
              <w:t>the indirect tax zone</w:t>
            </w:r>
          </w:p>
        </w:tc>
        <w:tc>
          <w:tcPr>
            <w:tcW w:w="4905" w:type="dxa"/>
            <w:tcBorders>
              <w:top w:val="single" w:sz="4" w:space="0" w:color="auto"/>
            </w:tcBorders>
            <w:shd w:val="clear" w:color="auto" w:fill="auto"/>
          </w:tcPr>
          <w:p w:rsidR="00300522" w:rsidRPr="00B96AE1" w:rsidRDefault="00300522" w:rsidP="00300522">
            <w:pPr>
              <w:pStyle w:val="Tabletext"/>
            </w:pPr>
            <w:r w:rsidRPr="00B96AE1">
              <w:t xml:space="preserve">a supply that is directly connected with goods or real property situated outside </w:t>
            </w:r>
            <w:r w:rsidR="00AC6907" w:rsidRPr="00B96AE1">
              <w:t>the indirect tax zone</w:t>
            </w:r>
            <w:r w:rsidRPr="00B96AE1">
              <w:t>.</w:t>
            </w:r>
          </w:p>
        </w:tc>
      </w:tr>
      <w:tr w:rsidR="00300522" w:rsidRPr="00B96AE1" w:rsidTr="00641613">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701" w:type="dxa"/>
            <w:shd w:val="clear" w:color="auto" w:fill="auto"/>
          </w:tcPr>
          <w:p w:rsidR="00300522" w:rsidRPr="00B96AE1" w:rsidRDefault="00300522" w:rsidP="00C87193">
            <w:pPr>
              <w:pStyle w:val="Tabletext"/>
            </w:pPr>
            <w:r w:rsidRPr="00B96AE1">
              <w:t xml:space="preserve">Supply to </w:t>
            </w:r>
            <w:r w:rsidR="00B96AE1" w:rsidRPr="00B96AE1">
              <w:rPr>
                <w:position w:val="6"/>
                <w:sz w:val="16"/>
                <w:szCs w:val="16"/>
              </w:rPr>
              <w:t>*</w:t>
            </w:r>
            <w:r w:rsidRPr="00B96AE1">
              <w:t>non</w:t>
            </w:r>
            <w:r w:rsidR="00B96AE1">
              <w:noBreakHyphen/>
            </w:r>
            <w:r w:rsidRPr="00B96AE1">
              <w:t xml:space="preserve">resident outside </w:t>
            </w:r>
            <w:r w:rsidR="00AC6907" w:rsidRPr="00B96AE1">
              <w:t>the indirect tax zone</w:t>
            </w:r>
            <w:r w:rsidRPr="00B96AE1">
              <w:t>.</w:t>
            </w:r>
          </w:p>
        </w:tc>
        <w:tc>
          <w:tcPr>
            <w:tcW w:w="4905" w:type="dxa"/>
            <w:shd w:val="clear" w:color="auto" w:fill="auto"/>
          </w:tcPr>
          <w:p w:rsidR="00300522" w:rsidRPr="00B96AE1" w:rsidRDefault="00300522" w:rsidP="00C87193">
            <w:pPr>
              <w:pStyle w:val="Tabletext"/>
            </w:pPr>
            <w:r w:rsidRPr="00B96AE1">
              <w:t xml:space="preserve">a supply that is made to a </w:t>
            </w:r>
            <w:r w:rsidR="00B96AE1" w:rsidRPr="00B96AE1">
              <w:rPr>
                <w:position w:val="6"/>
                <w:sz w:val="16"/>
                <w:szCs w:val="16"/>
              </w:rPr>
              <w:t>*</w:t>
            </w:r>
            <w:r w:rsidRPr="00B96AE1">
              <w:t>non</w:t>
            </w:r>
            <w:r w:rsidR="00B96AE1">
              <w:noBreakHyphen/>
            </w:r>
            <w:r w:rsidRPr="00B96AE1">
              <w:t xml:space="preserve">resident who is not in </w:t>
            </w:r>
            <w:r w:rsidR="00AC6907" w:rsidRPr="00B96AE1">
              <w:t>the indirect tax zone</w:t>
            </w:r>
            <w:r w:rsidRPr="00B96AE1">
              <w:t xml:space="preserve"> when the thing supplied is done, and: </w:t>
            </w:r>
          </w:p>
          <w:p w:rsidR="00300522" w:rsidRPr="00B96AE1" w:rsidRDefault="00300522" w:rsidP="00300522">
            <w:pPr>
              <w:pStyle w:val="Tablea"/>
            </w:pPr>
            <w:r w:rsidRPr="00B96AE1">
              <w:t xml:space="preserve">(a) the supply is neither a supply of work physically performed on goods situated in </w:t>
            </w:r>
            <w:r w:rsidR="00AC6907" w:rsidRPr="00B96AE1">
              <w:t>the indirect tax zone</w:t>
            </w:r>
            <w:r w:rsidRPr="00B96AE1">
              <w:t xml:space="preserve"> when the work is done nor a supply directly connected with </w:t>
            </w:r>
            <w:r w:rsidR="00B96AE1" w:rsidRPr="00B96AE1">
              <w:rPr>
                <w:position w:val="6"/>
                <w:sz w:val="16"/>
                <w:szCs w:val="16"/>
              </w:rPr>
              <w:t>*</w:t>
            </w:r>
            <w:r w:rsidRPr="00B96AE1">
              <w:t xml:space="preserve">real property situated in </w:t>
            </w:r>
            <w:r w:rsidR="00AC6907" w:rsidRPr="00B96AE1">
              <w:t>the indirect tax zone</w:t>
            </w:r>
            <w:r w:rsidRPr="00B96AE1">
              <w:t xml:space="preserve">; or </w:t>
            </w:r>
          </w:p>
          <w:p w:rsidR="00300522" w:rsidRPr="00B96AE1" w:rsidRDefault="00300522" w:rsidP="00300522">
            <w:pPr>
              <w:pStyle w:val="Tablea"/>
            </w:pPr>
            <w:r w:rsidRPr="00B96AE1">
              <w:t xml:space="preserve">(b) the </w:t>
            </w:r>
            <w:r w:rsidR="00B96AE1" w:rsidRPr="00B96AE1">
              <w:rPr>
                <w:position w:val="6"/>
                <w:sz w:val="16"/>
                <w:szCs w:val="16"/>
              </w:rPr>
              <w:t>*</w:t>
            </w:r>
            <w:r w:rsidRPr="00B96AE1">
              <w:t>non</w:t>
            </w:r>
            <w:r w:rsidR="00B96AE1">
              <w:noBreakHyphen/>
            </w:r>
            <w:r w:rsidRPr="00B96AE1">
              <w:t xml:space="preserve">resident acquires the thing in </w:t>
            </w:r>
            <w:r w:rsidR="00B96AE1" w:rsidRPr="00B96AE1">
              <w:rPr>
                <w:position w:val="6"/>
                <w:sz w:val="16"/>
                <w:szCs w:val="16"/>
              </w:rPr>
              <w:t>*</w:t>
            </w:r>
            <w:r w:rsidRPr="00B96AE1">
              <w:t>carrying on the non</w:t>
            </w:r>
            <w:r w:rsidR="00B96AE1">
              <w:noBreakHyphen/>
            </w:r>
            <w:r w:rsidRPr="00B96AE1">
              <w:t xml:space="preserve">resident’s </w:t>
            </w:r>
            <w:r w:rsidR="00B96AE1" w:rsidRPr="00B96AE1">
              <w:rPr>
                <w:position w:val="6"/>
                <w:sz w:val="16"/>
                <w:szCs w:val="16"/>
              </w:rPr>
              <w:t>*</w:t>
            </w:r>
            <w:r w:rsidRPr="00B96AE1">
              <w:t xml:space="preserve">enterprise, but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w:t>
            </w:r>
          </w:p>
        </w:tc>
      </w:tr>
      <w:tr w:rsidR="00300522" w:rsidRPr="00B96AE1" w:rsidTr="00641613">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1701" w:type="dxa"/>
            <w:shd w:val="clear" w:color="auto" w:fill="auto"/>
          </w:tcPr>
          <w:p w:rsidR="00300522" w:rsidRPr="00B96AE1" w:rsidRDefault="00300522" w:rsidP="00300522">
            <w:pPr>
              <w:pStyle w:val="Tabletext"/>
            </w:pPr>
            <w:r w:rsidRPr="00B96AE1">
              <w:t xml:space="preserve">Supplies used or </w:t>
            </w:r>
            <w:r w:rsidRPr="00B96AE1">
              <w:lastRenderedPageBreak/>
              <w:t xml:space="preserve">enjoyed outside </w:t>
            </w:r>
            <w:r w:rsidR="00AC6907" w:rsidRPr="00B96AE1">
              <w:t>the indirect tax zone</w:t>
            </w:r>
          </w:p>
        </w:tc>
        <w:tc>
          <w:tcPr>
            <w:tcW w:w="4905" w:type="dxa"/>
            <w:shd w:val="clear" w:color="auto" w:fill="auto"/>
          </w:tcPr>
          <w:p w:rsidR="00300522" w:rsidRPr="00B96AE1" w:rsidRDefault="00300522" w:rsidP="00300522">
            <w:pPr>
              <w:pStyle w:val="Tabletext"/>
            </w:pPr>
            <w:r w:rsidRPr="00B96AE1">
              <w:lastRenderedPageBreak/>
              <w:t>a supply:</w:t>
            </w:r>
          </w:p>
          <w:p w:rsidR="00300522" w:rsidRPr="00B96AE1" w:rsidRDefault="00300522" w:rsidP="00300522">
            <w:pPr>
              <w:pStyle w:val="Tablea"/>
            </w:pPr>
            <w:r w:rsidRPr="00B96AE1">
              <w:lastRenderedPageBreak/>
              <w:t>(a</w:t>
            </w:r>
            <w:r w:rsidR="00A53099" w:rsidRPr="00B96AE1">
              <w:t xml:space="preserve">) </w:t>
            </w:r>
            <w:r w:rsidRPr="00B96AE1">
              <w:t xml:space="preserve">that is made to a </w:t>
            </w:r>
            <w:r w:rsidR="00B96AE1" w:rsidRPr="00B96AE1">
              <w:rPr>
                <w:position w:val="6"/>
                <w:sz w:val="16"/>
                <w:szCs w:val="16"/>
              </w:rPr>
              <w:t>*</w:t>
            </w:r>
            <w:r w:rsidRPr="00B96AE1">
              <w:t xml:space="preserve">recipient who is not in </w:t>
            </w:r>
            <w:r w:rsidR="00AC6907" w:rsidRPr="00B96AE1">
              <w:t>the indirect tax zone</w:t>
            </w:r>
            <w:r w:rsidRPr="00B96AE1">
              <w:t xml:space="preserve"> when the thing supplied is done; and</w:t>
            </w:r>
          </w:p>
          <w:p w:rsidR="00300522" w:rsidRPr="00B96AE1" w:rsidRDefault="00300522" w:rsidP="00300522">
            <w:pPr>
              <w:pStyle w:val="Tablea"/>
            </w:pPr>
            <w:r w:rsidRPr="00B96AE1">
              <w:t>(b</w:t>
            </w:r>
            <w:r w:rsidR="00A53099" w:rsidRPr="00B96AE1">
              <w:t xml:space="preserve">) </w:t>
            </w:r>
            <w:r w:rsidRPr="00B96AE1">
              <w:t xml:space="preserve">the effective use or enjoyment of which takes place outside </w:t>
            </w:r>
            <w:r w:rsidR="00AC6907" w:rsidRPr="00B96AE1">
              <w:t>the indirect tax zone</w:t>
            </w:r>
            <w:r w:rsidRPr="00B96AE1">
              <w:t>;</w:t>
            </w:r>
          </w:p>
          <w:p w:rsidR="00300522" w:rsidRPr="00B96AE1" w:rsidRDefault="00300522" w:rsidP="00300522">
            <w:pPr>
              <w:pStyle w:val="Tabletext"/>
            </w:pPr>
            <w:r w:rsidRPr="00B96AE1">
              <w:t xml:space="preserve">other than a supply of work physically performed on goods situated in </w:t>
            </w:r>
            <w:r w:rsidR="00AC6907" w:rsidRPr="00B96AE1">
              <w:t>the indirect tax zone</w:t>
            </w:r>
            <w:r w:rsidRPr="00B96AE1">
              <w:t xml:space="preserve"> when the thing supplied is done, or a supply directly connected with </w:t>
            </w:r>
            <w:r w:rsidR="00B96AE1" w:rsidRPr="00B96AE1">
              <w:rPr>
                <w:position w:val="6"/>
                <w:sz w:val="16"/>
                <w:szCs w:val="16"/>
              </w:rPr>
              <w:t>*</w:t>
            </w:r>
            <w:r w:rsidRPr="00B96AE1">
              <w:t xml:space="preserve">real property situated in </w:t>
            </w:r>
            <w:r w:rsidR="00AC6907" w:rsidRPr="00B96AE1">
              <w:t>the indirect tax zone</w:t>
            </w:r>
            <w:r w:rsidRPr="00B96AE1">
              <w:t>.</w:t>
            </w:r>
          </w:p>
        </w:tc>
      </w:tr>
      <w:tr w:rsidR="00300522" w:rsidRPr="00B96AE1" w:rsidTr="007F31A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4</w:t>
            </w:r>
          </w:p>
        </w:tc>
        <w:tc>
          <w:tcPr>
            <w:tcW w:w="1701" w:type="dxa"/>
            <w:tcBorders>
              <w:bottom w:val="single" w:sz="4" w:space="0" w:color="auto"/>
            </w:tcBorders>
            <w:shd w:val="clear" w:color="auto" w:fill="auto"/>
          </w:tcPr>
          <w:p w:rsidR="00300522" w:rsidRPr="00B96AE1" w:rsidRDefault="00300522" w:rsidP="00300522">
            <w:pPr>
              <w:pStyle w:val="Tabletext"/>
            </w:pPr>
            <w:r w:rsidRPr="00B96AE1">
              <w:t>Rights</w:t>
            </w:r>
          </w:p>
        </w:tc>
        <w:tc>
          <w:tcPr>
            <w:tcW w:w="4905" w:type="dxa"/>
            <w:tcBorders>
              <w:bottom w:val="single" w:sz="4" w:space="0" w:color="auto"/>
            </w:tcBorders>
            <w:shd w:val="clear" w:color="auto" w:fill="auto"/>
          </w:tcPr>
          <w:p w:rsidR="00300522" w:rsidRPr="00B96AE1" w:rsidRDefault="00300522" w:rsidP="00300522">
            <w:pPr>
              <w:pStyle w:val="Tabletext"/>
            </w:pPr>
            <w:r w:rsidRPr="00B96AE1">
              <w:t>a supply that is made in relation to rights if:</w:t>
            </w:r>
          </w:p>
          <w:p w:rsidR="00300522" w:rsidRPr="00B96AE1" w:rsidRDefault="00300522" w:rsidP="00300522">
            <w:pPr>
              <w:pStyle w:val="Tablea"/>
            </w:pPr>
            <w:r w:rsidRPr="00B96AE1">
              <w:t>(a</w:t>
            </w:r>
            <w:r w:rsidR="00A53099" w:rsidRPr="00B96AE1">
              <w:t xml:space="preserve">) </w:t>
            </w:r>
            <w:r w:rsidRPr="00B96AE1">
              <w:t xml:space="preserve">the rights are for use outside </w:t>
            </w:r>
            <w:r w:rsidR="00AC6907" w:rsidRPr="00B96AE1">
              <w:t>the indirect tax zone</w:t>
            </w:r>
            <w:r w:rsidRPr="00B96AE1">
              <w:t>; or</w:t>
            </w:r>
          </w:p>
          <w:p w:rsidR="00300522" w:rsidRPr="00B96AE1" w:rsidRDefault="00300522" w:rsidP="005446D3">
            <w:pPr>
              <w:pStyle w:val="Tablea"/>
            </w:pPr>
            <w:r w:rsidRPr="00B96AE1">
              <w:t>(b</w:t>
            </w:r>
            <w:r w:rsidR="00A53099" w:rsidRPr="00B96AE1">
              <w:t xml:space="preserve">) </w:t>
            </w:r>
            <w:r w:rsidRPr="00B96AE1">
              <w:t xml:space="preserve">the supply is to an entity that is not an </w:t>
            </w:r>
            <w:r w:rsidR="00B96AE1" w:rsidRPr="00B96AE1">
              <w:rPr>
                <w:position w:val="6"/>
                <w:sz w:val="16"/>
                <w:szCs w:val="16"/>
              </w:rPr>
              <w:t>*</w:t>
            </w:r>
            <w:r w:rsidR="005446D3" w:rsidRPr="00B96AE1">
              <w:t>Australian</w:t>
            </w:r>
            <w:r w:rsidRPr="00B96AE1">
              <w:t xml:space="preserve"> resident and is outside </w:t>
            </w:r>
            <w:r w:rsidR="00AC6907" w:rsidRPr="00B96AE1">
              <w:t>the indirect tax zone</w:t>
            </w:r>
            <w:r w:rsidRPr="00B96AE1">
              <w:t xml:space="preserve"> when the thing supplied is done.</w:t>
            </w:r>
          </w:p>
        </w:tc>
      </w:tr>
      <w:tr w:rsidR="00300522" w:rsidRPr="00B96AE1" w:rsidTr="007F31A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bookmarkStart w:id="281" w:name="CU_7241042"/>
            <w:bookmarkStart w:id="282" w:name="CU_7241615"/>
            <w:bookmarkEnd w:id="281"/>
            <w:bookmarkEnd w:id="282"/>
            <w:r w:rsidRPr="00B96AE1">
              <w:t>5</w:t>
            </w:r>
          </w:p>
        </w:tc>
        <w:tc>
          <w:tcPr>
            <w:tcW w:w="1701" w:type="dxa"/>
            <w:tcBorders>
              <w:bottom w:val="single" w:sz="12" w:space="0" w:color="auto"/>
            </w:tcBorders>
            <w:shd w:val="clear" w:color="auto" w:fill="auto"/>
          </w:tcPr>
          <w:p w:rsidR="00300522" w:rsidRPr="00B96AE1" w:rsidRDefault="00300522" w:rsidP="00300522">
            <w:pPr>
              <w:pStyle w:val="Tabletext"/>
            </w:pPr>
            <w:r w:rsidRPr="00B96AE1">
              <w:t>Export of services used to repair etc. imported goods</w:t>
            </w:r>
          </w:p>
        </w:tc>
        <w:tc>
          <w:tcPr>
            <w:tcW w:w="4905" w:type="dxa"/>
            <w:tcBorders>
              <w:bottom w:val="single" w:sz="12" w:space="0" w:color="auto"/>
            </w:tcBorders>
            <w:shd w:val="clear" w:color="auto" w:fill="auto"/>
          </w:tcPr>
          <w:p w:rsidR="00300522" w:rsidRPr="00B96AE1" w:rsidRDefault="00300522" w:rsidP="00300522">
            <w:pPr>
              <w:pStyle w:val="Tabletext"/>
            </w:pPr>
            <w:r w:rsidRPr="00B96AE1">
              <w:t xml:space="preserve">a supply that is constituted by the repair, renovation, modification or treatment of goods from outside </w:t>
            </w:r>
            <w:r w:rsidR="00AC6907" w:rsidRPr="00B96AE1">
              <w:t>the indirect tax zone</w:t>
            </w:r>
            <w:r w:rsidRPr="00B96AE1">
              <w:t xml:space="preserve"> whose destination is outside </w:t>
            </w:r>
            <w:r w:rsidR="00AC6907" w:rsidRPr="00B96AE1">
              <w:t>the indirect tax zone</w:t>
            </w:r>
            <w:r w:rsidRPr="00B96AE1">
              <w:t>.</w:t>
            </w:r>
          </w:p>
        </w:tc>
      </w:tr>
    </w:tbl>
    <w:p w:rsidR="00300522" w:rsidRPr="00B96AE1" w:rsidRDefault="00300522" w:rsidP="00AA15A5">
      <w:pPr>
        <w:pStyle w:val="subsection"/>
        <w:keepNext/>
        <w:keepLines/>
      </w:pPr>
      <w:r w:rsidRPr="00B96AE1">
        <w:tab/>
        <w:t>(2)</w:t>
      </w:r>
      <w:r w:rsidRPr="00B96AE1">
        <w:tab/>
        <w:t>However, a supply covered by any of items</w:t>
      </w:r>
      <w:r w:rsidR="00B96AE1">
        <w:t> </w:t>
      </w:r>
      <w:r w:rsidRPr="00B96AE1">
        <w:t xml:space="preserve">1 to 5 in the table in </w:t>
      </w:r>
      <w:r w:rsidR="00B96AE1">
        <w:t>subsection (</w:t>
      </w:r>
      <w:r w:rsidRPr="00B96AE1">
        <w:t xml:space="preserve">1) is </w:t>
      </w:r>
      <w:r w:rsidRPr="00B96AE1">
        <w:rPr>
          <w:i/>
          <w:iCs/>
        </w:rPr>
        <w:t>not</w:t>
      </w:r>
      <w:r w:rsidRPr="00B96AE1">
        <w:t xml:space="preserve"> GST</w:t>
      </w:r>
      <w:r w:rsidR="00B96AE1">
        <w:noBreakHyphen/>
      </w:r>
      <w:r w:rsidRPr="00B96AE1">
        <w:t xml:space="preserve">free if it is the supply of a right or option to acquire something the supply of which would be </w:t>
      </w:r>
      <w:r w:rsidR="00B96AE1" w:rsidRPr="00B96AE1">
        <w:rPr>
          <w:position w:val="6"/>
          <w:sz w:val="16"/>
          <w:szCs w:val="16"/>
        </w:rPr>
        <w:t>*</w:t>
      </w:r>
      <w:r w:rsidRPr="00B96AE1">
        <w:t xml:space="preserve">connected with </w:t>
      </w:r>
      <w:r w:rsidR="00834AF3" w:rsidRPr="00B96AE1">
        <w:t>the indirect tax zone</w:t>
      </w:r>
      <w:r w:rsidRPr="00B96AE1">
        <w:t xml:space="preserve"> and would not be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(2A)</w:t>
      </w:r>
      <w:r w:rsidRPr="00B96AE1">
        <w:tab/>
        <w:t>A supply covered by any of items</w:t>
      </w:r>
      <w:r w:rsidR="00B96AE1">
        <w:t> </w:t>
      </w:r>
      <w:r w:rsidRPr="00B96AE1">
        <w:t xml:space="preserve">2 to 4 in the table in </w:t>
      </w:r>
      <w:r w:rsidR="00B96AE1">
        <w:t>subsection (</w:t>
      </w:r>
      <w:r w:rsidRPr="00B96AE1">
        <w:t xml:space="preserve">1) is </w:t>
      </w:r>
      <w:r w:rsidRPr="00B96AE1">
        <w:rPr>
          <w:i/>
        </w:rPr>
        <w:t>not</w:t>
      </w:r>
      <w:r w:rsidRPr="00B96AE1">
        <w:t xml:space="preserve"> </w:t>
      </w:r>
      <w:r w:rsidR="00B96AE1" w:rsidRPr="00B96AE1">
        <w:rPr>
          <w:position w:val="6"/>
          <w:sz w:val="16"/>
        </w:rPr>
        <w:t>*</w:t>
      </w:r>
      <w:r w:rsidRPr="00B96AE1">
        <w:t>GST</w:t>
      </w:r>
      <w:r w:rsidR="00B96AE1">
        <w:noBreakHyphen/>
      </w:r>
      <w:r w:rsidRPr="00B96AE1">
        <w:t xml:space="preserve">free if the acquisition of the supply relates (whether directly or indirectly, or wholly or partly) to the making of a supply of </w:t>
      </w:r>
      <w:r w:rsidR="00B96AE1" w:rsidRPr="00B96AE1">
        <w:rPr>
          <w:position w:val="6"/>
          <w:sz w:val="16"/>
        </w:rPr>
        <w:t>*</w:t>
      </w:r>
      <w:r w:rsidRPr="00B96AE1">
        <w:t xml:space="preserve">real property situated in </w:t>
      </w:r>
      <w:r w:rsidR="00834AF3" w:rsidRPr="00B96AE1">
        <w:t>the indirect tax zone</w:t>
      </w:r>
      <w:r w:rsidRPr="00B96AE1">
        <w:t xml:space="preserve"> that would be, wholly or partly, </w:t>
      </w:r>
      <w:r w:rsidR="00B96AE1" w:rsidRPr="00B96AE1">
        <w:rPr>
          <w:position w:val="6"/>
          <w:sz w:val="16"/>
        </w:rPr>
        <w:t>*</w:t>
      </w:r>
      <w:r w:rsidRPr="00B96AE1">
        <w:t>input taxed under Subdivision</w:t>
      </w:r>
      <w:r w:rsidR="00B96AE1">
        <w:t> </w:t>
      </w:r>
      <w:r w:rsidRPr="00B96AE1">
        <w:t>40</w:t>
      </w:r>
      <w:r w:rsidR="00B96AE1">
        <w:noBreakHyphen/>
      </w:r>
      <w:r w:rsidRPr="00B96AE1">
        <w:t>B or 40</w:t>
      </w:r>
      <w:r w:rsidR="00B96AE1">
        <w:noBreakHyphen/>
      </w:r>
      <w:r w:rsidRPr="00B96AE1">
        <w:t>C.</w:t>
      </w:r>
    </w:p>
    <w:p w:rsidR="00300522" w:rsidRPr="00B96AE1" w:rsidRDefault="00300522" w:rsidP="00300522">
      <w:pPr>
        <w:pStyle w:val="notetext"/>
      </w:pPr>
      <w:r w:rsidRPr="00B96AE1">
        <w:t>Note:</w:t>
      </w:r>
      <w:r w:rsidRPr="00B96AE1">
        <w:tab/>
        <w:t>Subdivision</w:t>
      </w:r>
      <w:r w:rsidR="00B96AE1">
        <w:t> </w:t>
      </w:r>
      <w:r w:rsidRPr="00B96AE1">
        <w:t>40</w:t>
      </w:r>
      <w:r w:rsidR="00B96AE1">
        <w:noBreakHyphen/>
      </w:r>
      <w:r w:rsidRPr="00B96AE1">
        <w:t>B deals with the supply of premises (including a berth at a marina) by way of lease, hire or licence. Subdivision</w:t>
      </w:r>
      <w:r w:rsidR="00B96AE1">
        <w:t> </w:t>
      </w:r>
      <w:r w:rsidRPr="00B96AE1">
        <w:t>40</w:t>
      </w:r>
      <w:r w:rsidR="00B96AE1">
        <w:noBreakHyphen/>
      </w:r>
      <w:r w:rsidRPr="00B96AE1">
        <w:t>C deals with the sale of residential premises and the supply of residential premises by way of long</w:t>
      </w:r>
      <w:r w:rsidR="00B96AE1">
        <w:noBreakHyphen/>
      </w:r>
      <w:r w:rsidRPr="00B96AE1">
        <w:t>term lease.</w:t>
      </w:r>
    </w:p>
    <w:p w:rsidR="00300522" w:rsidRPr="00B96AE1" w:rsidRDefault="00300522" w:rsidP="00300522">
      <w:pPr>
        <w:pStyle w:val="subsection"/>
      </w:pPr>
      <w:r w:rsidRPr="00B96AE1">
        <w:lastRenderedPageBreak/>
        <w:tab/>
        <w:t>(3)</w:t>
      </w:r>
      <w:r w:rsidRPr="00B96AE1">
        <w:tab/>
        <w:t xml:space="preserve">Without limiting </w:t>
      </w:r>
      <w:r w:rsidR="00B96AE1">
        <w:t>subsection (</w:t>
      </w:r>
      <w:r w:rsidRPr="00B96AE1">
        <w:t>2) or (2A), a supply covered by item</w:t>
      </w:r>
      <w:r w:rsidR="00B96AE1">
        <w:t> </w:t>
      </w:r>
      <w:r w:rsidRPr="00B96AE1">
        <w:t xml:space="preserve">2 in that table is </w:t>
      </w:r>
      <w:r w:rsidRPr="00B96AE1">
        <w:rPr>
          <w:i/>
          <w:iCs/>
        </w:rPr>
        <w:t>not</w:t>
      </w:r>
      <w:r w:rsidRPr="00B96AE1">
        <w:t xml:space="preserve"> GST</w:t>
      </w:r>
      <w:r w:rsidR="00B96AE1">
        <w:noBreakHyphen/>
      </w:r>
      <w:r w:rsidRPr="00B96AE1">
        <w:t>free if:</w:t>
      </w:r>
    </w:p>
    <w:p w:rsidR="00300522" w:rsidRPr="00B96AE1" w:rsidRDefault="00300522" w:rsidP="00300522">
      <w:pPr>
        <w:pStyle w:val="paragraph"/>
      </w:pPr>
      <w:r w:rsidRPr="00B96AE1">
        <w:tab/>
        <w:t>(a)</w:t>
      </w:r>
      <w:r w:rsidRPr="00B96AE1">
        <w:tab/>
        <w:t xml:space="preserve">it is a supply under an agreement entered into, whether directly or indirectly, with a </w:t>
      </w:r>
      <w:r w:rsidR="00B96AE1" w:rsidRPr="00B96AE1">
        <w:rPr>
          <w:position w:val="6"/>
          <w:sz w:val="16"/>
          <w:szCs w:val="16"/>
        </w:rPr>
        <w:t>*</w:t>
      </w:r>
      <w:r w:rsidRPr="00B96AE1">
        <w:t>non</w:t>
      </w:r>
      <w:r w:rsidR="00B96AE1">
        <w:noBreakHyphen/>
      </w:r>
      <w:r w:rsidRPr="00B96AE1">
        <w:t>resident; and</w:t>
      </w:r>
    </w:p>
    <w:p w:rsidR="00300522" w:rsidRPr="00B96AE1" w:rsidRDefault="00300522" w:rsidP="00300522">
      <w:pPr>
        <w:pStyle w:val="paragraph"/>
      </w:pPr>
      <w:r w:rsidRPr="00B96AE1">
        <w:tab/>
        <w:t>(b)</w:t>
      </w:r>
      <w:r w:rsidRPr="00B96AE1">
        <w:tab/>
        <w:t xml:space="preserve">the supply is provided, or the agreement requires it to be provided, to another entity in </w:t>
      </w:r>
      <w:r w:rsidR="00834AF3" w:rsidRPr="00B96AE1">
        <w:t>the indirect tax zone</w:t>
      </w:r>
      <w:r w:rsidRPr="00B96AE1">
        <w:t>.</w:t>
      </w:r>
    </w:p>
    <w:p w:rsidR="00300522" w:rsidRPr="00B96AE1" w:rsidRDefault="00300522" w:rsidP="00300522">
      <w:pPr>
        <w:pStyle w:val="subsection"/>
      </w:pPr>
      <w:r w:rsidRPr="00B96AE1">
        <w:tab/>
        <w:t>(4)</w:t>
      </w:r>
      <w:r w:rsidRPr="00B96AE1">
        <w:tab/>
        <w:t>A supply is taken, for the purposes of item</w:t>
      </w:r>
      <w:r w:rsidR="00B96AE1">
        <w:t> </w:t>
      </w:r>
      <w:r w:rsidRPr="00B96AE1">
        <w:t xml:space="preserve">3 in that table, to be a supply made to a </w:t>
      </w:r>
      <w:r w:rsidR="00B96AE1" w:rsidRPr="00B96AE1">
        <w:rPr>
          <w:position w:val="6"/>
          <w:sz w:val="16"/>
          <w:szCs w:val="16"/>
        </w:rPr>
        <w:t>*</w:t>
      </w:r>
      <w:r w:rsidRPr="00B96AE1">
        <w:t xml:space="preserve">recipient who is not in </w:t>
      </w:r>
      <w:r w:rsidR="00834AF3" w:rsidRPr="00B96AE1">
        <w:t>the indirect tax zone</w:t>
      </w:r>
      <w:r w:rsidRPr="00B96AE1">
        <w:t xml:space="preserve"> if: </w:t>
      </w:r>
    </w:p>
    <w:p w:rsidR="00300522" w:rsidRPr="00B96AE1" w:rsidRDefault="00300522" w:rsidP="00300522">
      <w:pPr>
        <w:pStyle w:val="paragraph"/>
      </w:pPr>
      <w:r w:rsidRPr="00B96AE1">
        <w:tab/>
        <w:t>(a)</w:t>
      </w:r>
      <w:r w:rsidRPr="00B96AE1">
        <w:tab/>
        <w:t xml:space="preserve">it is a supply under an agreement entered into, whether directly or indirectly, with an </w:t>
      </w:r>
      <w:r w:rsidR="00B96AE1" w:rsidRPr="00B96AE1">
        <w:rPr>
          <w:position w:val="6"/>
          <w:sz w:val="16"/>
          <w:szCs w:val="16"/>
        </w:rPr>
        <w:t>*</w:t>
      </w:r>
      <w:r w:rsidRPr="00B96AE1">
        <w:t xml:space="preserve">Australian resident; and </w:t>
      </w:r>
    </w:p>
    <w:p w:rsidR="00300522" w:rsidRPr="00B96AE1" w:rsidRDefault="00300522" w:rsidP="00300522">
      <w:pPr>
        <w:pStyle w:val="paragraph"/>
      </w:pPr>
      <w:r w:rsidRPr="00B96AE1">
        <w:tab/>
        <w:t>(b)</w:t>
      </w:r>
      <w:r w:rsidRPr="00B96AE1">
        <w:tab/>
        <w:t xml:space="preserve">the supply is provided, or the agreement requires it to be provided, to another entity outside </w:t>
      </w:r>
      <w:r w:rsidR="00834AF3" w:rsidRPr="00B96AE1">
        <w:t>the indirect tax zone</w:t>
      </w:r>
      <w:r w:rsidRPr="00B96AE1">
        <w:t>.</w:t>
      </w:r>
    </w:p>
    <w:p w:rsidR="00BD6E45" w:rsidRPr="00B96AE1" w:rsidRDefault="00BD6E45" w:rsidP="00BD6E45">
      <w:pPr>
        <w:pStyle w:val="subsection"/>
      </w:pPr>
      <w:r w:rsidRPr="00B96AE1">
        <w:tab/>
        <w:t>(5)</w:t>
      </w:r>
      <w:r w:rsidRPr="00B96AE1">
        <w:tab/>
      </w:r>
      <w:r w:rsidR="00B96AE1">
        <w:t>Subsection (</w:t>
      </w:r>
      <w:r w:rsidRPr="00B96AE1">
        <w:t>4) does not apply to any of the following supplies:</w:t>
      </w:r>
    </w:p>
    <w:p w:rsidR="00BD6E45" w:rsidRPr="00B96AE1" w:rsidRDefault="00BD6E45" w:rsidP="00BD6E45">
      <w:pPr>
        <w:pStyle w:val="paragraph"/>
      </w:pPr>
      <w:r w:rsidRPr="00B96AE1">
        <w:tab/>
        <w:t>(a)</w:t>
      </w:r>
      <w:r w:rsidRPr="00B96AE1">
        <w:tab/>
        <w:t xml:space="preserve">a transport of goods within </w:t>
      </w:r>
      <w:r w:rsidR="00834AF3" w:rsidRPr="00B96AE1">
        <w:t>the indirect tax zone</w:t>
      </w:r>
      <w:r w:rsidRPr="00B96AE1">
        <w:t xml:space="preserve"> that is part of, or is connected with, the </w:t>
      </w:r>
      <w:r w:rsidR="00B96AE1" w:rsidRPr="00B96AE1">
        <w:rPr>
          <w:position w:val="6"/>
          <w:sz w:val="16"/>
        </w:rPr>
        <w:t>*</w:t>
      </w:r>
      <w:r w:rsidRPr="00B96AE1">
        <w:t>international transport of the goods;</w:t>
      </w:r>
    </w:p>
    <w:p w:rsidR="00BD6E45" w:rsidRPr="00B96AE1" w:rsidRDefault="00BD6E45" w:rsidP="00BD6E45">
      <w:pPr>
        <w:pStyle w:val="paragraph"/>
      </w:pPr>
      <w:r w:rsidRPr="00B96AE1">
        <w:tab/>
        <w:t>(b)</w:t>
      </w:r>
      <w:r w:rsidRPr="00B96AE1">
        <w:tab/>
        <w:t xml:space="preserve">a loading or handling of goods within </w:t>
      </w:r>
      <w:r w:rsidR="00834AF3" w:rsidRPr="00B96AE1">
        <w:t>the indirect tax zone</w:t>
      </w:r>
      <w:r w:rsidRPr="00B96AE1">
        <w:t xml:space="preserve"> that is part of, or is connected with, the international transport of the goods;</w:t>
      </w:r>
    </w:p>
    <w:p w:rsidR="00BD6E45" w:rsidRPr="00B96AE1" w:rsidRDefault="00BD6E45" w:rsidP="00BD6E45">
      <w:pPr>
        <w:pStyle w:val="paragraph"/>
      </w:pPr>
      <w:r w:rsidRPr="00B96AE1">
        <w:tab/>
        <w:t>(c)</w:t>
      </w:r>
      <w:r w:rsidRPr="00B96AE1">
        <w:tab/>
        <w:t xml:space="preserve">a service, done within </w:t>
      </w:r>
      <w:r w:rsidR="00834AF3" w:rsidRPr="00B96AE1">
        <w:t>the indirect tax zone</w:t>
      </w:r>
      <w:r w:rsidRPr="00B96AE1">
        <w:t>, in relation to the goods that facilitates the international transport of the goods;</w:t>
      </w:r>
    </w:p>
    <w:p w:rsidR="00BD6E45" w:rsidRPr="00B96AE1" w:rsidRDefault="00BD6E45" w:rsidP="00BD6E45">
      <w:pPr>
        <w:pStyle w:val="noteToPara"/>
      </w:pPr>
      <w:r w:rsidRPr="00B96AE1">
        <w:t>Example:</w:t>
      </w:r>
      <w:r w:rsidRPr="00B96AE1">
        <w:tab/>
        <w:t>The services of a customs broker in processing the information necessary for the clearance of goods into home consumption.</w:t>
      </w:r>
    </w:p>
    <w:p w:rsidR="00BD6E45" w:rsidRPr="00B96AE1" w:rsidRDefault="00BD6E45" w:rsidP="00BD6E45">
      <w:pPr>
        <w:pStyle w:val="paragraph"/>
      </w:pPr>
      <w:r w:rsidRPr="00B96AE1">
        <w:tab/>
        <w:t>(d)</w:t>
      </w:r>
      <w:r w:rsidRPr="00B96AE1">
        <w:tab/>
        <w:t xml:space="preserve">insuring transport covered by </w:t>
      </w:r>
      <w:r w:rsidR="00B96AE1">
        <w:t>paragraph (</w:t>
      </w:r>
      <w:r w:rsidRPr="00B96AE1">
        <w:t>a);</w:t>
      </w:r>
    </w:p>
    <w:p w:rsidR="00BD6E45" w:rsidRPr="00B96AE1" w:rsidRDefault="00BD6E45" w:rsidP="00BD6E45">
      <w:pPr>
        <w:pStyle w:val="paragraph"/>
      </w:pPr>
      <w:r w:rsidRPr="00B96AE1">
        <w:tab/>
        <w:t>(e)</w:t>
      </w:r>
      <w:r w:rsidRPr="00B96AE1">
        <w:tab/>
        <w:t xml:space="preserve">arranging transport covered by </w:t>
      </w:r>
      <w:r w:rsidR="00B96AE1">
        <w:t>paragraph (</w:t>
      </w:r>
      <w:r w:rsidRPr="00B96AE1">
        <w:t xml:space="preserve">a), or insurance covered by </w:t>
      </w:r>
      <w:r w:rsidR="00B96AE1">
        <w:t>paragraph (</w:t>
      </w:r>
      <w:r w:rsidRPr="00B96AE1">
        <w:t>d).</w:t>
      </w:r>
    </w:p>
    <w:p w:rsidR="00BD6E45" w:rsidRPr="00B96AE1" w:rsidRDefault="00BD6E45" w:rsidP="00BD6E45">
      <w:pPr>
        <w:pStyle w:val="notetext"/>
      </w:pPr>
      <w:r w:rsidRPr="00B96AE1">
        <w:t>Note:</w:t>
      </w:r>
      <w:r w:rsidRPr="00B96AE1">
        <w:tab/>
        <w:t>The supply might still be GST</w:t>
      </w:r>
      <w:r w:rsidR="00B96AE1">
        <w:noBreakHyphen/>
      </w:r>
      <w:r w:rsidRPr="00B96AE1">
        <w:t>free under item</w:t>
      </w:r>
      <w:r w:rsidR="00B96AE1">
        <w:t> </w:t>
      </w:r>
      <w:r w:rsidRPr="00B96AE1">
        <w:t>5, 5A, 6 or 7 in the table in subsection</w:t>
      </w:r>
      <w:r w:rsidR="00B96AE1">
        <w:t> </w:t>
      </w:r>
      <w:r w:rsidRPr="00B96AE1">
        <w:t>38</w:t>
      </w:r>
      <w:r w:rsidR="00B96AE1">
        <w:noBreakHyphen/>
      </w:r>
      <w:r w:rsidRPr="00B96AE1">
        <w:t>355(1).</w:t>
      </w:r>
    </w:p>
    <w:p w:rsidR="00300522" w:rsidRPr="00B96AE1" w:rsidRDefault="00300522" w:rsidP="00300522">
      <w:pPr>
        <w:pStyle w:val="ActHead4"/>
      </w:pPr>
      <w:bookmarkStart w:id="283" w:name="_Toc445823094"/>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F</w:t>
      </w:r>
      <w:r w:rsidRPr="00B96AE1">
        <w:t>—</w:t>
      </w:r>
      <w:r w:rsidRPr="00B96AE1">
        <w:rPr>
          <w:rStyle w:val="CharSubdText"/>
        </w:rPr>
        <w:t>Religious services</w:t>
      </w:r>
      <w:bookmarkEnd w:id="283"/>
    </w:p>
    <w:p w:rsidR="00300522" w:rsidRPr="00B96AE1" w:rsidRDefault="00300522" w:rsidP="00300522">
      <w:pPr>
        <w:pStyle w:val="ActHead5"/>
      </w:pPr>
      <w:bookmarkStart w:id="284" w:name="_Toc445823095"/>
      <w:r w:rsidRPr="00B96AE1">
        <w:rPr>
          <w:rStyle w:val="CharSectno"/>
        </w:rPr>
        <w:t>38</w:t>
      </w:r>
      <w:r w:rsidR="00B96AE1" w:rsidRPr="00B96AE1">
        <w:rPr>
          <w:rStyle w:val="CharSectno"/>
        </w:rPr>
        <w:noBreakHyphen/>
      </w:r>
      <w:r w:rsidRPr="00B96AE1">
        <w:rPr>
          <w:rStyle w:val="CharSectno"/>
        </w:rPr>
        <w:t>220</w:t>
      </w:r>
      <w:r w:rsidRPr="00B96AE1">
        <w:t xml:space="preserve">  Religious services</w:t>
      </w:r>
      <w:bookmarkEnd w:id="284"/>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service that:</w:t>
      </w:r>
    </w:p>
    <w:p w:rsidR="00300522" w:rsidRPr="00B96AE1" w:rsidRDefault="00300522" w:rsidP="00300522">
      <w:pPr>
        <w:pStyle w:val="paragraph"/>
      </w:pPr>
      <w:r w:rsidRPr="00B96AE1">
        <w:lastRenderedPageBreak/>
        <w:tab/>
        <w:t>(a)</w:t>
      </w:r>
      <w:r w:rsidRPr="00B96AE1">
        <w:tab/>
        <w:t xml:space="preserve">is supplied by a </w:t>
      </w:r>
      <w:r w:rsidR="00B96AE1" w:rsidRPr="00B96AE1">
        <w:rPr>
          <w:position w:val="6"/>
          <w:sz w:val="16"/>
        </w:rPr>
        <w:t>*</w:t>
      </w:r>
      <w:r w:rsidR="00D749ED" w:rsidRPr="00B96AE1">
        <w:t>ACNC</w:t>
      </w:r>
      <w:r w:rsidR="00B96AE1">
        <w:noBreakHyphen/>
      </w:r>
      <w:r w:rsidR="00D749ED" w:rsidRPr="00B96AE1">
        <w:t>registered religious institution</w:t>
      </w:r>
      <w:r w:rsidRPr="00B96AE1">
        <w:t>; and</w:t>
      </w:r>
    </w:p>
    <w:p w:rsidR="00300522" w:rsidRPr="00B96AE1" w:rsidRDefault="00300522" w:rsidP="00300522">
      <w:pPr>
        <w:pStyle w:val="paragraph"/>
      </w:pPr>
      <w:r w:rsidRPr="00B96AE1">
        <w:tab/>
        <w:t>(b)</w:t>
      </w:r>
      <w:r w:rsidRPr="00B96AE1">
        <w:tab/>
        <w:t>is integral to the practice of that religion.</w:t>
      </w:r>
    </w:p>
    <w:p w:rsidR="00D749ED" w:rsidRPr="00B96AE1" w:rsidRDefault="00D749ED" w:rsidP="00D749ED">
      <w:pPr>
        <w:pStyle w:val="ActHead4"/>
      </w:pPr>
      <w:bookmarkStart w:id="285" w:name="_Toc445823096"/>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G</w:t>
      </w:r>
      <w:r w:rsidRPr="00B96AE1">
        <w:t>—</w:t>
      </w:r>
      <w:r w:rsidRPr="00B96AE1">
        <w:rPr>
          <w:rStyle w:val="CharSubdText"/>
        </w:rPr>
        <w:t>Activities of charities etc.</w:t>
      </w:r>
      <w:bookmarkEnd w:id="285"/>
    </w:p>
    <w:p w:rsidR="00300522" w:rsidRPr="00B96AE1" w:rsidRDefault="00300522" w:rsidP="00300522">
      <w:pPr>
        <w:pStyle w:val="ActHead5"/>
      </w:pPr>
      <w:bookmarkStart w:id="286" w:name="_Toc445823097"/>
      <w:r w:rsidRPr="00B96AE1">
        <w:rPr>
          <w:rStyle w:val="CharSectno"/>
        </w:rPr>
        <w:t>38</w:t>
      </w:r>
      <w:r w:rsidR="00B96AE1" w:rsidRPr="00B96AE1">
        <w:rPr>
          <w:rStyle w:val="CharSectno"/>
        </w:rPr>
        <w:noBreakHyphen/>
      </w:r>
      <w:r w:rsidRPr="00B96AE1">
        <w:rPr>
          <w:rStyle w:val="CharSectno"/>
        </w:rPr>
        <w:t>250</w:t>
      </w:r>
      <w:r w:rsidRPr="00B96AE1">
        <w:t xml:space="preserve">  Nominal consideration etc.</w:t>
      </w:r>
      <w:bookmarkEnd w:id="286"/>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is</w:t>
      </w:r>
      <w:r w:rsidR="00717038" w:rsidRPr="00B96AE1">
        <w:t xml:space="preserve"> an </w:t>
      </w:r>
      <w:r w:rsidR="00B96AE1" w:rsidRPr="00B96AE1">
        <w:rPr>
          <w:position w:val="6"/>
          <w:sz w:val="16"/>
        </w:rPr>
        <w:t>*</w:t>
      </w:r>
      <w:r w:rsidR="00717038"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supply is for </w:t>
      </w:r>
      <w:r w:rsidR="00B96AE1" w:rsidRPr="00B96AE1">
        <w:rPr>
          <w:position w:val="6"/>
          <w:sz w:val="16"/>
          <w:szCs w:val="16"/>
        </w:rPr>
        <w:t>*</w:t>
      </w:r>
      <w:r w:rsidRPr="00B96AE1">
        <w:t>consideration that:</w:t>
      </w:r>
    </w:p>
    <w:p w:rsidR="00300522" w:rsidRPr="00B96AE1" w:rsidRDefault="00300522" w:rsidP="00300522">
      <w:pPr>
        <w:pStyle w:val="paragraphsub"/>
      </w:pPr>
      <w:r w:rsidRPr="00B96AE1">
        <w:tab/>
        <w:t>(i)</w:t>
      </w:r>
      <w:r w:rsidRPr="00B96AE1">
        <w:tab/>
        <w:t xml:space="preserve">if the supply is a supply of accommodation—is less than 75% of the </w:t>
      </w:r>
      <w:r w:rsidR="00B96AE1" w:rsidRPr="00B96AE1">
        <w:rPr>
          <w:position w:val="6"/>
          <w:sz w:val="16"/>
          <w:szCs w:val="16"/>
        </w:rPr>
        <w:t>*</w:t>
      </w:r>
      <w:r w:rsidRPr="00B96AE1">
        <w:t>GST inclusive market value of the supply; or</w:t>
      </w:r>
    </w:p>
    <w:p w:rsidR="00300522" w:rsidRPr="00B96AE1" w:rsidRDefault="00300522" w:rsidP="00300522">
      <w:pPr>
        <w:pStyle w:val="paragraphsub"/>
      </w:pPr>
      <w:r w:rsidRPr="00B96AE1">
        <w:tab/>
        <w:t>(ii)</w:t>
      </w:r>
      <w:r w:rsidRPr="00B96AE1">
        <w:tab/>
        <w:t>if the supply is not a supply of accommodation—is less than 50% of the GST inclusive market value of the supply.</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C2742F" w:rsidRPr="00B96AE1">
        <w:t xml:space="preserve">an </w:t>
      </w:r>
      <w:r w:rsidR="00B96AE1" w:rsidRPr="00B96AE1">
        <w:rPr>
          <w:position w:val="6"/>
          <w:sz w:val="16"/>
        </w:rPr>
        <w:t>*</w:t>
      </w:r>
      <w:r w:rsidR="00C2742F"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supply is for </w:t>
      </w:r>
      <w:r w:rsidR="00B96AE1" w:rsidRPr="00B96AE1">
        <w:rPr>
          <w:position w:val="6"/>
          <w:sz w:val="16"/>
          <w:szCs w:val="16"/>
        </w:rPr>
        <w:t>*</w:t>
      </w:r>
      <w:r w:rsidRPr="00B96AE1">
        <w:t>consideration that:</w:t>
      </w:r>
    </w:p>
    <w:p w:rsidR="00300522" w:rsidRPr="00B96AE1" w:rsidRDefault="00300522" w:rsidP="00300522">
      <w:pPr>
        <w:pStyle w:val="paragraphsub"/>
      </w:pPr>
      <w:r w:rsidRPr="00B96AE1">
        <w:tab/>
        <w:t>(i)</w:t>
      </w:r>
      <w:r w:rsidRPr="00B96AE1">
        <w:tab/>
        <w:t>if the supply is a supply of accommodation—is less than 75% of the cost to the supplier of providing the accommodation; or</w:t>
      </w:r>
    </w:p>
    <w:p w:rsidR="00300522" w:rsidRPr="00B96AE1" w:rsidRDefault="00300522" w:rsidP="00300522">
      <w:pPr>
        <w:pStyle w:val="paragraphsub"/>
      </w:pPr>
      <w:r w:rsidRPr="00B96AE1">
        <w:tab/>
        <w:t>(ii)</w:t>
      </w:r>
      <w:r w:rsidRPr="00B96AE1">
        <w:tab/>
        <w:t>if the supply is not a supply of accommodation—is less than 75% of the consideration the supplier provided, or was liable to provide, for acquiring the thing supplied.</w:t>
      </w:r>
    </w:p>
    <w:p w:rsidR="00300522" w:rsidRPr="00B96AE1" w:rsidRDefault="00300522" w:rsidP="00300522">
      <w:pPr>
        <w:pStyle w:val="subsection"/>
      </w:pPr>
      <w:r w:rsidRPr="00B96AE1">
        <w:tab/>
        <w:t>(4)</w:t>
      </w:r>
      <w:r w:rsidRPr="00B96AE1">
        <w:tab/>
      </w:r>
      <w:r w:rsidR="00B96AE1">
        <w:t>Subsections (</w:t>
      </w:r>
      <w:r w:rsidRPr="00B96AE1">
        <w:t xml:space="preserve">1) and (2) do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637D61" w:rsidRPr="00B96AE1" w:rsidRDefault="00637D61" w:rsidP="00637D61">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lastRenderedPageBreak/>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5"/>
      </w:pPr>
      <w:bookmarkStart w:id="287" w:name="_Toc445823098"/>
      <w:r w:rsidRPr="00B96AE1">
        <w:rPr>
          <w:rStyle w:val="CharSectno"/>
        </w:rPr>
        <w:t>38</w:t>
      </w:r>
      <w:r w:rsidR="00B96AE1" w:rsidRPr="00B96AE1">
        <w:rPr>
          <w:rStyle w:val="CharSectno"/>
        </w:rPr>
        <w:noBreakHyphen/>
      </w:r>
      <w:r w:rsidRPr="00B96AE1">
        <w:rPr>
          <w:rStyle w:val="CharSectno"/>
        </w:rPr>
        <w:t>255</w:t>
      </w:r>
      <w:r w:rsidRPr="00B96AE1">
        <w:t xml:space="preserve">  Second</w:t>
      </w:r>
      <w:r w:rsidR="00B96AE1">
        <w:noBreakHyphen/>
      </w:r>
      <w:r w:rsidRPr="00B96AE1">
        <w:t>hand goods</w:t>
      </w:r>
      <w:bookmarkEnd w:id="287"/>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second</w:t>
      </w:r>
      <w:r w:rsidR="00B96AE1">
        <w:noBreakHyphen/>
      </w:r>
      <w:r w:rsidRPr="00B96AE1">
        <w:t xml:space="preserve">hand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11612F" w:rsidRPr="00B96AE1">
        <w:t xml:space="preserve">an </w:t>
      </w:r>
      <w:r w:rsidR="00B96AE1" w:rsidRPr="00B96AE1">
        <w:rPr>
          <w:position w:val="6"/>
          <w:sz w:val="16"/>
        </w:rPr>
        <w:t>*</w:t>
      </w:r>
      <w:r w:rsidR="0011612F"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goods were supplied to the </w:t>
      </w:r>
      <w:r w:rsidR="008C0E7C" w:rsidRPr="00B96AE1">
        <w:t>endorsed charity</w:t>
      </w:r>
      <w:r w:rsidRPr="00B96AE1">
        <w:t>, gift</w:t>
      </w:r>
      <w:r w:rsidR="00B96AE1">
        <w:noBreakHyphen/>
      </w:r>
      <w:r w:rsidRPr="00B96AE1">
        <w:t>deductible entity or government school:</w:t>
      </w:r>
    </w:p>
    <w:p w:rsidR="00300522" w:rsidRPr="00B96AE1" w:rsidRDefault="00300522" w:rsidP="00300522">
      <w:pPr>
        <w:pStyle w:val="paragraphsub"/>
      </w:pPr>
      <w:r w:rsidRPr="00B96AE1">
        <w:tab/>
        <w:t>(i)</w:t>
      </w:r>
      <w:r w:rsidRPr="00B96AE1">
        <w:tab/>
        <w:t>as a gift; or</w:t>
      </w:r>
    </w:p>
    <w:p w:rsidR="00300522" w:rsidRPr="00B96AE1" w:rsidRDefault="00300522" w:rsidP="00300522">
      <w:pPr>
        <w:pStyle w:val="paragraphsub"/>
      </w:pPr>
      <w:r w:rsidRPr="00B96AE1">
        <w:tab/>
        <w:t>(ii)</w:t>
      </w:r>
      <w:r w:rsidRPr="00B96AE1">
        <w:tab/>
        <w:t>by way of a supply that was GST</w:t>
      </w:r>
      <w:r w:rsidR="00B96AE1">
        <w:noBreakHyphen/>
      </w:r>
      <w:r w:rsidRPr="00B96AE1">
        <w:t>free because of a previous application of this section.</w:t>
      </w:r>
    </w:p>
    <w:p w:rsidR="00300522" w:rsidRPr="00B96AE1" w:rsidRDefault="00300522" w:rsidP="00300522">
      <w:pPr>
        <w:pStyle w:val="subsection2"/>
      </w:pPr>
      <w:r w:rsidRPr="00B96AE1">
        <w:t xml:space="preserve">However, the supply is </w:t>
      </w:r>
      <w:r w:rsidRPr="00B96AE1">
        <w:rPr>
          <w:i/>
          <w:iCs/>
        </w:rPr>
        <w:t>not</w:t>
      </w:r>
      <w:r w:rsidRPr="00B96AE1">
        <w:t xml:space="preserve"> GST</w:t>
      </w:r>
      <w:r w:rsidR="00B96AE1">
        <w:noBreakHyphen/>
      </w:r>
      <w:r w:rsidRPr="00B96AE1">
        <w:t xml:space="preserve">free </w:t>
      </w:r>
      <w:r w:rsidR="007B4609" w:rsidRPr="00B96AE1">
        <w:t>if the endorsed charity</w:t>
      </w:r>
      <w:r w:rsidRPr="00B96AE1">
        <w:t>, gift</w:t>
      </w:r>
      <w:r w:rsidR="00B96AE1">
        <w:noBreakHyphen/>
      </w:r>
      <w:r w:rsidRPr="00B96AE1">
        <w:t>deductible entity or government school has dealt with the goods in such a way that the goods no longer have their original character.</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29360C" w:rsidRPr="00B96AE1" w:rsidRDefault="0029360C" w:rsidP="0029360C">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lastRenderedPageBreak/>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5"/>
      </w:pPr>
      <w:bookmarkStart w:id="288" w:name="_Toc445823099"/>
      <w:r w:rsidRPr="00B96AE1">
        <w:rPr>
          <w:rStyle w:val="CharSectno"/>
        </w:rPr>
        <w:t>38</w:t>
      </w:r>
      <w:r w:rsidR="00B96AE1" w:rsidRPr="00B96AE1">
        <w:rPr>
          <w:rStyle w:val="CharSectno"/>
        </w:rPr>
        <w:noBreakHyphen/>
      </w:r>
      <w:r w:rsidRPr="00B96AE1">
        <w:rPr>
          <w:rStyle w:val="CharSectno"/>
        </w:rPr>
        <w:t>260</w:t>
      </w:r>
      <w:r w:rsidRPr="00B96AE1">
        <w:t xml:space="preserve">  Supplies of retirement village accommodation etc.</w:t>
      </w:r>
      <w:bookmarkEnd w:id="288"/>
    </w:p>
    <w:p w:rsidR="00300522" w:rsidRPr="00B96AE1" w:rsidRDefault="00300522" w:rsidP="00300522">
      <w:pPr>
        <w:pStyle w:val="subsection"/>
      </w:pPr>
      <w:r w:rsidRPr="00B96AE1">
        <w:tab/>
      </w:r>
      <w:r w:rsidRPr="00B96AE1">
        <w:tab/>
        <w:t xml:space="preserve">A supply is </w:t>
      </w:r>
      <w:r w:rsidRPr="00B96AE1">
        <w:rPr>
          <w:b/>
          <w:i/>
        </w:rPr>
        <w:t>GST</w:t>
      </w:r>
      <w:r w:rsidR="00B96AE1">
        <w:rPr>
          <w:b/>
          <w:i/>
        </w:rPr>
        <w:noBreakHyphen/>
      </w:r>
      <w:r w:rsidRPr="00B96AE1">
        <w:rPr>
          <w:b/>
          <w:i/>
        </w:rPr>
        <w:t>free</w:t>
      </w:r>
      <w:r w:rsidRPr="00B96AE1">
        <w:t xml:space="preserve"> if:</w:t>
      </w:r>
    </w:p>
    <w:p w:rsidR="00300522" w:rsidRPr="00B96AE1" w:rsidRDefault="00300522" w:rsidP="00300522">
      <w:pPr>
        <w:pStyle w:val="paragraph"/>
      </w:pPr>
      <w:r w:rsidRPr="00B96AE1">
        <w:tab/>
        <w:t>(a)</w:t>
      </w:r>
      <w:r w:rsidRPr="00B96AE1">
        <w:tab/>
        <w:t xml:space="preserve">the supplier is an </w:t>
      </w:r>
      <w:r w:rsidR="00B96AE1" w:rsidRPr="00B96AE1">
        <w:rPr>
          <w:position w:val="6"/>
          <w:sz w:val="16"/>
        </w:rPr>
        <w:t>*</w:t>
      </w:r>
      <w:r w:rsidR="00ED4521" w:rsidRPr="00B96AE1">
        <w:t>endorsed charity</w:t>
      </w:r>
      <w:r w:rsidRPr="00B96AE1">
        <w:t xml:space="preserve"> that operates a </w:t>
      </w:r>
      <w:r w:rsidR="00B96AE1" w:rsidRPr="00B96AE1">
        <w:rPr>
          <w:position w:val="6"/>
          <w:sz w:val="16"/>
        </w:rPr>
        <w:t>*</w:t>
      </w:r>
      <w:r w:rsidRPr="00B96AE1">
        <w:t>retirement village; and</w:t>
      </w:r>
    </w:p>
    <w:p w:rsidR="00300522" w:rsidRPr="00B96AE1" w:rsidRDefault="00300522" w:rsidP="00300522">
      <w:pPr>
        <w:pStyle w:val="paragraph"/>
      </w:pPr>
      <w:r w:rsidRPr="00B96AE1">
        <w:tab/>
        <w:t>(b)</w:t>
      </w:r>
      <w:r w:rsidRPr="00B96AE1">
        <w:tab/>
        <w:t>the supply is made to a resident of the retirement village; and</w:t>
      </w:r>
    </w:p>
    <w:p w:rsidR="00300522" w:rsidRPr="00B96AE1" w:rsidRDefault="00300522" w:rsidP="00300522">
      <w:pPr>
        <w:pStyle w:val="paragraph"/>
      </w:pPr>
      <w:r w:rsidRPr="00B96AE1">
        <w:tab/>
        <w:t>(c)</w:t>
      </w:r>
      <w:r w:rsidRPr="00B96AE1">
        <w:tab/>
        <w:t>the supply is:</w:t>
      </w:r>
    </w:p>
    <w:p w:rsidR="00300522" w:rsidRPr="00B96AE1" w:rsidRDefault="00300522" w:rsidP="00300522">
      <w:pPr>
        <w:pStyle w:val="paragraphsub"/>
      </w:pPr>
      <w:r w:rsidRPr="00B96AE1">
        <w:tab/>
        <w:t>(i)</w:t>
      </w:r>
      <w:r w:rsidRPr="00B96AE1">
        <w:tab/>
        <w:t>a supply of accommodation in the retirement village, or a supply of a service related to the supply of the accommodation; or</w:t>
      </w:r>
    </w:p>
    <w:p w:rsidR="00300522" w:rsidRPr="00B96AE1" w:rsidRDefault="00300522" w:rsidP="00300522">
      <w:pPr>
        <w:pStyle w:val="paragraphsub"/>
      </w:pPr>
      <w:r w:rsidRPr="00B96AE1">
        <w:tab/>
        <w:t>(ii)</w:t>
      </w:r>
      <w:r w:rsidRPr="00B96AE1">
        <w:tab/>
        <w:t>a supply of meals.</w:t>
      </w:r>
    </w:p>
    <w:p w:rsidR="00B909C6" w:rsidRPr="00B96AE1" w:rsidRDefault="00B909C6" w:rsidP="00B909C6">
      <w:pPr>
        <w:pStyle w:val="ActHead5"/>
      </w:pPr>
      <w:bookmarkStart w:id="289" w:name="_Toc445823100"/>
      <w:r w:rsidRPr="00B96AE1">
        <w:rPr>
          <w:rStyle w:val="CharSectno"/>
        </w:rPr>
        <w:t>38</w:t>
      </w:r>
      <w:r w:rsidR="00B96AE1" w:rsidRPr="00B96AE1">
        <w:rPr>
          <w:rStyle w:val="CharSectno"/>
        </w:rPr>
        <w:noBreakHyphen/>
      </w:r>
      <w:r w:rsidRPr="00B96AE1">
        <w:rPr>
          <w:rStyle w:val="CharSectno"/>
        </w:rPr>
        <w:t>270</w:t>
      </w:r>
      <w:r w:rsidRPr="00B96AE1">
        <w:t xml:space="preserve">  Raffles and bingo conducted by charities etc.</w:t>
      </w:r>
      <w:bookmarkEnd w:id="289"/>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B909C6" w:rsidRPr="00B96AE1">
        <w:t xml:space="preserve">an </w:t>
      </w:r>
      <w:r w:rsidR="00B96AE1" w:rsidRPr="00B96AE1">
        <w:rPr>
          <w:position w:val="6"/>
          <w:sz w:val="16"/>
        </w:rPr>
        <w:t>*</w:t>
      </w:r>
      <w:r w:rsidR="00B909C6"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the supply is:</w:t>
      </w:r>
    </w:p>
    <w:p w:rsidR="00300522" w:rsidRPr="00B96AE1" w:rsidRDefault="00300522" w:rsidP="00300522">
      <w:pPr>
        <w:pStyle w:val="paragraphsub"/>
      </w:pPr>
      <w:r w:rsidRPr="00B96AE1">
        <w:tab/>
        <w:t>(i)</w:t>
      </w:r>
      <w:r w:rsidRPr="00B96AE1">
        <w:tab/>
        <w:t>a supply of a ticket in a raffle; or</w:t>
      </w:r>
    </w:p>
    <w:p w:rsidR="00300522" w:rsidRPr="00B96AE1" w:rsidRDefault="00300522" w:rsidP="00300522">
      <w:pPr>
        <w:pStyle w:val="paragraphsub"/>
      </w:pPr>
      <w:r w:rsidRPr="00B96AE1">
        <w:tab/>
        <w:t>(ii)</w:t>
      </w:r>
      <w:r w:rsidRPr="00B96AE1">
        <w:tab/>
        <w:t>an acceptance of a person’s participation in a game of bingo; or</w:t>
      </w:r>
    </w:p>
    <w:p w:rsidR="00300522" w:rsidRPr="00B96AE1" w:rsidRDefault="00300522" w:rsidP="00300522">
      <w:pPr>
        <w:pStyle w:val="paragraphsub"/>
      </w:pPr>
      <w:r w:rsidRPr="00B96AE1">
        <w:tab/>
        <w:t>(iii)</w:t>
      </w:r>
      <w:r w:rsidRPr="00B96AE1">
        <w:tab/>
        <w:t xml:space="preserve">a </w:t>
      </w:r>
      <w:r w:rsidR="00B96AE1" w:rsidRPr="00B96AE1">
        <w:rPr>
          <w:position w:val="6"/>
          <w:sz w:val="16"/>
          <w:szCs w:val="16"/>
        </w:rPr>
        <w:t>*</w:t>
      </w:r>
      <w:r w:rsidRPr="00B96AE1">
        <w:t>gambling supply of a kind specified in the regulations; and</w:t>
      </w:r>
    </w:p>
    <w:p w:rsidR="00300522" w:rsidRPr="00B96AE1" w:rsidRDefault="00300522" w:rsidP="00300522">
      <w:pPr>
        <w:pStyle w:val="paragraph"/>
      </w:pPr>
      <w:r w:rsidRPr="00B96AE1">
        <w:tab/>
        <w:t>(c)</w:t>
      </w:r>
      <w:r w:rsidRPr="00B96AE1">
        <w:tab/>
        <w:t xml:space="preserve">the supply does not contravene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9336D8" w:rsidRPr="00B96AE1" w:rsidRDefault="009336D8" w:rsidP="009336D8">
      <w:pPr>
        <w:pStyle w:val="paragraphsub"/>
      </w:pPr>
      <w:r w:rsidRPr="00B96AE1">
        <w:lastRenderedPageBreak/>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4"/>
      </w:pPr>
      <w:bookmarkStart w:id="290" w:name="_Toc445823101"/>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I</w:t>
      </w:r>
      <w:r w:rsidRPr="00B96AE1">
        <w:t>—</w:t>
      </w:r>
      <w:r w:rsidRPr="00B96AE1">
        <w:rPr>
          <w:rStyle w:val="CharSubdText"/>
        </w:rPr>
        <w:t>Water, sewerage and drainage</w:t>
      </w:r>
      <w:bookmarkEnd w:id="290"/>
    </w:p>
    <w:p w:rsidR="00300522" w:rsidRPr="00B96AE1" w:rsidRDefault="00300522" w:rsidP="00300522">
      <w:pPr>
        <w:pStyle w:val="ActHead5"/>
      </w:pPr>
      <w:bookmarkStart w:id="291" w:name="_Toc445823102"/>
      <w:r w:rsidRPr="00B96AE1">
        <w:rPr>
          <w:rStyle w:val="CharSectno"/>
        </w:rPr>
        <w:t>38</w:t>
      </w:r>
      <w:r w:rsidR="00B96AE1" w:rsidRPr="00B96AE1">
        <w:rPr>
          <w:rStyle w:val="CharSectno"/>
        </w:rPr>
        <w:noBreakHyphen/>
      </w:r>
      <w:r w:rsidRPr="00B96AE1">
        <w:rPr>
          <w:rStyle w:val="CharSectno"/>
        </w:rPr>
        <w:t>285</w:t>
      </w:r>
      <w:r w:rsidRPr="00B96AE1">
        <w:t xml:space="preserve">  Water</w:t>
      </w:r>
      <w:bookmarkEnd w:id="291"/>
    </w:p>
    <w:p w:rsidR="00300522" w:rsidRPr="00B96AE1" w:rsidRDefault="00300522" w:rsidP="00300522">
      <w:pPr>
        <w:pStyle w:val="subsection"/>
      </w:pPr>
      <w:r w:rsidRPr="00B96AE1">
        <w:tab/>
        <w:t>(1)</w:t>
      </w:r>
      <w:r w:rsidRPr="00B96AE1">
        <w:tab/>
        <w:t xml:space="preserve">A supply of water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water is </w:t>
      </w:r>
      <w:r w:rsidRPr="00B96AE1">
        <w:rPr>
          <w:i/>
          <w:iCs/>
        </w:rPr>
        <w:t>not</w:t>
      </w:r>
      <w:r w:rsidRPr="00B96AE1">
        <w:t xml:space="preserve"> GST</w:t>
      </w:r>
      <w:r w:rsidR="00B96AE1">
        <w:noBreakHyphen/>
      </w:r>
      <w:r w:rsidRPr="00B96AE1">
        <w:t>free under this section if it is:</w:t>
      </w:r>
    </w:p>
    <w:p w:rsidR="00300522" w:rsidRPr="00B96AE1" w:rsidRDefault="00300522" w:rsidP="00300522">
      <w:pPr>
        <w:pStyle w:val="paragraph"/>
      </w:pPr>
      <w:r w:rsidRPr="00B96AE1">
        <w:tab/>
        <w:t>(a)</w:t>
      </w:r>
      <w:r w:rsidRPr="00B96AE1">
        <w:tab/>
        <w:t>supplied in a container; or</w:t>
      </w:r>
    </w:p>
    <w:p w:rsidR="00300522" w:rsidRPr="00B96AE1" w:rsidRDefault="00300522" w:rsidP="00300522">
      <w:pPr>
        <w:pStyle w:val="paragraph"/>
      </w:pPr>
      <w:r w:rsidRPr="00B96AE1">
        <w:tab/>
        <w:t>(b)</w:t>
      </w:r>
      <w:r w:rsidRPr="00B96AE1">
        <w:tab/>
        <w:t>transferred into a container;</w:t>
      </w:r>
    </w:p>
    <w:p w:rsidR="00300522" w:rsidRPr="00B96AE1" w:rsidRDefault="00300522" w:rsidP="00300522">
      <w:pPr>
        <w:pStyle w:val="subsection2"/>
      </w:pPr>
      <w:r w:rsidRPr="00B96AE1">
        <w:t>that has a capacity of less than 100 litres or such other quantity as the regulations specify.</w:t>
      </w:r>
    </w:p>
    <w:p w:rsidR="00300522" w:rsidRPr="00B96AE1" w:rsidRDefault="00300522" w:rsidP="00300522">
      <w:pPr>
        <w:pStyle w:val="subsection"/>
      </w:pPr>
      <w:r w:rsidRPr="00B96AE1">
        <w:tab/>
        <w:t>(3)</w:t>
      </w:r>
      <w:r w:rsidRPr="00B96AE1">
        <w:tab/>
        <w:t>It does not matter whether or not the amount of water supplied or transferred fills the container.</w:t>
      </w:r>
    </w:p>
    <w:p w:rsidR="00300522" w:rsidRPr="00B96AE1" w:rsidRDefault="00300522" w:rsidP="00300522">
      <w:pPr>
        <w:pStyle w:val="ActHead5"/>
      </w:pPr>
      <w:bookmarkStart w:id="292" w:name="_Toc445823103"/>
      <w:r w:rsidRPr="00B96AE1">
        <w:rPr>
          <w:rStyle w:val="CharSectno"/>
        </w:rPr>
        <w:t>38</w:t>
      </w:r>
      <w:r w:rsidR="00B96AE1" w:rsidRPr="00B96AE1">
        <w:rPr>
          <w:rStyle w:val="CharSectno"/>
        </w:rPr>
        <w:noBreakHyphen/>
      </w:r>
      <w:r w:rsidRPr="00B96AE1">
        <w:rPr>
          <w:rStyle w:val="CharSectno"/>
        </w:rPr>
        <w:t>290</w:t>
      </w:r>
      <w:r w:rsidRPr="00B96AE1">
        <w:t xml:space="preserve">  Sewerage and sewerage</w:t>
      </w:r>
      <w:r w:rsidR="00B96AE1">
        <w:noBreakHyphen/>
      </w:r>
      <w:r w:rsidRPr="00B96AE1">
        <w:t>like services</w:t>
      </w:r>
      <w:bookmarkEnd w:id="292"/>
    </w:p>
    <w:p w:rsidR="00300522" w:rsidRPr="00B96AE1" w:rsidRDefault="00300522" w:rsidP="00300522">
      <w:pPr>
        <w:pStyle w:val="subsection"/>
      </w:pPr>
      <w:r w:rsidRPr="00B96AE1">
        <w:tab/>
        <w:t>(1)</w:t>
      </w:r>
      <w:r w:rsidRPr="00B96AE1">
        <w:tab/>
        <w:t xml:space="preserve">A supply of sewerage services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A supply that consists of removing waste matter from </w:t>
      </w:r>
      <w:r w:rsidR="00B96AE1" w:rsidRPr="00B96AE1">
        <w:rPr>
          <w:position w:val="6"/>
          <w:sz w:val="16"/>
          <w:szCs w:val="16"/>
        </w:rPr>
        <w:t>*</w:t>
      </w:r>
      <w:r w:rsidRPr="00B96AE1">
        <w:t xml:space="preserve">residential premises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premises are not serviced by sewers; and </w:t>
      </w:r>
    </w:p>
    <w:p w:rsidR="00300522" w:rsidRPr="00B96AE1" w:rsidRDefault="00300522" w:rsidP="00300522">
      <w:pPr>
        <w:pStyle w:val="paragraph"/>
      </w:pPr>
      <w:r w:rsidRPr="00B96AE1">
        <w:tab/>
        <w:t>(b)</w:t>
      </w:r>
      <w:r w:rsidRPr="00B96AE1">
        <w:tab/>
        <w:t xml:space="preserve">the waste matter is of a kind that would normally be removed using sewers if the premises were serviced by sewers. </w:t>
      </w:r>
    </w:p>
    <w:p w:rsidR="00300522" w:rsidRPr="00B96AE1" w:rsidRDefault="00300522" w:rsidP="00D13445">
      <w:pPr>
        <w:pStyle w:val="subsection"/>
      </w:pPr>
      <w:r w:rsidRPr="00B96AE1">
        <w:lastRenderedPageBreak/>
        <w:tab/>
        <w:t>(3)</w:t>
      </w:r>
      <w:r w:rsidRPr="00B96AE1">
        <w:tab/>
        <w:t>A supply that consists of servicing a domestic self</w:t>
      </w:r>
      <w:r w:rsidR="00B96AE1">
        <w:noBreakHyphen/>
      </w:r>
      <w:r w:rsidRPr="00B96AE1">
        <w:t xml:space="preserve">contained sewage system is </w:t>
      </w:r>
      <w:r w:rsidRPr="00B96AE1">
        <w:rPr>
          <w:b/>
          <w:bCs/>
          <w:i/>
          <w:iCs/>
        </w:rPr>
        <w:t>GST</w:t>
      </w:r>
      <w:r w:rsidR="00B96AE1">
        <w:rPr>
          <w:b/>
          <w:bCs/>
          <w:i/>
          <w:iCs/>
        </w:rPr>
        <w:noBreakHyphen/>
      </w:r>
      <w:r w:rsidRPr="00B96AE1">
        <w:rPr>
          <w:b/>
          <w:bCs/>
          <w:i/>
          <w:iCs/>
        </w:rPr>
        <w:t>free</w:t>
      </w:r>
      <w:r w:rsidRPr="00B96AE1">
        <w:t xml:space="preserve">. </w:t>
      </w:r>
    </w:p>
    <w:p w:rsidR="00300522" w:rsidRPr="00B96AE1" w:rsidRDefault="00300522" w:rsidP="00300522">
      <w:pPr>
        <w:pStyle w:val="ActHead5"/>
      </w:pPr>
      <w:bookmarkStart w:id="293" w:name="_Toc445823104"/>
      <w:r w:rsidRPr="00B96AE1">
        <w:rPr>
          <w:rStyle w:val="CharSectno"/>
        </w:rPr>
        <w:t>38</w:t>
      </w:r>
      <w:r w:rsidR="00B96AE1" w:rsidRPr="00B96AE1">
        <w:rPr>
          <w:rStyle w:val="CharSectno"/>
        </w:rPr>
        <w:noBreakHyphen/>
      </w:r>
      <w:r w:rsidRPr="00B96AE1">
        <w:rPr>
          <w:rStyle w:val="CharSectno"/>
        </w:rPr>
        <w:t>295</w:t>
      </w:r>
      <w:r w:rsidRPr="00B96AE1">
        <w:t xml:space="preserve">  Emptying of septic tanks</w:t>
      </w:r>
      <w:bookmarkEnd w:id="293"/>
    </w:p>
    <w:p w:rsidR="00300522" w:rsidRPr="00B96AE1" w:rsidRDefault="00300522" w:rsidP="00300522">
      <w:pPr>
        <w:pStyle w:val="subsection"/>
      </w:pPr>
      <w:r w:rsidRPr="00B96AE1">
        <w:tab/>
      </w:r>
      <w:r w:rsidRPr="00B96AE1">
        <w:tab/>
        <w:t xml:space="preserve">A supply of a service that consists of the emptying of a septic tank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94" w:name="_Toc445823105"/>
      <w:r w:rsidRPr="00B96AE1">
        <w:rPr>
          <w:rStyle w:val="CharSectno"/>
        </w:rPr>
        <w:t>38</w:t>
      </w:r>
      <w:r w:rsidR="00B96AE1" w:rsidRPr="00B96AE1">
        <w:rPr>
          <w:rStyle w:val="CharSectno"/>
        </w:rPr>
        <w:noBreakHyphen/>
      </w:r>
      <w:r w:rsidRPr="00B96AE1">
        <w:rPr>
          <w:rStyle w:val="CharSectno"/>
        </w:rPr>
        <w:t>300</w:t>
      </w:r>
      <w:r w:rsidRPr="00B96AE1">
        <w:t xml:space="preserve">  Drainage</w:t>
      </w:r>
      <w:bookmarkEnd w:id="294"/>
    </w:p>
    <w:p w:rsidR="00300522" w:rsidRPr="00B96AE1" w:rsidRDefault="00300522" w:rsidP="00300522">
      <w:pPr>
        <w:pStyle w:val="subsection"/>
      </w:pPr>
      <w:r w:rsidRPr="00B96AE1">
        <w:tab/>
      </w:r>
      <w:r w:rsidRPr="00B96AE1">
        <w:tab/>
        <w:t xml:space="preserve">A supply of a service that consists of draining storm water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4"/>
      </w:pPr>
      <w:bookmarkStart w:id="295" w:name="_Toc445823106"/>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J</w:t>
      </w:r>
      <w:r w:rsidRPr="00B96AE1">
        <w:t>—</w:t>
      </w:r>
      <w:r w:rsidRPr="00B96AE1">
        <w:rPr>
          <w:rStyle w:val="CharSubdText"/>
        </w:rPr>
        <w:t>Supplies of going concerns</w:t>
      </w:r>
      <w:bookmarkEnd w:id="295"/>
    </w:p>
    <w:p w:rsidR="00300522" w:rsidRPr="00B96AE1" w:rsidRDefault="00300522" w:rsidP="00300522">
      <w:pPr>
        <w:pStyle w:val="ActHead5"/>
      </w:pPr>
      <w:bookmarkStart w:id="296" w:name="_Toc445823107"/>
      <w:r w:rsidRPr="00B96AE1">
        <w:rPr>
          <w:rStyle w:val="CharSectno"/>
        </w:rPr>
        <w:t>38</w:t>
      </w:r>
      <w:r w:rsidR="00B96AE1" w:rsidRPr="00B96AE1">
        <w:rPr>
          <w:rStyle w:val="CharSectno"/>
        </w:rPr>
        <w:noBreakHyphen/>
      </w:r>
      <w:r w:rsidRPr="00B96AE1">
        <w:rPr>
          <w:rStyle w:val="CharSectno"/>
        </w:rPr>
        <w:t>325</w:t>
      </w:r>
      <w:r w:rsidRPr="00B96AE1">
        <w:t xml:space="preserve">  Supply of a going concern</w:t>
      </w:r>
      <w:bookmarkEnd w:id="296"/>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supply of a going concern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 xml:space="preserve">recipient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(c)</w:t>
      </w:r>
      <w:r w:rsidRPr="00B96AE1">
        <w:tab/>
        <w:t>the supplier and the recipient have agreed in writing that the supply is of a going concern.</w:t>
      </w:r>
    </w:p>
    <w:p w:rsidR="00300522" w:rsidRPr="00B96AE1" w:rsidRDefault="00300522" w:rsidP="00F47F99">
      <w:pPr>
        <w:pStyle w:val="subsection"/>
        <w:keepNext/>
      </w:pPr>
      <w:r w:rsidRPr="00B96AE1">
        <w:tab/>
        <w:t>(2)</w:t>
      </w:r>
      <w:r w:rsidRPr="00B96AE1">
        <w:tab/>
        <w:t xml:space="preserve">A </w:t>
      </w:r>
      <w:r w:rsidRPr="00B96AE1">
        <w:rPr>
          <w:b/>
          <w:bCs/>
          <w:i/>
          <w:iCs/>
        </w:rPr>
        <w:t>supply of a</w:t>
      </w:r>
      <w:r w:rsidRPr="00B96AE1">
        <w:t xml:space="preserve"> </w:t>
      </w:r>
      <w:r w:rsidRPr="00B96AE1">
        <w:rPr>
          <w:b/>
          <w:bCs/>
          <w:i/>
          <w:iCs/>
        </w:rPr>
        <w:t>going concern</w:t>
      </w:r>
      <w:r w:rsidRPr="00B96AE1">
        <w:t xml:space="preserve"> is a supply under an arrangement under which:</w:t>
      </w:r>
    </w:p>
    <w:p w:rsidR="00300522" w:rsidRPr="00B96AE1" w:rsidRDefault="00300522" w:rsidP="00300522">
      <w:pPr>
        <w:pStyle w:val="paragraph"/>
      </w:pPr>
      <w:r w:rsidRPr="00B96AE1">
        <w:tab/>
        <w:t>(a)</w:t>
      </w:r>
      <w:r w:rsidRPr="00B96AE1">
        <w:tab/>
        <w:t xml:space="preserve">the supplier supplies to the </w:t>
      </w:r>
      <w:r w:rsidR="00B96AE1" w:rsidRPr="00B96AE1">
        <w:rPr>
          <w:position w:val="6"/>
          <w:sz w:val="16"/>
          <w:szCs w:val="16"/>
        </w:rPr>
        <w:t>*</w:t>
      </w:r>
      <w:r w:rsidRPr="00B96AE1">
        <w:t xml:space="preserve">recipient all of the things that are necessary for the continued operation of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the supplier carries on, or will carry on, the enterprise until the day of the supply (whether or not as a part of a larger enterprise carried on by the supplier).</w:t>
      </w:r>
    </w:p>
    <w:p w:rsidR="00300522" w:rsidRPr="00B96AE1" w:rsidRDefault="00300522" w:rsidP="00300522">
      <w:pPr>
        <w:pStyle w:val="ActHead4"/>
      </w:pPr>
      <w:bookmarkStart w:id="297" w:name="_Toc445823108"/>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K</w:t>
      </w:r>
      <w:r w:rsidRPr="00B96AE1">
        <w:t>—</w:t>
      </w:r>
      <w:r w:rsidRPr="00B96AE1">
        <w:rPr>
          <w:rStyle w:val="CharSubdText"/>
        </w:rPr>
        <w:t>Transport and related matters</w:t>
      </w:r>
      <w:bookmarkEnd w:id="297"/>
    </w:p>
    <w:p w:rsidR="00300522" w:rsidRPr="00B96AE1" w:rsidRDefault="00300522" w:rsidP="00300522">
      <w:pPr>
        <w:pStyle w:val="ActHead5"/>
      </w:pPr>
      <w:bookmarkStart w:id="298" w:name="_Toc445823109"/>
      <w:r w:rsidRPr="00B96AE1">
        <w:rPr>
          <w:rStyle w:val="CharSectno"/>
        </w:rPr>
        <w:t>38</w:t>
      </w:r>
      <w:r w:rsidR="00B96AE1" w:rsidRPr="00B96AE1">
        <w:rPr>
          <w:rStyle w:val="CharSectno"/>
        </w:rPr>
        <w:noBreakHyphen/>
      </w:r>
      <w:r w:rsidRPr="00B96AE1">
        <w:rPr>
          <w:rStyle w:val="CharSectno"/>
        </w:rPr>
        <w:t>355</w:t>
      </w:r>
      <w:r w:rsidRPr="00B96AE1">
        <w:t xml:space="preserve">  Supplies of transport and related matters</w:t>
      </w:r>
      <w:bookmarkEnd w:id="298"/>
    </w:p>
    <w:p w:rsidR="00300522" w:rsidRPr="00B96AE1" w:rsidRDefault="00300522" w:rsidP="00D13445">
      <w:pPr>
        <w:pStyle w:val="subsection"/>
      </w:pPr>
      <w:r w:rsidRPr="00B96AE1">
        <w:tab/>
      </w:r>
      <w:r w:rsidR="0033237E" w:rsidRPr="00B96AE1">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lastRenderedPageBreak/>
              <w:t>Supplies of transport and related matters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1643"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821"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free ...</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643" w:type="dxa"/>
            <w:tcBorders>
              <w:top w:val="single" w:sz="12" w:space="0" w:color="auto"/>
            </w:tcBorders>
            <w:shd w:val="clear" w:color="auto" w:fill="auto"/>
          </w:tcPr>
          <w:p w:rsidR="00300522" w:rsidRPr="00B96AE1" w:rsidRDefault="00300522" w:rsidP="00300522">
            <w:pPr>
              <w:pStyle w:val="Tabletext"/>
            </w:pPr>
            <w:r w:rsidRPr="00B96AE1">
              <w:t xml:space="preserve">Transport of passengers to, from or outside </w:t>
            </w:r>
            <w:r w:rsidR="006C739E" w:rsidRPr="00B96AE1">
              <w:t>the indirect tax zone</w:t>
            </w:r>
          </w:p>
        </w:tc>
        <w:tc>
          <w:tcPr>
            <w:tcW w:w="4821" w:type="dxa"/>
            <w:tcBorders>
              <w:top w:val="single" w:sz="12" w:space="0" w:color="auto"/>
            </w:tcBorders>
            <w:shd w:val="clear" w:color="auto" w:fill="auto"/>
          </w:tcPr>
          <w:p w:rsidR="00300522" w:rsidRPr="00B96AE1" w:rsidRDefault="00300522" w:rsidP="00300522">
            <w:pPr>
              <w:pStyle w:val="Tabletext"/>
            </w:pPr>
            <w:r w:rsidRPr="00B96AE1">
              <w:t>the transport of a passenger:</w:t>
            </w:r>
          </w:p>
          <w:p w:rsidR="00300522" w:rsidRPr="00B96AE1" w:rsidRDefault="00300522" w:rsidP="00300522">
            <w:pPr>
              <w:pStyle w:val="Tablea"/>
            </w:pPr>
            <w:r w:rsidRPr="00B96AE1">
              <w:t>(a</w:t>
            </w:r>
            <w:r w:rsidR="00A53099" w:rsidRPr="00B96AE1">
              <w:t xml:space="preserve">) </w:t>
            </w:r>
            <w:r w:rsidRPr="00B96AE1">
              <w:t xml:space="preserve">from the last place of departure in </w:t>
            </w:r>
            <w:r w:rsidR="006C739E" w:rsidRPr="00B96AE1">
              <w:t>the indirect tax zone</w:t>
            </w:r>
            <w:r w:rsidRPr="00B96AE1">
              <w:t xml:space="preserve"> to a destination outside </w:t>
            </w:r>
            <w:r w:rsidR="006C739E" w:rsidRPr="00B96AE1">
              <w:t>the indirect tax zone</w:t>
            </w:r>
            <w:r w:rsidRPr="00B96AE1">
              <w:t>; or</w:t>
            </w:r>
          </w:p>
          <w:p w:rsidR="00300522" w:rsidRPr="00B96AE1" w:rsidRDefault="00300522" w:rsidP="00300522">
            <w:pPr>
              <w:pStyle w:val="Tablea"/>
            </w:pPr>
            <w:r w:rsidRPr="00B96AE1">
              <w:t>(b</w:t>
            </w:r>
            <w:r w:rsidR="00A53099" w:rsidRPr="00B96AE1">
              <w:t xml:space="preserve">) </w:t>
            </w:r>
            <w:r w:rsidRPr="00B96AE1">
              <w:t xml:space="preserve">from a place outside </w:t>
            </w:r>
            <w:r w:rsidR="006C739E" w:rsidRPr="00B96AE1">
              <w:t>the indirect tax zone</w:t>
            </w:r>
            <w:r w:rsidRPr="00B96AE1">
              <w:t xml:space="preserve"> to the first place of arrival in </w:t>
            </w:r>
            <w:r w:rsidR="006C739E" w:rsidRPr="00B96AE1">
              <w:t>the indirect tax zone</w:t>
            </w:r>
            <w:r w:rsidRPr="00B96AE1">
              <w:t>; or</w:t>
            </w:r>
          </w:p>
          <w:p w:rsidR="00300522" w:rsidRPr="00B96AE1" w:rsidRDefault="00300522" w:rsidP="00300522">
            <w:pPr>
              <w:pStyle w:val="Tablea"/>
            </w:pPr>
            <w:r w:rsidRPr="00B96AE1">
              <w:t>(c</w:t>
            </w:r>
            <w:r w:rsidR="00A53099" w:rsidRPr="00B96AE1">
              <w:t xml:space="preserve">) </w:t>
            </w:r>
            <w:r w:rsidRPr="00B96AE1">
              <w:t xml:space="preserve">from a place outside </w:t>
            </w:r>
            <w:r w:rsidR="006C739E" w:rsidRPr="00B96AE1">
              <w:t>the indirect tax zone</w:t>
            </w:r>
            <w:r w:rsidRPr="00B96AE1">
              <w:t xml:space="preserve"> to the same or another place outside </w:t>
            </w:r>
            <w:r w:rsidR="006C739E" w:rsidRPr="00B96AE1">
              <w:t>the indirect tax zone</w:t>
            </w:r>
            <w:r w:rsidRPr="00B96AE1">
              <w:t>.</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643" w:type="dxa"/>
            <w:shd w:val="clear" w:color="auto" w:fill="auto"/>
          </w:tcPr>
          <w:p w:rsidR="00300522" w:rsidRPr="00B96AE1" w:rsidRDefault="00300522" w:rsidP="00300522">
            <w:pPr>
              <w:pStyle w:val="Tabletext"/>
            </w:pPr>
            <w:r w:rsidRPr="00B96AE1">
              <w:t>Transport of passengers on domestic legs of international flights</w:t>
            </w:r>
          </w:p>
        </w:tc>
        <w:tc>
          <w:tcPr>
            <w:tcW w:w="4821" w:type="dxa"/>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air, but only if:</w:t>
            </w:r>
          </w:p>
          <w:p w:rsidR="00300522" w:rsidRPr="00B96AE1" w:rsidRDefault="00300522" w:rsidP="00300522">
            <w:pPr>
              <w:pStyle w:val="Tablea"/>
            </w:pPr>
            <w:r w:rsidRPr="00B96AE1">
              <w:t>(a</w:t>
            </w:r>
            <w:r w:rsidR="00A53099" w:rsidRPr="00B96AE1">
              <w:t xml:space="preserve">) </w:t>
            </w:r>
            <w:r w:rsidRPr="00B96AE1">
              <w:t>the transport is part of a wider arrangement, itinerary or contract for transport by air involving international travel; and</w:t>
            </w:r>
          </w:p>
          <w:p w:rsidR="00300522" w:rsidRPr="00B96AE1" w:rsidRDefault="00300522" w:rsidP="00300522">
            <w:pPr>
              <w:pStyle w:val="Tablea"/>
            </w:pPr>
            <w:r w:rsidRPr="00B96AE1">
              <w:t>(b</w:t>
            </w:r>
            <w:r w:rsidR="00A53099" w:rsidRPr="00B96AE1">
              <w:t xml:space="preserve">) </w:t>
            </w:r>
            <w:r w:rsidRPr="00B96AE1">
              <w:t xml:space="preserve">at the time the arrangement, itinerary or contract was entered into, the transport within </w:t>
            </w:r>
            <w:r w:rsidR="006C739E" w:rsidRPr="00B96AE1">
              <w:t>the indirect tax zone</w:t>
            </w:r>
            <w:r w:rsidRPr="00B96AE1">
              <w:t xml:space="preserve"> formed part of a ticket for international travel, or was cross referenced to such a ticket, issued at that time.</w:t>
            </w:r>
          </w:p>
        </w:tc>
      </w:tr>
      <w:tr w:rsidR="00300522" w:rsidRPr="00B96AE1" w:rsidTr="00EA3631">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1643" w:type="dxa"/>
            <w:tcBorders>
              <w:bottom w:val="single" w:sz="4" w:space="0" w:color="auto"/>
            </w:tcBorders>
            <w:shd w:val="clear" w:color="auto" w:fill="auto"/>
          </w:tcPr>
          <w:p w:rsidR="00300522" w:rsidRPr="00B96AE1" w:rsidRDefault="00300522" w:rsidP="00300522">
            <w:pPr>
              <w:pStyle w:val="Tabletext"/>
            </w:pPr>
            <w:r w:rsidRPr="00B96AE1">
              <w:t>Domestic air travel of non</w:t>
            </w:r>
            <w:r w:rsidR="00B96AE1">
              <w:noBreakHyphen/>
            </w:r>
            <w:r w:rsidRPr="00B96AE1">
              <w:t>residents</w:t>
            </w:r>
          </w:p>
        </w:tc>
        <w:tc>
          <w:tcPr>
            <w:tcW w:w="4821" w:type="dxa"/>
            <w:tcBorders>
              <w:bottom w:val="single" w:sz="4" w:space="0" w:color="auto"/>
            </w:tcBorders>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air, but only if:</w:t>
            </w:r>
          </w:p>
          <w:p w:rsidR="00300522" w:rsidRPr="00B96AE1" w:rsidRDefault="00300522" w:rsidP="00300522">
            <w:pPr>
              <w:pStyle w:val="Tablea"/>
            </w:pPr>
            <w:r w:rsidRPr="00B96AE1">
              <w:t>(a</w:t>
            </w:r>
            <w:r w:rsidR="00A53099" w:rsidRPr="00B96AE1">
              <w:t xml:space="preserve">) </w:t>
            </w:r>
            <w:r w:rsidRPr="00B96AE1">
              <w:t xml:space="preserve">the passenger is a </w:t>
            </w:r>
            <w:r w:rsidR="00B96AE1" w:rsidRPr="00B96AE1">
              <w:rPr>
                <w:position w:val="6"/>
                <w:sz w:val="16"/>
                <w:szCs w:val="16"/>
              </w:rPr>
              <w:t>*</w:t>
            </w:r>
            <w:r w:rsidRPr="00B96AE1">
              <w:t>non</w:t>
            </w:r>
            <w:r w:rsidR="00B96AE1">
              <w:noBreakHyphen/>
            </w:r>
            <w:r w:rsidRPr="00B96AE1">
              <w:t>resident; and</w:t>
            </w:r>
          </w:p>
          <w:p w:rsidR="00300522" w:rsidRPr="00B96AE1" w:rsidRDefault="00300522" w:rsidP="00300522">
            <w:pPr>
              <w:pStyle w:val="Tablea"/>
            </w:pPr>
            <w:r w:rsidRPr="00B96AE1">
              <w:t>(b</w:t>
            </w:r>
            <w:r w:rsidR="00A53099" w:rsidRPr="00B96AE1">
              <w:t xml:space="preserve">) </w:t>
            </w:r>
            <w:r w:rsidRPr="00B96AE1">
              <w:t xml:space="preserve">the supply was purchased while the passenger was outside </w:t>
            </w:r>
            <w:r w:rsidR="006C739E" w:rsidRPr="00B96AE1">
              <w:t>the indirect tax zone</w:t>
            </w:r>
            <w:r w:rsidRPr="00B96AE1">
              <w:t>.</w:t>
            </w:r>
          </w:p>
        </w:tc>
      </w:tr>
      <w:tr w:rsidR="00300522" w:rsidRPr="00B96AE1" w:rsidTr="002671D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299" w:name="CU_6251858"/>
            <w:bookmarkStart w:id="300" w:name="CU_6252431"/>
            <w:bookmarkStart w:id="301" w:name="CU_6252670"/>
            <w:bookmarkEnd w:id="299"/>
            <w:bookmarkEnd w:id="300"/>
            <w:bookmarkEnd w:id="301"/>
            <w:r w:rsidRPr="00B96AE1">
              <w:t>4</w:t>
            </w:r>
          </w:p>
        </w:tc>
        <w:tc>
          <w:tcPr>
            <w:tcW w:w="1643" w:type="dxa"/>
            <w:tcBorders>
              <w:bottom w:val="single" w:sz="4" w:space="0" w:color="auto"/>
            </w:tcBorders>
            <w:shd w:val="clear" w:color="auto" w:fill="auto"/>
          </w:tcPr>
          <w:p w:rsidR="00300522" w:rsidRPr="00B96AE1" w:rsidRDefault="00300522" w:rsidP="00300522">
            <w:pPr>
              <w:pStyle w:val="Tabletext"/>
            </w:pPr>
            <w:r w:rsidRPr="00B96AE1">
              <w:t>Transport of passengers on domestic legs of international sea voyages</w:t>
            </w:r>
          </w:p>
        </w:tc>
        <w:tc>
          <w:tcPr>
            <w:tcW w:w="4821" w:type="dxa"/>
            <w:tcBorders>
              <w:bottom w:val="single" w:sz="4" w:space="0" w:color="auto"/>
            </w:tcBorders>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sea, but only if:</w:t>
            </w:r>
          </w:p>
          <w:p w:rsidR="00300522" w:rsidRPr="00B96AE1" w:rsidRDefault="00300522" w:rsidP="00300522">
            <w:pPr>
              <w:pStyle w:val="Tablea"/>
            </w:pPr>
            <w:r w:rsidRPr="00B96AE1">
              <w:t>(a</w:t>
            </w:r>
            <w:r w:rsidR="00A53099" w:rsidRPr="00B96AE1">
              <w:t xml:space="preserve">) </w:t>
            </w:r>
            <w:r w:rsidRPr="00B96AE1">
              <w:t xml:space="preserve">the transport is part of a journey by sea from </w:t>
            </w:r>
            <w:r w:rsidR="006C739E" w:rsidRPr="00B96AE1">
              <w:t>the indirect tax zone</w:t>
            </w:r>
            <w:r w:rsidRPr="00B96AE1">
              <w:t xml:space="preserve"> to a destination outside </w:t>
            </w:r>
            <w:r w:rsidR="006C739E" w:rsidRPr="00B96AE1">
              <w:t>the indirect tax zone</w:t>
            </w:r>
            <w:r w:rsidRPr="00B96AE1">
              <w:t xml:space="preserve">, or from a destination outside </w:t>
            </w:r>
            <w:r w:rsidR="006C739E" w:rsidRPr="00B96AE1">
              <w:t>the indirect tax zone</w:t>
            </w:r>
            <w:r w:rsidRPr="00B96AE1">
              <w:t xml:space="preserve"> to </w:t>
            </w:r>
            <w:r w:rsidR="006C739E" w:rsidRPr="00B96AE1">
              <w:t>the indirect tax zone</w:t>
            </w:r>
            <w:r w:rsidRPr="00B96AE1">
              <w:t>; and</w:t>
            </w:r>
          </w:p>
          <w:p w:rsidR="00300522" w:rsidRPr="00B96AE1" w:rsidRDefault="00300522" w:rsidP="00300522">
            <w:pPr>
              <w:pStyle w:val="Tablea"/>
            </w:pPr>
            <w:r w:rsidRPr="00B96AE1">
              <w:t>(b</w:t>
            </w:r>
            <w:r w:rsidR="00A53099" w:rsidRPr="00B96AE1">
              <w:t xml:space="preserve">) </w:t>
            </w:r>
            <w:r w:rsidRPr="00B96AE1">
              <w:t xml:space="preserve">the transport is provided by the supplier who transports the passenger to or from </w:t>
            </w:r>
            <w:r w:rsidR="006C739E" w:rsidRPr="00B96AE1">
              <w:t>the indirect tax zone</w:t>
            </w:r>
            <w:r w:rsidRPr="00B96AE1">
              <w:t>.</w:t>
            </w:r>
          </w:p>
        </w:tc>
      </w:tr>
      <w:tr w:rsidR="00300522" w:rsidRPr="00B96AE1"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B96AE1" w:rsidRDefault="00300522" w:rsidP="00300522">
            <w:pPr>
              <w:pStyle w:val="Tabletext"/>
            </w:pPr>
            <w:r w:rsidRPr="00B96AE1">
              <w:lastRenderedPageBreak/>
              <w:t>5</w:t>
            </w:r>
          </w:p>
        </w:tc>
        <w:tc>
          <w:tcPr>
            <w:tcW w:w="1643" w:type="dxa"/>
            <w:tcBorders>
              <w:top w:val="single" w:sz="4" w:space="0" w:color="auto"/>
            </w:tcBorders>
            <w:shd w:val="clear" w:color="auto" w:fill="auto"/>
          </w:tcPr>
          <w:p w:rsidR="00300522" w:rsidRPr="00B96AE1" w:rsidRDefault="00300522" w:rsidP="00300522">
            <w:pPr>
              <w:pStyle w:val="Tabletext"/>
            </w:pPr>
            <w:r w:rsidRPr="00B96AE1">
              <w:t>Transport etc. of goods</w:t>
            </w:r>
          </w:p>
        </w:tc>
        <w:tc>
          <w:tcPr>
            <w:tcW w:w="4821" w:type="dxa"/>
            <w:tcBorders>
              <w:top w:val="single" w:sz="4" w:space="0" w:color="auto"/>
            </w:tcBorders>
            <w:shd w:val="clear" w:color="auto" w:fill="auto"/>
          </w:tcPr>
          <w:p w:rsidR="00300522" w:rsidRPr="00B96AE1" w:rsidRDefault="00D13445" w:rsidP="00300522">
            <w:pPr>
              <w:pStyle w:val="Tabletext"/>
            </w:pPr>
            <w:r w:rsidRPr="00B96AE1">
              <w:t xml:space="preserve">subject to </w:t>
            </w:r>
            <w:r w:rsidR="00B96AE1">
              <w:t>subsection (</w:t>
            </w:r>
            <w:r w:rsidRPr="00B96AE1">
              <w:t xml:space="preserve">2), </w:t>
            </w:r>
            <w:r w:rsidR="00300522" w:rsidRPr="00B96AE1">
              <w:t xml:space="preserve">the </w:t>
            </w:r>
            <w:r w:rsidR="00B96AE1" w:rsidRPr="00B96AE1">
              <w:rPr>
                <w:position w:val="6"/>
                <w:sz w:val="16"/>
                <w:szCs w:val="16"/>
              </w:rPr>
              <w:t>*</w:t>
            </w:r>
            <w:r w:rsidR="00300522" w:rsidRPr="00B96AE1">
              <w:t>international transport of goods:</w:t>
            </w:r>
          </w:p>
          <w:p w:rsidR="00300522" w:rsidRPr="00B96AE1" w:rsidRDefault="00300522" w:rsidP="00300522">
            <w:pPr>
              <w:pStyle w:val="Tablea"/>
            </w:pPr>
            <w:r w:rsidRPr="00B96AE1">
              <w:t>(a</w:t>
            </w:r>
            <w:r w:rsidR="00A53099" w:rsidRPr="00B96AE1">
              <w:t xml:space="preserve">) </w:t>
            </w:r>
            <w:r w:rsidRPr="00B96AE1">
              <w:t xml:space="preserve">from their </w:t>
            </w:r>
            <w:r w:rsidR="00B96AE1" w:rsidRPr="00B96AE1">
              <w:rPr>
                <w:position w:val="6"/>
                <w:sz w:val="16"/>
                <w:szCs w:val="16"/>
              </w:rPr>
              <w:t>*</w:t>
            </w:r>
            <w:r w:rsidRPr="00B96AE1">
              <w:t xml:space="preserve">place of export in </w:t>
            </w:r>
            <w:r w:rsidR="006C739E" w:rsidRPr="00B96AE1">
              <w:t>the indirect tax zone</w:t>
            </w:r>
            <w:r w:rsidRPr="00B96AE1">
              <w:t xml:space="preserve"> to a destination outside </w:t>
            </w:r>
            <w:r w:rsidR="006C739E" w:rsidRPr="00B96AE1">
              <w:t>the indirect tax zone</w:t>
            </w:r>
            <w:r w:rsidRPr="00B96AE1">
              <w:t>; or</w:t>
            </w:r>
          </w:p>
          <w:p w:rsidR="00300522" w:rsidRPr="00B96AE1" w:rsidRDefault="00300522" w:rsidP="00300522">
            <w:pPr>
              <w:pStyle w:val="Tablea"/>
            </w:pPr>
            <w:r w:rsidRPr="00B96AE1">
              <w:t>(b</w:t>
            </w:r>
            <w:r w:rsidR="00A53099" w:rsidRPr="00B96AE1">
              <w:t xml:space="preserve">) </w:t>
            </w:r>
            <w:r w:rsidRPr="00B96AE1">
              <w:t xml:space="preserve">from a place outside </w:t>
            </w:r>
            <w:r w:rsidR="006C739E" w:rsidRPr="00B96AE1">
              <w:t>the indirect tax zone</w:t>
            </w:r>
            <w:r w:rsidRPr="00B96AE1">
              <w:t xml:space="preserve"> to their </w:t>
            </w:r>
            <w:r w:rsidR="00B96AE1" w:rsidRPr="00B96AE1">
              <w:rPr>
                <w:position w:val="6"/>
                <w:sz w:val="16"/>
                <w:szCs w:val="16"/>
              </w:rPr>
              <w:t>*</w:t>
            </w:r>
            <w:r w:rsidRPr="00B96AE1">
              <w:t xml:space="preserve">place of consignment in </w:t>
            </w:r>
            <w:r w:rsidR="006C739E" w:rsidRPr="00B96AE1">
              <w:t>the indirect tax zone</w:t>
            </w:r>
            <w:r w:rsidRPr="00B96AE1">
              <w:t>; or</w:t>
            </w:r>
          </w:p>
          <w:p w:rsidR="00300522" w:rsidRPr="00B96AE1" w:rsidRDefault="00300522" w:rsidP="00865165">
            <w:pPr>
              <w:pStyle w:val="Tablea"/>
            </w:pPr>
            <w:r w:rsidRPr="00B96AE1">
              <w:t>(c</w:t>
            </w:r>
            <w:r w:rsidR="00A53099" w:rsidRPr="00B96AE1">
              <w:t xml:space="preserve">) </w:t>
            </w:r>
            <w:r w:rsidRPr="00B96AE1">
              <w:t xml:space="preserve">from a place outside </w:t>
            </w:r>
            <w:r w:rsidR="006C739E" w:rsidRPr="00B96AE1">
              <w:t>the indirect tax zone</w:t>
            </w:r>
            <w:r w:rsidRPr="00B96AE1">
              <w:t xml:space="preserve"> to the same or another place outside </w:t>
            </w:r>
            <w:r w:rsidR="006C739E" w:rsidRPr="00B96AE1">
              <w:t>the indirect tax zone</w:t>
            </w:r>
            <w:r w:rsidR="00865165" w:rsidRPr="00B96AE1">
              <w:t>.</w:t>
            </w:r>
          </w:p>
        </w:tc>
      </w:tr>
      <w:tr w:rsidR="00922300" w:rsidRPr="00B96AE1" w:rsidTr="00EA3631">
        <w:tblPrEx>
          <w:tblCellMar>
            <w:left w:w="107" w:type="dxa"/>
            <w:right w:w="107" w:type="dxa"/>
          </w:tblCellMar>
        </w:tblPrEx>
        <w:tc>
          <w:tcPr>
            <w:tcW w:w="624" w:type="dxa"/>
            <w:tcBorders>
              <w:bottom w:val="single" w:sz="4" w:space="0" w:color="auto"/>
            </w:tcBorders>
            <w:shd w:val="clear" w:color="auto" w:fill="auto"/>
          </w:tcPr>
          <w:p w:rsidR="00922300" w:rsidRPr="00B96AE1" w:rsidRDefault="00922300" w:rsidP="00300522">
            <w:pPr>
              <w:pStyle w:val="Tabletext"/>
            </w:pPr>
            <w:r w:rsidRPr="00B96AE1">
              <w:t>5A</w:t>
            </w:r>
          </w:p>
        </w:tc>
        <w:tc>
          <w:tcPr>
            <w:tcW w:w="1643" w:type="dxa"/>
            <w:tcBorders>
              <w:bottom w:val="single" w:sz="4" w:space="0" w:color="auto"/>
            </w:tcBorders>
            <w:shd w:val="clear" w:color="auto" w:fill="auto"/>
          </w:tcPr>
          <w:p w:rsidR="00922300" w:rsidRPr="00B96AE1" w:rsidRDefault="00922300" w:rsidP="00300522">
            <w:pPr>
              <w:pStyle w:val="Tabletext"/>
            </w:pPr>
            <w:r w:rsidRPr="00B96AE1">
              <w:t>Loading or handling etc.</w:t>
            </w:r>
          </w:p>
        </w:tc>
        <w:tc>
          <w:tcPr>
            <w:tcW w:w="4821" w:type="dxa"/>
            <w:tcBorders>
              <w:bottom w:val="single" w:sz="4" w:space="0" w:color="auto"/>
            </w:tcBorders>
            <w:shd w:val="clear" w:color="auto" w:fill="auto"/>
          </w:tcPr>
          <w:p w:rsidR="00922300" w:rsidRPr="00B96AE1" w:rsidRDefault="00922300" w:rsidP="008C7CD2">
            <w:pPr>
              <w:pStyle w:val="Tabletext"/>
            </w:pPr>
            <w:r w:rsidRPr="00B96AE1">
              <w:t xml:space="preserve">subject to </w:t>
            </w:r>
            <w:r w:rsidR="00B96AE1">
              <w:t>subsection (</w:t>
            </w:r>
            <w:r w:rsidRPr="00B96AE1">
              <w:t>2):</w:t>
            </w:r>
          </w:p>
          <w:p w:rsidR="00922300" w:rsidRPr="00B96AE1" w:rsidRDefault="00922300" w:rsidP="008C7CD2">
            <w:pPr>
              <w:pStyle w:val="Tablea"/>
            </w:pPr>
            <w:r w:rsidRPr="00B96AE1">
              <w:t>(a</w:t>
            </w:r>
            <w:r w:rsidR="00A53099" w:rsidRPr="00B96AE1">
              <w:t xml:space="preserve">) </w:t>
            </w:r>
            <w:r w:rsidRPr="00B96AE1">
              <w:t xml:space="preserve">loading or handling of goods, the </w:t>
            </w:r>
            <w:r w:rsidR="00B96AE1" w:rsidRPr="00B96AE1">
              <w:rPr>
                <w:position w:val="6"/>
                <w:sz w:val="16"/>
              </w:rPr>
              <w:t>*</w:t>
            </w:r>
            <w:r w:rsidRPr="00B96AE1">
              <w:t>international transport of which is covered by item</w:t>
            </w:r>
            <w:r w:rsidR="00B96AE1">
              <w:t> </w:t>
            </w:r>
            <w:r w:rsidRPr="00B96AE1">
              <w:t>5, during the course of the international transport; or</w:t>
            </w:r>
          </w:p>
          <w:p w:rsidR="00922300" w:rsidRPr="00B96AE1" w:rsidRDefault="00922300" w:rsidP="00ED3927">
            <w:pPr>
              <w:pStyle w:val="Tablea"/>
            </w:pPr>
            <w:r w:rsidRPr="00B96AE1">
              <w:t>(b</w:t>
            </w:r>
            <w:r w:rsidR="00A53099" w:rsidRPr="00B96AE1">
              <w:t xml:space="preserve">) </w:t>
            </w:r>
            <w:r w:rsidRPr="00B96AE1">
              <w:t>supply of a service, during the course of the international transport of goods covered by item</w:t>
            </w:r>
            <w:r w:rsidR="00B96AE1">
              <w:t> </w:t>
            </w:r>
            <w:r w:rsidRPr="00B96AE1">
              <w:t>5, that facilitates the international transport.</w:t>
            </w:r>
          </w:p>
        </w:tc>
      </w:tr>
      <w:tr w:rsidR="00300522" w:rsidRPr="00B96AE1" w:rsidTr="007F31A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302" w:name="CU_9253757"/>
            <w:bookmarkEnd w:id="302"/>
            <w:r w:rsidRPr="00B96AE1">
              <w:t>6</w:t>
            </w:r>
          </w:p>
        </w:tc>
        <w:tc>
          <w:tcPr>
            <w:tcW w:w="1643" w:type="dxa"/>
            <w:tcBorders>
              <w:bottom w:val="single" w:sz="4" w:space="0" w:color="auto"/>
            </w:tcBorders>
            <w:shd w:val="clear" w:color="auto" w:fill="auto"/>
          </w:tcPr>
          <w:p w:rsidR="00300522" w:rsidRPr="00B96AE1" w:rsidRDefault="00300522" w:rsidP="00300522">
            <w:pPr>
              <w:pStyle w:val="Tabletext"/>
            </w:pPr>
            <w:r w:rsidRPr="00B96AE1">
              <w:t>Insuring transport etc.</w:t>
            </w:r>
          </w:p>
        </w:tc>
        <w:tc>
          <w:tcPr>
            <w:tcW w:w="4821" w:type="dxa"/>
            <w:tcBorders>
              <w:bottom w:val="single" w:sz="4" w:space="0" w:color="auto"/>
            </w:tcBorders>
            <w:shd w:val="clear" w:color="auto" w:fill="auto"/>
          </w:tcPr>
          <w:p w:rsidR="00300522" w:rsidRPr="00B96AE1" w:rsidRDefault="00300522" w:rsidP="00300522">
            <w:pPr>
              <w:pStyle w:val="Tablea"/>
              <w:spacing w:line="240" w:lineRule="atLeast"/>
            </w:pPr>
            <w:r w:rsidRPr="00B96AE1">
              <w:t>(a</w:t>
            </w:r>
            <w:r w:rsidR="00A53099" w:rsidRPr="00B96AE1">
              <w:t xml:space="preserve">) </w:t>
            </w:r>
            <w:r w:rsidRPr="00B96AE1">
              <w:t>insuring transport covered by item</w:t>
            </w:r>
            <w:r w:rsidR="00B96AE1">
              <w:t> </w:t>
            </w:r>
            <w:r w:rsidRPr="00B96AE1">
              <w:t>1, 2, 3 or 4; or</w:t>
            </w:r>
          </w:p>
          <w:p w:rsidR="00300522" w:rsidRPr="00B96AE1" w:rsidRDefault="00300522" w:rsidP="00300522">
            <w:pPr>
              <w:pStyle w:val="Tablea"/>
            </w:pPr>
            <w:r w:rsidRPr="00B96AE1">
              <w:t>(b</w:t>
            </w:r>
            <w:r w:rsidR="00A53099" w:rsidRPr="00B96AE1">
              <w:t xml:space="preserve">) </w:t>
            </w:r>
            <w:r w:rsidRPr="00B96AE1">
              <w:t xml:space="preserve">insuring the </w:t>
            </w:r>
            <w:r w:rsidR="00B96AE1" w:rsidRPr="00B96AE1">
              <w:rPr>
                <w:position w:val="6"/>
                <w:sz w:val="16"/>
                <w:szCs w:val="16"/>
              </w:rPr>
              <w:t>*</w:t>
            </w:r>
            <w:r w:rsidRPr="00B96AE1">
              <w:t xml:space="preserve">international transport of goods from their </w:t>
            </w:r>
            <w:r w:rsidR="00B96AE1" w:rsidRPr="00B96AE1">
              <w:rPr>
                <w:position w:val="6"/>
                <w:sz w:val="16"/>
                <w:szCs w:val="16"/>
              </w:rPr>
              <w:t>*</w:t>
            </w:r>
            <w:r w:rsidRPr="00B96AE1">
              <w:t xml:space="preserve">place of export in </w:t>
            </w:r>
            <w:r w:rsidR="006C739E" w:rsidRPr="00B96AE1">
              <w:t>the indirect tax zone</w:t>
            </w:r>
            <w:r w:rsidRPr="00B96AE1">
              <w:t xml:space="preserve"> to a destination outside </w:t>
            </w:r>
            <w:r w:rsidR="006C739E" w:rsidRPr="00B96AE1">
              <w:t>the indirect tax zone</w:t>
            </w:r>
            <w:r w:rsidRPr="00B96AE1">
              <w:t xml:space="preserve">; or </w:t>
            </w:r>
          </w:p>
          <w:p w:rsidR="00300522" w:rsidRPr="00B96AE1" w:rsidRDefault="00300522" w:rsidP="00300522">
            <w:pPr>
              <w:pStyle w:val="Tablea"/>
            </w:pPr>
            <w:r w:rsidRPr="00B96AE1">
              <w:t>(c</w:t>
            </w:r>
            <w:r w:rsidR="00A53099" w:rsidRPr="00B96AE1">
              <w:t xml:space="preserve">) </w:t>
            </w:r>
            <w:r w:rsidRPr="00B96AE1">
              <w:t xml:space="preserve">insuring: </w:t>
            </w:r>
          </w:p>
          <w:p w:rsidR="00300522" w:rsidRPr="00B96AE1" w:rsidRDefault="00300522" w:rsidP="00300522">
            <w:pPr>
              <w:pStyle w:val="Tablei"/>
            </w:pPr>
            <w:r w:rsidRPr="00B96AE1">
              <w:t>(i</w:t>
            </w:r>
            <w:r w:rsidR="00A53099" w:rsidRPr="00B96AE1">
              <w:t xml:space="preserve">) </w:t>
            </w:r>
            <w:r w:rsidRPr="00B96AE1">
              <w:t xml:space="preserve">the transport of goods from a place outside </w:t>
            </w:r>
            <w:r w:rsidR="006C739E" w:rsidRPr="00B96AE1">
              <w:t>the indirect tax zone</w:t>
            </w:r>
            <w:r w:rsidRPr="00B96AE1">
              <w:t xml:space="preserve"> to their </w:t>
            </w:r>
            <w:r w:rsidR="00B96AE1" w:rsidRPr="00B96AE1">
              <w:rPr>
                <w:position w:val="6"/>
                <w:sz w:val="16"/>
                <w:szCs w:val="16"/>
              </w:rPr>
              <w:t>*</w:t>
            </w:r>
            <w:r w:rsidRPr="00B96AE1">
              <w:t xml:space="preserve">place of consignment in </w:t>
            </w:r>
            <w:r w:rsidR="006C739E" w:rsidRPr="00B96AE1">
              <w:t>the indirect tax zone</w:t>
            </w:r>
            <w:r w:rsidRPr="00B96AE1">
              <w:t>; and</w:t>
            </w:r>
          </w:p>
          <w:p w:rsidR="00300522" w:rsidRPr="00B96AE1" w:rsidRDefault="00300522" w:rsidP="00300522">
            <w:pPr>
              <w:pStyle w:val="Tablei"/>
            </w:pPr>
            <w:r w:rsidRPr="00B96AE1">
              <w:t>(ii</w:t>
            </w:r>
            <w:r w:rsidR="00A53099" w:rsidRPr="00B96AE1">
              <w:t xml:space="preserve">) </w:t>
            </w:r>
            <w:r w:rsidRPr="00B96AE1">
              <w:t xml:space="preserve">the subsequent transport of those goods within </w:t>
            </w:r>
            <w:r w:rsidR="006C739E" w:rsidRPr="00B96AE1">
              <w:t>the indirect tax zone</w:t>
            </w:r>
            <w:r w:rsidRPr="00B96AE1">
              <w:t xml:space="preserve">, if it is an integral part of the transport of goods from the place outside </w:t>
            </w:r>
            <w:r w:rsidR="006C739E" w:rsidRPr="00B96AE1">
              <w:t>the indirect tax zone</w:t>
            </w:r>
            <w:r w:rsidRPr="00B96AE1">
              <w:t xml:space="preserve"> to the place of consignment in </w:t>
            </w:r>
            <w:r w:rsidR="006C739E" w:rsidRPr="00B96AE1">
              <w:t>the indirect tax zone</w:t>
            </w:r>
            <w:r w:rsidRPr="00B96AE1">
              <w:t>;</w:t>
            </w:r>
          </w:p>
          <w:p w:rsidR="00300522" w:rsidRPr="00B96AE1" w:rsidRDefault="00300522" w:rsidP="00300522">
            <w:pPr>
              <w:spacing w:line="240" w:lineRule="exact"/>
              <w:ind w:left="318"/>
              <w:rPr>
                <w:sz w:val="20"/>
              </w:rPr>
            </w:pPr>
            <w:r w:rsidRPr="00B96AE1">
              <w:rPr>
                <w:sz w:val="20"/>
              </w:rPr>
              <w:t xml:space="preserve">including loading and handling within </w:t>
            </w:r>
            <w:r w:rsidR="006C739E" w:rsidRPr="00B96AE1">
              <w:t>the indirect tax zone</w:t>
            </w:r>
            <w:r w:rsidRPr="00B96AE1">
              <w:rPr>
                <w:sz w:val="20"/>
              </w:rPr>
              <w:t xml:space="preserve"> that is part of that transport; or </w:t>
            </w:r>
          </w:p>
          <w:p w:rsidR="00300522" w:rsidRPr="00B96AE1" w:rsidRDefault="00300522" w:rsidP="00300522">
            <w:pPr>
              <w:pStyle w:val="Tablea"/>
            </w:pPr>
            <w:r w:rsidRPr="00B96AE1">
              <w:t>(d</w:t>
            </w:r>
            <w:r w:rsidR="00A53099" w:rsidRPr="00B96AE1">
              <w:t xml:space="preserve">) </w:t>
            </w:r>
            <w:r w:rsidRPr="00B96AE1">
              <w:t xml:space="preserve">insuring the transport of goods from a place outside </w:t>
            </w:r>
            <w:r w:rsidR="006C739E" w:rsidRPr="00B96AE1">
              <w:t>the indirect tax zone</w:t>
            </w:r>
            <w:r w:rsidRPr="00B96AE1">
              <w:t xml:space="preserve"> to the same or another place outside </w:t>
            </w:r>
            <w:r w:rsidR="006C739E" w:rsidRPr="00B96AE1">
              <w:t>the indirect tax zone</w:t>
            </w:r>
            <w:r w:rsidRPr="00B96AE1">
              <w:t>.</w:t>
            </w:r>
          </w:p>
        </w:tc>
      </w:tr>
      <w:tr w:rsidR="00300522" w:rsidRPr="00B96AE1"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B96AE1" w:rsidRDefault="00300522" w:rsidP="00300522">
            <w:pPr>
              <w:pStyle w:val="Tabletext"/>
            </w:pPr>
            <w:bookmarkStart w:id="303" w:name="CU_10253674"/>
            <w:bookmarkStart w:id="304" w:name="CU_10254247"/>
            <w:bookmarkEnd w:id="303"/>
            <w:bookmarkEnd w:id="304"/>
            <w:r w:rsidRPr="00B96AE1">
              <w:lastRenderedPageBreak/>
              <w:t>7</w:t>
            </w:r>
          </w:p>
        </w:tc>
        <w:tc>
          <w:tcPr>
            <w:tcW w:w="1643" w:type="dxa"/>
            <w:tcBorders>
              <w:bottom w:val="single" w:sz="12" w:space="0" w:color="auto"/>
            </w:tcBorders>
            <w:shd w:val="clear" w:color="auto" w:fill="auto"/>
          </w:tcPr>
          <w:p w:rsidR="00300522" w:rsidRPr="00B96AE1" w:rsidRDefault="00300522" w:rsidP="00300522">
            <w:pPr>
              <w:pStyle w:val="Tabletext"/>
            </w:pPr>
            <w:r w:rsidRPr="00B96AE1">
              <w:t>Arranging transport etc.</w:t>
            </w:r>
          </w:p>
        </w:tc>
        <w:tc>
          <w:tcPr>
            <w:tcW w:w="4821" w:type="dxa"/>
            <w:tcBorders>
              <w:bottom w:val="single" w:sz="12" w:space="0" w:color="auto"/>
            </w:tcBorders>
            <w:shd w:val="clear" w:color="auto" w:fill="auto"/>
          </w:tcPr>
          <w:p w:rsidR="00300522" w:rsidRPr="00B96AE1" w:rsidRDefault="00300522" w:rsidP="00300522">
            <w:pPr>
              <w:pStyle w:val="Tablea"/>
            </w:pPr>
            <w:r w:rsidRPr="00B96AE1">
              <w:t>(a</w:t>
            </w:r>
            <w:r w:rsidR="00A53099" w:rsidRPr="00B96AE1">
              <w:t xml:space="preserve">) </w:t>
            </w:r>
            <w:r w:rsidRPr="00B96AE1">
              <w:t>arranging transport covered by item</w:t>
            </w:r>
            <w:r w:rsidR="00B96AE1">
              <w:t> </w:t>
            </w:r>
            <w:r w:rsidRPr="00B96AE1">
              <w:t>1, 2, 3 or 4; or</w:t>
            </w:r>
          </w:p>
          <w:p w:rsidR="00300522" w:rsidRPr="00B96AE1" w:rsidRDefault="00300522" w:rsidP="00300522">
            <w:pPr>
              <w:pStyle w:val="Tablea"/>
            </w:pPr>
            <w:r w:rsidRPr="00B96AE1">
              <w:t>(b</w:t>
            </w:r>
            <w:r w:rsidR="00A53099" w:rsidRPr="00B96AE1">
              <w:t xml:space="preserve">) </w:t>
            </w:r>
            <w:r w:rsidRPr="00B96AE1">
              <w:t xml:space="preserve">arranging the </w:t>
            </w:r>
            <w:r w:rsidR="00B96AE1" w:rsidRPr="00B96AE1">
              <w:rPr>
                <w:position w:val="6"/>
                <w:sz w:val="16"/>
                <w:szCs w:val="16"/>
              </w:rPr>
              <w:t>*</w:t>
            </w:r>
            <w:r w:rsidRPr="00B96AE1">
              <w:t>international transport of goods covered by item</w:t>
            </w:r>
            <w:r w:rsidR="00B96AE1">
              <w:t> </w:t>
            </w:r>
            <w:r w:rsidRPr="00B96AE1">
              <w:t>5; or</w:t>
            </w:r>
          </w:p>
          <w:p w:rsidR="00300522" w:rsidRPr="00B96AE1" w:rsidRDefault="00300522" w:rsidP="00300522">
            <w:pPr>
              <w:pStyle w:val="Tablea"/>
            </w:pPr>
            <w:r w:rsidRPr="00B96AE1">
              <w:t>(c</w:t>
            </w:r>
            <w:r w:rsidR="00A53099" w:rsidRPr="00B96AE1">
              <w:t xml:space="preserve">) </w:t>
            </w:r>
            <w:r w:rsidRPr="00B96AE1">
              <w:t>arranging insurance covered by item</w:t>
            </w:r>
            <w:r w:rsidR="00B96AE1">
              <w:t> </w:t>
            </w:r>
            <w:r w:rsidRPr="00B96AE1">
              <w:t>6.</w:t>
            </w:r>
          </w:p>
        </w:tc>
      </w:tr>
    </w:tbl>
    <w:p w:rsidR="003F075D" w:rsidRPr="00B96AE1" w:rsidRDefault="003F075D" w:rsidP="003F075D">
      <w:pPr>
        <w:pStyle w:val="subsection"/>
      </w:pPr>
      <w:r w:rsidRPr="00B96AE1">
        <w:tab/>
        <w:t>(2)</w:t>
      </w:r>
      <w:r w:rsidRPr="00B96AE1">
        <w:tab/>
      </w:r>
      <w:r w:rsidR="00B96AE1">
        <w:t>Paragraphs (</w:t>
      </w:r>
      <w:r w:rsidRPr="00B96AE1">
        <w:t>a) and (b) of item</w:t>
      </w:r>
      <w:r w:rsidR="00B96AE1">
        <w:t> </w:t>
      </w:r>
      <w:r w:rsidRPr="00B96AE1">
        <w:t>5, and item</w:t>
      </w:r>
      <w:r w:rsidR="00B96AE1">
        <w:t> </w:t>
      </w:r>
      <w:r w:rsidRPr="00B96AE1">
        <w:t xml:space="preserve">5A, in the table in </w:t>
      </w:r>
      <w:r w:rsidR="00B96AE1">
        <w:t>subsection (</w:t>
      </w:r>
      <w:r w:rsidRPr="00B96AE1">
        <w:t xml:space="preserve">1) do not apply to a supply to the extent that the thing supplied is done in </w:t>
      </w:r>
      <w:r w:rsidR="006C739E" w:rsidRPr="00B96AE1">
        <w:t>the indirect tax zone</w:t>
      </w:r>
      <w:r w:rsidRPr="00B96AE1">
        <w:t>, unless:</w:t>
      </w:r>
    </w:p>
    <w:p w:rsidR="003F075D" w:rsidRPr="00B96AE1" w:rsidRDefault="003F075D" w:rsidP="003F075D">
      <w:pPr>
        <w:pStyle w:val="paragraph"/>
      </w:pPr>
      <w:r w:rsidRPr="00B96AE1">
        <w:tab/>
        <w:t>(a)</w:t>
      </w:r>
      <w:r w:rsidRPr="00B96AE1">
        <w:tab/>
        <w:t xml:space="preserve">the </w:t>
      </w:r>
      <w:r w:rsidR="00B96AE1" w:rsidRPr="00B96AE1">
        <w:rPr>
          <w:position w:val="6"/>
          <w:sz w:val="16"/>
        </w:rPr>
        <w:t>*</w:t>
      </w:r>
      <w:r w:rsidRPr="00B96AE1">
        <w:t>recipient of the supply:</w:t>
      </w:r>
    </w:p>
    <w:p w:rsidR="003F075D" w:rsidRPr="00B96AE1" w:rsidRDefault="003F075D" w:rsidP="003F075D">
      <w:pPr>
        <w:pStyle w:val="paragraphsub"/>
      </w:pPr>
      <w:r w:rsidRPr="00B96AE1">
        <w:tab/>
        <w:t>(i)</w:t>
      </w:r>
      <w:r w:rsidRPr="00B96AE1">
        <w:tab/>
        <w:t xml:space="preserve">is a </w:t>
      </w:r>
      <w:r w:rsidR="00B96AE1" w:rsidRPr="00B96AE1">
        <w:rPr>
          <w:position w:val="6"/>
          <w:sz w:val="16"/>
        </w:rPr>
        <w:t>*</w:t>
      </w:r>
      <w:r w:rsidRPr="00B96AE1">
        <w:t>non</w:t>
      </w:r>
      <w:r w:rsidR="00B96AE1">
        <w:noBreakHyphen/>
      </w:r>
      <w:r w:rsidRPr="00B96AE1">
        <w:t>resident; and</w:t>
      </w:r>
    </w:p>
    <w:p w:rsidR="003F075D" w:rsidRPr="00B96AE1" w:rsidRDefault="003F075D" w:rsidP="003F075D">
      <w:pPr>
        <w:pStyle w:val="paragraphsub"/>
      </w:pPr>
      <w:r w:rsidRPr="00B96AE1">
        <w:tab/>
        <w:t>(ii)</w:t>
      </w:r>
      <w:r w:rsidRPr="00B96AE1">
        <w:tab/>
        <w:t xml:space="preserve">is not in </w:t>
      </w:r>
      <w:r w:rsidR="006C739E" w:rsidRPr="00B96AE1">
        <w:t>the indirect tax zone</w:t>
      </w:r>
      <w:r w:rsidRPr="00B96AE1">
        <w:t xml:space="preserve"> when the thing supplied is done in </w:t>
      </w:r>
      <w:r w:rsidR="006C739E" w:rsidRPr="00B96AE1">
        <w:t>the indirect tax zone</w:t>
      </w:r>
      <w:r w:rsidRPr="00B96AE1">
        <w:t>; or</w:t>
      </w:r>
    </w:p>
    <w:p w:rsidR="003F075D" w:rsidRPr="00B96AE1" w:rsidRDefault="003F075D" w:rsidP="003F075D">
      <w:pPr>
        <w:pStyle w:val="paragraph"/>
      </w:pPr>
      <w:r w:rsidRPr="00B96AE1">
        <w:tab/>
        <w:t>(b)</w:t>
      </w:r>
      <w:r w:rsidRPr="00B96AE1">
        <w:tab/>
        <w:t xml:space="preserve">the supply is done by the supplier of the transport of the goods from or to </w:t>
      </w:r>
      <w:r w:rsidR="006C739E" w:rsidRPr="00B96AE1">
        <w:t>the indirect tax zone</w:t>
      </w:r>
      <w:r w:rsidRPr="00B96AE1">
        <w:t xml:space="preserve"> (whichever is relevant).</w:t>
      </w:r>
    </w:p>
    <w:p w:rsidR="00300522" w:rsidRPr="00B96AE1" w:rsidRDefault="00300522" w:rsidP="00802E32">
      <w:pPr>
        <w:pStyle w:val="ActHead5"/>
      </w:pPr>
      <w:bookmarkStart w:id="305" w:name="_Toc445823110"/>
      <w:r w:rsidRPr="00B96AE1">
        <w:rPr>
          <w:rStyle w:val="CharSectno"/>
        </w:rPr>
        <w:t>38</w:t>
      </w:r>
      <w:r w:rsidR="00B96AE1" w:rsidRPr="00B96AE1">
        <w:rPr>
          <w:rStyle w:val="CharSectno"/>
        </w:rPr>
        <w:noBreakHyphen/>
      </w:r>
      <w:r w:rsidRPr="00B96AE1">
        <w:rPr>
          <w:rStyle w:val="CharSectno"/>
        </w:rPr>
        <w:t>360</w:t>
      </w:r>
      <w:r w:rsidRPr="00B96AE1">
        <w:t xml:space="preserve">  Travel agents arranging overseas supplies</w:t>
      </w:r>
      <w:bookmarkEnd w:id="305"/>
    </w:p>
    <w:p w:rsidR="00300522" w:rsidRPr="00B96AE1" w:rsidRDefault="00300522" w:rsidP="00802E32">
      <w:pPr>
        <w:pStyle w:val="subsection"/>
        <w:keepNext/>
        <w:keepLines/>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802E32">
      <w:pPr>
        <w:pStyle w:val="paragraph"/>
        <w:keepNext/>
        <w:keepLines/>
      </w:pPr>
      <w:r w:rsidRPr="00B96AE1">
        <w:tab/>
        <w:t>(a)</w:t>
      </w:r>
      <w:r w:rsidRPr="00B96AE1">
        <w:tab/>
        <w:t xml:space="preserve">the supplier makes it in the course of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as a travel agent; and</w:t>
      </w:r>
    </w:p>
    <w:p w:rsidR="00300522" w:rsidRPr="00B96AE1" w:rsidRDefault="00300522" w:rsidP="00802E32">
      <w:pPr>
        <w:pStyle w:val="paragraph"/>
        <w:keepNext/>
        <w:keepLines/>
      </w:pPr>
      <w:r w:rsidRPr="00B96AE1">
        <w:tab/>
        <w:t>(b)</w:t>
      </w:r>
      <w:r w:rsidRPr="00B96AE1">
        <w:tab/>
        <w:t xml:space="preserve">it consists of arranging for the making of a supply, the effective use or enjoyment of which is to take place outside </w:t>
      </w:r>
      <w:r w:rsidR="00EE2E30" w:rsidRPr="00B96AE1">
        <w:t>the indirect tax zone</w:t>
      </w:r>
      <w:r w:rsidRPr="00B96AE1">
        <w:t>.</w:t>
      </w:r>
    </w:p>
    <w:p w:rsidR="00300522" w:rsidRPr="00B96AE1" w:rsidRDefault="00300522" w:rsidP="00300522">
      <w:pPr>
        <w:pStyle w:val="ActHead4"/>
      </w:pPr>
      <w:bookmarkStart w:id="306" w:name="_Toc445823111"/>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L</w:t>
      </w:r>
      <w:r w:rsidRPr="00B96AE1">
        <w:t>—</w:t>
      </w:r>
      <w:r w:rsidRPr="00B96AE1">
        <w:rPr>
          <w:rStyle w:val="CharSubdText"/>
        </w:rPr>
        <w:t>Precious metals</w:t>
      </w:r>
      <w:bookmarkEnd w:id="306"/>
    </w:p>
    <w:p w:rsidR="00300522" w:rsidRPr="00B96AE1" w:rsidRDefault="00300522" w:rsidP="00300522">
      <w:pPr>
        <w:pStyle w:val="ActHead5"/>
      </w:pPr>
      <w:bookmarkStart w:id="307" w:name="_Toc445823112"/>
      <w:r w:rsidRPr="00B96AE1">
        <w:rPr>
          <w:rStyle w:val="CharSectno"/>
        </w:rPr>
        <w:t>38</w:t>
      </w:r>
      <w:r w:rsidR="00B96AE1" w:rsidRPr="00B96AE1">
        <w:rPr>
          <w:rStyle w:val="CharSectno"/>
        </w:rPr>
        <w:noBreakHyphen/>
      </w:r>
      <w:r w:rsidRPr="00B96AE1">
        <w:rPr>
          <w:rStyle w:val="CharSectno"/>
        </w:rPr>
        <w:t>385</w:t>
      </w:r>
      <w:r w:rsidRPr="00B96AE1">
        <w:t xml:space="preserve">  Supplies of precious metals</w:t>
      </w:r>
      <w:bookmarkEnd w:id="307"/>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precious metal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the first supply of that precious metal after its refining by, or on behalf of, the supplier; and</w:t>
      </w:r>
    </w:p>
    <w:p w:rsidR="00300522" w:rsidRPr="00B96AE1" w:rsidRDefault="00300522" w:rsidP="00300522">
      <w:pPr>
        <w:pStyle w:val="paragraph"/>
      </w:pPr>
      <w:r w:rsidRPr="00B96AE1">
        <w:tab/>
        <w:t>(b)</w:t>
      </w:r>
      <w:r w:rsidRPr="00B96AE1">
        <w:tab/>
        <w:t xml:space="preserve">the entity that refined the precious metal is a </w:t>
      </w:r>
      <w:r w:rsidR="00B96AE1" w:rsidRPr="00B96AE1">
        <w:rPr>
          <w:position w:val="6"/>
          <w:sz w:val="16"/>
          <w:szCs w:val="16"/>
        </w:rPr>
        <w:t>*</w:t>
      </w:r>
      <w:r w:rsidRPr="00B96AE1">
        <w:t>refiner of precious metal; and</w:t>
      </w:r>
    </w:p>
    <w:p w:rsidR="00300522" w:rsidRPr="00B96AE1" w:rsidRDefault="00300522" w:rsidP="00300522">
      <w:pPr>
        <w:pStyle w:val="paragraph"/>
      </w:pPr>
      <w:r w:rsidRPr="00B96AE1">
        <w:lastRenderedPageBreak/>
        <w:tab/>
        <w:t>(c)</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dealer in precious metal.</w:t>
      </w:r>
    </w:p>
    <w:p w:rsidR="00300522" w:rsidRPr="00B96AE1" w:rsidRDefault="00300522" w:rsidP="00300522">
      <w:pPr>
        <w:pStyle w:val="notetext"/>
      </w:pPr>
      <w:r w:rsidRPr="00B96AE1">
        <w:t>Note:</w:t>
      </w:r>
      <w:r w:rsidRPr="00B96AE1">
        <w:tab/>
        <w:t>Any other supply of precious metal is input taxed under section</w:t>
      </w:r>
      <w:r w:rsidR="00B96AE1">
        <w:t> </w:t>
      </w:r>
      <w:r w:rsidRPr="00B96AE1">
        <w:t>40</w:t>
      </w:r>
      <w:r w:rsidR="00B96AE1">
        <w:noBreakHyphen/>
      </w:r>
      <w:r w:rsidRPr="00B96AE1">
        <w:t>100.</w:t>
      </w:r>
    </w:p>
    <w:p w:rsidR="00300522" w:rsidRPr="00B96AE1" w:rsidRDefault="00300522" w:rsidP="00300522">
      <w:pPr>
        <w:pStyle w:val="ActHead4"/>
      </w:pPr>
      <w:bookmarkStart w:id="308" w:name="_Toc445823113"/>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M</w:t>
      </w:r>
      <w:r w:rsidRPr="00B96AE1">
        <w:t>—</w:t>
      </w:r>
      <w:r w:rsidRPr="00B96AE1">
        <w:rPr>
          <w:rStyle w:val="CharSubdText"/>
        </w:rPr>
        <w:t>Supplies through inwards duty free shops</w:t>
      </w:r>
      <w:bookmarkEnd w:id="308"/>
    </w:p>
    <w:p w:rsidR="00300522" w:rsidRPr="00B96AE1" w:rsidRDefault="00300522" w:rsidP="00300522">
      <w:pPr>
        <w:pStyle w:val="ActHead5"/>
      </w:pPr>
      <w:bookmarkStart w:id="309" w:name="_Toc445823114"/>
      <w:r w:rsidRPr="00B96AE1">
        <w:rPr>
          <w:rStyle w:val="CharSectno"/>
        </w:rPr>
        <w:t>38</w:t>
      </w:r>
      <w:r w:rsidR="00B96AE1" w:rsidRPr="00B96AE1">
        <w:rPr>
          <w:rStyle w:val="CharSectno"/>
        </w:rPr>
        <w:noBreakHyphen/>
      </w:r>
      <w:r w:rsidRPr="00B96AE1">
        <w:rPr>
          <w:rStyle w:val="CharSectno"/>
        </w:rPr>
        <w:t>415</w:t>
      </w:r>
      <w:r w:rsidRPr="00B96AE1">
        <w:t xml:space="preserve">  Supplies through inwards duty free shops</w:t>
      </w:r>
      <w:bookmarkEnd w:id="309"/>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supply is a sale of </w:t>
      </w:r>
      <w:r w:rsidR="00B96AE1" w:rsidRPr="00B96AE1">
        <w:rPr>
          <w:position w:val="6"/>
          <w:sz w:val="16"/>
          <w:szCs w:val="16"/>
        </w:rPr>
        <w:t>*</w:t>
      </w:r>
      <w:r w:rsidRPr="00B96AE1">
        <w:t xml:space="preserve">airport shop goods through an </w:t>
      </w:r>
      <w:r w:rsidR="00B96AE1" w:rsidRPr="00B96AE1">
        <w:rPr>
          <w:position w:val="6"/>
          <w:sz w:val="16"/>
          <w:szCs w:val="16"/>
        </w:rPr>
        <w:t>*</w:t>
      </w:r>
      <w:r w:rsidRPr="00B96AE1">
        <w:t xml:space="preserve">inwards duty free shop to a </w:t>
      </w:r>
      <w:r w:rsidR="00B96AE1" w:rsidRPr="00B96AE1">
        <w:rPr>
          <w:position w:val="6"/>
          <w:sz w:val="16"/>
          <w:szCs w:val="16"/>
        </w:rPr>
        <w:t>*</w:t>
      </w:r>
      <w:r w:rsidRPr="00B96AE1">
        <w:t>relevant traveller.</w:t>
      </w:r>
    </w:p>
    <w:p w:rsidR="00300522" w:rsidRPr="00B96AE1" w:rsidRDefault="00300522" w:rsidP="00300522">
      <w:pPr>
        <w:pStyle w:val="ActHead4"/>
      </w:pPr>
      <w:bookmarkStart w:id="310" w:name="_Toc44582311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N</w:t>
      </w:r>
      <w:r w:rsidRPr="00B96AE1">
        <w:t>—</w:t>
      </w:r>
      <w:r w:rsidRPr="00B96AE1">
        <w:rPr>
          <w:rStyle w:val="CharSubdText"/>
        </w:rPr>
        <w:t>Grants of land by governments</w:t>
      </w:r>
      <w:bookmarkEnd w:id="310"/>
    </w:p>
    <w:p w:rsidR="00300522" w:rsidRPr="00B96AE1" w:rsidRDefault="00300522" w:rsidP="00300522">
      <w:pPr>
        <w:pStyle w:val="ActHead5"/>
      </w:pPr>
      <w:bookmarkStart w:id="311" w:name="_Toc445823116"/>
      <w:r w:rsidRPr="00B96AE1">
        <w:rPr>
          <w:rStyle w:val="CharSectno"/>
        </w:rPr>
        <w:t>38</w:t>
      </w:r>
      <w:r w:rsidR="00B96AE1" w:rsidRPr="00B96AE1">
        <w:rPr>
          <w:rStyle w:val="CharSectno"/>
        </w:rPr>
        <w:noBreakHyphen/>
      </w:r>
      <w:r w:rsidRPr="00B96AE1">
        <w:rPr>
          <w:rStyle w:val="CharSectno"/>
        </w:rPr>
        <w:t>445</w:t>
      </w:r>
      <w:r w:rsidRPr="00B96AE1">
        <w:t xml:space="preserve">  Grants of freehold and similar interests by governments</w:t>
      </w:r>
      <w:bookmarkEnd w:id="311"/>
    </w:p>
    <w:p w:rsidR="00300522" w:rsidRPr="00B96AE1" w:rsidRDefault="00300522" w:rsidP="00300522">
      <w:pPr>
        <w:pStyle w:val="subsection"/>
      </w:pPr>
      <w:r w:rsidRPr="00B96AE1">
        <w:tab/>
        <w:t>(1)</w:t>
      </w:r>
      <w:r w:rsidRPr="00B96AE1">
        <w:tab/>
        <w:t xml:space="preserve">A supply by the Commonwealth, a State or a Territory of land on which there are no improvements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supply is of a freehold interest in the land; or</w:t>
      </w:r>
    </w:p>
    <w:p w:rsidR="00300522" w:rsidRPr="00B96AE1" w:rsidRDefault="00300522" w:rsidP="00300522">
      <w:pPr>
        <w:pStyle w:val="paragraph"/>
      </w:pPr>
      <w:r w:rsidRPr="00B96AE1">
        <w:tab/>
        <w:t>(b)</w:t>
      </w:r>
      <w:r w:rsidRPr="00B96AE1">
        <w:tab/>
        <w:t xml:space="preserve">the supply is by way of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subsection"/>
      </w:pPr>
      <w:r w:rsidRPr="00B96AE1">
        <w:tab/>
        <w:t>(1A)</w:t>
      </w:r>
      <w:r w:rsidRPr="00B96AE1">
        <w:tab/>
        <w:t xml:space="preserve">A supply by the Commonwealth, a State or a Territory of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of a freehold interest in the land, or is by way of </w:t>
      </w:r>
      <w:r w:rsidR="00B96AE1" w:rsidRPr="00B96AE1">
        <w:rPr>
          <w:position w:val="6"/>
          <w:sz w:val="16"/>
          <w:szCs w:val="16"/>
        </w:rPr>
        <w:t>*</w:t>
      </w:r>
      <w:r w:rsidRPr="00B96AE1">
        <w:t>long</w:t>
      </w:r>
      <w:r w:rsidR="00B96AE1">
        <w:noBreakHyphen/>
      </w:r>
      <w:r w:rsidRPr="00B96AE1">
        <w:t>term lease; and</w:t>
      </w:r>
    </w:p>
    <w:p w:rsidR="00300522" w:rsidRPr="00B96AE1" w:rsidRDefault="00300522" w:rsidP="00300522">
      <w:pPr>
        <w:pStyle w:val="paragraph"/>
      </w:pPr>
      <w:r w:rsidRPr="00B96AE1">
        <w:tab/>
        <w:t>(b)</w:t>
      </w:r>
      <w:r w:rsidRPr="00B96AE1">
        <w:tab/>
        <w:t xml:space="preserve">the Commonwealth, State or Territory had previously supplied the land, by way of lease, to the </w:t>
      </w:r>
      <w:r w:rsidR="00B96AE1" w:rsidRPr="00B96AE1">
        <w:rPr>
          <w:position w:val="6"/>
          <w:sz w:val="16"/>
          <w:szCs w:val="16"/>
        </w:rPr>
        <w:t>*</w:t>
      </w:r>
      <w:r w:rsidRPr="00B96AE1">
        <w:t>recipient of the supply; and</w:t>
      </w:r>
    </w:p>
    <w:p w:rsidR="00300522" w:rsidRPr="00B96AE1" w:rsidRDefault="00300522" w:rsidP="00300522">
      <w:pPr>
        <w:pStyle w:val="paragraph"/>
      </w:pPr>
      <w:r w:rsidRPr="00B96AE1">
        <w:tab/>
        <w:t>(c)</w:t>
      </w:r>
      <w:r w:rsidRPr="00B96AE1">
        <w:tab/>
        <w:t>at the time of that previous supply, there were no improvements on the land; and</w:t>
      </w:r>
    </w:p>
    <w:p w:rsidR="00300522" w:rsidRPr="00B96AE1" w:rsidRDefault="00300522" w:rsidP="00300522">
      <w:pPr>
        <w:pStyle w:val="paragraph"/>
      </w:pPr>
      <w:r w:rsidRPr="00B96AE1">
        <w:tab/>
        <w:t>(d)</w:t>
      </w:r>
      <w:r w:rsidRPr="00B96AE1">
        <w:tab/>
        <w:t>because conditions to which that lease was subject had been satisfied, the recipient was entitled to the supply of the freehold interest or the supply by way of long</w:t>
      </w:r>
      <w:r w:rsidR="00B96AE1">
        <w:noBreakHyphen/>
      </w:r>
      <w:r w:rsidRPr="00B96AE1">
        <w:t>term lease.</w:t>
      </w:r>
    </w:p>
    <w:p w:rsidR="00300522" w:rsidRPr="00B96AE1" w:rsidRDefault="00300522" w:rsidP="00300522">
      <w:pPr>
        <w:pStyle w:val="subsection"/>
      </w:pPr>
      <w:r w:rsidRPr="00B96AE1">
        <w:tab/>
        <w:t>(2)</w:t>
      </w:r>
      <w:r w:rsidRPr="00B96AE1">
        <w:tab/>
        <w:t xml:space="preserve">However, the supply is </w:t>
      </w:r>
      <w:r w:rsidRPr="00B96AE1">
        <w:rPr>
          <w:i/>
          <w:iCs/>
        </w:rPr>
        <w:t>not</w:t>
      </w:r>
      <w:r w:rsidRPr="00B96AE1">
        <w:t xml:space="preserve"> GST</w:t>
      </w:r>
      <w:r w:rsidR="00B96AE1">
        <w:noBreakHyphen/>
      </w:r>
      <w:r w:rsidRPr="00B96AE1">
        <w:t>free if, since 1</w:t>
      </w:r>
      <w:r w:rsidR="00B96AE1">
        <w:t> </w:t>
      </w:r>
      <w:r w:rsidRPr="00B96AE1">
        <w:t>July 2000, the land has already been the subject of a supply that is GST</w:t>
      </w:r>
      <w:r w:rsidR="00B96AE1">
        <w:noBreakHyphen/>
      </w:r>
      <w:r w:rsidRPr="00B96AE1">
        <w:t>free under this section.</w:t>
      </w:r>
    </w:p>
    <w:p w:rsidR="00300522" w:rsidRPr="00B96AE1" w:rsidRDefault="00300522" w:rsidP="00300522">
      <w:pPr>
        <w:pStyle w:val="ActHead5"/>
      </w:pPr>
      <w:bookmarkStart w:id="312" w:name="_Toc445823117"/>
      <w:r w:rsidRPr="00B96AE1">
        <w:rPr>
          <w:rStyle w:val="CharSectno"/>
        </w:rPr>
        <w:lastRenderedPageBreak/>
        <w:t>38</w:t>
      </w:r>
      <w:r w:rsidR="00B96AE1" w:rsidRPr="00B96AE1">
        <w:rPr>
          <w:rStyle w:val="CharSectno"/>
        </w:rPr>
        <w:noBreakHyphen/>
      </w:r>
      <w:r w:rsidRPr="00B96AE1">
        <w:rPr>
          <w:rStyle w:val="CharSectno"/>
        </w:rPr>
        <w:t>450</w:t>
      </w:r>
      <w:r w:rsidRPr="00B96AE1">
        <w:t xml:space="preserve">  Leases preceding grants of freehold and similar interests by governments</w:t>
      </w:r>
      <w:bookmarkEnd w:id="312"/>
    </w:p>
    <w:p w:rsidR="00300522" w:rsidRPr="00B96AE1" w:rsidRDefault="00300522" w:rsidP="00300522">
      <w:pPr>
        <w:pStyle w:val="subsection"/>
      </w:pPr>
      <w:r w:rsidRPr="00B96AE1">
        <w:tab/>
        <w:t>(1)</w:t>
      </w:r>
      <w:r w:rsidRPr="00B96AE1">
        <w:tab/>
        <w:t xml:space="preserve">A supply by the Commonwealth, a State or a Territory of land on which there are no improvements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by way of lease (other than </w:t>
      </w:r>
      <w:r w:rsidR="00B96AE1" w:rsidRPr="00B96AE1">
        <w:rPr>
          <w:position w:val="6"/>
          <w:sz w:val="16"/>
          <w:szCs w:val="16"/>
        </w:rPr>
        <w:t>*</w:t>
      </w:r>
      <w:r w:rsidRPr="00B96AE1">
        <w:t>long</w:t>
      </w:r>
      <w:r w:rsidR="00B96AE1">
        <w:noBreakHyphen/>
      </w:r>
      <w:r w:rsidRPr="00B96AE1">
        <w:t>term lease); and</w:t>
      </w:r>
    </w:p>
    <w:p w:rsidR="00300522" w:rsidRPr="00B96AE1" w:rsidRDefault="00300522" w:rsidP="00300522">
      <w:pPr>
        <w:pStyle w:val="paragraph"/>
      </w:pPr>
      <w:r w:rsidRPr="00B96AE1">
        <w:tab/>
        <w:t>(b)</w:t>
      </w:r>
      <w:r w:rsidRPr="00B96AE1">
        <w:tab/>
        <w:t xml:space="preserve">the lease is subject to conditions the satisfaction of which will entitle the </w:t>
      </w:r>
      <w:r w:rsidR="00B96AE1" w:rsidRPr="00B96AE1">
        <w:rPr>
          <w:position w:val="6"/>
          <w:sz w:val="16"/>
          <w:szCs w:val="16"/>
        </w:rPr>
        <w:t>*</w:t>
      </w:r>
      <w:r w:rsidRPr="00B96AE1">
        <w:t>recipient of the supply to the grant of a freehold interest in the land or a long</w:t>
      </w:r>
      <w:r w:rsidR="00B96AE1">
        <w:noBreakHyphen/>
      </w:r>
      <w:r w:rsidRPr="00B96AE1">
        <w:t>term lease of the land.</w:t>
      </w:r>
    </w:p>
    <w:p w:rsidR="00300522" w:rsidRPr="00B96AE1" w:rsidRDefault="00300522" w:rsidP="00520EF5">
      <w:pPr>
        <w:pStyle w:val="subsection"/>
        <w:keepNext/>
        <w:keepLines/>
      </w:pPr>
      <w:r w:rsidRPr="00B96AE1">
        <w:tab/>
        <w:t>(2)</w:t>
      </w:r>
      <w:r w:rsidRPr="00B96AE1">
        <w:tab/>
        <w:t xml:space="preserve">A supply consisting of the surrender, to the Commonwealth, a State or Territory, of a lease over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acquired the land under a supply that:</w:t>
      </w:r>
    </w:p>
    <w:p w:rsidR="00300522" w:rsidRPr="00B96AE1" w:rsidRDefault="00300522" w:rsidP="00300522">
      <w:pPr>
        <w:pStyle w:val="paragraphsub"/>
      </w:pPr>
      <w:r w:rsidRPr="00B96AE1">
        <w:tab/>
        <w:t>(i)</w:t>
      </w:r>
      <w:r w:rsidRPr="00B96AE1">
        <w:tab/>
        <w:t>was GST</w:t>
      </w:r>
      <w:r w:rsidR="00B96AE1">
        <w:noBreakHyphen/>
      </w:r>
      <w:r w:rsidRPr="00B96AE1">
        <w:t xml:space="preserve">free under </w:t>
      </w:r>
      <w:r w:rsidR="00B96AE1">
        <w:t>subsection (</w:t>
      </w:r>
      <w:r w:rsidRPr="00B96AE1">
        <w:t>1); or</w:t>
      </w:r>
    </w:p>
    <w:p w:rsidR="00300522" w:rsidRPr="00B96AE1" w:rsidRDefault="00300522" w:rsidP="00300522">
      <w:pPr>
        <w:pStyle w:val="paragraphsub"/>
      </w:pPr>
      <w:r w:rsidRPr="00B96AE1">
        <w:tab/>
        <w:t>(ii)</w:t>
      </w:r>
      <w:r w:rsidRPr="00B96AE1">
        <w:tab/>
        <w:t>if the supply was made before 1</w:t>
      </w:r>
      <w:r w:rsidR="00B96AE1">
        <w:t> </w:t>
      </w:r>
      <w:r w:rsidRPr="00B96AE1">
        <w:t>July 2000—would have been GST</w:t>
      </w:r>
      <w:r w:rsidR="00B96AE1">
        <w:noBreakHyphen/>
      </w:r>
      <w:r w:rsidRPr="00B96AE1">
        <w:t xml:space="preserve">free under </w:t>
      </w:r>
      <w:r w:rsidR="00B96AE1">
        <w:t>subsection (</w:t>
      </w:r>
      <w:r w:rsidRPr="00B96AE1">
        <w:t>1) if it had been made on or after that day; and</w:t>
      </w:r>
    </w:p>
    <w:p w:rsidR="00300522" w:rsidRPr="00B96AE1" w:rsidRDefault="00300522" w:rsidP="00300522">
      <w:pPr>
        <w:pStyle w:val="paragraph"/>
      </w:pPr>
      <w:r w:rsidRPr="00B96AE1">
        <w:tab/>
        <w:t>(b)</w:t>
      </w:r>
      <w:r w:rsidRPr="00B96AE1">
        <w:tab/>
        <w:t>solely or partly in return for the surrender of the lease, the Commonwealth, State or Territory makes a supply of the land to the supplier that is GST</w:t>
      </w:r>
      <w:r w:rsidR="00B96AE1">
        <w:noBreakHyphen/>
      </w:r>
      <w:r w:rsidRPr="00B96AE1">
        <w:t>free under section</w:t>
      </w:r>
      <w:r w:rsidR="00B96AE1">
        <w:t> </w:t>
      </w:r>
      <w:r w:rsidRPr="00B96AE1">
        <w:t>38</w:t>
      </w:r>
      <w:r w:rsidR="00B96AE1">
        <w:noBreakHyphen/>
      </w:r>
      <w:r w:rsidRPr="00B96AE1">
        <w:t>445.</w:t>
      </w:r>
    </w:p>
    <w:p w:rsidR="00300522" w:rsidRPr="00B96AE1" w:rsidRDefault="00300522" w:rsidP="00300522">
      <w:pPr>
        <w:pStyle w:val="ActHead4"/>
      </w:pPr>
      <w:bookmarkStart w:id="313" w:name="_Toc445823118"/>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O</w:t>
      </w:r>
      <w:r w:rsidRPr="00B96AE1">
        <w:t>—</w:t>
      </w:r>
      <w:r w:rsidRPr="00B96AE1">
        <w:rPr>
          <w:rStyle w:val="CharSubdText"/>
        </w:rPr>
        <w:t>Farm land</w:t>
      </w:r>
      <w:bookmarkEnd w:id="313"/>
    </w:p>
    <w:p w:rsidR="00300522" w:rsidRPr="00B96AE1" w:rsidRDefault="00300522" w:rsidP="00300522">
      <w:pPr>
        <w:pStyle w:val="ActHead5"/>
      </w:pPr>
      <w:bookmarkStart w:id="314" w:name="_Toc445823119"/>
      <w:r w:rsidRPr="00B96AE1">
        <w:rPr>
          <w:rStyle w:val="CharSectno"/>
        </w:rPr>
        <w:t>38</w:t>
      </w:r>
      <w:r w:rsidR="00B96AE1" w:rsidRPr="00B96AE1">
        <w:rPr>
          <w:rStyle w:val="CharSectno"/>
        </w:rPr>
        <w:noBreakHyphen/>
      </w:r>
      <w:r w:rsidRPr="00B96AE1">
        <w:rPr>
          <w:rStyle w:val="CharSectno"/>
        </w:rPr>
        <w:t>475</w:t>
      </w:r>
      <w:r w:rsidRPr="00B96AE1">
        <w:t xml:space="preserve">  Subdivided farm land</w:t>
      </w:r>
      <w:bookmarkEnd w:id="314"/>
    </w:p>
    <w:p w:rsidR="00300522" w:rsidRPr="00B96AE1" w:rsidRDefault="00300522" w:rsidP="00300522">
      <w:pPr>
        <w:pStyle w:val="subsection"/>
      </w:pPr>
      <w:r w:rsidRPr="00B96AE1">
        <w:tab/>
        <w:t>(1)</w:t>
      </w:r>
      <w:r w:rsidRPr="00B96AE1">
        <w:tab/>
        <w:t xml:space="preserve">The supply of a freehold interest in, or the lease by an </w:t>
      </w:r>
      <w:r w:rsidR="00B96AE1" w:rsidRPr="00B96AE1">
        <w:rPr>
          <w:position w:val="6"/>
          <w:sz w:val="16"/>
          <w:szCs w:val="16"/>
        </w:rPr>
        <w:t>*</w:t>
      </w:r>
      <w:r w:rsidRPr="00B96AE1">
        <w:t xml:space="preserve">Australian government agency of or the </w:t>
      </w:r>
      <w:r w:rsidR="00B96AE1" w:rsidRPr="00B96AE1">
        <w:rPr>
          <w:position w:val="6"/>
          <w:sz w:val="16"/>
          <w:szCs w:val="16"/>
        </w:rPr>
        <w:t>*</w:t>
      </w:r>
      <w:r w:rsidRPr="00B96AE1">
        <w:t xml:space="preserve">long term lease of, </w:t>
      </w:r>
      <w:r w:rsidR="00B96AE1" w:rsidRPr="00B96AE1">
        <w:rPr>
          <w:position w:val="6"/>
          <w:sz w:val="16"/>
          <w:szCs w:val="16"/>
        </w:rPr>
        <w:t>*</w:t>
      </w:r>
      <w:r w:rsidRPr="00B96AE1">
        <w:t xml:space="preserve">potential residential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land is subdivided from land on which a </w:t>
      </w:r>
      <w:r w:rsidR="00B96AE1" w:rsidRPr="00B96AE1">
        <w:rPr>
          <w:position w:val="6"/>
          <w:sz w:val="16"/>
          <w:szCs w:val="16"/>
        </w:rPr>
        <w:t>*</w:t>
      </w:r>
      <w:r w:rsidRPr="00B96AE1">
        <w:t xml:space="preserve">farming business has been </w:t>
      </w:r>
      <w:r w:rsidR="00B96AE1" w:rsidRPr="00B96AE1">
        <w:rPr>
          <w:position w:val="6"/>
          <w:sz w:val="16"/>
          <w:szCs w:val="16"/>
        </w:rPr>
        <w:t>*</w:t>
      </w:r>
      <w:r w:rsidRPr="00B96AE1">
        <w:t>carried on for at least 5 years; and</w:t>
      </w:r>
    </w:p>
    <w:p w:rsidR="00300522" w:rsidRPr="00B96AE1" w:rsidRDefault="00300522" w:rsidP="00300522">
      <w:pPr>
        <w:pStyle w:val="paragraph"/>
      </w:pPr>
      <w:r w:rsidRPr="00B96AE1">
        <w:tab/>
        <w:t>(b)</w:t>
      </w:r>
      <w:r w:rsidRPr="00B96AE1">
        <w:tab/>
        <w:t xml:space="preserve">the supply is made to an </w:t>
      </w:r>
      <w:r w:rsidR="00B96AE1" w:rsidRPr="00B96AE1">
        <w:rPr>
          <w:position w:val="6"/>
          <w:sz w:val="16"/>
          <w:szCs w:val="16"/>
        </w:rPr>
        <w:t>*</w:t>
      </w:r>
      <w:r w:rsidRPr="00B96AE1">
        <w:t xml:space="preserve">associate of the supplier of the land without </w:t>
      </w:r>
      <w:r w:rsidR="00B96AE1" w:rsidRPr="00B96AE1">
        <w:rPr>
          <w:position w:val="6"/>
          <w:sz w:val="16"/>
          <w:szCs w:val="16"/>
        </w:rPr>
        <w:t>*</w:t>
      </w:r>
      <w:r w:rsidRPr="00B96AE1">
        <w:t xml:space="preserve">consideration or for consideration that is less than the </w:t>
      </w:r>
      <w:r w:rsidR="00B96AE1" w:rsidRPr="00B96AE1">
        <w:rPr>
          <w:position w:val="6"/>
          <w:sz w:val="16"/>
          <w:szCs w:val="16"/>
        </w:rPr>
        <w:t>*</w:t>
      </w:r>
      <w:r w:rsidRPr="00B96AE1">
        <w:t>GST inclusive market value of the supply.</w:t>
      </w:r>
    </w:p>
    <w:p w:rsidR="00300522" w:rsidRPr="00B96AE1" w:rsidRDefault="00300522" w:rsidP="00300522">
      <w:pPr>
        <w:pStyle w:val="subsection"/>
      </w:pPr>
      <w:r w:rsidRPr="00B96AE1">
        <w:tab/>
        <w:t>(2)</w:t>
      </w:r>
      <w:r w:rsidRPr="00B96AE1">
        <w:tab/>
        <w:t xml:space="preserve">An entity </w:t>
      </w:r>
      <w:r w:rsidR="00B96AE1" w:rsidRPr="00B96AE1">
        <w:rPr>
          <w:position w:val="6"/>
          <w:sz w:val="16"/>
          <w:szCs w:val="16"/>
        </w:rPr>
        <w:t>*</w:t>
      </w:r>
      <w:r w:rsidRPr="00B96AE1">
        <w:t xml:space="preserve">carries on a </w:t>
      </w:r>
      <w:r w:rsidRPr="00B96AE1">
        <w:rPr>
          <w:b/>
          <w:bCs/>
          <w:i/>
          <w:iCs/>
        </w:rPr>
        <w:t>farming business</w:t>
      </w:r>
      <w:r w:rsidRPr="00B96AE1">
        <w:t xml:space="preserve"> if it carries on a </w:t>
      </w:r>
      <w:r w:rsidR="00B96AE1" w:rsidRPr="00B96AE1">
        <w:rPr>
          <w:position w:val="6"/>
          <w:sz w:val="16"/>
          <w:szCs w:val="16"/>
        </w:rPr>
        <w:t>*</w:t>
      </w:r>
      <w:r w:rsidRPr="00B96AE1">
        <w:t>business of:</w:t>
      </w:r>
    </w:p>
    <w:p w:rsidR="00300522" w:rsidRPr="00B96AE1" w:rsidRDefault="00300522" w:rsidP="00300522">
      <w:pPr>
        <w:pStyle w:val="paragraph"/>
      </w:pPr>
      <w:r w:rsidRPr="00B96AE1">
        <w:lastRenderedPageBreak/>
        <w:tab/>
        <w:t>(a)</w:t>
      </w:r>
      <w:r w:rsidRPr="00B96AE1">
        <w:tab/>
        <w:t>cultivating or propagating plants, fungi or their products or parts (including seeds, spores, bulbs and similar things), in any physical environment; or</w:t>
      </w:r>
    </w:p>
    <w:p w:rsidR="00300522" w:rsidRPr="00B96AE1" w:rsidRDefault="00300522" w:rsidP="00300522">
      <w:pPr>
        <w:pStyle w:val="paragraph"/>
      </w:pPr>
      <w:r w:rsidRPr="00B96AE1">
        <w:tab/>
        <w:t>(b)</w:t>
      </w:r>
      <w:r w:rsidRPr="00B96AE1">
        <w:tab/>
        <w:t>maintaining animals for the purpose of selling them or their bodily produce (including natural increase); or</w:t>
      </w:r>
    </w:p>
    <w:p w:rsidR="00300522" w:rsidRPr="00B96AE1" w:rsidRDefault="00300522" w:rsidP="00300522">
      <w:pPr>
        <w:pStyle w:val="paragraph"/>
      </w:pPr>
      <w:r w:rsidRPr="00B96AE1">
        <w:tab/>
        <w:t>(c)</w:t>
      </w:r>
      <w:r w:rsidRPr="00B96AE1">
        <w:tab/>
        <w:t>manufacturing dairy produce from raw material that the entity produced; or</w:t>
      </w:r>
    </w:p>
    <w:p w:rsidR="00300522" w:rsidRPr="00B96AE1" w:rsidRDefault="00300522" w:rsidP="00300522">
      <w:pPr>
        <w:pStyle w:val="paragraph"/>
      </w:pPr>
      <w:r w:rsidRPr="00B96AE1">
        <w:tab/>
        <w:t>(d)</w:t>
      </w:r>
      <w:r w:rsidRPr="00B96AE1">
        <w:tab/>
        <w:t>planting or tending trees in a plantation or forest that are intended to be felled.</w:t>
      </w:r>
    </w:p>
    <w:p w:rsidR="00300522" w:rsidRPr="00B96AE1" w:rsidRDefault="00300522" w:rsidP="00300522">
      <w:pPr>
        <w:pStyle w:val="ActHead5"/>
      </w:pPr>
      <w:bookmarkStart w:id="315" w:name="_Toc445823120"/>
      <w:r w:rsidRPr="00B96AE1">
        <w:rPr>
          <w:rStyle w:val="CharSectno"/>
        </w:rPr>
        <w:t>38</w:t>
      </w:r>
      <w:r w:rsidR="00B96AE1" w:rsidRPr="00B96AE1">
        <w:rPr>
          <w:rStyle w:val="CharSectno"/>
        </w:rPr>
        <w:noBreakHyphen/>
      </w:r>
      <w:r w:rsidRPr="00B96AE1">
        <w:rPr>
          <w:rStyle w:val="CharSectno"/>
        </w:rPr>
        <w:t>480</w:t>
      </w:r>
      <w:r w:rsidRPr="00B96AE1">
        <w:t xml:space="preserve">  Farm land supplied for farming</w:t>
      </w:r>
      <w:bookmarkEnd w:id="315"/>
    </w:p>
    <w:p w:rsidR="00300522" w:rsidRPr="00B96AE1" w:rsidRDefault="00300522" w:rsidP="00300522">
      <w:pPr>
        <w:pStyle w:val="subsection"/>
      </w:pPr>
      <w:r w:rsidRPr="00B96AE1">
        <w:tab/>
      </w:r>
      <w:r w:rsidRPr="00B96AE1">
        <w:tab/>
        <w:t xml:space="preserve">The supply of a freehold interest in, or the lease by an </w:t>
      </w:r>
      <w:r w:rsidR="00B96AE1" w:rsidRPr="00B96AE1">
        <w:rPr>
          <w:position w:val="6"/>
          <w:sz w:val="16"/>
          <w:szCs w:val="16"/>
        </w:rPr>
        <w:t>*</w:t>
      </w:r>
      <w:r w:rsidRPr="00B96AE1">
        <w:t xml:space="preserve">Australian government agency of or the </w:t>
      </w:r>
      <w:r w:rsidR="00B96AE1" w:rsidRPr="00B96AE1">
        <w:rPr>
          <w:position w:val="6"/>
          <w:sz w:val="16"/>
          <w:szCs w:val="16"/>
        </w:rPr>
        <w:t>*</w:t>
      </w:r>
      <w:r w:rsidRPr="00B96AE1">
        <w:t xml:space="preserve">long term lease of,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land is land on which a </w:t>
      </w:r>
      <w:r w:rsidR="00B96AE1" w:rsidRPr="00B96AE1">
        <w:rPr>
          <w:position w:val="6"/>
          <w:sz w:val="16"/>
          <w:szCs w:val="16"/>
        </w:rPr>
        <w:t>*</w:t>
      </w:r>
      <w:r w:rsidRPr="00B96AE1">
        <w:t xml:space="preserve">farming business has been </w:t>
      </w:r>
      <w:r w:rsidR="00B96AE1" w:rsidRPr="00B96AE1">
        <w:rPr>
          <w:position w:val="6"/>
          <w:sz w:val="16"/>
          <w:szCs w:val="16"/>
        </w:rPr>
        <w:t>*</w:t>
      </w:r>
      <w:r w:rsidRPr="00B96AE1">
        <w:t>carried on for at least the period of 5 years preceding the supply;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recipient of the supply intends that a farming business be carried on, on the land.</w:t>
      </w:r>
    </w:p>
    <w:p w:rsidR="00300522" w:rsidRPr="00B96AE1" w:rsidRDefault="00300522" w:rsidP="00300522">
      <w:pPr>
        <w:pStyle w:val="ActHead4"/>
      </w:pPr>
      <w:bookmarkStart w:id="316" w:name="_Toc445823121"/>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P</w:t>
      </w:r>
      <w:r w:rsidRPr="00B96AE1">
        <w:t>—</w:t>
      </w:r>
      <w:r w:rsidRPr="00B96AE1">
        <w:rPr>
          <w:rStyle w:val="CharSubdText"/>
        </w:rPr>
        <w:t>Cars for use by disabled people</w:t>
      </w:r>
      <w:bookmarkEnd w:id="316"/>
    </w:p>
    <w:p w:rsidR="00300522" w:rsidRPr="00B96AE1" w:rsidRDefault="00300522" w:rsidP="00300522">
      <w:pPr>
        <w:pStyle w:val="ActHead5"/>
      </w:pPr>
      <w:bookmarkStart w:id="317" w:name="_Toc445823122"/>
      <w:r w:rsidRPr="00B96AE1">
        <w:rPr>
          <w:rStyle w:val="CharSectno"/>
        </w:rPr>
        <w:t>38</w:t>
      </w:r>
      <w:r w:rsidR="00B96AE1" w:rsidRPr="00B96AE1">
        <w:rPr>
          <w:rStyle w:val="CharSectno"/>
        </w:rPr>
        <w:noBreakHyphen/>
      </w:r>
      <w:r w:rsidRPr="00B96AE1">
        <w:rPr>
          <w:rStyle w:val="CharSectno"/>
        </w:rPr>
        <w:t>505</w:t>
      </w:r>
      <w:r w:rsidRPr="00B96AE1">
        <w:t xml:space="preserve">  Disabled veterans</w:t>
      </w:r>
      <w:bookmarkEnd w:id="317"/>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 </w:t>
      </w:r>
      <w:r w:rsidR="00B96AE1" w:rsidRPr="00B96AE1">
        <w:rPr>
          <w:position w:val="6"/>
          <w:sz w:val="16"/>
          <w:szCs w:val="16"/>
        </w:rPr>
        <w:t>*</w:t>
      </w:r>
      <w:r w:rsidRPr="00B96AE1">
        <w:t>car to an individual who:</w:t>
      </w:r>
    </w:p>
    <w:p w:rsidR="00300522" w:rsidRPr="00B96AE1" w:rsidRDefault="00300522" w:rsidP="00300522">
      <w:pPr>
        <w:pStyle w:val="paragraph"/>
      </w:pPr>
      <w:r w:rsidRPr="00B96AE1">
        <w:tab/>
        <w:t>(a)</w:t>
      </w:r>
      <w:r w:rsidRPr="00B96AE1">
        <w:tab/>
        <w:t>has served in the Defence Force or in any other armed force of Her Majesty; and</w:t>
      </w:r>
    </w:p>
    <w:p w:rsidR="00300522" w:rsidRPr="00B96AE1" w:rsidRDefault="00300522" w:rsidP="00300522">
      <w:pPr>
        <w:pStyle w:val="paragraph"/>
      </w:pPr>
      <w:r w:rsidRPr="00B96AE1">
        <w:tab/>
        <w:t>(b)</w:t>
      </w:r>
      <w:r w:rsidRPr="00B96AE1">
        <w:tab/>
        <w:t>as a result of that service:</w:t>
      </w:r>
    </w:p>
    <w:p w:rsidR="00300522" w:rsidRPr="00B96AE1" w:rsidRDefault="00300522" w:rsidP="00300522">
      <w:pPr>
        <w:pStyle w:val="paragraphsub"/>
      </w:pPr>
      <w:r w:rsidRPr="00B96AE1">
        <w:tab/>
        <w:t>(i)</w:t>
      </w:r>
      <w:r w:rsidRPr="00B96AE1">
        <w:tab/>
        <w:t>has lost a leg or both arms; or</w:t>
      </w:r>
    </w:p>
    <w:p w:rsidR="00300522" w:rsidRPr="00B96AE1" w:rsidRDefault="00300522" w:rsidP="00300522">
      <w:pPr>
        <w:pStyle w:val="paragraphsub"/>
      </w:pPr>
      <w:r w:rsidRPr="00B96AE1">
        <w:tab/>
        <w:t>(ii)</w:t>
      </w:r>
      <w:r w:rsidRPr="00B96AE1">
        <w:tab/>
        <w:t>has had a leg, or both arms, rendered permanently and completely useless; or</w:t>
      </w:r>
    </w:p>
    <w:p w:rsidR="00300522" w:rsidRPr="00B96AE1" w:rsidRDefault="00300522" w:rsidP="00300522">
      <w:pPr>
        <w:pStyle w:val="paragraphsub"/>
      </w:pPr>
      <w:r w:rsidRPr="00B96AE1">
        <w:tab/>
        <w:t>(iii)</w:t>
      </w:r>
      <w:r w:rsidRPr="00B96AE1">
        <w:tab/>
        <w:t>is a veteran to whom section</w:t>
      </w:r>
      <w:r w:rsidR="00B96AE1">
        <w:t> </w:t>
      </w:r>
      <w:r w:rsidRPr="00B96AE1">
        <w:t xml:space="preserve">24 of the </w:t>
      </w:r>
      <w:r w:rsidRPr="00B96AE1">
        <w:rPr>
          <w:i/>
          <w:iCs/>
        </w:rPr>
        <w:t>Veterans’ Entitlements Act 1986</w:t>
      </w:r>
      <w:r w:rsidRPr="00B96AE1">
        <w:t xml:space="preserve"> applies and receives a pension under Part</w:t>
      </w:r>
      <w:r w:rsidR="00EF3F7B" w:rsidRPr="00B96AE1">
        <w:t> </w:t>
      </w:r>
      <w:r w:rsidRPr="00B96AE1">
        <w:t>II of that Act</w:t>
      </w:r>
      <w:r w:rsidR="00276323" w:rsidRPr="00B96AE1">
        <w:t>; or</w:t>
      </w:r>
    </w:p>
    <w:p w:rsidR="00276323" w:rsidRPr="00B96AE1" w:rsidRDefault="00276323" w:rsidP="00276323">
      <w:pPr>
        <w:pStyle w:val="paragraphsub"/>
      </w:pPr>
      <w:r w:rsidRPr="00B96AE1">
        <w:lastRenderedPageBreak/>
        <w:tab/>
        <w:t>(iv)</w:t>
      </w:r>
      <w:r w:rsidRPr="00B96AE1">
        <w:tab/>
        <w:t>is receiving a Special Rate Disability Pension under Part</w:t>
      </w:r>
      <w:r w:rsidR="00B96AE1">
        <w:t> </w:t>
      </w:r>
      <w:r w:rsidRPr="00B96AE1">
        <w:t>6 of Chapter</w:t>
      </w:r>
      <w:r w:rsidR="00B96AE1">
        <w:t> </w:t>
      </w:r>
      <w:r w:rsidRPr="00B96AE1">
        <w:t xml:space="preserve">4 of the </w:t>
      </w:r>
      <w:r w:rsidRPr="00B96AE1">
        <w:rPr>
          <w:i/>
        </w:rPr>
        <w:t>Military Rehabilitation and Compensation Act 2004</w:t>
      </w:r>
      <w:r w:rsidRPr="00B96AE1">
        <w:t>, or satisfies the eligibility criteria in section</w:t>
      </w:r>
      <w:r w:rsidR="00B96AE1">
        <w:t> </w:t>
      </w:r>
      <w:r w:rsidRPr="00B96AE1">
        <w:t>199 of that Act; and</w:t>
      </w:r>
    </w:p>
    <w:p w:rsidR="00300522" w:rsidRPr="00B96AE1" w:rsidRDefault="00300522" w:rsidP="00300522">
      <w:pPr>
        <w:pStyle w:val="paragraph"/>
      </w:pPr>
      <w:r w:rsidRPr="00B96AE1">
        <w:tab/>
        <w:t>(c)</w:t>
      </w:r>
      <w:r w:rsidRPr="00B96AE1">
        <w:tab/>
        <w:t xml:space="preserve">intends to use the car in his or her personal transportation during all of the </w:t>
      </w:r>
      <w:r w:rsidR="00B96AE1" w:rsidRPr="00B96AE1">
        <w:rPr>
          <w:position w:val="6"/>
          <w:sz w:val="16"/>
          <w:szCs w:val="16"/>
        </w:rPr>
        <w:t>*</w:t>
      </w:r>
      <w:r w:rsidRPr="00B96AE1">
        <w:t>Subdivision</w:t>
      </w:r>
      <w:r w:rsidR="00B96AE1">
        <w:t> </w:t>
      </w:r>
      <w:r w:rsidRPr="00B96AE1">
        <w:t>38</w:t>
      </w:r>
      <w:r w:rsidR="00B96AE1">
        <w:noBreakHyphen/>
      </w:r>
      <w:r w:rsidRPr="00B96AE1">
        <w:t>P period.</w:t>
      </w:r>
    </w:p>
    <w:p w:rsidR="00300522" w:rsidRPr="00B96AE1" w:rsidRDefault="00300522" w:rsidP="00300522">
      <w:pPr>
        <w:pStyle w:val="subsection"/>
      </w:pPr>
      <w:r w:rsidRPr="00B96AE1">
        <w:tab/>
        <w:t>(2)</w:t>
      </w:r>
      <w:r w:rsidRPr="00B96AE1">
        <w:tab/>
        <w:t xml:space="preserve">However, a supply covered by </w:t>
      </w:r>
      <w:r w:rsidR="00B96AE1">
        <w:t>subsection (</w:t>
      </w:r>
      <w:r w:rsidRPr="00B96AE1">
        <w:t xml:space="preserve">1) is </w:t>
      </w:r>
      <w:r w:rsidRPr="00B96AE1">
        <w:rPr>
          <w:i/>
          <w:iCs/>
        </w:rPr>
        <w:t>not</w:t>
      </w:r>
      <w:r w:rsidRPr="00B96AE1">
        <w:t xml:space="preserve"> GST</w:t>
      </w:r>
      <w:r w:rsidR="00B96AE1">
        <w:noBreakHyphen/>
      </w:r>
      <w:r w:rsidRPr="00B96AE1">
        <w:t xml:space="preserve">free to the extent that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exceeds the </w:t>
      </w:r>
      <w:r w:rsidR="00B96AE1" w:rsidRPr="00B96AE1">
        <w:rPr>
          <w:position w:val="6"/>
          <w:sz w:val="16"/>
          <w:szCs w:val="16"/>
        </w:rPr>
        <w:t>*</w:t>
      </w:r>
      <w:r w:rsidRPr="00B96AE1">
        <w:t>car limit.</w:t>
      </w:r>
    </w:p>
    <w:p w:rsidR="00300522" w:rsidRPr="00B96AE1" w:rsidRDefault="00300522" w:rsidP="00300522">
      <w:pPr>
        <w:pStyle w:val="subsection"/>
      </w:pPr>
      <w:r w:rsidRPr="00B96AE1">
        <w:tab/>
        <w:t>(3)</w:t>
      </w:r>
      <w:r w:rsidRPr="00B96AE1">
        <w:tab/>
        <w:t xml:space="preserve">In working out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for the purposes of </w:t>
      </w:r>
      <w:r w:rsidR="00B96AE1">
        <w:t>subsection (</w:t>
      </w:r>
      <w:r w:rsidRPr="00B96AE1">
        <w:t>2), disregard any value that is attributable to modifications made to the car solely for the purpose of:</w:t>
      </w:r>
    </w:p>
    <w:p w:rsidR="00300522" w:rsidRPr="00B96AE1" w:rsidRDefault="00300522" w:rsidP="00300522">
      <w:pPr>
        <w:pStyle w:val="paragraph"/>
      </w:pPr>
      <w:r w:rsidRPr="00B96AE1">
        <w:tab/>
        <w:t>(a)</w:t>
      </w:r>
      <w:r w:rsidRPr="00B96AE1">
        <w:tab/>
        <w:t>adapting it for driving by the person; or</w:t>
      </w:r>
    </w:p>
    <w:p w:rsidR="00300522" w:rsidRPr="00B96AE1" w:rsidRDefault="00300522" w:rsidP="00300522">
      <w:pPr>
        <w:pStyle w:val="paragraph"/>
      </w:pPr>
      <w:r w:rsidRPr="00B96AE1">
        <w:tab/>
        <w:t>(b)</w:t>
      </w:r>
      <w:r w:rsidRPr="00B96AE1">
        <w:tab/>
        <w:t>adapting it for transporting the person.</w:t>
      </w:r>
    </w:p>
    <w:p w:rsidR="00300522" w:rsidRPr="00B96AE1" w:rsidRDefault="00300522" w:rsidP="00300522">
      <w:pPr>
        <w:pStyle w:val="subsection"/>
      </w:pPr>
      <w:r w:rsidRPr="00B96AE1">
        <w:tab/>
        <w:t>(4)</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w:t>
      </w:r>
      <w:r w:rsidR="00B96AE1" w:rsidRPr="00B96AE1">
        <w:rPr>
          <w:position w:val="6"/>
          <w:sz w:val="16"/>
          <w:szCs w:val="16"/>
        </w:rPr>
        <w:t>*</w:t>
      </w:r>
      <w:r w:rsidRPr="00B96AE1">
        <w:t xml:space="preserve">car parts that are for a </w:t>
      </w:r>
      <w:r w:rsidR="00B96AE1" w:rsidRPr="00B96AE1">
        <w:rPr>
          <w:position w:val="6"/>
          <w:sz w:val="16"/>
          <w:szCs w:val="16"/>
        </w:rPr>
        <w:t>*</w:t>
      </w:r>
      <w:r w:rsidRPr="00B96AE1">
        <w:t xml:space="preserve">car for an individual to whom </w:t>
      </w:r>
      <w:r w:rsidR="00B96AE1">
        <w:t>paragraphs (</w:t>
      </w:r>
      <w:r w:rsidRPr="00B96AE1">
        <w:t>1)(a), (b) and (c) apply.</w:t>
      </w:r>
    </w:p>
    <w:p w:rsidR="00300522" w:rsidRPr="00B96AE1" w:rsidRDefault="00300522" w:rsidP="00300522">
      <w:pPr>
        <w:pStyle w:val="ActHead5"/>
      </w:pPr>
      <w:bookmarkStart w:id="318" w:name="_Toc445823123"/>
      <w:r w:rsidRPr="00B96AE1">
        <w:rPr>
          <w:rStyle w:val="CharSectno"/>
        </w:rPr>
        <w:t>38</w:t>
      </w:r>
      <w:r w:rsidR="00B96AE1" w:rsidRPr="00B96AE1">
        <w:rPr>
          <w:rStyle w:val="CharSectno"/>
        </w:rPr>
        <w:noBreakHyphen/>
      </w:r>
      <w:r w:rsidRPr="00B96AE1">
        <w:rPr>
          <w:rStyle w:val="CharSectno"/>
        </w:rPr>
        <w:t>510</w:t>
      </w:r>
      <w:r w:rsidRPr="00B96AE1">
        <w:t xml:space="preserve">  Other disabled people</w:t>
      </w:r>
      <w:bookmarkEnd w:id="318"/>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 </w:t>
      </w:r>
      <w:r w:rsidR="00B96AE1" w:rsidRPr="00B96AE1">
        <w:rPr>
          <w:position w:val="6"/>
          <w:sz w:val="16"/>
          <w:szCs w:val="16"/>
        </w:rPr>
        <w:t>*</w:t>
      </w:r>
      <w:r w:rsidRPr="00B96AE1">
        <w:t>car to an individual who:</w:t>
      </w:r>
    </w:p>
    <w:p w:rsidR="00300522" w:rsidRPr="00B96AE1" w:rsidRDefault="00300522" w:rsidP="00300522">
      <w:pPr>
        <w:pStyle w:val="paragraph"/>
      </w:pPr>
      <w:r w:rsidRPr="00B96AE1">
        <w:tab/>
        <w:t>(a)</w:t>
      </w:r>
      <w:r w:rsidRPr="00B96AE1">
        <w:tab/>
        <w:t>has a current disability certificate issued by:</w:t>
      </w:r>
    </w:p>
    <w:p w:rsidR="00300522" w:rsidRPr="00B96AE1" w:rsidRDefault="00300522" w:rsidP="00300522">
      <w:pPr>
        <w:pStyle w:val="paragraphsub"/>
      </w:pPr>
      <w:r w:rsidRPr="00B96AE1">
        <w:tab/>
        <w:t>(i)</w:t>
      </w:r>
      <w:r w:rsidRPr="00B96AE1">
        <w:tab/>
        <w:t>the person holding the position of Managing Director of the nominated company (within the meaning of Part</w:t>
      </w:r>
      <w:r w:rsidR="00B96AE1">
        <w:t> </w:t>
      </w:r>
      <w:r w:rsidRPr="00B96AE1">
        <w:t xml:space="preserve">2 of the </w:t>
      </w:r>
      <w:r w:rsidRPr="00B96AE1">
        <w:rPr>
          <w:i/>
          <w:iCs/>
        </w:rPr>
        <w:t>Hearing Services and AGHS Reform Act 1997</w:t>
      </w:r>
      <w:r w:rsidRPr="00B96AE1">
        <w:t>); or</w:t>
      </w:r>
    </w:p>
    <w:p w:rsidR="00300522" w:rsidRPr="00B96AE1" w:rsidRDefault="00300522" w:rsidP="00300522">
      <w:pPr>
        <w:pStyle w:val="paragraphsub"/>
      </w:pPr>
      <w:r w:rsidRPr="00B96AE1">
        <w:tab/>
        <w:t>(ii)</w:t>
      </w:r>
      <w:r w:rsidRPr="00B96AE1">
        <w:tab/>
        <w:t>an officer or employee of that company who is authorised in writing by the Managing Director for the purposes of this section;</w:t>
      </w:r>
    </w:p>
    <w:p w:rsidR="00300522" w:rsidRPr="00B96AE1" w:rsidRDefault="00300522" w:rsidP="00300522">
      <w:pPr>
        <w:pStyle w:val="paragraph"/>
      </w:pPr>
      <w:r w:rsidRPr="00B96AE1">
        <w:tab/>
      </w:r>
      <w:r w:rsidRPr="00B96AE1">
        <w:tab/>
        <w:t>certifying that the individual has lost the use of one or more limbs to such an extent that he or she is unable to use public transport; and</w:t>
      </w:r>
    </w:p>
    <w:p w:rsidR="00300522" w:rsidRPr="00B96AE1" w:rsidRDefault="00300522" w:rsidP="00300522">
      <w:pPr>
        <w:pStyle w:val="paragraph"/>
      </w:pPr>
      <w:r w:rsidRPr="00B96AE1">
        <w:lastRenderedPageBreak/>
        <w:tab/>
        <w:t>(b)</w:t>
      </w:r>
      <w:r w:rsidRPr="00B96AE1">
        <w:tab/>
        <w:t xml:space="preserve">intends to use the car in his or her personal transportation to or from gainful employment during all of the </w:t>
      </w:r>
      <w:r w:rsidR="00B96AE1" w:rsidRPr="00B96AE1">
        <w:rPr>
          <w:position w:val="6"/>
          <w:sz w:val="16"/>
          <w:szCs w:val="16"/>
        </w:rPr>
        <w:t>*</w:t>
      </w:r>
      <w:r w:rsidRPr="00B96AE1">
        <w:t>Subdivision</w:t>
      </w:r>
      <w:r w:rsidR="00B96AE1">
        <w:t> </w:t>
      </w:r>
      <w:r w:rsidRPr="00B96AE1">
        <w:t>38</w:t>
      </w:r>
      <w:r w:rsidR="00B96AE1">
        <w:noBreakHyphen/>
      </w:r>
      <w:r w:rsidRPr="00B96AE1">
        <w:t>P period.</w:t>
      </w:r>
    </w:p>
    <w:p w:rsidR="00300522" w:rsidRPr="00B96AE1" w:rsidRDefault="00300522" w:rsidP="00300522">
      <w:pPr>
        <w:pStyle w:val="subsection"/>
      </w:pPr>
      <w:r w:rsidRPr="00B96AE1">
        <w:tab/>
        <w:t>(2)</w:t>
      </w:r>
      <w:r w:rsidRPr="00B96AE1">
        <w:tab/>
        <w:t xml:space="preserve">However, a supply covered by </w:t>
      </w:r>
      <w:r w:rsidR="00B96AE1">
        <w:t>subsection (</w:t>
      </w:r>
      <w:r w:rsidRPr="00B96AE1">
        <w:t xml:space="preserve">1) is </w:t>
      </w:r>
      <w:r w:rsidRPr="00B96AE1">
        <w:rPr>
          <w:i/>
          <w:iCs/>
        </w:rPr>
        <w:t>not</w:t>
      </w:r>
      <w:r w:rsidRPr="00B96AE1">
        <w:t xml:space="preserve"> GST</w:t>
      </w:r>
      <w:r w:rsidR="00B96AE1">
        <w:noBreakHyphen/>
      </w:r>
      <w:r w:rsidRPr="00B96AE1">
        <w:t xml:space="preserve">free to the extent that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exceeds the </w:t>
      </w:r>
      <w:r w:rsidR="00B96AE1" w:rsidRPr="00B96AE1">
        <w:rPr>
          <w:position w:val="6"/>
          <w:sz w:val="16"/>
          <w:szCs w:val="16"/>
        </w:rPr>
        <w:t>*</w:t>
      </w:r>
      <w:r w:rsidRPr="00B96AE1">
        <w:t>car limit.</w:t>
      </w:r>
    </w:p>
    <w:p w:rsidR="00300522" w:rsidRPr="00B96AE1" w:rsidRDefault="00300522" w:rsidP="00300522">
      <w:pPr>
        <w:pStyle w:val="subsection"/>
      </w:pPr>
      <w:r w:rsidRPr="00B96AE1">
        <w:tab/>
        <w:t>(3)</w:t>
      </w:r>
      <w:r w:rsidRPr="00B96AE1">
        <w:tab/>
        <w:t xml:space="preserve">In working out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for the purposes of </w:t>
      </w:r>
      <w:r w:rsidR="00B96AE1">
        <w:t>subsection (</w:t>
      </w:r>
      <w:r w:rsidRPr="00B96AE1">
        <w:t>2), disregard any value that is attributable to modifications made to the car solely for the purpose of:</w:t>
      </w:r>
    </w:p>
    <w:p w:rsidR="00300522" w:rsidRPr="00B96AE1" w:rsidRDefault="00300522" w:rsidP="00300522">
      <w:pPr>
        <w:pStyle w:val="paragraph"/>
      </w:pPr>
      <w:r w:rsidRPr="00B96AE1">
        <w:tab/>
        <w:t>(a)</w:t>
      </w:r>
      <w:r w:rsidRPr="00B96AE1">
        <w:tab/>
        <w:t>adapting it for driving by the individual; or</w:t>
      </w:r>
    </w:p>
    <w:p w:rsidR="00300522" w:rsidRPr="00B96AE1" w:rsidRDefault="00300522" w:rsidP="00300522">
      <w:pPr>
        <w:pStyle w:val="paragraph"/>
      </w:pPr>
      <w:r w:rsidRPr="00B96AE1">
        <w:tab/>
        <w:t>(b)</w:t>
      </w:r>
      <w:r w:rsidRPr="00B96AE1">
        <w:tab/>
        <w:t>adapting it for transporting the individual.</w:t>
      </w:r>
    </w:p>
    <w:p w:rsidR="00300522" w:rsidRPr="00B96AE1" w:rsidRDefault="00300522" w:rsidP="00300522">
      <w:pPr>
        <w:pStyle w:val="subsection"/>
      </w:pPr>
      <w:r w:rsidRPr="00B96AE1">
        <w:tab/>
        <w:t>(4)</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w:t>
      </w:r>
      <w:r w:rsidR="00B96AE1" w:rsidRPr="00B96AE1">
        <w:rPr>
          <w:position w:val="6"/>
          <w:sz w:val="16"/>
          <w:szCs w:val="16"/>
        </w:rPr>
        <w:t>*</w:t>
      </w:r>
      <w:r w:rsidRPr="00B96AE1">
        <w:t xml:space="preserve">car parts that are for a </w:t>
      </w:r>
      <w:r w:rsidR="00B96AE1" w:rsidRPr="00B96AE1">
        <w:rPr>
          <w:position w:val="6"/>
          <w:sz w:val="16"/>
          <w:szCs w:val="16"/>
        </w:rPr>
        <w:t>*</w:t>
      </w:r>
      <w:r w:rsidRPr="00B96AE1">
        <w:t xml:space="preserve">car for an individual to whom </w:t>
      </w:r>
      <w:r w:rsidR="00B96AE1">
        <w:t>paragraphs (</w:t>
      </w:r>
      <w:r w:rsidRPr="00B96AE1">
        <w:t>1)(a) and (b) applies.</w:t>
      </w:r>
    </w:p>
    <w:p w:rsidR="00300522" w:rsidRPr="00B96AE1" w:rsidRDefault="00300522" w:rsidP="00300522">
      <w:pPr>
        <w:pStyle w:val="ActHead4"/>
      </w:pPr>
      <w:bookmarkStart w:id="319" w:name="_Toc445823124"/>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Q</w:t>
      </w:r>
      <w:r w:rsidRPr="00B96AE1">
        <w:t>—</w:t>
      </w:r>
      <w:r w:rsidRPr="00B96AE1">
        <w:rPr>
          <w:rStyle w:val="CharSubdText"/>
        </w:rPr>
        <w:t>International mail</w:t>
      </w:r>
      <w:bookmarkEnd w:id="319"/>
    </w:p>
    <w:p w:rsidR="00300522" w:rsidRPr="00B96AE1" w:rsidRDefault="00300522" w:rsidP="00300522">
      <w:pPr>
        <w:pStyle w:val="ActHead5"/>
      </w:pPr>
      <w:bookmarkStart w:id="320" w:name="_Toc445823125"/>
      <w:r w:rsidRPr="00B96AE1">
        <w:rPr>
          <w:rStyle w:val="CharSectno"/>
        </w:rPr>
        <w:t>38</w:t>
      </w:r>
      <w:r w:rsidR="00B96AE1" w:rsidRPr="00B96AE1">
        <w:rPr>
          <w:rStyle w:val="CharSectno"/>
        </w:rPr>
        <w:noBreakHyphen/>
      </w:r>
      <w:r w:rsidRPr="00B96AE1">
        <w:rPr>
          <w:rStyle w:val="CharSectno"/>
        </w:rPr>
        <w:t>540</w:t>
      </w:r>
      <w:r w:rsidRPr="00B96AE1">
        <w:t xml:space="preserve">  International mail</w:t>
      </w:r>
      <w:bookmarkEnd w:id="320"/>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services to a foreign postal administration for:</w:t>
      </w:r>
    </w:p>
    <w:p w:rsidR="00300522" w:rsidRPr="00B96AE1" w:rsidRDefault="00300522" w:rsidP="00300522">
      <w:pPr>
        <w:pStyle w:val="paragraph"/>
      </w:pPr>
      <w:r w:rsidRPr="00B96AE1">
        <w:tab/>
        <w:t>(a)</w:t>
      </w:r>
      <w:r w:rsidRPr="00B96AE1">
        <w:tab/>
        <w:t xml:space="preserve">the delivery in </w:t>
      </w:r>
      <w:r w:rsidR="000A4DB7" w:rsidRPr="00B96AE1">
        <w:t>the indirect tax zone</w:t>
      </w:r>
      <w:r w:rsidRPr="00B96AE1">
        <w:t>; or</w:t>
      </w:r>
    </w:p>
    <w:p w:rsidR="00300522" w:rsidRPr="00B96AE1" w:rsidRDefault="00300522" w:rsidP="00300522">
      <w:pPr>
        <w:pStyle w:val="paragraph"/>
      </w:pPr>
      <w:r w:rsidRPr="00B96AE1">
        <w:tab/>
        <w:t>(b)</w:t>
      </w:r>
      <w:r w:rsidRPr="00B96AE1">
        <w:tab/>
        <w:t xml:space="preserve">the transit through </w:t>
      </w:r>
      <w:r w:rsidR="000A4DB7" w:rsidRPr="00B96AE1">
        <w:t>the indirect tax zone</w:t>
      </w:r>
      <w:r w:rsidRPr="00B96AE1">
        <w:t>;</w:t>
      </w:r>
    </w:p>
    <w:p w:rsidR="00300522" w:rsidRPr="00B96AE1" w:rsidRDefault="00300522" w:rsidP="00300522">
      <w:pPr>
        <w:pStyle w:val="subsection2"/>
      </w:pPr>
      <w:r w:rsidRPr="00B96AE1">
        <w:t xml:space="preserve">of postal articles mailed outside </w:t>
      </w:r>
      <w:r w:rsidR="000A4DB7" w:rsidRPr="00B96AE1">
        <w:t>the indirect tax zone</w:t>
      </w:r>
      <w:r w:rsidRPr="00B96AE1">
        <w:t>.</w:t>
      </w:r>
    </w:p>
    <w:p w:rsidR="00F56B8E" w:rsidRPr="00B96AE1" w:rsidRDefault="00F56B8E" w:rsidP="00F56B8E">
      <w:pPr>
        <w:pStyle w:val="ActHead4"/>
      </w:pPr>
      <w:bookmarkStart w:id="321" w:name="_Toc445823126"/>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R</w:t>
      </w:r>
      <w:r w:rsidRPr="00B96AE1">
        <w:t>—</w:t>
      </w:r>
      <w:r w:rsidRPr="00B96AE1">
        <w:rPr>
          <w:rStyle w:val="CharSubdText"/>
        </w:rPr>
        <w:t xml:space="preserve">Telecommunication supplies made under arrangements for global roaming in </w:t>
      </w:r>
      <w:r w:rsidR="000A4DB7" w:rsidRPr="00B96AE1">
        <w:rPr>
          <w:rStyle w:val="CharSubdText"/>
        </w:rPr>
        <w:t>the indirect tax zone</w:t>
      </w:r>
      <w:bookmarkEnd w:id="321"/>
    </w:p>
    <w:p w:rsidR="00F56B8E" w:rsidRPr="00B96AE1" w:rsidRDefault="00F56B8E" w:rsidP="00F56B8E">
      <w:pPr>
        <w:pStyle w:val="ActHead5"/>
      </w:pPr>
      <w:bookmarkStart w:id="322" w:name="_Toc445823127"/>
      <w:r w:rsidRPr="00B96AE1">
        <w:rPr>
          <w:rStyle w:val="CharSectno"/>
        </w:rPr>
        <w:t>38</w:t>
      </w:r>
      <w:r w:rsidR="00B96AE1" w:rsidRPr="00B96AE1">
        <w:rPr>
          <w:rStyle w:val="CharSectno"/>
        </w:rPr>
        <w:noBreakHyphen/>
      </w:r>
      <w:r w:rsidRPr="00B96AE1">
        <w:rPr>
          <w:rStyle w:val="CharSectno"/>
        </w:rPr>
        <w:t>570</w:t>
      </w:r>
      <w:r w:rsidRPr="00B96AE1">
        <w:t xml:space="preserve">  Telecommunication supplies made under arrangements for global roaming in </w:t>
      </w:r>
      <w:r w:rsidR="000A4DB7" w:rsidRPr="00B96AE1">
        <w:t>the indirect tax zone</w:t>
      </w:r>
      <w:bookmarkEnd w:id="322"/>
    </w:p>
    <w:p w:rsidR="00F56B8E" w:rsidRPr="00B96AE1" w:rsidRDefault="00F56B8E" w:rsidP="00F56B8E">
      <w:pPr>
        <w:pStyle w:val="subsection"/>
      </w:pPr>
      <w:r w:rsidRPr="00B96AE1">
        <w:tab/>
        <w:t>(1)</w:t>
      </w:r>
      <w:r w:rsidRPr="00B96AE1">
        <w:tab/>
        <w:t xml:space="preserve">A </w:t>
      </w:r>
      <w:r w:rsidR="00B96AE1" w:rsidRPr="00B96AE1">
        <w:rPr>
          <w:position w:val="6"/>
          <w:sz w:val="16"/>
        </w:rPr>
        <w:t>*</w:t>
      </w:r>
      <w:r w:rsidRPr="00B96AE1">
        <w:t xml:space="preserve">telecommunication supply is </w:t>
      </w:r>
      <w:r w:rsidRPr="00B96AE1">
        <w:rPr>
          <w:b/>
          <w:i/>
        </w:rPr>
        <w:t>GST</w:t>
      </w:r>
      <w:r w:rsidR="00B96AE1">
        <w:rPr>
          <w:b/>
          <w:i/>
        </w:rPr>
        <w:noBreakHyphen/>
      </w:r>
      <w:r w:rsidRPr="00B96AE1">
        <w:rPr>
          <w:b/>
          <w:i/>
        </w:rPr>
        <w:t>free</w:t>
      </w:r>
      <w:r w:rsidRPr="00B96AE1">
        <w:t xml:space="preserve"> if:</w:t>
      </w:r>
    </w:p>
    <w:p w:rsidR="00F56B8E" w:rsidRPr="00B96AE1" w:rsidRDefault="00F56B8E" w:rsidP="00F56B8E">
      <w:pPr>
        <w:pStyle w:val="paragraph"/>
      </w:pPr>
      <w:r w:rsidRPr="00B96AE1">
        <w:tab/>
        <w:t>(a)</w:t>
      </w:r>
      <w:r w:rsidRPr="00B96AE1">
        <w:tab/>
        <w:t xml:space="preserve">the supply is to enable the use in </w:t>
      </w:r>
      <w:r w:rsidR="000A4DB7" w:rsidRPr="00B96AE1">
        <w:t>the indirect tax zone</w:t>
      </w:r>
      <w:r w:rsidRPr="00B96AE1">
        <w:t xml:space="preserve"> of a portable device for sending and receiving signals, writing, </w:t>
      </w:r>
      <w:r w:rsidRPr="00B96AE1">
        <w:lastRenderedPageBreak/>
        <w:t>images, sounds or information by an electromagnetic system while the device is linked to:</w:t>
      </w:r>
    </w:p>
    <w:p w:rsidR="00F56B8E" w:rsidRPr="00B96AE1" w:rsidRDefault="00F56B8E" w:rsidP="00F56B8E">
      <w:pPr>
        <w:pStyle w:val="paragraphsub"/>
      </w:pPr>
      <w:r w:rsidRPr="00B96AE1">
        <w:tab/>
        <w:t>(i)</w:t>
      </w:r>
      <w:r w:rsidRPr="00B96AE1">
        <w:tab/>
        <w:t>an international mobile subscriber identity; or</w:t>
      </w:r>
    </w:p>
    <w:p w:rsidR="00F56B8E" w:rsidRPr="00B96AE1" w:rsidRDefault="00F56B8E" w:rsidP="00F56B8E">
      <w:pPr>
        <w:pStyle w:val="paragraphsub"/>
      </w:pPr>
      <w:r w:rsidRPr="00B96AE1">
        <w:tab/>
        <w:t>(ii)</w:t>
      </w:r>
      <w:r w:rsidRPr="00B96AE1">
        <w:tab/>
        <w:t>an IP address; or</w:t>
      </w:r>
    </w:p>
    <w:p w:rsidR="00F56B8E" w:rsidRPr="00B96AE1" w:rsidRDefault="00F56B8E" w:rsidP="00F56B8E">
      <w:pPr>
        <w:pStyle w:val="paragraphsub"/>
      </w:pPr>
      <w:r w:rsidRPr="00B96AE1">
        <w:tab/>
        <w:t>(iii)</w:t>
      </w:r>
      <w:r w:rsidRPr="00B96AE1">
        <w:tab/>
        <w:t>another internationally recognised identifier;</w:t>
      </w:r>
    </w:p>
    <w:p w:rsidR="00F56B8E" w:rsidRPr="00B96AE1" w:rsidRDefault="00F56B8E" w:rsidP="00F56B8E">
      <w:pPr>
        <w:pStyle w:val="paragraph"/>
      </w:pPr>
      <w:r w:rsidRPr="00B96AE1">
        <w:tab/>
      </w:r>
      <w:r w:rsidRPr="00B96AE1">
        <w:tab/>
        <w:t xml:space="preserve">containing a home network identity that indicates a subscription to a telecommunications network outside </w:t>
      </w:r>
      <w:r w:rsidR="000A4DB7" w:rsidRPr="00B96AE1">
        <w:t>the indirect tax zone</w:t>
      </w:r>
      <w:r w:rsidRPr="00B96AE1">
        <w:t>; and</w:t>
      </w:r>
    </w:p>
    <w:p w:rsidR="00F56B8E" w:rsidRPr="00B96AE1" w:rsidRDefault="00F56B8E" w:rsidP="00F56B8E">
      <w:pPr>
        <w:pStyle w:val="paragraph"/>
      </w:pPr>
      <w:r w:rsidRPr="00B96AE1">
        <w:tab/>
        <w:t>(b)</w:t>
      </w:r>
      <w:r w:rsidRPr="00B96AE1">
        <w:tab/>
        <w:t xml:space="preserve">the supply is covered by </w:t>
      </w:r>
      <w:r w:rsidR="00B96AE1">
        <w:t>subsection (</w:t>
      </w:r>
      <w:r w:rsidRPr="00B96AE1">
        <w:t>2) or (3).</w:t>
      </w:r>
    </w:p>
    <w:p w:rsidR="00F56B8E" w:rsidRPr="00B96AE1" w:rsidRDefault="00F56B8E" w:rsidP="00F56B8E">
      <w:pPr>
        <w:pStyle w:val="SubsectionHead"/>
      </w:pPr>
      <w:r w:rsidRPr="00B96AE1">
        <w:t>Supply by non</w:t>
      </w:r>
      <w:r w:rsidR="00B96AE1">
        <w:noBreakHyphen/>
      </w:r>
      <w:r w:rsidRPr="00B96AE1">
        <w:t>resident telecommunications supplier</w:t>
      </w:r>
    </w:p>
    <w:p w:rsidR="00F56B8E" w:rsidRPr="00B96AE1" w:rsidRDefault="00F56B8E" w:rsidP="00F56B8E">
      <w:pPr>
        <w:pStyle w:val="subsection"/>
      </w:pPr>
      <w:r w:rsidRPr="00B96AE1">
        <w:tab/>
        <w:t>(2)</w:t>
      </w:r>
      <w:r w:rsidRPr="00B96AE1">
        <w:tab/>
        <w:t>This subsection covers the supply if:</w:t>
      </w:r>
    </w:p>
    <w:p w:rsidR="00F56B8E" w:rsidRPr="00B96AE1" w:rsidRDefault="00F56B8E" w:rsidP="00F56B8E">
      <w:pPr>
        <w:pStyle w:val="paragraph"/>
      </w:pPr>
      <w:r w:rsidRPr="00B96AE1">
        <w:tab/>
        <w:t>(a)</w:t>
      </w:r>
      <w:r w:rsidRPr="00B96AE1">
        <w:tab/>
        <w:t>the supply is made to the subscriber in connection with the subscription; and</w:t>
      </w:r>
    </w:p>
    <w:p w:rsidR="00F56B8E" w:rsidRPr="00B96AE1" w:rsidRDefault="00F56B8E" w:rsidP="00F56B8E">
      <w:pPr>
        <w:pStyle w:val="paragraph"/>
      </w:pPr>
      <w:r w:rsidRPr="00B96AE1">
        <w:tab/>
        <w:t>(b)</w:t>
      </w:r>
      <w:r w:rsidRPr="00B96AE1">
        <w:tab/>
        <w:t xml:space="preserve">the billing of the subscriber for the supply is to an address outside </w:t>
      </w:r>
      <w:r w:rsidR="000A4DB7" w:rsidRPr="00B96AE1">
        <w:t>the indirect tax zone</w:t>
      </w:r>
      <w:r w:rsidRPr="00B96AE1">
        <w:t>; and</w:t>
      </w:r>
    </w:p>
    <w:p w:rsidR="00F56B8E" w:rsidRPr="00B96AE1" w:rsidRDefault="00F56B8E" w:rsidP="00F56B8E">
      <w:pPr>
        <w:pStyle w:val="paragraph"/>
      </w:pPr>
      <w:r w:rsidRPr="00B96AE1">
        <w:tab/>
        <w:t>(c)</w:t>
      </w:r>
      <w:r w:rsidRPr="00B96AE1">
        <w:tab/>
        <w:t xml:space="preserve">the supply is made by a </w:t>
      </w:r>
      <w:r w:rsidR="00B96AE1" w:rsidRPr="00B96AE1">
        <w:rPr>
          <w:position w:val="6"/>
          <w:sz w:val="16"/>
        </w:rPr>
        <w:t>*</w:t>
      </w:r>
      <w:r w:rsidRPr="00B96AE1">
        <w:t>non</w:t>
      </w:r>
      <w:r w:rsidR="00B96AE1">
        <w:noBreakHyphen/>
      </w:r>
      <w:r w:rsidRPr="00B96AE1">
        <w:t>resident that:</w:t>
      </w:r>
    </w:p>
    <w:p w:rsidR="00F56B8E" w:rsidRPr="00B96AE1" w:rsidRDefault="00F56B8E" w:rsidP="00F56B8E">
      <w:pPr>
        <w:pStyle w:val="paragraphsub"/>
      </w:pPr>
      <w:r w:rsidRPr="00B96AE1">
        <w:tab/>
        <w:t>(i)</w:t>
      </w:r>
      <w:r w:rsidRPr="00B96AE1">
        <w:tab/>
      </w:r>
      <w:r w:rsidR="00B96AE1" w:rsidRPr="00B96AE1">
        <w:rPr>
          <w:position w:val="6"/>
          <w:sz w:val="16"/>
        </w:rPr>
        <w:t>*</w:t>
      </w:r>
      <w:r w:rsidRPr="00B96AE1">
        <w:t xml:space="preserve">carries on outside </w:t>
      </w:r>
      <w:r w:rsidR="000A4DB7" w:rsidRPr="00B96AE1">
        <w:t>the indirect tax zone</w:t>
      </w:r>
      <w:r w:rsidRPr="00B96AE1">
        <w:t xml:space="preserve"> an </w:t>
      </w:r>
      <w:r w:rsidR="00B96AE1" w:rsidRPr="00B96AE1">
        <w:rPr>
          <w:position w:val="6"/>
          <w:sz w:val="16"/>
        </w:rPr>
        <w:t>*</w:t>
      </w:r>
      <w:r w:rsidRPr="00B96AE1">
        <w:t xml:space="preserve">enterprise of making </w:t>
      </w:r>
      <w:r w:rsidR="00B96AE1" w:rsidRPr="00B96AE1">
        <w:rPr>
          <w:position w:val="6"/>
          <w:sz w:val="16"/>
        </w:rPr>
        <w:t>*</w:t>
      </w:r>
      <w:r w:rsidRPr="00B96AE1">
        <w:t>telecommunication supplies; and</w:t>
      </w:r>
    </w:p>
    <w:p w:rsidR="00F56B8E" w:rsidRPr="00B96AE1" w:rsidRDefault="00F56B8E" w:rsidP="00F56B8E">
      <w:pPr>
        <w:pStyle w:val="paragraphsub"/>
      </w:pPr>
      <w:r w:rsidRPr="00B96AE1">
        <w:tab/>
        <w:t>(ii)</w:t>
      </w:r>
      <w:r w:rsidRPr="00B96AE1">
        <w:tab/>
        <w:t xml:space="preserve">does not </w:t>
      </w:r>
      <w:r w:rsidR="00B96AE1" w:rsidRPr="00B96AE1">
        <w:rPr>
          <w:position w:val="6"/>
          <w:sz w:val="16"/>
        </w:rPr>
        <w:t>*</w:t>
      </w:r>
      <w:r w:rsidRPr="00B96AE1">
        <w:t xml:space="preserve">carry on in </w:t>
      </w:r>
      <w:r w:rsidR="000A4DB7" w:rsidRPr="00B96AE1">
        <w:t>the indirect tax zone</w:t>
      </w:r>
      <w:r w:rsidRPr="00B96AE1">
        <w:t xml:space="preserve"> such an enterprise.</w:t>
      </w:r>
    </w:p>
    <w:p w:rsidR="00F56B8E" w:rsidRPr="00B96AE1" w:rsidRDefault="00F56B8E" w:rsidP="00F56B8E">
      <w:pPr>
        <w:pStyle w:val="SubsectionHead"/>
      </w:pPr>
      <w:r w:rsidRPr="00B96AE1">
        <w:t>Supply by Australian resident telecommunications supplier</w:t>
      </w:r>
    </w:p>
    <w:p w:rsidR="00F56B8E" w:rsidRPr="00B96AE1" w:rsidRDefault="00F56B8E" w:rsidP="00F56B8E">
      <w:pPr>
        <w:pStyle w:val="subsection"/>
      </w:pPr>
      <w:r w:rsidRPr="00B96AE1">
        <w:tab/>
        <w:t>(3)</w:t>
      </w:r>
      <w:r w:rsidRPr="00B96AE1">
        <w:tab/>
        <w:t>This subsection covers the supply if:</w:t>
      </w:r>
    </w:p>
    <w:p w:rsidR="00F56B8E" w:rsidRPr="00B96AE1" w:rsidRDefault="00F56B8E" w:rsidP="00F56B8E">
      <w:pPr>
        <w:pStyle w:val="paragraph"/>
      </w:pPr>
      <w:r w:rsidRPr="00B96AE1">
        <w:tab/>
        <w:t>(a)</w:t>
      </w:r>
      <w:r w:rsidRPr="00B96AE1">
        <w:tab/>
        <w:t xml:space="preserve">the supply is made by an </w:t>
      </w:r>
      <w:r w:rsidR="00B96AE1" w:rsidRPr="00B96AE1">
        <w:rPr>
          <w:position w:val="6"/>
          <w:sz w:val="16"/>
        </w:rPr>
        <w:t>*</w:t>
      </w:r>
      <w:r w:rsidRPr="00B96AE1">
        <w:t>Australian resident that is:</w:t>
      </w:r>
    </w:p>
    <w:p w:rsidR="00F56B8E" w:rsidRPr="00B96AE1" w:rsidRDefault="00F56B8E" w:rsidP="00F56B8E">
      <w:pPr>
        <w:pStyle w:val="paragraphsub"/>
      </w:pPr>
      <w:r w:rsidRPr="00B96AE1">
        <w:tab/>
        <w:t>(i)</w:t>
      </w:r>
      <w:r w:rsidRPr="00B96AE1">
        <w:tab/>
        <w:t xml:space="preserve">a carrier, or a carriage service provider, as defined in the </w:t>
      </w:r>
      <w:r w:rsidRPr="00B96AE1">
        <w:rPr>
          <w:i/>
        </w:rPr>
        <w:t>Telecommunications Act 1997</w:t>
      </w:r>
      <w:r w:rsidRPr="00B96AE1">
        <w:t>; or</w:t>
      </w:r>
    </w:p>
    <w:p w:rsidR="00F56B8E" w:rsidRPr="00B96AE1" w:rsidRDefault="00F56B8E" w:rsidP="00F56B8E">
      <w:pPr>
        <w:pStyle w:val="paragraphsub"/>
      </w:pPr>
      <w:r w:rsidRPr="00B96AE1">
        <w:tab/>
        <w:t>(ii)</w:t>
      </w:r>
      <w:r w:rsidRPr="00B96AE1">
        <w:tab/>
        <w:t>an internet service provider as defined in Schedule</w:t>
      </w:r>
      <w:r w:rsidR="00B96AE1">
        <w:t> </w:t>
      </w:r>
      <w:r w:rsidRPr="00B96AE1">
        <w:t xml:space="preserve">5 to the </w:t>
      </w:r>
      <w:r w:rsidRPr="00B96AE1">
        <w:rPr>
          <w:i/>
        </w:rPr>
        <w:t>Broadcasting Services Act 1992</w:t>
      </w:r>
      <w:r w:rsidRPr="00B96AE1">
        <w:t>; and</w:t>
      </w:r>
    </w:p>
    <w:p w:rsidR="00F56B8E" w:rsidRPr="00B96AE1" w:rsidRDefault="00F56B8E" w:rsidP="00F56B8E">
      <w:pPr>
        <w:pStyle w:val="paragraph"/>
      </w:pPr>
      <w:r w:rsidRPr="00B96AE1">
        <w:tab/>
        <w:t>(b)</w:t>
      </w:r>
      <w:r w:rsidRPr="00B96AE1">
        <w:tab/>
        <w:t xml:space="preserve">the supply is provided to the user in </w:t>
      </w:r>
      <w:r w:rsidR="000A4DB7" w:rsidRPr="00B96AE1">
        <w:t>the indirect tax zone</w:t>
      </w:r>
      <w:r w:rsidRPr="00B96AE1">
        <w:t xml:space="preserve"> of the device; and</w:t>
      </w:r>
    </w:p>
    <w:p w:rsidR="00F56B8E" w:rsidRPr="00B96AE1" w:rsidRDefault="00F56B8E" w:rsidP="00F56B8E">
      <w:pPr>
        <w:pStyle w:val="paragraph"/>
      </w:pPr>
      <w:r w:rsidRPr="00B96AE1">
        <w:tab/>
        <w:t>(c)</w:t>
      </w:r>
      <w:r w:rsidRPr="00B96AE1">
        <w:tab/>
        <w:t xml:space="preserve">the supply is made to a </w:t>
      </w:r>
      <w:r w:rsidR="00B96AE1" w:rsidRPr="00B96AE1">
        <w:rPr>
          <w:position w:val="6"/>
          <w:sz w:val="16"/>
        </w:rPr>
        <w:t>*</w:t>
      </w:r>
      <w:r w:rsidRPr="00B96AE1">
        <w:t>non</w:t>
      </w:r>
      <w:r w:rsidR="00B96AE1">
        <w:noBreakHyphen/>
      </w:r>
      <w:r w:rsidRPr="00B96AE1">
        <w:t>resident that:</w:t>
      </w:r>
    </w:p>
    <w:p w:rsidR="00F56B8E" w:rsidRPr="00B96AE1" w:rsidRDefault="00F56B8E" w:rsidP="00F56B8E">
      <w:pPr>
        <w:pStyle w:val="paragraphsub"/>
      </w:pPr>
      <w:r w:rsidRPr="00B96AE1">
        <w:tab/>
        <w:t>(i)</w:t>
      </w:r>
      <w:r w:rsidRPr="00B96AE1">
        <w:tab/>
      </w:r>
      <w:r w:rsidR="00B96AE1" w:rsidRPr="00B96AE1">
        <w:rPr>
          <w:position w:val="6"/>
          <w:sz w:val="16"/>
        </w:rPr>
        <w:t>*</w:t>
      </w:r>
      <w:r w:rsidRPr="00B96AE1">
        <w:t xml:space="preserve">carries on outside </w:t>
      </w:r>
      <w:r w:rsidR="000A4DB7" w:rsidRPr="00B96AE1">
        <w:t>the indirect tax zone</w:t>
      </w:r>
      <w:r w:rsidRPr="00B96AE1">
        <w:t xml:space="preserve"> an </w:t>
      </w:r>
      <w:r w:rsidR="00B96AE1" w:rsidRPr="00B96AE1">
        <w:rPr>
          <w:position w:val="6"/>
          <w:sz w:val="16"/>
        </w:rPr>
        <w:t>*</w:t>
      </w:r>
      <w:r w:rsidRPr="00B96AE1">
        <w:t xml:space="preserve">enterprise of making </w:t>
      </w:r>
      <w:r w:rsidR="00B96AE1" w:rsidRPr="00B96AE1">
        <w:rPr>
          <w:position w:val="6"/>
          <w:sz w:val="16"/>
        </w:rPr>
        <w:t>*</w:t>
      </w:r>
      <w:r w:rsidRPr="00B96AE1">
        <w:t>telecommunication supplies; and</w:t>
      </w:r>
    </w:p>
    <w:p w:rsidR="00F56B8E" w:rsidRPr="00B96AE1" w:rsidRDefault="00F56B8E" w:rsidP="00F56B8E">
      <w:pPr>
        <w:pStyle w:val="paragraphsub"/>
      </w:pPr>
      <w:r w:rsidRPr="00B96AE1">
        <w:lastRenderedPageBreak/>
        <w:tab/>
        <w:t>(ii)</w:t>
      </w:r>
      <w:r w:rsidRPr="00B96AE1">
        <w:tab/>
        <w:t xml:space="preserve">does not </w:t>
      </w:r>
      <w:r w:rsidR="00B96AE1" w:rsidRPr="00B96AE1">
        <w:rPr>
          <w:position w:val="6"/>
          <w:sz w:val="16"/>
        </w:rPr>
        <w:t>*</w:t>
      </w:r>
      <w:r w:rsidRPr="00B96AE1">
        <w:t xml:space="preserve">carry on in </w:t>
      </w:r>
      <w:r w:rsidR="000A4DB7" w:rsidRPr="00B96AE1">
        <w:t>the indirect tax zone</w:t>
      </w:r>
      <w:r w:rsidRPr="00B96AE1">
        <w:t xml:space="preserve"> such an enterprise.</w:t>
      </w:r>
    </w:p>
    <w:p w:rsidR="0023034C" w:rsidRPr="00B96AE1" w:rsidRDefault="0023034C" w:rsidP="0023034C">
      <w:pPr>
        <w:pStyle w:val="ActHead4"/>
      </w:pPr>
      <w:bookmarkStart w:id="323" w:name="_Toc445823128"/>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S</w:t>
      </w:r>
      <w:r w:rsidRPr="00B96AE1">
        <w:t>—</w:t>
      </w:r>
      <w:r w:rsidRPr="00B96AE1">
        <w:rPr>
          <w:rStyle w:val="CharSubdText"/>
        </w:rPr>
        <w:t>Eligible emissions units</w:t>
      </w:r>
      <w:bookmarkEnd w:id="323"/>
    </w:p>
    <w:p w:rsidR="0023034C" w:rsidRPr="00B96AE1" w:rsidRDefault="0023034C" w:rsidP="0023034C">
      <w:pPr>
        <w:pStyle w:val="ActHead5"/>
      </w:pPr>
      <w:bookmarkStart w:id="324" w:name="_Toc445823129"/>
      <w:r w:rsidRPr="00B96AE1">
        <w:rPr>
          <w:rStyle w:val="CharSectno"/>
        </w:rPr>
        <w:t>38</w:t>
      </w:r>
      <w:r w:rsidR="00B96AE1" w:rsidRPr="00B96AE1">
        <w:rPr>
          <w:rStyle w:val="CharSectno"/>
        </w:rPr>
        <w:noBreakHyphen/>
      </w:r>
      <w:r w:rsidRPr="00B96AE1">
        <w:rPr>
          <w:rStyle w:val="CharSectno"/>
        </w:rPr>
        <w:t>590</w:t>
      </w:r>
      <w:r w:rsidRPr="00B96AE1">
        <w:t xml:space="preserve">  Eligible emissions units</w:t>
      </w:r>
      <w:bookmarkEnd w:id="324"/>
    </w:p>
    <w:p w:rsidR="0023034C" w:rsidRPr="00B96AE1" w:rsidRDefault="0023034C" w:rsidP="0023034C">
      <w:pPr>
        <w:pStyle w:val="subsection"/>
      </w:pPr>
      <w:r w:rsidRPr="00B96AE1">
        <w:tab/>
      </w:r>
      <w:r w:rsidRPr="00B96AE1">
        <w:tab/>
        <w:t xml:space="preserve">A supply of an </w:t>
      </w:r>
      <w:r w:rsidR="00B96AE1" w:rsidRPr="00B96AE1">
        <w:rPr>
          <w:position w:val="6"/>
          <w:sz w:val="16"/>
        </w:rPr>
        <w:t>*</w:t>
      </w:r>
      <w:r w:rsidRPr="00B96AE1">
        <w:t xml:space="preserve">eligible emissions unit is </w:t>
      </w:r>
      <w:r w:rsidRPr="00B96AE1">
        <w:rPr>
          <w:b/>
          <w:i/>
        </w:rPr>
        <w:t>GST</w:t>
      </w:r>
      <w:r w:rsidR="00B96AE1">
        <w:rPr>
          <w:b/>
          <w:i/>
        </w:rPr>
        <w:noBreakHyphen/>
      </w:r>
      <w:r w:rsidRPr="00B96AE1">
        <w:rPr>
          <w:b/>
          <w:i/>
        </w:rPr>
        <w:t>free</w:t>
      </w:r>
      <w:r w:rsidRPr="00B96AE1">
        <w:t>.</w:t>
      </w:r>
    </w:p>
    <w:p w:rsidR="00300522" w:rsidRPr="00B96AE1" w:rsidRDefault="00300522" w:rsidP="00A36DB5">
      <w:pPr>
        <w:pStyle w:val="ActHead3"/>
        <w:pageBreakBefore/>
      </w:pPr>
      <w:bookmarkStart w:id="325" w:name="_Toc445823130"/>
      <w:r w:rsidRPr="00B96AE1">
        <w:rPr>
          <w:rStyle w:val="CharDivNo"/>
        </w:rPr>
        <w:lastRenderedPageBreak/>
        <w:t>Division</w:t>
      </w:r>
      <w:r w:rsidR="00B96AE1" w:rsidRPr="00B96AE1">
        <w:rPr>
          <w:rStyle w:val="CharDivNo"/>
        </w:rPr>
        <w:t> </w:t>
      </w:r>
      <w:r w:rsidRPr="00B96AE1">
        <w:rPr>
          <w:rStyle w:val="CharDivNo"/>
        </w:rPr>
        <w:t>40</w:t>
      </w:r>
      <w:r w:rsidRPr="00B96AE1">
        <w:t>—</w:t>
      </w:r>
      <w:r w:rsidRPr="00B96AE1">
        <w:rPr>
          <w:rStyle w:val="CharDivText"/>
        </w:rPr>
        <w:t>Input taxed supplies</w:t>
      </w:r>
      <w:bookmarkEnd w:id="325"/>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40</w:t>
      </w:r>
      <w:r w:rsidR="00B96AE1">
        <w:noBreakHyphen/>
      </w:r>
      <w:r w:rsidRPr="00B96AE1">
        <w:t>A</w:t>
      </w:r>
      <w:r w:rsidRPr="00B96AE1">
        <w:tab/>
        <w:t>Financial supplies</w:t>
      </w:r>
    </w:p>
    <w:p w:rsidR="00300522" w:rsidRPr="00B96AE1" w:rsidRDefault="00300522" w:rsidP="00300522">
      <w:pPr>
        <w:pStyle w:val="TofSectsSubdiv"/>
      </w:pPr>
      <w:r w:rsidRPr="00B96AE1">
        <w:t>40</w:t>
      </w:r>
      <w:r w:rsidR="00B96AE1">
        <w:noBreakHyphen/>
      </w:r>
      <w:r w:rsidRPr="00B96AE1">
        <w:t>B</w:t>
      </w:r>
      <w:r w:rsidRPr="00B96AE1">
        <w:tab/>
        <w:t>Residential rent</w:t>
      </w:r>
    </w:p>
    <w:p w:rsidR="00300522" w:rsidRPr="00B96AE1" w:rsidRDefault="00300522" w:rsidP="00300522">
      <w:pPr>
        <w:pStyle w:val="TofSectsSubdiv"/>
      </w:pPr>
      <w:r w:rsidRPr="00B96AE1">
        <w:t>40</w:t>
      </w:r>
      <w:r w:rsidR="00B96AE1">
        <w:noBreakHyphen/>
      </w:r>
      <w:r w:rsidRPr="00B96AE1">
        <w:t>C</w:t>
      </w:r>
      <w:r w:rsidRPr="00B96AE1">
        <w:tab/>
        <w:t>Residential premises</w:t>
      </w:r>
    </w:p>
    <w:p w:rsidR="00300522" w:rsidRPr="00B96AE1" w:rsidRDefault="00300522" w:rsidP="00300522">
      <w:pPr>
        <w:pStyle w:val="TofSectsSubdiv"/>
      </w:pPr>
      <w:r w:rsidRPr="00B96AE1">
        <w:t>40</w:t>
      </w:r>
      <w:r w:rsidR="00B96AE1">
        <w:noBreakHyphen/>
      </w:r>
      <w:r w:rsidRPr="00B96AE1">
        <w:t>D</w:t>
      </w:r>
      <w:r w:rsidRPr="00B96AE1">
        <w:tab/>
        <w:t>Precious metals</w:t>
      </w:r>
    </w:p>
    <w:p w:rsidR="00300522" w:rsidRPr="00B96AE1" w:rsidRDefault="00300522" w:rsidP="00300522">
      <w:pPr>
        <w:pStyle w:val="TofSectsSubdiv"/>
      </w:pPr>
      <w:r w:rsidRPr="00B96AE1">
        <w:t>40</w:t>
      </w:r>
      <w:r w:rsidR="00B96AE1">
        <w:noBreakHyphen/>
      </w:r>
      <w:r w:rsidRPr="00B96AE1">
        <w:t>E</w:t>
      </w:r>
      <w:r w:rsidRPr="00B96AE1">
        <w:tab/>
        <w:t>School tuckshops and canteens</w:t>
      </w:r>
    </w:p>
    <w:p w:rsidR="00C4033D" w:rsidRPr="00B96AE1" w:rsidRDefault="00C4033D" w:rsidP="00300522">
      <w:pPr>
        <w:pStyle w:val="TofSectsSubdiv"/>
      </w:pPr>
      <w:r w:rsidRPr="00B96AE1">
        <w:t>40</w:t>
      </w:r>
      <w:r w:rsidR="00B96AE1">
        <w:noBreakHyphen/>
      </w:r>
      <w:r w:rsidRPr="00B96AE1">
        <w:t>F</w:t>
      </w:r>
      <w:r w:rsidRPr="00B96AE1">
        <w:tab/>
        <w:t>Fund</w:t>
      </w:r>
      <w:r w:rsidR="00B96AE1">
        <w:noBreakHyphen/>
      </w:r>
      <w:r w:rsidRPr="00B96AE1">
        <w:t>raising events conducted by charities etc.</w:t>
      </w:r>
    </w:p>
    <w:p w:rsidR="00300522" w:rsidRPr="00B96AE1" w:rsidRDefault="00300522" w:rsidP="00300522">
      <w:pPr>
        <w:pStyle w:val="ActHead5"/>
      </w:pPr>
      <w:bookmarkStart w:id="326" w:name="_Toc445823131"/>
      <w:r w:rsidRPr="00B96AE1">
        <w:rPr>
          <w:rStyle w:val="CharSectno"/>
        </w:rPr>
        <w:t>40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26"/>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provides for the supplies that are input taxed. If a supply is input taxed, then:</w:t>
      </w:r>
    </w:p>
    <w:p w:rsidR="00300522" w:rsidRPr="00B96AE1" w:rsidRDefault="00300522" w:rsidP="00300522">
      <w:pPr>
        <w:pStyle w:val="BoxList"/>
      </w:pPr>
      <w:r w:rsidRPr="00B96AE1">
        <w:t>•</w:t>
      </w:r>
      <w:r w:rsidRPr="00B96AE1">
        <w:tab/>
        <w:t>no GST is payable on the supply;</w:t>
      </w:r>
    </w:p>
    <w:p w:rsidR="00300522" w:rsidRPr="00B96AE1" w:rsidRDefault="00300522" w:rsidP="00300522">
      <w:pPr>
        <w:pStyle w:val="BoxList"/>
      </w:pPr>
      <w:r w:rsidRPr="00B96AE1">
        <w:t>•</w:t>
      </w:r>
      <w:r w:rsidRPr="00B96AE1">
        <w:tab/>
        <w:t>there is no entitlement to an input tax credit for anything acquired or imported to make the supply (see sections</w:t>
      </w:r>
      <w:r w:rsidR="00B96AE1">
        <w:t> </w:t>
      </w:r>
      <w:r w:rsidRPr="00B96AE1">
        <w:t>11</w:t>
      </w:r>
      <w:r w:rsidR="00B96AE1">
        <w:noBreakHyphen/>
      </w:r>
      <w:r w:rsidRPr="00B96AE1">
        <w:t>15 and 15</w:t>
      </w:r>
      <w:r w:rsidR="00B96AE1">
        <w:noBreakHyphen/>
      </w:r>
      <w:r w:rsidRPr="00B96AE1">
        <w:t>10).</w:t>
      </w:r>
    </w:p>
    <w:p w:rsidR="00300522" w:rsidRPr="00B96AE1" w:rsidRDefault="00300522" w:rsidP="00300522">
      <w:pPr>
        <w:pStyle w:val="TLPBoxTextnote"/>
      </w:pPr>
      <w:r w:rsidRPr="00B96AE1">
        <w:t>For the basic rules about supplies that are input taxed, see sections</w:t>
      </w:r>
      <w:r w:rsidR="00B96AE1">
        <w:t> </w:t>
      </w:r>
      <w:r w:rsidRPr="00B96AE1">
        <w:t>9</w:t>
      </w:r>
      <w:r w:rsidR="00B96AE1">
        <w:noBreakHyphen/>
      </w:r>
      <w:r w:rsidRPr="00B96AE1">
        <w:t>30 and 9</w:t>
      </w:r>
      <w:r w:rsidR="00B96AE1">
        <w:noBreakHyphen/>
      </w:r>
      <w:r w:rsidRPr="00B96AE1">
        <w:t>80.</w:t>
      </w:r>
    </w:p>
    <w:p w:rsidR="00300522" w:rsidRPr="00B96AE1" w:rsidRDefault="00300522" w:rsidP="00300522">
      <w:pPr>
        <w:pStyle w:val="ActHead4"/>
      </w:pPr>
      <w:bookmarkStart w:id="327" w:name="_Toc445823132"/>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A</w:t>
      </w:r>
      <w:r w:rsidRPr="00B96AE1">
        <w:t>—</w:t>
      </w:r>
      <w:r w:rsidRPr="00B96AE1">
        <w:rPr>
          <w:rStyle w:val="CharSubdText"/>
        </w:rPr>
        <w:t>Financial supplies</w:t>
      </w:r>
      <w:bookmarkEnd w:id="327"/>
    </w:p>
    <w:p w:rsidR="00300522" w:rsidRPr="00B96AE1" w:rsidRDefault="00300522" w:rsidP="00300522">
      <w:pPr>
        <w:pStyle w:val="ActHead5"/>
      </w:pPr>
      <w:bookmarkStart w:id="328" w:name="_Toc445823133"/>
      <w:r w:rsidRPr="00B96AE1">
        <w:rPr>
          <w:rStyle w:val="CharSectno"/>
        </w:rPr>
        <w:t>40</w:t>
      </w:r>
      <w:r w:rsidR="00B96AE1" w:rsidRPr="00B96AE1">
        <w:rPr>
          <w:rStyle w:val="CharSectno"/>
        </w:rPr>
        <w:noBreakHyphen/>
      </w:r>
      <w:r w:rsidRPr="00B96AE1">
        <w:rPr>
          <w:rStyle w:val="CharSectno"/>
        </w:rPr>
        <w:t>5</w:t>
      </w:r>
      <w:r w:rsidRPr="00B96AE1">
        <w:t xml:space="preserve">  Financial supplies</w:t>
      </w:r>
      <w:bookmarkEnd w:id="32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financial supply is </w:t>
      </w:r>
      <w:r w:rsidRPr="00B96AE1">
        <w:rPr>
          <w:b/>
          <w:bCs/>
          <w:i/>
          <w:iCs/>
        </w:rPr>
        <w:t>input taxed</w:t>
      </w:r>
      <w:r w:rsidRPr="00B96AE1">
        <w:t>.</w:t>
      </w:r>
    </w:p>
    <w:p w:rsidR="00300522" w:rsidRPr="00B96AE1" w:rsidRDefault="00300522" w:rsidP="00300522">
      <w:pPr>
        <w:pStyle w:val="subsection"/>
      </w:pPr>
      <w:r w:rsidRPr="00B96AE1">
        <w:tab/>
        <w:t>(2)</w:t>
      </w:r>
      <w:r w:rsidRPr="00B96AE1">
        <w:tab/>
      </w:r>
      <w:r w:rsidRPr="00B96AE1">
        <w:rPr>
          <w:b/>
          <w:bCs/>
          <w:i/>
          <w:iCs/>
        </w:rPr>
        <w:t>Financial supply</w:t>
      </w:r>
      <w:r w:rsidRPr="00B96AE1">
        <w:t xml:space="preserve"> has the meaning given by the regulations.</w:t>
      </w:r>
    </w:p>
    <w:p w:rsidR="00300522" w:rsidRPr="00B96AE1" w:rsidRDefault="00300522" w:rsidP="00300522">
      <w:pPr>
        <w:pStyle w:val="ActHead4"/>
      </w:pPr>
      <w:bookmarkStart w:id="329" w:name="_Toc445823134"/>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B</w:t>
      </w:r>
      <w:r w:rsidRPr="00B96AE1">
        <w:t>—</w:t>
      </w:r>
      <w:r w:rsidRPr="00B96AE1">
        <w:rPr>
          <w:rStyle w:val="CharSubdText"/>
        </w:rPr>
        <w:t>Residential rent</w:t>
      </w:r>
      <w:bookmarkEnd w:id="329"/>
    </w:p>
    <w:p w:rsidR="00300522" w:rsidRPr="00B96AE1" w:rsidRDefault="00300522" w:rsidP="00300522">
      <w:pPr>
        <w:pStyle w:val="ActHead5"/>
      </w:pPr>
      <w:bookmarkStart w:id="330" w:name="_Toc445823135"/>
      <w:r w:rsidRPr="00B96AE1">
        <w:rPr>
          <w:rStyle w:val="CharSectno"/>
        </w:rPr>
        <w:t>40</w:t>
      </w:r>
      <w:r w:rsidR="00B96AE1" w:rsidRPr="00B96AE1">
        <w:rPr>
          <w:rStyle w:val="CharSectno"/>
        </w:rPr>
        <w:noBreakHyphen/>
      </w:r>
      <w:r w:rsidRPr="00B96AE1">
        <w:rPr>
          <w:rStyle w:val="CharSectno"/>
        </w:rPr>
        <w:t>35</w:t>
      </w:r>
      <w:r w:rsidRPr="00B96AE1">
        <w:t xml:space="preserve">  Residential rent</w:t>
      </w:r>
      <w:bookmarkEnd w:id="330"/>
    </w:p>
    <w:p w:rsidR="00300522" w:rsidRPr="00B96AE1" w:rsidRDefault="00300522" w:rsidP="00300522">
      <w:pPr>
        <w:pStyle w:val="subsection"/>
      </w:pPr>
      <w:r w:rsidRPr="00B96AE1">
        <w:tab/>
        <w:t>(1)</w:t>
      </w:r>
      <w:r w:rsidRPr="00B96AE1">
        <w:tab/>
        <w:t xml:space="preserve">A supply of premises that is by way of lease, hire or licence (including a renewal or extension of a lease, hire or licence)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supply is of </w:t>
      </w:r>
      <w:r w:rsidR="00B96AE1" w:rsidRPr="00B96AE1">
        <w:rPr>
          <w:position w:val="6"/>
          <w:sz w:val="16"/>
          <w:szCs w:val="16"/>
        </w:rPr>
        <w:t>*</w:t>
      </w:r>
      <w:r w:rsidRPr="00B96AE1">
        <w:t xml:space="preserve">residential premises (other than a supply of </w:t>
      </w:r>
      <w:r w:rsidR="00B96AE1" w:rsidRPr="00B96AE1">
        <w:rPr>
          <w:position w:val="6"/>
          <w:sz w:val="16"/>
        </w:rPr>
        <w:t>*</w:t>
      </w:r>
      <w:r w:rsidRPr="00B96AE1">
        <w:t>commercial residential premises or a supply of accommodation in commercial residential premises provided to an individual by the entity that owns or controls the commercial residential premises); or</w:t>
      </w:r>
    </w:p>
    <w:p w:rsidR="00300522" w:rsidRPr="00B96AE1" w:rsidRDefault="00300522" w:rsidP="00300522">
      <w:pPr>
        <w:pStyle w:val="paragraph"/>
      </w:pPr>
      <w:r w:rsidRPr="00B96AE1">
        <w:tab/>
        <w:t>(b)</w:t>
      </w:r>
      <w:r w:rsidRPr="00B96AE1">
        <w:tab/>
        <w:t xml:space="preserve">the supply is of </w:t>
      </w:r>
      <w:r w:rsidR="00B96AE1" w:rsidRPr="00B96AE1">
        <w:rPr>
          <w:position w:val="6"/>
          <w:sz w:val="16"/>
          <w:szCs w:val="16"/>
        </w:rPr>
        <w:t>*</w:t>
      </w:r>
      <w:r w:rsidRPr="00B96AE1">
        <w:t>commercial accommodation and Division</w:t>
      </w:r>
      <w:r w:rsidR="00B96AE1">
        <w:t> </w:t>
      </w:r>
      <w:r w:rsidRPr="00B96AE1">
        <w:t>87 (which is about long</w:t>
      </w:r>
      <w:r w:rsidR="00B96AE1">
        <w:noBreakHyphen/>
      </w:r>
      <w:r w:rsidRPr="00B96AE1">
        <w:t>term accommodation in commercial premises) would apply to the supply but for a choice made by the supplier under section</w:t>
      </w:r>
      <w:r w:rsidR="00B96AE1">
        <w:t> </w:t>
      </w:r>
      <w:r w:rsidRPr="00B96AE1">
        <w:t>87</w:t>
      </w:r>
      <w:r w:rsidR="00B96AE1">
        <w:noBreakHyphen/>
      </w:r>
      <w:r w:rsidRPr="00B96AE1">
        <w:t>25.</w:t>
      </w:r>
    </w:p>
    <w:p w:rsidR="00300522" w:rsidRPr="00B96AE1" w:rsidRDefault="00300522" w:rsidP="00300522">
      <w:pPr>
        <w:pStyle w:val="subsection"/>
      </w:pPr>
      <w:r w:rsidRPr="00B96AE1">
        <w:tab/>
        <w:t>(1A)</w:t>
      </w:r>
      <w:r w:rsidRPr="00B96AE1">
        <w:tab/>
        <w:t xml:space="preserve">A supply of a berth at a marina that is by way of lease, hire or licence (including a renewal or extension of a lease, hire or licence)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berth is occupied, or is to be occupied, by a </w:t>
      </w:r>
      <w:r w:rsidR="00B96AE1" w:rsidRPr="00B96AE1">
        <w:rPr>
          <w:position w:val="6"/>
          <w:sz w:val="16"/>
          <w:szCs w:val="16"/>
        </w:rPr>
        <w:t>*</w:t>
      </w:r>
      <w:r w:rsidRPr="00B96AE1">
        <w:t>ship used as a residence; and</w:t>
      </w:r>
    </w:p>
    <w:p w:rsidR="00300522" w:rsidRPr="00B96AE1" w:rsidRDefault="00300522" w:rsidP="00300522">
      <w:pPr>
        <w:pStyle w:val="paragraph"/>
      </w:pPr>
      <w:r w:rsidRPr="00B96AE1">
        <w:tab/>
        <w:t>(b)</w:t>
      </w:r>
      <w:r w:rsidRPr="00B96AE1">
        <w:tab/>
        <w:t xml:space="preserve">the supply is of </w:t>
      </w:r>
      <w:r w:rsidR="00B96AE1" w:rsidRPr="00B96AE1">
        <w:rPr>
          <w:position w:val="6"/>
          <w:sz w:val="16"/>
          <w:szCs w:val="16"/>
        </w:rPr>
        <w:t>*</w:t>
      </w:r>
      <w:r w:rsidRPr="00B96AE1">
        <w:t>commercial accommodation and Division</w:t>
      </w:r>
      <w:r w:rsidR="00B96AE1">
        <w:t> </w:t>
      </w:r>
      <w:r w:rsidRPr="00B96AE1">
        <w:t>87 (which is about long</w:t>
      </w:r>
      <w:r w:rsidR="00B96AE1">
        <w:noBreakHyphen/>
      </w:r>
      <w:r w:rsidRPr="00B96AE1">
        <w:t>term accommodation in commercial premises) would apply to the supply but for a choice made by the supplier under section</w:t>
      </w:r>
      <w:r w:rsidR="00B96AE1">
        <w:t> </w:t>
      </w:r>
      <w:r w:rsidRPr="00B96AE1">
        <w:t>87</w:t>
      </w:r>
      <w:r w:rsidR="00B96AE1">
        <w:noBreakHyphen/>
      </w:r>
      <w:r w:rsidRPr="00B96AE1">
        <w:t>25.</w:t>
      </w:r>
    </w:p>
    <w:p w:rsidR="00300522" w:rsidRPr="00B96AE1" w:rsidRDefault="00300522" w:rsidP="00300522">
      <w:pPr>
        <w:pStyle w:val="subsection"/>
      </w:pPr>
      <w:r w:rsidRPr="00B96AE1">
        <w:tab/>
        <w:t>(2)</w:t>
      </w:r>
      <w:r w:rsidRPr="00B96AE1">
        <w:tab/>
        <w:t>However:</w:t>
      </w:r>
    </w:p>
    <w:p w:rsidR="00300522" w:rsidRPr="00B96AE1" w:rsidRDefault="00300522" w:rsidP="00300522">
      <w:pPr>
        <w:pStyle w:val="paragraph"/>
      </w:pPr>
      <w:r w:rsidRPr="00B96AE1">
        <w:tab/>
        <w:t>(a)</w:t>
      </w:r>
      <w:r w:rsidRPr="00B96AE1">
        <w:tab/>
        <w:t>the supply is input taxed only to the extent that the premises are to be used predominantly for residential accommodation (regardless of the term of occupation); and</w:t>
      </w:r>
    </w:p>
    <w:p w:rsidR="00300522" w:rsidRPr="00B96AE1" w:rsidRDefault="00300522" w:rsidP="00300522">
      <w:pPr>
        <w:pStyle w:val="paragraph"/>
      </w:pPr>
      <w:r w:rsidRPr="00B96AE1">
        <w:tab/>
        <w:t>(b)</w:t>
      </w:r>
      <w:r w:rsidRPr="00B96AE1">
        <w:tab/>
        <w:t xml:space="preserve">the supply is not input taxed under this section if the lease, hire or licence, or the renewal or extension of a lease, hire or licence, is a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ActHead4"/>
      </w:pPr>
      <w:bookmarkStart w:id="331" w:name="_Toc445823136"/>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C</w:t>
      </w:r>
      <w:r w:rsidRPr="00B96AE1">
        <w:t>—</w:t>
      </w:r>
      <w:r w:rsidRPr="00B96AE1">
        <w:rPr>
          <w:rStyle w:val="CharSubdText"/>
        </w:rPr>
        <w:t>Residential premises</w:t>
      </w:r>
      <w:bookmarkEnd w:id="331"/>
    </w:p>
    <w:p w:rsidR="00300522" w:rsidRPr="00B96AE1" w:rsidRDefault="00300522" w:rsidP="00300522">
      <w:pPr>
        <w:pStyle w:val="ActHead5"/>
      </w:pPr>
      <w:bookmarkStart w:id="332" w:name="_Toc445823137"/>
      <w:r w:rsidRPr="00B96AE1">
        <w:rPr>
          <w:rStyle w:val="CharSectno"/>
        </w:rPr>
        <w:t>40</w:t>
      </w:r>
      <w:r w:rsidR="00B96AE1" w:rsidRPr="00B96AE1">
        <w:rPr>
          <w:rStyle w:val="CharSectno"/>
        </w:rPr>
        <w:noBreakHyphen/>
      </w:r>
      <w:r w:rsidRPr="00B96AE1">
        <w:rPr>
          <w:rStyle w:val="CharSectno"/>
        </w:rPr>
        <w:t>65</w:t>
      </w:r>
      <w:r w:rsidRPr="00B96AE1">
        <w:t xml:space="preserve">  Sales of residential premises</w:t>
      </w:r>
      <w:bookmarkEnd w:id="332"/>
    </w:p>
    <w:p w:rsidR="00300522" w:rsidRPr="00B96AE1" w:rsidRDefault="00300522" w:rsidP="00300522">
      <w:pPr>
        <w:pStyle w:val="subsection"/>
      </w:pPr>
      <w:r w:rsidRPr="00B96AE1">
        <w:tab/>
        <w:t>(1)</w:t>
      </w:r>
      <w:r w:rsidRPr="00B96AE1">
        <w:tab/>
        <w:t xml:space="preserve">A sale of </w:t>
      </w:r>
      <w:r w:rsidR="00B96AE1" w:rsidRPr="00B96AE1">
        <w:rPr>
          <w:position w:val="6"/>
          <w:sz w:val="16"/>
          <w:szCs w:val="16"/>
        </w:rPr>
        <w:t>*</w:t>
      </w:r>
      <w:r w:rsidRPr="00B96AE1">
        <w:t xml:space="preserve">real property is </w:t>
      </w:r>
      <w:r w:rsidRPr="00B96AE1">
        <w:rPr>
          <w:b/>
          <w:bCs/>
          <w:i/>
          <w:iCs/>
        </w:rPr>
        <w:t>input taxed</w:t>
      </w:r>
      <w:r w:rsidRPr="00B96AE1">
        <w:t xml:space="preserve">, but only to the extent that the property is </w:t>
      </w:r>
      <w:r w:rsidR="00B96AE1" w:rsidRPr="00B96AE1">
        <w:rPr>
          <w:position w:val="6"/>
          <w:sz w:val="16"/>
          <w:szCs w:val="16"/>
        </w:rPr>
        <w:t>*</w:t>
      </w:r>
      <w:r w:rsidRPr="00B96AE1">
        <w:t>residential premises to be used predominantly for residential accommodation (regardless of the term of occupation).</w:t>
      </w:r>
    </w:p>
    <w:p w:rsidR="00300522" w:rsidRPr="00B96AE1" w:rsidRDefault="00300522" w:rsidP="00300522">
      <w:pPr>
        <w:pStyle w:val="subsection"/>
      </w:pPr>
      <w:r w:rsidRPr="00B96AE1">
        <w:tab/>
        <w:t>(2)</w:t>
      </w:r>
      <w:r w:rsidRPr="00B96AE1">
        <w:tab/>
        <w:t xml:space="preserve">However, the sale is </w:t>
      </w:r>
      <w:r w:rsidRPr="00B96AE1">
        <w:rPr>
          <w:i/>
          <w:iCs/>
        </w:rPr>
        <w:t>not</w:t>
      </w:r>
      <w:r w:rsidRPr="00B96AE1">
        <w:t xml:space="preserve"> input taxed to the extent that the </w:t>
      </w:r>
      <w:r w:rsidR="00B96AE1" w:rsidRPr="00B96AE1">
        <w:rPr>
          <w:position w:val="6"/>
          <w:sz w:val="16"/>
          <w:szCs w:val="16"/>
        </w:rPr>
        <w:t>*</w:t>
      </w:r>
      <w:r w:rsidRPr="00B96AE1">
        <w:t xml:space="preserve">residential premises are: </w:t>
      </w:r>
    </w:p>
    <w:p w:rsidR="00300522" w:rsidRPr="00B96AE1" w:rsidRDefault="00300522" w:rsidP="00300522">
      <w:pPr>
        <w:pStyle w:val="paragraph"/>
        <w:keepNext/>
      </w:pPr>
      <w:r w:rsidRPr="00B96AE1">
        <w:tab/>
        <w:t>(a)</w:t>
      </w:r>
      <w:r w:rsidRPr="00B96AE1">
        <w:tab/>
      </w:r>
      <w:r w:rsidR="00B96AE1" w:rsidRPr="00B96AE1">
        <w:rPr>
          <w:position w:val="6"/>
          <w:sz w:val="16"/>
          <w:szCs w:val="16"/>
        </w:rPr>
        <w:t>*</w:t>
      </w:r>
      <w:r w:rsidRPr="00B96AE1">
        <w:t xml:space="preserve">commercial residential premises; or </w:t>
      </w:r>
    </w:p>
    <w:p w:rsidR="00300522" w:rsidRPr="00B96AE1" w:rsidRDefault="00300522" w:rsidP="00300522">
      <w:pPr>
        <w:pStyle w:val="paragraph"/>
        <w:keepNext/>
      </w:pPr>
      <w:r w:rsidRPr="00B96AE1">
        <w:tab/>
        <w:t>(b)</w:t>
      </w:r>
      <w:r w:rsidRPr="00B96AE1">
        <w:tab/>
      </w:r>
      <w:r w:rsidR="00B96AE1" w:rsidRPr="00B96AE1">
        <w:rPr>
          <w:position w:val="6"/>
          <w:sz w:val="16"/>
          <w:szCs w:val="16"/>
        </w:rPr>
        <w:t>*</w:t>
      </w:r>
      <w:r w:rsidRPr="00B96AE1">
        <w:t>new residential premises other than those used for residential accommodation (regardless of the term of occupation) before 2</w:t>
      </w:r>
      <w:r w:rsidR="00B96AE1">
        <w:t> </w:t>
      </w:r>
      <w:r w:rsidRPr="00B96AE1">
        <w:t xml:space="preserve">December 1998. </w:t>
      </w:r>
    </w:p>
    <w:p w:rsidR="00300522" w:rsidRPr="00B96AE1" w:rsidRDefault="00300522" w:rsidP="00300522">
      <w:pPr>
        <w:pStyle w:val="ActHead5"/>
      </w:pPr>
      <w:bookmarkStart w:id="333" w:name="_Toc445823138"/>
      <w:r w:rsidRPr="00B96AE1">
        <w:rPr>
          <w:rStyle w:val="CharSectno"/>
        </w:rPr>
        <w:t>40</w:t>
      </w:r>
      <w:r w:rsidR="00B96AE1" w:rsidRPr="00B96AE1">
        <w:rPr>
          <w:rStyle w:val="CharSectno"/>
        </w:rPr>
        <w:noBreakHyphen/>
      </w:r>
      <w:r w:rsidRPr="00B96AE1">
        <w:rPr>
          <w:rStyle w:val="CharSectno"/>
        </w:rPr>
        <w:t>70</w:t>
      </w:r>
      <w:r w:rsidRPr="00B96AE1">
        <w:t xml:space="preserve">  Supplies of residential premises by way of long</w:t>
      </w:r>
      <w:r w:rsidR="00B96AE1">
        <w:noBreakHyphen/>
      </w:r>
      <w:r w:rsidRPr="00B96AE1">
        <w:t>term lease</w:t>
      </w:r>
      <w:bookmarkEnd w:id="333"/>
    </w:p>
    <w:p w:rsidR="00300522" w:rsidRPr="00B96AE1" w:rsidRDefault="00300522" w:rsidP="00300522">
      <w:pPr>
        <w:pStyle w:val="subsection"/>
      </w:pPr>
      <w:r w:rsidRPr="00B96AE1">
        <w:tab/>
        <w:t>(1)</w:t>
      </w:r>
      <w:r w:rsidRPr="00B96AE1">
        <w:tab/>
        <w:t xml:space="preserve">A supply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supply is of </w:t>
      </w:r>
      <w:r w:rsidR="00B96AE1" w:rsidRPr="00B96AE1">
        <w:rPr>
          <w:position w:val="6"/>
          <w:sz w:val="16"/>
          <w:szCs w:val="16"/>
        </w:rPr>
        <w:t>*</w:t>
      </w:r>
      <w:r w:rsidRPr="00B96AE1">
        <w:t xml:space="preserve">real property but only to the extent that the property is </w:t>
      </w:r>
      <w:r w:rsidR="00B96AE1" w:rsidRPr="00B96AE1">
        <w:rPr>
          <w:position w:val="6"/>
          <w:sz w:val="16"/>
          <w:szCs w:val="16"/>
        </w:rPr>
        <w:t>*</w:t>
      </w:r>
      <w:r w:rsidRPr="00B96AE1">
        <w:t>residential premises to be used predominantly for residential accommodation (regardless of the term of occupation); and</w:t>
      </w:r>
    </w:p>
    <w:p w:rsidR="00300522" w:rsidRPr="00B96AE1" w:rsidRDefault="00300522" w:rsidP="00300522">
      <w:pPr>
        <w:pStyle w:val="paragraph"/>
      </w:pPr>
      <w:r w:rsidRPr="00B96AE1">
        <w:tab/>
        <w:t>(b)</w:t>
      </w:r>
      <w:r w:rsidRPr="00B96AE1">
        <w:tab/>
        <w:t xml:space="preserve">the supply is by way of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subsection"/>
      </w:pPr>
      <w:r w:rsidRPr="00B96AE1">
        <w:tab/>
        <w:t>(2)</w:t>
      </w:r>
      <w:r w:rsidRPr="00B96AE1">
        <w:tab/>
        <w:t xml:space="preserve">However, the supply is </w:t>
      </w:r>
      <w:r w:rsidRPr="00B96AE1">
        <w:rPr>
          <w:i/>
          <w:iCs/>
        </w:rPr>
        <w:t>not</w:t>
      </w:r>
      <w:r w:rsidRPr="00B96AE1">
        <w:t xml:space="preserve"> input taxed to the extent that the </w:t>
      </w:r>
      <w:r w:rsidR="00B96AE1" w:rsidRPr="00B96AE1">
        <w:rPr>
          <w:position w:val="6"/>
          <w:sz w:val="16"/>
          <w:szCs w:val="16"/>
        </w:rPr>
        <w:t>*</w:t>
      </w:r>
      <w:r w:rsidRPr="00B96AE1">
        <w:t xml:space="preserve">residential premises are: </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commercial residential premises; or </w:t>
      </w:r>
    </w:p>
    <w:p w:rsidR="00300522" w:rsidRPr="00B96AE1" w:rsidRDefault="00300522" w:rsidP="00300522">
      <w:pPr>
        <w:pStyle w:val="paragraph"/>
      </w:pPr>
      <w:r w:rsidRPr="00B96AE1">
        <w:tab/>
        <w:t>(b)</w:t>
      </w:r>
      <w:r w:rsidRPr="00B96AE1">
        <w:tab/>
      </w:r>
      <w:r w:rsidR="00B96AE1" w:rsidRPr="00B96AE1">
        <w:rPr>
          <w:position w:val="6"/>
          <w:sz w:val="16"/>
          <w:szCs w:val="16"/>
        </w:rPr>
        <w:t>*</w:t>
      </w:r>
      <w:r w:rsidRPr="00B96AE1">
        <w:t>new residential premises other than those used for residential accommodation (regardless of the term of occupation) before 2</w:t>
      </w:r>
      <w:r w:rsidR="00B96AE1">
        <w:t> </w:t>
      </w:r>
      <w:r w:rsidRPr="00B96AE1">
        <w:t xml:space="preserve">December 1998. </w:t>
      </w:r>
    </w:p>
    <w:p w:rsidR="00300522" w:rsidRPr="00B96AE1" w:rsidRDefault="00300522" w:rsidP="00300522">
      <w:pPr>
        <w:pStyle w:val="ActHead5"/>
      </w:pPr>
      <w:bookmarkStart w:id="334" w:name="_Toc445823139"/>
      <w:r w:rsidRPr="00B96AE1">
        <w:rPr>
          <w:rStyle w:val="CharSectno"/>
        </w:rPr>
        <w:t>40</w:t>
      </w:r>
      <w:r w:rsidR="00B96AE1" w:rsidRPr="00B96AE1">
        <w:rPr>
          <w:rStyle w:val="CharSectno"/>
        </w:rPr>
        <w:noBreakHyphen/>
      </w:r>
      <w:r w:rsidRPr="00B96AE1">
        <w:rPr>
          <w:rStyle w:val="CharSectno"/>
        </w:rPr>
        <w:t>75</w:t>
      </w:r>
      <w:r w:rsidRPr="00B96AE1">
        <w:t xml:space="preserve">  Meaning of </w:t>
      </w:r>
      <w:r w:rsidRPr="00B96AE1">
        <w:rPr>
          <w:i/>
          <w:iCs/>
        </w:rPr>
        <w:t>new residential premises</w:t>
      </w:r>
      <w:bookmarkEnd w:id="334"/>
    </w:p>
    <w:p w:rsidR="00BE692B" w:rsidRPr="00B96AE1" w:rsidRDefault="00BE692B" w:rsidP="00BE692B">
      <w:pPr>
        <w:pStyle w:val="SubsectionHead"/>
      </w:pPr>
      <w:r w:rsidRPr="00B96AE1">
        <w:t>When premises are new residential premises</w:t>
      </w:r>
    </w:p>
    <w:p w:rsidR="00300522" w:rsidRPr="00B96AE1" w:rsidRDefault="00300522" w:rsidP="00300522">
      <w:pPr>
        <w:pStyle w:val="subsection"/>
      </w:pPr>
      <w:r w:rsidRPr="00B96AE1">
        <w:tab/>
        <w:t>(1)</w:t>
      </w:r>
      <w:r w:rsidRPr="00B96AE1">
        <w:tab/>
      </w:r>
      <w:r w:rsidR="00B96AE1" w:rsidRPr="00B96AE1">
        <w:rPr>
          <w:position w:val="6"/>
          <w:sz w:val="16"/>
          <w:szCs w:val="16"/>
        </w:rPr>
        <w:t>*</w:t>
      </w:r>
      <w:r w:rsidRPr="00B96AE1">
        <w:t xml:space="preserve">Residential premises are </w:t>
      </w:r>
      <w:r w:rsidRPr="00B96AE1">
        <w:rPr>
          <w:b/>
          <w:bCs/>
          <w:i/>
          <w:iCs/>
        </w:rPr>
        <w:t>new residential premises</w:t>
      </w:r>
      <w:r w:rsidRPr="00B96AE1">
        <w:t xml:space="preserve"> if they:</w:t>
      </w:r>
    </w:p>
    <w:p w:rsidR="00300522" w:rsidRPr="00B96AE1" w:rsidRDefault="00300522" w:rsidP="00300522">
      <w:pPr>
        <w:pStyle w:val="paragraph"/>
      </w:pPr>
      <w:r w:rsidRPr="00B96AE1">
        <w:lastRenderedPageBreak/>
        <w:tab/>
        <w:t>(a)</w:t>
      </w:r>
      <w:r w:rsidRPr="00B96AE1">
        <w:tab/>
        <w:t xml:space="preserve">have not previously been sold as residential premises (other than </w:t>
      </w:r>
      <w:r w:rsidR="00B96AE1" w:rsidRPr="00B96AE1">
        <w:rPr>
          <w:position w:val="6"/>
          <w:sz w:val="16"/>
        </w:rPr>
        <w:t>*</w:t>
      </w:r>
      <w:r w:rsidRPr="00B96AE1">
        <w:t xml:space="preserve">commercial residential premises) and have not previously been the subject of a </w:t>
      </w:r>
      <w:r w:rsidR="00B96AE1" w:rsidRPr="00B96AE1">
        <w:rPr>
          <w:position w:val="6"/>
          <w:sz w:val="16"/>
          <w:szCs w:val="16"/>
        </w:rPr>
        <w:t>*</w:t>
      </w:r>
      <w:r w:rsidRPr="00B96AE1">
        <w:t>long</w:t>
      </w:r>
      <w:r w:rsidR="00B96AE1">
        <w:noBreakHyphen/>
      </w:r>
      <w:r w:rsidRPr="00B96AE1">
        <w:t>term lease; or</w:t>
      </w:r>
    </w:p>
    <w:p w:rsidR="00300522" w:rsidRPr="00B96AE1" w:rsidRDefault="00300522" w:rsidP="00300522">
      <w:pPr>
        <w:pStyle w:val="paragraph"/>
      </w:pPr>
      <w:r w:rsidRPr="00B96AE1">
        <w:tab/>
        <w:t>(b)</w:t>
      </w:r>
      <w:r w:rsidRPr="00B96AE1">
        <w:tab/>
        <w:t xml:space="preserve">have been created through </w:t>
      </w:r>
      <w:r w:rsidR="00B96AE1" w:rsidRPr="00B96AE1">
        <w:rPr>
          <w:position w:val="6"/>
          <w:sz w:val="16"/>
          <w:szCs w:val="16"/>
        </w:rPr>
        <w:t>*</w:t>
      </w:r>
      <w:r w:rsidRPr="00B96AE1">
        <w:t>substantial renovations of a building; or</w:t>
      </w:r>
    </w:p>
    <w:p w:rsidR="00300522" w:rsidRPr="00B96AE1" w:rsidRDefault="00300522" w:rsidP="00300522">
      <w:pPr>
        <w:pStyle w:val="paragraph"/>
      </w:pPr>
      <w:r w:rsidRPr="00B96AE1">
        <w:tab/>
        <w:t>(c)</w:t>
      </w:r>
      <w:r w:rsidRPr="00B96AE1">
        <w:tab/>
        <w:t>have been built, or contain a building that has been built, to replace demolished premises on the same land.</w:t>
      </w:r>
    </w:p>
    <w:p w:rsidR="00BE692B" w:rsidRPr="00B96AE1" w:rsidRDefault="00B96AE1" w:rsidP="00BE692B">
      <w:pPr>
        <w:pStyle w:val="subsection2"/>
      </w:pPr>
      <w:r>
        <w:t>Paragraphs (</w:t>
      </w:r>
      <w:r w:rsidR="00BE692B" w:rsidRPr="00B96AE1">
        <w:t xml:space="preserve">b) and (c) have effect subject to </w:t>
      </w:r>
      <w:r>
        <w:t>paragraph (</w:t>
      </w:r>
      <w:r w:rsidR="00BE692B" w:rsidRPr="00B96AE1">
        <w:t>a).</w:t>
      </w:r>
    </w:p>
    <w:p w:rsidR="00BE692B" w:rsidRPr="00B96AE1" w:rsidRDefault="00BE692B" w:rsidP="00BE692B">
      <w:pPr>
        <w:pStyle w:val="notetext"/>
      </w:pPr>
      <w:r w:rsidRPr="00B96AE1">
        <w:t>Note 1:</w:t>
      </w:r>
      <w:r w:rsidRPr="00B96AE1">
        <w:tab/>
        <w:t xml:space="preserve">For example, residential premises will be new residential premises if they are created as described in </w:t>
      </w:r>
      <w:r w:rsidR="00B96AE1">
        <w:t>paragraph (</w:t>
      </w:r>
      <w:r w:rsidRPr="00B96AE1">
        <w:t xml:space="preserve">b) or (c) to replace earlier premises that had ceased to be new residential premises because of </w:t>
      </w:r>
      <w:r w:rsidR="00B96AE1">
        <w:t>paragraph (</w:t>
      </w:r>
      <w:r w:rsidRPr="00B96AE1">
        <w:t>a).</w:t>
      </w:r>
    </w:p>
    <w:p w:rsidR="00BE692B" w:rsidRPr="00B96AE1" w:rsidRDefault="00BE692B" w:rsidP="00BE692B">
      <w:pPr>
        <w:pStyle w:val="notetext"/>
      </w:pPr>
      <w:r w:rsidRPr="00B96AE1">
        <w:t>Note 2:</w:t>
      </w:r>
      <w:r w:rsidRPr="00B96AE1">
        <w:tab/>
        <w:t xml:space="preserve">However, premises that are new residential premises because of </w:t>
      </w:r>
      <w:r w:rsidR="00B96AE1">
        <w:t>paragraph (</w:t>
      </w:r>
      <w:r w:rsidRPr="00B96AE1">
        <w:t>b) or (c) will cease to be new residential premises once they are sold, or supplied by way of long</w:t>
      </w:r>
      <w:r w:rsidR="00B96AE1">
        <w:noBreakHyphen/>
      </w:r>
      <w:r w:rsidRPr="00B96AE1">
        <w:t xml:space="preserve">term lease, as residential premises (see </w:t>
      </w:r>
      <w:r w:rsidR="00B96AE1">
        <w:t>paragraph (</w:t>
      </w:r>
      <w:r w:rsidRPr="00B96AE1">
        <w:t>a)).</w:t>
      </w:r>
    </w:p>
    <w:p w:rsidR="00BE692B" w:rsidRPr="00B96AE1" w:rsidRDefault="00BE692B" w:rsidP="00BE692B">
      <w:pPr>
        <w:pStyle w:val="notetext"/>
      </w:pPr>
      <w:r w:rsidRPr="00B96AE1">
        <w:t>Note 3:</w:t>
      </w:r>
      <w:r w:rsidRPr="00B96AE1">
        <w:tab/>
        <w:t xml:space="preserve">Premises created because of the registration of, for example, a strata title plan, or a plan to subdivide land, may not become new residential premises (see </w:t>
      </w:r>
      <w:r w:rsidR="00B96AE1">
        <w:t>subsection (</w:t>
      </w:r>
      <w:r w:rsidRPr="00B96AE1">
        <w:t>2AA)).</w:t>
      </w:r>
    </w:p>
    <w:p w:rsidR="00300522" w:rsidRPr="00B96AE1" w:rsidRDefault="00300522" w:rsidP="00300522">
      <w:pPr>
        <w:pStyle w:val="subsection"/>
      </w:pPr>
      <w:r w:rsidRPr="00B96AE1">
        <w:tab/>
        <w:t>(2)</w:t>
      </w:r>
      <w:r w:rsidRPr="00B96AE1">
        <w:tab/>
        <w:t xml:space="preserve">However, the </w:t>
      </w:r>
      <w:r w:rsidR="00B96AE1" w:rsidRPr="00B96AE1">
        <w:rPr>
          <w:position w:val="6"/>
          <w:sz w:val="16"/>
        </w:rPr>
        <w:t>*</w:t>
      </w:r>
      <w:r w:rsidR="000414CC" w:rsidRPr="00B96AE1">
        <w:t xml:space="preserve">residential premises are not </w:t>
      </w:r>
      <w:r w:rsidR="000414CC" w:rsidRPr="00B96AE1">
        <w:rPr>
          <w:b/>
          <w:i/>
        </w:rPr>
        <w:t>new residential premises</w:t>
      </w:r>
      <w:r w:rsidRPr="00B96AE1">
        <w:t xml:space="preserve"> if, for the period of at least 5 years since:</w:t>
      </w:r>
    </w:p>
    <w:p w:rsidR="00300522" w:rsidRPr="00B96AE1" w:rsidRDefault="00300522" w:rsidP="00300522">
      <w:pPr>
        <w:pStyle w:val="paragraph"/>
      </w:pPr>
      <w:r w:rsidRPr="00B96AE1">
        <w:tab/>
        <w:t>(a)</w:t>
      </w:r>
      <w:r w:rsidRPr="00B96AE1">
        <w:tab/>
        <w:t xml:space="preserve">if </w:t>
      </w:r>
      <w:r w:rsidR="00B96AE1">
        <w:t>paragraph (</w:t>
      </w:r>
      <w:r w:rsidRPr="00B96AE1">
        <w:t xml:space="preserve">1)(a) applies (and neither </w:t>
      </w:r>
      <w:r w:rsidR="00B96AE1">
        <w:t>paragraph (</w:t>
      </w:r>
      <w:r w:rsidRPr="00B96AE1">
        <w:t xml:space="preserve">1)(b) nor </w:t>
      </w:r>
      <w:r w:rsidR="00B96AE1">
        <w:t>paragraph (</w:t>
      </w:r>
      <w:r w:rsidRPr="00B96AE1">
        <w:t xml:space="preserve">1)(c) applies)—the premises first became </w:t>
      </w:r>
      <w:r w:rsidR="005E133A" w:rsidRPr="00B96AE1">
        <w:t>residential premises</w:t>
      </w:r>
      <w:r w:rsidRPr="00B96AE1">
        <w:t>; or</w:t>
      </w:r>
    </w:p>
    <w:p w:rsidR="00300522" w:rsidRPr="00B96AE1" w:rsidRDefault="00300522" w:rsidP="00300522">
      <w:pPr>
        <w:pStyle w:val="paragraph"/>
      </w:pPr>
      <w:r w:rsidRPr="00B96AE1">
        <w:tab/>
        <w:t>(b)</w:t>
      </w:r>
      <w:r w:rsidRPr="00B96AE1">
        <w:tab/>
        <w:t xml:space="preserve">if </w:t>
      </w:r>
      <w:r w:rsidR="00B96AE1">
        <w:t>paragraph (</w:t>
      </w:r>
      <w:r w:rsidRPr="00B96AE1">
        <w:t xml:space="preserve">1)(b) applies—the premises were last </w:t>
      </w:r>
      <w:r w:rsidR="00B96AE1" w:rsidRPr="00B96AE1">
        <w:rPr>
          <w:position w:val="6"/>
          <w:sz w:val="16"/>
          <w:szCs w:val="16"/>
        </w:rPr>
        <w:t>*</w:t>
      </w:r>
      <w:r w:rsidRPr="00B96AE1">
        <w:t>substantially renovated; or</w:t>
      </w:r>
    </w:p>
    <w:p w:rsidR="00300522" w:rsidRPr="00B96AE1" w:rsidRDefault="00300522" w:rsidP="00300522">
      <w:pPr>
        <w:pStyle w:val="paragraph"/>
      </w:pPr>
      <w:r w:rsidRPr="00B96AE1">
        <w:tab/>
        <w:t>(c)</w:t>
      </w:r>
      <w:r w:rsidRPr="00B96AE1">
        <w:tab/>
        <w:t xml:space="preserve">if </w:t>
      </w:r>
      <w:r w:rsidR="00B96AE1">
        <w:t>paragraph (</w:t>
      </w:r>
      <w:r w:rsidRPr="00B96AE1">
        <w:t>1)(c) applies—the premises were last built;</w:t>
      </w:r>
    </w:p>
    <w:p w:rsidR="00300522" w:rsidRPr="00B96AE1" w:rsidRDefault="00300522" w:rsidP="00300522">
      <w:pPr>
        <w:pStyle w:val="subsection2"/>
      </w:pPr>
      <w:r w:rsidRPr="00B96AE1">
        <w:t xml:space="preserve">the premises have only been used for making supplies that are </w:t>
      </w:r>
      <w:r w:rsidR="00B96AE1" w:rsidRPr="00B96AE1">
        <w:rPr>
          <w:position w:val="6"/>
          <w:sz w:val="16"/>
          <w:szCs w:val="16"/>
        </w:rPr>
        <w:t>*</w:t>
      </w:r>
      <w:r w:rsidRPr="00B96AE1">
        <w:t>input taxed because of paragraph</w:t>
      </w:r>
      <w:r w:rsidR="00B96AE1">
        <w:t> </w:t>
      </w:r>
      <w:r w:rsidRPr="00B96AE1">
        <w:t>40</w:t>
      </w:r>
      <w:r w:rsidR="00B96AE1">
        <w:noBreakHyphen/>
      </w:r>
      <w:r w:rsidRPr="00B96AE1">
        <w:t>35(1)(a).</w:t>
      </w:r>
    </w:p>
    <w:p w:rsidR="005E133A" w:rsidRPr="00B96AE1" w:rsidRDefault="005E133A" w:rsidP="005E133A">
      <w:pPr>
        <w:pStyle w:val="SubsectionHead"/>
      </w:pPr>
      <w:r w:rsidRPr="00B96AE1">
        <w:t>Subdivisions etc. may not result in new residential premises</w:t>
      </w:r>
    </w:p>
    <w:p w:rsidR="005E133A" w:rsidRPr="00B96AE1" w:rsidRDefault="005E133A" w:rsidP="005E133A">
      <w:pPr>
        <w:pStyle w:val="subsection"/>
      </w:pPr>
      <w:r w:rsidRPr="00B96AE1">
        <w:tab/>
        <w:t>(2AA)</w:t>
      </w:r>
      <w:r w:rsidRPr="00B96AE1">
        <w:tab/>
        <w:t xml:space="preserve">Despite </w:t>
      </w:r>
      <w:r w:rsidR="00B96AE1">
        <w:t>subsection (</w:t>
      </w:r>
      <w:r w:rsidRPr="00B96AE1">
        <w:t xml:space="preserve">1), the </w:t>
      </w:r>
      <w:r w:rsidR="00B96AE1" w:rsidRPr="00B96AE1">
        <w:rPr>
          <w:position w:val="6"/>
          <w:sz w:val="16"/>
        </w:rPr>
        <w:t>*</w:t>
      </w:r>
      <w:r w:rsidRPr="00B96AE1">
        <w:t xml:space="preserve">residential premises are not </w:t>
      </w:r>
      <w:r w:rsidRPr="00B96AE1">
        <w:rPr>
          <w:b/>
          <w:i/>
        </w:rPr>
        <w:t>new residential premises</w:t>
      </w:r>
      <w:r w:rsidRPr="00B96AE1">
        <w:t xml:space="preserve"> if:</w:t>
      </w:r>
    </w:p>
    <w:p w:rsidR="005E133A" w:rsidRPr="00B96AE1" w:rsidRDefault="005E133A" w:rsidP="005E133A">
      <w:pPr>
        <w:pStyle w:val="paragraph"/>
      </w:pPr>
      <w:r w:rsidRPr="00B96AE1">
        <w:tab/>
        <w:t>(a)</w:t>
      </w:r>
      <w:r w:rsidRPr="00B96AE1">
        <w:tab/>
        <w:t xml:space="preserve">they are created from residential premises that became the subject of a </w:t>
      </w:r>
      <w:r w:rsidR="00B96AE1" w:rsidRPr="00B96AE1">
        <w:rPr>
          <w:position w:val="6"/>
          <w:sz w:val="16"/>
        </w:rPr>
        <w:t>*</w:t>
      </w:r>
      <w:r w:rsidRPr="00B96AE1">
        <w:t>property subdivision plan; and</w:t>
      </w:r>
    </w:p>
    <w:p w:rsidR="005E133A" w:rsidRPr="00B96AE1" w:rsidRDefault="005E133A" w:rsidP="005E133A">
      <w:pPr>
        <w:pStyle w:val="paragraph"/>
      </w:pPr>
      <w:r w:rsidRPr="00B96AE1">
        <w:lastRenderedPageBreak/>
        <w:tab/>
        <w:t>(b)</w:t>
      </w:r>
      <w:r w:rsidRPr="00B96AE1">
        <w:tab/>
        <w:t xml:space="preserve">the residential premises referred to in </w:t>
      </w:r>
      <w:r w:rsidR="00B96AE1">
        <w:t>paragraph (</w:t>
      </w:r>
      <w:r w:rsidRPr="00B96AE1">
        <w:t>a) were not new residential premises immediately before they became the subject of that plan.</w:t>
      </w:r>
    </w:p>
    <w:p w:rsidR="005E133A" w:rsidRPr="00B96AE1" w:rsidRDefault="005E133A" w:rsidP="005E133A">
      <w:pPr>
        <w:pStyle w:val="subsection2"/>
      </w:pPr>
      <w:r w:rsidRPr="00B96AE1">
        <w:t xml:space="preserve">This subsection has effect subject to </w:t>
      </w:r>
      <w:r w:rsidR="00B96AE1">
        <w:t>paragraphs (</w:t>
      </w:r>
      <w:r w:rsidRPr="00B96AE1">
        <w:t>1)(b) and (c).</w:t>
      </w:r>
    </w:p>
    <w:p w:rsidR="005E133A" w:rsidRPr="00B96AE1" w:rsidRDefault="005E133A" w:rsidP="005E133A">
      <w:pPr>
        <w:pStyle w:val="SubsectionHead"/>
      </w:pPr>
      <w:r w:rsidRPr="00B96AE1">
        <w:t>Disregard certain supplies of the premises</w:t>
      </w:r>
    </w:p>
    <w:p w:rsidR="00300522" w:rsidRPr="00B96AE1" w:rsidRDefault="00300522" w:rsidP="00300522">
      <w:pPr>
        <w:pStyle w:val="subsection"/>
      </w:pPr>
      <w:r w:rsidRPr="00B96AE1">
        <w:tab/>
        <w:t>(2A)</w:t>
      </w:r>
      <w:r w:rsidRPr="00B96AE1">
        <w:tab/>
        <w:t xml:space="preserve">A supply of the </w:t>
      </w:r>
      <w:r w:rsidR="00B96AE1" w:rsidRPr="00B96AE1">
        <w:rPr>
          <w:position w:val="6"/>
          <w:sz w:val="16"/>
        </w:rPr>
        <w:t>*</w:t>
      </w:r>
      <w:r w:rsidR="005E133A" w:rsidRPr="00B96AE1">
        <w:t>residential premises is disregarded as a sale or supply</w:t>
      </w:r>
      <w:r w:rsidRPr="00B96AE1">
        <w:t xml:space="preserve"> for the purposes of applying </w:t>
      </w:r>
      <w:r w:rsidR="00B96AE1">
        <w:t>paragraph (</w:t>
      </w:r>
      <w:r w:rsidRPr="00B96AE1">
        <w:t>1)(a):</w:t>
      </w:r>
    </w:p>
    <w:p w:rsidR="00300522" w:rsidRPr="00B96AE1" w:rsidRDefault="00300522" w:rsidP="00300522">
      <w:pPr>
        <w:pStyle w:val="paragraph"/>
      </w:pPr>
      <w:r w:rsidRPr="00B96AE1">
        <w:tab/>
        <w:t>(a)</w:t>
      </w:r>
      <w:r w:rsidRPr="00B96AE1">
        <w:tab/>
        <w:t xml:space="preserve">if it is a supply by a member of a </w:t>
      </w:r>
      <w:r w:rsidR="00B96AE1" w:rsidRPr="00B96AE1">
        <w:rPr>
          <w:position w:val="6"/>
          <w:sz w:val="16"/>
        </w:rPr>
        <w:t>*</w:t>
      </w:r>
      <w:r w:rsidRPr="00B96AE1">
        <w:t>GST group to another member of the GST group; or</w:t>
      </w:r>
    </w:p>
    <w:p w:rsidR="00300522" w:rsidRPr="00B96AE1" w:rsidRDefault="00300522" w:rsidP="00300522">
      <w:pPr>
        <w:pStyle w:val="paragraph"/>
      </w:pPr>
      <w:r w:rsidRPr="00B96AE1">
        <w:tab/>
        <w:t>(b)</w:t>
      </w:r>
      <w:r w:rsidRPr="00B96AE1">
        <w:tab/>
        <w:t>if:</w:t>
      </w:r>
    </w:p>
    <w:p w:rsidR="00300522" w:rsidRPr="00B96AE1" w:rsidRDefault="00300522" w:rsidP="00300522">
      <w:pPr>
        <w:pStyle w:val="paragraphsub"/>
      </w:pPr>
      <w:r w:rsidRPr="00B96AE1">
        <w:tab/>
        <w:t>(i)</w:t>
      </w:r>
      <w:r w:rsidRPr="00B96AE1">
        <w:tab/>
        <w:t xml:space="preserve">it is a supply by 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to another entity that is a </w:t>
      </w:r>
      <w:r w:rsidR="00B96AE1" w:rsidRPr="00B96AE1">
        <w:rPr>
          <w:position w:val="6"/>
          <w:sz w:val="16"/>
        </w:rPr>
        <w:t>*</w:t>
      </w:r>
      <w:r w:rsidRPr="00B96AE1">
        <w:t>participant in the joint venture; and</w:t>
      </w:r>
    </w:p>
    <w:p w:rsidR="00300522" w:rsidRPr="00B96AE1" w:rsidRDefault="00300522" w:rsidP="00300522">
      <w:pPr>
        <w:pStyle w:val="paragraphsub"/>
      </w:pPr>
      <w:r w:rsidRPr="00B96AE1">
        <w:tab/>
        <w:t>(ii)</w:t>
      </w:r>
      <w:r w:rsidRPr="00B96AE1">
        <w:tab/>
        <w:t>the other entity acquired the interest, unit or lease for consumption, use or supply in the course of activities for which the joint venture was entered into.</w:t>
      </w:r>
    </w:p>
    <w:p w:rsidR="005E133A" w:rsidRPr="00B96AE1" w:rsidRDefault="005E133A" w:rsidP="005E133A">
      <w:pPr>
        <w:pStyle w:val="subsection"/>
      </w:pPr>
      <w:r w:rsidRPr="00B96AE1">
        <w:tab/>
        <w:t>(2B)</w:t>
      </w:r>
      <w:r w:rsidRPr="00B96AE1">
        <w:tab/>
        <w:t xml:space="preserve">A supply (the </w:t>
      </w:r>
      <w:r w:rsidRPr="00B96AE1">
        <w:rPr>
          <w:b/>
          <w:i/>
        </w:rPr>
        <w:t>wholesale supply</w:t>
      </w:r>
      <w:r w:rsidRPr="00B96AE1">
        <w:t xml:space="preserve">) of the </w:t>
      </w:r>
      <w:r w:rsidR="00B96AE1" w:rsidRPr="00B96AE1">
        <w:rPr>
          <w:position w:val="6"/>
          <w:sz w:val="16"/>
        </w:rPr>
        <w:t>*</w:t>
      </w:r>
      <w:r w:rsidRPr="00B96AE1">
        <w:t xml:space="preserve">residential premises is disregarded as a sale or supply for the purposes of applying </w:t>
      </w:r>
      <w:r w:rsidR="00B96AE1">
        <w:t>paragraph (</w:t>
      </w:r>
      <w:r w:rsidRPr="00B96AE1">
        <w:t>1)(a) if:</w:t>
      </w:r>
    </w:p>
    <w:p w:rsidR="005E133A" w:rsidRPr="00B96AE1" w:rsidRDefault="005E133A" w:rsidP="005E133A">
      <w:pPr>
        <w:pStyle w:val="paragraph"/>
      </w:pPr>
      <w:r w:rsidRPr="00B96AE1">
        <w:tab/>
        <w:t>(a)</w:t>
      </w:r>
      <w:r w:rsidRPr="00B96AE1">
        <w:tab/>
        <w:t xml:space="preserve">the premises from which the residential premises were created had earlier been supplied to the </w:t>
      </w:r>
      <w:r w:rsidR="00B96AE1" w:rsidRPr="00B96AE1">
        <w:rPr>
          <w:position w:val="6"/>
          <w:sz w:val="16"/>
        </w:rPr>
        <w:t>*</w:t>
      </w:r>
      <w:r w:rsidRPr="00B96AE1">
        <w:t xml:space="preserve">recipient of the wholesale supply or one or more of its </w:t>
      </w:r>
      <w:r w:rsidR="00B96AE1" w:rsidRPr="00B96AE1">
        <w:rPr>
          <w:position w:val="6"/>
          <w:sz w:val="16"/>
        </w:rPr>
        <w:t>*</w:t>
      </w:r>
      <w:r w:rsidRPr="00B96AE1">
        <w:t>associates; and</w:t>
      </w:r>
    </w:p>
    <w:p w:rsidR="005E133A" w:rsidRPr="00B96AE1" w:rsidRDefault="005E133A" w:rsidP="005E133A">
      <w:pPr>
        <w:pStyle w:val="paragraph"/>
      </w:pPr>
      <w:r w:rsidRPr="00B96AE1">
        <w:tab/>
        <w:t>(b)</w:t>
      </w:r>
      <w:r w:rsidRPr="00B96AE1">
        <w:tab/>
        <w:t>an arrangement (including an agreement) was made by:</w:t>
      </w:r>
    </w:p>
    <w:p w:rsidR="005E133A" w:rsidRPr="00B96AE1" w:rsidRDefault="005E133A" w:rsidP="005E133A">
      <w:pPr>
        <w:pStyle w:val="paragraphsub"/>
      </w:pPr>
      <w:r w:rsidRPr="00B96AE1">
        <w:tab/>
        <w:t>(i)</w:t>
      </w:r>
      <w:r w:rsidRPr="00B96AE1">
        <w:tab/>
        <w:t>the supplier of the earlier supply, or one or more associates of the supplier; and</w:t>
      </w:r>
    </w:p>
    <w:p w:rsidR="005E133A" w:rsidRPr="00B96AE1" w:rsidRDefault="005E133A" w:rsidP="005E133A">
      <w:pPr>
        <w:pStyle w:val="paragraphsub"/>
      </w:pPr>
      <w:r w:rsidRPr="00B96AE1">
        <w:tab/>
        <w:t>(ii)</w:t>
      </w:r>
      <w:r w:rsidRPr="00B96AE1">
        <w:tab/>
        <w:t>the recipient of the earlier supply, or one or more associates of the recipient; and</w:t>
      </w:r>
    </w:p>
    <w:p w:rsidR="005E133A" w:rsidRPr="00B96AE1" w:rsidRDefault="005E133A" w:rsidP="005E133A">
      <w:pPr>
        <w:pStyle w:val="paragraph"/>
      </w:pPr>
      <w:r w:rsidRPr="00B96AE1">
        <w:tab/>
        <w:t>(c)</w:t>
      </w:r>
      <w:r w:rsidRPr="00B96AE1">
        <w:tab/>
        <w:t>under the arrangement, the wholesale supply was conditional on:</w:t>
      </w:r>
    </w:p>
    <w:p w:rsidR="005E133A" w:rsidRPr="00B96AE1" w:rsidRDefault="005E133A" w:rsidP="005E133A">
      <w:pPr>
        <w:pStyle w:val="paragraphsub"/>
      </w:pPr>
      <w:r w:rsidRPr="00B96AE1">
        <w:tab/>
        <w:t>(i)</w:t>
      </w:r>
      <w:r w:rsidRPr="00B96AE1">
        <w:tab/>
        <w:t>specified building or renovation work being undertaken by the recipient of the earlier supply, or by one or more associates of the recipient; or</w:t>
      </w:r>
    </w:p>
    <w:p w:rsidR="005E133A" w:rsidRPr="00B96AE1" w:rsidRDefault="005E133A" w:rsidP="005E133A">
      <w:pPr>
        <w:pStyle w:val="paragraphsub"/>
      </w:pPr>
      <w:r w:rsidRPr="00B96AE1">
        <w:lastRenderedPageBreak/>
        <w:tab/>
        <w:t>(ii)</w:t>
      </w:r>
      <w:r w:rsidRPr="00B96AE1">
        <w:tab/>
        <w:t>circumstances existing as specified in regulations made for the purposes of this subparagraph.</w:t>
      </w:r>
    </w:p>
    <w:p w:rsidR="005E133A" w:rsidRPr="00B96AE1" w:rsidRDefault="005E133A" w:rsidP="005E133A">
      <w:pPr>
        <w:pStyle w:val="notetext"/>
      </w:pPr>
      <w:r w:rsidRPr="00B96AE1">
        <w:t>Note 1:</w:t>
      </w:r>
      <w:r w:rsidRPr="00B96AE1">
        <w:tab/>
        <w:t xml:space="preserve">The premises referred to in </w:t>
      </w:r>
      <w:r w:rsidR="00B96AE1">
        <w:t>paragraph (</w:t>
      </w:r>
      <w:r w:rsidRPr="00B96AE1">
        <w:t>a) could be vacant land.</w:t>
      </w:r>
    </w:p>
    <w:p w:rsidR="005E133A" w:rsidRPr="00B96AE1" w:rsidRDefault="005E133A" w:rsidP="005E133A">
      <w:pPr>
        <w:pStyle w:val="notetext"/>
      </w:pPr>
      <w:r w:rsidRPr="00B96AE1">
        <w:t>Note 2:</w:t>
      </w:r>
      <w:r w:rsidRPr="00B96AE1">
        <w:tab/>
        <w:t xml:space="preserve">For </w:t>
      </w:r>
      <w:r w:rsidR="00B96AE1">
        <w:t>subparagraph (</w:t>
      </w:r>
      <w:r w:rsidRPr="00B96AE1">
        <w:t>c)(ii), circumstances may be specified by class (see subsection</w:t>
      </w:r>
      <w:r w:rsidR="00B96AE1">
        <w:t> </w:t>
      </w:r>
      <w:r w:rsidRPr="00B96AE1">
        <w:t xml:space="preserve">13(3) of the </w:t>
      </w:r>
      <w:r w:rsidR="003104A2" w:rsidRPr="00D7612A">
        <w:rPr>
          <w:i/>
        </w:rPr>
        <w:t>Legislation Act 2003</w:t>
      </w:r>
      <w:r w:rsidRPr="00B96AE1">
        <w:t>).</w:t>
      </w:r>
    </w:p>
    <w:p w:rsidR="005E133A" w:rsidRPr="00B96AE1" w:rsidRDefault="005E133A" w:rsidP="005E133A">
      <w:pPr>
        <w:pStyle w:val="notetext"/>
      </w:pPr>
      <w:r w:rsidRPr="00B96AE1">
        <w:t>Note 3:</w:t>
      </w:r>
      <w:r w:rsidRPr="00B96AE1">
        <w:tab/>
        <w:t>This subsection does not apply to a supply if certain commercial commitments were in place before 27</w:t>
      </w:r>
      <w:r w:rsidR="00B96AE1">
        <w:t> </w:t>
      </w:r>
      <w:r w:rsidRPr="00B96AE1">
        <w:t>January 2011 (see item</w:t>
      </w:r>
      <w:r w:rsidR="00B96AE1">
        <w:t> </w:t>
      </w:r>
      <w:r w:rsidRPr="00B96AE1">
        <w:t>12 of Schedule</w:t>
      </w:r>
      <w:r w:rsidR="00B96AE1">
        <w:t> </w:t>
      </w:r>
      <w:r w:rsidRPr="00B96AE1">
        <w:t xml:space="preserve">4 to the </w:t>
      </w:r>
      <w:r w:rsidRPr="00B96AE1">
        <w:rPr>
          <w:i/>
        </w:rPr>
        <w:t>Tax Laws Amendment (2011 Measures No.</w:t>
      </w:r>
      <w:r w:rsidR="00B96AE1">
        <w:rPr>
          <w:i/>
        </w:rPr>
        <w:t> </w:t>
      </w:r>
      <w:r w:rsidRPr="00B96AE1">
        <w:rPr>
          <w:i/>
        </w:rPr>
        <w:t>9) Act 2012</w:t>
      </w:r>
      <w:r w:rsidRPr="00B96AE1">
        <w:t>).</w:t>
      </w:r>
    </w:p>
    <w:p w:rsidR="005E133A" w:rsidRPr="00B96AE1" w:rsidRDefault="005E133A" w:rsidP="005E133A">
      <w:pPr>
        <w:pStyle w:val="subsection"/>
      </w:pPr>
      <w:r w:rsidRPr="00B96AE1">
        <w:tab/>
        <w:t>(2C)</w:t>
      </w:r>
      <w:r w:rsidRPr="00B96AE1">
        <w:tab/>
        <w:t xml:space="preserve">A supply of the </w:t>
      </w:r>
      <w:r w:rsidR="00B96AE1" w:rsidRPr="00B96AE1">
        <w:rPr>
          <w:position w:val="6"/>
          <w:sz w:val="16"/>
        </w:rPr>
        <w:t>*</w:t>
      </w:r>
      <w:r w:rsidRPr="00B96AE1">
        <w:t xml:space="preserve">residential premises is disregarded as a sale or supply for the purposes of applying </w:t>
      </w:r>
      <w:r w:rsidR="00B96AE1">
        <w:t>paragraph (</w:t>
      </w:r>
      <w:r w:rsidRPr="00B96AE1">
        <w:t xml:space="preserve">1)(a) if it is made because a </w:t>
      </w:r>
      <w:r w:rsidR="00B96AE1" w:rsidRPr="00B96AE1">
        <w:rPr>
          <w:position w:val="6"/>
          <w:sz w:val="16"/>
        </w:rPr>
        <w:t>*</w:t>
      </w:r>
      <w:r w:rsidRPr="00B96AE1">
        <w:t xml:space="preserve">property subdivision plan relating to the premises was lodged for registration (however described) by the </w:t>
      </w:r>
      <w:r w:rsidR="00B96AE1" w:rsidRPr="00B96AE1">
        <w:rPr>
          <w:position w:val="6"/>
          <w:sz w:val="16"/>
        </w:rPr>
        <w:t>*</w:t>
      </w:r>
      <w:r w:rsidRPr="00B96AE1">
        <w:t xml:space="preserve">recipient of the supply or the recipient’s </w:t>
      </w:r>
      <w:r w:rsidR="00B96AE1" w:rsidRPr="00B96AE1">
        <w:rPr>
          <w:position w:val="6"/>
          <w:sz w:val="16"/>
        </w:rPr>
        <w:t>*</w:t>
      </w:r>
      <w:r w:rsidRPr="00B96AE1">
        <w:t>associate.</w:t>
      </w:r>
    </w:p>
    <w:p w:rsidR="005E133A" w:rsidRPr="00B96AE1" w:rsidRDefault="005E133A" w:rsidP="005E133A">
      <w:pPr>
        <w:pStyle w:val="notetext"/>
      </w:pPr>
      <w:r w:rsidRPr="00B96AE1">
        <w:t>Note:</w:t>
      </w:r>
      <w:r w:rsidRPr="00B96AE1">
        <w:tab/>
        <w:t>This subsection does not apply to a supply if the plan was lodged for registration before 27</w:t>
      </w:r>
      <w:r w:rsidR="00B96AE1">
        <w:t> </w:t>
      </w:r>
      <w:r w:rsidRPr="00B96AE1">
        <w:t>January 2011 (see item</w:t>
      </w:r>
      <w:r w:rsidR="00B96AE1">
        <w:t> </w:t>
      </w:r>
      <w:r w:rsidRPr="00B96AE1">
        <w:t>13 of Schedule</w:t>
      </w:r>
      <w:r w:rsidR="00B96AE1">
        <w:t> </w:t>
      </w:r>
      <w:r w:rsidRPr="00B96AE1">
        <w:t xml:space="preserve">4 to the </w:t>
      </w:r>
      <w:r w:rsidRPr="00B96AE1">
        <w:rPr>
          <w:i/>
        </w:rPr>
        <w:t>Tax Laws Amendment (2011 Measures No.</w:t>
      </w:r>
      <w:r w:rsidR="00B96AE1">
        <w:rPr>
          <w:i/>
        </w:rPr>
        <w:t> </w:t>
      </w:r>
      <w:r w:rsidRPr="00B96AE1">
        <w:rPr>
          <w:i/>
        </w:rPr>
        <w:t>9) Act 2012</w:t>
      </w:r>
      <w:r w:rsidRPr="00B96AE1">
        <w:t>).</w:t>
      </w:r>
    </w:p>
    <w:p w:rsidR="005E133A" w:rsidRPr="00B96AE1" w:rsidRDefault="005E133A" w:rsidP="005E133A">
      <w:pPr>
        <w:pStyle w:val="SubsectionHead"/>
      </w:pPr>
      <w:r w:rsidRPr="00B96AE1">
        <w:t>New residential premises include associated land</w:t>
      </w:r>
    </w:p>
    <w:p w:rsidR="00300522" w:rsidRPr="00B96AE1" w:rsidRDefault="00300522" w:rsidP="00300522">
      <w:pPr>
        <w:pStyle w:val="subsection"/>
      </w:pPr>
      <w:r w:rsidRPr="00B96AE1">
        <w:tab/>
        <w:t>(3)</w:t>
      </w:r>
      <w:r w:rsidRPr="00B96AE1">
        <w:tab/>
        <w:t xml:space="preserve">To avoid doubt, if the </w:t>
      </w:r>
      <w:r w:rsidR="00B96AE1" w:rsidRPr="00B96AE1">
        <w:rPr>
          <w:position w:val="6"/>
          <w:sz w:val="16"/>
          <w:szCs w:val="16"/>
        </w:rPr>
        <w:t>*</w:t>
      </w:r>
      <w:r w:rsidRPr="00B96AE1">
        <w:t xml:space="preserve">residential premises are new residential premises because of </w:t>
      </w:r>
      <w:r w:rsidR="00B96AE1">
        <w:t>paragraph (</w:t>
      </w:r>
      <w:r w:rsidRPr="00B96AE1">
        <w:t>1)(b) or (c), the new residential premises include land of which the new residential premises are a part.</w:t>
      </w:r>
    </w:p>
    <w:p w:rsidR="00300522" w:rsidRPr="00B96AE1" w:rsidRDefault="00300522" w:rsidP="00300522">
      <w:pPr>
        <w:pStyle w:val="ActHead4"/>
      </w:pPr>
      <w:bookmarkStart w:id="335" w:name="_Toc445823140"/>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D</w:t>
      </w:r>
      <w:r w:rsidRPr="00B96AE1">
        <w:t>—</w:t>
      </w:r>
      <w:r w:rsidRPr="00B96AE1">
        <w:rPr>
          <w:rStyle w:val="CharSubdText"/>
        </w:rPr>
        <w:t>Precious metals</w:t>
      </w:r>
      <w:bookmarkEnd w:id="335"/>
    </w:p>
    <w:p w:rsidR="00300522" w:rsidRPr="00B96AE1" w:rsidRDefault="00300522" w:rsidP="00300522">
      <w:pPr>
        <w:pStyle w:val="ActHead5"/>
      </w:pPr>
      <w:bookmarkStart w:id="336" w:name="_Toc445823141"/>
      <w:r w:rsidRPr="00B96AE1">
        <w:rPr>
          <w:rStyle w:val="CharSectno"/>
        </w:rPr>
        <w:t>40</w:t>
      </w:r>
      <w:r w:rsidR="00B96AE1" w:rsidRPr="00B96AE1">
        <w:rPr>
          <w:rStyle w:val="CharSectno"/>
        </w:rPr>
        <w:noBreakHyphen/>
      </w:r>
      <w:r w:rsidRPr="00B96AE1">
        <w:rPr>
          <w:rStyle w:val="CharSectno"/>
        </w:rPr>
        <w:t>100</w:t>
      </w:r>
      <w:r w:rsidRPr="00B96AE1">
        <w:t xml:space="preserve">  Precious metals</w:t>
      </w:r>
      <w:bookmarkEnd w:id="336"/>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precious metal is </w:t>
      </w:r>
      <w:r w:rsidRPr="00B96AE1">
        <w:rPr>
          <w:b/>
          <w:bCs/>
          <w:i/>
          <w:iCs/>
        </w:rPr>
        <w:t>input taxed</w:t>
      </w:r>
      <w:r w:rsidRPr="00B96AE1">
        <w:t>.</w:t>
      </w:r>
    </w:p>
    <w:p w:rsidR="00300522" w:rsidRPr="00B96AE1" w:rsidRDefault="00300522" w:rsidP="00300522">
      <w:pPr>
        <w:pStyle w:val="notetext"/>
      </w:pPr>
      <w:r w:rsidRPr="00B96AE1">
        <w:t>Note:</w:t>
      </w:r>
      <w:r w:rsidRPr="00B96AE1">
        <w:tab/>
        <w:t>If the supply is the first supply of precious metal after refinement, the supply is GST</w:t>
      </w:r>
      <w:r w:rsidR="00B96AE1">
        <w:noBreakHyphen/>
      </w:r>
      <w:r w:rsidRPr="00B96AE1">
        <w:t>free under section</w:t>
      </w:r>
      <w:r w:rsidR="00B96AE1">
        <w:t> </w:t>
      </w:r>
      <w:r w:rsidRPr="00B96AE1">
        <w:t>38</w:t>
      </w:r>
      <w:r w:rsidR="00B96AE1">
        <w:noBreakHyphen/>
      </w:r>
      <w:r w:rsidRPr="00B96AE1">
        <w:t>385.</w:t>
      </w:r>
    </w:p>
    <w:p w:rsidR="00300522" w:rsidRPr="00B96AE1" w:rsidRDefault="00300522" w:rsidP="00300522">
      <w:pPr>
        <w:pStyle w:val="ActHead4"/>
      </w:pPr>
      <w:bookmarkStart w:id="337" w:name="_Toc445823142"/>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E</w:t>
      </w:r>
      <w:r w:rsidRPr="00B96AE1">
        <w:t>—</w:t>
      </w:r>
      <w:r w:rsidRPr="00B96AE1">
        <w:rPr>
          <w:rStyle w:val="CharSubdText"/>
        </w:rPr>
        <w:t>School tuckshops and canteens</w:t>
      </w:r>
      <w:bookmarkEnd w:id="337"/>
    </w:p>
    <w:p w:rsidR="00300522" w:rsidRPr="00B96AE1" w:rsidRDefault="00300522" w:rsidP="00300522">
      <w:pPr>
        <w:pStyle w:val="ActHead5"/>
      </w:pPr>
      <w:bookmarkStart w:id="338" w:name="_Toc445823143"/>
      <w:r w:rsidRPr="00B96AE1">
        <w:rPr>
          <w:rStyle w:val="CharSectno"/>
        </w:rPr>
        <w:t>40</w:t>
      </w:r>
      <w:r w:rsidR="00B96AE1" w:rsidRPr="00B96AE1">
        <w:rPr>
          <w:rStyle w:val="CharSectno"/>
        </w:rPr>
        <w:noBreakHyphen/>
      </w:r>
      <w:r w:rsidRPr="00B96AE1">
        <w:rPr>
          <w:rStyle w:val="CharSectno"/>
        </w:rPr>
        <w:t>130</w:t>
      </w:r>
      <w:r w:rsidRPr="00B96AE1">
        <w:t xml:space="preserve">  </w:t>
      </w:r>
      <w:smartTag w:uri="urn:schemas-microsoft-com:office:smarttags" w:element="PlaceType">
        <w:r w:rsidRPr="00B96AE1">
          <w:t>School</w:t>
        </w:r>
      </w:smartTag>
      <w:r w:rsidRPr="00B96AE1">
        <w:t xml:space="preserve"> tuckshops and canteens</w:t>
      </w:r>
      <w:bookmarkEnd w:id="338"/>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food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the supply is made by a non</w:t>
      </w:r>
      <w:r w:rsidR="00B96AE1">
        <w:noBreakHyphen/>
      </w:r>
      <w:r w:rsidRPr="00B96AE1">
        <w:t>profit body</w:t>
      </w:r>
      <w:r w:rsidRPr="00B96AE1">
        <w:rPr>
          <w:i/>
          <w:iCs/>
        </w:rPr>
        <w:t xml:space="preserve"> </w:t>
      </w:r>
      <w:r w:rsidRPr="00B96AE1">
        <w:t xml:space="preserve">through a shop operating on the grounds of a </w:t>
      </w:r>
      <w:r w:rsidR="00B96AE1" w:rsidRPr="00B96AE1">
        <w:rPr>
          <w:position w:val="6"/>
          <w:sz w:val="16"/>
          <w:szCs w:val="16"/>
        </w:rPr>
        <w:t>*</w:t>
      </w:r>
      <w:r w:rsidRPr="00B96AE1">
        <w:t xml:space="preserve">school that supplies </w:t>
      </w:r>
      <w:r w:rsidR="00B96AE1" w:rsidRPr="00B96AE1">
        <w:rPr>
          <w:position w:val="6"/>
          <w:sz w:val="16"/>
          <w:szCs w:val="16"/>
        </w:rPr>
        <w:t>*</w:t>
      </w:r>
      <w:r w:rsidRPr="00B96AE1">
        <w:t xml:space="preserve">primary courses or </w:t>
      </w:r>
      <w:r w:rsidR="00B96AE1" w:rsidRPr="00B96AE1">
        <w:rPr>
          <w:position w:val="6"/>
          <w:sz w:val="16"/>
          <w:szCs w:val="16"/>
        </w:rPr>
        <w:t>*</w:t>
      </w:r>
      <w:r w:rsidRPr="00B96AE1">
        <w:t>secondary courses; and</w:t>
      </w:r>
    </w:p>
    <w:p w:rsidR="00300522" w:rsidRPr="00B96AE1" w:rsidRDefault="00300522" w:rsidP="00300522">
      <w:pPr>
        <w:pStyle w:val="paragraph"/>
      </w:pPr>
      <w:r w:rsidRPr="00B96AE1">
        <w:tab/>
        <w:t>(b)</w:t>
      </w:r>
      <w:r w:rsidRPr="00B96AE1">
        <w:tab/>
        <w:t>the non</w:t>
      </w:r>
      <w:r w:rsidR="00B96AE1">
        <w:noBreakHyphen/>
      </w:r>
      <w:r w:rsidRPr="00B96AE1">
        <w:t>profit body chooses to have all its supplies of food through the shop treated as input taxed.</w:t>
      </w:r>
    </w:p>
    <w:p w:rsidR="00300522" w:rsidRPr="00B96AE1" w:rsidRDefault="00300522" w:rsidP="00300522">
      <w:pPr>
        <w:pStyle w:val="subsection"/>
        <w:keepNext/>
      </w:pPr>
      <w:r w:rsidRPr="00B96AE1">
        <w:tab/>
        <w:t>(2)</w:t>
      </w:r>
      <w:r w:rsidRPr="00B96AE1">
        <w:tab/>
        <w:t>However, the non</w:t>
      </w:r>
      <w:r w:rsidR="00B96AE1">
        <w:noBreakHyphen/>
      </w:r>
      <w:r w:rsidRPr="00B96AE1">
        <w:t>profit body:</w:t>
      </w:r>
    </w:p>
    <w:p w:rsidR="00300522" w:rsidRPr="00B96AE1" w:rsidRDefault="00300522" w:rsidP="00300522">
      <w:pPr>
        <w:pStyle w:val="paragraph"/>
      </w:pPr>
      <w:r w:rsidRPr="00B96AE1">
        <w:tab/>
        <w:t>(b)</w:t>
      </w:r>
      <w:r w:rsidRPr="00B96AE1">
        <w:tab/>
        <w:t>cannot revoke the choice within 12 months after the day on which the non</w:t>
      </w:r>
      <w:r w:rsidR="00B96AE1">
        <w:noBreakHyphen/>
      </w:r>
      <w:r w:rsidRPr="00B96AE1">
        <w:t>profit body made the choice; and</w:t>
      </w:r>
    </w:p>
    <w:p w:rsidR="00300522" w:rsidRPr="00B96AE1" w:rsidRDefault="00300522" w:rsidP="00300522">
      <w:pPr>
        <w:pStyle w:val="paragraph"/>
      </w:pPr>
      <w:r w:rsidRPr="00B96AE1">
        <w:tab/>
        <w:t>(c)</w:t>
      </w:r>
      <w:r w:rsidRPr="00B96AE1">
        <w:tab/>
        <w:t>cannot make a further choice within 12 months after the day on which the non</w:t>
      </w:r>
      <w:r w:rsidR="00B96AE1">
        <w:noBreakHyphen/>
      </w:r>
      <w:r w:rsidRPr="00B96AE1">
        <w:t>profit body revoked a previous choice.</w:t>
      </w:r>
    </w:p>
    <w:p w:rsidR="00300522" w:rsidRPr="00B96AE1" w:rsidRDefault="00300522" w:rsidP="00300522">
      <w:pPr>
        <w:pStyle w:val="subsection"/>
      </w:pPr>
      <w:r w:rsidRPr="00B96AE1">
        <w:tab/>
        <w:t>(3)</w:t>
      </w:r>
      <w:r w:rsidRPr="00B96AE1">
        <w:tab/>
        <w:t xml:space="preserve">This section does not apply to a supply of </w:t>
      </w:r>
      <w:r w:rsidR="00B96AE1" w:rsidRPr="00B96AE1">
        <w:rPr>
          <w:position w:val="6"/>
          <w:sz w:val="16"/>
          <w:szCs w:val="16"/>
        </w:rPr>
        <w:t>*</w:t>
      </w:r>
      <w:r w:rsidRPr="00B96AE1">
        <w:t xml:space="preserve">food by a </w:t>
      </w:r>
      <w:r w:rsidR="00B96AE1" w:rsidRPr="00B96AE1">
        <w:rPr>
          <w:position w:val="6"/>
          <w:sz w:val="16"/>
          <w:szCs w:val="16"/>
        </w:rPr>
        <w:t>*</w:t>
      </w:r>
      <w:r w:rsidRPr="00B96AE1">
        <w:t>school to boarding students of the school as part of their board.</w:t>
      </w:r>
    </w:p>
    <w:p w:rsidR="00AB3F1A" w:rsidRPr="00B96AE1" w:rsidRDefault="00AB3F1A" w:rsidP="00AB3F1A">
      <w:pPr>
        <w:pStyle w:val="ActHead4"/>
      </w:pPr>
      <w:bookmarkStart w:id="339" w:name="_Toc445823144"/>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F</w:t>
      </w:r>
      <w:r w:rsidRPr="00B96AE1">
        <w:t>—</w:t>
      </w:r>
      <w:r w:rsidRPr="00B96AE1">
        <w:rPr>
          <w:rStyle w:val="CharSubdText"/>
        </w:rPr>
        <w:t>Fund</w:t>
      </w:r>
      <w:r w:rsidR="00B96AE1" w:rsidRPr="00B96AE1">
        <w:rPr>
          <w:rStyle w:val="CharSubdText"/>
        </w:rPr>
        <w:noBreakHyphen/>
      </w:r>
      <w:r w:rsidRPr="00B96AE1">
        <w:rPr>
          <w:rStyle w:val="CharSubdText"/>
        </w:rPr>
        <w:t>raising events conducted by charities etc.</w:t>
      </w:r>
      <w:bookmarkEnd w:id="339"/>
    </w:p>
    <w:p w:rsidR="00E74206" w:rsidRPr="00B96AE1" w:rsidRDefault="00E74206" w:rsidP="00E74206">
      <w:pPr>
        <w:pStyle w:val="ActHead5"/>
      </w:pPr>
      <w:bookmarkStart w:id="340" w:name="_Toc445823145"/>
      <w:r w:rsidRPr="00B96AE1">
        <w:rPr>
          <w:rStyle w:val="CharSectno"/>
        </w:rPr>
        <w:t>40</w:t>
      </w:r>
      <w:r w:rsidR="00B96AE1" w:rsidRPr="00B96AE1">
        <w:rPr>
          <w:rStyle w:val="CharSectno"/>
        </w:rPr>
        <w:noBreakHyphen/>
      </w:r>
      <w:r w:rsidRPr="00B96AE1">
        <w:rPr>
          <w:rStyle w:val="CharSectno"/>
        </w:rPr>
        <w:t>160</w:t>
      </w:r>
      <w:r w:rsidRPr="00B96AE1">
        <w:t xml:space="preserve">  Fund</w:t>
      </w:r>
      <w:r w:rsidR="00B96AE1">
        <w:noBreakHyphen/>
      </w:r>
      <w:r w:rsidRPr="00B96AE1">
        <w:t>raising events conducted by charities etc.</w:t>
      </w:r>
      <w:bookmarkEnd w:id="340"/>
    </w:p>
    <w:p w:rsidR="00300522" w:rsidRPr="00B96AE1" w:rsidRDefault="00300522" w:rsidP="00300522">
      <w:pPr>
        <w:pStyle w:val="subsection"/>
      </w:pPr>
      <w:r w:rsidRPr="00B96AE1">
        <w:tab/>
        <w:t>(1)</w:t>
      </w:r>
      <w:r w:rsidRPr="00B96AE1">
        <w:tab/>
        <w:t xml:space="preserve">A supply is </w:t>
      </w:r>
      <w:r w:rsidRPr="00B96AE1">
        <w:rPr>
          <w:b/>
          <w:bCs/>
          <w:i/>
          <w:iCs/>
        </w:rPr>
        <w:t>input taxed</w:t>
      </w:r>
      <w:r w:rsidRPr="00B96AE1">
        <w:t xml:space="preserve"> if: </w:t>
      </w:r>
    </w:p>
    <w:p w:rsidR="00300522" w:rsidRPr="00B96AE1" w:rsidRDefault="00300522" w:rsidP="00300522">
      <w:pPr>
        <w:pStyle w:val="paragraph"/>
      </w:pPr>
      <w:r w:rsidRPr="00B96AE1">
        <w:tab/>
        <w:t>(a)</w:t>
      </w:r>
      <w:r w:rsidRPr="00B96AE1">
        <w:tab/>
        <w:t xml:space="preserve">the supplier is </w:t>
      </w:r>
      <w:r w:rsidR="0092115A" w:rsidRPr="00B96AE1">
        <w:t xml:space="preserve">an </w:t>
      </w:r>
      <w:r w:rsidR="00B96AE1" w:rsidRPr="00B96AE1">
        <w:rPr>
          <w:position w:val="6"/>
          <w:sz w:val="16"/>
        </w:rPr>
        <w:t>*</w:t>
      </w:r>
      <w:r w:rsidR="0092115A"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and </w:t>
      </w:r>
    </w:p>
    <w:p w:rsidR="00300522" w:rsidRPr="00B96AE1" w:rsidRDefault="00300522" w:rsidP="00300522">
      <w:pPr>
        <w:pStyle w:val="paragraph"/>
      </w:pPr>
      <w:r w:rsidRPr="00B96AE1">
        <w:tab/>
        <w:t>(b)</w:t>
      </w:r>
      <w:r w:rsidRPr="00B96AE1">
        <w:tab/>
        <w:t xml:space="preserve">the supply is made in connection with a </w:t>
      </w:r>
      <w:r w:rsidR="00B96AE1" w:rsidRPr="00B96AE1">
        <w:rPr>
          <w:position w:val="6"/>
          <w:sz w:val="16"/>
          <w:szCs w:val="16"/>
        </w:rPr>
        <w:t>*</w:t>
      </w:r>
      <w:r w:rsidRPr="00B96AE1">
        <w:t>fund</w:t>
      </w:r>
      <w:r w:rsidR="00B96AE1">
        <w:noBreakHyphen/>
      </w:r>
      <w:r w:rsidRPr="00B96AE1">
        <w:t xml:space="preserve">raising event; and </w:t>
      </w:r>
    </w:p>
    <w:p w:rsidR="00300522" w:rsidRPr="00B96AE1" w:rsidRDefault="00300522" w:rsidP="00300522">
      <w:pPr>
        <w:pStyle w:val="paragraph"/>
      </w:pPr>
      <w:r w:rsidRPr="00B96AE1">
        <w:tab/>
        <w:t>(c)</w:t>
      </w:r>
      <w:r w:rsidRPr="00B96AE1">
        <w:tab/>
        <w:t xml:space="preserve">the supplier chooses to have all supplies that it makes in connection with the event treated as input taxed; and </w:t>
      </w:r>
    </w:p>
    <w:p w:rsidR="00300522" w:rsidRPr="00B96AE1" w:rsidRDefault="00300522" w:rsidP="00300522">
      <w:pPr>
        <w:pStyle w:val="paragraph"/>
      </w:pPr>
      <w:r w:rsidRPr="00B96AE1">
        <w:tab/>
        <w:t>(d)</w:t>
      </w:r>
      <w:r w:rsidRPr="00B96AE1">
        <w:tab/>
        <w:t xml:space="preserve">the event is referred to in the supplier’s records as an event that is treated as input taxed. </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w:t>
      </w:r>
      <w:r w:rsidRPr="00B96AE1">
        <w:lastRenderedPageBreak/>
        <w:t xml:space="preserve">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310554" w:rsidRPr="00B96AE1" w:rsidRDefault="00310554" w:rsidP="00310554">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input taxed status under this section to supplies by certain (but not all) gift</w:t>
      </w:r>
      <w:r w:rsidR="00B96AE1">
        <w:noBreakHyphen/>
      </w:r>
      <w:r w:rsidRPr="00B96AE1">
        <w:t>deductible entities that are only endorsed for the operation of a fund, authority or institution. However, supplies can be input taxed under this section if they relate to the principal purpose of the fund, authority or institution.</w:t>
      </w:r>
    </w:p>
    <w:p w:rsidR="00300522" w:rsidRPr="00B96AE1" w:rsidRDefault="00300522" w:rsidP="00300522">
      <w:pPr>
        <w:pStyle w:val="ActHead5"/>
      </w:pPr>
      <w:bookmarkStart w:id="341" w:name="_Toc445823146"/>
      <w:r w:rsidRPr="00B96AE1">
        <w:rPr>
          <w:rStyle w:val="CharSectno"/>
        </w:rPr>
        <w:t>40</w:t>
      </w:r>
      <w:r w:rsidR="00B96AE1" w:rsidRPr="00B96AE1">
        <w:rPr>
          <w:rStyle w:val="CharSectno"/>
        </w:rPr>
        <w:noBreakHyphen/>
      </w:r>
      <w:r w:rsidRPr="00B96AE1">
        <w:rPr>
          <w:rStyle w:val="CharSectno"/>
        </w:rPr>
        <w:t>165</w:t>
      </w:r>
      <w:r w:rsidRPr="00B96AE1">
        <w:t xml:space="preserve">  Meaning of </w:t>
      </w:r>
      <w:r w:rsidRPr="00B96AE1">
        <w:rPr>
          <w:i/>
          <w:iCs/>
        </w:rPr>
        <w:t>fund</w:t>
      </w:r>
      <w:r w:rsidR="00B96AE1">
        <w:rPr>
          <w:i/>
          <w:iCs/>
        </w:rPr>
        <w:noBreakHyphen/>
      </w:r>
      <w:r w:rsidRPr="00B96AE1">
        <w:rPr>
          <w:i/>
          <w:iCs/>
        </w:rPr>
        <w:t>raising event</w:t>
      </w:r>
      <w:bookmarkEnd w:id="341"/>
      <w:r w:rsidRPr="00B96AE1">
        <w:rPr>
          <w:i/>
          <w:iCs/>
        </w:rPr>
        <w:t xml:space="preserve"> </w:t>
      </w:r>
    </w:p>
    <w:p w:rsidR="00300522" w:rsidRPr="00B96AE1" w:rsidRDefault="00300522" w:rsidP="00300522">
      <w:pPr>
        <w:pStyle w:val="subsection"/>
      </w:pPr>
      <w:r w:rsidRPr="00B96AE1">
        <w:tab/>
        <w:t>(1)</w:t>
      </w:r>
      <w:r w:rsidRPr="00B96AE1">
        <w:tab/>
        <w:t xml:space="preserve">Any of these is a </w:t>
      </w:r>
      <w:r w:rsidRPr="00B96AE1">
        <w:rPr>
          <w:b/>
          <w:bCs/>
          <w:i/>
          <w:iCs/>
        </w:rPr>
        <w:t>fund</w:t>
      </w:r>
      <w:r w:rsidR="00B96AE1">
        <w:rPr>
          <w:b/>
          <w:bCs/>
          <w:i/>
          <w:iCs/>
        </w:rPr>
        <w:noBreakHyphen/>
      </w:r>
      <w:r w:rsidRPr="00B96AE1">
        <w:rPr>
          <w:b/>
          <w:bCs/>
          <w:i/>
          <w:iCs/>
        </w:rPr>
        <w:t>raising event</w:t>
      </w:r>
      <w:r w:rsidRPr="00B96AE1">
        <w:t xml:space="preserve"> if it is conducted for the purpose of fund</w:t>
      </w:r>
      <w:r w:rsidR="00B96AE1">
        <w:noBreakHyphen/>
      </w:r>
      <w:r w:rsidRPr="00B96AE1">
        <w:t xml:space="preserve">raising and it does not form any part of a series or regular run of like or similar events: </w:t>
      </w:r>
    </w:p>
    <w:p w:rsidR="00300522" w:rsidRPr="00B96AE1" w:rsidRDefault="00300522" w:rsidP="00300522">
      <w:pPr>
        <w:pStyle w:val="paragraph"/>
      </w:pPr>
      <w:r w:rsidRPr="00B96AE1">
        <w:tab/>
        <w:t>(a)</w:t>
      </w:r>
      <w:r w:rsidRPr="00B96AE1">
        <w:tab/>
        <w:t xml:space="preserve">a fete, ball, gala show, dinner, performance or similar event; </w:t>
      </w:r>
    </w:p>
    <w:p w:rsidR="00300522" w:rsidRPr="00B96AE1" w:rsidRDefault="00300522" w:rsidP="00300522">
      <w:pPr>
        <w:pStyle w:val="paragraph"/>
      </w:pPr>
      <w:r w:rsidRPr="00B96AE1">
        <w:tab/>
        <w:t>(b)</w:t>
      </w:r>
      <w:r w:rsidRPr="00B96AE1">
        <w:tab/>
        <w:t xml:space="preserve">an event comprising sales of goods if: </w:t>
      </w:r>
    </w:p>
    <w:p w:rsidR="00300522" w:rsidRPr="00B96AE1" w:rsidRDefault="00300522" w:rsidP="00300522">
      <w:pPr>
        <w:pStyle w:val="paragraphsub"/>
      </w:pPr>
      <w:r w:rsidRPr="00B96AE1">
        <w:tab/>
        <w:t>(i)</w:t>
      </w:r>
      <w:r w:rsidRPr="00B96AE1">
        <w:tab/>
        <w:t xml:space="preserve">each sale is for a </w:t>
      </w:r>
      <w:r w:rsidR="00B96AE1" w:rsidRPr="00B96AE1">
        <w:rPr>
          <w:position w:val="6"/>
          <w:sz w:val="16"/>
          <w:szCs w:val="16"/>
        </w:rPr>
        <w:t>*</w:t>
      </w:r>
      <w:r w:rsidRPr="00B96AE1">
        <w:t xml:space="preserve">consideration that does not exceed $20 or such other amount as the regulations specify; and </w:t>
      </w:r>
    </w:p>
    <w:p w:rsidR="00300522" w:rsidRPr="00B96AE1" w:rsidRDefault="00300522" w:rsidP="00300522">
      <w:pPr>
        <w:pStyle w:val="paragraphsub"/>
      </w:pPr>
      <w:r w:rsidRPr="00B96AE1">
        <w:tab/>
        <w:t>(ii)</w:t>
      </w:r>
      <w:r w:rsidRPr="00B96AE1">
        <w:tab/>
        <w:t xml:space="preserve">selling such goods is not a normal part of the supplier’s </w:t>
      </w:r>
      <w:r w:rsidR="00B96AE1" w:rsidRPr="00B96AE1">
        <w:rPr>
          <w:position w:val="6"/>
          <w:sz w:val="16"/>
          <w:szCs w:val="16"/>
        </w:rPr>
        <w:t>*</w:t>
      </w:r>
      <w:r w:rsidRPr="00B96AE1">
        <w:t xml:space="preserve">business; </w:t>
      </w:r>
    </w:p>
    <w:p w:rsidR="00300522" w:rsidRPr="00B96AE1" w:rsidRDefault="00300522" w:rsidP="00300522">
      <w:pPr>
        <w:pStyle w:val="paragraph"/>
      </w:pPr>
      <w:r w:rsidRPr="00B96AE1">
        <w:tab/>
        <w:t>(c)</w:t>
      </w:r>
      <w:r w:rsidRPr="00B96AE1">
        <w:tab/>
        <w:t>an event that the Commissioner decides, on an application by the supplier in writing, to be a fund</w:t>
      </w:r>
      <w:r w:rsidR="00B96AE1">
        <w:noBreakHyphen/>
      </w:r>
      <w:r w:rsidRPr="00B96AE1">
        <w:t xml:space="preserve">raising event. </w:t>
      </w:r>
    </w:p>
    <w:p w:rsidR="00300522" w:rsidRPr="00B96AE1" w:rsidRDefault="00300522" w:rsidP="00300522">
      <w:pPr>
        <w:pStyle w:val="notetext"/>
        <w:ind w:left="2552"/>
      </w:pPr>
      <w:r w:rsidRPr="00B96AE1">
        <w:t>Note:</w:t>
      </w:r>
      <w:r w:rsidRPr="00B96AE1">
        <w:tab/>
        <w:t>Refusing an application for a decision under this paragraph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subsection"/>
      </w:pPr>
      <w:r w:rsidRPr="00B96AE1">
        <w:tab/>
        <w:t>(2)</w:t>
      </w:r>
      <w:r w:rsidRPr="00B96AE1">
        <w:tab/>
      </w:r>
      <w:r w:rsidR="00B96AE1">
        <w:t>Paragraph (</w:t>
      </w:r>
      <w:r w:rsidRPr="00B96AE1">
        <w:t xml:space="preserve">1)(b) does not apply to an event that involves the sale of alcoholic beverages or tobacco products. </w:t>
      </w:r>
    </w:p>
    <w:p w:rsidR="00300522" w:rsidRPr="00B96AE1" w:rsidRDefault="00300522" w:rsidP="00300522">
      <w:pPr>
        <w:pStyle w:val="subsection"/>
      </w:pPr>
      <w:r w:rsidRPr="00B96AE1">
        <w:tab/>
        <w:t>(3)</w:t>
      </w:r>
      <w:r w:rsidRPr="00B96AE1">
        <w:tab/>
        <w:t xml:space="preserve">The Commissioner must not make a decision under </w:t>
      </w:r>
      <w:r w:rsidR="00B96AE1">
        <w:t>paragraph (</w:t>
      </w:r>
      <w:r w:rsidRPr="00B96AE1">
        <w:t xml:space="preserve">1)(c) unless satisfied that: </w:t>
      </w:r>
    </w:p>
    <w:p w:rsidR="00300522" w:rsidRPr="00B96AE1" w:rsidRDefault="00300522" w:rsidP="00300522">
      <w:pPr>
        <w:pStyle w:val="paragraph"/>
      </w:pPr>
      <w:r w:rsidRPr="00B96AE1">
        <w:lastRenderedPageBreak/>
        <w:tab/>
        <w:t>(a)</w:t>
      </w:r>
      <w:r w:rsidRPr="00B96AE1">
        <w:tab/>
        <w:t xml:space="preserve">the supplier is not in the </w:t>
      </w:r>
      <w:r w:rsidR="00B96AE1" w:rsidRPr="00B96AE1">
        <w:rPr>
          <w:position w:val="6"/>
          <w:sz w:val="16"/>
          <w:szCs w:val="16"/>
        </w:rPr>
        <w:t>*</w:t>
      </w:r>
      <w:r w:rsidRPr="00B96AE1">
        <w:t xml:space="preserve">business of conducting such events; and </w:t>
      </w:r>
    </w:p>
    <w:p w:rsidR="00300522" w:rsidRPr="00B96AE1" w:rsidRDefault="00300522" w:rsidP="00300522">
      <w:pPr>
        <w:pStyle w:val="paragraph"/>
      </w:pPr>
      <w:r w:rsidRPr="00B96AE1">
        <w:tab/>
        <w:t>(b)</w:t>
      </w:r>
      <w:r w:rsidRPr="00B96AE1">
        <w:tab/>
        <w:t>the proceeds from conducting the event are for the direct benefit of the supplier’s charitable or non</w:t>
      </w:r>
      <w:r w:rsidR="00B96AE1">
        <w:noBreakHyphen/>
      </w:r>
      <w:r w:rsidRPr="00B96AE1">
        <w:t xml:space="preserve">profit purposes. </w:t>
      </w:r>
    </w:p>
    <w:p w:rsidR="00300522" w:rsidRPr="00B96AE1" w:rsidRDefault="00300522" w:rsidP="00300522">
      <w:pPr>
        <w:pStyle w:val="subsection"/>
      </w:pPr>
      <w:r w:rsidRPr="00B96AE1">
        <w:tab/>
        <w:t>(4)</w:t>
      </w:r>
      <w:r w:rsidRPr="00B96AE1">
        <w:tab/>
        <w:t xml:space="preserve">The Commissioner may determine, in writing, the frequency with which events may be held without forming any part of a series or regular run of like or similar events for the purposes of </w:t>
      </w:r>
      <w:r w:rsidR="00B96AE1">
        <w:t>subsection (</w:t>
      </w:r>
      <w:r w:rsidRPr="00B96AE1">
        <w:t xml:space="preserve">1). </w:t>
      </w:r>
    </w:p>
    <w:p w:rsidR="00300522" w:rsidRPr="00B96AE1" w:rsidRDefault="00300522" w:rsidP="00A36DB5">
      <w:pPr>
        <w:pStyle w:val="ActHead2"/>
        <w:pageBreakBefore/>
      </w:pPr>
      <w:bookmarkStart w:id="342" w:name="_Toc445823147"/>
      <w:r w:rsidRPr="00B96AE1">
        <w:rPr>
          <w:rStyle w:val="CharPartNo"/>
        </w:rPr>
        <w:lastRenderedPageBreak/>
        <w:t>Part</w:t>
      </w:r>
      <w:r w:rsidR="00B96AE1" w:rsidRPr="00B96AE1">
        <w:rPr>
          <w:rStyle w:val="CharPartNo"/>
        </w:rPr>
        <w:t> </w:t>
      </w:r>
      <w:r w:rsidRPr="00B96AE1">
        <w:rPr>
          <w:rStyle w:val="CharPartNo"/>
        </w:rPr>
        <w:t>3</w:t>
      </w:r>
      <w:r w:rsidR="00B96AE1" w:rsidRPr="00B96AE1">
        <w:rPr>
          <w:rStyle w:val="CharPartNo"/>
        </w:rPr>
        <w:noBreakHyphen/>
      </w:r>
      <w:r w:rsidRPr="00B96AE1">
        <w:rPr>
          <w:rStyle w:val="CharPartNo"/>
        </w:rPr>
        <w:t>2</w:t>
      </w:r>
      <w:r w:rsidRPr="00B96AE1">
        <w:t>—</w:t>
      </w:r>
      <w:r w:rsidRPr="00B96AE1">
        <w:rPr>
          <w:rStyle w:val="CharPartText"/>
        </w:rPr>
        <w:t>Non</w:t>
      </w:r>
      <w:r w:rsidR="00B96AE1" w:rsidRPr="00B96AE1">
        <w:rPr>
          <w:rStyle w:val="CharPartText"/>
        </w:rPr>
        <w:noBreakHyphen/>
      </w:r>
      <w:r w:rsidRPr="00B96AE1">
        <w:rPr>
          <w:rStyle w:val="CharPartText"/>
        </w:rPr>
        <w:t>taxable importations</w:t>
      </w:r>
      <w:bookmarkEnd w:id="342"/>
    </w:p>
    <w:p w:rsidR="00300522" w:rsidRPr="00B96AE1" w:rsidRDefault="00300522" w:rsidP="00300522">
      <w:pPr>
        <w:pStyle w:val="ActHead3"/>
      </w:pPr>
      <w:bookmarkStart w:id="343" w:name="_Toc445823148"/>
      <w:r w:rsidRPr="00B96AE1">
        <w:rPr>
          <w:rStyle w:val="CharDivNo"/>
        </w:rPr>
        <w:t>Division</w:t>
      </w:r>
      <w:r w:rsidR="00B96AE1" w:rsidRPr="00B96AE1">
        <w:rPr>
          <w:rStyle w:val="CharDivNo"/>
        </w:rPr>
        <w:t> </w:t>
      </w:r>
      <w:r w:rsidRPr="00B96AE1">
        <w:rPr>
          <w:rStyle w:val="CharDivNo"/>
        </w:rPr>
        <w:t>42</w:t>
      </w:r>
      <w:r w:rsidRPr="00B96AE1">
        <w:t>—</w:t>
      </w:r>
      <w:r w:rsidRPr="00B96AE1">
        <w:rPr>
          <w:rStyle w:val="CharDivText"/>
        </w:rPr>
        <w:t>Non</w:t>
      </w:r>
      <w:r w:rsidR="00B96AE1" w:rsidRPr="00B96AE1">
        <w:rPr>
          <w:rStyle w:val="CharDivText"/>
        </w:rPr>
        <w:noBreakHyphen/>
      </w:r>
      <w:r w:rsidRPr="00B96AE1">
        <w:rPr>
          <w:rStyle w:val="CharDivText"/>
        </w:rPr>
        <w:t>taxable importations</w:t>
      </w:r>
      <w:bookmarkEnd w:id="343"/>
    </w:p>
    <w:p w:rsidR="00300522" w:rsidRPr="00B96AE1" w:rsidRDefault="00300522" w:rsidP="00300522">
      <w:pPr>
        <w:pStyle w:val="ActHead5"/>
      </w:pPr>
      <w:bookmarkStart w:id="344" w:name="_Toc445823149"/>
      <w:r w:rsidRPr="00B96AE1">
        <w:rPr>
          <w:rStyle w:val="CharSectno"/>
        </w:rPr>
        <w:t>42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44"/>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sets out the importations that are non</w:t>
      </w:r>
      <w:r w:rsidR="00B96AE1">
        <w:noBreakHyphen/>
      </w:r>
      <w:r w:rsidRPr="00B96AE1">
        <w:t>taxable. No GST is payable on an importation that is non</w:t>
      </w:r>
      <w:r w:rsidR="00B96AE1">
        <w:noBreakHyphen/>
      </w:r>
      <w:r w:rsidRPr="00B96AE1">
        <w:t>taxable (see sections</w:t>
      </w:r>
      <w:r w:rsidR="00B96AE1">
        <w:t> </w:t>
      </w:r>
      <w:r w:rsidRPr="00B96AE1">
        <w:t>7</w:t>
      </w:r>
      <w:r w:rsidR="00B96AE1">
        <w:noBreakHyphen/>
      </w:r>
      <w:r w:rsidRPr="00B96AE1">
        <w:t>1 and 13</w:t>
      </w:r>
      <w:r w:rsidR="00B96AE1">
        <w:noBreakHyphen/>
      </w:r>
      <w:r w:rsidRPr="00B96AE1">
        <w:t>5).</w:t>
      </w:r>
    </w:p>
    <w:p w:rsidR="00300522" w:rsidRPr="00B96AE1" w:rsidRDefault="00300522" w:rsidP="00300522">
      <w:pPr>
        <w:pStyle w:val="TLPBoxTextnote"/>
      </w:pPr>
      <w:r w:rsidRPr="00B96AE1">
        <w:t>For the basic rules about non</w:t>
      </w:r>
      <w:r w:rsidR="00B96AE1">
        <w:noBreakHyphen/>
      </w:r>
      <w:r w:rsidRPr="00B96AE1">
        <w:t>taxable importations, see sections</w:t>
      </w:r>
      <w:r w:rsidR="00B96AE1">
        <w:t> </w:t>
      </w:r>
      <w:r w:rsidRPr="00B96AE1">
        <w:t>13</w:t>
      </w:r>
      <w:r w:rsidR="00B96AE1">
        <w:noBreakHyphen/>
      </w:r>
      <w:r w:rsidRPr="00B96AE1">
        <w:t>10 and 13</w:t>
      </w:r>
      <w:r w:rsidR="00B96AE1">
        <w:noBreakHyphen/>
      </w:r>
      <w:r w:rsidRPr="00B96AE1">
        <w:t>25.</w:t>
      </w:r>
    </w:p>
    <w:p w:rsidR="00300522" w:rsidRPr="00B96AE1" w:rsidRDefault="00300522" w:rsidP="00300522">
      <w:pPr>
        <w:pStyle w:val="ActHead5"/>
      </w:pPr>
      <w:bookmarkStart w:id="345" w:name="_Toc445823150"/>
      <w:r w:rsidRPr="00B96AE1">
        <w:rPr>
          <w:rStyle w:val="CharSectno"/>
        </w:rPr>
        <w:t>42</w:t>
      </w:r>
      <w:r w:rsidR="00B96AE1" w:rsidRPr="00B96AE1">
        <w:rPr>
          <w:rStyle w:val="CharSectno"/>
        </w:rPr>
        <w:noBreakHyphen/>
      </w:r>
      <w:r w:rsidRPr="00B96AE1">
        <w:rPr>
          <w:rStyle w:val="CharSectno"/>
        </w:rPr>
        <w:t>5</w:t>
      </w:r>
      <w:r w:rsidRPr="00B96AE1">
        <w:t xml:space="preserve">  Non</w:t>
      </w:r>
      <w:r w:rsidR="00B96AE1">
        <w:noBreakHyphen/>
      </w:r>
      <w:r w:rsidRPr="00B96AE1">
        <w:t>taxable importations—Schedule</w:t>
      </w:r>
      <w:r w:rsidR="00B96AE1">
        <w:t> </w:t>
      </w:r>
      <w:r w:rsidRPr="00B96AE1">
        <w:t xml:space="preserve">4 to the </w:t>
      </w:r>
      <w:r w:rsidRPr="00B96AE1">
        <w:rPr>
          <w:i/>
          <w:iCs/>
        </w:rPr>
        <w:t>Customs Tariff Act 1995</w:t>
      </w:r>
      <w:bookmarkEnd w:id="345"/>
    </w:p>
    <w:p w:rsidR="00300522" w:rsidRPr="00B96AE1" w:rsidRDefault="00300522" w:rsidP="00300522">
      <w:pPr>
        <w:pStyle w:val="subsection"/>
      </w:pPr>
      <w:r w:rsidRPr="00B96AE1">
        <w:tab/>
        <w:t>(1)</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 the goods are covered by </w:t>
      </w:r>
      <w:r w:rsidR="00151007" w:rsidRPr="00B96AE1">
        <w:t>item</w:t>
      </w:r>
      <w:r w:rsidR="00B96AE1">
        <w:t> </w:t>
      </w:r>
      <w:r w:rsidR="00151007" w:rsidRPr="00B96AE1">
        <w:t>4, 10, 11, 15, 18, 21, 21A, 23, 24, 25, 26 or 27</w:t>
      </w:r>
      <w:r w:rsidRPr="00B96AE1">
        <w:t xml:space="preserve"> in Schedule</w:t>
      </w:r>
      <w:r w:rsidR="00B96AE1">
        <w:t> </w:t>
      </w:r>
      <w:r w:rsidRPr="00B96AE1">
        <w:t xml:space="preserve">4 to the </w:t>
      </w:r>
      <w:r w:rsidRPr="00B96AE1">
        <w:rPr>
          <w:i/>
          <w:iCs/>
        </w:rPr>
        <w:t>Customs Tariff Act 1995</w:t>
      </w:r>
      <w:r w:rsidRPr="00B96AE1">
        <w:t>.</w:t>
      </w:r>
    </w:p>
    <w:p w:rsidR="00300522" w:rsidRPr="00B96AE1" w:rsidRDefault="00300522" w:rsidP="00300522">
      <w:pPr>
        <w:pStyle w:val="subsection"/>
      </w:pPr>
      <w:r w:rsidRPr="00B96AE1">
        <w:tab/>
        <w:t>(1A)</w:t>
      </w:r>
      <w:r w:rsidRPr="00B96AE1">
        <w:tab/>
        <w:t xml:space="preserve">An importation of a container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 xml:space="preserve">goods covered by </w:t>
      </w:r>
      <w:r w:rsidR="00151007" w:rsidRPr="00B96AE1">
        <w:t>item</w:t>
      </w:r>
      <w:r w:rsidR="00B96AE1">
        <w:t> </w:t>
      </w:r>
      <w:r w:rsidR="00151007" w:rsidRPr="00B96AE1">
        <w:t>22</w:t>
      </w:r>
      <w:r w:rsidRPr="00B96AE1">
        <w:t xml:space="preserve"> in Schedule</w:t>
      </w:r>
      <w:r w:rsidR="00B96AE1">
        <w:t> </w:t>
      </w:r>
      <w:r w:rsidRPr="00B96AE1">
        <w:t xml:space="preserve">4 to the </w:t>
      </w:r>
      <w:r w:rsidRPr="00B96AE1">
        <w:rPr>
          <w:i/>
          <w:iCs/>
        </w:rPr>
        <w:t>Customs Tariff Act 1995</w:t>
      </w:r>
      <w:r w:rsidRPr="00B96AE1">
        <w:t xml:space="preserve"> are imported in or on the container; and</w:t>
      </w:r>
    </w:p>
    <w:p w:rsidR="00300522" w:rsidRPr="00B96AE1" w:rsidRDefault="00300522" w:rsidP="00300522">
      <w:pPr>
        <w:pStyle w:val="paragraph"/>
      </w:pPr>
      <w:r w:rsidRPr="00B96AE1">
        <w:tab/>
        <w:t>(b)</w:t>
      </w:r>
      <w:r w:rsidRPr="00B96AE1">
        <w:tab/>
        <w:t xml:space="preserve">the container will be exported from </w:t>
      </w:r>
      <w:r w:rsidR="004B256E" w:rsidRPr="00B96AE1">
        <w:t>the indirect tax zone</w:t>
      </w:r>
      <w:r w:rsidRPr="00B96AE1">
        <w:t xml:space="preserve"> without being put to any other use.</w:t>
      </w:r>
    </w:p>
    <w:p w:rsidR="00300522" w:rsidRPr="00B96AE1" w:rsidRDefault="00300522" w:rsidP="00300522">
      <w:pPr>
        <w:pStyle w:val="subsection"/>
      </w:pPr>
      <w:r w:rsidRPr="00B96AE1">
        <w:tab/>
        <w:t>(1C)</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 the goods are covered by:</w:t>
      </w:r>
    </w:p>
    <w:p w:rsidR="00300522" w:rsidRPr="00B96AE1" w:rsidRDefault="00300522" w:rsidP="00300522">
      <w:pPr>
        <w:pStyle w:val="paragraph"/>
      </w:pPr>
      <w:r w:rsidRPr="00B96AE1">
        <w:tab/>
        <w:t>(a)</w:t>
      </w:r>
      <w:r w:rsidRPr="00B96AE1">
        <w:tab/>
      </w:r>
      <w:r w:rsidR="00151007" w:rsidRPr="00B96AE1">
        <w:t>item</w:t>
      </w:r>
      <w:r w:rsidR="00B96AE1">
        <w:t> </w:t>
      </w:r>
      <w:r w:rsidR="00151007" w:rsidRPr="00B96AE1">
        <w:t>1, 3, 7, 12, 13 or 29</w:t>
      </w:r>
      <w:r w:rsidRPr="00B96AE1">
        <w:t xml:space="preserve"> in Schedule</w:t>
      </w:r>
      <w:r w:rsidR="00B96AE1">
        <w:t> </w:t>
      </w:r>
      <w:r w:rsidRPr="00B96AE1">
        <w:t xml:space="preserve">4 to the </w:t>
      </w:r>
      <w:r w:rsidRPr="00B96AE1">
        <w:rPr>
          <w:i/>
          <w:iCs/>
        </w:rPr>
        <w:t>Customs Tariff Act 1995</w:t>
      </w:r>
      <w:r w:rsidRPr="00B96AE1">
        <w:t>; and</w:t>
      </w:r>
    </w:p>
    <w:p w:rsidR="00300522" w:rsidRPr="00B96AE1" w:rsidRDefault="00300522" w:rsidP="00300522">
      <w:pPr>
        <w:pStyle w:val="paragraph"/>
      </w:pPr>
      <w:r w:rsidRPr="00B96AE1">
        <w:tab/>
        <w:t>(b)</w:t>
      </w:r>
      <w:r w:rsidRPr="00B96AE1">
        <w:tab/>
        <w:t>regulations made for the purposes of this subsection.</w:t>
      </w:r>
    </w:p>
    <w:p w:rsidR="00300522" w:rsidRPr="00B96AE1" w:rsidRDefault="00300522" w:rsidP="00300522">
      <w:pPr>
        <w:pStyle w:val="subsection"/>
      </w:pPr>
      <w:r w:rsidRPr="00B96AE1">
        <w:tab/>
        <w:t>(2)</w:t>
      </w:r>
      <w:r w:rsidRPr="00B96AE1">
        <w:tab/>
        <w:t>To avoid doubt, a reference to goods that are covered by an item in Schedule</w:t>
      </w:r>
      <w:r w:rsidR="00B96AE1">
        <w:t> </w:t>
      </w:r>
      <w:r w:rsidRPr="00B96AE1">
        <w:t xml:space="preserve">4 to the </w:t>
      </w:r>
      <w:r w:rsidRPr="00B96AE1">
        <w:rPr>
          <w:i/>
          <w:iCs/>
        </w:rPr>
        <w:t>Customs Tariff Act 1995</w:t>
      </w:r>
      <w:r w:rsidRPr="00B96AE1">
        <w:t xml:space="preserve"> includes a reference to goods to which that item would apply apart from the operation of subsection</w:t>
      </w:r>
      <w:r w:rsidR="00B96AE1">
        <w:t> </w:t>
      </w:r>
      <w:r w:rsidRPr="00B96AE1">
        <w:t>18(1) of that Act.</w:t>
      </w:r>
    </w:p>
    <w:p w:rsidR="00300522" w:rsidRPr="00B96AE1" w:rsidRDefault="00300522" w:rsidP="00300522">
      <w:pPr>
        <w:pStyle w:val="ActHead5"/>
      </w:pPr>
      <w:bookmarkStart w:id="346" w:name="_Toc445823151"/>
      <w:r w:rsidRPr="00B96AE1">
        <w:rPr>
          <w:rStyle w:val="CharSectno"/>
        </w:rPr>
        <w:lastRenderedPageBreak/>
        <w:t>42</w:t>
      </w:r>
      <w:r w:rsidR="00B96AE1" w:rsidRPr="00B96AE1">
        <w:rPr>
          <w:rStyle w:val="CharSectno"/>
        </w:rPr>
        <w:noBreakHyphen/>
      </w:r>
      <w:r w:rsidRPr="00B96AE1">
        <w:rPr>
          <w:rStyle w:val="CharSectno"/>
        </w:rPr>
        <w:t>10</w:t>
      </w:r>
      <w:r w:rsidRPr="00B96AE1">
        <w:t xml:space="preserve">  Goods returned to </w:t>
      </w:r>
      <w:r w:rsidR="004B256E" w:rsidRPr="00B96AE1">
        <w:t>the indirect tax zone</w:t>
      </w:r>
      <w:r w:rsidRPr="00B96AE1">
        <w:t xml:space="preserve"> in an unaltered condition</w:t>
      </w:r>
      <w:bookmarkEnd w:id="346"/>
    </w:p>
    <w:p w:rsidR="00300522" w:rsidRPr="00B96AE1" w:rsidRDefault="00300522" w:rsidP="00300522">
      <w:pPr>
        <w:pStyle w:val="subsection"/>
      </w:pPr>
      <w:r w:rsidRPr="00B96AE1">
        <w:tab/>
        <w:t>(1)</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 xml:space="preserve">the goods were exported from </w:t>
      </w:r>
      <w:r w:rsidR="004B256E" w:rsidRPr="00B96AE1">
        <w:t>the indirect tax zone</w:t>
      </w:r>
      <w:r w:rsidRPr="00B96AE1">
        <w:t xml:space="preserve"> and are returned to </w:t>
      </w:r>
      <w:r w:rsidR="004B256E" w:rsidRPr="00B96AE1">
        <w:t>the indirect tax zone</w:t>
      </w:r>
      <w:r w:rsidRPr="00B96AE1">
        <w:t>, without having been subject to any treatment, industrial processing, repair, renovation, alteration or any other process since their export; and</w:t>
      </w:r>
    </w:p>
    <w:p w:rsidR="00300522" w:rsidRPr="00B96AE1" w:rsidRDefault="00300522" w:rsidP="00300522">
      <w:pPr>
        <w:pStyle w:val="paragraph"/>
      </w:pPr>
      <w:r w:rsidRPr="00B96AE1">
        <w:tab/>
        <w:t>(b)</w:t>
      </w:r>
      <w:r w:rsidRPr="00B96AE1">
        <w:tab/>
        <w:t>the importer was not entitled to, and did not claim, a payment under Division</w:t>
      </w:r>
      <w:r w:rsidR="00B96AE1">
        <w:t> </w:t>
      </w:r>
      <w:r w:rsidRPr="00B96AE1">
        <w:t>168 (about the tourist refund scheme) related to the export of the goods; and</w:t>
      </w:r>
    </w:p>
    <w:p w:rsidR="00300522" w:rsidRPr="00B96AE1" w:rsidRDefault="00300522" w:rsidP="00300522">
      <w:pPr>
        <w:pStyle w:val="paragraph"/>
      </w:pPr>
      <w:r w:rsidRPr="00B96AE1">
        <w:tab/>
        <w:t>(c)</w:t>
      </w:r>
      <w:r w:rsidRPr="00B96AE1">
        <w:tab/>
        <w:t>the importer:</w:t>
      </w:r>
    </w:p>
    <w:p w:rsidR="00300522" w:rsidRPr="00B96AE1" w:rsidRDefault="00300522" w:rsidP="00300522">
      <w:pPr>
        <w:pStyle w:val="paragraphsub"/>
      </w:pPr>
      <w:r w:rsidRPr="00B96AE1">
        <w:tab/>
        <w:t>(i)</w:t>
      </w:r>
      <w:r w:rsidRPr="00B96AE1">
        <w:tab/>
        <w:t>is the manufacturer of the goods; or</w:t>
      </w:r>
    </w:p>
    <w:p w:rsidR="00300522" w:rsidRPr="00B96AE1" w:rsidRDefault="00300522" w:rsidP="00300522">
      <w:pPr>
        <w:pStyle w:val="paragraphsub"/>
      </w:pPr>
      <w:r w:rsidRPr="00B96AE1">
        <w:tab/>
        <w:t>(ii)</w:t>
      </w:r>
      <w:r w:rsidRPr="00B96AE1">
        <w:tab/>
        <w:t xml:space="preserve">has previously acquired the goods, and the supply by means of which the importer acquired the goods was a </w:t>
      </w:r>
      <w:r w:rsidR="00B96AE1" w:rsidRPr="00B96AE1">
        <w:rPr>
          <w:position w:val="6"/>
          <w:sz w:val="16"/>
          <w:szCs w:val="16"/>
        </w:rPr>
        <w:t>*</w:t>
      </w:r>
      <w:r w:rsidRPr="00B96AE1">
        <w:t>taxable supply (or would have been a taxable supply but for section</w:t>
      </w:r>
      <w:r w:rsidR="00B96AE1">
        <w:t> </w:t>
      </w:r>
      <w:r w:rsidRPr="00B96AE1">
        <w:t>66</w:t>
      </w:r>
      <w:r w:rsidR="00B96AE1">
        <w:noBreakHyphen/>
      </w:r>
      <w:r w:rsidRPr="00B96AE1">
        <w:t>45); or</w:t>
      </w:r>
    </w:p>
    <w:p w:rsidR="00300522" w:rsidRPr="00B96AE1" w:rsidRDefault="00300522" w:rsidP="00300522">
      <w:pPr>
        <w:pStyle w:val="paragraphsub"/>
      </w:pPr>
      <w:r w:rsidRPr="00B96AE1">
        <w:tab/>
        <w:t>(iii)</w:t>
      </w:r>
      <w:r w:rsidRPr="00B96AE1">
        <w:tab/>
        <w:t xml:space="preserve">has previously imported the goods, and the previous importation was a </w:t>
      </w:r>
      <w:r w:rsidR="00B96AE1" w:rsidRPr="00B96AE1">
        <w:rPr>
          <w:position w:val="6"/>
          <w:sz w:val="16"/>
          <w:szCs w:val="16"/>
        </w:rPr>
        <w:t>*</w:t>
      </w:r>
      <w:r w:rsidRPr="00B96AE1">
        <w:t>taxable importation in respect of which the GST was paid.</w:t>
      </w:r>
    </w:p>
    <w:p w:rsidR="00300522" w:rsidRPr="00B96AE1" w:rsidRDefault="00300522" w:rsidP="00300522">
      <w:pPr>
        <w:pStyle w:val="subsection"/>
      </w:pPr>
      <w:r w:rsidRPr="00B96AE1">
        <w:tab/>
        <w:t>(2)</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the importer had manufactured, acquired or imported the goods before 1</w:t>
      </w:r>
      <w:r w:rsidR="00B96AE1">
        <w:t> </w:t>
      </w:r>
      <w:r w:rsidRPr="00B96AE1">
        <w:t>July 2000; and</w:t>
      </w:r>
    </w:p>
    <w:p w:rsidR="00300522" w:rsidRPr="00B96AE1" w:rsidRDefault="00300522" w:rsidP="00300522">
      <w:pPr>
        <w:pStyle w:val="paragraph"/>
      </w:pPr>
      <w:r w:rsidRPr="00B96AE1">
        <w:tab/>
        <w:t>(b)</w:t>
      </w:r>
      <w:r w:rsidRPr="00B96AE1">
        <w:tab/>
        <w:t xml:space="preserve">the goods were exported from </w:t>
      </w:r>
      <w:r w:rsidR="004B256E" w:rsidRPr="00B96AE1">
        <w:t>the indirect tax zone</w:t>
      </w:r>
      <w:r w:rsidRPr="00B96AE1">
        <w:t xml:space="preserve"> before, on or after 1</w:t>
      </w:r>
      <w:r w:rsidR="00B96AE1">
        <w:t> </w:t>
      </w:r>
      <w:r w:rsidRPr="00B96AE1">
        <w:t>July 2000; and</w:t>
      </w:r>
    </w:p>
    <w:p w:rsidR="00300522" w:rsidRPr="00B96AE1" w:rsidRDefault="00300522" w:rsidP="00300522">
      <w:pPr>
        <w:pStyle w:val="paragraph"/>
      </w:pPr>
      <w:r w:rsidRPr="00B96AE1">
        <w:tab/>
        <w:t>(c)</w:t>
      </w:r>
      <w:r w:rsidRPr="00B96AE1">
        <w:tab/>
        <w:t xml:space="preserve">the goods are returned to </w:t>
      </w:r>
      <w:r w:rsidR="004B256E" w:rsidRPr="00B96AE1">
        <w:t>the indirect tax zone</w:t>
      </w:r>
      <w:r w:rsidRPr="00B96AE1">
        <w:t xml:space="preserve"> on or after 1</w:t>
      </w:r>
      <w:r w:rsidR="00B96AE1">
        <w:t> </w:t>
      </w:r>
      <w:r w:rsidRPr="00B96AE1">
        <w:t>July 2000, without having been subject to any treatment, industrial processing, repair, renovation, alteration or any other process since their export; and</w:t>
      </w:r>
    </w:p>
    <w:p w:rsidR="00300522" w:rsidRPr="00B96AE1" w:rsidRDefault="00300522" w:rsidP="00300522">
      <w:pPr>
        <w:pStyle w:val="paragraph"/>
      </w:pPr>
      <w:r w:rsidRPr="00B96AE1">
        <w:tab/>
        <w:t>(d)</w:t>
      </w:r>
      <w:r w:rsidRPr="00B96AE1">
        <w:tab/>
        <w:t>the importer was not entitled to, and did not claim, a payment under Division</w:t>
      </w:r>
      <w:r w:rsidR="00B96AE1">
        <w:t> </w:t>
      </w:r>
      <w:r w:rsidRPr="00B96AE1">
        <w:t>168 (about the tourist refund scheme) related to the export of the goods; and</w:t>
      </w:r>
    </w:p>
    <w:p w:rsidR="00300522" w:rsidRPr="00B96AE1" w:rsidRDefault="00300522" w:rsidP="00300522">
      <w:pPr>
        <w:pStyle w:val="paragraph"/>
        <w:keepNext/>
        <w:keepLines/>
      </w:pPr>
      <w:r w:rsidRPr="00B96AE1">
        <w:lastRenderedPageBreak/>
        <w:tab/>
        <w:t>(e)</w:t>
      </w:r>
      <w:r w:rsidRPr="00B96AE1">
        <w:tab/>
        <w:t xml:space="preserve">the ownership of the goods when they are returned to </w:t>
      </w:r>
      <w:r w:rsidR="00433B28" w:rsidRPr="00B96AE1">
        <w:t>the indirect tax zone</w:t>
      </w:r>
      <w:r w:rsidRPr="00B96AE1">
        <w:t xml:space="preserve"> is the same as their ownership on 1</w:t>
      </w:r>
      <w:r w:rsidR="00B96AE1">
        <w:t> </w:t>
      </w:r>
      <w:r w:rsidRPr="00B96AE1">
        <w:t>July 2000.</w:t>
      </w:r>
    </w:p>
    <w:p w:rsidR="00300522" w:rsidRPr="00B96AE1" w:rsidRDefault="00300522" w:rsidP="00300522">
      <w:pPr>
        <w:pStyle w:val="notetext"/>
        <w:keepNext/>
        <w:keepLines/>
      </w:pPr>
      <w:r w:rsidRPr="00B96AE1">
        <w:t>Note:</w:t>
      </w:r>
      <w:r w:rsidRPr="00B96AE1">
        <w:tab/>
        <w:t>An importation covered by this section may also be duty</w:t>
      </w:r>
      <w:r w:rsidR="00B96AE1">
        <w:noBreakHyphen/>
      </w:r>
      <w:r w:rsidRPr="00B96AE1">
        <w:t>free under item</w:t>
      </w:r>
      <w:r w:rsidR="00B96AE1">
        <w:t> </w:t>
      </w:r>
      <w:r w:rsidRPr="00B96AE1">
        <w:t>17 of Schedule</w:t>
      </w:r>
      <w:r w:rsidR="00B96AE1">
        <w:t> </w:t>
      </w:r>
      <w:r w:rsidRPr="00B96AE1">
        <w:t xml:space="preserve">4 to the </w:t>
      </w:r>
      <w:r w:rsidRPr="00B96AE1">
        <w:rPr>
          <w:i/>
          <w:iCs/>
        </w:rPr>
        <w:t>Customs Tariff Act 1995</w:t>
      </w:r>
      <w:r w:rsidRPr="00B96AE1">
        <w:t>.</w:t>
      </w:r>
    </w:p>
    <w:p w:rsidR="00300522" w:rsidRPr="00B96AE1" w:rsidRDefault="00300522" w:rsidP="00A36DB5">
      <w:pPr>
        <w:pStyle w:val="ActHead1"/>
        <w:pageBreakBefore/>
      </w:pPr>
      <w:bookmarkStart w:id="347" w:name="_Toc445823152"/>
      <w:r w:rsidRPr="00B96AE1">
        <w:rPr>
          <w:rStyle w:val="CharChapNo"/>
        </w:rPr>
        <w:lastRenderedPageBreak/>
        <w:t>Chapter</w:t>
      </w:r>
      <w:r w:rsidR="00B96AE1" w:rsidRPr="00B96AE1">
        <w:rPr>
          <w:rStyle w:val="CharChapNo"/>
        </w:rPr>
        <w:t> </w:t>
      </w:r>
      <w:r w:rsidRPr="00B96AE1">
        <w:rPr>
          <w:rStyle w:val="CharChapNo"/>
        </w:rPr>
        <w:t>4</w:t>
      </w:r>
      <w:r w:rsidRPr="00B96AE1">
        <w:t>—</w:t>
      </w:r>
      <w:r w:rsidRPr="00B96AE1">
        <w:rPr>
          <w:rStyle w:val="CharChapText"/>
        </w:rPr>
        <w:t>The special rules</w:t>
      </w:r>
      <w:bookmarkEnd w:id="347"/>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300522" w:rsidP="00300522">
      <w:pPr>
        <w:pStyle w:val="ActHead3"/>
      </w:pPr>
      <w:bookmarkStart w:id="348" w:name="_Toc445823153"/>
      <w:r w:rsidRPr="00B96AE1">
        <w:rPr>
          <w:rStyle w:val="CharDivNo"/>
        </w:rPr>
        <w:t>Division</w:t>
      </w:r>
      <w:r w:rsidR="00B96AE1" w:rsidRPr="00B96AE1">
        <w:rPr>
          <w:rStyle w:val="CharDivNo"/>
        </w:rPr>
        <w:t> </w:t>
      </w:r>
      <w:r w:rsidRPr="00B96AE1">
        <w:rPr>
          <w:rStyle w:val="CharDivNo"/>
        </w:rPr>
        <w:t>45</w:t>
      </w:r>
      <w:r w:rsidRPr="00B96AE1">
        <w:t>—</w:t>
      </w:r>
      <w:r w:rsidRPr="00B96AE1">
        <w:rPr>
          <w:rStyle w:val="CharDivText"/>
        </w:rPr>
        <w:t>Introduction</w:t>
      </w:r>
      <w:bookmarkEnd w:id="348"/>
    </w:p>
    <w:p w:rsidR="00300522" w:rsidRPr="00B96AE1" w:rsidRDefault="00300522" w:rsidP="00300522">
      <w:pPr>
        <w:pStyle w:val="ActHead5"/>
      </w:pPr>
      <w:bookmarkStart w:id="349" w:name="_Toc445823154"/>
      <w:r w:rsidRPr="00B96AE1">
        <w:rPr>
          <w:rStyle w:val="CharSectno"/>
        </w:rPr>
        <w:t>45</w:t>
      </w:r>
      <w:r w:rsidR="00B96AE1" w:rsidRPr="00B96AE1">
        <w:rPr>
          <w:rStyle w:val="CharSectno"/>
        </w:rPr>
        <w:noBreakHyphen/>
      </w:r>
      <w:r w:rsidRPr="00B96AE1">
        <w:rPr>
          <w:rStyle w:val="CharSectno"/>
        </w:rPr>
        <w:t>1</w:t>
      </w:r>
      <w:r w:rsidRPr="00B96AE1">
        <w:t xml:space="preserve">  What this </w:t>
      </w:r>
      <w:r w:rsidR="00A53099" w:rsidRPr="00B96AE1">
        <w:t>Chapter</w:t>
      </w:r>
      <w:r w:rsidR="00A36DB5" w:rsidRPr="00B96AE1">
        <w:t xml:space="preserve"> </w:t>
      </w:r>
      <w:r w:rsidRPr="00B96AE1">
        <w:t>is about</w:t>
      </w:r>
      <w:bookmarkEnd w:id="349"/>
    </w:p>
    <w:p w:rsidR="00300522" w:rsidRPr="00B96AE1" w:rsidRDefault="00300522" w:rsidP="00300522">
      <w:pPr>
        <w:pStyle w:val="BoxText"/>
      </w:pPr>
      <w:r w:rsidRPr="00B96AE1">
        <w:t xml:space="preserve">This </w:t>
      </w:r>
      <w:r w:rsidR="00A53099" w:rsidRPr="00B96AE1">
        <w:t>Chapter</w:t>
      </w:r>
      <w:r w:rsidR="00A36DB5" w:rsidRPr="00B96AE1">
        <w:t xml:space="preserve"> </w:t>
      </w:r>
      <w:r w:rsidRPr="00B96AE1">
        <w:t>sets out the special rules for the GST. The special rules apply only in particular circumstances, and are generally quite limited in their scope.</w:t>
      </w:r>
    </w:p>
    <w:p w:rsidR="00300522" w:rsidRPr="00B96AE1" w:rsidRDefault="00300522" w:rsidP="00300522">
      <w:pPr>
        <w:pStyle w:val="BoxText"/>
      </w:pPr>
      <w:r w:rsidRPr="00B96AE1">
        <w:t>The special rules modify the application of the basic rules for the GST in Chapter</w:t>
      </w:r>
      <w:r w:rsidR="00B96AE1">
        <w:t> </w:t>
      </w:r>
      <w:r w:rsidRPr="00B96AE1">
        <w:t>2.</w:t>
      </w:r>
    </w:p>
    <w:p w:rsidR="00300522" w:rsidRPr="00B96AE1" w:rsidRDefault="00300522" w:rsidP="00300522">
      <w:pPr>
        <w:pStyle w:val="notetext"/>
      </w:pPr>
      <w:r w:rsidRPr="00B96AE1">
        <w:t>Note 1:</w:t>
      </w:r>
      <w:r w:rsidRPr="00B96AE1">
        <w:tab/>
        <w:t>The special rules that modify each group of basic rules in Chapter</w:t>
      </w:r>
      <w:r w:rsidR="00B96AE1">
        <w:t> </w:t>
      </w:r>
      <w:r w:rsidRPr="00B96AE1">
        <w:t>2 are specifically identified in tables located at the end of the Divisions and Subdivisions in Chapter</w:t>
      </w:r>
      <w:r w:rsidR="00B96AE1">
        <w:t> </w:t>
      </w:r>
      <w:r w:rsidRPr="00B96AE1">
        <w:t>2. In addition, a checklist of special rules is set out in Part</w:t>
      </w:r>
      <w:r w:rsidR="00B96AE1">
        <w:t> </w:t>
      </w:r>
      <w:r w:rsidRPr="00B96AE1">
        <w:t>2</w:t>
      </w:r>
      <w:r w:rsidR="00B96AE1">
        <w:noBreakHyphen/>
      </w:r>
      <w:r w:rsidRPr="00B96AE1">
        <w:t>8.</w:t>
      </w:r>
    </w:p>
    <w:p w:rsidR="00300522" w:rsidRPr="00B96AE1" w:rsidRDefault="00300522" w:rsidP="00300522">
      <w:pPr>
        <w:pStyle w:val="notetext"/>
      </w:pPr>
      <w:r w:rsidRPr="00B96AE1">
        <w:t>Note 2:</w:t>
      </w:r>
      <w:r w:rsidRPr="00B96AE1">
        <w:tab/>
        <w:t>This section is an explanatory section.</w:t>
      </w:r>
    </w:p>
    <w:p w:rsidR="00300522" w:rsidRPr="00B96AE1" w:rsidRDefault="00300522" w:rsidP="00300522">
      <w:pPr>
        <w:pStyle w:val="ActHead5"/>
      </w:pPr>
      <w:bookmarkStart w:id="350" w:name="_Toc445823155"/>
      <w:r w:rsidRPr="00B96AE1">
        <w:rPr>
          <w:rStyle w:val="CharSectno"/>
        </w:rPr>
        <w:t>45</w:t>
      </w:r>
      <w:r w:rsidR="00B96AE1" w:rsidRPr="00B96AE1">
        <w:rPr>
          <w:rStyle w:val="CharSectno"/>
        </w:rPr>
        <w:noBreakHyphen/>
      </w:r>
      <w:r w:rsidRPr="00B96AE1">
        <w:rPr>
          <w:rStyle w:val="CharSectno"/>
        </w:rPr>
        <w:t>5</w:t>
      </w:r>
      <w:r w:rsidRPr="00B96AE1">
        <w:t xml:space="preserve">  The effect of special rules</w:t>
      </w:r>
      <w:bookmarkEnd w:id="350"/>
    </w:p>
    <w:p w:rsidR="00300522" w:rsidRPr="00B96AE1" w:rsidRDefault="00300522" w:rsidP="00300522">
      <w:pPr>
        <w:pStyle w:val="subsection"/>
      </w:pPr>
      <w:r w:rsidRPr="00B96AE1">
        <w:tab/>
      </w:r>
      <w:r w:rsidRPr="00B96AE1">
        <w:tab/>
        <w:t xml:space="preserve">The provisions of this </w:t>
      </w:r>
      <w:r w:rsidR="00A53099" w:rsidRPr="00B96AE1">
        <w:t>Chapter</w:t>
      </w:r>
      <w:r w:rsidR="00A36DB5" w:rsidRPr="00B96AE1">
        <w:t xml:space="preserve"> </w:t>
      </w:r>
      <w:r w:rsidRPr="00B96AE1">
        <w:t>override the provisions of Chapter</w:t>
      </w:r>
      <w:r w:rsidR="00B96AE1">
        <w:t> </w:t>
      </w:r>
      <w:r w:rsidRPr="00B96AE1">
        <w:t>2 (except section</w:t>
      </w:r>
      <w:r w:rsidR="00B96AE1">
        <w:t> </w:t>
      </w:r>
      <w:r w:rsidRPr="00B96AE1">
        <w:t>29</w:t>
      </w:r>
      <w:r w:rsidR="00B96AE1">
        <w:noBreakHyphen/>
      </w:r>
      <w:r w:rsidRPr="00B96AE1">
        <w:t>25), but only to the extent of any inconsistency.</w:t>
      </w:r>
    </w:p>
    <w:p w:rsidR="00300522" w:rsidRPr="00B96AE1" w:rsidRDefault="00300522" w:rsidP="00A36DB5">
      <w:pPr>
        <w:pStyle w:val="ActHead2"/>
        <w:pageBreakBefore/>
      </w:pPr>
      <w:bookmarkStart w:id="351" w:name="_Toc445823156"/>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1</w:t>
      </w:r>
      <w:r w:rsidRPr="00B96AE1">
        <w:t>—</w:t>
      </w:r>
      <w:r w:rsidRPr="00B96AE1">
        <w:rPr>
          <w:rStyle w:val="CharPartText"/>
        </w:rPr>
        <w:t>Special rules mainly about particular ways entities are organised</w:t>
      </w:r>
      <w:bookmarkEnd w:id="351"/>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 xml:space="preserve">2 so far as that </w:t>
      </w:r>
      <w:r w:rsidR="00A53099" w:rsidRPr="00B96AE1">
        <w:t>Part</w:t>
      </w:r>
      <w:r w:rsidR="00A36DB5" w:rsidRPr="00B96AE1">
        <w:t xml:space="preserve"> </w:t>
      </w:r>
      <w:r w:rsidRPr="00B96AE1">
        <w:t>deals with liability for GST and entitlement to input tax credits, but the special rules also affect other aspects of Part</w:t>
      </w:r>
      <w:r w:rsidR="00B96AE1">
        <w:t> </w:t>
      </w:r>
      <w:r w:rsidRPr="00B96AE1">
        <w:t>2</w:t>
      </w:r>
      <w:r w:rsidR="00B96AE1">
        <w:noBreakHyphen/>
      </w:r>
      <w:r w:rsidRPr="00B96AE1">
        <w:t>2 and the other Parts of Chapter</w:t>
      </w:r>
      <w:r w:rsidR="00B96AE1">
        <w:t> </w:t>
      </w:r>
      <w:r w:rsidRPr="00B96AE1">
        <w:t>2.</w:t>
      </w:r>
    </w:p>
    <w:p w:rsidR="00300522" w:rsidRPr="00B96AE1" w:rsidRDefault="00300522" w:rsidP="00300522">
      <w:pPr>
        <w:pStyle w:val="ActHead3"/>
      </w:pPr>
      <w:bookmarkStart w:id="352" w:name="_Toc445823157"/>
      <w:r w:rsidRPr="00B96AE1">
        <w:rPr>
          <w:rStyle w:val="CharDivNo"/>
        </w:rPr>
        <w:t>Division</w:t>
      </w:r>
      <w:r w:rsidR="00B96AE1" w:rsidRPr="00B96AE1">
        <w:rPr>
          <w:rStyle w:val="CharDivNo"/>
        </w:rPr>
        <w:t> </w:t>
      </w:r>
      <w:r w:rsidRPr="00B96AE1">
        <w:rPr>
          <w:rStyle w:val="CharDivNo"/>
        </w:rPr>
        <w:t>48</w:t>
      </w:r>
      <w:r w:rsidRPr="00B96AE1">
        <w:t>—</w:t>
      </w:r>
      <w:r w:rsidRPr="00B96AE1">
        <w:rPr>
          <w:rStyle w:val="CharDivText"/>
        </w:rPr>
        <w:t>GST groups</w:t>
      </w:r>
      <w:bookmarkEnd w:id="352"/>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48</w:t>
      </w:r>
      <w:r w:rsidR="00B96AE1">
        <w:noBreakHyphen/>
      </w:r>
      <w:r w:rsidRPr="00B96AE1">
        <w:t>A</w:t>
      </w:r>
      <w:r w:rsidRPr="00B96AE1">
        <w:tab/>
      </w:r>
      <w:r w:rsidR="00263165" w:rsidRPr="00B96AE1">
        <w:t>Formation and membership of GST groups</w:t>
      </w:r>
    </w:p>
    <w:p w:rsidR="00300522" w:rsidRPr="00B96AE1" w:rsidRDefault="00300522" w:rsidP="00300522">
      <w:pPr>
        <w:pStyle w:val="TofSectsSubdiv"/>
      </w:pPr>
      <w:r w:rsidRPr="00B96AE1">
        <w:t>48</w:t>
      </w:r>
      <w:r w:rsidR="00B96AE1">
        <w:noBreakHyphen/>
      </w:r>
      <w:r w:rsidRPr="00B96AE1">
        <w:t>B</w:t>
      </w:r>
      <w:r w:rsidRPr="00B96AE1">
        <w:tab/>
      </w:r>
      <w:r w:rsidR="005C13D1" w:rsidRPr="00B96AE1">
        <w:t>Consequences of GST groups</w:t>
      </w:r>
    </w:p>
    <w:p w:rsidR="00300522" w:rsidRPr="00B96AE1" w:rsidRDefault="00300522" w:rsidP="00300522">
      <w:pPr>
        <w:pStyle w:val="TofSectsSubdiv"/>
      </w:pPr>
      <w:r w:rsidRPr="00B96AE1">
        <w:t>48</w:t>
      </w:r>
      <w:r w:rsidR="00B96AE1">
        <w:noBreakHyphen/>
      </w:r>
      <w:r w:rsidRPr="00B96AE1">
        <w:t>C</w:t>
      </w:r>
      <w:r w:rsidRPr="00B96AE1">
        <w:tab/>
        <w:t>Administrative matters</w:t>
      </w:r>
    </w:p>
    <w:p w:rsidR="00300522" w:rsidRPr="00B96AE1" w:rsidRDefault="00300522" w:rsidP="00300522">
      <w:pPr>
        <w:pStyle w:val="TofSectsSubdiv"/>
      </w:pPr>
      <w:r w:rsidRPr="00B96AE1">
        <w:t>48</w:t>
      </w:r>
      <w:r w:rsidR="00B96AE1">
        <w:noBreakHyphen/>
      </w:r>
      <w:r w:rsidRPr="00B96AE1">
        <w:t>D</w:t>
      </w:r>
      <w:r w:rsidRPr="00B96AE1">
        <w:tab/>
        <w:t>Ceasing to be a member of a GST group</w:t>
      </w:r>
    </w:p>
    <w:p w:rsidR="00300522" w:rsidRPr="00B96AE1" w:rsidRDefault="00300522" w:rsidP="00300522">
      <w:pPr>
        <w:pStyle w:val="ActHead5"/>
      </w:pPr>
      <w:bookmarkStart w:id="353" w:name="_Toc445823158"/>
      <w:r w:rsidRPr="00B96AE1">
        <w:rPr>
          <w:rStyle w:val="CharSectno"/>
        </w:rPr>
        <w:t>48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53"/>
    </w:p>
    <w:p w:rsidR="00300522" w:rsidRPr="00B96AE1" w:rsidRDefault="00300522" w:rsidP="00300522">
      <w:pPr>
        <w:pStyle w:val="BoxText"/>
      </w:pPr>
      <w:r w:rsidRPr="00B96AE1">
        <w:t>Companies within a 90% owned group, and in some cases other entities (such as non</w:t>
      </w:r>
      <w:r w:rsidR="00B96AE1">
        <w:noBreakHyphen/>
      </w:r>
      <w:r w:rsidRPr="00B96AE1">
        <w:t xml:space="preserve">profit bodies), can </w:t>
      </w:r>
      <w:r w:rsidR="00B70159" w:rsidRPr="00B96AE1">
        <w:t>form</w:t>
      </w:r>
      <w:r w:rsidRPr="00B96AE1">
        <w:t xml:space="preserve"> a GST group. One member of the group then deals with all the GST liabilities and entitlements (except for GST on most taxable importations) of the group, and (in most cases) intra</w:t>
      </w:r>
      <w:r w:rsidR="00B96AE1">
        <w:noBreakHyphen/>
      </w:r>
      <w:r w:rsidRPr="00B96AE1">
        <w:t>group transactions are excluded from the GST.</w:t>
      </w:r>
    </w:p>
    <w:p w:rsidR="00300522" w:rsidRPr="00B96AE1" w:rsidRDefault="00300522" w:rsidP="00300522">
      <w:pPr>
        <w:pStyle w:val="notetext"/>
      </w:pPr>
      <w:r w:rsidRPr="00B96AE1">
        <w:t>Note:</w:t>
      </w:r>
      <w:r w:rsidRPr="00B96AE1">
        <w:tab/>
        <w:t>Provisions for members of GST groups apply for the wine equalisation tax (see Subdivision</w:t>
      </w:r>
      <w:r w:rsidR="00B96AE1">
        <w:t> </w:t>
      </w:r>
      <w:r w:rsidRPr="00B96AE1">
        <w:t>21</w:t>
      </w:r>
      <w:r w:rsidR="00B96AE1">
        <w:noBreakHyphen/>
      </w:r>
      <w:r w:rsidRPr="00B96AE1">
        <w:t xml:space="preserve">B of the </w:t>
      </w:r>
      <w:r w:rsidR="00E512CC" w:rsidRPr="00B96AE1">
        <w:t>Wine Tax Act</w:t>
      </w:r>
      <w:r w:rsidRPr="00B96AE1">
        <w:t>) and the luxury car tax (see Subdivision</w:t>
      </w:r>
      <w:r w:rsidR="00B96AE1">
        <w:t> </w:t>
      </w:r>
      <w:r w:rsidRPr="00B96AE1">
        <w:t>16</w:t>
      </w:r>
      <w:r w:rsidR="00B96AE1">
        <w:noBreakHyphen/>
      </w:r>
      <w:r w:rsidRPr="00B96AE1">
        <w:t xml:space="preserve">A of the </w:t>
      </w:r>
      <w:r w:rsidRPr="00B96AE1">
        <w:rPr>
          <w:i/>
          <w:iCs/>
        </w:rPr>
        <w:t>A New Tax System (Luxury Car Tax) Act 1999</w:t>
      </w:r>
      <w:r w:rsidRPr="00B96AE1">
        <w:t>).</w:t>
      </w:r>
    </w:p>
    <w:p w:rsidR="00150AD0" w:rsidRPr="00B96AE1" w:rsidRDefault="00150AD0" w:rsidP="00150AD0">
      <w:pPr>
        <w:pStyle w:val="ActHead4"/>
      </w:pPr>
      <w:bookmarkStart w:id="354" w:name="_Toc445823159"/>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A</w:t>
      </w:r>
      <w:r w:rsidRPr="00B96AE1">
        <w:t>—</w:t>
      </w:r>
      <w:r w:rsidRPr="00B96AE1">
        <w:rPr>
          <w:rStyle w:val="CharSubdText"/>
        </w:rPr>
        <w:t>Formation and membership of GST groups</w:t>
      </w:r>
      <w:bookmarkEnd w:id="354"/>
    </w:p>
    <w:p w:rsidR="002E61CF" w:rsidRPr="00B96AE1" w:rsidRDefault="002E61CF" w:rsidP="002E61CF">
      <w:pPr>
        <w:pStyle w:val="ActHead5"/>
      </w:pPr>
      <w:bookmarkStart w:id="355" w:name="_Toc445823160"/>
      <w:r w:rsidRPr="00B96AE1">
        <w:rPr>
          <w:rStyle w:val="CharSectno"/>
        </w:rPr>
        <w:t>48</w:t>
      </w:r>
      <w:r w:rsidR="00B96AE1" w:rsidRPr="00B96AE1">
        <w:rPr>
          <w:rStyle w:val="CharSectno"/>
        </w:rPr>
        <w:noBreakHyphen/>
      </w:r>
      <w:r w:rsidRPr="00B96AE1">
        <w:rPr>
          <w:rStyle w:val="CharSectno"/>
        </w:rPr>
        <w:t>5</w:t>
      </w:r>
      <w:r w:rsidRPr="00B96AE1">
        <w:t xml:space="preserve">  Formation of GST groups</w:t>
      </w:r>
      <w:bookmarkEnd w:id="355"/>
    </w:p>
    <w:p w:rsidR="002E61CF" w:rsidRPr="00B96AE1" w:rsidRDefault="002E61CF" w:rsidP="002E61CF">
      <w:pPr>
        <w:pStyle w:val="subsection"/>
      </w:pPr>
      <w:r w:rsidRPr="00B96AE1">
        <w:tab/>
        <w:t>(1)</w:t>
      </w:r>
      <w:r w:rsidRPr="00B96AE1">
        <w:tab/>
        <w:t xml:space="preserve">Two or more entities may form a </w:t>
      </w:r>
      <w:r w:rsidR="00B96AE1" w:rsidRPr="00B96AE1">
        <w:rPr>
          <w:position w:val="6"/>
          <w:sz w:val="16"/>
        </w:rPr>
        <w:t>*</w:t>
      </w:r>
      <w:r w:rsidRPr="00B96AE1">
        <w:t>GST group if:</w:t>
      </w:r>
    </w:p>
    <w:p w:rsidR="002E61CF" w:rsidRPr="00B96AE1" w:rsidRDefault="002E61CF" w:rsidP="002E61CF">
      <w:pPr>
        <w:pStyle w:val="paragraph"/>
      </w:pPr>
      <w:r w:rsidRPr="00B96AE1">
        <w:lastRenderedPageBreak/>
        <w:tab/>
        <w:t>(a)</w:t>
      </w:r>
      <w:r w:rsidRPr="00B96AE1">
        <w:tab/>
        <w:t xml:space="preserve">each of the entities </w:t>
      </w:r>
      <w:r w:rsidR="00B96AE1" w:rsidRPr="00B96AE1">
        <w:rPr>
          <w:position w:val="6"/>
          <w:sz w:val="16"/>
        </w:rPr>
        <w:t>*</w:t>
      </w:r>
      <w:r w:rsidRPr="00B96AE1">
        <w:t>satisfies the membership requirements of the group; and</w:t>
      </w:r>
    </w:p>
    <w:p w:rsidR="002E61CF" w:rsidRPr="00B96AE1" w:rsidRDefault="002E61CF" w:rsidP="002E61CF">
      <w:pPr>
        <w:pStyle w:val="paragraph"/>
      </w:pPr>
      <w:r w:rsidRPr="00B96AE1">
        <w:tab/>
        <w:t>(b)</w:t>
      </w:r>
      <w:r w:rsidRPr="00B96AE1">
        <w:tab/>
        <w:t>each of the entities agrees in writing to the formation of the group; and</w:t>
      </w:r>
    </w:p>
    <w:p w:rsidR="002E61CF" w:rsidRPr="00B96AE1" w:rsidRDefault="002E61CF" w:rsidP="002E61CF">
      <w:pPr>
        <w:pStyle w:val="paragraph"/>
      </w:pPr>
      <w:r w:rsidRPr="00B96AE1">
        <w:tab/>
        <w:t>(c)</w:t>
      </w:r>
      <w:r w:rsidRPr="00B96AE1">
        <w:tab/>
        <w:t xml:space="preserve">one of those entities notifies the Commissioner, in the </w:t>
      </w:r>
      <w:r w:rsidR="00B96AE1" w:rsidRPr="00B96AE1">
        <w:rPr>
          <w:position w:val="6"/>
          <w:sz w:val="16"/>
        </w:rPr>
        <w:t>*</w:t>
      </w:r>
      <w:r w:rsidRPr="00B96AE1">
        <w:t>approved form, of the formation of the group; and</w:t>
      </w:r>
    </w:p>
    <w:p w:rsidR="002E61CF" w:rsidRPr="00B96AE1" w:rsidRDefault="002E61CF" w:rsidP="002E61CF">
      <w:pPr>
        <w:pStyle w:val="paragraph"/>
      </w:pPr>
      <w:r w:rsidRPr="00B96AE1">
        <w:tab/>
        <w:t>(d)</w:t>
      </w:r>
      <w:r w:rsidRPr="00B96AE1">
        <w:tab/>
        <w:t xml:space="preserve">that entity is nominated, in that notice, to be the </w:t>
      </w:r>
      <w:r w:rsidR="00B96AE1" w:rsidRPr="00B96AE1">
        <w:rPr>
          <w:position w:val="6"/>
          <w:sz w:val="16"/>
        </w:rPr>
        <w:t>*</w:t>
      </w:r>
      <w:r w:rsidRPr="00B96AE1">
        <w:t>representative member of the group; and</w:t>
      </w:r>
    </w:p>
    <w:p w:rsidR="002E61CF" w:rsidRPr="00B96AE1" w:rsidRDefault="002E61CF" w:rsidP="002E61CF">
      <w:pPr>
        <w:pStyle w:val="paragraph"/>
      </w:pPr>
      <w:r w:rsidRPr="00B96AE1">
        <w:tab/>
        <w:t>(e)</w:t>
      </w:r>
      <w:r w:rsidRPr="00B96AE1">
        <w:tab/>
        <w:t xml:space="preserve">that entity is an </w:t>
      </w:r>
      <w:r w:rsidR="00B96AE1" w:rsidRPr="00B96AE1">
        <w:rPr>
          <w:position w:val="6"/>
          <w:sz w:val="16"/>
        </w:rPr>
        <w:t>*</w:t>
      </w:r>
      <w:r w:rsidRPr="00B96AE1">
        <w:t>Australian resident.</w:t>
      </w:r>
    </w:p>
    <w:p w:rsidR="002E61CF" w:rsidRPr="00B96AE1" w:rsidRDefault="002E61CF" w:rsidP="002E61CF">
      <w:pPr>
        <w:pStyle w:val="subsection2"/>
      </w:pPr>
      <w:r w:rsidRPr="00B96AE1">
        <w:t xml:space="preserve">A group of entities that is so formed is a </w:t>
      </w:r>
      <w:r w:rsidRPr="00B96AE1">
        <w:rPr>
          <w:b/>
          <w:i/>
        </w:rPr>
        <w:t>GST group</w:t>
      </w:r>
      <w:r w:rsidRPr="00B96AE1">
        <w:t>.</w:t>
      </w:r>
    </w:p>
    <w:p w:rsidR="002E61CF" w:rsidRPr="00B96AE1" w:rsidRDefault="002E61CF" w:rsidP="002E61CF">
      <w:pPr>
        <w:pStyle w:val="subsection"/>
      </w:pPr>
      <w:r w:rsidRPr="00B96AE1">
        <w:tab/>
        <w:t>(2)</w:t>
      </w:r>
      <w:r w:rsidRPr="00B96AE1">
        <w:tab/>
        <w:t xml:space="preserve">If 2 or more entities would </w:t>
      </w:r>
      <w:r w:rsidR="00B96AE1" w:rsidRPr="00B96AE1">
        <w:rPr>
          <w:position w:val="6"/>
          <w:sz w:val="16"/>
        </w:rPr>
        <w:t>*</w:t>
      </w:r>
      <w:r w:rsidRPr="00B96AE1">
        <w:t xml:space="preserve">satisfy the membership requirements for the </w:t>
      </w:r>
      <w:r w:rsidR="00B96AE1" w:rsidRPr="00B96AE1">
        <w:rPr>
          <w:position w:val="6"/>
          <w:sz w:val="16"/>
        </w:rPr>
        <w:t>*</w:t>
      </w:r>
      <w:r w:rsidRPr="00B96AE1">
        <w:t>GST group, the group need not include all those entities.</w:t>
      </w:r>
    </w:p>
    <w:p w:rsidR="002E61CF" w:rsidRPr="00B96AE1" w:rsidRDefault="002E61CF" w:rsidP="002E61CF">
      <w:pPr>
        <w:pStyle w:val="subsection"/>
      </w:pPr>
      <w:r w:rsidRPr="00B96AE1">
        <w:tab/>
        <w:t>(3)</w:t>
      </w:r>
      <w:r w:rsidRPr="00B96AE1">
        <w:tab/>
        <w:t xml:space="preserve">The formation of the </w:t>
      </w:r>
      <w:r w:rsidR="00B96AE1" w:rsidRPr="00B96AE1">
        <w:rPr>
          <w:position w:val="6"/>
          <w:sz w:val="16"/>
        </w:rPr>
        <w:t>*</w:t>
      </w:r>
      <w:r w:rsidRPr="00B96AE1">
        <w:t xml:space="preserve">GST group takes effect from the start of the day specified in the notice under </w:t>
      </w:r>
      <w:r w:rsidR="00B96AE1">
        <w:t>paragraph (</w:t>
      </w:r>
      <w:r w:rsidRPr="00B96AE1">
        <w:t>1)(c</w:t>
      </w:r>
      <w:r w:rsidR="00A53099" w:rsidRPr="00B96AE1">
        <w:t>) (w</w:t>
      </w:r>
      <w:r w:rsidRPr="00B96AE1">
        <w:t>hether that day is before, on or after the day on which the entities decided to form the group).</w:t>
      </w:r>
    </w:p>
    <w:p w:rsidR="002E61CF" w:rsidRPr="00B96AE1" w:rsidRDefault="002E61CF" w:rsidP="002E61CF">
      <w:pPr>
        <w:pStyle w:val="subsection"/>
      </w:pPr>
      <w:r w:rsidRPr="00B96AE1">
        <w:tab/>
        <w:t>(4)</w:t>
      </w:r>
      <w:r w:rsidRPr="00B96AE1">
        <w:tab/>
        <w:t xml:space="preserve">However, if the notice was given to the Commissioner after the day by which the entity nominated to be the </w:t>
      </w:r>
      <w:r w:rsidR="00B96AE1" w:rsidRPr="00B96AE1">
        <w:rPr>
          <w:position w:val="6"/>
          <w:sz w:val="16"/>
        </w:rPr>
        <w:t>*</w:t>
      </w:r>
      <w:r w:rsidRPr="00B96AE1">
        <w:t xml:space="preserve">representative member of the group is required to give to the Commissioner a </w:t>
      </w:r>
      <w:r w:rsidR="00B96AE1" w:rsidRPr="00B96AE1">
        <w:rPr>
          <w:position w:val="6"/>
          <w:sz w:val="16"/>
        </w:rPr>
        <w:t>*</w:t>
      </w:r>
      <w:r w:rsidRPr="00B96AE1">
        <w:t xml:space="preserve">GST return for the tax period in which the day specified in the notice occurs, the formation of the </w:t>
      </w:r>
      <w:r w:rsidR="00B96AE1" w:rsidRPr="00B96AE1">
        <w:rPr>
          <w:position w:val="6"/>
          <w:sz w:val="16"/>
        </w:rPr>
        <w:t>*</w:t>
      </w:r>
      <w:r w:rsidRPr="00B96AE1">
        <w:t>GST group takes effect from the start of:</w:t>
      </w:r>
    </w:p>
    <w:p w:rsidR="002E61CF" w:rsidRPr="00B96AE1" w:rsidRDefault="002E61CF" w:rsidP="002E61CF">
      <w:pPr>
        <w:pStyle w:val="paragraph"/>
      </w:pPr>
      <w:r w:rsidRPr="00B96AE1">
        <w:tab/>
        <w:t>(a)</w:t>
      </w:r>
      <w:r w:rsidRPr="00B96AE1">
        <w:tab/>
        <w:t>the day specified in the notice, if that day is approved by the Commissioner under section</w:t>
      </w:r>
      <w:r w:rsidR="00B96AE1">
        <w:t> </w:t>
      </w:r>
      <w:r w:rsidRPr="00B96AE1">
        <w:t>48</w:t>
      </w:r>
      <w:r w:rsidR="00B96AE1">
        <w:noBreakHyphen/>
      </w:r>
      <w:r w:rsidRPr="00B96AE1">
        <w:t>71; and</w:t>
      </w:r>
    </w:p>
    <w:p w:rsidR="002E61CF" w:rsidRPr="00B96AE1" w:rsidRDefault="002E61CF" w:rsidP="002E61CF">
      <w:pPr>
        <w:pStyle w:val="paragraph"/>
      </w:pPr>
      <w:r w:rsidRPr="00B96AE1">
        <w:tab/>
        <w:t>(b)</w:t>
      </w:r>
      <w:r w:rsidRPr="00B96AE1">
        <w:tab/>
        <w:t xml:space="preserve">if </w:t>
      </w:r>
      <w:r w:rsidR="00B96AE1">
        <w:t>paragraph (</w:t>
      </w:r>
      <w:r w:rsidRPr="00B96AE1">
        <w:t>a) does not apply—such other day as the Commissioner approves under that section.</w:t>
      </w:r>
    </w:p>
    <w:p w:rsidR="002E61CF" w:rsidRPr="00B96AE1" w:rsidRDefault="002E61CF" w:rsidP="002E61CF">
      <w:pPr>
        <w:pStyle w:val="ActHead5"/>
      </w:pPr>
      <w:bookmarkStart w:id="356" w:name="_Toc445823161"/>
      <w:r w:rsidRPr="00B96AE1">
        <w:rPr>
          <w:rStyle w:val="CharSectno"/>
        </w:rPr>
        <w:t>48</w:t>
      </w:r>
      <w:r w:rsidR="00B96AE1" w:rsidRPr="00B96AE1">
        <w:rPr>
          <w:rStyle w:val="CharSectno"/>
        </w:rPr>
        <w:noBreakHyphen/>
      </w:r>
      <w:r w:rsidRPr="00B96AE1">
        <w:rPr>
          <w:rStyle w:val="CharSectno"/>
        </w:rPr>
        <w:t>7</w:t>
      </w:r>
      <w:r w:rsidRPr="00B96AE1">
        <w:t xml:space="preserve">  Membership of GST groups</w:t>
      </w:r>
      <w:bookmarkEnd w:id="356"/>
    </w:p>
    <w:p w:rsidR="002E61CF" w:rsidRPr="00B96AE1" w:rsidRDefault="002E61CF" w:rsidP="002E61CF">
      <w:pPr>
        <w:pStyle w:val="subsection"/>
      </w:pPr>
      <w:r w:rsidRPr="00B96AE1">
        <w:tab/>
        <w:t>(1)</w:t>
      </w:r>
      <w:r w:rsidRPr="00B96AE1">
        <w:tab/>
        <w:t xml:space="preserve">A </w:t>
      </w:r>
      <w:r w:rsidRPr="00B96AE1">
        <w:rPr>
          <w:b/>
          <w:i/>
        </w:rPr>
        <w:t>member</w:t>
      </w:r>
      <w:r w:rsidRPr="00B96AE1">
        <w:t xml:space="preserve"> of a </w:t>
      </w:r>
      <w:r w:rsidR="00B96AE1" w:rsidRPr="00B96AE1">
        <w:rPr>
          <w:position w:val="6"/>
          <w:sz w:val="16"/>
        </w:rPr>
        <w:t>*</w:t>
      </w:r>
      <w:r w:rsidRPr="00B96AE1">
        <w:t>GST group is an entity that:</w:t>
      </w:r>
    </w:p>
    <w:p w:rsidR="002E61CF" w:rsidRPr="00B96AE1" w:rsidRDefault="002E61CF" w:rsidP="002E61CF">
      <w:pPr>
        <w:pStyle w:val="paragraph"/>
      </w:pPr>
      <w:r w:rsidRPr="00B96AE1">
        <w:tab/>
        <w:t>(a)</w:t>
      </w:r>
      <w:r w:rsidRPr="00B96AE1">
        <w:tab/>
        <w:t>formed the group under section</w:t>
      </w:r>
      <w:r w:rsidR="00B96AE1">
        <w:t> </w:t>
      </w:r>
      <w:r w:rsidRPr="00B96AE1">
        <w:t>48</w:t>
      </w:r>
      <w:r w:rsidR="00B96AE1">
        <w:noBreakHyphen/>
      </w:r>
      <w:r w:rsidRPr="00B96AE1">
        <w:t>5, or was added to the group under section</w:t>
      </w:r>
      <w:r w:rsidR="00B96AE1">
        <w:t> </w:t>
      </w:r>
      <w:r w:rsidRPr="00B96AE1">
        <w:t>48</w:t>
      </w:r>
      <w:r w:rsidR="00B96AE1">
        <w:noBreakHyphen/>
      </w:r>
      <w:r w:rsidRPr="00B96AE1">
        <w:t>70; and</w:t>
      </w:r>
    </w:p>
    <w:p w:rsidR="002E61CF" w:rsidRPr="00B96AE1" w:rsidRDefault="002E61CF" w:rsidP="002E61CF">
      <w:pPr>
        <w:pStyle w:val="paragraph"/>
      </w:pPr>
      <w:r w:rsidRPr="00B96AE1">
        <w:tab/>
        <w:t>(b)</w:t>
      </w:r>
      <w:r w:rsidRPr="00B96AE1">
        <w:tab/>
      </w:r>
      <w:r w:rsidR="00B96AE1" w:rsidRPr="00B96AE1">
        <w:rPr>
          <w:position w:val="6"/>
          <w:sz w:val="16"/>
        </w:rPr>
        <w:t>*</w:t>
      </w:r>
      <w:r w:rsidRPr="00B96AE1">
        <w:t>satisfies the membership requirements of the group.</w:t>
      </w:r>
    </w:p>
    <w:p w:rsidR="002E61CF" w:rsidRPr="00B96AE1" w:rsidRDefault="002E61CF" w:rsidP="002E61CF">
      <w:pPr>
        <w:pStyle w:val="subsection"/>
      </w:pPr>
      <w:r w:rsidRPr="00B96AE1">
        <w:lastRenderedPageBreak/>
        <w:tab/>
        <w:t>(2)</w:t>
      </w:r>
      <w:r w:rsidRPr="00B96AE1">
        <w:tab/>
        <w:t xml:space="preserve">However, the entity is not a member of the </w:t>
      </w:r>
      <w:r w:rsidR="00B96AE1" w:rsidRPr="00B96AE1">
        <w:rPr>
          <w:position w:val="6"/>
          <w:sz w:val="16"/>
        </w:rPr>
        <w:t>*</w:t>
      </w:r>
      <w:r w:rsidRPr="00B96AE1">
        <w:t>GST group if the entity has, since the last time the entity became such a member:</w:t>
      </w:r>
    </w:p>
    <w:p w:rsidR="002E61CF" w:rsidRPr="00B96AE1" w:rsidRDefault="002E61CF" w:rsidP="002E61CF">
      <w:pPr>
        <w:pStyle w:val="paragraph"/>
      </w:pPr>
      <w:r w:rsidRPr="00B96AE1">
        <w:tab/>
        <w:t>(a)</w:t>
      </w:r>
      <w:r w:rsidRPr="00B96AE1">
        <w:tab/>
        <w:t>left, or been removed from, the group under section</w:t>
      </w:r>
      <w:r w:rsidR="00B96AE1">
        <w:t> </w:t>
      </w:r>
      <w:r w:rsidRPr="00B96AE1">
        <w:t>48</w:t>
      </w:r>
      <w:r w:rsidR="00B96AE1">
        <w:noBreakHyphen/>
      </w:r>
      <w:r w:rsidRPr="00B96AE1">
        <w:t>70; or</w:t>
      </w:r>
    </w:p>
    <w:p w:rsidR="002E61CF" w:rsidRPr="00B96AE1" w:rsidRDefault="002E61CF" w:rsidP="002E61CF">
      <w:pPr>
        <w:pStyle w:val="paragraph"/>
      </w:pPr>
      <w:r w:rsidRPr="00B96AE1">
        <w:tab/>
        <w:t>(b)</w:t>
      </w:r>
      <w:r w:rsidRPr="00B96AE1">
        <w:tab/>
        <w:t xml:space="preserve">ceased to </w:t>
      </w:r>
      <w:r w:rsidR="00B96AE1" w:rsidRPr="00B96AE1">
        <w:rPr>
          <w:position w:val="6"/>
          <w:sz w:val="16"/>
        </w:rPr>
        <w:t>*</w:t>
      </w:r>
      <w:r w:rsidRPr="00B96AE1">
        <w:t>satisfy the membership requirements of the group.</w:t>
      </w:r>
    </w:p>
    <w:p w:rsidR="002E61CF" w:rsidRPr="00B96AE1" w:rsidRDefault="002E61CF" w:rsidP="002E61CF">
      <w:pPr>
        <w:pStyle w:val="subsection"/>
      </w:pPr>
      <w:r w:rsidRPr="00B96AE1">
        <w:tab/>
        <w:t>(3)</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must notify the Commissioner, in the </w:t>
      </w:r>
      <w:r w:rsidR="00B96AE1" w:rsidRPr="00B96AE1">
        <w:rPr>
          <w:position w:val="6"/>
          <w:sz w:val="16"/>
        </w:rPr>
        <w:t>*</w:t>
      </w:r>
      <w:r w:rsidRPr="00B96AE1">
        <w:t xml:space="preserve">approved form, if a </w:t>
      </w:r>
      <w:r w:rsidR="00B96AE1" w:rsidRPr="00B96AE1">
        <w:rPr>
          <w:position w:val="6"/>
          <w:sz w:val="16"/>
        </w:rPr>
        <w:t>*</w:t>
      </w:r>
      <w:r w:rsidRPr="00B96AE1">
        <w:t xml:space="preserve">member of the group no longer </w:t>
      </w:r>
      <w:r w:rsidR="00B96AE1" w:rsidRPr="00B96AE1">
        <w:rPr>
          <w:position w:val="6"/>
          <w:sz w:val="16"/>
        </w:rPr>
        <w:t>*</w:t>
      </w:r>
      <w:r w:rsidRPr="00B96AE1">
        <w:t>satisfies the membership requirements for the GST group.</w:t>
      </w:r>
    </w:p>
    <w:p w:rsidR="002E61CF" w:rsidRPr="00B96AE1" w:rsidRDefault="002E61CF" w:rsidP="002E61CF">
      <w:pPr>
        <w:pStyle w:val="subsection"/>
      </w:pPr>
      <w:r w:rsidRPr="00B96AE1">
        <w:tab/>
        <w:t>(4)</w:t>
      </w:r>
      <w:r w:rsidRPr="00B96AE1">
        <w:tab/>
        <w:t xml:space="preserve">The notice must be given within 21 days after the </w:t>
      </w:r>
      <w:r w:rsidR="00B96AE1" w:rsidRPr="00B96AE1">
        <w:rPr>
          <w:position w:val="6"/>
          <w:sz w:val="16"/>
        </w:rPr>
        <w:t>*</w:t>
      </w:r>
      <w:r w:rsidRPr="00B96AE1">
        <w:t xml:space="preserve">member no longer </w:t>
      </w:r>
      <w:r w:rsidR="00B96AE1" w:rsidRPr="00B96AE1">
        <w:rPr>
          <w:position w:val="6"/>
          <w:sz w:val="16"/>
        </w:rPr>
        <w:t>*</w:t>
      </w:r>
      <w:r w:rsidRPr="00B96AE1">
        <w:t xml:space="preserve">satisfies the membership requirements for the </w:t>
      </w:r>
      <w:r w:rsidR="00B96AE1" w:rsidRPr="00B96AE1">
        <w:rPr>
          <w:position w:val="6"/>
          <w:sz w:val="16"/>
        </w:rPr>
        <w:t>*</w:t>
      </w:r>
      <w:r w:rsidRPr="00B96AE1">
        <w:t>GST group.</w:t>
      </w:r>
    </w:p>
    <w:p w:rsidR="002E61CF" w:rsidRPr="00B96AE1" w:rsidRDefault="002E61CF" w:rsidP="002E61CF">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300522" w:rsidRPr="00B96AE1" w:rsidRDefault="00300522" w:rsidP="00300522">
      <w:pPr>
        <w:pStyle w:val="ActHead5"/>
      </w:pPr>
      <w:bookmarkStart w:id="357" w:name="_Toc445823162"/>
      <w:r w:rsidRPr="00B96AE1">
        <w:rPr>
          <w:rStyle w:val="CharSectno"/>
        </w:rPr>
        <w:t>48</w:t>
      </w:r>
      <w:r w:rsidR="00B96AE1" w:rsidRPr="00B96AE1">
        <w:rPr>
          <w:rStyle w:val="CharSectno"/>
        </w:rPr>
        <w:noBreakHyphen/>
      </w:r>
      <w:r w:rsidRPr="00B96AE1">
        <w:rPr>
          <w:rStyle w:val="CharSectno"/>
        </w:rPr>
        <w:t>10</w:t>
      </w:r>
      <w:r w:rsidRPr="00B96AE1">
        <w:t xml:space="preserve">  Membership requirements of a GST group</w:t>
      </w:r>
      <w:bookmarkEnd w:id="357"/>
    </w:p>
    <w:p w:rsidR="00300522" w:rsidRPr="00B96AE1" w:rsidRDefault="00300522" w:rsidP="00300522">
      <w:pPr>
        <w:pStyle w:val="subsection"/>
      </w:pPr>
      <w:r w:rsidRPr="00B96AE1">
        <w:tab/>
        <w:t>(1)</w:t>
      </w:r>
      <w:r w:rsidRPr="00B96AE1">
        <w:tab/>
        <w:t xml:space="preserve">An entity </w:t>
      </w:r>
      <w:r w:rsidRPr="00B96AE1">
        <w:rPr>
          <w:b/>
          <w:bCs/>
          <w:i/>
          <w:iCs/>
        </w:rPr>
        <w:t>satisfies the membership</w:t>
      </w:r>
      <w:r w:rsidRPr="00B96AE1">
        <w:t xml:space="preserve"> </w:t>
      </w:r>
      <w:r w:rsidRPr="00B96AE1">
        <w:rPr>
          <w:b/>
          <w:bCs/>
          <w:i/>
          <w:iCs/>
        </w:rPr>
        <w:t xml:space="preserve">requirements </w:t>
      </w:r>
      <w:r w:rsidRPr="00B96AE1">
        <w:t xml:space="preserve">of a </w:t>
      </w:r>
      <w:r w:rsidR="00B96AE1" w:rsidRPr="00B96AE1">
        <w:rPr>
          <w:position w:val="6"/>
          <w:sz w:val="16"/>
          <w:szCs w:val="16"/>
        </w:rPr>
        <w:t>*</w:t>
      </w:r>
      <w:r w:rsidRPr="00B96AE1">
        <w:t>GST group, or a proposed GST group, if the entity:</w:t>
      </w:r>
    </w:p>
    <w:p w:rsidR="00300522" w:rsidRPr="00B96AE1" w:rsidRDefault="00300522" w:rsidP="00300522">
      <w:pPr>
        <w:pStyle w:val="paragraph"/>
      </w:pPr>
      <w:r w:rsidRPr="00B96AE1">
        <w:tab/>
        <w:t>(a)</w:t>
      </w:r>
      <w:r w:rsidRPr="00B96AE1">
        <w:tab/>
        <w:t>is:</w:t>
      </w:r>
    </w:p>
    <w:p w:rsidR="00300522" w:rsidRPr="00B96AE1" w:rsidRDefault="00300522" w:rsidP="00300522">
      <w:pPr>
        <w:pStyle w:val="paragraphsub"/>
      </w:pPr>
      <w:r w:rsidRPr="00B96AE1">
        <w:tab/>
        <w:t>(i)</w:t>
      </w:r>
      <w:r w:rsidRPr="00B96AE1">
        <w:tab/>
        <w:t xml:space="preserve">a </w:t>
      </w:r>
      <w:r w:rsidR="00B96AE1" w:rsidRPr="00B96AE1">
        <w:rPr>
          <w:position w:val="6"/>
          <w:sz w:val="16"/>
          <w:szCs w:val="16"/>
        </w:rPr>
        <w:t>*</w:t>
      </w:r>
      <w:r w:rsidRPr="00B96AE1">
        <w:t>company; or</w:t>
      </w:r>
    </w:p>
    <w:p w:rsidR="00300522" w:rsidRPr="00B96AE1" w:rsidRDefault="00300522" w:rsidP="00300522">
      <w:pPr>
        <w:pStyle w:val="paragraphsub"/>
      </w:pPr>
      <w:r w:rsidRPr="00B96AE1">
        <w:tab/>
        <w:t>(ii)</w:t>
      </w:r>
      <w:r w:rsidRPr="00B96AE1">
        <w:tab/>
        <w:t xml:space="preserve">a </w:t>
      </w:r>
      <w:r w:rsidR="00B96AE1" w:rsidRPr="00B96AE1">
        <w:rPr>
          <w:position w:val="6"/>
          <w:sz w:val="16"/>
          <w:szCs w:val="16"/>
        </w:rPr>
        <w:t>*</w:t>
      </w:r>
      <w:r w:rsidRPr="00B96AE1">
        <w:t>partnership, trust or individual that satisfies the requirements specified in the regulations; and</w:t>
      </w:r>
    </w:p>
    <w:p w:rsidR="00300522" w:rsidRPr="00B96AE1" w:rsidRDefault="00300522" w:rsidP="00300522">
      <w:pPr>
        <w:pStyle w:val="paragraph"/>
      </w:pPr>
      <w:r w:rsidRPr="00B96AE1">
        <w:tab/>
        <w:t>(b)</w:t>
      </w:r>
      <w:r w:rsidRPr="00B96AE1">
        <w:tab/>
        <w:t xml:space="preserve">is, if the entity is a company, a company of the same </w:t>
      </w:r>
      <w:r w:rsidR="00B96AE1" w:rsidRPr="00B96AE1">
        <w:rPr>
          <w:position w:val="6"/>
          <w:sz w:val="16"/>
          <w:szCs w:val="16"/>
        </w:rPr>
        <w:t>*</w:t>
      </w:r>
      <w:r w:rsidRPr="00B96AE1">
        <w:t>90% owned group as all the other members of the GST group or proposed GST group that are also companies; and</w:t>
      </w:r>
    </w:p>
    <w:p w:rsidR="00300522" w:rsidRPr="00B96AE1" w:rsidRDefault="00300522" w:rsidP="00300522">
      <w:pPr>
        <w:pStyle w:val="paragraph"/>
      </w:pPr>
      <w:r w:rsidRPr="00B96AE1">
        <w:tab/>
        <w:t>(c)</w:t>
      </w:r>
      <w:r w:rsidRPr="00B96AE1">
        <w:tab/>
        <w:t xml:space="preserve">is </w:t>
      </w:r>
      <w:r w:rsidR="00B96AE1" w:rsidRPr="00B96AE1">
        <w:rPr>
          <w:position w:val="6"/>
          <w:sz w:val="16"/>
          <w:szCs w:val="16"/>
        </w:rPr>
        <w:t>*</w:t>
      </w:r>
      <w:r w:rsidRPr="00B96AE1">
        <w:t>registered; and</w:t>
      </w:r>
    </w:p>
    <w:p w:rsidR="00300522" w:rsidRPr="00B96AE1" w:rsidRDefault="00300522" w:rsidP="00300522">
      <w:pPr>
        <w:pStyle w:val="paragraph"/>
      </w:pPr>
      <w:r w:rsidRPr="00B96AE1">
        <w:tab/>
        <w:t>(d)</w:t>
      </w:r>
      <w:r w:rsidRPr="00B96AE1">
        <w:tab/>
        <w:t>has the same tax periods applying to it as the tax periods applying to all the other members of the GST group or proposed GST group; and</w:t>
      </w:r>
    </w:p>
    <w:p w:rsidR="00300522" w:rsidRPr="00B96AE1" w:rsidRDefault="00300522" w:rsidP="00300522">
      <w:pPr>
        <w:pStyle w:val="paragraph"/>
      </w:pPr>
      <w:r w:rsidRPr="00B96AE1">
        <w:tab/>
        <w:t>(e)</w:t>
      </w:r>
      <w:r w:rsidRPr="00B96AE1">
        <w:tab/>
        <w:t>accounts on the same basis as all the other members of the GST group or proposed GST group; and</w:t>
      </w:r>
    </w:p>
    <w:p w:rsidR="00300522" w:rsidRPr="00B96AE1" w:rsidRDefault="00300522" w:rsidP="00300522">
      <w:pPr>
        <w:pStyle w:val="paragraph"/>
      </w:pPr>
      <w:r w:rsidRPr="00B96AE1">
        <w:tab/>
        <w:t>(f)</w:t>
      </w:r>
      <w:r w:rsidRPr="00B96AE1">
        <w:tab/>
        <w:t>is not a member of any other GST group; and</w:t>
      </w:r>
    </w:p>
    <w:p w:rsidR="00300522" w:rsidRPr="00B96AE1" w:rsidRDefault="00300522" w:rsidP="00300522">
      <w:pPr>
        <w:pStyle w:val="paragraph"/>
      </w:pPr>
      <w:r w:rsidRPr="00B96AE1">
        <w:tab/>
        <w:t>(g)</w:t>
      </w:r>
      <w:r w:rsidRPr="00B96AE1">
        <w:tab/>
        <w:t>does not have any branch that is registered under Division</w:t>
      </w:r>
      <w:r w:rsidR="00B96AE1">
        <w:t> </w:t>
      </w:r>
      <w:r w:rsidRPr="00B96AE1">
        <w:t>54.</w:t>
      </w:r>
    </w:p>
    <w:p w:rsidR="00300522" w:rsidRPr="00B96AE1" w:rsidRDefault="00300522" w:rsidP="00300522">
      <w:pPr>
        <w:pStyle w:val="subsection"/>
      </w:pPr>
      <w:r w:rsidRPr="00B96AE1">
        <w:tab/>
        <w:t>(2)</w:t>
      </w:r>
      <w:r w:rsidRPr="00B96AE1">
        <w:tab/>
      </w:r>
      <w:r w:rsidR="00B96AE1">
        <w:t>Paragraph (</w:t>
      </w:r>
      <w:r w:rsidRPr="00B96AE1">
        <w:t>1)(b) does not apply if:</w:t>
      </w:r>
    </w:p>
    <w:p w:rsidR="00300522" w:rsidRPr="00B96AE1" w:rsidRDefault="00300522" w:rsidP="00300522">
      <w:pPr>
        <w:pStyle w:val="paragraph"/>
      </w:pPr>
      <w:r w:rsidRPr="00B96AE1">
        <w:lastRenderedPageBreak/>
        <w:tab/>
        <w:t>(a)</w:t>
      </w:r>
      <w:r w:rsidRPr="00B96AE1">
        <w:tab/>
        <w:t>the entity is a non</w:t>
      </w:r>
      <w:r w:rsidR="00B96AE1">
        <w:noBreakHyphen/>
      </w:r>
      <w:r w:rsidRPr="00B96AE1">
        <w:t>profit body; and</w:t>
      </w:r>
    </w:p>
    <w:p w:rsidR="00300522" w:rsidRPr="00B96AE1" w:rsidRDefault="00300522" w:rsidP="00300522">
      <w:pPr>
        <w:pStyle w:val="paragraph"/>
      </w:pPr>
      <w:r w:rsidRPr="00B96AE1">
        <w:tab/>
        <w:t>(b)</w:t>
      </w:r>
      <w:r w:rsidRPr="00B96AE1">
        <w:tab/>
        <w:t>all the other members of the GST group or proposed GST group are non</w:t>
      </w:r>
      <w:r w:rsidR="00B96AE1">
        <w:noBreakHyphen/>
      </w:r>
      <w:r w:rsidRPr="00B96AE1">
        <w:t>profit bodies; and</w:t>
      </w:r>
    </w:p>
    <w:p w:rsidR="00300522" w:rsidRPr="00B96AE1" w:rsidRDefault="00300522" w:rsidP="00300522">
      <w:pPr>
        <w:pStyle w:val="paragraph"/>
      </w:pPr>
      <w:r w:rsidRPr="00B96AE1">
        <w:tab/>
        <w:t>(c)</w:t>
      </w:r>
      <w:r w:rsidRPr="00B96AE1">
        <w:tab/>
        <w:t xml:space="preserve">the entity and all those other members are members of the same </w:t>
      </w:r>
      <w:r w:rsidR="00B96AE1" w:rsidRPr="00B96AE1">
        <w:rPr>
          <w:position w:val="6"/>
          <w:sz w:val="16"/>
          <w:szCs w:val="16"/>
        </w:rPr>
        <w:t>*</w:t>
      </w:r>
      <w:r w:rsidRPr="00B96AE1">
        <w:t>non</w:t>
      </w:r>
      <w:r w:rsidR="00B96AE1">
        <w:noBreakHyphen/>
      </w:r>
      <w:r w:rsidRPr="00B96AE1">
        <w:t>profit association.</w:t>
      </w:r>
    </w:p>
    <w:p w:rsidR="00300522" w:rsidRPr="00B96AE1" w:rsidRDefault="00300522" w:rsidP="00300522">
      <w:pPr>
        <w:pStyle w:val="notetext"/>
      </w:pPr>
      <w:r w:rsidRPr="00B96AE1">
        <w:t>Note 1:</w:t>
      </w:r>
      <w:r w:rsidRPr="00B96AE1">
        <w:tab/>
        <w:t>For the membership requirements of non</w:t>
      </w:r>
      <w:r w:rsidR="00B96AE1">
        <w:noBreakHyphen/>
      </w:r>
      <w:r w:rsidRPr="00B96AE1">
        <w:t>profit sub</w:t>
      </w:r>
      <w:r w:rsidR="00B96AE1">
        <w:noBreakHyphen/>
      </w:r>
      <w:r w:rsidRPr="00B96AE1">
        <w:t>entities, see section</w:t>
      </w:r>
      <w:r w:rsidR="00B96AE1">
        <w:t> </w:t>
      </w:r>
      <w:r w:rsidRPr="00B96AE1">
        <w:t>63</w:t>
      </w:r>
      <w:r w:rsidR="00B96AE1">
        <w:noBreakHyphen/>
      </w:r>
      <w:r w:rsidRPr="00B96AE1">
        <w:t xml:space="preserve">50. </w:t>
      </w:r>
    </w:p>
    <w:p w:rsidR="00300522" w:rsidRPr="00B96AE1" w:rsidRDefault="00300522" w:rsidP="00300522">
      <w:pPr>
        <w:pStyle w:val="notetext"/>
      </w:pPr>
      <w:r w:rsidRPr="00B96AE1">
        <w:t>Note 2:</w:t>
      </w:r>
      <w:r w:rsidRPr="00B96AE1">
        <w:tab/>
        <w:t>For the membership requirements of a GST group of government related entities, see section</w:t>
      </w:r>
      <w:r w:rsidR="00B96AE1">
        <w:t> </w:t>
      </w:r>
      <w:r w:rsidRPr="00B96AE1">
        <w:t>149</w:t>
      </w:r>
      <w:r w:rsidR="00B96AE1">
        <w:noBreakHyphen/>
      </w:r>
      <w:r w:rsidRPr="00B96AE1">
        <w:t xml:space="preserve">25. </w:t>
      </w:r>
    </w:p>
    <w:p w:rsidR="00866ADE" w:rsidRPr="00B96AE1" w:rsidRDefault="00866ADE" w:rsidP="00866ADE">
      <w:pPr>
        <w:pStyle w:val="subsection"/>
      </w:pPr>
      <w:r w:rsidRPr="00B96AE1">
        <w:tab/>
        <w:t>(2A)</w:t>
      </w:r>
      <w:r w:rsidRPr="00B96AE1">
        <w:tab/>
      </w:r>
      <w:r w:rsidR="00B96AE1">
        <w:t>Paragraph (</w:t>
      </w:r>
      <w:r w:rsidRPr="00B96AE1">
        <w:t>1)(d) does not apply in relation to a tax period that the Commissioner has determined under section</w:t>
      </w:r>
      <w:r w:rsidR="00B96AE1">
        <w:t> </w:t>
      </w:r>
      <w:r w:rsidRPr="00B96AE1">
        <w:t>27</w:t>
      </w:r>
      <w:r w:rsidR="00B96AE1">
        <w:noBreakHyphen/>
      </w:r>
      <w:r w:rsidRPr="00B96AE1">
        <w:t>30 if the tax period:</w:t>
      </w:r>
    </w:p>
    <w:p w:rsidR="00866ADE" w:rsidRPr="00B96AE1" w:rsidRDefault="00866ADE" w:rsidP="00866ADE">
      <w:pPr>
        <w:pStyle w:val="paragraph"/>
      </w:pPr>
      <w:r w:rsidRPr="00B96AE1">
        <w:tab/>
        <w:t>(a)</w:t>
      </w:r>
      <w:r w:rsidRPr="00B96AE1">
        <w:tab/>
        <w:t xml:space="preserve">ends at the same time as a tax period (a </w:t>
      </w:r>
      <w:r w:rsidRPr="00B96AE1">
        <w:rPr>
          <w:b/>
          <w:i/>
        </w:rPr>
        <w:t>corresponding tax period</w:t>
      </w:r>
      <w:r w:rsidRPr="00B96AE1">
        <w:t xml:space="preserve">) of each of the other </w:t>
      </w:r>
      <w:r w:rsidR="00B96AE1" w:rsidRPr="00B96AE1">
        <w:rPr>
          <w:position w:val="6"/>
          <w:sz w:val="16"/>
        </w:rPr>
        <w:t>*</w:t>
      </w:r>
      <w:r w:rsidRPr="00B96AE1">
        <w:t xml:space="preserve">members of the </w:t>
      </w:r>
      <w:r w:rsidR="00B96AE1" w:rsidRPr="00B96AE1">
        <w:rPr>
          <w:position w:val="6"/>
          <w:sz w:val="16"/>
        </w:rPr>
        <w:t>*</w:t>
      </w:r>
      <w:r w:rsidRPr="00B96AE1">
        <w:t>GST group; and</w:t>
      </w:r>
    </w:p>
    <w:p w:rsidR="00866ADE" w:rsidRPr="00B96AE1" w:rsidRDefault="00866ADE" w:rsidP="00866ADE">
      <w:pPr>
        <w:pStyle w:val="paragraph"/>
      </w:pPr>
      <w:r w:rsidRPr="00B96AE1">
        <w:tab/>
        <w:t>(b)</w:t>
      </w:r>
      <w:r w:rsidRPr="00B96AE1">
        <w:tab/>
        <w:t>is not longer than any corresponding tax period (other than a tax period that the Commissioner has determined under section</w:t>
      </w:r>
      <w:r w:rsidR="00B96AE1">
        <w:t> </w:t>
      </w:r>
      <w:r w:rsidRPr="00B96AE1">
        <w:t>27</w:t>
      </w:r>
      <w:r w:rsidR="00B96AE1">
        <w:noBreakHyphen/>
      </w:r>
      <w:r w:rsidRPr="00B96AE1">
        <w:t>30).</w:t>
      </w:r>
    </w:p>
    <w:p w:rsidR="00300522" w:rsidRPr="00B96AE1" w:rsidRDefault="00300522" w:rsidP="00300522">
      <w:pPr>
        <w:pStyle w:val="subsection"/>
      </w:pPr>
      <w:r w:rsidRPr="00B96AE1">
        <w:tab/>
        <w:t>(3)</w:t>
      </w:r>
      <w:r w:rsidRPr="00B96AE1">
        <w:tab/>
        <w:t xml:space="preserve">A </w:t>
      </w:r>
      <w:r w:rsidR="00B96AE1" w:rsidRPr="00B96AE1">
        <w:rPr>
          <w:position w:val="6"/>
          <w:sz w:val="16"/>
          <w:szCs w:val="16"/>
        </w:rPr>
        <w:t>*</w:t>
      </w:r>
      <w:r w:rsidRPr="00B96AE1">
        <w:t xml:space="preserve">company does not satisfy the membership requirements of a </w:t>
      </w:r>
      <w:r w:rsidR="00B96AE1" w:rsidRPr="00B96AE1">
        <w:rPr>
          <w:position w:val="6"/>
          <w:sz w:val="16"/>
          <w:szCs w:val="16"/>
        </w:rPr>
        <w:t>*</w:t>
      </w:r>
      <w:r w:rsidRPr="00B96AE1">
        <w:t>GST group, or a proposed GST group, if:</w:t>
      </w:r>
    </w:p>
    <w:p w:rsidR="00300522" w:rsidRPr="00B96AE1" w:rsidRDefault="00300522" w:rsidP="00300522">
      <w:pPr>
        <w:pStyle w:val="paragraph"/>
      </w:pPr>
      <w:r w:rsidRPr="00B96AE1">
        <w:tab/>
        <w:t>(a)</w:t>
      </w:r>
      <w:r w:rsidRPr="00B96AE1">
        <w:tab/>
        <w:t>one or more other members of the GST group or proposed GST group are not companies; and</w:t>
      </w:r>
    </w:p>
    <w:p w:rsidR="00300522" w:rsidRPr="00B96AE1" w:rsidRDefault="00300522" w:rsidP="00300522">
      <w:pPr>
        <w:pStyle w:val="paragraph"/>
      </w:pPr>
      <w:r w:rsidRPr="00B96AE1">
        <w:tab/>
        <w:t>(b)</w:t>
      </w:r>
      <w:r w:rsidRPr="00B96AE1">
        <w:tab/>
        <w:t>none of the members of the GST group or proposed GST group that are companies satisfy section</w:t>
      </w:r>
      <w:r w:rsidR="00B96AE1">
        <w:t> </w:t>
      </w:r>
      <w:r w:rsidRPr="00B96AE1">
        <w:t>48</w:t>
      </w:r>
      <w:r w:rsidR="00B96AE1">
        <w:noBreakHyphen/>
      </w:r>
      <w:r w:rsidRPr="00B96AE1">
        <w:t>15.</w:t>
      </w:r>
    </w:p>
    <w:p w:rsidR="00300522" w:rsidRPr="00B96AE1" w:rsidRDefault="00300522" w:rsidP="00300522">
      <w:pPr>
        <w:pStyle w:val="ActHead5"/>
      </w:pPr>
      <w:bookmarkStart w:id="358" w:name="_Toc445823163"/>
      <w:r w:rsidRPr="00B96AE1">
        <w:rPr>
          <w:rStyle w:val="CharSectno"/>
        </w:rPr>
        <w:t>48</w:t>
      </w:r>
      <w:r w:rsidR="00B96AE1" w:rsidRPr="00B96AE1">
        <w:rPr>
          <w:rStyle w:val="CharSectno"/>
        </w:rPr>
        <w:noBreakHyphen/>
      </w:r>
      <w:r w:rsidRPr="00B96AE1">
        <w:rPr>
          <w:rStyle w:val="CharSectno"/>
        </w:rPr>
        <w:t>15</w:t>
      </w:r>
      <w:r w:rsidRPr="00B96AE1">
        <w:t xml:space="preserve">  Relationship of companies and non</w:t>
      </w:r>
      <w:r w:rsidR="00B96AE1">
        <w:noBreakHyphen/>
      </w:r>
      <w:r w:rsidRPr="00B96AE1">
        <w:t>companies in a GST group</w:t>
      </w:r>
      <w:bookmarkEnd w:id="35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company that is a member of a </w:t>
      </w:r>
      <w:r w:rsidR="00B96AE1" w:rsidRPr="00B96AE1">
        <w:rPr>
          <w:position w:val="6"/>
          <w:sz w:val="16"/>
          <w:szCs w:val="16"/>
        </w:rPr>
        <w:t>*</w:t>
      </w:r>
      <w:r w:rsidRPr="00B96AE1">
        <w:t>GST group, or a proposed GST group, satisfies this section 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partnership, trust or individual that is a member of the GST group or proposed GST group would, if it were another company, have </w:t>
      </w:r>
      <w:r w:rsidR="00B96AE1" w:rsidRPr="00B96AE1">
        <w:rPr>
          <w:position w:val="6"/>
          <w:sz w:val="16"/>
          <w:szCs w:val="16"/>
        </w:rPr>
        <w:t>*</w:t>
      </w:r>
      <w:r w:rsidRPr="00B96AE1">
        <w:t>at least a 90% stake in that company; or</w:t>
      </w:r>
    </w:p>
    <w:p w:rsidR="00300522" w:rsidRPr="00B96AE1" w:rsidRDefault="00300522" w:rsidP="00300522">
      <w:pPr>
        <w:pStyle w:val="paragraph"/>
      </w:pPr>
      <w:r w:rsidRPr="00B96AE1">
        <w:tab/>
        <w:t>(b)</w:t>
      </w:r>
      <w:r w:rsidRPr="00B96AE1">
        <w:tab/>
        <w:t>the company has only one member, and that member:</w:t>
      </w:r>
    </w:p>
    <w:p w:rsidR="00300522" w:rsidRPr="00B96AE1" w:rsidRDefault="00300522" w:rsidP="00300522">
      <w:pPr>
        <w:pStyle w:val="paragraphsub"/>
      </w:pPr>
      <w:r w:rsidRPr="00B96AE1">
        <w:tab/>
        <w:t>(i)</w:t>
      </w:r>
      <w:r w:rsidRPr="00B96AE1">
        <w:tab/>
        <w:t>is a partner in a partnership that is a member of the GST group or proposed GST group; or</w:t>
      </w:r>
    </w:p>
    <w:p w:rsidR="00300522" w:rsidRPr="00B96AE1" w:rsidRDefault="00300522" w:rsidP="00300522">
      <w:pPr>
        <w:pStyle w:val="paragraphsub"/>
      </w:pPr>
      <w:r w:rsidRPr="00B96AE1">
        <w:lastRenderedPageBreak/>
        <w:tab/>
        <w:t>(ii)</w:t>
      </w:r>
      <w:r w:rsidRPr="00B96AE1">
        <w:tab/>
        <w:t>is an individual that is a member of the GST group or proposed GST group; or</w:t>
      </w:r>
    </w:p>
    <w:p w:rsidR="00300522" w:rsidRPr="00B96AE1" w:rsidRDefault="00300522" w:rsidP="00300522">
      <w:pPr>
        <w:pStyle w:val="paragraphsub"/>
      </w:pPr>
      <w:r w:rsidRPr="00B96AE1">
        <w:tab/>
        <w:t>(iii)</w:t>
      </w:r>
      <w:r w:rsidRPr="00B96AE1">
        <w:tab/>
        <w:t xml:space="preserve">is a </w:t>
      </w:r>
      <w:r w:rsidR="00B96AE1" w:rsidRPr="00B96AE1">
        <w:rPr>
          <w:position w:val="6"/>
          <w:sz w:val="16"/>
          <w:szCs w:val="16"/>
        </w:rPr>
        <w:t>*</w:t>
      </w:r>
      <w:r w:rsidRPr="00B96AE1">
        <w:t>family member of that partner or individual; or</w:t>
      </w:r>
    </w:p>
    <w:p w:rsidR="00300522" w:rsidRPr="00B96AE1" w:rsidRDefault="00300522" w:rsidP="00300522">
      <w:pPr>
        <w:pStyle w:val="paragraph"/>
      </w:pPr>
      <w:r w:rsidRPr="00B96AE1">
        <w:tab/>
        <w:t>(c)</w:t>
      </w:r>
      <w:r w:rsidRPr="00B96AE1">
        <w:tab/>
        <w:t>the company has more than one member, each of whom is:</w:t>
      </w:r>
    </w:p>
    <w:p w:rsidR="00300522" w:rsidRPr="00B96AE1" w:rsidRDefault="00300522" w:rsidP="00300522">
      <w:pPr>
        <w:pStyle w:val="paragraphsub"/>
      </w:pPr>
      <w:r w:rsidRPr="00B96AE1">
        <w:tab/>
        <w:t>(i)</w:t>
      </w:r>
      <w:r w:rsidRPr="00B96AE1">
        <w:tab/>
        <w:t>a partner in the same partnership that is a member of the GST group or proposed GST group; or</w:t>
      </w:r>
    </w:p>
    <w:p w:rsidR="00300522" w:rsidRPr="00B96AE1" w:rsidRDefault="00300522" w:rsidP="00300522">
      <w:pPr>
        <w:pStyle w:val="paragraphsub"/>
      </w:pPr>
      <w:r w:rsidRPr="00B96AE1">
        <w:tab/>
        <w:t>(ii)</w:t>
      </w:r>
      <w:r w:rsidRPr="00B96AE1">
        <w:tab/>
        <w:t>a family member of any such partner;</w:t>
      </w:r>
    </w:p>
    <w:p w:rsidR="00300522" w:rsidRPr="00B96AE1" w:rsidRDefault="00300522" w:rsidP="00300522">
      <w:pPr>
        <w:pStyle w:val="paragraph"/>
      </w:pPr>
      <w:r w:rsidRPr="00B96AE1">
        <w:tab/>
      </w:r>
      <w:r w:rsidRPr="00B96AE1">
        <w:tab/>
        <w:t>and one of the following applies:</w:t>
      </w:r>
    </w:p>
    <w:p w:rsidR="00300522" w:rsidRPr="00B96AE1" w:rsidRDefault="00300522" w:rsidP="00300522">
      <w:pPr>
        <w:pStyle w:val="paragraphsub"/>
      </w:pPr>
      <w:r w:rsidRPr="00B96AE1">
        <w:tab/>
        <w:t>(iii)</w:t>
      </w:r>
      <w:r w:rsidRPr="00B96AE1">
        <w:tab/>
        <w:t>at least 2 of the partners are members of the company;</w:t>
      </w:r>
    </w:p>
    <w:p w:rsidR="00300522" w:rsidRPr="00B96AE1" w:rsidRDefault="00300522" w:rsidP="00300522">
      <w:pPr>
        <w:pStyle w:val="paragraphsub"/>
      </w:pPr>
      <w:r w:rsidRPr="00B96AE1">
        <w:tab/>
        <w:t>(iv)</w:t>
      </w:r>
      <w:r w:rsidRPr="00B96AE1">
        <w:tab/>
        <w:t>one of the partners is a member of the company, and at least one other member of the company is a family member of a different partner;</w:t>
      </w:r>
    </w:p>
    <w:p w:rsidR="00300522" w:rsidRPr="00B96AE1" w:rsidRDefault="00300522" w:rsidP="00300522">
      <w:pPr>
        <w:pStyle w:val="paragraphsub"/>
      </w:pPr>
      <w:r w:rsidRPr="00B96AE1">
        <w:tab/>
        <w:t>(v)</w:t>
      </w:r>
      <w:r w:rsidRPr="00B96AE1">
        <w:tab/>
        <w:t>none of the partners is a member of the company, and the members of the company are not all family members of the same partner and no other partner; or</w:t>
      </w:r>
    </w:p>
    <w:p w:rsidR="00300522" w:rsidRPr="00B96AE1" w:rsidRDefault="00300522" w:rsidP="00300522">
      <w:pPr>
        <w:pStyle w:val="paragraph"/>
      </w:pPr>
      <w:r w:rsidRPr="00B96AE1">
        <w:tab/>
        <w:t>(d)</w:t>
      </w:r>
      <w:r w:rsidRPr="00B96AE1">
        <w:tab/>
        <w:t>the company has more than one member, each of whom is:</w:t>
      </w:r>
    </w:p>
    <w:p w:rsidR="00300522" w:rsidRPr="00B96AE1" w:rsidRDefault="00300522" w:rsidP="00300522">
      <w:pPr>
        <w:pStyle w:val="paragraphsub"/>
      </w:pPr>
      <w:r w:rsidRPr="00B96AE1">
        <w:tab/>
        <w:t>(i)</w:t>
      </w:r>
      <w:r w:rsidRPr="00B96AE1">
        <w:tab/>
        <w:t>an individual who is a member of the GST group or proposed GST group; or</w:t>
      </w:r>
    </w:p>
    <w:p w:rsidR="00300522" w:rsidRPr="00B96AE1" w:rsidRDefault="00300522" w:rsidP="00300522">
      <w:pPr>
        <w:pStyle w:val="paragraphsub"/>
      </w:pPr>
      <w:r w:rsidRPr="00B96AE1">
        <w:tab/>
        <w:t>(ii)</w:t>
      </w:r>
      <w:r w:rsidRPr="00B96AE1">
        <w:tab/>
        <w:t>a family member of that individual; or</w:t>
      </w:r>
    </w:p>
    <w:p w:rsidR="00300522" w:rsidRPr="00B96AE1" w:rsidRDefault="00300522" w:rsidP="00300522">
      <w:pPr>
        <w:pStyle w:val="paragraph"/>
      </w:pPr>
      <w:r w:rsidRPr="00B96AE1">
        <w:tab/>
        <w:t>(e)</w:t>
      </w:r>
      <w:r w:rsidRPr="00B96AE1">
        <w:tab/>
        <w:t>a trust is a member of the GST group or proposed GST group, and distributions of income or capital of the trust are not made except to an entity that is:</w:t>
      </w:r>
    </w:p>
    <w:p w:rsidR="00300522" w:rsidRPr="00B96AE1" w:rsidRDefault="00300522" w:rsidP="00300522">
      <w:pPr>
        <w:pStyle w:val="paragraphsub"/>
      </w:pPr>
      <w:r w:rsidRPr="00B96AE1">
        <w:tab/>
        <w:t>(i)</w:t>
      </w:r>
      <w:r w:rsidRPr="00B96AE1">
        <w:tab/>
        <w:t>the company; or</w:t>
      </w:r>
    </w:p>
    <w:p w:rsidR="00300522" w:rsidRPr="00B96AE1" w:rsidRDefault="00300522" w:rsidP="00300522">
      <w:pPr>
        <w:pStyle w:val="paragraphsub"/>
      </w:pPr>
      <w:r w:rsidRPr="00B96AE1">
        <w:tab/>
        <w:t>(ii)</w:t>
      </w:r>
      <w:r w:rsidRPr="00B96AE1">
        <w:tab/>
        <w:t>any other company that is a member of the GST group or proposed GST group; or</w:t>
      </w:r>
    </w:p>
    <w:p w:rsidR="00300522" w:rsidRPr="00B96AE1" w:rsidRDefault="00300522" w:rsidP="00300522">
      <w:pPr>
        <w:pStyle w:val="paragraphsub"/>
      </w:pPr>
      <w:r w:rsidRPr="00B96AE1">
        <w:tab/>
        <w:t>(iia)</w:t>
      </w:r>
      <w:r w:rsidRPr="00B96AE1">
        <w:tab/>
        <w:t xml:space="preserve">a member of, or a family member of a member of, any company referred to in </w:t>
      </w:r>
      <w:r w:rsidR="00B96AE1">
        <w:t>subparagraph (</w:t>
      </w:r>
      <w:r w:rsidRPr="00B96AE1">
        <w:t xml:space="preserve">i) or (ii) that is a company to which </w:t>
      </w:r>
      <w:r w:rsidR="00B96AE1">
        <w:t>subsection (</w:t>
      </w:r>
      <w:r w:rsidRPr="00B96AE1">
        <w:t>1A) applies; or</w:t>
      </w:r>
    </w:p>
    <w:p w:rsidR="00300522" w:rsidRPr="00B96AE1" w:rsidRDefault="00300522" w:rsidP="00300522">
      <w:pPr>
        <w:pStyle w:val="paragraphsub"/>
      </w:pPr>
      <w:r w:rsidRPr="00B96AE1">
        <w:tab/>
        <w:t>(iii)</w:t>
      </w:r>
      <w:r w:rsidRPr="00B96AE1">
        <w:tab/>
      </w:r>
      <w:r w:rsidR="00DA1704" w:rsidRPr="00B96AE1">
        <w:t xml:space="preserve">an </w:t>
      </w:r>
      <w:r w:rsidR="00B96AE1" w:rsidRPr="00B96AE1">
        <w:rPr>
          <w:position w:val="6"/>
          <w:sz w:val="16"/>
        </w:rPr>
        <w:t>*</w:t>
      </w:r>
      <w:r w:rsidR="00DA1704" w:rsidRPr="00B96AE1">
        <w:t>endorsed charity</w:t>
      </w:r>
      <w:r w:rsidRPr="00B96AE1">
        <w:t xml:space="preserve"> or a </w:t>
      </w:r>
      <w:r w:rsidR="00B96AE1" w:rsidRPr="00B96AE1">
        <w:rPr>
          <w:position w:val="6"/>
          <w:sz w:val="16"/>
          <w:szCs w:val="16"/>
        </w:rPr>
        <w:t>*</w:t>
      </w:r>
      <w:r w:rsidRPr="00B96AE1">
        <w:t>gift</w:t>
      </w:r>
      <w:r w:rsidR="00B96AE1">
        <w:noBreakHyphen/>
      </w:r>
      <w:r w:rsidRPr="00B96AE1">
        <w:t>deductible entity.</w:t>
      </w:r>
    </w:p>
    <w:p w:rsidR="00300522" w:rsidRPr="00B96AE1" w:rsidRDefault="00300522" w:rsidP="00300522">
      <w:pPr>
        <w:pStyle w:val="subsection"/>
      </w:pPr>
      <w:r w:rsidRPr="00B96AE1">
        <w:tab/>
        <w:t>(1A)</w:t>
      </w:r>
      <w:r w:rsidRPr="00B96AE1">
        <w:tab/>
        <w:t>This subsection applies to a company if:</w:t>
      </w:r>
    </w:p>
    <w:p w:rsidR="00300522" w:rsidRPr="00B96AE1" w:rsidRDefault="00300522" w:rsidP="00300522">
      <w:pPr>
        <w:pStyle w:val="paragraph"/>
      </w:pPr>
      <w:r w:rsidRPr="00B96AE1">
        <w:tab/>
        <w:t>(a)</w:t>
      </w:r>
      <w:r w:rsidRPr="00B96AE1">
        <w:tab/>
        <w:t>the company has only one member; or</w:t>
      </w:r>
    </w:p>
    <w:p w:rsidR="00300522" w:rsidRPr="00B96AE1" w:rsidRDefault="00300522" w:rsidP="00300522">
      <w:pPr>
        <w:pStyle w:val="paragraph"/>
      </w:pPr>
      <w:r w:rsidRPr="00B96AE1">
        <w:tab/>
        <w:t>(b)</w:t>
      </w:r>
      <w:r w:rsidRPr="00B96AE1">
        <w:tab/>
        <w:t>the company has more than one member, and:</w:t>
      </w:r>
    </w:p>
    <w:p w:rsidR="00300522" w:rsidRPr="00B96AE1" w:rsidRDefault="00300522" w:rsidP="00300522">
      <w:pPr>
        <w:pStyle w:val="paragraphsub"/>
      </w:pPr>
      <w:r w:rsidRPr="00B96AE1">
        <w:lastRenderedPageBreak/>
        <w:tab/>
        <w:t>(i)</w:t>
      </w:r>
      <w:r w:rsidRPr="00B96AE1">
        <w:tab/>
        <w:t>at least 2 of the members are beneficiaries of the trust in question (either directly, or indirectly through one or more interposed trusts); or</w:t>
      </w:r>
    </w:p>
    <w:p w:rsidR="00300522" w:rsidRPr="00B96AE1" w:rsidRDefault="00300522" w:rsidP="00300522">
      <w:pPr>
        <w:pStyle w:val="paragraphsub"/>
      </w:pPr>
      <w:r w:rsidRPr="00B96AE1">
        <w:tab/>
        <w:t>(ii)</w:t>
      </w:r>
      <w:r w:rsidRPr="00B96AE1">
        <w:tab/>
        <w:t xml:space="preserve">one of the members is such a beneficiary, and at least one other such beneficiary is a </w:t>
      </w:r>
      <w:r w:rsidR="00B96AE1" w:rsidRPr="00B96AE1">
        <w:rPr>
          <w:position w:val="6"/>
          <w:sz w:val="16"/>
          <w:szCs w:val="16"/>
        </w:rPr>
        <w:t>*</w:t>
      </w:r>
      <w:r w:rsidRPr="00B96AE1">
        <w:t>family member of a different member of the company; or</w:t>
      </w:r>
    </w:p>
    <w:p w:rsidR="00300522" w:rsidRPr="00B96AE1" w:rsidRDefault="00300522" w:rsidP="00300522">
      <w:pPr>
        <w:pStyle w:val="paragraphsub"/>
      </w:pPr>
      <w:r w:rsidRPr="00B96AE1">
        <w:tab/>
        <w:t>(iii)</w:t>
      </w:r>
      <w:r w:rsidRPr="00B96AE1">
        <w:tab/>
        <w:t>none of the members is such a beneficiary, and those family members (of the members of the company) who are such beneficiaries are not all family members of the same member of the company and no other member.</w:t>
      </w:r>
    </w:p>
    <w:p w:rsidR="00300522" w:rsidRPr="00B96AE1" w:rsidRDefault="00300522" w:rsidP="00300522">
      <w:pPr>
        <w:pStyle w:val="subsection"/>
      </w:pPr>
      <w:r w:rsidRPr="00B96AE1">
        <w:tab/>
        <w:t>(2)</w:t>
      </w:r>
      <w:r w:rsidRPr="00B96AE1">
        <w:tab/>
        <w:t xml:space="preserve">A person is a </w:t>
      </w:r>
      <w:r w:rsidRPr="00B96AE1">
        <w:rPr>
          <w:b/>
          <w:bCs/>
          <w:i/>
          <w:iCs/>
        </w:rPr>
        <w:t>family member</w:t>
      </w:r>
      <w:r w:rsidRPr="00B96AE1">
        <w:t xml:space="preserve"> of an individual if the individual’s family, within the meaning of section</w:t>
      </w:r>
      <w:r w:rsidR="00B96AE1">
        <w:t> </w:t>
      </w:r>
      <w:r w:rsidRPr="00B96AE1">
        <w:t>272</w:t>
      </w:r>
      <w:r w:rsidR="00B96AE1">
        <w:noBreakHyphen/>
      </w:r>
      <w:r w:rsidRPr="00B96AE1">
        <w:t>95 of Schedule</w:t>
      </w:r>
      <w:r w:rsidR="00B96AE1">
        <w:t> </w:t>
      </w:r>
      <w:r w:rsidRPr="00B96AE1">
        <w:t xml:space="preserve">2F to the </w:t>
      </w:r>
      <w:r w:rsidR="00B96AE1" w:rsidRPr="00B96AE1">
        <w:rPr>
          <w:position w:val="6"/>
          <w:sz w:val="16"/>
          <w:szCs w:val="16"/>
        </w:rPr>
        <w:t>*</w:t>
      </w:r>
      <w:r w:rsidRPr="00B96AE1">
        <w:t>ITAA 1936, includes that person. There are no family members of an entity that is not an individual.</w:t>
      </w:r>
    </w:p>
    <w:p w:rsidR="002900E1" w:rsidRPr="00B96AE1" w:rsidRDefault="002900E1" w:rsidP="002900E1">
      <w:pPr>
        <w:pStyle w:val="ActHead4"/>
      </w:pPr>
      <w:bookmarkStart w:id="359" w:name="_Toc445823164"/>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B</w:t>
      </w:r>
      <w:r w:rsidRPr="00B96AE1">
        <w:t>—</w:t>
      </w:r>
      <w:r w:rsidRPr="00B96AE1">
        <w:rPr>
          <w:rStyle w:val="CharSubdText"/>
        </w:rPr>
        <w:t>Consequences of GST groups</w:t>
      </w:r>
      <w:bookmarkEnd w:id="359"/>
    </w:p>
    <w:p w:rsidR="00300522" w:rsidRPr="00B96AE1" w:rsidRDefault="00300522" w:rsidP="00300522">
      <w:pPr>
        <w:pStyle w:val="ActHead5"/>
      </w:pPr>
      <w:bookmarkStart w:id="360" w:name="_Toc445823165"/>
      <w:r w:rsidRPr="00B96AE1">
        <w:rPr>
          <w:rStyle w:val="CharSectno"/>
        </w:rPr>
        <w:t>48</w:t>
      </w:r>
      <w:r w:rsidR="00B96AE1" w:rsidRPr="00B96AE1">
        <w:rPr>
          <w:rStyle w:val="CharSectno"/>
        </w:rPr>
        <w:noBreakHyphen/>
      </w:r>
      <w:r w:rsidRPr="00B96AE1">
        <w:rPr>
          <w:rStyle w:val="CharSectno"/>
        </w:rPr>
        <w:t>40</w:t>
      </w:r>
      <w:r w:rsidRPr="00B96AE1">
        <w:t xml:space="preserve">  Who is liable for GST</w:t>
      </w:r>
      <w:bookmarkEnd w:id="360"/>
    </w:p>
    <w:p w:rsidR="00300522" w:rsidRPr="00B96AE1" w:rsidRDefault="00300522" w:rsidP="00300522">
      <w:pPr>
        <w:pStyle w:val="subsection"/>
      </w:pPr>
      <w:r w:rsidRPr="00B96AE1">
        <w:tab/>
        <w:t>(1)</w:t>
      </w:r>
      <w:r w:rsidRPr="00B96AE1">
        <w:tab/>
        <w:t xml:space="preserve">GST </w:t>
      </w:r>
      <w:r w:rsidR="00625CAC" w:rsidRPr="00B96AE1">
        <w:t xml:space="preserve">that is payable on any </w:t>
      </w:r>
      <w:r w:rsidR="00B96AE1" w:rsidRPr="00B96AE1">
        <w:rPr>
          <w:position w:val="6"/>
          <w:sz w:val="16"/>
        </w:rPr>
        <w:t>*</w:t>
      </w:r>
      <w:r w:rsidR="00625CAC" w:rsidRPr="00B96AE1">
        <w:t xml:space="preserve">taxable supply an entity makes and that is attributable to a tax period during which the entity is a </w:t>
      </w:r>
      <w:r w:rsidR="00B96AE1" w:rsidRPr="00B96AE1">
        <w:rPr>
          <w:position w:val="6"/>
          <w:sz w:val="16"/>
        </w:rPr>
        <w:t>*</w:t>
      </w:r>
      <w:r w:rsidR="00625CAC" w:rsidRPr="00B96AE1">
        <w:t xml:space="preserve">member of a </w:t>
      </w:r>
      <w:r w:rsidR="00B96AE1" w:rsidRPr="00B96AE1">
        <w:rPr>
          <w:position w:val="6"/>
          <w:sz w:val="16"/>
        </w:rPr>
        <w:t>*</w:t>
      </w:r>
      <w:r w:rsidR="00625CAC" w:rsidRPr="00B96AE1">
        <w:t>GST group</w:t>
      </w:r>
      <w:r w:rsidRPr="00B96AE1">
        <w:t>:</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representative member; and</w:t>
      </w:r>
    </w:p>
    <w:p w:rsidR="00300522" w:rsidRPr="00B96AE1" w:rsidRDefault="00300522" w:rsidP="00300522">
      <w:pPr>
        <w:pStyle w:val="paragraph"/>
      </w:pPr>
      <w:r w:rsidRPr="00B96AE1">
        <w:tab/>
        <w:t>(b)</w:t>
      </w:r>
      <w:r w:rsidRPr="00B96AE1">
        <w:tab/>
        <w:t xml:space="preserve">is not payable by </w:t>
      </w:r>
      <w:r w:rsidR="00D470E4" w:rsidRPr="00B96AE1">
        <w:t>the entity</w:t>
      </w:r>
      <w:r w:rsidRPr="00B96AE1">
        <w:t xml:space="preserve"> that made it (unless </w:t>
      </w:r>
      <w:r w:rsidR="00D470E4" w:rsidRPr="00B96AE1">
        <w:t>the entity</w:t>
      </w:r>
      <w:r w:rsidRPr="00B96AE1">
        <w:t xml:space="preserve"> is the representative member).</w:t>
      </w:r>
    </w:p>
    <w:p w:rsidR="00300522" w:rsidRPr="00B96AE1" w:rsidRDefault="00300522" w:rsidP="00300522">
      <w:pPr>
        <w:pStyle w:val="notetext"/>
      </w:pPr>
      <w:r w:rsidRPr="00B96AE1">
        <w:t>Note:</w:t>
      </w:r>
      <w:r w:rsidRPr="00B96AE1">
        <w:tab/>
        <w:t xml:space="preserve">However, each member </w:t>
      </w:r>
      <w:r w:rsidR="00A31FA7" w:rsidRPr="00B96AE1">
        <w:t>may be</w:t>
      </w:r>
      <w:r w:rsidRPr="00B96AE1">
        <w:t xml:space="preserve"> jointly and severally liable to pay the GST that is payable by the representative member (see section</w:t>
      </w:r>
      <w:r w:rsidR="00B96AE1">
        <w:t> </w:t>
      </w:r>
      <w:r w:rsidRPr="00B96AE1">
        <w:t>444</w:t>
      </w:r>
      <w:r w:rsidR="00B96AE1">
        <w:noBreakHyphen/>
      </w:r>
      <w:r w:rsidRPr="00B96AE1">
        <w:t>90 in Schedule</w:t>
      </w:r>
      <w:r w:rsidR="00B96AE1">
        <w:t> </w:t>
      </w:r>
      <w:r w:rsidRPr="00B96AE1">
        <w:t xml:space="preserve">1 to the </w:t>
      </w:r>
      <w:r w:rsidRPr="00B96AE1">
        <w:rPr>
          <w:i/>
        </w:rPr>
        <w:t>Taxation Administration Act 1953</w:t>
      </w:r>
      <w:r w:rsidRPr="00B96AE1">
        <w:t>).</w:t>
      </w:r>
    </w:p>
    <w:p w:rsidR="00DE7A98" w:rsidRPr="00B96AE1" w:rsidRDefault="00DE7A98" w:rsidP="00DE7A98">
      <w:pPr>
        <w:pStyle w:val="subsection"/>
      </w:pPr>
      <w:r w:rsidRPr="00B96AE1">
        <w:tab/>
        <w:t>(1A)</w:t>
      </w:r>
      <w:r w:rsidRPr="00B96AE1">
        <w:tab/>
        <w:t xml:space="preserve">GST that is payable on any </w:t>
      </w:r>
      <w:r w:rsidR="00B96AE1" w:rsidRPr="00B96AE1">
        <w:rPr>
          <w:position w:val="6"/>
          <w:sz w:val="16"/>
        </w:rPr>
        <w:t>*</w:t>
      </w:r>
      <w:r w:rsidRPr="00B96AE1">
        <w:t xml:space="preserve">taxable importation an entity makes while the entity is a </w:t>
      </w:r>
      <w:r w:rsidR="00B96AE1" w:rsidRPr="00B96AE1">
        <w:rPr>
          <w:position w:val="6"/>
          <w:sz w:val="16"/>
        </w:rPr>
        <w:t>*</w:t>
      </w:r>
      <w:r w:rsidRPr="00B96AE1">
        <w:t xml:space="preserve">member of a </w:t>
      </w:r>
      <w:r w:rsidR="00B96AE1" w:rsidRPr="00B96AE1">
        <w:rPr>
          <w:position w:val="6"/>
          <w:sz w:val="16"/>
        </w:rPr>
        <w:t>*</w:t>
      </w:r>
      <w:r w:rsidRPr="00B96AE1">
        <w:t>GST group:</w:t>
      </w:r>
    </w:p>
    <w:p w:rsidR="00DE7A98" w:rsidRPr="00B96AE1" w:rsidRDefault="00DE7A98" w:rsidP="00DE7A98">
      <w:pPr>
        <w:pStyle w:val="paragraph"/>
      </w:pPr>
      <w:r w:rsidRPr="00B96AE1">
        <w:tab/>
        <w:t>(a)</w:t>
      </w:r>
      <w:r w:rsidRPr="00B96AE1">
        <w:tab/>
        <w:t xml:space="preserve">is payable by the </w:t>
      </w:r>
      <w:r w:rsidR="00B96AE1" w:rsidRPr="00B96AE1">
        <w:rPr>
          <w:position w:val="6"/>
          <w:sz w:val="16"/>
        </w:rPr>
        <w:t>*</w:t>
      </w:r>
      <w:r w:rsidRPr="00B96AE1">
        <w:t>representative member; and</w:t>
      </w:r>
    </w:p>
    <w:p w:rsidR="00DE7A98" w:rsidRPr="00B96AE1" w:rsidRDefault="00DE7A98" w:rsidP="00DE7A98">
      <w:pPr>
        <w:pStyle w:val="paragraph"/>
      </w:pPr>
      <w:r w:rsidRPr="00B96AE1">
        <w:tab/>
        <w:t>(b)</w:t>
      </w:r>
      <w:r w:rsidRPr="00B96AE1">
        <w:tab/>
        <w:t>is not payable by the member that made it (unless the member is the representative member).</w:t>
      </w:r>
    </w:p>
    <w:p w:rsidR="00DE7A98" w:rsidRPr="00B96AE1" w:rsidRDefault="00DE7A98" w:rsidP="00DE7A98">
      <w:pPr>
        <w:pStyle w:val="notetext"/>
      </w:pPr>
      <w:r w:rsidRPr="00B96AE1">
        <w:lastRenderedPageBreak/>
        <w:t>Note:</w:t>
      </w:r>
      <w:r w:rsidRPr="00B96AE1">
        <w:tab/>
        <w:t>However, each member may be jointly and severally liable to pay the GST that is payable by the representative member (see section</w:t>
      </w:r>
      <w:r w:rsidR="00B96AE1">
        <w:t> </w:t>
      </w:r>
      <w:r w:rsidRPr="00B96AE1">
        <w:t>444</w:t>
      </w:r>
      <w:r w:rsidR="00B96AE1">
        <w:noBreakHyphen/>
      </w:r>
      <w:r w:rsidRPr="00B96AE1">
        <w:t>90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subsection"/>
      </w:pPr>
      <w:r w:rsidRPr="00B96AE1">
        <w:tab/>
        <w:t>(2)</w:t>
      </w:r>
      <w:r w:rsidRPr="00B96AE1">
        <w:tab/>
        <w:t>However:</w:t>
      </w:r>
    </w:p>
    <w:p w:rsidR="00300522" w:rsidRPr="00B96AE1" w:rsidRDefault="00300522" w:rsidP="00300522">
      <w:pPr>
        <w:pStyle w:val="paragraph"/>
      </w:pPr>
      <w:r w:rsidRPr="00B96AE1">
        <w:tab/>
        <w:t>(a)</w:t>
      </w:r>
      <w:r w:rsidRPr="00B96AE1">
        <w:tab/>
        <w:t xml:space="preserve">a supply that an entity makes to another </w:t>
      </w:r>
      <w:r w:rsidR="00B96AE1" w:rsidRPr="00B96AE1">
        <w:rPr>
          <w:position w:val="6"/>
          <w:sz w:val="16"/>
          <w:szCs w:val="16"/>
        </w:rPr>
        <w:t>*</w:t>
      </w:r>
      <w:r w:rsidRPr="00B96AE1">
        <w:t xml:space="preserve">member of the same </w:t>
      </w:r>
      <w:r w:rsidR="00B96AE1" w:rsidRPr="00B96AE1">
        <w:rPr>
          <w:position w:val="6"/>
          <w:sz w:val="16"/>
          <w:szCs w:val="16"/>
        </w:rPr>
        <w:t>*</w:t>
      </w:r>
      <w:r w:rsidRPr="00B96AE1">
        <w:t xml:space="preserve">GST group is treated as if it were not a </w:t>
      </w:r>
      <w:r w:rsidR="00B96AE1" w:rsidRPr="00B96AE1">
        <w:rPr>
          <w:position w:val="6"/>
          <w:sz w:val="16"/>
          <w:szCs w:val="16"/>
        </w:rPr>
        <w:t>*</w:t>
      </w:r>
      <w:r w:rsidRPr="00B96AE1">
        <w:t>taxable supply, unless:</w:t>
      </w:r>
    </w:p>
    <w:p w:rsidR="00300522" w:rsidRPr="00B96AE1" w:rsidRDefault="00300522" w:rsidP="00300522">
      <w:pPr>
        <w:pStyle w:val="paragraphsub"/>
      </w:pPr>
      <w:r w:rsidRPr="00B96AE1">
        <w:tab/>
        <w:t>(i)</w:t>
      </w:r>
      <w:r w:rsidRPr="00B96AE1">
        <w:tab/>
        <w:t>it is a taxable supply because of Division</w:t>
      </w:r>
      <w:r w:rsidR="00B96AE1">
        <w:t> </w:t>
      </w:r>
      <w:r w:rsidRPr="00B96AE1">
        <w:t>84 (which is about offshore supplies other than goods or real property); or</w:t>
      </w:r>
    </w:p>
    <w:p w:rsidR="00300522" w:rsidRPr="00B96AE1" w:rsidRDefault="00300522" w:rsidP="00300522">
      <w:pPr>
        <w:pStyle w:val="paragraphsub"/>
      </w:pPr>
      <w:r w:rsidRPr="00B96AE1">
        <w:tab/>
        <w:t>(ii)</w:t>
      </w:r>
      <w:r w:rsidRPr="00B96AE1">
        <w:tab/>
        <w:t xml:space="preserve">the entity is a participant in a </w:t>
      </w:r>
      <w:r w:rsidR="00B96AE1" w:rsidRPr="00B96AE1">
        <w:rPr>
          <w:position w:val="6"/>
          <w:sz w:val="16"/>
          <w:szCs w:val="16"/>
        </w:rPr>
        <w:t>*</w:t>
      </w:r>
      <w:r w:rsidRPr="00B96AE1">
        <w:t xml:space="preserve">GST joint venture and acquired the thing supplied from the </w:t>
      </w:r>
      <w:r w:rsidR="00B96AE1" w:rsidRPr="00B96AE1">
        <w:rPr>
          <w:position w:val="6"/>
          <w:sz w:val="16"/>
          <w:szCs w:val="16"/>
        </w:rPr>
        <w:t>*</w:t>
      </w:r>
      <w:r w:rsidRPr="00B96AE1">
        <w:t>joint venture operator for the joint venture; and</w:t>
      </w:r>
    </w:p>
    <w:p w:rsidR="00300522" w:rsidRPr="00B96AE1" w:rsidRDefault="00300522" w:rsidP="00300522">
      <w:pPr>
        <w:pStyle w:val="paragraph"/>
      </w:pPr>
      <w:r w:rsidRPr="00B96AE1">
        <w:tab/>
        <w:t>(b)</w:t>
      </w:r>
      <w:r w:rsidRPr="00B96AE1">
        <w:tab/>
        <w:t xml:space="preserve">this section only applies to GST payable on a </w:t>
      </w:r>
      <w:r w:rsidR="00B96AE1" w:rsidRPr="00B96AE1">
        <w:rPr>
          <w:position w:val="6"/>
          <w:sz w:val="16"/>
          <w:szCs w:val="16"/>
        </w:rPr>
        <w:t>*</w:t>
      </w:r>
      <w:r w:rsidRPr="00B96AE1">
        <w:t xml:space="preserve">taxable importation made, by a member of the GST group other than the </w:t>
      </w:r>
      <w:r w:rsidR="00B96AE1" w:rsidRPr="00B96AE1">
        <w:rPr>
          <w:position w:val="6"/>
          <w:sz w:val="16"/>
          <w:szCs w:val="16"/>
        </w:rPr>
        <w:t>*</w:t>
      </w:r>
      <w:r w:rsidRPr="00B96AE1">
        <w:t xml:space="preserve">representative member, if the GST on the importation is payable at a time when GST on </w:t>
      </w:r>
      <w:r w:rsidR="00B96AE1" w:rsidRPr="00B96AE1">
        <w:rPr>
          <w:position w:val="6"/>
          <w:sz w:val="16"/>
          <w:szCs w:val="16"/>
        </w:rPr>
        <w:t>*</w:t>
      </w:r>
      <w:r w:rsidRPr="00B96AE1">
        <w:t>taxable supplies is normally payable by the representative member.</w:t>
      </w:r>
    </w:p>
    <w:p w:rsidR="00300522" w:rsidRPr="00B96AE1" w:rsidRDefault="00300522" w:rsidP="00300522">
      <w:pPr>
        <w:pStyle w:val="subsection"/>
      </w:pPr>
      <w:r w:rsidRPr="00B96AE1">
        <w:tab/>
        <w:t>(3)</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361" w:name="_Toc445823166"/>
      <w:r w:rsidRPr="00B96AE1">
        <w:rPr>
          <w:rStyle w:val="CharSectno"/>
        </w:rPr>
        <w:t>48</w:t>
      </w:r>
      <w:r w:rsidR="00B96AE1" w:rsidRPr="00B96AE1">
        <w:rPr>
          <w:rStyle w:val="CharSectno"/>
        </w:rPr>
        <w:noBreakHyphen/>
      </w:r>
      <w:r w:rsidRPr="00B96AE1">
        <w:rPr>
          <w:rStyle w:val="CharSectno"/>
        </w:rPr>
        <w:t>45</w:t>
      </w:r>
      <w:r w:rsidRPr="00B96AE1">
        <w:t xml:space="preserve">  Who is entitled to input tax credits</w:t>
      </w:r>
      <w:bookmarkEnd w:id="361"/>
    </w:p>
    <w:p w:rsidR="00300522" w:rsidRPr="00B96AE1" w:rsidRDefault="00300522" w:rsidP="00300522">
      <w:pPr>
        <w:pStyle w:val="subsection"/>
      </w:pPr>
      <w:r w:rsidRPr="00B96AE1">
        <w:tab/>
        <w:t>(1)</w:t>
      </w:r>
      <w:r w:rsidRPr="00B96AE1">
        <w:tab/>
        <w:t xml:space="preserve">If </w:t>
      </w:r>
      <w:r w:rsidR="000203C1" w:rsidRPr="00B96AE1">
        <w:t xml:space="preserve">an entity makes a </w:t>
      </w:r>
      <w:r w:rsidR="00B96AE1" w:rsidRPr="00B96AE1">
        <w:rPr>
          <w:position w:val="6"/>
          <w:sz w:val="16"/>
        </w:rPr>
        <w:t>*</w:t>
      </w:r>
      <w:r w:rsidR="000203C1" w:rsidRPr="00B96AE1">
        <w:t xml:space="preserve">creditable acquisition or </w:t>
      </w:r>
      <w:r w:rsidR="00B96AE1" w:rsidRPr="00B96AE1">
        <w:rPr>
          <w:position w:val="6"/>
          <w:sz w:val="16"/>
        </w:rPr>
        <w:t>*</w:t>
      </w:r>
      <w:r w:rsidR="000203C1" w:rsidRPr="00B96AE1">
        <w:t xml:space="preserve">creditable importation the input tax credit for which is attributable to a tax period during which the entity is a </w:t>
      </w:r>
      <w:r w:rsidR="00B96AE1" w:rsidRPr="00B96AE1">
        <w:rPr>
          <w:position w:val="6"/>
          <w:sz w:val="16"/>
        </w:rPr>
        <w:t>*</w:t>
      </w:r>
      <w:r w:rsidR="000203C1" w:rsidRPr="00B96AE1">
        <w:t xml:space="preserve">member of a </w:t>
      </w:r>
      <w:r w:rsidR="00B96AE1" w:rsidRPr="00B96AE1">
        <w:rPr>
          <w:position w:val="6"/>
          <w:sz w:val="16"/>
        </w:rPr>
        <w:t>*</w:t>
      </w:r>
      <w:r w:rsidR="000203C1" w:rsidRPr="00B96AE1">
        <w:t>GST group</w:t>
      </w:r>
      <w:r w:rsidRPr="00B96AE1">
        <w:t>:</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representative member is entitled to the input tax credit on the acquisition or importation; and</w:t>
      </w:r>
    </w:p>
    <w:p w:rsidR="00300522" w:rsidRPr="00B96AE1" w:rsidRDefault="00300522" w:rsidP="00300522">
      <w:pPr>
        <w:pStyle w:val="paragraph"/>
      </w:pPr>
      <w:r w:rsidRPr="00B96AE1">
        <w:tab/>
        <w:t>(b)</w:t>
      </w:r>
      <w:r w:rsidRPr="00B96AE1">
        <w:tab/>
      </w:r>
      <w:r w:rsidR="0089505B" w:rsidRPr="00B96AE1">
        <w:t>the entity</w:t>
      </w:r>
      <w:r w:rsidRPr="00B96AE1">
        <w:t xml:space="preserve"> making the acquisition or importation is not entitled to the input tax credit on the acquisition or importation (unless </w:t>
      </w:r>
      <w:r w:rsidR="0089505B" w:rsidRPr="00B96AE1">
        <w:t>the entity</w:t>
      </w:r>
      <w:r w:rsidRPr="00B96AE1">
        <w:t xml:space="preserve"> is the representative member).</w:t>
      </w:r>
    </w:p>
    <w:p w:rsidR="00300522" w:rsidRPr="00B96AE1" w:rsidRDefault="00300522" w:rsidP="00300522">
      <w:pPr>
        <w:pStyle w:val="subsection"/>
      </w:pPr>
      <w:r w:rsidRPr="00B96AE1">
        <w:tab/>
        <w:t>(2)</w:t>
      </w:r>
      <w:r w:rsidRPr="00B96AE1">
        <w:tab/>
        <w:t xml:space="preserve">In deciding, for the purposes of </w:t>
      </w:r>
      <w:r w:rsidR="00B96AE1">
        <w:t>subsection (</w:t>
      </w:r>
      <w:r w:rsidRPr="00B96AE1">
        <w:t xml:space="preserve">1), whether an acquisition or importation by </w:t>
      </w:r>
      <w:r w:rsidR="003262B8" w:rsidRPr="00B96AE1">
        <w:t>an entity</w:t>
      </w:r>
      <w:r w:rsidRPr="00B96AE1">
        <w:t xml:space="preserve"> is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the acquisition or importation is treated </w:t>
      </w:r>
      <w:r w:rsidRPr="00B96AE1">
        <w:lastRenderedPageBreak/>
        <w:t xml:space="preserve">as being solely or partly for a </w:t>
      </w:r>
      <w:r w:rsidR="00B96AE1" w:rsidRPr="00B96AE1">
        <w:rPr>
          <w:position w:val="6"/>
          <w:sz w:val="16"/>
          <w:szCs w:val="16"/>
        </w:rPr>
        <w:t>*</w:t>
      </w:r>
      <w:r w:rsidRPr="00B96AE1">
        <w:t>creditable purpose if, and only if, it would be so treated if:</w:t>
      </w:r>
    </w:p>
    <w:p w:rsidR="00300522" w:rsidRPr="00B96AE1" w:rsidRDefault="00300522" w:rsidP="00300522">
      <w:pPr>
        <w:pStyle w:val="paragraph"/>
      </w:pPr>
      <w:r w:rsidRPr="00B96AE1">
        <w:tab/>
        <w:t>(a)</w:t>
      </w:r>
      <w:r w:rsidRPr="00B96AE1">
        <w:tab/>
        <w:t>the GST group were treated as a single entity; and</w:t>
      </w:r>
    </w:p>
    <w:p w:rsidR="00300522" w:rsidRPr="00B96AE1" w:rsidRDefault="00300522" w:rsidP="00300522">
      <w:pPr>
        <w:pStyle w:val="paragraph"/>
      </w:pPr>
      <w:r w:rsidRPr="00B96AE1">
        <w:tab/>
        <w:t>(b)</w:t>
      </w:r>
      <w:r w:rsidRPr="00B96AE1">
        <w:tab/>
        <w:t>the GST group were not treated as a number of entities corresponding to the members of the GST group.</w:t>
      </w:r>
    </w:p>
    <w:p w:rsidR="00300522" w:rsidRPr="00B96AE1" w:rsidRDefault="00300522" w:rsidP="00300522">
      <w:pPr>
        <w:pStyle w:val="subsection"/>
      </w:pPr>
      <w:r w:rsidRPr="00B96AE1">
        <w:tab/>
        <w:t>(3)</w:t>
      </w:r>
      <w:r w:rsidRPr="00B96AE1">
        <w:tab/>
        <w:t xml:space="preserve">However, an acquisition that an entity makes from another </w:t>
      </w:r>
      <w:r w:rsidR="00B96AE1" w:rsidRPr="00B96AE1">
        <w:rPr>
          <w:position w:val="6"/>
          <w:sz w:val="16"/>
          <w:szCs w:val="16"/>
        </w:rPr>
        <w:t>*</w:t>
      </w:r>
      <w:r w:rsidRPr="00B96AE1">
        <w:t xml:space="preserve">member of the same </w:t>
      </w:r>
      <w:r w:rsidR="00B96AE1" w:rsidRPr="00B96AE1">
        <w:rPr>
          <w:position w:val="6"/>
          <w:sz w:val="16"/>
          <w:szCs w:val="16"/>
        </w:rPr>
        <w:t>*</w:t>
      </w:r>
      <w:r w:rsidRPr="00B96AE1">
        <w:t xml:space="preserve">GST group is not a </w:t>
      </w:r>
      <w:r w:rsidR="00B96AE1" w:rsidRPr="00B96AE1">
        <w:rPr>
          <w:position w:val="6"/>
          <w:sz w:val="16"/>
          <w:szCs w:val="16"/>
        </w:rPr>
        <w:t>*</w:t>
      </w:r>
      <w:r w:rsidRPr="00B96AE1">
        <w:t xml:space="preserve">creditable acquisition unless the supply of the thing acquired by the entity was a </w:t>
      </w:r>
      <w:r w:rsidR="00B96AE1" w:rsidRPr="00B96AE1">
        <w:rPr>
          <w:position w:val="6"/>
          <w:sz w:val="16"/>
          <w:szCs w:val="16"/>
        </w:rPr>
        <w:t>*</w:t>
      </w:r>
      <w:r w:rsidRPr="00B96AE1">
        <w:t>taxable supply because of Division</w:t>
      </w:r>
      <w:r w:rsidR="00B96AE1">
        <w:t> </w:t>
      </w:r>
      <w:r w:rsidRPr="00B96AE1">
        <w:t>84 (which is about offshore supplies other than goods or real property).</w:t>
      </w:r>
    </w:p>
    <w:p w:rsidR="00300522" w:rsidRPr="00B96AE1" w:rsidRDefault="00300522" w:rsidP="00300522">
      <w:pPr>
        <w:pStyle w:val="subsection"/>
      </w:pPr>
      <w:r w:rsidRPr="00B96AE1">
        <w:tab/>
        <w:t>(4)</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are creditable acquisitions and creditable importations), and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362" w:name="_Toc445823167"/>
      <w:r w:rsidRPr="00B96AE1">
        <w:rPr>
          <w:rStyle w:val="CharSectno"/>
        </w:rPr>
        <w:t>48</w:t>
      </w:r>
      <w:r w:rsidR="00B96AE1" w:rsidRPr="00B96AE1">
        <w:rPr>
          <w:rStyle w:val="CharSectno"/>
        </w:rPr>
        <w:noBreakHyphen/>
      </w:r>
      <w:r w:rsidRPr="00B96AE1">
        <w:rPr>
          <w:rStyle w:val="CharSectno"/>
        </w:rPr>
        <w:t>50</w:t>
      </w:r>
      <w:r w:rsidRPr="00B96AE1">
        <w:t xml:space="preserve">  Adjustments</w:t>
      </w:r>
      <w:bookmarkEnd w:id="362"/>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w:t>
      </w:r>
      <w:r w:rsidR="00A41590" w:rsidRPr="00B96AE1">
        <w:t xml:space="preserve">that an entity has and that is attributable to a tax period during which the entity is a </w:t>
      </w:r>
      <w:r w:rsidR="00B96AE1" w:rsidRPr="00B96AE1">
        <w:rPr>
          <w:position w:val="6"/>
          <w:sz w:val="16"/>
        </w:rPr>
        <w:t>*</w:t>
      </w:r>
      <w:r w:rsidR="00A41590" w:rsidRPr="00B96AE1">
        <w:t xml:space="preserve">member of a </w:t>
      </w:r>
      <w:r w:rsidR="00B96AE1" w:rsidRPr="00B96AE1">
        <w:rPr>
          <w:position w:val="6"/>
          <w:sz w:val="16"/>
        </w:rPr>
        <w:t>*</w:t>
      </w:r>
      <w:r w:rsidR="00A41590" w:rsidRPr="00B96AE1">
        <w:t>GST group</w:t>
      </w:r>
      <w:r w:rsidRPr="00B96AE1">
        <w:t xml:space="preserve"> is to be treated as if:</w:t>
      </w:r>
    </w:p>
    <w:p w:rsidR="00300522" w:rsidRPr="00B96AE1" w:rsidRDefault="00300522" w:rsidP="00300522">
      <w:pPr>
        <w:pStyle w:val="paragraph"/>
      </w:pPr>
      <w:r w:rsidRPr="00B96AE1">
        <w:tab/>
        <w:t>(a)</w:t>
      </w:r>
      <w:r w:rsidRPr="00B96AE1">
        <w:tab/>
      </w:r>
      <w:r w:rsidR="009F32FC" w:rsidRPr="00B96AE1">
        <w:t>the entity</w:t>
      </w:r>
      <w:r w:rsidRPr="00B96AE1">
        <w:t xml:space="preserve"> did not have the adjustment (unless </w:t>
      </w:r>
      <w:r w:rsidR="009F32FC" w:rsidRPr="00B96AE1">
        <w:t>the entity</w:t>
      </w:r>
      <w:r w:rsidRPr="00B96AE1">
        <w:t xml:space="preserve"> is the </w:t>
      </w:r>
      <w:r w:rsidR="00B96AE1" w:rsidRPr="00B96AE1">
        <w:rPr>
          <w:position w:val="6"/>
          <w:sz w:val="16"/>
          <w:szCs w:val="16"/>
        </w:rPr>
        <w:t>*</w:t>
      </w:r>
      <w:r w:rsidRPr="00B96AE1">
        <w:t>representative member); and</w:t>
      </w:r>
    </w:p>
    <w:p w:rsidR="00300522" w:rsidRPr="00B96AE1" w:rsidRDefault="00300522" w:rsidP="00300522">
      <w:pPr>
        <w:pStyle w:val="paragraph"/>
      </w:pPr>
      <w:r w:rsidRPr="00B96AE1">
        <w:tab/>
        <w:t>(b)</w:t>
      </w:r>
      <w:r w:rsidRPr="00B96AE1">
        <w:tab/>
        <w:t>the representative member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533069" w:rsidRPr="00B96AE1" w:rsidRDefault="00533069" w:rsidP="00533069">
      <w:pPr>
        <w:pStyle w:val="ActHead5"/>
      </w:pPr>
      <w:bookmarkStart w:id="363" w:name="_Toc445823168"/>
      <w:r w:rsidRPr="00B96AE1">
        <w:rPr>
          <w:rStyle w:val="CharSectno"/>
        </w:rPr>
        <w:t>48</w:t>
      </w:r>
      <w:r w:rsidR="00B96AE1" w:rsidRPr="00B96AE1">
        <w:rPr>
          <w:rStyle w:val="CharSectno"/>
        </w:rPr>
        <w:noBreakHyphen/>
      </w:r>
      <w:r w:rsidRPr="00B96AE1">
        <w:rPr>
          <w:rStyle w:val="CharSectno"/>
        </w:rPr>
        <w:t>51</w:t>
      </w:r>
      <w:r w:rsidRPr="00B96AE1">
        <w:t xml:space="preserve">  Consequences of being a member of a GST group for part of a tax period</w:t>
      </w:r>
      <w:bookmarkEnd w:id="363"/>
    </w:p>
    <w:p w:rsidR="00533069" w:rsidRPr="00B96AE1" w:rsidRDefault="00533069" w:rsidP="00533069">
      <w:pPr>
        <w:pStyle w:val="subsection"/>
      </w:pPr>
      <w:r w:rsidRPr="00B96AE1">
        <w:tab/>
        <w:t>(1)</w:t>
      </w:r>
      <w:r w:rsidRPr="00B96AE1">
        <w:tab/>
        <w:t xml:space="preserve">If you are a </w:t>
      </w:r>
      <w:r w:rsidR="00B96AE1" w:rsidRPr="00B96AE1">
        <w:rPr>
          <w:position w:val="6"/>
          <w:sz w:val="16"/>
        </w:rPr>
        <w:t>*</w:t>
      </w:r>
      <w:r w:rsidRPr="00B96AE1">
        <w:t xml:space="preserve">member of a </w:t>
      </w:r>
      <w:r w:rsidR="00B96AE1" w:rsidRPr="00B96AE1">
        <w:rPr>
          <w:position w:val="6"/>
          <w:sz w:val="16"/>
        </w:rPr>
        <w:t>*</w:t>
      </w:r>
      <w:r w:rsidRPr="00B96AE1">
        <w:t>GST group only for one or more parts of a tax period:</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does not apply to the GST payable on a </w:t>
      </w:r>
      <w:r w:rsidR="00B96AE1" w:rsidRPr="00B96AE1">
        <w:rPr>
          <w:position w:val="6"/>
          <w:sz w:val="16"/>
        </w:rPr>
        <w:t>*</w:t>
      </w:r>
      <w:r w:rsidRPr="00B96AE1">
        <w:t xml:space="preserve">taxable supply that you make, to the extent that the GST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lastRenderedPageBreak/>
        <w:tab/>
        <w:t>(b)</w:t>
      </w:r>
      <w:r w:rsidRPr="00B96AE1">
        <w:tab/>
        <w:t>section</w:t>
      </w:r>
      <w:r w:rsidR="00B96AE1">
        <w:t> </w:t>
      </w:r>
      <w:r w:rsidRPr="00B96AE1">
        <w:t>48</w:t>
      </w:r>
      <w:r w:rsidR="00B96AE1">
        <w:noBreakHyphen/>
      </w:r>
      <w:r w:rsidRPr="00B96AE1">
        <w:t xml:space="preserve">40 does not apply to the GST payable on a </w:t>
      </w:r>
      <w:r w:rsidR="00B96AE1" w:rsidRPr="00B96AE1">
        <w:rPr>
          <w:position w:val="6"/>
          <w:sz w:val="16"/>
        </w:rPr>
        <w:t>*</w:t>
      </w:r>
      <w:r w:rsidRPr="00B96AE1">
        <w:t xml:space="preserve">taxable importation that you make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does not apply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you make, to the extent that the input tax credit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does not apply to an </w:t>
      </w:r>
      <w:r w:rsidR="00B96AE1" w:rsidRPr="00B96AE1">
        <w:rPr>
          <w:position w:val="6"/>
          <w:sz w:val="16"/>
        </w:rPr>
        <w:t>*</w:t>
      </w:r>
      <w:r w:rsidRPr="00B96AE1">
        <w:t xml:space="preserve">adjustment that you have that would be attributable to a period to which </w:t>
      </w:r>
      <w:r w:rsidR="00B96AE1">
        <w:t>subsection (</w:t>
      </w:r>
      <w:r w:rsidRPr="00B96AE1">
        <w:t>2) applies if it were a tax period applying to you.</w:t>
      </w:r>
    </w:p>
    <w:p w:rsidR="00533069" w:rsidRPr="00B96AE1" w:rsidRDefault="00533069" w:rsidP="00533069">
      <w:pPr>
        <w:pStyle w:val="subsection"/>
      </w:pPr>
      <w:r w:rsidRPr="00B96AE1">
        <w:tab/>
        <w:t>(2)</w:t>
      </w:r>
      <w:r w:rsidRPr="00B96AE1">
        <w:tab/>
        <w:t xml:space="preserve">This section applies to any period, during the tax period, during which you were not a </w:t>
      </w:r>
      <w:r w:rsidR="00B96AE1" w:rsidRPr="00B96AE1">
        <w:rPr>
          <w:position w:val="6"/>
          <w:sz w:val="16"/>
        </w:rPr>
        <w:t>*</w:t>
      </w:r>
      <w:r w:rsidRPr="00B96AE1">
        <w:t xml:space="preserve">member of that </w:t>
      </w:r>
      <w:r w:rsidR="00B96AE1" w:rsidRPr="00B96AE1">
        <w:rPr>
          <w:position w:val="6"/>
          <w:sz w:val="16"/>
        </w:rPr>
        <w:t>*</w:t>
      </w:r>
      <w:r w:rsidRPr="00B96AE1">
        <w:t>GST group or any other GST group.</w:t>
      </w:r>
    </w:p>
    <w:p w:rsidR="00533069" w:rsidRPr="00B96AE1" w:rsidRDefault="00533069" w:rsidP="00533069">
      <w:pPr>
        <w:pStyle w:val="ActHead5"/>
      </w:pPr>
      <w:bookmarkStart w:id="364" w:name="_Toc445823169"/>
      <w:r w:rsidRPr="00B96AE1">
        <w:rPr>
          <w:rStyle w:val="CharSectno"/>
        </w:rPr>
        <w:t>48</w:t>
      </w:r>
      <w:r w:rsidR="00B96AE1" w:rsidRPr="00B96AE1">
        <w:rPr>
          <w:rStyle w:val="CharSectno"/>
        </w:rPr>
        <w:noBreakHyphen/>
      </w:r>
      <w:r w:rsidRPr="00B96AE1">
        <w:rPr>
          <w:rStyle w:val="CharSectno"/>
        </w:rPr>
        <w:t>52</w:t>
      </w:r>
      <w:r w:rsidRPr="00B96AE1">
        <w:t xml:space="preserve">  Consequences for a representative member of membership change during a tax period</w:t>
      </w:r>
      <w:bookmarkEnd w:id="364"/>
    </w:p>
    <w:p w:rsidR="00533069" w:rsidRPr="00B96AE1" w:rsidRDefault="00533069" w:rsidP="00533069">
      <w:pPr>
        <w:pStyle w:val="subsection"/>
      </w:pPr>
      <w:r w:rsidRPr="00B96AE1">
        <w:tab/>
        <w:t>(1)</w:t>
      </w:r>
      <w:r w:rsidRPr="00B96AE1">
        <w:tab/>
        <w:t xml:space="preserve">If an entity is a </w:t>
      </w:r>
      <w:r w:rsidR="00B96AE1" w:rsidRPr="00B96AE1">
        <w:rPr>
          <w:position w:val="6"/>
          <w:sz w:val="16"/>
        </w:rPr>
        <w:t>*</w:t>
      </w:r>
      <w:r w:rsidRPr="00B96AE1">
        <w:t xml:space="preserve">member of a </w:t>
      </w:r>
      <w:r w:rsidR="00B96AE1" w:rsidRPr="00B96AE1">
        <w:rPr>
          <w:position w:val="6"/>
          <w:sz w:val="16"/>
        </w:rPr>
        <w:t>*</w:t>
      </w:r>
      <w:r w:rsidRPr="00B96AE1">
        <w:t xml:space="preserve">GST group, of which you are the </w:t>
      </w:r>
      <w:r w:rsidR="00B96AE1" w:rsidRPr="00B96AE1">
        <w:rPr>
          <w:position w:val="6"/>
          <w:sz w:val="16"/>
        </w:rPr>
        <w:t>*</w:t>
      </w:r>
      <w:r w:rsidRPr="00B96AE1">
        <w:t>representative member, only for one or more parts of a tax period:</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supply that the entity makes, to the extent that the GST would be attributable to a period to which </w:t>
      </w:r>
      <w:r w:rsidR="00B96AE1">
        <w:t>subsection (</w:t>
      </w:r>
      <w:r w:rsidRPr="00B96AE1">
        <w:t>2) applies if it were a tax period applying to the entity; and</w:t>
      </w:r>
    </w:p>
    <w:p w:rsidR="00533069" w:rsidRPr="00B96AE1" w:rsidRDefault="00533069" w:rsidP="00533069">
      <w:pPr>
        <w:pStyle w:val="paragraph"/>
      </w:pPr>
      <w:r w:rsidRPr="00B96AE1">
        <w:tab/>
        <w:t>(b)</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importation that the entity makes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only applies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the entity makes, to the extent that the input tax credit would be attributable to a period to which </w:t>
      </w:r>
      <w:r w:rsidR="00B96AE1">
        <w:t>subsection (</w:t>
      </w:r>
      <w:r w:rsidRPr="00B96AE1">
        <w:t>2) applies if it were a tax period applying to the entity;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only applies to an </w:t>
      </w:r>
      <w:r w:rsidR="00B96AE1" w:rsidRPr="00B96AE1">
        <w:rPr>
          <w:position w:val="6"/>
          <w:sz w:val="16"/>
        </w:rPr>
        <w:t>*</w:t>
      </w:r>
      <w:r w:rsidRPr="00B96AE1">
        <w:t xml:space="preserve">adjustment that the entity has that would be attributable to a period to which </w:t>
      </w:r>
      <w:r w:rsidR="00B96AE1">
        <w:t>subsection (</w:t>
      </w:r>
      <w:r w:rsidRPr="00B96AE1">
        <w:t>2) applies if it were a tax period applying to the entity.</w:t>
      </w:r>
    </w:p>
    <w:p w:rsidR="00533069" w:rsidRPr="00B96AE1" w:rsidRDefault="00533069" w:rsidP="00533069">
      <w:pPr>
        <w:pStyle w:val="subsection"/>
      </w:pPr>
      <w:r w:rsidRPr="00B96AE1">
        <w:lastRenderedPageBreak/>
        <w:tab/>
        <w:t>(2)</w:t>
      </w:r>
      <w:r w:rsidRPr="00B96AE1">
        <w:tab/>
        <w:t xml:space="preserve">This section applies to any period, during the tax period, during which the entity was a </w:t>
      </w:r>
      <w:r w:rsidR="00B96AE1" w:rsidRPr="00B96AE1">
        <w:rPr>
          <w:position w:val="6"/>
          <w:sz w:val="16"/>
        </w:rPr>
        <w:t>*</w:t>
      </w:r>
      <w:r w:rsidRPr="00B96AE1">
        <w:t xml:space="preserve">member of the </w:t>
      </w:r>
      <w:r w:rsidR="00B96AE1" w:rsidRPr="00B96AE1">
        <w:rPr>
          <w:position w:val="6"/>
          <w:sz w:val="16"/>
        </w:rPr>
        <w:t>*</w:t>
      </w:r>
      <w:r w:rsidRPr="00B96AE1">
        <w:t xml:space="preserve">GST group of which you are the </w:t>
      </w:r>
      <w:r w:rsidR="00B96AE1" w:rsidRPr="00B96AE1">
        <w:rPr>
          <w:position w:val="6"/>
          <w:sz w:val="16"/>
        </w:rPr>
        <w:t>*</w:t>
      </w:r>
      <w:r w:rsidRPr="00B96AE1">
        <w:t>representative member.</w:t>
      </w:r>
    </w:p>
    <w:p w:rsidR="00533069" w:rsidRPr="00B96AE1" w:rsidRDefault="00533069" w:rsidP="00533069">
      <w:pPr>
        <w:pStyle w:val="subsection"/>
      </w:pPr>
      <w:r w:rsidRPr="00B96AE1">
        <w:tab/>
        <w:t>(3)</w:t>
      </w:r>
      <w:r w:rsidRPr="00B96AE1">
        <w:tab/>
        <w:t xml:space="preserve">However, if you are the </w:t>
      </w:r>
      <w:r w:rsidR="00B96AE1" w:rsidRPr="00B96AE1">
        <w:rPr>
          <w:position w:val="6"/>
          <w:sz w:val="16"/>
        </w:rPr>
        <w:t>*</w:t>
      </w:r>
      <w:r w:rsidRPr="00B96AE1">
        <w:t xml:space="preserve">representative member of the </w:t>
      </w:r>
      <w:r w:rsidR="00B96AE1" w:rsidRPr="00B96AE1">
        <w:rPr>
          <w:position w:val="6"/>
          <w:sz w:val="16"/>
        </w:rPr>
        <w:t>*</w:t>
      </w:r>
      <w:r w:rsidRPr="00B96AE1">
        <w:t>GST group only for one or more parts of the tax period, this section has effect subject to section</w:t>
      </w:r>
      <w:r w:rsidR="00B96AE1">
        <w:t> </w:t>
      </w:r>
      <w:r w:rsidRPr="00B96AE1">
        <w:t>48</w:t>
      </w:r>
      <w:r w:rsidR="00B96AE1">
        <w:noBreakHyphen/>
      </w:r>
      <w:r w:rsidRPr="00B96AE1">
        <w:t>53.</w:t>
      </w:r>
    </w:p>
    <w:p w:rsidR="00533069" w:rsidRPr="00B96AE1" w:rsidRDefault="00533069" w:rsidP="00533069">
      <w:pPr>
        <w:pStyle w:val="subsection"/>
      </w:pPr>
      <w:r w:rsidRPr="00B96AE1">
        <w:tab/>
        <w:t>(4)</w:t>
      </w:r>
      <w:r w:rsidRPr="00B96AE1">
        <w:tab/>
        <w:t xml:space="preserve">If an entity is a </w:t>
      </w:r>
      <w:r w:rsidR="00B96AE1" w:rsidRPr="00B96AE1">
        <w:rPr>
          <w:position w:val="6"/>
          <w:sz w:val="16"/>
        </w:rPr>
        <w:t>*</w:t>
      </w:r>
      <w:r w:rsidRPr="00B96AE1">
        <w:t xml:space="preserve">member of different </w:t>
      </w:r>
      <w:r w:rsidR="00B96AE1" w:rsidRPr="00B96AE1">
        <w:rPr>
          <w:position w:val="6"/>
          <w:sz w:val="16"/>
        </w:rPr>
        <w:t>*</w:t>
      </w:r>
      <w:r w:rsidRPr="00B96AE1">
        <w:t xml:space="preserve">GST groups during the same tax period, </w:t>
      </w:r>
      <w:r w:rsidR="00B96AE1">
        <w:t>subsections (</w:t>
      </w:r>
      <w:r w:rsidRPr="00B96AE1">
        <w:t>1) and (2) apply separately in relation to each of those groups.</w:t>
      </w:r>
    </w:p>
    <w:p w:rsidR="00533069" w:rsidRPr="00B96AE1" w:rsidRDefault="00533069" w:rsidP="00533069">
      <w:pPr>
        <w:pStyle w:val="ActHead5"/>
      </w:pPr>
      <w:bookmarkStart w:id="365" w:name="_Toc445823170"/>
      <w:r w:rsidRPr="00B96AE1">
        <w:rPr>
          <w:rStyle w:val="CharSectno"/>
        </w:rPr>
        <w:t>48</w:t>
      </w:r>
      <w:r w:rsidR="00B96AE1" w:rsidRPr="00B96AE1">
        <w:rPr>
          <w:rStyle w:val="CharSectno"/>
        </w:rPr>
        <w:noBreakHyphen/>
      </w:r>
      <w:r w:rsidRPr="00B96AE1">
        <w:rPr>
          <w:rStyle w:val="CharSectno"/>
        </w:rPr>
        <w:t>53</w:t>
      </w:r>
      <w:r w:rsidRPr="00B96AE1">
        <w:t xml:space="preserve">  Consequences of changing a representative member during a tax period</w:t>
      </w:r>
      <w:bookmarkEnd w:id="365"/>
    </w:p>
    <w:p w:rsidR="00533069" w:rsidRPr="00B96AE1" w:rsidRDefault="00533069" w:rsidP="00533069">
      <w:pPr>
        <w:pStyle w:val="subsection"/>
      </w:pPr>
      <w:r w:rsidRPr="00B96AE1">
        <w:tab/>
        <w:t>(1)</w:t>
      </w:r>
      <w:r w:rsidRPr="00B96AE1">
        <w:tab/>
        <w:t xml:space="preserve">If you are the </w:t>
      </w:r>
      <w:r w:rsidR="00B96AE1" w:rsidRPr="00B96AE1">
        <w:rPr>
          <w:position w:val="6"/>
          <w:sz w:val="16"/>
        </w:rPr>
        <w:t>*</w:t>
      </w:r>
      <w:r w:rsidRPr="00B96AE1">
        <w:t xml:space="preserve">representative member of a </w:t>
      </w:r>
      <w:r w:rsidR="00B96AE1" w:rsidRPr="00B96AE1">
        <w:rPr>
          <w:position w:val="6"/>
          <w:sz w:val="16"/>
        </w:rPr>
        <w:t>*</w:t>
      </w:r>
      <w:r w:rsidRPr="00B96AE1">
        <w:t>GST group only for one or more parts of a tax period, then, in relation to your capacity as the representative member:</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supply that an entity makes, to the extent that the GST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(b)</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importation that an entity makes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only applies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an entity makes, to the extent that the input tax credit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only applies to an </w:t>
      </w:r>
      <w:r w:rsidR="00B96AE1" w:rsidRPr="00B96AE1">
        <w:rPr>
          <w:position w:val="6"/>
          <w:sz w:val="16"/>
        </w:rPr>
        <w:t>*</w:t>
      </w:r>
      <w:r w:rsidRPr="00B96AE1">
        <w:t xml:space="preserve">adjustment that an entity has that would be attributable to a period to which </w:t>
      </w:r>
      <w:r w:rsidR="00B96AE1">
        <w:t>subsection (</w:t>
      </w:r>
      <w:r w:rsidRPr="00B96AE1">
        <w:t>2) applies if it were a tax period applying to you.</w:t>
      </w:r>
    </w:p>
    <w:p w:rsidR="00533069" w:rsidRPr="00B96AE1" w:rsidRDefault="00533069" w:rsidP="00533069">
      <w:pPr>
        <w:pStyle w:val="subsection"/>
      </w:pPr>
      <w:r w:rsidRPr="00B96AE1">
        <w:tab/>
        <w:t>(2)</w:t>
      </w:r>
      <w:r w:rsidRPr="00B96AE1">
        <w:tab/>
        <w:t xml:space="preserve">This section applies to any period, during the tax period, during which you were the </w:t>
      </w:r>
      <w:r w:rsidR="00B96AE1" w:rsidRPr="00B96AE1">
        <w:rPr>
          <w:position w:val="6"/>
          <w:sz w:val="16"/>
        </w:rPr>
        <w:t>*</w:t>
      </w:r>
      <w:r w:rsidRPr="00B96AE1">
        <w:t xml:space="preserve">representative member of the </w:t>
      </w:r>
      <w:r w:rsidR="00B96AE1" w:rsidRPr="00B96AE1">
        <w:rPr>
          <w:position w:val="6"/>
          <w:sz w:val="16"/>
        </w:rPr>
        <w:t>*</w:t>
      </w:r>
      <w:r w:rsidRPr="00B96AE1">
        <w:t>GST group.</w:t>
      </w:r>
    </w:p>
    <w:p w:rsidR="00300522" w:rsidRPr="00B96AE1" w:rsidRDefault="00300522" w:rsidP="00300522">
      <w:pPr>
        <w:pStyle w:val="ActHead5"/>
      </w:pPr>
      <w:bookmarkStart w:id="366" w:name="_Toc445823171"/>
      <w:r w:rsidRPr="00B96AE1">
        <w:rPr>
          <w:rStyle w:val="CharSectno"/>
        </w:rPr>
        <w:lastRenderedPageBreak/>
        <w:t>48</w:t>
      </w:r>
      <w:r w:rsidR="00B96AE1" w:rsidRPr="00B96AE1">
        <w:rPr>
          <w:rStyle w:val="CharSectno"/>
        </w:rPr>
        <w:noBreakHyphen/>
      </w:r>
      <w:r w:rsidRPr="00B96AE1">
        <w:rPr>
          <w:rStyle w:val="CharSectno"/>
        </w:rPr>
        <w:t>55</w:t>
      </w:r>
      <w:r w:rsidRPr="00B96AE1">
        <w:t xml:space="preserve">  GST groups treated as single entities for certain purposes</w:t>
      </w:r>
      <w:bookmarkEnd w:id="366"/>
    </w:p>
    <w:p w:rsidR="00300522" w:rsidRPr="00B96AE1" w:rsidRDefault="00300522" w:rsidP="00300522">
      <w:pPr>
        <w:pStyle w:val="subsection"/>
      </w:pPr>
      <w:r w:rsidRPr="00B96AE1">
        <w:tab/>
        <w:t>(1)</w:t>
      </w:r>
      <w:r w:rsidRPr="00B96AE1">
        <w:tab/>
        <w:t>Despite sections</w:t>
      </w:r>
      <w:r w:rsidR="00B96AE1">
        <w:t> </w:t>
      </w:r>
      <w:r w:rsidRPr="00B96AE1">
        <w:t>48</w:t>
      </w:r>
      <w:r w:rsidR="00B96AE1">
        <w:noBreakHyphen/>
      </w:r>
      <w:r w:rsidRPr="00B96AE1">
        <w:t>45 and 48</w:t>
      </w:r>
      <w:r w:rsidR="00B96AE1">
        <w:noBreakHyphen/>
      </w:r>
      <w:r w:rsidRPr="00B96AE1">
        <w:t xml:space="preserve">50, a </w:t>
      </w:r>
      <w:r w:rsidR="00B96AE1" w:rsidRPr="00B96AE1">
        <w:rPr>
          <w:position w:val="6"/>
          <w:sz w:val="16"/>
          <w:szCs w:val="16"/>
        </w:rPr>
        <w:t>*</w:t>
      </w:r>
      <w:r w:rsidRPr="00B96AE1">
        <w:t xml:space="preserve">GST group is treated as a single entity, and not as a number of entities corresponding to the </w:t>
      </w:r>
      <w:r w:rsidR="00B96AE1" w:rsidRPr="00B96AE1">
        <w:rPr>
          <w:position w:val="6"/>
          <w:sz w:val="16"/>
          <w:szCs w:val="16"/>
        </w:rPr>
        <w:t>*</w:t>
      </w:r>
      <w:r w:rsidRPr="00B96AE1">
        <w:t>members of the GST group, for the purposes of working out:</w:t>
      </w:r>
    </w:p>
    <w:p w:rsidR="00300522" w:rsidRPr="00B96AE1" w:rsidRDefault="00300522" w:rsidP="00300522">
      <w:pPr>
        <w:pStyle w:val="paragraph"/>
      </w:pPr>
      <w:r w:rsidRPr="00B96AE1">
        <w:tab/>
        <w:t>(a)</w:t>
      </w:r>
      <w:r w:rsidRPr="00B96AE1">
        <w:tab/>
        <w:t xml:space="preserve">the amounts of any input tax credits to which the </w:t>
      </w:r>
      <w:r w:rsidR="00B96AE1" w:rsidRPr="00B96AE1">
        <w:rPr>
          <w:position w:val="6"/>
          <w:sz w:val="16"/>
          <w:szCs w:val="16"/>
        </w:rPr>
        <w:t>*</w:t>
      </w:r>
      <w:r w:rsidRPr="00B96AE1">
        <w:t>representative member is entitled; and</w:t>
      </w:r>
    </w:p>
    <w:p w:rsidR="00300522" w:rsidRPr="00B96AE1" w:rsidRDefault="00300522" w:rsidP="00300522">
      <w:pPr>
        <w:pStyle w:val="paragraph"/>
      </w:pPr>
      <w:r w:rsidRPr="00B96AE1">
        <w:tab/>
        <w:t>(b)</w:t>
      </w:r>
      <w:r w:rsidRPr="00B96AE1">
        <w:tab/>
        <w:t xml:space="preserve">whether the representative member has any </w:t>
      </w:r>
      <w:r w:rsidR="00B96AE1" w:rsidRPr="00B96AE1">
        <w:rPr>
          <w:position w:val="6"/>
          <w:sz w:val="16"/>
          <w:szCs w:val="16"/>
        </w:rPr>
        <w:t>*</w:t>
      </w:r>
      <w:r w:rsidRPr="00B96AE1">
        <w:t>adjustments; and</w:t>
      </w:r>
    </w:p>
    <w:p w:rsidR="00300522" w:rsidRPr="00B96AE1" w:rsidRDefault="00300522" w:rsidP="00300522">
      <w:pPr>
        <w:pStyle w:val="paragraph"/>
      </w:pPr>
      <w:r w:rsidRPr="00B96AE1">
        <w:tab/>
        <w:t>(c)</w:t>
      </w:r>
      <w:r w:rsidRPr="00B96AE1">
        <w:tab/>
        <w:t>the amounts of any such adjustments.</w:t>
      </w:r>
    </w:p>
    <w:p w:rsidR="00300522" w:rsidRPr="00B96AE1" w:rsidRDefault="00300522" w:rsidP="00300522">
      <w:pPr>
        <w:pStyle w:val="subsection"/>
      </w:pPr>
      <w:r w:rsidRPr="00B96AE1">
        <w:tab/>
        <w:t>(1A)</w:t>
      </w:r>
      <w:r w:rsidRPr="00B96AE1">
        <w:tab/>
        <w:t>If:</w:t>
      </w:r>
    </w:p>
    <w:p w:rsidR="00300522" w:rsidRPr="00B96AE1" w:rsidRDefault="00300522" w:rsidP="00300522">
      <w:pPr>
        <w:pStyle w:val="paragraph"/>
      </w:pPr>
      <w:r w:rsidRPr="00B96AE1">
        <w:tab/>
        <w:t>(a)</w:t>
      </w:r>
      <w:r w:rsidRPr="00B96AE1">
        <w:tab/>
        <w:t xml:space="preserve">while you were not a </w:t>
      </w:r>
      <w:r w:rsidR="00B96AE1" w:rsidRPr="00B96AE1">
        <w:rPr>
          <w:position w:val="6"/>
          <w:sz w:val="16"/>
        </w:rPr>
        <w:t>*</w:t>
      </w:r>
      <w:r w:rsidRPr="00B96AE1">
        <w:t xml:space="preserve">member of any </w:t>
      </w:r>
      <w:r w:rsidR="00B96AE1" w:rsidRPr="00B96AE1">
        <w:rPr>
          <w:position w:val="6"/>
          <w:sz w:val="16"/>
        </w:rPr>
        <w:t>*</w:t>
      </w:r>
      <w:r w:rsidRPr="00B96AE1">
        <w:t>GST group, you acquired or imported a thing; and</w:t>
      </w:r>
    </w:p>
    <w:p w:rsidR="00300522" w:rsidRPr="00B96AE1" w:rsidRDefault="00300522" w:rsidP="00300522">
      <w:pPr>
        <w:pStyle w:val="paragraph"/>
      </w:pPr>
      <w:r w:rsidRPr="00B96AE1">
        <w:tab/>
        <w:t>(b)</w:t>
      </w:r>
      <w:r w:rsidRPr="00B96AE1">
        <w:tab/>
        <w:t>you become a member of a GST group at a time when you still hold the thing;</w:t>
      </w:r>
    </w:p>
    <w:p w:rsidR="00300522" w:rsidRPr="00B96AE1" w:rsidRDefault="00300522" w:rsidP="00300522">
      <w:pPr>
        <w:pStyle w:val="subsection2"/>
      </w:pPr>
      <w:r w:rsidRPr="00B96AE1">
        <w:t xml:space="preserve">then, when the </w:t>
      </w:r>
      <w:r w:rsidR="00B96AE1" w:rsidRPr="00B96AE1">
        <w:rPr>
          <w:position w:val="6"/>
          <w:sz w:val="16"/>
        </w:rPr>
        <w:t>*</w:t>
      </w:r>
      <w:r w:rsidRPr="00B96AE1">
        <w:t>representative member of the GST group applies section</w:t>
      </w:r>
      <w:r w:rsidR="00B96AE1">
        <w:t> </w:t>
      </w:r>
      <w:r w:rsidRPr="00B96AE1">
        <w:t>129</w:t>
      </w:r>
      <w:r w:rsidR="00B96AE1">
        <w:noBreakHyphen/>
      </w:r>
      <w:r w:rsidRPr="00B96AE1">
        <w:t xml:space="preserve">40 for the first time after you became a member of the GST group, the </w:t>
      </w:r>
      <w:r w:rsidR="00B96AE1" w:rsidRPr="00B96AE1">
        <w:rPr>
          <w:position w:val="6"/>
          <w:sz w:val="16"/>
        </w:rPr>
        <w:t>*</w:t>
      </w:r>
      <w:r w:rsidRPr="00B96AE1">
        <w:t xml:space="preserve">intended or former application of the thing is the extent of </w:t>
      </w:r>
      <w:r w:rsidR="00B96AE1" w:rsidRPr="00B96AE1">
        <w:rPr>
          <w:position w:val="6"/>
          <w:sz w:val="16"/>
        </w:rPr>
        <w:t>*</w:t>
      </w:r>
      <w:r w:rsidRPr="00B96AE1">
        <w:t>creditable purpose last used to work out:</w:t>
      </w:r>
    </w:p>
    <w:p w:rsidR="00300522" w:rsidRPr="00B96AE1" w:rsidRDefault="00300522" w:rsidP="00300522">
      <w:pPr>
        <w:pStyle w:val="paragraph"/>
      </w:pPr>
      <w:r w:rsidRPr="00B96AE1">
        <w:tab/>
        <w:t>(c)</w:t>
      </w:r>
      <w:r w:rsidRPr="00B96AE1">
        <w:tab/>
        <w:t>the amount of the input tax credit to which you were entitled for the acquisition or importation; or</w:t>
      </w:r>
    </w:p>
    <w:p w:rsidR="00300522" w:rsidRPr="00B96AE1" w:rsidRDefault="00300522" w:rsidP="00300522">
      <w:pPr>
        <w:pStyle w:val="paragraph"/>
      </w:pPr>
      <w:r w:rsidRPr="00B96AE1">
        <w:tab/>
        <w:t>(d)</w:t>
      </w:r>
      <w:r w:rsidRPr="00B96AE1">
        <w:tab/>
        <w:t xml:space="preserve">the amount of any </w:t>
      </w:r>
      <w:r w:rsidR="00B96AE1" w:rsidRPr="00B96AE1">
        <w:rPr>
          <w:position w:val="6"/>
          <w:sz w:val="16"/>
        </w:rPr>
        <w:t>*</w:t>
      </w:r>
      <w:r w:rsidRPr="00B96AE1">
        <w:t>adjustment you had under Division</w:t>
      </w:r>
      <w:r w:rsidR="00B96AE1">
        <w:t> </w:t>
      </w:r>
      <w:r w:rsidRPr="00B96AE1">
        <w:t>129 in relation to the thing;</w:t>
      </w:r>
    </w:p>
    <w:p w:rsidR="00300522" w:rsidRPr="00B96AE1" w:rsidRDefault="00300522" w:rsidP="00300522">
      <w:pPr>
        <w:pStyle w:val="subsection2"/>
      </w:pPr>
      <w:r w:rsidRPr="00B96AE1">
        <w:t>as the case requires.</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25 (which is about the amount of input tax credits) and section</w:t>
      </w:r>
      <w:r w:rsidR="00B96AE1">
        <w:t> </w:t>
      </w:r>
      <w:r w:rsidRPr="00B96AE1">
        <w:t>17</w:t>
      </w:r>
      <w:r w:rsidR="00B96AE1">
        <w:noBreakHyphen/>
      </w:r>
      <w:r w:rsidRPr="00B96AE1">
        <w:t>10 (which is about the effect of adjustments on net amounts).</w:t>
      </w:r>
    </w:p>
    <w:p w:rsidR="00E1144F" w:rsidRPr="00B96AE1" w:rsidRDefault="00E1144F" w:rsidP="00E1144F">
      <w:pPr>
        <w:pStyle w:val="ActHead5"/>
      </w:pPr>
      <w:bookmarkStart w:id="367" w:name="_Toc445823172"/>
      <w:r w:rsidRPr="00B96AE1">
        <w:rPr>
          <w:rStyle w:val="CharSectno"/>
        </w:rPr>
        <w:t>48</w:t>
      </w:r>
      <w:r w:rsidR="00B96AE1" w:rsidRPr="00B96AE1">
        <w:rPr>
          <w:rStyle w:val="CharSectno"/>
        </w:rPr>
        <w:noBreakHyphen/>
      </w:r>
      <w:r w:rsidRPr="00B96AE1">
        <w:rPr>
          <w:rStyle w:val="CharSectno"/>
        </w:rPr>
        <w:t>57</w:t>
      </w:r>
      <w:r w:rsidRPr="00B96AE1">
        <w:t xml:space="preserve">  Tax invoices that are required to identify recipients</w:t>
      </w:r>
      <w:bookmarkEnd w:id="367"/>
    </w:p>
    <w:p w:rsidR="00E1144F" w:rsidRPr="00B96AE1" w:rsidRDefault="00E1144F" w:rsidP="00E1144F">
      <w:pPr>
        <w:pStyle w:val="subsection"/>
      </w:pPr>
      <w:r w:rsidRPr="00B96AE1">
        <w:tab/>
        <w:t>(1)</w:t>
      </w:r>
      <w:r w:rsidRPr="00B96AE1">
        <w:tab/>
        <w:t xml:space="preserve">A document issued for a supply is taken to be a </w:t>
      </w:r>
      <w:r w:rsidRPr="00B96AE1">
        <w:rPr>
          <w:b/>
          <w:i/>
        </w:rPr>
        <w:t>tax invoice</w:t>
      </w:r>
      <w:r w:rsidRPr="00B96AE1">
        <w:t xml:space="preserve"> if:</w:t>
      </w:r>
    </w:p>
    <w:p w:rsidR="00E1144F" w:rsidRPr="00B96AE1" w:rsidRDefault="00E1144F" w:rsidP="00E1144F">
      <w:pPr>
        <w:pStyle w:val="paragraph"/>
      </w:pPr>
      <w:r w:rsidRPr="00B96AE1">
        <w:tab/>
        <w:t>(a)</w:t>
      </w:r>
      <w:r w:rsidRPr="00B96AE1">
        <w:tab/>
        <w:t xml:space="preserve">it would not, but for this section, be a tax invoice because it does not contain enough information to enable the identity, or the </w:t>
      </w:r>
      <w:r w:rsidR="00B96AE1" w:rsidRPr="00B96AE1">
        <w:rPr>
          <w:position w:val="6"/>
          <w:sz w:val="16"/>
        </w:rPr>
        <w:t>*</w:t>
      </w:r>
      <w:r w:rsidRPr="00B96AE1">
        <w:t xml:space="preserve">ABN, of the </w:t>
      </w:r>
      <w:r w:rsidR="00B96AE1" w:rsidRPr="00B96AE1">
        <w:rPr>
          <w:position w:val="6"/>
          <w:sz w:val="16"/>
        </w:rPr>
        <w:t>*</w:t>
      </w:r>
      <w:r w:rsidRPr="00B96AE1">
        <w:t>recipient of the supply to be clearly ascertained; and</w:t>
      </w:r>
    </w:p>
    <w:p w:rsidR="00E1144F" w:rsidRPr="00B96AE1" w:rsidRDefault="00E1144F" w:rsidP="00E1144F">
      <w:pPr>
        <w:pStyle w:val="paragraph"/>
      </w:pPr>
      <w:r w:rsidRPr="00B96AE1">
        <w:lastRenderedPageBreak/>
        <w:tab/>
        <w:t>(b)</w:t>
      </w:r>
      <w:r w:rsidRPr="00B96AE1">
        <w:tab/>
        <w:t>there is no other reason why it would not be a tax invoice; and</w:t>
      </w:r>
    </w:p>
    <w:p w:rsidR="00E1144F" w:rsidRPr="00B96AE1" w:rsidRDefault="00E1144F" w:rsidP="00E1144F">
      <w:pPr>
        <w:pStyle w:val="paragraph"/>
      </w:pPr>
      <w:r w:rsidRPr="00B96AE1">
        <w:tab/>
        <w:t>(c)</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GST group is entitled under section</w:t>
      </w:r>
      <w:r w:rsidR="00B96AE1">
        <w:t> </w:t>
      </w:r>
      <w:r w:rsidRPr="00B96AE1">
        <w:t>48</w:t>
      </w:r>
      <w:r w:rsidR="00B96AE1">
        <w:noBreakHyphen/>
      </w:r>
      <w:r w:rsidRPr="00B96AE1">
        <w:t xml:space="preserve">45 to an input tax credit for the </w:t>
      </w:r>
      <w:r w:rsidR="00B96AE1" w:rsidRPr="00B96AE1">
        <w:rPr>
          <w:position w:val="6"/>
          <w:sz w:val="16"/>
        </w:rPr>
        <w:t>*</w:t>
      </w:r>
      <w:r w:rsidRPr="00B96AE1">
        <w:t>creditable acquisition relating to the supply; and</w:t>
      </w:r>
    </w:p>
    <w:p w:rsidR="00E1144F" w:rsidRPr="00B96AE1" w:rsidRDefault="00E1144F" w:rsidP="00E1144F">
      <w:pPr>
        <w:pStyle w:val="paragraph"/>
      </w:pPr>
      <w:r w:rsidRPr="00B96AE1">
        <w:tab/>
        <w:t>(d)</w:t>
      </w:r>
      <w:r w:rsidRPr="00B96AE1">
        <w:tab/>
        <w:t>the document contains enough information to enable the identity of at least one of the following to be clearly ascertained:</w:t>
      </w:r>
    </w:p>
    <w:p w:rsidR="00E1144F" w:rsidRPr="00B96AE1" w:rsidRDefault="00E1144F" w:rsidP="00E1144F">
      <w:pPr>
        <w:pStyle w:val="paragraphsub"/>
      </w:pPr>
      <w:r w:rsidRPr="00B96AE1">
        <w:tab/>
        <w:t>(i)</w:t>
      </w:r>
      <w:r w:rsidRPr="00B96AE1">
        <w:tab/>
        <w:t>the GST group;</w:t>
      </w:r>
    </w:p>
    <w:p w:rsidR="00E1144F" w:rsidRPr="00B96AE1" w:rsidRDefault="00E1144F" w:rsidP="00E1144F">
      <w:pPr>
        <w:pStyle w:val="paragraphsub"/>
      </w:pPr>
      <w:r w:rsidRPr="00B96AE1">
        <w:tab/>
        <w:t>(ii)</w:t>
      </w:r>
      <w:r w:rsidRPr="00B96AE1">
        <w:tab/>
        <w:t>the representative member;</w:t>
      </w:r>
    </w:p>
    <w:p w:rsidR="00E1144F" w:rsidRPr="00B96AE1" w:rsidRDefault="00E1144F" w:rsidP="00E1144F">
      <w:pPr>
        <w:pStyle w:val="paragraphsub"/>
      </w:pPr>
      <w:r w:rsidRPr="00B96AE1">
        <w:tab/>
        <w:t>(iii)</w:t>
      </w:r>
      <w:r w:rsidRPr="00B96AE1">
        <w:tab/>
        <w:t xml:space="preserve">another entity that is or was a </w:t>
      </w:r>
      <w:r w:rsidR="00B96AE1" w:rsidRPr="00B96AE1">
        <w:rPr>
          <w:position w:val="6"/>
          <w:sz w:val="16"/>
        </w:rPr>
        <w:t>*</w:t>
      </w:r>
      <w:r w:rsidRPr="00B96AE1">
        <w:t>member of the GST group, if the representative member would still have been entitled under section</w:t>
      </w:r>
      <w:r w:rsidR="00B96AE1">
        <w:t> </w:t>
      </w:r>
      <w:r w:rsidRPr="00B96AE1">
        <w:t>48</w:t>
      </w:r>
      <w:r w:rsidR="00B96AE1">
        <w:noBreakHyphen/>
      </w:r>
      <w:r w:rsidRPr="00B96AE1">
        <w:t>45 to that input tax credit if that other entity had been the recipient of the supply.</w:t>
      </w:r>
    </w:p>
    <w:p w:rsidR="00E1144F" w:rsidRPr="00B96AE1" w:rsidRDefault="00E1144F" w:rsidP="00E1144F">
      <w:pPr>
        <w:pStyle w:val="noteToPara"/>
      </w:pPr>
      <w:r w:rsidRPr="00B96AE1">
        <w:t>Note:</w:t>
      </w:r>
      <w:r w:rsidRPr="00B96AE1">
        <w:tab/>
      </w:r>
      <w:r w:rsidR="00B96AE1">
        <w:t>Subparagraph (</w:t>
      </w:r>
      <w:r w:rsidRPr="00B96AE1">
        <w:t>d)(iii) ensures that a member of the GST group identified in the document was a member of the group at the relevant time for the supply in question.</w:t>
      </w:r>
    </w:p>
    <w:p w:rsidR="00E1144F" w:rsidRPr="00B96AE1" w:rsidRDefault="00E1144F" w:rsidP="00E1144F">
      <w:pPr>
        <w:pStyle w:val="subsection"/>
      </w:pPr>
      <w:r w:rsidRPr="00B96AE1">
        <w:tab/>
        <w:t>(2)</w:t>
      </w:r>
      <w:r w:rsidRPr="00B96AE1">
        <w:tab/>
        <w:t xml:space="preserve">However, any obligation that the supplier of a </w:t>
      </w:r>
      <w:r w:rsidR="00B96AE1" w:rsidRPr="00B96AE1">
        <w:rPr>
          <w:position w:val="6"/>
          <w:sz w:val="16"/>
        </w:rPr>
        <w:t>*</w:t>
      </w:r>
      <w:r w:rsidRPr="00B96AE1">
        <w:t>taxable supply has under subsection</w:t>
      </w:r>
      <w:r w:rsidR="00B96AE1">
        <w:t> </w:t>
      </w:r>
      <w:r w:rsidRPr="00B96AE1">
        <w:t>29</w:t>
      </w:r>
      <w:r w:rsidR="00B96AE1">
        <w:noBreakHyphen/>
      </w:r>
      <w:r w:rsidRPr="00B96AE1">
        <w:t xml:space="preserve">70(2) is an obligation to give to the </w:t>
      </w:r>
      <w:r w:rsidR="00B96AE1" w:rsidRPr="00B96AE1">
        <w:rPr>
          <w:position w:val="6"/>
          <w:sz w:val="16"/>
        </w:rPr>
        <w:t>*</w:t>
      </w:r>
      <w:r w:rsidRPr="00B96AE1">
        <w:t xml:space="preserve">recipient of the supply a document that would be a </w:t>
      </w:r>
      <w:r w:rsidR="00B96AE1" w:rsidRPr="00B96AE1">
        <w:rPr>
          <w:position w:val="6"/>
          <w:sz w:val="16"/>
        </w:rPr>
        <w:t>*</w:t>
      </w:r>
      <w:r w:rsidRPr="00B96AE1">
        <w:t xml:space="preserve">tax invoice for the supply even if </w:t>
      </w:r>
      <w:r w:rsidR="00B96AE1">
        <w:t>subsection (</w:t>
      </w:r>
      <w:r w:rsidRPr="00B96AE1">
        <w:t>1) of this section had not been enacted.</w:t>
      </w:r>
    </w:p>
    <w:p w:rsidR="00E1144F" w:rsidRPr="00B96AE1" w:rsidRDefault="00E1144F" w:rsidP="00E1144F">
      <w:pPr>
        <w:pStyle w:val="notetext"/>
      </w:pPr>
      <w:r w:rsidRPr="00B96AE1">
        <w:t>Note:</w:t>
      </w:r>
      <w:r w:rsidRPr="00B96AE1">
        <w:tab/>
        <w:t>This subsection ensures that a recipient’s entitlement to a tax invoice, including (if subparagraph</w:t>
      </w:r>
      <w:r w:rsidR="00B96AE1">
        <w:t> </w:t>
      </w:r>
      <w:r w:rsidRPr="00B96AE1">
        <w:t>29</w:t>
      </w:r>
      <w:r w:rsidR="00B96AE1">
        <w:noBreakHyphen/>
      </w:r>
      <w:r w:rsidRPr="00B96AE1">
        <w:t>70(1)(c)(ii) requires it) an entitlement to a tax invoice that enables the recipient’s identity or the recipient’s ABN to be clearly ascertained, is unaffected by this section.</w:t>
      </w:r>
    </w:p>
    <w:p w:rsidR="00E1144F" w:rsidRPr="00B96AE1" w:rsidRDefault="00E1144F" w:rsidP="00E1144F">
      <w:pPr>
        <w:pStyle w:val="subsection"/>
      </w:pPr>
      <w:r w:rsidRPr="00B96AE1">
        <w:tab/>
        <w:t>(3)</w:t>
      </w:r>
      <w:r w:rsidRPr="00B96AE1">
        <w:tab/>
        <w:t>This section has effect despite section</w:t>
      </w:r>
      <w:r w:rsidR="00B96AE1">
        <w:t> </w:t>
      </w:r>
      <w:r w:rsidRPr="00B96AE1">
        <w:t>29</w:t>
      </w:r>
      <w:r w:rsidR="00B96AE1">
        <w:noBreakHyphen/>
      </w:r>
      <w:r w:rsidRPr="00B96AE1">
        <w:t>70 (which is about tax invoices).</w:t>
      </w:r>
    </w:p>
    <w:p w:rsidR="00300522" w:rsidRPr="00B96AE1" w:rsidRDefault="00300522" w:rsidP="00300522">
      <w:pPr>
        <w:pStyle w:val="ActHead5"/>
      </w:pPr>
      <w:bookmarkStart w:id="368" w:name="_Toc445823173"/>
      <w:r w:rsidRPr="00B96AE1">
        <w:rPr>
          <w:rStyle w:val="CharSectno"/>
        </w:rPr>
        <w:t>48</w:t>
      </w:r>
      <w:r w:rsidR="00B96AE1" w:rsidRPr="00B96AE1">
        <w:rPr>
          <w:rStyle w:val="CharSectno"/>
        </w:rPr>
        <w:noBreakHyphen/>
      </w:r>
      <w:r w:rsidRPr="00B96AE1">
        <w:rPr>
          <w:rStyle w:val="CharSectno"/>
        </w:rPr>
        <w:t>60</w:t>
      </w:r>
      <w:r w:rsidRPr="00B96AE1">
        <w:t xml:space="preserve">  GST returns</w:t>
      </w:r>
      <w:bookmarkEnd w:id="368"/>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during the whole of a tax period, you are not required to give to the Commissioner a </w:t>
      </w:r>
      <w:r w:rsidR="00B96AE1" w:rsidRPr="00B96AE1">
        <w:rPr>
          <w:position w:val="6"/>
          <w:sz w:val="16"/>
          <w:szCs w:val="16"/>
        </w:rPr>
        <w:t>*</w:t>
      </w:r>
      <w:r w:rsidRPr="00B96AE1">
        <w:t xml:space="preserve">GST return for that tax period, unless you are the </w:t>
      </w:r>
      <w:r w:rsidR="00B96AE1" w:rsidRPr="00B96AE1">
        <w:rPr>
          <w:position w:val="6"/>
          <w:sz w:val="16"/>
          <w:szCs w:val="16"/>
        </w:rPr>
        <w:t>*</w:t>
      </w:r>
      <w:r w:rsidRPr="00B96AE1">
        <w:t>representative member of the group during that period.</w:t>
      </w:r>
    </w:p>
    <w:p w:rsidR="00273B12" w:rsidRPr="00B96AE1" w:rsidRDefault="00273B12" w:rsidP="00273B12">
      <w:pPr>
        <w:pStyle w:val="notetext"/>
      </w:pPr>
      <w:r w:rsidRPr="00B96AE1">
        <w:t>Note:</w:t>
      </w:r>
      <w:r w:rsidRPr="00B96AE1">
        <w:tab/>
        <w:t xml:space="preserve">If you were not a member of a GST group during the whole of a tax period, you are still obliged to give a GST return for the tax period, </w:t>
      </w:r>
      <w:r w:rsidRPr="00B96AE1">
        <w:lastRenderedPageBreak/>
        <w:t>and (because of section</w:t>
      </w:r>
      <w:r w:rsidR="00B96AE1">
        <w:t> </w:t>
      </w:r>
      <w:r w:rsidRPr="00B96AE1">
        <w:t>48</w:t>
      </w:r>
      <w:r w:rsidR="00B96AE1">
        <w:noBreakHyphen/>
      </w:r>
      <w:r w:rsidRPr="00B96AE1">
        <w:t>51) your net amount for the tax period will take into account your liabilities and entitlements relating to the one or more parts of the tax period during which you were not a member.</w:t>
      </w:r>
    </w:p>
    <w:p w:rsidR="00300522" w:rsidRPr="00B96AE1" w:rsidRDefault="00300522" w:rsidP="00300522">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4"/>
      </w:pPr>
      <w:bookmarkStart w:id="369" w:name="_Toc445823174"/>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369"/>
    </w:p>
    <w:p w:rsidR="00C962E2" w:rsidRPr="00B96AE1" w:rsidRDefault="00C962E2" w:rsidP="00C962E2">
      <w:pPr>
        <w:pStyle w:val="ActHead5"/>
      </w:pPr>
      <w:bookmarkStart w:id="370" w:name="_Toc445823175"/>
      <w:r w:rsidRPr="00B96AE1">
        <w:rPr>
          <w:rStyle w:val="CharSectno"/>
        </w:rPr>
        <w:t>48</w:t>
      </w:r>
      <w:r w:rsidR="00B96AE1" w:rsidRPr="00B96AE1">
        <w:rPr>
          <w:rStyle w:val="CharSectno"/>
        </w:rPr>
        <w:noBreakHyphen/>
      </w:r>
      <w:r w:rsidRPr="00B96AE1">
        <w:rPr>
          <w:rStyle w:val="CharSectno"/>
        </w:rPr>
        <w:t>70</w:t>
      </w:r>
      <w:r w:rsidRPr="00B96AE1">
        <w:t xml:space="preserve">  Changing the membership etc. of GST groups</w:t>
      </w:r>
      <w:bookmarkEnd w:id="370"/>
    </w:p>
    <w:p w:rsidR="00C962E2" w:rsidRPr="00B96AE1" w:rsidRDefault="00C962E2" w:rsidP="00C962E2">
      <w:pPr>
        <w:pStyle w:val="subsection"/>
      </w:pPr>
      <w:r w:rsidRPr="00B96AE1">
        <w:tab/>
        <w:t>(1)</w:t>
      </w:r>
      <w:r w:rsidRPr="00B96AE1">
        <w:tab/>
        <w:t xml:space="preserve">The following actions may be taken, in accordance with </w:t>
      </w:r>
      <w:r w:rsidR="00B96AE1">
        <w:t>subsection (</w:t>
      </w:r>
      <w:r w:rsidRPr="00B96AE1">
        <w:t xml:space="preserve">2), in relation to a </w:t>
      </w:r>
      <w:r w:rsidR="00B96AE1" w:rsidRPr="00B96AE1">
        <w:rPr>
          <w:position w:val="6"/>
          <w:sz w:val="16"/>
        </w:rPr>
        <w:t>*</w:t>
      </w:r>
      <w:r w:rsidRPr="00B96AE1">
        <w:t>GST group:</w:t>
      </w:r>
    </w:p>
    <w:p w:rsidR="00C962E2" w:rsidRPr="00B96AE1" w:rsidRDefault="00C962E2" w:rsidP="00C962E2">
      <w:pPr>
        <w:pStyle w:val="paragraph"/>
      </w:pPr>
      <w:r w:rsidRPr="00B96AE1">
        <w:tab/>
        <w:t>(a)</w:t>
      </w:r>
      <w:r w:rsidRPr="00B96AE1">
        <w:tab/>
        <w:t xml:space="preserve">the </w:t>
      </w:r>
      <w:r w:rsidR="00B96AE1" w:rsidRPr="00B96AE1">
        <w:rPr>
          <w:position w:val="6"/>
          <w:sz w:val="16"/>
        </w:rPr>
        <w:t>*</w:t>
      </w:r>
      <w:r w:rsidRPr="00B96AE1">
        <w:t xml:space="preserve">representative member of the group may, with the written agreement of an entity that </w:t>
      </w:r>
      <w:r w:rsidR="00B96AE1" w:rsidRPr="00B96AE1">
        <w:rPr>
          <w:position w:val="6"/>
          <w:sz w:val="16"/>
        </w:rPr>
        <w:t>*</w:t>
      </w:r>
      <w:r w:rsidRPr="00B96AE1">
        <w:t>satisfies the membership requirements of the GST group, add the entity to the group;</w:t>
      </w:r>
    </w:p>
    <w:p w:rsidR="00C962E2" w:rsidRPr="00B96AE1" w:rsidRDefault="00C962E2" w:rsidP="00C962E2">
      <w:pPr>
        <w:pStyle w:val="paragraph"/>
      </w:pPr>
      <w:r w:rsidRPr="00B96AE1">
        <w:tab/>
        <w:t>(b)</w:t>
      </w:r>
      <w:r w:rsidRPr="00B96AE1">
        <w:tab/>
        <w:t>the representative member may leave the group; or</w:t>
      </w:r>
    </w:p>
    <w:p w:rsidR="00C962E2" w:rsidRPr="00B96AE1" w:rsidRDefault="00C962E2" w:rsidP="00C962E2">
      <w:pPr>
        <w:pStyle w:val="paragraph"/>
      </w:pPr>
      <w:r w:rsidRPr="00B96AE1">
        <w:tab/>
        <w:t>(c)</w:t>
      </w:r>
      <w:r w:rsidRPr="00B96AE1">
        <w:tab/>
        <w:t xml:space="preserve">another </w:t>
      </w:r>
      <w:r w:rsidR="00B96AE1" w:rsidRPr="00B96AE1">
        <w:rPr>
          <w:position w:val="6"/>
          <w:sz w:val="16"/>
        </w:rPr>
        <w:t>*</w:t>
      </w:r>
      <w:r w:rsidRPr="00B96AE1">
        <w:t xml:space="preserve">member of the group, nominated by the members, who is an </w:t>
      </w:r>
      <w:r w:rsidR="00B96AE1" w:rsidRPr="00B96AE1">
        <w:rPr>
          <w:position w:val="6"/>
          <w:sz w:val="16"/>
        </w:rPr>
        <w:t>*</w:t>
      </w:r>
      <w:r w:rsidRPr="00B96AE1">
        <w:t>Australian resident may become the new representative member; or</w:t>
      </w:r>
    </w:p>
    <w:p w:rsidR="00C962E2" w:rsidRPr="00B96AE1" w:rsidRDefault="00C962E2" w:rsidP="00C962E2">
      <w:pPr>
        <w:pStyle w:val="paragraph"/>
      </w:pPr>
      <w:r w:rsidRPr="00B96AE1">
        <w:tab/>
        <w:t>(d)</w:t>
      </w:r>
      <w:r w:rsidRPr="00B96AE1">
        <w:tab/>
        <w:t>the representative member may remove from the group any other member of the group; or</w:t>
      </w:r>
    </w:p>
    <w:p w:rsidR="00C962E2" w:rsidRPr="00B96AE1" w:rsidRDefault="00C962E2" w:rsidP="00C962E2">
      <w:pPr>
        <w:pStyle w:val="paragraph"/>
      </w:pPr>
      <w:r w:rsidRPr="00B96AE1">
        <w:tab/>
        <w:t>(e)</w:t>
      </w:r>
      <w:r w:rsidRPr="00B96AE1">
        <w:tab/>
        <w:t xml:space="preserve">if a member of the group is an </w:t>
      </w:r>
      <w:r w:rsidR="00B96AE1" w:rsidRPr="00B96AE1">
        <w:rPr>
          <w:position w:val="6"/>
          <w:sz w:val="16"/>
        </w:rPr>
        <w:t>*</w:t>
      </w:r>
      <w:r w:rsidRPr="00B96AE1">
        <w:t xml:space="preserve">incapacitated entity—the entity’s </w:t>
      </w:r>
      <w:r w:rsidR="00B96AE1" w:rsidRPr="00B96AE1">
        <w:rPr>
          <w:position w:val="6"/>
          <w:sz w:val="16"/>
        </w:rPr>
        <w:t>*</w:t>
      </w:r>
      <w:r w:rsidRPr="00B96AE1">
        <w:t>representative may remove the entity from the group; or</w:t>
      </w:r>
    </w:p>
    <w:p w:rsidR="00C962E2" w:rsidRPr="00B96AE1" w:rsidRDefault="00C962E2" w:rsidP="00C962E2">
      <w:pPr>
        <w:pStyle w:val="paragraph"/>
      </w:pPr>
      <w:r w:rsidRPr="00B96AE1">
        <w:tab/>
        <w:t>(f)</w:t>
      </w:r>
      <w:r w:rsidRPr="00B96AE1">
        <w:tab/>
        <w:t>the representative member may dissolve the group.</w:t>
      </w:r>
    </w:p>
    <w:p w:rsidR="00C962E2" w:rsidRPr="00B96AE1" w:rsidRDefault="00C962E2" w:rsidP="00C962E2">
      <w:pPr>
        <w:pStyle w:val="subsection"/>
      </w:pPr>
      <w:r w:rsidRPr="00B96AE1">
        <w:tab/>
        <w:t>(2)</w:t>
      </w:r>
      <w:r w:rsidRPr="00B96AE1">
        <w:tab/>
        <w:t xml:space="preserve">The action is to be taken by notice given to the Commissioner, in the </w:t>
      </w:r>
      <w:r w:rsidR="00B96AE1" w:rsidRPr="00B96AE1">
        <w:rPr>
          <w:position w:val="6"/>
          <w:sz w:val="16"/>
        </w:rPr>
        <w:t>*</w:t>
      </w:r>
      <w:r w:rsidRPr="00B96AE1">
        <w:t>approved form, by:</w:t>
      </w:r>
    </w:p>
    <w:p w:rsidR="00C962E2" w:rsidRPr="00B96AE1" w:rsidRDefault="00C962E2" w:rsidP="00C962E2">
      <w:pPr>
        <w:pStyle w:val="paragraph"/>
      </w:pPr>
      <w:r w:rsidRPr="00B96AE1">
        <w:tab/>
        <w:t>(a)</w:t>
      </w:r>
      <w:r w:rsidRPr="00B96AE1">
        <w:tab/>
        <w:t xml:space="preserve">if </w:t>
      </w:r>
      <w:r w:rsidR="00B96AE1">
        <w:t>paragraph (</w:t>
      </w:r>
      <w:r w:rsidRPr="00B96AE1">
        <w:t xml:space="preserve">1)(a), (d) or (f) applies—the </w:t>
      </w:r>
      <w:r w:rsidR="00B96AE1" w:rsidRPr="00B96AE1">
        <w:rPr>
          <w:position w:val="6"/>
          <w:sz w:val="16"/>
        </w:rPr>
        <w:t>*</w:t>
      </w:r>
      <w:r w:rsidRPr="00B96AE1">
        <w:t>representative member; or</w:t>
      </w:r>
    </w:p>
    <w:p w:rsidR="00C962E2" w:rsidRPr="00B96AE1" w:rsidRDefault="00C962E2" w:rsidP="00C962E2">
      <w:pPr>
        <w:pStyle w:val="paragraph"/>
      </w:pPr>
      <w:r w:rsidRPr="00B96AE1">
        <w:tab/>
        <w:t>(b)</w:t>
      </w:r>
      <w:r w:rsidRPr="00B96AE1">
        <w:tab/>
        <w:t xml:space="preserve">if </w:t>
      </w:r>
      <w:r w:rsidR="00B96AE1">
        <w:t>paragraph (</w:t>
      </w:r>
      <w:r w:rsidRPr="00B96AE1">
        <w:t>1)(b) or (c) applies—the new representative member of the group; or</w:t>
      </w:r>
    </w:p>
    <w:p w:rsidR="00C962E2" w:rsidRPr="00B96AE1" w:rsidRDefault="00C962E2" w:rsidP="00C962E2">
      <w:pPr>
        <w:pStyle w:val="paragraph"/>
      </w:pPr>
      <w:r w:rsidRPr="00B96AE1">
        <w:tab/>
        <w:t>(c)</w:t>
      </w:r>
      <w:r w:rsidRPr="00B96AE1">
        <w:tab/>
        <w:t xml:space="preserve">if </w:t>
      </w:r>
      <w:r w:rsidR="00B96AE1">
        <w:t>paragraph (</w:t>
      </w:r>
      <w:r w:rsidRPr="00B96AE1">
        <w:t xml:space="preserve">1)(e) applies—the </w:t>
      </w:r>
      <w:r w:rsidR="00B96AE1" w:rsidRPr="00B96AE1">
        <w:rPr>
          <w:position w:val="6"/>
          <w:sz w:val="16"/>
        </w:rPr>
        <w:t>*</w:t>
      </w:r>
      <w:r w:rsidRPr="00B96AE1">
        <w:t xml:space="preserve">representative of the </w:t>
      </w:r>
      <w:r w:rsidR="00B96AE1" w:rsidRPr="00B96AE1">
        <w:rPr>
          <w:position w:val="6"/>
          <w:sz w:val="16"/>
        </w:rPr>
        <w:t>*</w:t>
      </w:r>
      <w:r w:rsidRPr="00B96AE1">
        <w:t>incapacitated entity.</w:t>
      </w:r>
    </w:p>
    <w:p w:rsidR="00C962E2" w:rsidRPr="00B96AE1" w:rsidRDefault="00C962E2" w:rsidP="00C962E2">
      <w:pPr>
        <w:pStyle w:val="subsection"/>
      </w:pPr>
      <w:r w:rsidRPr="00B96AE1">
        <w:lastRenderedPageBreak/>
        <w:tab/>
        <w:t>(3)</w:t>
      </w:r>
      <w:r w:rsidRPr="00B96AE1">
        <w:tab/>
        <w:t>The action takes effect from the start of the day specified in the notice (whether that day is before, on or after the day on which the notice was given to the Commissioner).</w:t>
      </w:r>
    </w:p>
    <w:p w:rsidR="00C962E2" w:rsidRPr="00B96AE1" w:rsidRDefault="00C962E2" w:rsidP="00C962E2">
      <w:pPr>
        <w:pStyle w:val="subsection"/>
      </w:pPr>
      <w:r w:rsidRPr="00B96AE1">
        <w:tab/>
        <w:t>(4)</w:t>
      </w:r>
      <w:r w:rsidRPr="00B96AE1">
        <w:tab/>
        <w:t xml:space="preserve">However, if the notice was given to the Commissioner after the day by which the </w:t>
      </w:r>
      <w:r w:rsidR="00B96AE1" w:rsidRPr="00B96AE1">
        <w:rPr>
          <w:position w:val="6"/>
          <w:sz w:val="16"/>
        </w:rPr>
        <w:t>*</w:t>
      </w:r>
      <w:r w:rsidRPr="00B96AE1">
        <w:t xml:space="preserve">representative member of the group, or the entity nominated to be the new representative member of the group, is required to give to the Commissioner a </w:t>
      </w:r>
      <w:r w:rsidR="00B96AE1" w:rsidRPr="00B96AE1">
        <w:rPr>
          <w:position w:val="6"/>
          <w:sz w:val="16"/>
        </w:rPr>
        <w:t>*</w:t>
      </w:r>
      <w:r w:rsidRPr="00B96AE1">
        <w:t>GST return for the tax period in which the day specified in the notice occurs, the action takes effect from the start of:</w:t>
      </w:r>
    </w:p>
    <w:p w:rsidR="00C962E2" w:rsidRPr="00B96AE1" w:rsidRDefault="00C962E2" w:rsidP="00C962E2">
      <w:pPr>
        <w:pStyle w:val="paragraph"/>
      </w:pPr>
      <w:r w:rsidRPr="00B96AE1">
        <w:tab/>
        <w:t>(a)</w:t>
      </w:r>
      <w:r w:rsidRPr="00B96AE1">
        <w:tab/>
        <w:t>the day specified in the notice, if that day is approved by the Commissioner under section</w:t>
      </w:r>
      <w:r w:rsidR="00B96AE1">
        <w:t> </w:t>
      </w:r>
      <w:r w:rsidRPr="00B96AE1">
        <w:t>48</w:t>
      </w:r>
      <w:r w:rsidR="00B96AE1">
        <w:noBreakHyphen/>
      </w:r>
      <w:r w:rsidRPr="00B96AE1">
        <w:t>71; and</w:t>
      </w:r>
    </w:p>
    <w:p w:rsidR="00C962E2" w:rsidRPr="00B96AE1" w:rsidRDefault="00C962E2" w:rsidP="00C962E2">
      <w:pPr>
        <w:pStyle w:val="paragraph"/>
      </w:pPr>
      <w:r w:rsidRPr="00B96AE1">
        <w:tab/>
        <w:t>(b)</w:t>
      </w:r>
      <w:r w:rsidRPr="00B96AE1">
        <w:tab/>
        <w:t xml:space="preserve">if </w:t>
      </w:r>
      <w:r w:rsidR="00B96AE1">
        <w:t>paragraph (</w:t>
      </w:r>
      <w:r w:rsidRPr="00B96AE1">
        <w:t>a) does not apply—such other day as the Commissioner approves under that section.</w:t>
      </w:r>
    </w:p>
    <w:p w:rsidR="00C962E2" w:rsidRPr="00B96AE1" w:rsidRDefault="00C962E2" w:rsidP="00C962E2">
      <w:pPr>
        <w:pStyle w:val="subsection"/>
      </w:pPr>
      <w:r w:rsidRPr="00B96AE1">
        <w:tab/>
        <w:t>(5)</w:t>
      </w:r>
      <w:r w:rsidRPr="00B96AE1">
        <w:tab/>
        <w:t xml:space="preserve">Despite </w:t>
      </w:r>
      <w:r w:rsidR="00B96AE1">
        <w:t>subsections (</w:t>
      </w:r>
      <w:r w:rsidRPr="00B96AE1">
        <w:t xml:space="preserve">3) and (4), action taken under </w:t>
      </w:r>
      <w:r w:rsidR="00B96AE1">
        <w:t>paragraph (</w:t>
      </w:r>
      <w:r w:rsidRPr="00B96AE1">
        <w:t xml:space="preserve">1)(e) cannot take effect earlier than the day on which the </w:t>
      </w:r>
      <w:r w:rsidR="00B96AE1" w:rsidRPr="00B96AE1">
        <w:rPr>
          <w:position w:val="6"/>
          <w:sz w:val="16"/>
        </w:rPr>
        <w:t>*</w:t>
      </w:r>
      <w:r w:rsidRPr="00B96AE1">
        <w:t xml:space="preserve">member of the group became an </w:t>
      </w:r>
      <w:r w:rsidR="00B96AE1" w:rsidRPr="00B96AE1">
        <w:rPr>
          <w:position w:val="6"/>
          <w:sz w:val="16"/>
        </w:rPr>
        <w:t>*</w:t>
      </w:r>
      <w:r w:rsidRPr="00B96AE1">
        <w:t>incapacitated entity.</w:t>
      </w:r>
    </w:p>
    <w:p w:rsidR="00C962E2" w:rsidRPr="00B96AE1" w:rsidRDefault="00C962E2" w:rsidP="00C962E2">
      <w:pPr>
        <w:pStyle w:val="subsection"/>
      </w:pPr>
      <w:r w:rsidRPr="00B96AE1">
        <w:tab/>
        <w:t>(6)</w:t>
      </w:r>
      <w:r w:rsidRPr="00B96AE1">
        <w:tab/>
        <w:t xml:space="preserve">A </w:t>
      </w:r>
      <w:r w:rsidR="00B96AE1" w:rsidRPr="00B96AE1">
        <w:rPr>
          <w:position w:val="6"/>
          <w:sz w:val="16"/>
        </w:rPr>
        <w:t>*</w:t>
      </w:r>
      <w:r w:rsidRPr="00B96AE1">
        <w:t>GST group is taken to be dissolved if:</w:t>
      </w:r>
    </w:p>
    <w:p w:rsidR="00C962E2" w:rsidRPr="00B96AE1" w:rsidRDefault="00C962E2" w:rsidP="00C962E2">
      <w:pPr>
        <w:pStyle w:val="paragraph"/>
      </w:pPr>
      <w:r w:rsidRPr="00B96AE1">
        <w:tab/>
        <w:t>(a)</w:t>
      </w:r>
      <w:r w:rsidRPr="00B96AE1">
        <w:tab/>
        <w:t xml:space="preserve">a </w:t>
      </w:r>
      <w:r w:rsidR="00B96AE1" w:rsidRPr="00B96AE1">
        <w:rPr>
          <w:position w:val="6"/>
          <w:sz w:val="16"/>
        </w:rPr>
        <w:t>*</w:t>
      </w:r>
      <w:r w:rsidRPr="00B96AE1">
        <w:t xml:space="preserve">member of the group ceases to be the </w:t>
      </w:r>
      <w:r w:rsidR="00B96AE1" w:rsidRPr="00B96AE1">
        <w:rPr>
          <w:position w:val="6"/>
          <w:sz w:val="16"/>
        </w:rPr>
        <w:t>*</w:t>
      </w:r>
      <w:r w:rsidRPr="00B96AE1">
        <w:t>representative member of the group; and</w:t>
      </w:r>
    </w:p>
    <w:p w:rsidR="00C962E2" w:rsidRPr="00B96AE1" w:rsidRDefault="00C962E2" w:rsidP="00C962E2">
      <w:pPr>
        <w:pStyle w:val="paragraph"/>
      </w:pPr>
      <w:r w:rsidRPr="00B96AE1">
        <w:tab/>
        <w:t>(b)</w:t>
      </w:r>
      <w:r w:rsidRPr="00B96AE1">
        <w:tab/>
        <w:t>no other member of the group becomes the representative member of the group, with effect from the day after the previous representative member ceased to be the representative member of the group.</w:t>
      </w:r>
    </w:p>
    <w:p w:rsidR="00C962E2" w:rsidRPr="00B96AE1" w:rsidRDefault="00C962E2" w:rsidP="00C962E2">
      <w:pPr>
        <w:pStyle w:val="subsection"/>
      </w:pPr>
      <w:r w:rsidRPr="00B96AE1">
        <w:tab/>
        <w:t>(7)</w:t>
      </w:r>
      <w:r w:rsidRPr="00B96AE1">
        <w:tab/>
        <w:t xml:space="preserve">A notice that another </w:t>
      </w:r>
      <w:r w:rsidR="00B96AE1" w:rsidRPr="00B96AE1">
        <w:rPr>
          <w:position w:val="6"/>
          <w:sz w:val="16"/>
        </w:rPr>
        <w:t>*</w:t>
      </w:r>
      <w:r w:rsidRPr="00B96AE1">
        <w:t xml:space="preserve">member of the </w:t>
      </w:r>
      <w:r w:rsidR="00B96AE1" w:rsidRPr="00B96AE1">
        <w:rPr>
          <w:position w:val="6"/>
          <w:sz w:val="16"/>
        </w:rPr>
        <w:t>*</w:t>
      </w:r>
      <w:r w:rsidRPr="00B96AE1">
        <w:t xml:space="preserve">GST group has become the </w:t>
      </w:r>
      <w:r w:rsidR="00B96AE1" w:rsidRPr="00B96AE1">
        <w:rPr>
          <w:position w:val="6"/>
          <w:sz w:val="16"/>
        </w:rPr>
        <w:t>*</w:t>
      </w:r>
      <w:r w:rsidRPr="00B96AE1">
        <w:t>representative member of the group must be given to the Commissioner within 21 days after the other member became the representative member.</w:t>
      </w:r>
    </w:p>
    <w:p w:rsidR="00C962E2" w:rsidRPr="00B96AE1" w:rsidRDefault="00C962E2" w:rsidP="00C962E2">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C962E2" w:rsidRPr="00B96AE1" w:rsidRDefault="00C962E2" w:rsidP="00C962E2">
      <w:pPr>
        <w:pStyle w:val="ActHead5"/>
      </w:pPr>
      <w:bookmarkStart w:id="371" w:name="_Toc445823176"/>
      <w:r w:rsidRPr="00B96AE1">
        <w:rPr>
          <w:rStyle w:val="CharSectno"/>
        </w:rPr>
        <w:lastRenderedPageBreak/>
        <w:t>48</w:t>
      </w:r>
      <w:r w:rsidR="00B96AE1" w:rsidRPr="00B96AE1">
        <w:rPr>
          <w:rStyle w:val="CharSectno"/>
        </w:rPr>
        <w:noBreakHyphen/>
      </w:r>
      <w:r w:rsidRPr="00B96AE1">
        <w:rPr>
          <w:rStyle w:val="CharSectno"/>
        </w:rPr>
        <w:t>71</w:t>
      </w:r>
      <w:r w:rsidRPr="00B96AE1">
        <w:t xml:space="preserve">  Approval of early day of effect of forming, changing etc. GST groups</w:t>
      </w:r>
      <w:bookmarkEnd w:id="371"/>
    </w:p>
    <w:p w:rsidR="00C962E2" w:rsidRPr="00B96AE1" w:rsidRDefault="00C962E2" w:rsidP="00C962E2">
      <w:pPr>
        <w:pStyle w:val="subsection"/>
      </w:pPr>
      <w:r w:rsidRPr="00B96AE1">
        <w:tab/>
        <w:t>(1)</w:t>
      </w:r>
      <w:r w:rsidRPr="00B96AE1">
        <w:tab/>
        <w:t>If an entity that gives a notice to the Commissioner under paragraph</w:t>
      </w:r>
      <w:r w:rsidR="00B96AE1">
        <w:t> </w:t>
      </w:r>
      <w:r w:rsidRPr="00B96AE1">
        <w:t>48</w:t>
      </w:r>
      <w:r w:rsidR="00B96AE1">
        <w:noBreakHyphen/>
      </w:r>
      <w:r w:rsidRPr="00B96AE1">
        <w:t>5(1)(c) or subsection</w:t>
      </w:r>
      <w:r w:rsidR="00B96AE1">
        <w:t> </w:t>
      </w:r>
      <w:r w:rsidRPr="00B96AE1">
        <w:t>48</w:t>
      </w:r>
      <w:r w:rsidR="00B96AE1">
        <w:noBreakHyphen/>
      </w:r>
      <w:r w:rsidRPr="00B96AE1">
        <w:t xml:space="preserve">70(2) applies, in the </w:t>
      </w:r>
      <w:r w:rsidR="00B96AE1" w:rsidRPr="00B96AE1">
        <w:rPr>
          <w:position w:val="6"/>
          <w:sz w:val="16"/>
        </w:rPr>
        <w:t>*</w:t>
      </w:r>
      <w:r w:rsidRPr="00B96AE1">
        <w:t>approved form, to the Commissioner for approval of a day specified in the notice, the Commissioner must:</w:t>
      </w:r>
    </w:p>
    <w:p w:rsidR="00C962E2" w:rsidRPr="00B96AE1" w:rsidRDefault="00C962E2" w:rsidP="00C962E2">
      <w:pPr>
        <w:pStyle w:val="paragraph"/>
      </w:pPr>
      <w:r w:rsidRPr="00B96AE1">
        <w:tab/>
        <w:t>(a)</w:t>
      </w:r>
      <w:r w:rsidRPr="00B96AE1">
        <w:tab/>
        <w:t>approve, for the purposes of subsection</w:t>
      </w:r>
      <w:r w:rsidR="00B96AE1">
        <w:t> </w:t>
      </w:r>
      <w:r w:rsidRPr="00B96AE1">
        <w:t>48</w:t>
      </w:r>
      <w:r w:rsidR="00B96AE1">
        <w:noBreakHyphen/>
      </w:r>
      <w:r w:rsidRPr="00B96AE1">
        <w:t>5(4) or 48</w:t>
      </w:r>
      <w:r w:rsidR="00B96AE1">
        <w:noBreakHyphen/>
      </w:r>
      <w:r w:rsidRPr="00B96AE1">
        <w:t>70(4), the day specified in the notice; or</w:t>
      </w:r>
    </w:p>
    <w:p w:rsidR="00C962E2" w:rsidRPr="00B96AE1" w:rsidRDefault="00C962E2" w:rsidP="00C962E2">
      <w:pPr>
        <w:pStyle w:val="paragraph"/>
      </w:pPr>
      <w:r w:rsidRPr="00B96AE1">
        <w:tab/>
        <w:t>(b)</w:t>
      </w:r>
      <w:r w:rsidRPr="00B96AE1">
        <w:tab/>
        <w:t>approve another day for those purposes.</w:t>
      </w:r>
    </w:p>
    <w:p w:rsidR="00C962E2" w:rsidRPr="00B96AE1" w:rsidRDefault="00C962E2" w:rsidP="00C962E2">
      <w:pPr>
        <w:pStyle w:val="notetext"/>
      </w:pPr>
      <w:r w:rsidRPr="00B96AE1">
        <w:t>Note:</w:t>
      </w:r>
      <w:r w:rsidRPr="00B96AE1">
        <w:tab/>
        <w:t xml:space="preserve">Approving another day under </w:t>
      </w:r>
      <w:r w:rsidR="00B96AE1">
        <w:t>paragraph (</w:t>
      </w:r>
      <w:r w:rsidRPr="00B96AE1">
        <w:t>b)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C962E2" w:rsidRPr="00B96AE1" w:rsidRDefault="00C962E2" w:rsidP="00C962E2">
      <w:pPr>
        <w:pStyle w:val="subsection"/>
      </w:pPr>
      <w:r w:rsidRPr="00B96AE1">
        <w:tab/>
        <w:t>(2)</w:t>
      </w:r>
      <w:r w:rsidRPr="00B96AE1">
        <w:tab/>
        <w:t xml:space="preserve">The Commissioner may revoke an approval given under </w:t>
      </w:r>
      <w:r w:rsidR="00B96AE1">
        <w:t>subsection (</w:t>
      </w:r>
      <w:r w:rsidRPr="00B96AE1">
        <w:t>1) if the Commissioner is satisfied that the day approved is not appropriate.</w:t>
      </w:r>
    </w:p>
    <w:p w:rsidR="00C962E2" w:rsidRPr="00B96AE1" w:rsidRDefault="00C962E2" w:rsidP="00C962E2">
      <w:pPr>
        <w:pStyle w:val="notetext"/>
      </w:pPr>
      <w:r w:rsidRPr="00B96AE1">
        <w:t>Note:</w:t>
      </w:r>
      <w:r w:rsidRPr="00B96AE1">
        <w:tab/>
        <w:t>Revoking an approval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C962E2" w:rsidRPr="00B96AE1" w:rsidRDefault="00C962E2" w:rsidP="00C962E2">
      <w:pPr>
        <w:pStyle w:val="subsection"/>
      </w:pPr>
      <w:r w:rsidRPr="00B96AE1">
        <w:tab/>
        <w:t>(3)</w:t>
      </w:r>
      <w:r w:rsidRPr="00B96AE1">
        <w:tab/>
        <w:t xml:space="preserve">The Commissioner must give notice, to the entity referred to in </w:t>
      </w:r>
      <w:r w:rsidR="00B96AE1">
        <w:t>subsection (</w:t>
      </w:r>
      <w:r w:rsidRPr="00B96AE1">
        <w:t>1), of any decision that he or she makes under this section.</w:t>
      </w:r>
    </w:p>
    <w:p w:rsidR="008079CE" w:rsidRPr="00B96AE1" w:rsidRDefault="008079CE" w:rsidP="008079CE">
      <w:pPr>
        <w:pStyle w:val="ActHead5"/>
      </w:pPr>
      <w:bookmarkStart w:id="372" w:name="_Toc445823177"/>
      <w:r w:rsidRPr="00B96AE1">
        <w:rPr>
          <w:rStyle w:val="CharSectno"/>
        </w:rPr>
        <w:t>48</w:t>
      </w:r>
      <w:r w:rsidR="00B96AE1" w:rsidRPr="00B96AE1">
        <w:rPr>
          <w:rStyle w:val="CharSectno"/>
        </w:rPr>
        <w:noBreakHyphen/>
      </w:r>
      <w:r w:rsidRPr="00B96AE1">
        <w:rPr>
          <w:rStyle w:val="CharSectno"/>
        </w:rPr>
        <w:t>73</w:t>
      </w:r>
      <w:r w:rsidRPr="00B96AE1">
        <w:t xml:space="preserve">  Tax periods of GST groups with incapacitated members</w:t>
      </w:r>
      <w:bookmarkEnd w:id="372"/>
    </w:p>
    <w:p w:rsidR="008079CE" w:rsidRPr="00B96AE1" w:rsidRDefault="008079CE" w:rsidP="008079CE">
      <w:pPr>
        <w:pStyle w:val="subsection"/>
      </w:pPr>
      <w:r w:rsidRPr="00B96AE1">
        <w:tab/>
        <w:t>(1)</w:t>
      </w:r>
      <w:r w:rsidRPr="00B96AE1">
        <w:tab/>
        <w:t xml:space="preserve">If a </w:t>
      </w:r>
      <w:r w:rsidR="00B96AE1" w:rsidRPr="00B96AE1">
        <w:rPr>
          <w:position w:val="6"/>
          <w:sz w:val="16"/>
        </w:rPr>
        <w:t>*</w:t>
      </w:r>
      <w:r w:rsidRPr="00B96AE1">
        <w:t xml:space="preserve">member of a </w:t>
      </w:r>
      <w:r w:rsidR="00B96AE1" w:rsidRPr="00B96AE1">
        <w:rPr>
          <w:position w:val="6"/>
          <w:sz w:val="16"/>
        </w:rPr>
        <w:t>*</w:t>
      </w:r>
      <w:r w:rsidRPr="00B96AE1">
        <w:t xml:space="preserve">GST group becomes an </w:t>
      </w:r>
      <w:r w:rsidR="00B96AE1" w:rsidRPr="00B96AE1">
        <w:rPr>
          <w:position w:val="6"/>
          <w:sz w:val="16"/>
        </w:rPr>
        <w:t>*</w:t>
      </w:r>
      <w:r w:rsidRPr="00B96AE1">
        <w:t xml:space="preserve">incapacitated entity, the </w:t>
      </w:r>
      <w:r w:rsidR="00B96AE1" w:rsidRPr="00B96AE1">
        <w:rPr>
          <w:position w:val="6"/>
          <w:sz w:val="16"/>
        </w:rPr>
        <w:t>*</w:t>
      </w:r>
      <w:r w:rsidRPr="00B96AE1">
        <w:t xml:space="preserve">representative member of that group may, by notifying the Commissioner in the </w:t>
      </w:r>
      <w:r w:rsidR="00B96AE1" w:rsidRPr="00B96AE1">
        <w:rPr>
          <w:position w:val="6"/>
          <w:sz w:val="16"/>
        </w:rPr>
        <w:t>*</w:t>
      </w:r>
      <w:r w:rsidRPr="00B96AE1">
        <w:t>approved form, elect for the tax period that applies at the time to the members of the group to end at the same time as the incapacitated entity’s tax period ends under subsection</w:t>
      </w:r>
      <w:r w:rsidR="00B96AE1">
        <w:t> </w:t>
      </w:r>
      <w:r w:rsidRPr="00B96AE1">
        <w:t>27</w:t>
      </w:r>
      <w:r w:rsidR="00B96AE1">
        <w:noBreakHyphen/>
      </w:r>
      <w:r w:rsidRPr="00B96AE1">
        <w:t>39(1).</w:t>
      </w:r>
    </w:p>
    <w:p w:rsidR="008079CE" w:rsidRPr="00B96AE1" w:rsidRDefault="008079CE" w:rsidP="008079CE">
      <w:pPr>
        <w:pStyle w:val="notetext"/>
      </w:pPr>
      <w:r w:rsidRPr="00B96AE1">
        <w:t>Note 1:</w:t>
      </w:r>
      <w:r w:rsidRPr="00B96AE1">
        <w:tab/>
        <w:t>Section</w:t>
      </w:r>
      <w:r w:rsidR="00B96AE1">
        <w:t> </w:t>
      </w:r>
      <w:r w:rsidRPr="00B96AE1">
        <w:t>31</w:t>
      </w:r>
      <w:r w:rsidR="00B96AE1">
        <w:noBreakHyphen/>
      </w:r>
      <w:r w:rsidRPr="00B96AE1">
        <w:t>10 provides for when a GST return must be given to the Commissioner for a tax period other than a quarterly tax period.</w:t>
      </w:r>
    </w:p>
    <w:p w:rsidR="005506D0" w:rsidRPr="00B96AE1" w:rsidRDefault="005506D0" w:rsidP="005506D0">
      <w:pPr>
        <w:pStyle w:val="notetext"/>
      </w:pPr>
      <w:r w:rsidRPr="00B96AE1">
        <w:t>Note 2:</w:t>
      </w:r>
      <w:r w:rsidRPr="00B96AE1">
        <w:tab/>
        <w:t xml:space="preserve">If the representative member does not make an election under this section when a member of the group becomes an incapacitated entity, the member’s membership of the group may cease if, because of </w:t>
      </w:r>
      <w:r w:rsidRPr="00B96AE1">
        <w:lastRenderedPageBreak/>
        <w:t>section</w:t>
      </w:r>
      <w:r w:rsidR="00B96AE1">
        <w:t> </w:t>
      </w:r>
      <w:r w:rsidRPr="00B96AE1">
        <w:t>27</w:t>
      </w:r>
      <w:r w:rsidR="00B96AE1">
        <w:noBreakHyphen/>
      </w:r>
      <w:r w:rsidRPr="00B96AE1">
        <w:t>39, the tax periods applying to it are not the same as those applying to the other members of the group.</w:t>
      </w:r>
    </w:p>
    <w:p w:rsidR="00E824CA" w:rsidRPr="00B96AE1" w:rsidRDefault="00E824CA" w:rsidP="00E824CA">
      <w:pPr>
        <w:pStyle w:val="subsection"/>
      </w:pPr>
      <w:r w:rsidRPr="00B96AE1">
        <w:tab/>
        <w:t>(1A)</w:t>
      </w:r>
      <w:r w:rsidRPr="00B96AE1">
        <w:tab/>
        <w:t xml:space="preserve">If an entity ceases to be 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as a result of becoming an </w:t>
      </w:r>
      <w:r w:rsidR="00B96AE1" w:rsidRPr="00B96AE1">
        <w:rPr>
          <w:position w:val="6"/>
          <w:sz w:val="16"/>
        </w:rPr>
        <w:t>*</w:t>
      </w:r>
      <w:r w:rsidRPr="00B96AE1">
        <w:t xml:space="preserve">incapacitated entity, the entity may make an election under </w:t>
      </w:r>
      <w:r w:rsidR="00B96AE1">
        <w:t>subsection (</w:t>
      </w:r>
      <w:r w:rsidRPr="00B96AE1">
        <w:t>1), in relation to becoming an incapacitated entity, as if the entity were still the representative member of the group.</w:t>
      </w:r>
    </w:p>
    <w:p w:rsidR="00E824CA" w:rsidRPr="00B96AE1" w:rsidRDefault="00E824CA" w:rsidP="00E824CA">
      <w:pPr>
        <w:pStyle w:val="subsection"/>
      </w:pPr>
      <w:r w:rsidRPr="00B96AE1">
        <w:tab/>
        <w:t>(1B)</w:t>
      </w:r>
      <w:r w:rsidRPr="00B96AE1">
        <w:tab/>
        <w:t xml:space="preserve">A notice under </w:t>
      </w:r>
      <w:r w:rsidR="00B96AE1">
        <w:t>subsection (</w:t>
      </w:r>
      <w:r w:rsidRPr="00B96AE1">
        <w:t xml:space="preserve">1) must be given to the Commissioner within 21 days after the </w:t>
      </w:r>
      <w:r w:rsidR="00B96AE1" w:rsidRPr="00B96AE1">
        <w:rPr>
          <w:position w:val="6"/>
          <w:sz w:val="16"/>
        </w:rPr>
        <w:t>*</w:t>
      </w:r>
      <w:r w:rsidRPr="00B96AE1">
        <w:t xml:space="preserve">member becomes an </w:t>
      </w:r>
      <w:r w:rsidR="00B96AE1" w:rsidRPr="00B96AE1">
        <w:rPr>
          <w:position w:val="6"/>
          <w:sz w:val="16"/>
        </w:rPr>
        <w:t>*</w:t>
      </w:r>
      <w:r w:rsidRPr="00B96AE1">
        <w:t>incapacitated entity.</w:t>
      </w:r>
    </w:p>
    <w:p w:rsidR="008079CE" w:rsidRPr="00B96AE1" w:rsidRDefault="008079CE" w:rsidP="008079CE">
      <w:pPr>
        <w:pStyle w:val="subsection"/>
      </w:pPr>
      <w:r w:rsidRPr="00B96AE1">
        <w:tab/>
        <w:t>(2)</w:t>
      </w:r>
      <w:r w:rsidRPr="00B96AE1">
        <w:tab/>
        <w:t xml:space="preserve">If a tax period (the </w:t>
      </w:r>
      <w:r w:rsidRPr="00B96AE1">
        <w:rPr>
          <w:b/>
          <w:i/>
        </w:rPr>
        <w:t>first tax period</w:t>
      </w:r>
      <w:r w:rsidRPr="00B96AE1">
        <w:t xml:space="preserve">) ends on a particular day because of </w:t>
      </w:r>
      <w:r w:rsidR="00B96AE1">
        <w:t>subsection (</w:t>
      </w:r>
      <w:r w:rsidRPr="00B96AE1">
        <w:t>1), the next tax period starts on the day after that day and ends when the first tax period would have ended but for that subsection.</w:t>
      </w:r>
    </w:p>
    <w:p w:rsidR="008079CE" w:rsidRPr="00B96AE1" w:rsidRDefault="008079CE" w:rsidP="008079CE">
      <w:pPr>
        <w:pStyle w:val="subsection"/>
      </w:pPr>
      <w:r w:rsidRPr="00B96AE1">
        <w:tab/>
        <w:t>(3)</w:t>
      </w:r>
      <w:r w:rsidRPr="00B96AE1">
        <w:tab/>
        <w:t>This section has effect despite Division</w:t>
      </w:r>
      <w:r w:rsidR="00B96AE1">
        <w:t> </w:t>
      </w:r>
      <w:r w:rsidRPr="00B96AE1">
        <w:t>27 (which is about how to work out the tax periods that apply).</w:t>
      </w:r>
    </w:p>
    <w:p w:rsidR="00216684" w:rsidRPr="00B96AE1" w:rsidRDefault="00216684" w:rsidP="00216684">
      <w:pPr>
        <w:pStyle w:val="ActHead5"/>
      </w:pPr>
      <w:bookmarkStart w:id="373" w:name="_Toc445823178"/>
      <w:r w:rsidRPr="00B96AE1">
        <w:rPr>
          <w:rStyle w:val="CharSectno"/>
        </w:rPr>
        <w:t>48</w:t>
      </w:r>
      <w:r w:rsidR="00B96AE1" w:rsidRPr="00B96AE1">
        <w:rPr>
          <w:rStyle w:val="CharSectno"/>
        </w:rPr>
        <w:noBreakHyphen/>
      </w:r>
      <w:r w:rsidRPr="00B96AE1">
        <w:rPr>
          <w:rStyle w:val="CharSectno"/>
        </w:rPr>
        <w:t>75</w:t>
      </w:r>
      <w:r w:rsidRPr="00B96AE1">
        <w:t xml:space="preserve">  Effect of representative member becoming an incapacitated entity</w:t>
      </w:r>
      <w:bookmarkEnd w:id="373"/>
    </w:p>
    <w:p w:rsidR="00216684" w:rsidRPr="00B96AE1" w:rsidRDefault="00216684" w:rsidP="00216684">
      <w:pPr>
        <w:pStyle w:val="subsection"/>
      </w:pPr>
      <w:r w:rsidRPr="00B96AE1">
        <w:tab/>
        <w:t>(1)</w:t>
      </w:r>
      <w:r w:rsidRPr="00B96AE1">
        <w:tab/>
        <w:t>If:</w:t>
      </w:r>
    </w:p>
    <w:p w:rsidR="00216684" w:rsidRPr="00B96AE1" w:rsidRDefault="00216684" w:rsidP="00216684">
      <w:pPr>
        <w:pStyle w:val="paragraph"/>
      </w:pPr>
      <w:r w:rsidRPr="00B96AE1">
        <w:tab/>
        <w:t>(a)</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becomes an </w:t>
      </w:r>
      <w:r w:rsidR="00B96AE1" w:rsidRPr="00B96AE1">
        <w:rPr>
          <w:position w:val="6"/>
          <w:sz w:val="16"/>
        </w:rPr>
        <w:t>*</w:t>
      </w:r>
      <w:r w:rsidRPr="00B96AE1">
        <w:t>incapacitated entity; and</w:t>
      </w:r>
    </w:p>
    <w:p w:rsidR="00216684" w:rsidRPr="00B96AE1" w:rsidRDefault="00216684" w:rsidP="00216684">
      <w:pPr>
        <w:pStyle w:val="paragraph"/>
      </w:pPr>
      <w:r w:rsidRPr="00B96AE1">
        <w:tab/>
        <w:t>(b)</w:t>
      </w:r>
      <w:r w:rsidRPr="00B96AE1">
        <w:tab/>
        <w:t xml:space="preserve">the representative member does not cease to be a </w:t>
      </w:r>
      <w:r w:rsidR="00B96AE1" w:rsidRPr="00B96AE1">
        <w:rPr>
          <w:position w:val="6"/>
          <w:sz w:val="16"/>
        </w:rPr>
        <w:t>*</w:t>
      </w:r>
      <w:r w:rsidRPr="00B96AE1">
        <w:t>member of the group;</w:t>
      </w:r>
    </w:p>
    <w:p w:rsidR="00216684" w:rsidRPr="00B96AE1" w:rsidRDefault="00216684" w:rsidP="00216684">
      <w:pPr>
        <w:pStyle w:val="subsection2"/>
      </w:pPr>
      <w:r w:rsidRPr="00B96AE1">
        <w:t xml:space="preserve">the representative member ceases to be the representative member of the group unless all the other </w:t>
      </w:r>
      <w:r w:rsidR="00B96AE1" w:rsidRPr="00B96AE1">
        <w:rPr>
          <w:position w:val="6"/>
          <w:sz w:val="16"/>
        </w:rPr>
        <w:t>*</w:t>
      </w:r>
      <w:r w:rsidRPr="00B96AE1">
        <w:t>members of the group are incapacitated entities.</w:t>
      </w:r>
    </w:p>
    <w:p w:rsidR="00216684" w:rsidRPr="00B96AE1" w:rsidRDefault="00216684" w:rsidP="00216684">
      <w:pPr>
        <w:pStyle w:val="subsection"/>
      </w:pPr>
      <w:r w:rsidRPr="00B96AE1">
        <w:tab/>
        <w:t>(2)</w:t>
      </w:r>
      <w:r w:rsidRPr="00B96AE1">
        <w:tab/>
      </w:r>
      <w:r w:rsidR="00B96AE1">
        <w:t>Subsection (</w:t>
      </w:r>
      <w:r w:rsidRPr="00B96AE1">
        <w:t>1) does not apply for the purposes of the representative member making an election under subsection</w:t>
      </w:r>
      <w:r w:rsidR="00B96AE1">
        <w:t> </w:t>
      </w:r>
      <w:r w:rsidRPr="00B96AE1">
        <w:t>48</w:t>
      </w:r>
      <w:r w:rsidR="00B96AE1">
        <w:noBreakHyphen/>
      </w:r>
      <w:r w:rsidRPr="00B96AE1">
        <w:t>73(1) relating to the representative member.</w:t>
      </w:r>
    </w:p>
    <w:p w:rsidR="00216684" w:rsidRPr="00B96AE1" w:rsidRDefault="00216684" w:rsidP="00216684">
      <w:pPr>
        <w:pStyle w:val="subsection"/>
      </w:pPr>
      <w:r w:rsidRPr="00B96AE1">
        <w:tab/>
        <w:t>(3)</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GST group ceases to be the representative member of the group if:</w:t>
      </w:r>
    </w:p>
    <w:p w:rsidR="00216684" w:rsidRPr="00B96AE1" w:rsidRDefault="00216684" w:rsidP="00216684">
      <w:pPr>
        <w:pStyle w:val="paragraph"/>
      </w:pPr>
      <w:r w:rsidRPr="00B96AE1">
        <w:tab/>
        <w:t>(a)</w:t>
      </w:r>
      <w:r w:rsidRPr="00B96AE1">
        <w:tab/>
        <w:t xml:space="preserve">all the </w:t>
      </w:r>
      <w:r w:rsidR="00B96AE1" w:rsidRPr="00B96AE1">
        <w:rPr>
          <w:position w:val="6"/>
          <w:sz w:val="16"/>
        </w:rPr>
        <w:t>*</w:t>
      </w:r>
      <w:r w:rsidRPr="00B96AE1">
        <w:t xml:space="preserve">members of the group are </w:t>
      </w:r>
      <w:r w:rsidR="00B96AE1" w:rsidRPr="00B96AE1">
        <w:rPr>
          <w:position w:val="6"/>
          <w:sz w:val="16"/>
        </w:rPr>
        <w:t>*</w:t>
      </w:r>
      <w:r w:rsidRPr="00B96AE1">
        <w:t>incapacitated entities; and</w:t>
      </w:r>
    </w:p>
    <w:p w:rsidR="00216684" w:rsidRPr="00B96AE1" w:rsidRDefault="00216684" w:rsidP="00216684">
      <w:pPr>
        <w:pStyle w:val="paragraph"/>
      </w:pPr>
      <w:r w:rsidRPr="00B96AE1">
        <w:lastRenderedPageBreak/>
        <w:tab/>
        <w:t>(b)</w:t>
      </w:r>
      <w:r w:rsidRPr="00B96AE1">
        <w:tab/>
        <w:t>a member of the group who is not the representative member ceases to be an incapacitated entity.</w:t>
      </w:r>
    </w:p>
    <w:p w:rsidR="00300522" w:rsidRPr="00B96AE1" w:rsidRDefault="00300522" w:rsidP="00300522">
      <w:pPr>
        <w:pStyle w:val="ActHead4"/>
      </w:pPr>
      <w:bookmarkStart w:id="374" w:name="_Toc445823179"/>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D</w:t>
      </w:r>
      <w:r w:rsidRPr="00B96AE1">
        <w:t>—</w:t>
      </w:r>
      <w:r w:rsidRPr="00B96AE1">
        <w:rPr>
          <w:rStyle w:val="CharSubdText"/>
        </w:rPr>
        <w:t>Ceasing to be a member of a GST group</w:t>
      </w:r>
      <w:bookmarkEnd w:id="374"/>
    </w:p>
    <w:p w:rsidR="00300522" w:rsidRPr="00B96AE1" w:rsidRDefault="00300522" w:rsidP="00300522">
      <w:pPr>
        <w:pStyle w:val="ActHead5"/>
      </w:pPr>
      <w:bookmarkStart w:id="375" w:name="_Toc445823180"/>
      <w:r w:rsidRPr="00B96AE1">
        <w:rPr>
          <w:rStyle w:val="CharSectno"/>
        </w:rPr>
        <w:t>48</w:t>
      </w:r>
      <w:r w:rsidR="00B96AE1" w:rsidRPr="00B96AE1">
        <w:rPr>
          <w:rStyle w:val="CharSectno"/>
        </w:rPr>
        <w:noBreakHyphen/>
      </w:r>
      <w:r w:rsidRPr="00B96AE1">
        <w:rPr>
          <w:rStyle w:val="CharSectno"/>
        </w:rPr>
        <w:t>110</w:t>
      </w:r>
      <w:r w:rsidRPr="00B96AE1">
        <w:t xml:space="preserve">  Adjustments after you cease to be a member of a GST group</w:t>
      </w:r>
      <w:bookmarkEnd w:id="375"/>
    </w:p>
    <w:p w:rsidR="00300522" w:rsidRPr="00B96AE1" w:rsidRDefault="00300522" w:rsidP="00300522">
      <w:pPr>
        <w:pStyle w:val="subsection"/>
      </w:pPr>
      <w:r w:rsidRPr="00B96AE1">
        <w:tab/>
        <w:t>(1)</w:t>
      </w:r>
      <w:r w:rsidRPr="00B96AE1">
        <w:tab/>
        <w:t xml:space="preserve">If you </w:t>
      </w:r>
      <w:r w:rsidR="009C35C3" w:rsidRPr="00B96AE1">
        <w:t>cease</w:t>
      </w:r>
      <w:r w:rsidRPr="00B96AE1">
        <w:t xml:space="preserve"> to be a member of a GST group (the </w:t>
      </w:r>
      <w:r w:rsidRPr="00B96AE1">
        <w:rPr>
          <w:b/>
          <w:bCs/>
          <w:i/>
          <w:iCs/>
        </w:rPr>
        <w:t>first GST group</w:t>
      </w:r>
      <w:r w:rsidRPr="00B96AE1">
        <w:t xml:space="preserve">), any </w:t>
      </w:r>
      <w:r w:rsidR="00B96AE1" w:rsidRPr="00B96AE1">
        <w:rPr>
          <w:position w:val="6"/>
          <w:sz w:val="16"/>
          <w:szCs w:val="16"/>
        </w:rPr>
        <w:t>*</w:t>
      </w:r>
      <w:r w:rsidRPr="00B96AE1">
        <w:t xml:space="preserve">adjustment that arises afterwards in relation to a supply, acquisition or importation that you made while a </w:t>
      </w:r>
      <w:r w:rsidR="00B96AE1" w:rsidRPr="00B96AE1">
        <w:rPr>
          <w:position w:val="6"/>
          <w:sz w:val="16"/>
          <w:szCs w:val="16"/>
        </w:rPr>
        <w:t>*</w:t>
      </w:r>
      <w:r w:rsidRPr="00B96AE1">
        <w:t>member of the first GST group (other than a supply to, or an acquisition from, another member of that group):</w:t>
      </w:r>
    </w:p>
    <w:p w:rsidR="00300522" w:rsidRPr="00B96AE1" w:rsidRDefault="00300522" w:rsidP="00300522">
      <w:pPr>
        <w:pStyle w:val="paragraph"/>
      </w:pPr>
      <w:r w:rsidRPr="00B96AE1">
        <w:tab/>
        <w:t>(a)</w:t>
      </w:r>
      <w:r w:rsidRPr="00B96AE1">
        <w:tab/>
        <w:t>is an adjustment that you have; and</w:t>
      </w:r>
    </w:p>
    <w:p w:rsidR="00300522" w:rsidRPr="00B96AE1" w:rsidRDefault="00300522" w:rsidP="00300522">
      <w:pPr>
        <w:pStyle w:val="paragraph"/>
      </w:pPr>
      <w:r w:rsidRPr="00B96AE1">
        <w:tab/>
        <w:t>(b)</w:t>
      </w:r>
      <w:r w:rsidRPr="00B96AE1">
        <w:tab/>
        <w:t xml:space="preserve">is not an adjustment of the entity that is or was the </w:t>
      </w:r>
      <w:r w:rsidR="00B96AE1" w:rsidRPr="00B96AE1">
        <w:rPr>
          <w:position w:val="6"/>
          <w:sz w:val="16"/>
          <w:szCs w:val="16"/>
        </w:rPr>
        <w:t>*</w:t>
      </w:r>
      <w:r w:rsidRPr="00B96AE1">
        <w:t>representative member of the first GST group (unless you were that representative member).</w:t>
      </w:r>
    </w:p>
    <w:p w:rsidR="00300522" w:rsidRPr="00B96AE1" w:rsidRDefault="00300522" w:rsidP="00300522">
      <w:pPr>
        <w:pStyle w:val="subsection"/>
      </w:pPr>
      <w:r w:rsidRPr="00B96AE1">
        <w:tab/>
        <w:t>(2)</w:t>
      </w:r>
      <w:r w:rsidRPr="00B96AE1">
        <w:tab/>
        <w:t>In relation to the first GST group, this section has effect despite section</w:t>
      </w:r>
      <w:r w:rsidR="00B96AE1">
        <w:t> </w:t>
      </w:r>
      <w:r w:rsidRPr="00B96AE1">
        <w:t>48</w:t>
      </w:r>
      <w:r w:rsidR="00B96AE1">
        <w:noBreakHyphen/>
      </w:r>
      <w:r w:rsidRPr="00B96AE1">
        <w:t>50 (which is about who has adjustments for a GST group).</w:t>
      </w:r>
    </w:p>
    <w:p w:rsidR="00300522" w:rsidRPr="00B96AE1" w:rsidRDefault="00300522" w:rsidP="00300522">
      <w:pPr>
        <w:pStyle w:val="ActHead5"/>
      </w:pPr>
      <w:bookmarkStart w:id="376" w:name="_Toc445823181"/>
      <w:r w:rsidRPr="00B96AE1">
        <w:rPr>
          <w:rStyle w:val="CharSectno"/>
        </w:rPr>
        <w:t>48</w:t>
      </w:r>
      <w:r w:rsidR="00B96AE1" w:rsidRPr="00B96AE1">
        <w:rPr>
          <w:rStyle w:val="CharSectno"/>
        </w:rPr>
        <w:noBreakHyphen/>
      </w:r>
      <w:r w:rsidRPr="00B96AE1">
        <w:rPr>
          <w:rStyle w:val="CharSectno"/>
        </w:rPr>
        <w:t>115</w:t>
      </w:r>
      <w:r w:rsidRPr="00B96AE1">
        <w:t xml:space="preserve">  Changes in extent of creditable purpose after you cease to be a member of a GST group</w:t>
      </w:r>
      <w:bookmarkEnd w:id="376"/>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either:</w:t>
      </w:r>
    </w:p>
    <w:p w:rsidR="00300522" w:rsidRPr="00B96AE1" w:rsidRDefault="00300522" w:rsidP="00300522">
      <w:pPr>
        <w:pStyle w:val="paragraphsub"/>
      </w:pPr>
      <w:r w:rsidRPr="00B96AE1">
        <w:tab/>
        <w:t>(i)</w:t>
      </w:r>
      <w:r w:rsidRPr="00B96AE1">
        <w:tab/>
        <w:t xml:space="preserve">while you were a </w:t>
      </w:r>
      <w:r w:rsidR="00B96AE1" w:rsidRPr="00B96AE1">
        <w:rPr>
          <w:position w:val="6"/>
          <w:sz w:val="16"/>
        </w:rPr>
        <w:t>*</w:t>
      </w:r>
      <w:r w:rsidRPr="00B96AE1">
        <w:t xml:space="preserve">member of a </w:t>
      </w:r>
      <w:r w:rsidR="00B96AE1" w:rsidRPr="00B96AE1">
        <w:rPr>
          <w:position w:val="6"/>
          <w:sz w:val="16"/>
        </w:rPr>
        <w:t>*</w:t>
      </w:r>
      <w:r w:rsidRPr="00B96AE1">
        <w:t xml:space="preserve">GST group (the </w:t>
      </w:r>
      <w:r w:rsidRPr="00B96AE1">
        <w:rPr>
          <w:b/>
          <w:i/>
        </w:rPr>
        <w:t>first GST group</w:t>
      </w:r>
      <w:r w:rsidRPr="00B96AE1">
        <w:t>), you acquired a thing (other than from another member of that group) or imported a thing; or</w:t>
      </w:r>
    </w:p>
    <w:p w:rsidR="00300522" w:rsidRPr="00B96AE1" w:rsidRDefault="00300522" w:rsidP="00300522">
      <w:pPr>
        <w:pStyle w:val="paragraphsub"/>
      </w:pPr>
      <w:r w:rsidRPr="00B96AE1">
        <w:tab/>
        <w:t>(ii)</w:t>
      </w:r>
      <w:r w:rsidRPr="00B96AE1">
        <w:tab/>
        <w:t xml:space="preserve">you acquired or imported a thing while you were not a member of any GST group, and you subsequently became a member of a GST group (the </w:t>
      </w:r>
      <w:r w:rsidRPr="00B96AE1">
        <w:rPr>
          <w:b/>
          <w:i/>
        </w:rPr>
        <w:t>first GST group</w:t>
      </w:r>
      <w:r w:rsidRPr="00B96AE1">
        <w:t>) while you still held the thing; and</w:t>
      </w:r>
    </w:p>
    <w:p w:rsidR="00300522" w:rsidRPr="00B96AE1" w:rsidRDefault="00300522" w:rsidP="00300522">
      <w:pPr>
        <w:pStyle w:val="paragraph"/>
      </w:pPr>
      <w:r w:rsidRPr="00B96AE1">
        <w:tab/>
        <w:t>(b)</w:t>
      </w:r>
      <w:r w:rsidRPr="00B96AE1">
        <w:tab/>
        <w:t xml:space="preserve">you </w:t>
      </w:r>
      <w:r w:rsidR="009C35C3" w:rsidRPr="00B96AE1">
        <w:t>cease</w:t>
      </w:r>
      <w:r w:rsidRPr="00B96AE1">
        <w:t xml:space="preserve"> to be a member of the first GST group;</w:t>
      </w:r>
    </w:p>
    <w:p w:rsidR="00300522" w:rsidRPr="00B96AE1" w:rsidRDefault="00300522" w:rsidP="00300522">
      <w:pPr>
        <w:pStyle w:val="subsection2"/>
      </w:pPr>
      <w:r w:rsidRPr="00B96AE1">
        <w:t>then, when applying section</w:t>
      </w:r>
      <w:r w:rsidR="00B96AE1">
        <w:t> </w:t>
      </w:r>
      <w:r w:rsidRPr="00B96AE1">
        <w:t>129</w:t>
      </w:r>
      <w:r w:rsidR="00B96AE1">
        <w:noBreakHyphen/>
      </w:r>
      <w:r w:rsidRPr="00B96AE1">
        <w:t xml:space="preserve">40 for the first time after that cessation, the </w:t>
      </w:r>
      <w:r w:rsidR="00B96AE1" w:rsidRPr="00B96AE1">
        <w:rPr>
          <w:position w:val="6"/>
          <w:sz w:val="16"/>
          <w:szCs w:val="16"/>
        </w:rPr>
        <w:t>*</w:t>
      </w:r>
      <w:r w:rsidRPr="00B96AE1">
        <w:t xml:space="preserve">intended or former application of the thing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lastRenderedPageBreak/>
        <w:tab/>
        <w:t>(c)</w:t>
      </w:r>
      <w:r w:rsidRPr="00B96AE1">
        <w:tab/>
        <w:t xml:space="preserve">the amount of the input tax credit to which you or the </w:t>
      </w:r>
      <w:r w:rsidR="00B96AE1" w:rsidRPr="00B96AE1">
        <w:rPr>
          <w:position w:val="6"/>
          <w:sz w:val="16"/>
          <w:szCs w:val="16"/>
        </w:rPr>
        <w:t>*</w:t>
      </w:r>
      <w:r w:rsidRPr="00B96AE1">
        <w:t>representative member was entitled for the acquisition or importation; or</w:t>
      </w:r>
    </w:p>
    <w:p w:rsidR="00300522" w:rsidRPr="00B96AE1" w:rsidRDefault="00300522" w:rsidP="00300522">
      <w:pPr>
        <w:pStyle w:val="paragraph"/>
      </w:pPr>
      <w:r w:rsidRPr="00B96AE1">
        <w:tab/>
        <w:t>(d)</w:t>
      </w:r>
      <w:r w:rsidRPr="00B96AE1">
        <w:tab/>
        <w:t xml:space="preserve">the amount of any </w:t>
      </w:r>
      <w:r w:rsidR="00B96AE1" w:rsidRPr="00B96AE1">
        <w:rPr>
          <w:position w:val="6"/>
          <w:sz w:val="16"/>
          <w:szCs w:val="16"/>
        </w:rPr>
        <w:t>*</w:t>
      </w:r>
      <w:r w:rsidRPr="00B96AE1">
        <w:t>adjustment you or the representative member had under Division</w:t>
      </w:r>
      <w:r w:rsidR="00B96AE1">
        <w:t> </w:t>
      </w:r>
      <w:r w:rsidRPr="00B96AE1">
        <w:t>129 in relation to the thing.</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(the </w:t>
      </w:r>
      <w:r w:rsidRPr="00B96AE1">
        <w:rPr>
          <w:b/>
          <w:bCs/>
          <w:i/>
          <w:iCs/>
        </w:rPr>
        <w:t>first GST group</w:t>
      </w:r>
      <w:r w:rsidRPr="00B96AE1">
        <w:t>), you acquired a thing (other than from another member of that group) or imported a thing; and</w:t>
      </w:r>
    </w:p>
    <w:p w:rsidR="00300522" w:rsidRPr="00B96AE1" w:rsidRDefault="00300522" w:rsidP="00300522">
      <w:pPr>
        <w:pStyle w:val="paragraph"/>
      </w:pPr>
      <w:r w:rsidRPr="00B96AE1">
        <w:tab/>
        <w:t>(b)</w:t>
      </w:r>
      <w:r w:rsidRPr="00B96AE1">
        <w:tab/>
        <w:t xml:space="preserve">you have </w:t>
      </w:r>
      <w:r w:rsidR="009C35C3" w:rsidRPr="00B96AE1">
        <w:t>ceased</w:t>
      </w:r>
      <w:r w:rsidRPr="00B96AE1">
        <w:t xml:space="preserve"> to be a member of the first GST group; and</w:t>
      </w:r>
    </w:p>
    <w:p w:rsidR="00300522" w:rsidRPr="00B96AE1" w:rsidRDefault="00300522" w:rsidP="00300522">
      <w:pPr>
        <w:pStyle w:val="paragraph"/>
        <w:keepNext/>
      </w:pPr>
      <w:r w:rsidRPr="00B96AE1">
        <w:tab/>
        <w:t>(c)</w:t>
      </w:r>
      <w:r w:rsidRPr="00B96AE1">
        <w:tab/>
        <w:t xml:space="preserve">you have an </w:t>
      </w:r>
      <w:r w:rsidR="00B96AE1" w:rsidRPr="00B96AE1">
        <w:rPr>
          <w:position w:val="6"/>
          <w:sz w:val="16"/>
          <w:szCs w:val="16"/>
        </w:rPr>
        <w:t>*</w:t>
      </w:r>
      <w:r w:rsidRPr="00B96AE1">
        <w:t>adjustment under Division</w:t>
      </w:r>
      <w:r w:rsidR="00B96AE1">
        <w:t> </w:t>
      </w:r>
      <w:r w:rsidRPr="00B96AE1">
        <w:t xml:space="preserve">129 in relation to the thing, or the </w:t>
      </w:r>
      <w:r w:rsidR="00B96AE1" w:rsidRPr="00B96AE1">
        <w:rPr>
          <w:position w:val="6"/>
          <w:sz w:val="16"/>
          <w:szCs w:val="16"/>
        </w:rPr>
        <w:t>*</w:t>
      </w:r>
      <w:r w:rsidRPr="00B96AE1">
        <w:t xml:space="preserve">representative member of another GST group of which you are a </w:t>
      </w:r>
      <w:r w:rsidR="00B96AE1" w:rsidRPr="00B96AE1">
        <w:rPr>
          <w:position w:val="6"/>
          <w:sz w:val="16"/>
          <w:szCs w:val="16"/>
        </w:rPr>
        <w:t>*</w:t>
      </w:r>
      <w:r w:rsidRPr="00B96AE1">
        <w:t>member has that adjustment;</w:t>
      </w:r>
    </w:p>
    <w:p w:rsidR="00300522" w:rsidRPr="00B96AE1" w:rsidRDefault="00300522" w:rsidP="00300522">
      <w:pPr>
        <w:pStyle w:val="subsection2"/>
      </w:pPr>
      <w:r w:rsidRPr="00B96AE1">
        <w:t>then, for the purposes of working out the full input tax credit in section</w:t>
      </w:r>
      <w:r w:rsidR="00B96AE1">
        <w:t> </w:t>
      </w:r>
      <w:r w:rsidRPr="00B96AE1">
        <w:t>129</w:t>
      </w:r>
      <w:r w:rsidR="00B96AE1">
        <w:noBreakHyphen/>
      </w:r>
      <w:r w:rsidRPr="00B96AE1">
        <w:t>70 or 129</w:t>
      </w:r>
      <w:r w:rsidR="00B96AE1">
        <w:noBreakHyphen/>
      </w:r>
      <w:r w:rsidRPr="00B96AE1">
        <w:t>75, you are taken not to have been a member of a GST group when you acquired or imported the thing.</w:t>
      </w:r>
    </w:p>
    <w:p w:rsidR="00300522" w:rsidRPr="00B96AE1" w:rsidRDefault="00300522" w:rsidP="00A36DB5">
      <w:pPr>
        <w:pStyle w:val="ActHead3"/>
        <w:pageBreakBefore/>
      </w:pPr>
      <w:bookmarkStart w:id="377" w:name="_Toc445823182"/>
      <w:r w:rsidRPr="00B96AE1">
        <w:rPr>
          <w:rStyle w:val="CharDivNo"/>
        </w:rPr>
        <w:lastRenderedPageBreak/>
        <w:t>Division</w:t>
      </w:r>
      <w:r w:rsidR="00B96AE1" w:rsidRPr="00B96AE1">
        <w:rPr>
          <w:rStyle w:val="CharDivNo"/>
        </w:rPr>
        <w:t> </w:t>
      </w:r>
      <w:r w:rsidRPr="00B96AE1">
        <w:rPr>
          <w:rStyle w:val="CharDivNo"/>
        </w:rPr>
        <w:t>49</w:t>
      </w:r>
      <w:r w:rsidRPr="00B96AE1">
        <w:t>—</w:t>
      </w:r>
      <w:r w:rsidRPr="00B96AE1">
        <w:rPr>
          <w:rStyle w:val="CharDivText"/>
        </w:rPr>
        <w:t>GST religious groups</w:t>
      </w:r>
      <w:bookmarkEnd w:id="37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49</w:t>
      </w:r>
      <w:r w:rsidR="00B96AE1">
        <w:noBreakHyphen/>
      </w:r>
      <w:r w:rsidRPr="00B96AE1">
        <w:t>A</w:t>
      </w:r>
      <w:r w:rsidRPr="00B96AE1">
        <w:tab/>
        <w:t>Approval of GST religious groups</w:t>
      </w:r>
    </w:p>
    <w:p w:rsidR="00300522" w:rsidRPr="00B96AE1" w:rsidRDefault="00300522" w:rsidP="00300522">
      <w:pPr>
        <w:pStyle w:val="TofSectsSubdiv"/>
      </w:pPr>
      <w:r w:rsidRPr="00B96AE1">
        <w:t>49</w:t>
      </w:r>
      <w:r w:rsidR="00B96AE1">
        <w:noBreakHyphen/>
      </w:r>
      <w:r w:rsidRPr="00B96AE1">
        <w:t>B</w:t>
      </w:r>
      <w:r w:rsidRPr="00B96AE1">
        <w:tab/>
        <w:t>Consequences of approval of GST religious groups</w:t>
      </w:r>
    </w:p>
    <w:p w:rsidR="00300522" w:rsidRPr="00B96AE1" w:rsidRDefault="00300522" w:rsidP="00300522">
      <w:pPr>
        <w:pStyle w:val="TofSectsSubdiv"/>
      </w:pPr>
      <w:r w:rsidRPr="00B96AE1">
        <w:t>49</w:t>
      </w:r>
      <w:r w:rsidR="00B96AE1">
        <w:noBreakHyphen/>
      </w:r>
      <w:r w:rsidRPr="00B96AE1">
        <w:t>C</w:t>
      </w:r>
      <w:r w:rsidRPr="00B96AE1">
        <w:tab/>
        <w:t>Administrative matters</w:t>
      </w:r>
    </w:p>
    <w:p w:rsidR="00300522" w:rsidRPr="00B96AE1" w:rsidRDefault="00300522" w:rsidP="00300522">
      <w:pPr>
        <w:pStyle w:val="ActHead5"/>
      </w:pPr>
      <w:bookmarkStart w:id="378" w:name="_Toc445823183"/>
      <w:r w:rsidRPr="00B96AE1">
        <w:rPr>
          <w:rStyle w:val="CharSectno"/>
        </w:rPr>
        <w:t>49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78"/>
    </w:p>
    <w:p w:rsidR="00300522" w:rsidRPr="00B96AE1" w:rsidRDefault="00300522" w:rsidP="00300522">
      <w:pPr>
        <w:pStyle w:val="BoxText"/>
      </w:pPr>
      <w:r w:rsidRPr="00B96AE1">
        <w:t>Some registered charitable bodies can be approved as a GST religious group. Transactions between members of the group are then excluded from the GST.</w:t>
      </w:r>
    </w:p>
    <w:p w:rsidR="00300522" w:rsidRPr="00B96AE1" w:rsidRDefault="00300522" w:rsidP="00300522">
      <w:pPr>
        <w:pStyle w:val="ActHead4"/>
      </w:pPr>
      <w:bookmarkStart w:id="379" w:name="_Toc445823184"/>
      <w:r w:rsidRPr="00B96AE1">
        <w:rPr>
          <w:rStyle w:val="CharSubdNo"/>
        </w:rPr>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A</w:t>
      </w:r>
      <w:r w:rsidRPr="00B96AE1">
        <w:t>—</w:t>
      </w:r>
      <w:r w:rsidRPr="00B96AE1">
        <w:rPr>
          <w:rStyle w:val="CharSubdText"/>
        </w:rPr>
        <w:t>Approval of GST religious groups</w:t>
      </w:r>
      <w:bookmarkEnd w:id="379"/>
    </w:p>
    <w:p w:rsidR="00300522" w:rsidRPr="00B96AE1" w:rsidRDefault="00300522" w:rsidP="00300522">
      <w:pPr>
        <w:pStyle w:val="ActHead5"/>
      </w:pPr>
      <w:bookmarkStart w:id="380" w:name="_Toc445823185"/>
      <w:r w:rsidRPr="00B96AE1">
        <w:rPr>
          <w:rStyle w:val="CharSectno"/>
        </w:rPr>
        <w:t>49</w:t>
      </w:r>
      <w:r w:rsidR="00B96AE1" w:rsidRPr="00B96AE1">
        <w:rPr>
          <w:rStyle w:val="CharSectno"/>
        </w:rPr>
        <w:noBreakHyphen/>
      </w:r>
      <w:r w:rsidRPr="00B96AE1">
        <w:rPr>
          <w:rStyle w:val="CharSectno"/>
        </w:rPr>
        <w:t>5</w:t>
      </w:r>
      <w:r w:rsidRPr="00B96AE1">
        <w:t xml:space="preserve">  Approval of GST religious groups</w:t>
      </w:r>
      <w:bookmarkEnd w:id="380"/>
    </w:p>
    <w:p w:rsidR="00300522" w:rsidRPr="00B96AE1" w:rsidRDefault="00300522" w:rsidP="00300522">
      <w:pPr>
        <w:pStyle w:val="subsection"/>
      </w:pPr>
      <w:r w:rsidRPr="00B96AE1">
        <w:tab/>
      </w:r>
      <w:r w:rsidRPr="00B96AE1">
        <w:tab/>
        <w:t xml:space="preserve">The Commissioner must approve 2 or more entities as a </w:t>
      </w:r>
      <w:r w:rsidR="00B96AE1" w:rsidRPr="00B96AE1">
        <w:rPr>
          <w:position w:val="6"/>
          <w:sz w:val="16"/>
          <w:szCs w:val="16"/>
        </w:rPr>
        <w:t>*</w:t>
      </w:r>
      <w:r w:rsidRPr="00B96AE1">
        <w:t>GST religious group if:</w:t>
      </w:r>
    </w:p>
    <w:p w:rsidR="00300522" w:rsidRPr="00B96AE1" w:rsidRDefault="00300522" w:rsidP="00300522">
      <w:pPr>
        <w:pStyle w:val="paragraph"/>
      </w:pPr>
      <w:r w:rsidRPr="00B96AE1">
        <w:tab/>
        <w:t>(a)</w:t>
      </w:r>
      <w:r w:rsidRPr="00B96AE1">
        <w:tab/>
        <w:t xml:space="preserve">the entities jointly apply, in the </w:t>
      </w:r>
      <w:r w:rsidR="00B96AE1" w:rsidRPr="00B96AE1">
        <w:rPr>
          <w:position w:val="6"/>
          <w:sz w:val="16"/>
          <w:szCs w:val="16"/>
        </w:rPr>
        <w:t>*</w:t>
      </w:r>
      <w:r w:rsidRPr="00B96AE1">
        <w:t>approved form, for approval as a GST religious group; and</w:t>
      </w:r>
    </w:p>
    <w:p w:rsidR="00300522" w:rsidRPr="00B96AE1" w:rsidRDefault="00300522" w:rsidP="00300522">
      <w:pPr>
        <w:pStyle w:val="paragraph"/>
      </w:pPr>
      <w:r w:rsidRPr="00B96AE1">
        <w:tab/>
        <w:t>(b)</w:t>
      </w:r>
      <w:r w:rsidRPr="00B96AE1">
        <w:tab/>
        <w:t xml:space="preserve">each of the entities </w:t>
      </w:r>
      <w:r w:rsidR="00B96AE1" w:rsidRPr="00B96AE1">
        <w:rPr>
          <w:position w:val="6"/>
          <w:sz w:val="16"/>
          <w:szCs w:val="16"/>
        </w:rPr>
        <w:t>*</w:t>
      </w:r>
      <w:r w:rsidRPr="00B96AE1">
        <w:t>satisfies the membership requirements for that GST religious group; and</w:t>
      </w:r>
    </w:p>
    <w:p w:rsidR="00300522" w:rsidRPr="00B96AE1" w:rsidRDefault="00300522" w:rsidP="00300522">
      <w:pPr>
        <w:pStyle w:val="paragraph"/>
      </w:pPr>
      <w:r w:rsidRPr="00B96AE1">
        <w:tab/>
        <w:t>(c)</w:t>
      </w:r>
      <w:r w:rsidRPr="00B96AE1">
        <w:tab/>
        <w:t xml:space="preserve">the application nominates one of the entities to be the </w:t>
      </w:r>
      <w:r w:rsidR="00B96AE1" w:rsidRPr="00B96AE1">
        <w:rPr>
          <w:position w:val="6"/>
          <w:sz w:val="16"/>
          <w:szCs w:val="16"/>
        </w:rPr>
        <w:t>*</w:t>
      </w:r>
      <w:r w:rsidRPr="00B96AE1">
        <w:t>principal member for the group; and</w:t>
      </w:r>
    </w:p>
    <w:p w:rsidR="00300522" w:rsidRPr="00B96AE1" w:rsidRDefault="00300522" w:rsidP="00300522">
      <w:pPr>
        <w:pStyle w:val="paragraph"/>
      </w:pPr>
      <w:r w:rsidRPr="00B96AE1">
        <w:tab/>
        <w:t>(d)</w:t>
      </w:r>
      <w:r w:rsidRPr="00B96AE1">
        <w:tab/>
        <w:t xml:space="preserve">the entity so nominated is an </w:t>
      </w:r>
      <w:r w:rsidR="00B96AE1" w:rsidRPr="00B96AE1">
        <w:rPr>
          <w:position w:val="6"/>
          <w:sz w:val="16"/>
          <w:szCs w:val="16"/>
        </w:rPr>
        <w:t>*</w:t>
      </w:r>
      <w:r w:rsidRPr="00B96AE1">
        <w:t>Australian resident.</w:t>
      </w:r>
    </w:p>
    <w:p w:rsidR="00300522" w:rsidRPr="00B96AE1" w:rsidRDefault="00300522" w:rsidP="00300522">
      <w:pPr>
        <w:pStyle w:val="subsection2"/>
      </w:pPr>
      <w:r w:rsidRPr="00B96AE1">
        <w:t xml:space="preserve">A group of entities that is so approved is a </w:t>
      </w:r>
      <w:r w:rsidRPr="00B96AE1">
        <w:rPr>
          <w:b/>
          <w:bCs/>
          <w:i/>
          <w:iCs/>
        </w:rPr>
        <w:t>GST religious group</w:t>
      </w:r>
      <w:r w:rsidRPr="00B96AE1">
        <w:t>.</w:t>
      </w:r>
    </w:p>
    <w:p w:rsidR="00300522" w:rsidRPr="00B96AE1" w:rsidRDefault="00300522" w:rsidP="00300522">
      <w:pPr>
        <w:pStyle w:val="notetext"/>
      </w:pPr>
      <w:r w:rsidRPr="00B96AE1">
        <w:t>Note:</w:t>
      </w:r>
      <w:r w:rsidRPr="00B96AE1">
        <w:tab/>
        <w:t>Refusing an application for approval under this 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9E2DC8">
      <w:pPr>
        <w:pStyle w:val="ActHead5"/>
      </w:pPr>
      <w:bookmarkStart w:id="381" w:name="_Toc445823186"/>
      <w:r w:rsidRPr="00B96AE1">
        <w:rPr>
          <w:rStyle w:val="CharSectno"/>
        </w:rPr>
        <w:lastRenderedPageBreak/>
        <w:t>49</w:t>
      </w:r>
      <w:r w:rsidR="00B96AE1" w:rsidRPr="00B96AE1">
        <w:rPr>
          <w:rStyle w:val="CharSectno"/>
        </w:rPr>
        <w:noBreakHyphen/>
      </w:r>
      <w:r w:rsidRPr="00B96AE1">
        <w:rPr>
          <w:rStyle w:val="CharSectno"/>
        </w:rPr>
        <w:t>10</w:t>
      </w:r>
      <w:r w:rsidRPr="00B96AE1">
        <w:t xml:space="preserve">  Membership requirements of a GST religious group</w:t>
      </w:r>
      <w:bookmarkEnd w:id="381"/>
    </w:p>
    <w:p w:rsidR="00300522" w:rsidRPr="00B96AE1" w:rsidRDefault="00300522" w:rsidP="009E2DC8">
      <w:pPr>
        <w:pStyle w:val="subsection"/>
        <w:keepNext/>
      </w:pPr>
      <w:r w:rsidRPr="00B96AE1">
        <w:tab/>
      </w:r>
      <w:r w:rsidRPr="00B96AE1">
        <w:tab/>
        <w:t xml:space="preserve">An entity </w:t>
      </w:r>
      <w:r w:rsidRPr="00B96AE1">
        <w:rPr>
          <w:b/>
          <w:bCs/>
          <w:i/>
          <w:iCs/>
        </w:rPr>
        <w:t>satisfies the membership</w:t>
      </w:r>
      <w:r w:rsidRPr="00B96AE1">
        <w:t xml:space="preserve"> </w:t>
      </w:r>
      <w:r w:rsidRPr="00B96AE1">
        <w:rPr>
          <w:b/>
          <w:bCs/>
          <w:i/>
          <w:iCs/>
        </w:rPr>
        <w:t xml:space="preserve">requirements </w:t>
      </w:r>
      <w:r w:rsidRPr="00B96AE1">
        <w:t xml:space="preserve">of a </w:t>
      </w:r>
      <w:r w:rsidR="00B96AE1" w:rsidRPr="00B96AE1">
        <w:rPr>
          <w:position w:val="6"/>
          <w:sz w:val="16"/>
          <w:szCs w:val="16"/>
        </w:rPr>
        <w:t>*</w:t>
      </w:r>
      <w:r w:rsidRPr="00B96AE1">
        <w:t>GST religious group, or a proposed GST religious group, if:</w:t>
      </w:r>
    </w:p>
    <w:p w:rsidR="00300522" w:rsidRPr="00B96AE1" w:rsidRDefault="00300522" w:rsidP="00300522">
      <w:pPr>
        <w:pStyle w:val="paragraph"/>
      </w:pPr>
      <w:r w:rsidRPr="00B96AE1">
        <w:tab/>
        <w:t>(a)</w:t>
      </w:r>
      <w:r w:rsidRPr="00B96AE1">
        <w:tab/>
        <w:t xml:space="preserve">the entity is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the entity is endorsed as exempt from income tax under Subdivision</w:t>
      </w:r>
      <w:r w:rsidR="00B96AE1">
        <w:t> </w:t>
      </w:r>
      <w:r w:rsidRPr="00B96AE1">
        <w:t>50</w:t>
      </w:r>
      <w:r w:rsidR="00B96AE1">
        <w:noBreakHyphen/>
      </w:r>
      <w:r w:rsidRPr="00B96AE1">
        <w:t xml:space="preserve">B of the </w:t>
      </w:r>
      <w:r w:rsidR="00B96AE1" w:rsidRPr="00B96AE1">
        <w:rPr>
          <w:position w:val="6"/>
          <w:sz w:val="16"/>
          <w:szCs w:val="16"/>
        </w:rPr>
        <w:t>*</w:t>
      </w:r>
      <w:r w:rsidRPr="00B96AE1">
        <w:t>ITAA 1997; and</w:t>
      </w:r>
    </w:p>
    <w:p w:rsidR="00300522" w:rsidRPr="00B96AE1" w:rsidRDefault="00300522" w:rsidP="00300522">
      <w:pPr>
        <w:pStyle w:val="paragraph"/>
      </w:pPr>
      <w:r w:rsidRPr="00B96AE1">
        <w:tab/>
        <w:t>(c)</w:t>
      </w:r>
      <w:r w:rsidRPr="00B96AE1">
        <w:tab/>
        <w:t>all the other members of the GST religious group or proposed GST religious group are so endorsed; and</w:t>
      </w:r>
    </w:p>
    <w:p w:rsidR="00300522" w:rsidRPr="00B96AE1" w:rsidRDefault="00300522" w:rsidP="00300522">
      <w:pPr>
        <w:pStyle w:val="paragraph"/>
      </w:pPr>
      <w:r w:rsidRPr="00B96AE1">
        <w:tab/>
        <w:t>(d)</w:t>
      </w:r>
      <w:r w:rsidRPr="00B96AE1">
        <w:tab/>
        <w:t>the entity and all those other members are part of the same religious organisation; and</w:t>
      </w:r>
    </w:p>
    <w:p w:rsidR="00300522" w:rsidRPr="00B96AE1" w:rsidRDefault="00300522" w:rsidP="00300522">
      <w:pPr>
        <w:pStyle w:val="paragraph"/>
      </w:pPr>
      <w:r w:rsidRPr="00B96AE1">
        <w:tab/>
        <w:t>(e)</w:t>
      </w:r>
      <w:r w:rsidRPr="00B96AE1">
        <w:tab/>
        <w:t>the entity is not a member of any other GST religious group.</w:t>
      </w:r>
    </w:p>
    <w:p w:rsidR="00300522" w:rsidRPr="00B96AE1" w:rsidRDefault="00300522" w:rsidP="00300522">
      <w:pPr>
        <w:pStyle w:val="ActHead4"/>
      </w:pPr>
      <w:bookmarkStart w:id="382" w:name="_Toc445823187"/>
      <w:r w:rsidRPr="00B96AE1">
        <w:rPr>
          <w:rStyle w:val="CharSubdNo"/>
        </w:rPr>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B</w:t>
      </w:r>
      <w:r w:rsidRPr="00B96AE1">
        <w:t>—</w:t>
      </w:r>
      <w:r w:rsidRPr="00B96AE1">
        <w:rPr>
          <w:rStyle w:val="CharSubdText"/>
        </w:rPr>
        <w:t>Consequences of approval of GST religious groups</w:t>
      </w:r>
      <w:bookmarkEnd w:id="382"/>
    </w:p>
    <w:p w:rsidR="00300522" w:rsidRPr="00B96AE1" w:rsidRDefault="00300522" w:rsidP="00300522">
      <w:pPr>
        <w:pStyle w:val="ActHead5"/>
      </w:pPr>
      <w:bookmarkStart w:id="383" w:name="_Toc445823188"/>
      <w:r w:rsidRPr="00B96AE1">
        <w:rPr>
          <w:rStyle w:val="CharSectno"/>
        </w:rPr>
        <w:t>49</w:t>
      </w:r>
      <w:r w:rsidR="00B96AE1" w:rsidRPr="00B96AE1">
        <w:rPr>
          <w:rStyle w:val="CharSectno"/>
        </w:rPr>
        <w:noBreakHyphen/>
      </w:r>
      <w:r w:rsidRPr="00B96AE1">
        <w:rPr>
          <w:rStyle w:val="CharSectno"/>
        </w:rPr>
        <w:t>30</w:t>
      </w:r>
      <w:r w:rsidRPr="00B96AE1">
        <w:t xml:space="preserve">  Supplies between members of GST religious groups</w:t>
      </w:r>
      <w:bookmarkEnd w:id="383"/>
    </w:p>
    <w:p w:rsidR="00300522" w:rsidRPr="00B96AE1" w:rsidRDefault="00300522" w:rsidP="00300522">
      <w:pPr>
        <w:pStyle w:val="subsection"/>
      </w:pPr>
      <w:r w:rsidRPr="00B96AE1">
        <w:tab/>
        <w:t>(1)</w:t>
      </w:r>
      <w:r w:rsidRPr="00B96AE1">
        <w:tab/>
        <w:t xml:space="preserve">A supply that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religious group makes to another member of the same GST religious group is treated as if it were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384" w:name="_Toc445823189"/>
      <w:r w:rsidRPr="00B96AE1">
        <w:rPr>
          <w:rStyle w:val="CharSectno"/>
        </w:rPr>
        <w:t>49</w:t>
      </w:r>
      <w:r w:rsidR="00B96AE1" w:rsidRPr="00B96AE1">
        <w:rPr>
          <w:rStyle w:val="CharSectno"/>
        </w:rPr>
        <w:noBreakHyphen/>
      </w:r>
      <w:r w:rsidRPr="00B96AE1">
        <w:rPr>
          <w:rStyle w:val="CharSectno"/>
        </w:rPr>
        <w:t>35</w:t>
      </w:r>
      <w:r w:rsidRPr="00B96AE1">
        <w:t xml:space="preserve">  Acquisitions between members of GST religious groups</w:t>
      </w:r>
      <w:bookmarkEnd w:id="384"/>
    </w:p>
    <w:p w:rsidR="00300522" w:rsidRPr="00B96AE1" w:rsidRDefault="00300522" w:rsidP="00300522">
      <w:pPr>
        <w:pStyle w:val="subsection"/>
      </w:pPr>
      <w:r w:rsidRPr="00B96AE1">
        <w:tab/>
        <w:t>(1)</w:t>
      </w:r>
      <w:r w:rsidRPr="00B96AE1">
        <w:tab/>
        <w:t xml:space="preserve">An acquisition that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religious group makes from another member of the same GST religious group is treated as if it were not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are creditable acquisitions).</w:t>
      </w:r>
    </w:p>
    <w:p w:rsidR="00300522" w:rsidRPr="00B96AE1" w:rsidRDefault="00300522" w:rsidP="00300522">
      <w:pPr>
        <w:pStyle w:val="ActHead5"/>
      </w:pPr>
      <w:bookmarkStart w:id="385" w:name="_Toc445823190"/>
      <w:r w:rsidRPr="00B96AE1">
        <w:rPr>
          <w:rStyle w:val="CharSectno"/>
        </w:rPr>
        <w:t>49</w:t>
      </w:r>
      <w:r w:rsidR="00B96AE1" w:rsidRPr="00B96AE1">
        <w:rPr>
          <w:rStyle w:val="CharSectno"/>
        </w:rPr>
        <w:noBreakHyphen/>
      </w:r>
      <w:r w:rsidRPr="00B96AE1">
        <w:rPr>
          <w:rStyle w:val="CharSectno"/>
        </w:rPr>
        <w:t>40</w:t>
      </w:r>
      <w:r w:rsidRPr="00B96AE1">
        <w:t xml:space="preserve">  Adjustment events</w:t>
      </w:r>
      <w:bookmarkEnd w:id="385"/>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event cannot arise in relation to:</w:t>
      </w:r>
    </w:p>
    <w:p w:rsidR="00300522" w:rsidRPr="00B96AE1" w:rsidRDefault="00300522" w:rsidP="00300522">
      <w:pPr>
        <w:pStyle w:val="paragraph"/>
      </w:pPr>
      <w:r w:rsidRPr="00B96AE1">
        <w:lastRenderedPageBreak/>
        <w:tab/>
        <w:t>(a)</w:t>
      </w:r>
      <w:r w:rsidRPr="00B96AE1">
        <w:tab/>
        <w:t xml:space="preserve">a supply that a </w:t>
      </w:r>
      <w:r w:rsidR="00B96AE1" w:rsidRPr="00B96AE1">
        <w:rPr>
          <w:position w:val="6"/>
          <w:sz w:val="16"/>
          <w:szCs w:val="16"/>
        </w:rPr>
        <w:t>*</w:t>
      </w:r>
      <w:r w:rsidRPr="00B96AE1">
        <w:t xml:space="preserve">member of a </w:t>
      </w:r>
      <w:r w:rsidR="00B96AE1" w:rsidRPr="00B96AE1">
        <w:rPr>
          <w:position w:val="6"/>
          <w:sz w:val="16"/>
          <w:szCs w:val="16"/>
        </w:rPr>
        <w:t>*</w:t>
      </w:r>
      <w:r w:rsidRPr="00B96AE1">
        <w:t>GST religious group makes to another member of the same GST religious group; or</w:t>
      </w:r>
    </w:p>
    <w:p w:rsidR="00300522" w:rsidRPr="00B96AE1" w:rsidRDefault="00300522" w:rsidP="00300522">
      <w:pPr>
        <w:pStyle w:val="paragraph"/>
      </w:pPr>
      <w:r w:rsidRPr="00B96AE1">
        <w:tab/>
        <w:t>(b)</w:t>
      </w:r>
      <w:r w:rsidRPr="00B96AE1">
        <w:tab/>
        <w:t>an acquisition that a member of a GST religious group makes from another member of the same GST religious group.</w:t>
      </w:r>
    </w:p>
    <w:p w:rsidR="00300522" w:rsidRPr="00B96AE1" w:rsidRDefault="00300522" w:rsidP="00300522">
      <w:pPr>
        <w:pStyle w:val="subsection"/>
      </w:pPr>
      <w:r w:rsidRPr="00B96AE1">
        <w:tab/>
        <w:t>(2)</w:t>
      </w:r>
      <w:r w:rsidRPr="00B96AE1">
        <w:tab/>
        <w:t>This section has effect despite section</w:t>
      </w:r>
      <w:r w:rsidR="00B96AE1">
        <w:t> </w:t>
      </w:r>
      <w:r w:rsidRPr="00B96AE1">
        <w:t>19</w:t>
      </w:r>
      <w:r w:rsidR="00B96AE1">
        <w:noBreakHyphen/>
      </w:r>
      <w:r w:rsidRPr="00B96AE1">
        <w:t>10 (which is about what are adjustment events).</w:t>
      </w:r>
    </w:p>
    <w:p w:rsidR="00300522" w:rsidRPr="00B96AE1" w:rsidRDefault="00300522" w:rsidP="00300522">
      <w:pPr>
        <w:pStyle w:val="ActHead5"/>
      </w:pPr>
      <w:bookmarkStart w:id="386" w:name="_Toc445823191"/>
      <w:r w:rsidRPr="00B96AE1">
        <w:rPr>
          <w:rStyle w:val="CharSectno"/>
        </w:rPr>
        <w:t>49</w:t>
      </w:r>
      <w:r w:rsidR="00B96AE1" w:rsidRPr="00B96AE1">
        <w:rPr>
          <w:rStyle w:val="CharSectno"/>
        </w:rPr>
        <w:noBreakHyphen/>
      </w:r>
      <w:r w:rsidRPr="00B96AE1">
        <w:rPr>
          <w:rStyle w:val="CharSectno"/>
        </w:rPr>
        <w:t>45</w:t>
      </w:r>
      <w:r w:rsidRPr="00B96AE1">
        <w:t xml:space="preserve">  Changes in the extent of creditable purpose</w:t>
      </w:r>
      <w:bookmarkEnd w:id="386"/>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cannot arise under Division</w:t>
      </w:r>
      <w:r w:rsidR="00B96AE1">
        <w:t> </w:t>
      </w:r>
      <w:r w:rsidRPr="00B96AE1">
        <w:t xml:space="preserve">129 in relation to an acquisition that a </w:t>
      </w:r>
      <w:r w:rsidR="00B96AE1" w:rsidRPr="00B96AE1">
        <w:rPr>
          <w:position w:val="6"/>
          <w:sz w:val="16"/>
          <w:szCs w:val="16"/>
        </w:rPr>
        <w:t>*</w:t>
      </w:r>
      <w:r w:rsidRPr="00B96AE1">
        <w:t xml:space="preserve">member of a </w:t>
      </w:r>
      <w:r w:rsidR="00B96AE1" w:rsidRPr="00B96AE1">
        <w:rPr>
          <w:position w:val="6"/>
          <w:sz w:val="16"/>
          <w:szCs w:val="16"/>
        </w:rPr>
        <w:t>*</w:t>
      </w:r>
      <w:r w:rsidRPr="00B96AE1">
        <w:t>GST religious group makes from another member of the same GST religious group.</w:t>
      </w:r>
    </w:p>
    <w:p w:rsidR="00300522" w:rsidRPr="00B96AE1" w:rsidRDefault="00300522" w:rsidP="00300522">
      <w:pPr>
        <w:pStyle w:val="subsection"/>
      </w:pPr>
      <w:r w:rsidRPr="00B96AE1">
        <w:tab/>
        <w:t>(2)</w:t>
      </w:r>
      <w:r w:rsidRPr="00B96AE1">
        <w:tab/>
        <w:t>This section has effect despite section</w:t>
      </w:r>
      <w:r w:rsidR="00B96AE1">
        <w:t> </w:t>
      </w:r>
      <w:r w:rsidRPr="00B96AE1">
        <w:t>129</w:t>
      </w:r>
      <w:r w:rsidR="00B96AE1">
        <w:noBreakHyphen/>
      </w:r>
      <w:r w:rsidRPr="00B96AE1">
        <w:t>5 (which is about when adjustments can arise under Division</w:t>
      </w:r>
      <w:r w:rsidR="00B96AE1">
        <w:t> </w:t>
      </w:r>
      <w:r w:rsidRPr="00B96AE1">
        <w:t>129).</w:t>
      </w:r>
    </w:p>
    <w:p w:rsidR="00300522" w:rsidRPr="00B96AE1" w:rsidRDefault="00300522" w:rsidP="00300522">
      <w:pPr>
        <w:pStyle w:val="ActHead5"/>
      </w:pPr>
      <w:bookmarkStart w:id="387" w:name="_Toc445823192"/>
      <w:r w:rsidRPr="00B96AE1">
        <w:rPr>
          <w:rStyle w:val="CharSectno"/>
        </w:rPr>
        <w:t>49</w:t>
      </w:r>
      <w:r w:rsidR="00B96AE1" w:rsidRPr="00B96AE1">
        <w:rPr>
          <w:rStyle w:val="CharSectno"/>
        </w:rPr>
        <w:noBreakHyphen/>
      </w:r>
      <w:r w:rsidRPr="00B96AE1">
        <w:rPr>
          <w:rStyle w:val="CharSectno"/>
        </w:rPr>
        <w:t>50</w:t>
      </w:r>
      <w:r w:rsidRPr="00B96AE1">
        <w:t xml:space="preserve">  GST religious groups treated as single entities for certain purposes</w:t>
      </w:r>
      <w:bookmarkEnd w:id="387"/>
    </w:p>
    <w:p w:rsidR="00300522" w:rsidRPr="00B96AE1" w:rsidRDefault="00300522" w:rsidP="00300522">
      <w:pPr>
        <w:pStyle w:val="subsection"/>
      </w:pPr>
      <w:r w:rsidRPr="00B96AE1">
        <w:tab/>
        <w:t>(1)</w:t>
      </w:r>
      <w:r w:rsidRPr="00B96AE1">
        <w:tab/>
        <w:t>Despite sections</w:t>
      </w:r>
      <w:r w:rsidR="00B96AE1">
        <w:t> </w:t>
      </w:r>
      <w:r w:rsidRPr="00B96AE1">
        <w:t>49</w:t>
      </w:r>
      <w:r w:rsidR="00B96AE1">
        <w:noBreakHyphen/>
      </w:r>
      <w:r w:rsidRPr="00B96AE1">
        <w:t>35, 49</w:t>
      </w:r>
      <w:r w:rsidR="00B96AE1">
        <w:noBreakHyphen/>
      </w:r>
      <w:r w:rsidRPr="00B96AE1">
        <w:t>40 and 49</w:t>
      </w:r>
      <w:r w:rsidR="00B96AE1">
        <w:noBreakHyphen/>
      </w:r>
      <w:r w:rsidRPr="00B96AE1">
        <w:t xml:space="preserve">45, a </w:t>
      </w:r>
      <w:r w:rsidR="00B96AE1" w:rsidRPr="00B96AE1">
        <w:rPr>
          <w:position w:val="6"/>
          <w:sz w:val="16"/>
          <w:szCs w:val="16"/>
        </w:rPr>
        <w:t>*</w:t>
      </w:r>
      <w:r w:rsidRPr="00B96AE1">
        <w:t xml:space="preserve">GST religious group is treated as a single entity, and not as a number of entities corresponding to the </w:t>
      </w:r>
      <w:r w:rsidR="00B96AE1" w:rsidRPr="00B96AE1">
        <w:rPr>
          <w:position w:val="6"/>
          <w:sz w:val="16"/>
          <w:szCs w:val="16"/>
        </w:rPr>
        <w:t>*</w:t>
      </w:r>
      <w:r w:rsidRPr="00B96AE1">
        <w:t>members of the GST religious group, for the purposes of working out:</w:t>
      </w:r>
    </w:p>
    <w:p w:rsidR="00300522" w:rsidRPr="00B96AE1" w:rsidRDefault="00300522" w:rsidP="00300522">
      <w:pPr>
        <w:pStyle w:val="paragraph"/>
      </w:pPr>
      <w:r w:rsidRPr="00B96AE1">
        <w:tab/>
        <w:t>(a)</w:t>
      </w:r>
      <w:r w:rsidRPr="00B96AE1">
        <w:tab/>
        <w:t xml:space="preserve">whether acquisitions or importations by a member are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the amounts of any input tax credits to which the member is entitled; and</w:t>
      </w:r>
    </w:p>
    <w:p w:rsidR="00300522" w:rsidRPr="00B96AE1" w:rsidRDefault="00300522" w:rsidP="00300522">
      <w:pPr>
        <w:pStyle w:val="paragraph"/>
      </w:pPr>
      <w:r w:rsidRPr="00B96AE1">
        <w:tab/>
        <w:t>(c)</w:t>
      </w:r>
      <w:r w:rsidRPr="00B96AE1">
        <w:tab/>
        <w:t xml:space="preserve">whether the member has any </w:t>
      </w:r>
      <w:r w:rsidR="00B96AE1" w:rsidRPr="00B96AE1">
        <w:rPr>
          <w:position w:val="6"/>
          <w:sz w:val="16"/>
          <w:szCs w:val="16"/>
        </w:rPr>
        <w:t>*</w:t>
      </w:r>
      <w:r w:rsidRPr="00B96AE1">
        <w:t>adjustments; and</w:t>
      </w:r>
    </w:p>
    <w:p w:rsidR="00300522" w:rsidRPr="00B96AE1" w:rsidRDefault="00300522" w:rsidP="00300522">
      <w:pPr>
        <w:pStyle w:val="paragraph"/>
      </w:pPr>
      <w:r w:rsidRPr="00B96AE1">
        <w:tab/>
        <w:t>(d)</w:t>
      </w:r>
      <w:r w:rsidRPr="00B96AE1">
        <w:tab/>
        <w:t>the amounts of any such adjustments.</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25 (which is about the amount of input tax credits) and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4"/>
      </w:pPr>
      <w:bookmarkStart w:id="388" w:name="_Toc445823193"/>
      <w:r w:rsidRPr="00B96AE1">
        <w:rPr>
          <w:rStyle w:val="CharSubdNo"/>
        </w:rPr>
        <w:lastRenderedPageBreak/>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388"/>
    </w:p>
    <w:p w:rsidR="00300522" w:rsidRPr="00B96AE1" w:rsidRDefault="00300522" w:rsidP="00300522">
      <w:pPr>
        <w:pStyle w:val="ActHead5"/>
      </w:pPr>
      <w:bookmarkStart w:id="389" w:name="_Toc445823194"/>
      <w:r w:rsidRPr="00B96AE1">
        <w:rPr>
          <w:rStyle w:val="CharSectno"/>
        </w:rPr>
        <w:t>49</w:t>
      </w:r>
      <w:r w:rsidR="00B96AE1" w:rsidRPr="00B96AE1">
        <w:rPr>
          <w:rStyle w:val="CharSectno"/>
        </w:rPr>
        <w:noBreakHyphen/>
      </w:r>
      <w:r w:rsidRPr="00B96AE1">
        <w:rPr>
          <w:rStyle w:val="CharSectno"/>
        </w:rPr>
        <w:t>70</w:t>
      </w:r>
      <w:r w:rsidRPr="00B96AE1">
        <w:t xml:space="preserve">  Changing the membership etc. of GST religious groups</w:t>
      </w:r>
      <w:bookmarkEnd w:id="389"/>
    </w:p>
    <w:p w:rsidR="00300522" w:rsidRPr="00B96AE1" w:rsidRDefault="00300522" w:rsidP="00300522">
      <w:pPr>
        <w:pStyle w:val="SubsectionHead"/>
      </w:pPr>
      <w:r w:rsidRPr="00B96AE1">
        <w:t>Changes made on application</w:t>
      </w:r>
    </w:p>
    <w:p w:rsidR="00300522" w:rsidRPr="00B96AE1" w:rsidRDefault="00300522" w:rsidP="00300522">
      <w:pPr>
        <w:pStyle w:val="subsection"/>
      </w:pPr>
      <w:r w:rsidRPr="00B96AE1">
        <w:tab/>
        <w:t>(1)</w:t>
      </w:r>
      <w:r w:rsidRPr="00B96AE1">
        <w:tab/>
        <w:t xml:space="preserve">The Commissioner must, if the </w:t>
      </w:r>
      <w:r w:rsidR="00B96AE1" w:rsidRPr="00B96AE1">
        <w:rPr>
          <w:position w:val="6"/>
          <w:sz w:val="16"/>
          <w:szCs w:val="16"/>
        </w:rPr>
        <w:t>*</w:t>
      </w:r>
      <w:r w:rsidRPr="00B96AE1">
        <w:t xml:space="preserve">principal member of a </w:t>
      </w:r>
      <w:r w:rsidR="00B96AE1" w:rsidRPr="00B96AE1">
        <w:rPr>
          <w:position w:val="6"/>
          <w:sz w:val="16"/>
          <w:szCs w:val="16"/>
        </w:rPr>
        <w:t>*</w:t>
      </w:r>
      <w:r w:rsidRPr="00B96AE1">
        <w:t xml:space="preserve">GST religious group applies to the Commissioner in the </w:t>
      </w:r>
      <w:r w:rsidR="00B96AE1" w:rsidRPr="00B96AE1">
        <w:rPr>
          <w:position w:val="6"/>
          <w:sz w:val="16"/>
          <w:szCs w:val="16"/>
        </w:rPr>
        <w:t>*</w:t>
      </w:r>
      <w:r w:rsidRPr="00B96AE1">
        <w:t>approved form, do one or more of these (as requested in the application):</w:t>
      </w:r>
    </w:p>
    <w:p w:rsidR="00300522" w:rsidRPr="00B96AE1" w:rsidRDefault="00300522" w:rsidP="00300522">
      <w:pPr>
        <w:pStyle w:val="paragraph"/>
      </w:pPr>
      <w:r w:rsidRPr="00B96AE1">
        <w:tab/>
        <w:t>(a)</w:t>
      </w:r>
      <w:r w:rsidRPr="00B96AE1">
        <w:tab/>
        <w:t xml:space="preserve">approve, as an additional </w:t>
      </w:r>
      <w:r w:rsidR="00B96AE1" w:rsidRPr="00B96AE1">
        <w:rPr>
          <w:position w:val="6"/>
          <w:sz w:val="16"/>
          <w:szCs w:val="16"/>
        </w:rPr>
        <w:t>*</w:t>
      </w:r>
      <w:r w:rsidRPr="00B96AE1">
        <w:t xml:space="preserve">member of the GST religious group, another entity that </w:t>
      </w:r>
      <w:r w:rsidR="00B96AE1" w:rsidRPr="00B96AE1">
        <w:rPr>
          <w:position w:val="6"/>
          <w:sz w:val="16"/>
          <w:szCs w:val="16"/>
        </w:rPr>
        <w:t>*</w:t>
      </w:r>
      <w:r w:rsidRPr="00B96AE1">
        <w:t>satisfies the membership requirements for the GST religious group;</w:t>
      </w:r>
    </w:p>
    <w:p w:rsidR="00300522" w:rsidRPr="00B96AE1" w:rsidRDefault="00300522" w:rsidP="00300522">
      <w:pPr>
        <w:pStyle w:val="paragraph"/>
      </w:pPr>
      <w:r w:rsidRPr="00B96AE1">
        <w:tab/>
        <w:t>(b)</w:t>
      </w:r>
      <w:r w:rsidRPr="00B96AE1">
        <w:tab/>
        <w:t>revoke the approval of one of the members of the GST religious group as a member of the group;</w:t>
      </w:r>
    </w:p>
    <w:p w:rsidR="00300522" w:rsidRPr="00B96AE1" w:rsidRDefault="00300522" w:rsidP="00300522">
      <w:pPr>
        <w:pStyle w:val="paragraph"/>
      </w:pPr>
      <w:r w:rsidRPr="00B96AE1">
        <w:tab/>
        <w:t>(c)</w:t>
      </w:r>
      <w:r w:rsidRPr="00B96AE1">
        <w:tab/>
        <w:t>approve another member of the GST religious group to replace the applicant as the principal member of the group.</w:t>
      </w:r>
    </w:p>
    <w:p w:rsidR="00300522" w:rsidRPr="00B96AE1" w:rsidRDefault="00300522" w:rsidP="00300522">
      <w:pPr>
        <w:pStyle w:val="notetext"/>
      </w:pPr>
      <w:r w:rsidRPr="00B96AE1">
        <w:t>Note:</w:t>
      </w:r>
      <w:r w:rsidRPr="00B96AE1">
        <w:tab/>
        <w:t>Refusing an application for approval or revocation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Head"/>
      </w:pPr>
      <w:r w:rsidRPr="00B96AE1">
        <w:t>Changes made without application</w:t>
      </w:r>
    </w:p>
    <w:p w:rsidR="00300522" w:rsidRPr="00B96AE1" w:rsidRDefault="00300522" w:rsidP="00300522">
      <w:pPr>
        <w:pStyle w:val="subsection"/>
      </w:pPr>
      <w:r w:rsidRPr="00B96AE1">
        <w:tab/>
        <w:t>(2)</w:t>
      </w:r>
      <w:r w:rsidRPr="00B96AE1">
        <w:tab/>
        <w:t xml:space="preserve">The Commissioner must revoke the approval of one of the </w:t>
      </w:r>
      <w:r w:rsidR="00B96AE1" w:rsidRPr="00B96AE1">
        <w:rPr>
          <w:position w:val="6"/>
          <w:sz w:val="16"/>
          <w:szCs w:val="16"/>
        </w:rPr>
        <w:t>*</w:t>
      </w:r>
      <w:r w:rsidRPr="00B96AE1">
        <w:t xml:space="preserve">members of a </w:t>
      </w:r>
      <w:r w:rsidR="00B96AE1" w:rsidRPr="00B96AE1">
        <w:rPr>
          <w:position w:val="6"/>
          <w:sz w:val="16"/>
          <w:szCs w:val="16"/>
        </w:rPr>
        <w:t>*</w:t>
      </w:r>
      <w:r w:rsidRPr="00B96AE1">
        <w:t xml:space="preserve">GST religious group if satisfied that the member does not </w:t>
      </w:r>
      <w:r w:rsidR="00B96AE1" w:rsidRPr="00B96AE1">
        <w:rPr>
          <w:position w:val="6"/>
          <w:sz w:val="16"/>
          <w:szCs w:val="16"/>
        </w:rPr>
        <w:t>*</w:t>
      </w:r>
      <w:r w:rsidRPr="00B96AE1">
        <w:t>satisfy the membership requirements for the GST religious group.</w:t>
      </w:r>
    </w:p>
    <w:p w:rsidR="00300522" w:rsidRPr="00B96AE1" w:rsidRDefault="00300522" w:rsidP="00300522">
      <w:pPr>
        <w:pStyle w:val="notetext"/>
      </w:pPr>
      <w:r w:rsidRPr="00B96AE1">
        <w:t>Note:</w:t>
      </w:r>
      <w:r w:rsidRPr="00B96AE1">
        <w:tab/>
        <w:t xml:space="preserve">Revoking under this subsection an approval under this </w:t>
      </w:r>
      <w:r w:rsidR="00A53099" w:rsidRPr="00B96AE1">
        <w:t>Division</w:t>
      </w:r>
      <w:r w:rsidR="00A36DB5" w:rsidRPr="00B96AE1">
        <w:t xml:space="preserve"> </w:t>
      </w:r>
      <w:r w:rsidRPr="00B96AE1">
        <w:t>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390" w:name="_Toc445823195"/>
      <w:r w:rsidRPr="00B96AE1">
        <w:rPr>
          <w:rStyle w:val="CharSectno"/>
        </w:rPr>
        <w:t>49</w:t>
      </w:r>
      <w:r w:rsidR="00B96AE1" w:rsidRPr="00B96AE1">
        <w:rPr>
          <w:rStyle w:val="CharSectno"/>
        </w:rPr>
        <w:noBreakHyphen/>
      </w:r>
      <w:r w:rsidRPr="00B96AE1">
        <w:rPr>
          <w:rStyle w:val="CharSectno"/>
        </w:rPr>
        <w:t>75</w:t>
      </w:r>
      <w:r w:rsidRPr="00B96AE1">
        <w:t xml:space="preserve">  Revoking the approval of GST religious groups</w:t>
      </w:r>
      <w:bookmarkEnd w:id="390"/>
    </w:p>
    <w:p w:rsidR="00300522" w:rsidRPr="00B96AE1" w:rsidRDefault="00300522" w:rsidP="00300522">
      <w:pPr>
        <w:pStyle w:val="SubsectionHead"/>
      </w:pPr>
      <w:r w:rsidRPr="00B96AE1">
        <w:t>Revoking on application</w:t>
      </w:r>
    </w:p>
    <w:p w:rsidR="00300522" w:rsidRPr="00B96AE1" w:rsidRDefault="00300522" w:rsidP="00300522">
      <w:pPr>
        <w:pStyle w:val="subsection"/>
      </w:pPr>
      <w:r w:rsidRPr="00B96AE1">
        <w:tab/>
        <w:t>(1)</w:t>
      </w:r>
      <w:r w:rsidRPr="00B96AE1">
        <w:tab/>
        <w:t xml:space="preserve">The Commissioner must, if the principal member of a </w:t>
      </w:r>
      <w:r w:rsidR="00B96AE1" w:rsidRPr="00B96AE1">
        <w:rPr>
          <w:position w:val="6"/>
          <w:sz w:val="16"/>
          <w:szCs w:val="16"/>
        </w:rPr>
        <w:t>*</w:t>
      </w:r>
      <w:r w:rsidRPr="00B96AE1">
        <w:t xml:space="preserve">GST religious group applies to the Commissioner in the </w:t>
      </w:r>
      <w:r w:rsidR="00B96AE1" w:rsidRPr="00B96AE1">
        <w:rPr>
          <w:position w:val="6"/>
          <w:sz w:val="16"/>
          <w:szCs w:val="16"/>
        </w:rPr>
        <w:t>*</w:t>
      </w:r>
      <w:r w:rsidRPr="00B96AE1">
        <w:t>approved form, revoke the approval of the group as a GST religious group.</w:t>
      </w:r>
    </w:p>
    <w:p w:rsidR="00300522" w:rsidRPr="00B96AE1" w:rsidRDefault="00300522" w:rsidP="00300522">
      <w:pPr>
        <w:pStyle w:val="notetext"/>
      </w:pPr>
      <w:r w:rsidRPr="00B96AE1">
        <w:lastRenderedPageBreak/>
        <w:t>Note:</w:t>
      </w:r>
      <w:r w:rsidRPr="00B96AE1">
        <w:tab/>
        <w:t>Refusing an application for revocation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Head"/>
      </w:pPr>
      <w:r w:rsidRPr="00B96AE1">
        <w:t>Revoking without application</w:t>
      </w:r>
    </w:p>
    <w:p w:rsidR="00300522" w:rsidRPr="00B96AE1" w:rsidRDefault="00300522" w:rsidP="00300522">
      <w:pPr>
        <w:pStyle w:val="subsection"/>
      </w:pPr>
      <w:r w:rsidRPr="00B96AE1">
        <w:tab/>
        <w:t>(2)</w:t>
      </w:r>
      <w:r w:rsidRPr="00B96AE1">
        <w:tab/>
        <w:t xml:space="preserve">The Commissioner must revoke the approval of the </w:t>
      </w:r>
      <w:r w:rsidR="00B96AE1" w:rsidRPr="00B96AE1">
        <w:rPr>
          <w:position w:val="6"/>
          <w:sz w:val="16"/>
          <w:szCs w:val="16"/>
        </w:rPr>
        <w:t>*</w:t>
      </w:r>
      <w:r w:rsidRPr="00B96AE1">
        <w:t xml:space="preserve">GST religious group if satisfied that none of its members, or only one of its members, </w:t>
      </w:r>
      <w:r w:rsidR="00B96AE1" w:rsidRPr="00B96AE1">
        <w:rPr>
          <w:position w:val="6"/>
          <w:sz w:val="16"/>
          <w:szCs w:val="16"/>
        </w:rPr>
        <w:t>*</w:t>
      </w:r>
      <w:r w:rsidRPr="00B96AE1">
        <w:t>satisfies the membership requirements for that GST religious group.</w:t>
      </w:r>
    </w:p>
    <w:p w:rsidR="00300522" w:rsidRPr="00B96AE1" w:rsidRDefault="00300522" w:rsidP="00300522">
      <w:pPr>
        <w:pStyle w:val="notetext"/>
      </w:pPr>
      <w:r w:rsidRPr="00B96AE1">
        <w:t>Note:</w:t>
      </w:r>
      <w:r w:rsidRPr="00B96AE1">
        <w:tab/>
        <w:t>Revoking under this subsection the approval of a GST group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391" w:name="_Toc445823196"/>
      <w:r w:rsidRPr="00B96AE1">
        <w:rPr>
          <w:rStyle w:val="CharSectno"/>
        </w:rPr>
        <w:t>49</w:t>
      </w:r>
      <w:r w:rsidR="00B96AE1" w:rsidRPr="00B96AE1">
        <w:rPr>
          <w:rStyle w:val="CharSectno"/>
        </w:rPr>
        <w:noBreakHyphen/>
      </w:r>
      <w:r w:rsidRPr="00B96AE1">
        <w:rPr>
          <w:rStyle w:val="CharSectno"/>
        </w:rPr>
        <w:t>80</w:t>
      </w:r>
      <w:r w:rsidRPr="00B96AE1">
        <w:t xml:space="preserve">  Notification by principal members</w:t>
      </w:r>
      <w:bookmarkEnd w:id="391"/>
    </w:p>
    <w:p w:rsidR="00300522" w:rsidRPr="00B96AE1" w:rsidRDefault="00300522" w:rsidP="00300522">
      <w:pPr>
        <w:pStyle w:val="subsection"/>
      </w:pPr>
      <w:r w:rsidRPr="00B96AE1">
        <w:tab/>
      </w:r>
      <w:r w:rsidRPr="00B96AE1">
        <w:tab/>
        <w:t xml:space="preserve">The principal member of a </w:t>
      </w:r>
      <w:r w:rsidR="00B96AE1" w:rsidRPr="00B96AE1">
        <w:rPr>
          <w:position w:val="6"/>
          <w:sz w:val="16"/>
          <w:szCs w:val="16"/>
        </w:rPr>
        <w:t>*</w:t>
      </w:r>
      <w:r w:rsidRPr="00B96AE1">
        <w:t>GST religious group must notify the Commissioner of any circumstances under which the Commissioner must:</w:t>
      </w:r>
    </w:p>
    <w:p w:rsidR="00300522" w:rsidRPr="00B96AE1" w:rsidRDefault="00300522" w:rsidP="00300522">
      <w:pPr>
        <w:pStyle w:val="paragraph"/>
      </w:pPr>
      <w:r w:rsidRPr="00B96AE1">
        <w:tab/>
        <w:t>(a)</w:t>
      </w:r>
      <w:r w:rsidRPr="00B96AE1">
        <w:tab/>
        <w:t xml:space="preserve">revoke the approval of one of the </w:t>
      </w:r>
      <w:r w:rsidR="00B96AE1" w:rsidRPr="00B96AE1">
        <w:rPr>
          <w:position w:val="6"/>
          <w:sz w:val="16"/>
          <w:szCs w:val="16"/>
        </w:rPr>
        <w:t>*</w:t>
      </w:r>
      <w:r w:rsidRPr="00B96AE1">
        <w:t>members of the group under subsection</w:t>
      </w:r>
      <w:r w:rsidR="00B96AE1">
        <w:t> </w:t>
      </w:r>
      <w:r w:rsidRPr="00B96AE1">
        <w:t>49</w:t>
      </w:r>
      <w:r w:rsidR="00B96AE1">
        <w:noBreakHyphen/>
      </w:r>
      <w:r w:rsidRPr="00B96AE1">
        <w:t>70(2); or</w:t>
      </w:r>
    </w:p>
    <w:p w:rsidR="00300522" w:rsidRPr="00B96AE1" w:rsidRDefault="00300522" w:rsidP="00300522">
      <w:pPr>
        <w:pStyle w:val="paragraph"/>
      </w:pPr>
      <w:r w:rsidRPr="00B96AE1">
        <w:tab/>
        <w:t>(b)</w:t>
      </w:r>
      <w:r w:rsidRPr="00B96AE1">
        <w:tab/>
        <w:t>revoke the approval of the group under subsection</w:t>
      </w:r>
      <w:r w:rsidR="00B96AE1">
        <w:t> </w:t>
      </w:r>
      <w:r w:rsidRPr="00B96AE1">
        <w:t>49</w:t>
      </w:r>
      <w:r w:rsidR="00B96AE1">
        <w:noBreakHyphen/>
      </w:r>
      <w:r w:rsidRPr="00B96AE1">
        <w:t>75(2).</w:t>
      </w:r>
    </w:p>
    <w:p w:rsidR="00300522" w:rsidRPr="00B96AE1" w:rsidRDefault="00300522" w:rsidP="00300522">
      <w:pPr>
        <w:pStyle w:val="subsection2"/>
      </w:pPr>
      <w:r w:rsidRPr="00B96AE1">
        <w:t>The notification may (in appropriate cases) be in the form of an application under subsection</w:t>
      </w:r>
      <w:r w:rsidR="00B96AE1">
        <w:t> </w:t>
      </w:r>
      <w:r w:rsidRPr="00B96AE1">
        <w:t>49</w:t>
      </w:r>
      <w:r w:rsidR="00B96AE1">
        <w:noBreakHyphen/>
      </w:r>
      <w:r w:rsidRPr="00B96AE1">
        <w:t>70(1) or 49</w:t>
      </w:r>
      <w:r w:rsidR="00B96AE1">
        <w:noBreakHyphen/>
      </w:r>
      <w:r w:rsidRPr="00B96AE1">
        <w:t>75(1). The notification, or application, must be given to the Commissioner within 21 days after the circumstances occurred.</w:t>
      </w:r>
    </w:p>
    <w:p w:rsidR="00300522" w:rsidRPr="00B96AE1" w:rsidRDefault="00300522" w:rsidP="00300522">
      <w:pPr>
        <w:pStyle w:val="ActHead5"/>
      </w:pPr>
      <w:bookmarkStart w:id="392" w:name="_Toc445823197"/>
      <w:r w:rsidRPr="00B96AE1">
        <w:rPr>
          <w:rStyle w:val="CharSectno"/>
        </w:rPr>
        <w:t>49</w:t>
      </w:r>
      <w:r w:rsidR="00B96AE1" w:rsidRPr="00B96AE1">
        <w:rPr>
          <w:rStyle w:val="CharSectno"/>
        </w:rPr>
        <w:noBreakHyphen/>
      </w:r>
      <w:r w:rsidRPr="00B96AE1">
        <w:rPr>
          <w:rStyle w:val="CharSectno"/>
        </w:rPr>
        <w:t>85</w:t>
      </w:r>
      <w:r w:rsidRPr="00B96AE1">
        <w:t xml:space="preserve">  Date of effect of approvals and revocations</w:t>
      </w:r>
      <w:bookmarkEnd w:id="392"/>
    </w:p>
    <w:p w:rsidR="00300522" w:rsidRPr="00B96AE1" w:rsidRDefault="00300522" w:rsidP="00300522">
      <w:pPr>
        <w:pStyle w:val="subsection"/>
      </w:pPr>
      <w:r w:rsidRPr="00B96AE1">
        <w:tab/>
        <w:t>(1)</w:t>
      </w:r>
      <w:r w:rsidRPr="00B96AE1">
        <w:tab/>
        <w:t>The Commissioner must decide the date of effect of any approval, or any revocation of an approval, under this Division.</w:t>
      </w:r>
    </w:p>
    <w:p w:rsidR="00300522" w:rsidRPr="00B96AE1" w:rsidRDefault="00300522" w:rsidP="00300522">
      <w:pPr>
        <w:pStyle w:val="subsection"/>
      </w:pPr>
      <w:r w:rsidRPr="00B96AE1">
        <w:tab/>
        <w:t>(2)</w:t>
      </w:r>
      <w:r w:rsidRPr="00B96AE1">
        <w:tab/>
        <w:t xml:space="preserve">The date of effect may be the day of the decision, or a day before or after that day. However, it must be a day on which, for all the </w:t>
      </w:r>
      <w:r w:rsidR="00B96AE1" w:rsidRPr="00B96AE1">
        <w:rPr>
          <w:position w:val="6"/>
          <w:sz w:val="16"/>
          <w:szCs w:val="16"/>
        </w:rPr>
        <w:t>*</w:t>
      </w:r>
      <w:r w:rsidRPr="00B96AE1">
        <w:t xml:space="preserve">members of the </w:t>
      </w:r>
      <w:r w:rsidR="00B96AE1" w:rsidRPr="00B96AE1">
        <w:rPr>
          <w:position w:val="6"/>
          <w:sz w:val="16"/>
          <w:szCs w:val="16"/>
        </w:rPr>
        <w:t>*</w:t>
      </w:r>
      <w:r w:rsidRPr="00B96AE1">
        <w:t>GST religious group in question, a tax period begins.</w:t>
      </w:r>
    </w:p>
    <w:p w:rsidR="00300522" w:rsidRPr="00B96AE1" w:rsidRDefault="00300522" w:rsidP="00300522">
      <w:pPr>
        <w:pStyle w:val="notetext"/>
      </w:pPr>
      <w:r w:rsidRPr="00B96AE1">
        <w:t>Note:</w:t>
      </w:r>
      <w:r w:rsidRPr="00B96AE1">
        <w:tab/>
        <w:t xml:space="preserve">Deciding under this section the date of effect of any approval, or any revocation of an approval, under this </w:t>
      </w:r>
      <w:r w:rsidR="00A53099" w:rsidRPr="00B96AE1">
        <w:t>Division</w:t>
      </w:r>
      <w:r w:rsidR="00A36DB5" w:rsidRPr="00B96AE1">
        <w:t xml:space="preserve"> </w:t>
      </w:r>
      <w:r w:rsidRPr="00B96AE1">
        <w:t xml:space="preserve">is a reviewable GST </w:t>
      </w:r>
      <w:r w:rsidRPr="00B96AE1">
        <w:lastRenderedPageBreak/>
        <w:t>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9E2DC8">
      <w:pPr>
        <w:pStyle w:val="ActHead5"/>
      </w:pPr>
      <w:bookmarkStart w:id="393" w:name="_Toc445823198"/>
      <w:r w:rsidRPr="00B96AE1">
        <w:rPr>
          <w:rStyle w:val="CharSectno"/>
        </w:rPr>
        <w:t>49</w:t>
      </w:r>
      <w:r w:rsidR="00B96AE1" w:rsidRPr="00B96AE1">
        <w:rPr>
          <w:rStyle w:val="CharSectno"/>
        </w:rPr>
        <w:noBreakHyphen/>
      </w:r>
      <w:r w:rsidRPr="00B96AE1">
        <w:rPr>
          <w:rStyle w:val="CharSectno"/>
        </w:rPr>
        <w:t>90</w:t>
      </w:r>
      <w:r w:rsidRPr="00B96AE1">
        <w:t xml:space="preserve">  Notification by the Commissioner</w:t>
      </w:r>
      <w:bookmarkEnd w:id="393"/>
    </w:p>
    <w:p w:rsidR="00300522" w:rsidRPr="00B96AE1" w:rsidRDefault="00300522" w:rsidP="009E2DC8">
      <w:pPr>
        <w:pStyle w:val="subsection"/>
        <w:keepNext/>
      </w:pPr>
      <w:r w:rsidRPr="00B96AE1">
        <w:tab/>
      </w:r>
      <w:r w:rsidRPr="00B96AE1">
        <w:tab/>
        <w:t>The Commissioner must give notice of any decision that he or she makes under this Division:</w:t>
      </w:r>
    </w:p>
    <w:p w:rsidR="00300522" w:rsidRPr="00B96AE1" w:rsidRDefault="00300522" w:rsidP="00300522">
      <w:pPr>
        <w:pStyle w:val="paragraph"/>
      </w:pPr>
      <w:r w:rsidRPr="00B96AE1">
        <w:tab/>
        <w:t>(a)</w:t>
      </w:r>
      <w:r w:rsidRPr="00B96AE1">
        <w:tab/>
        <w:t xml:space="preserve">if the decision relates to the approval of 2 or more entities as a </w:t>
      </w:r>
      <w:r w:rsidR="00B96AE1" w:rsidRPr="00B96AE1">
        <w:rPr>
          <w:position w:val="6"/>
          <w:sz w:val="16"/>
          <w:szCs w:val="16"/>
        </w:rPr>
        <w:t>*</w:t>
      </w:r>
      <w:r w:rsidRPr="00B96AE1">
        <w:t xml:space="preserve">GST religious group—to the entity nominated in the application for approval to be the </w:t>
      </w:r>
      <w:r w:rsidR="00B96AE1" w:rsidRPr="00B96AE1">
        <w:rPr>
          <w:position w:val="6"/>
          <w:sz w:val="16"/>
          <w:szCs w:val="16"/>
        </w:rPr>
        <w:t>*</w:t>
      </w:r>
      <w:r w:rsidRPr="00B96AE1">
        <w:t>principal member of the group; or</w:t>
      </w:r>
    </w:p>
    <w:p w:rsidR="00300522" w:rsidRPr="00B96AE1" w:rsidRDefault="00300522" w:rsidP="00300522">
      <w:pPr>
        <w:pStyle w:val="paragraph"/>
        <w:rPr>
          <w:sz w:val="24"/>
        </w:rPr>
      </w:pPr>
      <w:r w:rsidRPr="00B96AE1">
        <w:tab/>
        <w:t>(b)</w:t>
      </w:r>
      <w:r w:rsidRPr="00B96AE1">
        <w:tab/>
        <w:t xml:space="preserve">otherwise—to the principal member of the </w:t>
      </w:r>
      <w:r w:rsidR="00B96AE1" w:rsidRPr="00B96AE1">
        <w:rPr>
          <w:position w:val="6"/>
          <w:sz w:val="16"/>
          <w:szCs w:val="16"/>
        </w:rPr>
        <w:t>*</w:t>
      </w:r>
      <w:r w:rsidRPr="00B96AE1">
        <w:t>GST religious group to which the decision relates.</w:t>
      </w:r>
    </w:p>
    <w:p w:rsidR="00300522" w:rsidRPr="00B96AE1" w:rsidRDefault="00300522" w:rsidP="00A36DB5">
      <w:pPr>
        <w:pStyle w:val="ActHead3"/>
        <w:pageBreakBefore/>
      </w:pPr>
      <w:bookmarkStart w:id="394" w:name="_Toc445823199"/>
      <w:r w:rsidRPr="00B96AE1">
        <w:rPr>
          <w:rStyle w:val="CharDivNo"/>
        </w:rPr>
        <w:lastRenderedPageBreak/>
        <w:t>Division</w:t>
      </w:r>
      <w:r w:rsidR="00B96AE1" w:rsidRPr="00B96AE1">
        <w:rPr>
          <w:rStyle w:val="CharDivNo"/>
        </w:rPr>
        <w:t> </w:t>
      </w:r>
      <w:r w:rsidRPr="00B96AE1">
        <w:rPr>
          <w:rStyle w:val="CharDivNo"/>
        </w:rPr>
        <w:t>50</w:t>
      </w:r>
      <w:r w:rsidRPr="00B96AE1">
        <w:t>—</w:t>
      </w:r>
      <w:r w:rsidRPr="00B96AE1">
        <w:rPr>
          <w:rStyle w:val="CharDivText"/>
        </w:rPr>
        <w:t>GST treatment of religious practitioners</w:t>
      </w:r>
      <w:bookmarkEnd w:id="394"/>
    </w:p>
    <w:p w:rsidR="00300522" w:rsidRPr="00B96AE1" w:rsidRDefault="00300522" w:rsidP="00300522">
      <w:pPr>
        <w:pStyle w:val="ActHead4"/>
      </w:pPr>
      <w:bookmarkStart w:id="395" w:name="_Toc445823200"/>
      <w:r w:rsidRPr="00B96AE1">
        <w:rPr>
          <w:rStyle w:val="CharSubdNo"/>
        </w:rPr>
        <w:t>Guide to Division</w:t>
      </w:r>
      <w:r w:rsidR="00B96AE1" w:rsidRPr="00B96AE1">
        <w:rPr>
          <w:rStyle w:val="CharSubdNo"/>
        </w:rPr>
        <w:t> </w:t>
      </w:r>
      <w:r w:rsidRPr="00B96AE1">
        <w:rPr>
          <w:rStyle w:val="CharSubdText"/>
        </w:rPr>
        <w:t>5</w:t>
      </w:r>
      <w:r w:rsidRPr="00B96AE1">
        <w:t>0</w:t>
      </w:r>
      <w:bookmarkEnd w:id="395"/>
    </w:p>
    <w:p w:rsidR="00300522" w:rsidRPr="00B96AE1" w:rsidRDefault="00300522" w:rsidP="00300522">
      <w:pPr>
        <w:pStyle w:val="ActHead5"/>
      </w:pPr>
      <w:bookmarkStart w:id="396" w:name="_Toc445823201"/>
      <w:r w:rsidRPr="00B96AE1">
        <w:rPr>
          <w:rStyle w:val="CharSectno"/>
        </w:rPr>
        <w:t>50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96"/>
    </w:p>
    <w:p w:rsidR="00300522" w:rsidRPr="00B96AE1" w:rsidRDefault="00300522" w:rsidP="00300522">
      <w:pPr>
        <w:pStyle w:val="BoxText"/>
      </w:pPr>
      <w:r w:rsidRPr="00B96AE1">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B96AE1" w:rsidRDefault="00300522" w:rsidP="00300522">
      <w:pPr>
        <w:pStyle w:val="TofSectsHeading"/>
      </w:pPr>
      <w:r w:rsidRPr="00B96AE1">
        <w:t>Table of sections</w:t>
      </w:r>
    </w:p>
    <w:p w:rsidR="00300522" w:rsidRPr="00B96AE1" w:rsidRDefault="00300522" w:rsidP="00300522">
      <w:pPr>
        <w:pStyle w:val="TofSectsSection"/>
      </w:pPr>
      <w:r w:rsidRPr="00B96AE1">
        <w:t>50</w:t>
      </w:r>
      <w:r w:rsidR="00B96AE1">
        <w:noBreakHyphen/>
      </w:r>
      <w:r w:rsidRPr="00B96AE1">
        <w:t>5</w:t>
      </w:r>
      <w:r w:rsidRPr="00B96AE1">
        <w:tab/>
        <w:t>GST treatment of religious practitioners</w:t>
      </w:r>
    </w:p>
    <w:p w:rsidR="00300522" w:rsidRPr="00B96AE1" w:rsidRDefault="00300522" w:rsidP="00300522">
      <w:pPr>
        <w:pStyle w:val="ActHead5"/>
      </w:pPr>
      <w:bookmarkStart w:id="397" w:name="_Toc445823202"/>
      <w:r w:rsidRPr="00B96AE1">
        <w:rPr>
          <w:rStyle w:val="CharSectno"/>
        </w:rPr>
        <w:t>50</w:t>
      </w:r>
      <w:r w:rsidR="00B96AE1" w:rsidRPr="00B96AE1">
        <w:rPr>
          <w:rStyle w:val="CharSectno"/>
        </w:rPr>
        <w:noBreakHyphen/>
      </w:r>
      <w:r w:rsidRPr="00B96AE1">
        <w:rPr>
          <w:rStyle w:val="CharSectno"/>
        </w:rPr>
        <w:t>5</w:t>
      </w:r>
      <w:r w:rsidRPr="00B96AE1">
        <w:t xml:space="preserve">  GST treatment of religious practitioners</w:t>
      </w:r>
      <w:bookmarkEnd w:id="397"/>
    </w:p>
    <w:p w:rsidR="00300522" w:rsidRPr="00B96AE1" w:rsidRDefault="00300522" w:rsidP="00300522">
      <w:pPr>
        <w:pStyle w:val="subsection"/>
      </w:pPr>
      <w:r w:rsidRPr="00B96AE1">
        <w:tab/>
      </w:r>
      <w:r w:rsidRPr="00B96AE1">
        <w:tab/>
        <w:t xml:space="preserve">If a </w:t>
      </w:r>
      <w:r w:rsidR="00B96AE1" w:rsidRPr="00B96AE1">
        <w:rPr>
          <w:position w:val="6"/>
          <w:sz w:val="16"/>
          <w:szCs w:val="16"/>
        </w:rPr>
        <w:t>*</w:t>
      </w:r>
      <w:r w:rsidRPr="00B96AE1">
        <w:t>religious practitioner:</w:t>
      </w:r>
    </w:p>
    <w:p w:rsidR="00300522" w:rsidRPr="00B96AE1" w:rsidRDefault="00300522" w:rsidP="00300522">
      <w:pPr>
        <w:pStyle w:val="paragraph"/>
      </w:pPr>
      <w:r w:rsidRPr="00B96AE1">
        <w:tab/>
        <w:t>(a)</w:t>
      </w:r>
      <w:r w:rsidRPr="00B96AE1">
        <w:tab/>
        <w:t>does an activity, or a series of activities:</w:t>
      </w:r>
    </w:p>
    <w:p w:rsidR="00300522" w:rsidRPr="00B96AE1" w:rsidRDefault="00300522" w:rsidP="00300522">
      <w:pPr>
        <w:pStyle w:val="paragraphsub"/>
      </w:pPr>
      <w:r w:rsidRPr="00B96AE1">
        <w:tab/>
        <w:t>(i)</w:t>
      </w:r>
      <w:r w:rsidRPr="00B96AE1">
        <w:tab/>
        <w:t>in pursuit of his or her vocation as a religious practitioner; and</w:t>
      </w:r>
    </w:p>
    <w:p w:rsidR="00300522" w:rsidRPr="00B96AE1" w:rsidRDefault="00300522" w:rsidP="00300522">
      <w:pPr>
        <w:pStyle w:val="paragraphsub"/>
      </w:pPr>
      <w:r w:rsidRPr="00B96AE1">
        <w:tab/>
        <w:t>(ii)</w:t>
      </w:r>
      <w:r w:rsidRPr="00B96AE1">
        <w:tab/>
        <w:t>as a member of a religious institution; and</w:t>
      </w:r>
    </w:p>
    <w:p w:rsidR="00300522" w:rsidRPr="00B96AE1" w:rsidRDefault="00300522" w:rsidP="00300522">
      <w:pPr>
        <w:pStyle w:val="paragraph"/>
      </w:pPr>
      <w:r w:rsidRPr="00B96AE1">
        <w:tab/>
        <w:t>(b)</w:t>
      </w:r>
      <w:r w:rsidRPr="00B96AE1">
        <w:tab/>
        <w:t>does not do the activity, or series of activities, as an employee or agent of the religious institution or another entity;</w:t>
      </w:r>
    </w:p>
    <w:p w:rsidR="00300522" w:rsidRPr="00B96AE1" w:rsidRDefault="00300522" w:rsidP="00300522">
      <w:pPr>
        <w:pStyle w:val="subsection2"/>
      </w:pPr>
      <w:r w:rsidRPr="00B96AE1">
        <w:t xml:space="preserve">the </w:t>
      </w:r>
      <w:r w:rsidR="00B96AE1" w:rsidRPr="00B96AE1">
        <w:rPr>
          <w:position w:val="6"/>
          <w:sz w:val="16"/>
          <w:szCs w:val="16"/>
        </w:rPr>
        <w:t>*</w:t>
      </w:r>
      <w:r w:rsidRPr="00B96AE1">
        <w:t>GST law applies as if the activity, or series of activities, had been done by the religious institution and not by the religious practitioner.</w:t>
      </w:r>
    </w:p>
    <w:p w:rsidR="00300522" w:rsidRPr="00B96AE1" w:rsidRDefault="00300522" w:rsidP="00300522">
      <w:pPr>
        <w:pStyle w:val="notetext"/>
      </w:pPr>
      <w:r w:rsidRPr="00B96AE1">
        <w:t>Note:</w:t>
      </w:r>
      <w:r w:rsidRPr="00B96AE1">
        <w:tab/>
        <w:t>This will mean that such an activity will be an enterprise of the religious institution under subsection</w:t>
      </w:r>
      <w:r w:rsidR="00B96AE1">
        <w:t> </w:t>
      </w:r>
      <w:r w:rsidRPr="00B96AE1">
        <w:t>9</w:t>
      </w:r>
      <w:r w:rsidR="00B96AE1">
        <w:noBreakHyphen/>
      </w:r>
      <w:r w:rsidRPr="00B96AE1">
        <w:t>20(1) and not an enterprise of the religious practitioner.</w:t>
      </w:r>
    </w:p>
    <w:p w:rsidR="00300522" w:rsidRPr="00B96AE1" w:rsidRDefault="00300522" w:rsidP="00A36DB5">
      <w:pPr>
        <w:pStyle w:val="ActHead3"/>
        <w:pageBreakBefore/>
      </w:pPr>
      <w:bookmarkStart w:id="398" w:name="_Toc445823203"/>
      <w:r w:rsidRPr="00B96AE1">
        <w:rPr>
          <w:rStyle w:val="CharDivNo"/>
        </w:rPr>
        <w:lastRenderedPageBreak/>
        <w:t>Division</w:t>
      </w:r>
      <w:r w:rsidR="00B96AE1" w:rsidRPr="00B96AE1">
        <w:rPr>
          <w:rStyle w:val="CharDivNo"/>
        </w:rPr>
        <w:t> </w:t>
      </w:r>
      <w:r w:rsidRPr="00B96AE1">
        <w:rPr>
          <w:rStyle w:val="CharDivNo"/>
        </w:rPr>
        <w:t>51</w:t>
      </w:r>
      <w:r w:rsidRPr="00B96AE1">
        <w:t>—</w:t>
      </w:r>
      <w:r w:rsidRPr="00B96AE1">
        <w:rPr>
          <w:rStyle w:val="CharDivText"/>
        </w:rPr>
        <w:t>GST joint ventures</w:t>
      </w:r>
      <w:bookmarkEnd w:id="398"/>
    </w:p>
    <w:p w:rsidR="00300522" w:rsidRPr="00B96AE1" w:rsidRDefault="00300522" w:rsidP="00300522">
      <w:pPr>
        <w:pStyle w:val="TofSectsHeading"/>
        <w:keepNext/>
      </w:pPr>
      <w:r w:rsidRPr="00B96AE1">
        <w:t>Table of Subdivisions</w:t>
      </w:r>
    </w:p>
    <w:p w:rsidR="00300522" w:rsidRPr="00B96AE1" w:rsidRDefault="00300522" w:rsidP="00300522">
      <w:pPr>
        <w:pStyle w:val="TofSectsSubdiv"/>
      </w:pPr>
      <w:r w:rsidRPr="00B96AE1">
        <w:t>51</w:t>
      </w:r>
      <w:r w:rsidR="00B96AE1">
        <w:noBreakHyphen/>
      </w:r>
      <w:r w:rsidRPr="00B96AE1">
        <w:t>A</w:t>
      </w:r>
      <w:r w:rsidRPr="00B96AE1">
        <w:tab/>
      </w:r>
      <w:r w:rsidR="00615935" w:rsidRPr="00B96AE1">
        <w:t>Formation of and participation in GST joint ventures</w:t>
      </w:r>
    </w:p>
    <w:p w:rsidR="00300522" w:rsidRPr="00B96AE1" w:rsidRDefault="00300522" w:rsidP="00300522">
      <w:pPr>
        <w:pStyle w:val="TofSectsSubdiv"/>
      </w:pPr>
      <w:r w:rsidRPr="00B96AE1">
        <w:t>51</w:t>
      </w:r>
      <w:r w:rsidR="00B96AE1">
        <w:noBreakHyphen/>
      </w:r>
      <w:r w:rsidRPr="00B96AE1">
        <w:t>B</w:t>
      </w:r>
      <w:r w:rsidRPr="00B96AE1">
        <w:tab/>
      </w:r>
      <w:r w:rsidR="00C62D0B" w:rsidRPr="00B96AE1">
        <w:t>Consequences of GST joint ventures</w:t>
      </w:r>
    </w:p>
    <w:p w:rsidR="00300522" w:rsidRPr="00B96AE1" w:rsidRDefault="00300522" w:rsidP="00300522">
      <w:pPr>
        <w:pStyle w:val="TofSectsSubdiv"/>
      </w:pPr>
      <w:r w:rsidRPr="00B96AE1">
        <w:t>51</w:t>
      </w:r>
      <w:r w:rsidR="00B96AE1">
        <w:noBreakHyphen/>
      </w:r>
      <w:r w:rsidRPr="00B96AE1">
        <w:t>C</w:t>
      </w:r>
      <w:r w:rsidRPr="00B96AE1">
        <w:tab/>
        <w:t>Administrative matters</w:t>
      </w:r>
    </w:p>
    <w:p w:rsidR="00300522" w:rsidRPr="00B96AE1" w:rsidRDefault="00300522" w:rsidP="00300522">
      <w:pPr>
        <w:pStyle w:val="TofSectsSubdiv"/>
      </w:pPr>
      <w:r w:rsidRPr="00B96AE1">
        <w:t>51</w:t>
      </w:r>
      <w:r w:rsidR="00B96AE1">
        <w:noBreakHyphen/>
      </w:r>
      <w:r w:rsidRPr="00B96AE1">
        <w:t>D</w:t>
      </w:r>
      <w:r w:rsidRPr="00B96AE1">
        <w:tab/>
        <w:t>Ceasing to be a participant in, or an operator of, a GST joint venture</w:t>
      </w:r>
    </w:p>
    <w:p w:rsidR="00300522" w:rsidRPr="00B96AE1" w:rsidRDefault="00300522" w:rsidP="00300522">
      <w:pPr>
        <w:pStyle w:val="ActHead5"/>
      </w:pPr>
      <w:bookmarkStart w:id="399" w:name="_Toc445823204"/>
      <w:r w:rsidRPr="00B96AE1">
        <w:rPr>
          <w:rStyle w:val="CharSectno"/>
        </w:rPr>
        <w:t>51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99"/>
    </w:p>
    <w:p w:rsidR="00300522" w:rsidRPr="00B96AE1" w:rsidRDefault="00300522" w:rsidP="00300522">
      <w:pPr>
        <w:pStyle w:val="BoxText"/>
      </w:pPr>
      <w:r w:rsidRPr="00B96AE1">
        <w:t xml:space="preserve">Entities engaged in a joint venture can </w:t>
      </w:r>
      <w:r w:rsidR="003B61DF" w:rsidRPr="00B96AE1">
        <w:t>form</w:t>
      </w:r>
      <w:r w:rsidRPr="00B96AE1">
        <w:t xml:space="preserve"> a GST joint venture. The joint venture operator then deals with the GST liabilities and entitlements arising from the joint venture operator’s dealings on behalf of the participants in the joint venture.</w:t>
      </w:r>
    </w:p>
    <w:p w:rsidR="00300522" w:rsidRPr="00B96AE1" w:rsidRDefault="00300522" w:rsidP="00300522">
      <w:pPr>
        <w:pStyle w:val="notetext"/>
      </w:pPr>
      <w:r w:rsidRPr="00B96AE1">
        <w:t>Note:</w:t>
      </w:r>
      <w:r w:rsidRPr="00B96AE1">
        <w:tab/>
        <w:t>Provisions for participants in GST joint ventures apply for the wine equalisation tax (see Subdivision</w:t>
      </w:r>
      <w:r w:rsidR="00B96AE1">
        <w:t> </w:t>
      </w:r>
      <w:r w:rsidRPr="00B96AE1">
        <w:t>21</w:t>
      </w:r>
      <w:r w:rsidR="00B96AE1">
        <w:noBreakHyphen/>
      </w:r>
      <w:r w:rsidRPr="00B96AE1">
        <w:t xml:space="preserve">C of the </w:t>
      </w:r>
      <w:r w:rsidR="00E512CC" w:rsidRPr="00B96AE1">
        <w:t>Wine Tax Act</w:t>
      </w:r>
      <w:r w:rsidRPr="00B96AE1">
        <w:t>) and the luxury car tax (see Subdivision</w:t>
      </w:r>
      <w:r w:rsidR="00B96AE1">
        <w:t> </w:t>
      </w:r>
      <w:r w:rsidRPr="00B96AE1">
        <w:t>16</w:t>
      </w:r>
      <w:r w:rsidR="00B96AE1">
        <w:noBreakHyphen/>
      </w:r>
      <w:r w:rsidRPr="00B96AE1">
        <w:t xml:space="preserve">B of the </w:t>
      </w:r>
      <w:r w:rsidRPr="00B96AE1">
        <w:rPr>
          <w:i/>
          <w:iCs/>
        </w:rPr>
        <w:t>A New Tax System (Luxury Car Tax) Act 1999</w:t>
      </w:r>
      <w:r w:rsidRPr="00B96AE1">
        <w:t>).</w:t>
      </w:r>
    </w:p>
    <w:p w:rsidR="00203D62" w:rsidRPr="00B96AE1" w:rsidRDefault="00203D62" w:rsidP="00203D62">
      <w:pPr>
        <w:pStyle w:val="ActHead4"/>
      </w:pPr>
      <w:bookmarkStart w:id="400" w:name="_Toc445823205"/>
      <w:r w:rsidRPr="00B96AE1">
        <w:rPr>
          <w:rStyle w:val="CharSubdNo"/>
        </w:rPr>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A</w:t>
      </w:r>
      <w:r w:rsidRPr="00B96AE1">
        <w:t>—</w:t>
      </w:r>
      <w:r w:rsidRPr="00B96AE1">
        <w:rPr>
          <w:rStyle w:val="CharSubdText"/>
        </w:rPr>
        <w:t>Formation of and participation in GST joint ventures</w:t>
      </w:r>
      <w:bookmarkEnd w:id="400"/>
    </w:p>
    <w:p w:rsidR="008E2A1B" w:rsidRPr="00B96AE1" w:rsidRDefault="008E2A1B" w:rsidP="008E2A1B">
      <w:pPr>
        <w:pStyle w:val="ActHead5"/>
      </w:pPr>
      <w:bookmarkStart w:id="401" w:name="_Toc445823206"/>
      <w:r w:rsidRPr="00B96AE1">
        <w:rPr>
          <w:rStyle w:val="CharSectno"/>
        </w:rPr>
        <w:t>51</w:t>
      </w:r>
      <w:r w:rsidR="00B96AE1" w:rsidRPr="00B96AE1">
        <w:rPr>
          <w:rStyle w:val="CharSectno"/>
        </w:rPr>
        <w:noBreakHyphen/>
      </w:r>
      <w:r w:rsidRPr="00B96AE1">
        <w:rPr>
          <w:rStyle w:val="CharSectno"/>
        </w:rPr>
        <w:t>5</w:t>
      </w:r>
      <w:r w:rsidRPr="00B96AE1">
        <w:t xml:space="preserve">  Formation of GST joint ventures</w:t>
      </w:r>
      <w:bookmarkEnd w:id="401"/>
    </w:p>
    <w:p w:rsidR="00300522" w:rsidRPr="00B96AE1" w:rsidRDefault="00300522" w:rsidP="00300522">
      <w:pPr>
        <w:pStyle w:val="subsection"/>
      </w:pPr>
      <w:r w:rsidRPr="00B96AE1">
        <w:tab/>
        <w:t>(1)</w:t>
      </w:r>
      <w:r w:rsidRPr="00B96AE1">
        <w:tab/>
      </w:r>
      <w:r w:rsidR="004F7762" w:rsidRPr="00B96AE1">
        <w:t>Two or more entities may become</w:t>
      </w:r>
      <w:r w:rsidRPr="00B96AE1">
        <w:t xml:space="preserve"> the </w:t>
      </w:r>
      <w:r w:rsidR="00B96AE1" w:rsidRPr="00B96AE1">
        <w:rPr>
          <w:position w:val="6"/>
          <w:sz w:val="16"/>
          <w:szCs w:val="16"/>
        </w:rPr>
        <w:t>*</w:t>
      </w:r>
      <w:r w:rsidRPr="00B96AE1">
        <w:t xml:space="preserve">participants in a </w:t>
      </w:r>
      <w:r w:rsidR="00B96AE1" w:rsidRPr="00B96AE1">
        <w:rPr>
          <w:position w:val="6"/>
          <w:sz w:val="16"/>
          <w:szCs w:val="16"/>
        </w:rPr>
        <w:t>*</w:t>
      </w:r>
      <w:r w:rsidRPr="00B96AE1">
        <w:t>GST joint venture if:</w:t>
      </w:r>
    </w:p>
    <w:p w:rsidR="00300522" w:rsidRPr="00B96AE1" w:rsidRDefault="00300522" w:rsidP="00300522">
      <w:pPr>
        <w:pStyle w:val="paragraph"/>
      </w:pPr>
      <w:r w:rsidRPr="00B96AE1">
        <w:tab/>
        <w:t>(a)</w:t>
      </w:r>
      <w:r w:rsidRPr="00B96AE1">
        <w:tab/>
        <w:t xml:space="preserve">the joint venture is a joint venture for the exploration or exploitation of </w:t>
      </w:r>
      <w:r w:rsidR="00B96AE1" w:rsidRPr="00B96AE1">
        <w:rPr>
          <w:position w:val="6"/>
          <w:sz w:val="16"/>
          <w:szCs w:val="16"/>
        </w:rPr>
        <w:t>*</w:t>
      </w:r>
      <w:r w:rsidRPr="00B96AE1">
        <w:t>mineral deposits, or for a purpose specified in the regulations; and</w:t>
      </w:r>
    </w:p>
    <w:p w:rsidR="00300522" w:rsidRPr="00B96AE1" w:rsidRDefault="00300522" w:rsidP="00300522">
      <w:pPr>
        <w:pStyle w:val="paragraph"/>
      </w:pPr>
      <w:r w:rsidRPr="00B96AE1">
        <w:tab/>
        <w:t>(b)</w:t>
      </w:r>
      <w:r w:rsidRPr="00B96AE1">
        <w:tab/>
        <w:t xml:space="preserve">the joint venture is not a </w:t>
      </w:r>
      <w:r w:rsidR="00B96AE1" w:rsidRPr="00B96AE1">
        <w:rPr>
          <w:position w:val="6"/>
          <w:sz w:val="16"/>
          <w:szCs w:val="16"/>
        </w:rPr>
        <w:t>*</w:t>
      </w:r>
      <w:r w:rsidRPr="00B96AE1">
        <w:t>partnership; and</w:t>
      </w:r>
    </w:p>
    <w:p w:rsidR="00300522" w:rsidRPr="00B96AE1" w:rsidRDefault="00300522" w:rsidP="00300522">
      <w:pPr>
        <w:pStyle w:val="paragraph"/>
      </w:pPr>
      <w:r w:rsidRPr="00B96AE1">
        <w:tab/>
        <w:t>(d)</w:t>
      </w:r>
      <w:r w:rsidRPr="00B96AE1">
        <w:tab/>
        <w:t xml:space="preserve">each of those entities </w:t>
      </w:r>
      <w:r w:rsidR="00B96AE1" w:rsidRPr="00B96AE1">
        <w:rPr>
          <w:position w:val="6"/>
          <w:sz w:val="16"/>
          <w:szCs w:val="16"/>
        </w:rPr>
        <w:t>*</w:t>
      </w:r>
      <w:r w:rsidRPr="00B96AE1">
        <w:t>satisfies the participation requirements for that GST joint venture; and</w:t>
      </w:r>
    </w:p>
    <w:p w:rsidR="008E714B" w:rsidRPr="00B96AE1" w:rsidRDefault="008E714B" w:rsidP="008E714B">
      <w:pPr>
        <w:pStyle w:val="paragraph"/>
      </w:pPr>
      <w:r w:rsidRPr="00B96AE1">
        <w:lastRenderedPageBreak/>
        <w:tab/>
        <w:t>(e)</w:t>
      </w:r>
      <w:r w:rsidRPr="00B96AE1">
        <w:tab/>
        <w:t xml:space="preserve">each of those entities agrees in writing to the </w:t>
      </w:r>
      <w:r w:rsidR="00B96AE1" w:rsidRPr="00B96AE1">
        <w:rPr>
          <w:position w:val="6"/>
          <w:sz w:val="16"/>
        </w:rPr>
        <w:t>*</w:t>
      </w:r>
      <w:r w:rsidRPr="00B96AE1">
        <w:t>formation of the joint venture as a GST joint venture; and</w:t>
      </w:r>
    </w:p>
    <w:p w:rsidR="008E714B" w:rsidRPr="00B96AE1" w:rsidRDefault="008E714B" w:rsidP="008E714B">
      <w:pPr>
        <w:pStyle w:val="paragraph"/>
      </w:pPr>
      <w:r w:rsidRPr="00B96AE1">
        <w:tab/>
        <w:t>(ea)</w:t>
      </w:r>
      <w:r w:rsidRPr="00B96AE1">
        <w:tab/>
        <w:t xml:space="preserve">one of those entities, or another entity, is nominated, in that agreement, to be the </w:t>
      </w:r>
      <w:r w:rsidR="00B96AE1" w:rsidRPr="00B96AE1">
        <w:rPr>
          <w:position w:val="6"/>
          <w:sz w:val="16"/>
        </w:rPr>
        <w:t>*</w:t>
      </w:r>
      <w:r w:rsidRPr="00B96AE1">
        <w:t>joint venture operator of the joint venture; and</w:t>
      </w:r>
    </w:p>
    <w:p w:rsidR="008E714B" w:rsidRPr="00B96AE1" w:rsidRDefault="008E714B" w:rsidP="008E714B">
      <w:pPr>
        <w:pStyle w:val="paragraph"/>
      </w:pPr>
      <w:r w:rsidRPr="00B96AE1">
        <w:tab/>
        <w:t>(eb)</w:t>
      </w:r>
      <w:r w:rsidRPr="00B96AE1">
        <w:tab/>
        <w:t xml:space="preserve">the nominated joint venture operator notifies the Commissioner, in the </w:t>
      </w:r>
      <w:r w:rsidR="00B96AE1" w:rsidRPr="00B96AE1">
        <w:rPr>
          <w:position w:val="6"/>
          <w:sz w:val="16"/>
        </w:rPr>
        <w:t>*</w:t>
      </w:r>
      <w:r w:rsidRPr="00B96AE1">
        <w:t>approved form, of the formation of the joint venture as a GST joint venture; and</w:t>
      </w:r>
    </w:p>
    <w:p w:rsidR="00300522" w:rsidRPr="00B96AE1" w:rsidRDefault="00300522" w:rsidP="00300522">
      <w:pPr>
        <w:pStyle w:val="paragraph"/>
      </w:pPr>
      <w:r w:rsidRPr="00B96AE1">
        <w:tab/>
        <w:t>(f)</w:t>
      </w:r>
      <w:r w:rsidRPr="00B96AE1">
        <w:tab/>
        <w:t>if the nominated joint venture operator is not a party to the joint venture agreement—the nominated joint venture operator satisfies the requirements of paragraphs 51</w:t>
      </w:r>
      <w:r w:rsidR="00B96AE1">
        <w:noBreakHyphen/>
      </w:r>
      <w:r w:rsidRPr="00B96AE1">
        <w:t>10(c) and (f).</w:t>
      </w:r>
    </w:p>
    <w:p w:rsidR="00300522" w:rsidRPr="00B96AE1" w:rsidRDefault="00B047C4" w:rsidP="00300522">
      <w:pPr>
        <w:pStyle w:val="subsection2"/>
      </w:pPr>
      <w:r w:rsidRPr="00B96AE1">
        <w:t>Such a joint venture</w:t>
      </w:r>
      <w:r w:rsidR="00300522" w:rsidRPr="00B96AE1">
        <w:t xml:space="preserve"> is a </w:t>
      </w:r>
      <w:r w:rsidR="00300522" w:rsidRPr="00B96AE1">
        <w:rPr>
          <w:b/>
          <w:bCs/>
          <w:i/>
          <w:iCs/>
        </w:rPr>
        <w:t>GST joint venture</w:t>
      </w:r>
      <w:r w:rsidR="00300522" w:rsidRPr="00B96AE1">
        <w:t>.</w:t>
      </w:r>
    </w:p>
    <w:p w:rsidR="00AF2106" w:rsidRPr="00B96AE1" w:rsidRDefault="00AF2106" w:rsidP="00AF2106">
      <w:pPr>
        <w:pStyle w:val="subsection"/>
      </w:pPr>
      <w:r w:rsidRPr="00B96AE1">
        <w:tab/>
        <w:t>(2)</w:t>
      </w:r>
      <w:r w:rsidRPr="00B96AE1">
        <w:tab/>
        <w:t xml:space="preserve">Not all of the entities that are engaged in, or intend to engage in, the joint venture need to become </w:t>
      </w:r>
      <w:r w:rsidR="00B96AE1" w:rsidRPr="00B96AE1">
        <w:rPr>
          <w:position w:val="6"/>
          <w:sz w:val="16"/>
        </w:rPr>
        <w:t>*</w:t>
      </w:r>
      <w:r w:rsidRPr="00B96AE1">
        <w:t xml:space="preserve">participants in the </w:t>
      </w:r>
      <w:r w:rsidR="00B96AE1" w:rsidRPr="00B96AE1">
        <w:rPr>
          <w:position w:val="6"/>
          <w:sz w:val="16"/>
        </w:rPr>
        <w:t>*</w:t>
      </w:r>
      <w:r w:rsidRPr="00B96AE1">
        <w:t>GST joint venture.</w:t>
      </w:r>
    </w:p>
    <w:p w:rsidR="00AF2106" w:rsidRPr="00B96AE1" w:rsidRDefault="00AF2106" w:rsidP="00AF2106">
      <w:pPr>
        <w:pStyle w:val="subsection"/>
      </w:pPr>
      <w:r w:rsidRPr="00B96AE1">
        <w:tab/>
        <w:t>(3)</w:t>
      </w:r>
      <w:r w:rsidRPr="00B96AE1">
        <w:tab/>
        <w:t xml:space="preserve">The </w:t>
      </w:r>
      <w:r w:rsidR="00B96AE1" w:rsidRPr="00B96AE1">
        <w:rPr>
          <w:position w:val="6"/>
          <w:sz w:val="16"/>
        </w:rPr>
        <w:t>*</w:t>
      </w:r>
      <w:r w:rsidRPr="00B96AE1">
        <w:t xml:space="preserve">formation of the </w:t>
      </w:r>
      <w:r w:rsidR="00B96AE1" w:rsidRPr="00B96AE1">
        <w:rPr>
          <w:position w:val="6"/>
          <w:sz w:val="16"/>
        </w:rPr>
        <w:t>*</w:t>
      </w:r>
      <w:r w:rsidRPr="00B96AE1">
        <w:t xml:space="preserve">GST joint venture takes effect from the start of the day specified in the notice under </w:t>
      </w:r>
      <w:r w:rsidR="00B96AE1">
        <w:t>paragraph (</w:t>
      </w:r>
      <w:r w:rsidRPr="00B96AE1">
        <w:t>1)(eb</w:t>
      </w:r>
      <w:r w:rsidR="00A53099" w:rsidRPr="00B96AE1">
        <w:t>) (w</w:t>
      </w:r>
      <w:r w:rsidRPr="00B96AE1">
        <w:t>hether that day is before, on or after the day on which the entities decided to form the joint venture).</w:t>
      </w:r>
    </w:p>
    <w:p w:rsidR="00AF2106" w:rsidRPr="00B96AE1" w:rsidRDefault="00AF2106" w:rsidP="00AF2106">
      <w:pPr>
        <w:pStyle w:val="subsection"/>
      </w:pPr>
      <w:r w:rsidRPr="00B96AE1">
        <w:tab/>
        <w:t>(4)</w:t>
      </w:r>
      <w:r w:rsidRPr="00B96AE1">
        <w:tab/>
        <w:t xml:space="preserve">However, if the notice was given to the Commissioner after the day by which the entity nominated to be the </w:t>
      </w:r>
      <w:r w:rsidR="00B96AE1" w:rsidRPr="00B96AE1">
        <w:rPr>
          <w:position w:val="6"/>
          <w:sz w:val="16"/>
        </w:rPr>
        <w:t>*</w:t>
      </w:r>
      <w:r w:rsidRPr="00B96AE1">
        <w:t xml:space="preserve">joint venture operator of the </w:t>
      </w:r>
      <w:r w:rsidR="00B96AE1" w:rsidRPr="00B96AE1">
        <w:rPr>
          <w:position w:val="6"/>
          <w:sz w:val="16"/>
        </w:rPr>
        <w:t>*</w:t>
      </w:r>
      <w:r w:rsidRPr="00B96AE1">
        <w:t xml:space="preserve">GST joint venture is required to give to the Commissioner a </w:t>
      </w:r>
      <w:r w:rsidR="00B96AE1" w:rsidRPr="00B96AE1">
        <w:rPr>
          <w:position w:val="6"/>
          <w:sz w:val="16"/>
        </w:rPr>
        <w:t>*</w:t>
      </w:r>
      <w:r w:rsidRPr="00B96AE1">
        <w:t xml:space="preserve">GST return for the tax period in which the day specified in the notice occurs, the </w:t>
      </w:r>
      <w:r w:rsidR="00B96AE1" w:rsidRPr="00B96AE1">
        <w:rPr>
          <w:position w:val="6"/>
          <w:sz w:val="16"/>
        </w:rPr>
        <w:t>*</w:t>
      </w:r>
      <w:r w:rsidRPr="00B96AE1">
        <w:t>formation of the GST joint venture takes effect from the start of:</w:t>
      </w:r>
    </w:p>
    <w:p w:rsidR="00AF2106" w:rsidRPr="00B96AE1" w:rsidRDefault="00AF2106" w:rsidP="00AF2106">
      <w:pPr>
        <w:pStyle w:val="paragraph"/>
      </w:pPr>
      <w:r w:rsidRPr="00B96AE1">
        <w:tab/>
        <w:t>(a)</w:t>
      </w:r>
      <w:r w:rsidRPr="00B96AE1">
        <w:tab/>
        <w:t>the day specified in the notice, if that day is approved by the Commissioner under section</w:t>
      </w:r>
      <w:r w:rsidR="00B96AE1">
        <w:t> </w:t>
      </w:r>
      <w:r w:rsidRPr="00B96AE1">
        <w:t>51</w:t>
      </w:r>
      <w:r w:rsidR="00B96AE1">
        <w:noBreakHyphen/>
      </w:r>
      <w:r w:rsidRPr="00B96AE1">
        <w:t>75; and</w:t>
      </w:r>
    </w:p>
    <w:p w:rsidR="00AF2106" w:rsidRPr="00B96AE1" w:rsidRDefault="00AF2106" w:rsidP="00AF2106">
      <w:pPr>
        <w:pStyle w:val="paragraph"/>
      </w:pPr>
      <w:r w:rsidRPr="00B96AE1">
        <w:tab/>
        <w:t>(b)</w:t>
      </w:r>
      <w:r w:rsidRPr="00B96AE1">
        <w:tab/>
        <w:t xml:space="preserve">if </w:t>
      </w:r>
      <w:r w:rsidR="00B96AE1">
        <w:t>paragraph (</w:t>
      </w:r>
      <w:r w:rsidRPr="00B96AE1">
        <w:t>a) does not apply—such other day as the Commissioner approves under that section.</w:t>
      </w:r>
    </w:p>
    <w:p w:rsidR="00E446F2" w:rsidRPr="00B96AE1" w:rsidRDefault="00E446F2" w:rsidP="00E446F2">
      <w:pPr>
        <w:pStyle w:val="ActHead5"/>
      </w:pPr>
      <w:bookmarkStart w:id="402" w:name="_Toc445823207"/>
      <w:r w:rsidRPr="00B96AE1">
        <w:rPr>
          <w:rStyle w:val="CharSectno"/>
        </w:rPr>
        <w:t>51</w:t>
      </w:r>
      <w:r w:rsidR="00B96AE1" w:rsidRPr="00B96AE1">
        <w:rPr>
          <w:rStyle w:val="CharSectno"/>
        </w:rPr>
        <w:noBreakHyphen/>
      </w:r>
      <w:r w:rsidRPr="00B96AE1">
        <w:rPr>
          <w:rStyle w:val="CharSectno"/>
        </w:rPr>
        <w:t>7</w:t>
      </w:r>
      <w:r w:rsidRPr="00B96AE1">
        <w:t xml:space="preserve">  Participants in GST joint ventures</w:t>
      </w:r>
      <w:bookmarkEnd w:id="402"/>
    </w:p>
    <w:p w:rsidR="00E446F2" w:rsidRPr="00B96AE1" w:rsidRDefault="00E446F2" w:rsidP="00E446F2">
      <w:pPr>
        <w:pStyle w:val="subsection"/>
      </w:pPr>
      <w:r w:rsidRPr="00B96AE1">
        <w:tab/>
        <w:t>(1)</w:t>
      </w:r>
      <w:r w:rsidRPr="00B96AE1">
        <w:tab/>
        <w:t xml:space="preserve">A </w:t>
      </w:r>
      <w:r w:rsidRPr="00B96AE1">
        <w:rPr>
          <w:b/>
          <w:i/>
        </w:rPr>
        <w:t>participant</w:t>
      </w:r>
      <w:r w:rsidRPr="00B96AE1">
        <w:t xml:space="preserve"> in a </w:t>
      </w:r>
      <w:r w:rsidR="00B96AE1" w:rsidRPr="00B96AE1">
        <w:rPr>
          <w:position w:val="6"/>
          <w:sz w:val="16"/>
        </w:rPr>
        <w:t>*</w:t>
      </w:r>
      <w:r w:rsidRPr="00B96AE1">
        <w:t>GST joint venture is an entity that:</w:t>
      </w:r>
    </w:p>
    <w:p w:rsidR="00E446F2" w:rsidRPr="00B96AE1" w:rsidRDefault="00E446F2" w:rsidP="00E446F2">
      <w:pPr>
        <w:pStyle w:val="paragraph"/>
      </w:pPr>
      <w:r w:rsidRPr="00B96AE1">
        <w:lastRenderedPageBreak/>
        <w:tab/>
        <w:t>(a)</w:t>
      </w:r>
      <w:r w:rsidRPr="00B96AE1">
        <w:tab/>
        <w:t>became a participant in the joint venture under section</w:t>
      </w:r>
      <w:r w:rsidR="00B96AE1">
        <w:t> </w:t>
      </w:r>
      <w:r w:rsidRPr="00B96AE1">
        <w:t>51</w:t>
      </w:r>
      <w:r w:rsidR="00B96AE1">
        <w:noBreakHyphen/>
      </w:r>
      <w:r w:rsidRPr="00B96AE1">
        <w:t>5 or was added to the joint venture under section</w:t>
      </w:r>
      <w:r w:rsidR="00B96AE1">
        <w:t> </w:t>
      </w:r>
      <w:r w:rsidRPr="00B96AE1">
        <w:t>51</w:t>
      </w:r>
      <w:r w:rsidR="00B96AE1">
        <w:noBreakHyphen/>
      </w:r>
      <w:r w:rsidRPr="00B96AE1">
        <w:t>70; and</w:t>
      </w:r>
    </w:p>
    <w:p w:rsidR="00E446F2" w:rsidRPr="00B96AE1" w:rsidRDefault="00E446F2" w:rsidP="00E446F2">
      <w:pPr>
        <w:pStyle w:val="paragraph"/>
      </w:pPr>
      <w:r w:rsidRPr="00B96AE1">
        <w:tab/>
        <w:t>(b)</w:t>
      </w:r>
      <w:r w:rsidRPr="00B96AE1">
        <w:tab/>
      </w:r>
      <w:r w:rsidR="00B96AE1" w:rsidRPr="00B96AE1">
        <w:rPr>
          <w:position w:val="6"/>
          <w:sz w:val="16"/>
        </w:rPr>
        <w:t>*</w:t>
      </w:r>
      <w:r w:rsidRPr="00B96AE1">
        <w:t>satisfies the participation requirements for the joint venture.</w:t>
      </w:r>
    </w:p>
    <w:p w:rsidR="00E446F2" w:rsidRPr="00B96AE1" w:rsidRDefault="00E446F2" w:rsidP="00E446F2">
      <w:pPr>
        <w:pStyle w:val="subsection"/>
      </w:pPr>
      <w:r w:rsidRPr="00B96AE1">
        <w:tab/>
        <w:t>(2)</w:t>
      </w:r>
      <w:r w:rsidRPr="00B96AE1">
        <w:tab/>
        <w:t xml:space="preserve">However, the entity is not a participant in the </w:t>
      </w:r>
      <w:r w:rsidR="00B96AE1" w:rsidRPr="00B96AE1">
        <w:rPr>
          <w:position w:val="6"/>
          <w:sz w:val="16"/>
        </w:rPr>
        <w:t>*</w:t>
      </w:r>
      <w:r w:rsidRPr="00B96AE1">
        <w:t>GST joint venture if the entity has, since the last time the entity became such a participant:</w:t>
      </w:r>
    </w:p>
    <w:p w:rsidR="00E446F2" w:rsidRPr="00B96AE1" w:rsidRDefault="00E446F2" w:rsidP="00E446F2">
      <w:pPr>
        <w:pStyle w:val="paragraph"/>
      </w:pPr>
      <w:r w:rsidRPr="00B96AE1">
        <w:tab/>
        <w:t>(a)</w:t>
      </w:r>
      <w:r w:rsidRPr="00B96AE1">
        <w:tab/>
        <w:t>left, or been removed from, the joint venture under section</w:t>
      </w:r>
      <w:r w:rsidR="00B96AE1">
        <w:t> </w:t>
      </w:r>
      <w:r w:rsidRPr="00B96AE1">
        <w:t>51</w:t>
      </w:r>
      <w:r w:rsidR="00B96AE1">
        <w:noBreakHyphen/>
      </w:r>
      <w:r w:rsidRPr="00B96AE1">
        <w:t>70; or</w:t>
      </w:r>
    </w:p>
    <w:p w:rsidR="00E446F2" w:rsidRPr="00B96AE1" w:rsidRDefault="00E446F2" w:rsidP="00E446F2">
      <w:pPr>
        <w:pStyle w:val="paragraph"/>
      </w:pPr>
      <w:r w:rsidRPr="00B96AE1">
        <w:tab/>
        <w:t>(b)</w:t>
      </w:r>
      <w:r w:rsidRPr="00B96AE1">
        <w:tab/>
        <w:t xml:space="preserve">ceased to </w:t>
      </w:r>
      <w:r w:rsidR="00B96AE1" w:rsidRPr="00B96AE1">
        <w:rPr>
          <w:position w:val="6"/>
          <w:sz w:val="16"/>
        </w:rPr>
        <w:t>*</w:t>
      </w:r>
      <w:r w:rsidRPr="00B96AE1">
        <w:t>satisfy the participation requirements for the joint venture.</w:t>
      </w:r>
    </w:p>
    <w:p w:rsidR="00E446F2" w:rsidRPr="00B96AE1" w:rsidRDefault="00E446F2" w:rsidP="00E446F2">
      <w:pPr>
        <w:pStyle w:val="subsection"/>
      </w:pPr>
      <w:r w:rsidRPr="00B96AE1">
        <w:tab/>
        <w:t>(3)</w:t>
      </w:r>
      <w:r w:rsidRPr="00B96AE1">
        <w:tab/>
        <w:t xml:space="preserve">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must notify the Commissioner, in the </w:t>
      </w:r>
      <w:r w:rsidR="00B96AE1" w:rsidRPr="00B96AE1">
        <w:rPr>
          <w:position w:val="6"/>
          <w:sz w:val="16"/>
        </w:rPr>
        <w:t>*</w:t>
      </w:r>
      <w:r w:rsidRPr="00B96AE1">
        <w:t xml:space="preserve">approved form, if a </w:t>
      </w:r>
      <w:r w:rsidR="00B96AE1" w:rsidRPr="00B96AE1">
        <w:rPr>
          <w:position w:val="6"/>
          <w:sz w:val="16"/>
        </w:rPr>
        <w:t>*</w:t>
      </w:r>
      <w:r w:rsidRPr="00B96AE1">
        <w:t xml:space="preserve">participant in the joint venture no longer </w:t>
      </w:r>
      <w:r w:rsidR="00B96AE1" w:rsidRPr="00B96AE1">
        <w:rPr>
          <w:position w:val="6"/>
          <w:sz w:val="16"/>
        </w:rPr>
        <w:t>*</w:t>
      </w:r>
      <w:r w:rsidRPr="00B96AE1">
        <w:t>satisfies the participation requirements for the GST joint venture.</w:t>
      </w:r>
    </w:p>
    <w:p w:rsidR="00E446F2" w:rsidRPr="00B96AE1" w:rsidRDefault="00E446F2" w:rsidP="00E446F2">
      <w:pPr>
        <w:pStyle w:val="subsection"/>
      </w:pPr>
      <w:r w:rsidRPr="00B96AE1">
        <w:tab/>
        <w:t>(4)</w:t>
      </w:r>
      <w:r w:rsidRPr="00B96AE1">
        <w:tab/>
        <w:t xml:space="preserve">The notice must be given within 21 days after the </w:t>
      </w:r>
      <w:r w:rsidR="00B96AE1" w:rsidRPr="00B96AE1">
        <w:rPr>
          <w:position w:val="6"/>
          <w:sz w:val="16"/>
        </w:rPr>
        <w:t>*</w:t>
      </w:r>
      <w:r w:rsidRPr="00B96AE1">
        <w:t xml:space="preserve">participant no longer </w:t>
      </w:r>
      <w:r w:rsidR="00B96AE1" w:rsidRPr="00B96AE1">
        <w:rPr>
          <w:position w:val="6"/>
          <w:sz w:val="16"/>
        </w:rPr>
        <w:t>*</w:t>
      </w:r>
      <w:r w:rsidRPr="00B96AE1">
        <w:t xml:space="preserve">satisfies the participation requirements for the </w:t>
      </w:r>
      <w:r w:rsidR="00B96AE1" w:rsidRPr="00B96AE1">
        <w:rPr>
          <w:position w:val="6"/>
          <w:sz w:val="16"/>
        </w:rPr>
        <w:t>*</w:t>
      </w:r>
      <w:r w:rsidRPr="00B96AE1">
        <w:t>GST joint venture.</w:t>
      </w:r>
    </w:p>
    <w:p w:rsidR="00E446F2" w:rsidRPr="00B96AE1" w:rsidRDefault="00E446F2" w:rsidP="00E446F2">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300522" w:rsidRPr="00B96AE1" w:rsidRDefault="00300522" w:rsidP="00300522">
      <w:pPr>
        <w:pStyle w:val="ActHead5"/>
      </w:pPr>
      <w:bookmarkStart w:id="403" w:name="_Toc445823208"/>
      <w:r w:rsidRPr="00B96AE1">
        <w:rPr>
          <w:rStyle w:val="CharSectno"/>
        </w:rPr>
        <w:t>51</w:t>
      </w:r>
      <w:r w:rsidR="00B96AE1" w:rsidRPr="00B96AE1">
        <w:rPr>
          <w:rStyle w:val="CharSectno"/>
        </w:rPr>
        <w:noBreakHyphen/>
      </w:r>
      <w:r w:rsidRPr="00B96AE1">
        <w:rPr>
          <w:rStyle w:val="CharSectno"/>
        </w:rPr>
        <w:t>10</w:t>
      </w:r>
      <w:r w:rsidRPr="00B96AE1">
        <w:t xml:space="preserve">  Participation requirements of a GST joint venture</w:t>
      </w:r>
      <w:bookmarkEnd w:id="403"/>
    </w:p>
    <w:p w:rsidR="00300522" w:rsidRPr="00B96AE1" w:rsidRDefault="00300522" w:rsidP="00300522">
      <w:pPr>
        <w:pStyle w:val="subsection"/>
      </w:pPr>
      <w:r w:rsidRPr="00B96AE1">
        <w:tab/>
      </w:r>
      <w:r w:rsidRPr="00B96AE1">
        <w:tab/>
        <w:t xml:space="preserve">An entity </w:t>
      </w:r>
      <w:r w:rsidRPr="00B96AE1">
        <w:rPr>
          <w:b/>
          <w:bCs/>
          <w:i/>
          <w:iCs/>
        </w:rPr>
        <w:t>satisfies the participation requirements</w:t>
      </w:r>
      <w:r w:rsidRPr="00B96AE1">
        <w:t xml:space="preserve"> for a </w:t>
      </w:r>
      <w:r w:rsidR="00B96AE1" w:rsidRPr="00B96AE1">
        <w:rPr>
          <w:position w:val="6"/>
          <w:sz w:val="16"/>
          <w:szCs w:val="16"/>
        </w:rPr>
        <w:t>*</w:t>
      </w:r>
      <w:r w:rsidRPr="00B96AE1">
        <w:t>GST joint venture, or a proposed GST joint venture, if the entity:</w:t>
      </w:r>
    </w:p>
    <w:p w:rsidR="00300522" w:rsidRPr="00B96AE1" w:rsidRDefault="00300522" w:rsidP="00300522">
      <w:pPr>
        <w:pStyle w:val="paragraph"/>
      </w:pPr>
      <w:r w:rsidRPr="00B96AE1">
        <w:tab/>
        <w:t>(a)</w:t>
      </w:r>
      <w:r w:rsidRPr="00B96AE1">
        <w:tab/>
        <w:t>participates in, or intends to participate in, the joint venture; and</w:t>
      </w:r>
    </w:p>
    <w:p w:rsidR="00300522" w:rsidRPr="00B96AE1" w:rsidRDefault="00300522" w:rsidP="00300522">
      <w:pPr>
        <w:pStyle w:val="paragraph"/>
      </w:pPr>
      <w:r w:rsidRPr="00B96AE1">
        <w:tab/>
        <w:t>(b)</w:t>
      </w:r>
      <w:r w:rsidRPr="00B96AE1">
        <w:tab/>
        <w:t>is a party to a joint venture agreement with all the other entities participating in, or intending to participate in, the joint venture; and</w:t>
      </w:r>
    </w:p>
    <w:p w:rsidR="00300522" w:rsidRPr="00B96AE1" w:rsidRDefault="00300522" w:rsidP="00300522">
      <w:pPr>
        <w:pStyle w:val="paragraph"/>
      </w:pPr>
      <w:r w:rsidRPr="00B96AE1">
        <w:tab/>
        <w:t>(c)</w:t>
      </w:r>
      <w:r w:rsidRPr="00B96AE1">
        <w:tab/>
        <w:t xml:space="preserve">is </w:t>
      </w:r>
      <w:r w:rsidR="00B96AE1" w:rsidRPr="00B96AE1">
        <w:rPr>
          <w:position w:val="6"/>
          <w:sz w:val="16"/>
          <w:szCs w:val="16"/>
        </w:rPr>
        <w:t>*</w:t>
      </w:r>
      <w:r w:rsidRPr="00B96AE1">
        <w:t>registered; and</w:t>
      </w:r>
    </w:p>
    <w:p w:rsidR="00300522" w:rsidRPr="00B96AE1" w:rsidRDefault="00300522" w:rsidP="00300522">
      <w:pPr>
        <w:pStyle w:val="paragraph"/>
      </w:pPr>
      <w:r w:rsidRPr="00B96AE1">
        <w:tab/>
        <w:t>(f)</w:t>
      </w:r>
      <w:r w:rsidRPr="00B96AE1">
        <w:tab/>
        <w:t>accounts on the same basis as all those other participants.</w:t>
      </w:r>
    </w:p>
    <w:p w:rsidR="00F37EED" w:rsidRPr="00B96AE1" w:rsidRDefault="00F37EED" w:rsidP="00F37EED">
      <w:pPr>
        <w:pStyle w:val="ActHead4"/>
      </w:pPr>
      <w:bookmarkStart w:id="404" w:name="_Toc445823209"/>
      <w:r w:rsidRPr="00B96AE1">
        <w:rPr>
          <w:rStyle w:val="CharSubdNo"/>
        </w:rPr>
        <w:lastRenderedPageBreak/>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B</w:t>
      </w:r>
      <w:r w:rsidRPr="00B96AE1">
        <w:t>—</w:t>
      </w:r>
      <w:r w:rsidRPr="00B96AE1">
        <w:rPr>
          <w:rStyle w:val="CharSubdText"/>
        </w:rPr>
        <w:t>Consequences of GST joint ventures</w:t>
      </w:r>
      <w:bookmarkEnd w:id="404"/>
    </w:p>
    <w:p w:rsidR="00300522" w:rsidRPr="00B96AE1" w:rsidRDefault="00300522" w:rsidP="00300522">
      <w:pPr>
        <w:pStyle w:val="ActHead5"/>
      </w:pPr>
      <w:bookmarkStart w:id="405" w:name="_Toc445823210"/>
      <w:r w:rsidRPr="00B96AE1">
        <w:rPr>
          <w:rStyle w:val="CharSectno"/>
        </w:rPr>
        <w:t>51</w:t>
      </w:r>
      <w:r w:rsidR="00B96AE1" w:rsidRPr="00B96AE1">
        <w:rPr>
          <w:rStyle w:val="CharSectno"/>
        </w:rPr>
        <w:noBreakHyphen/>
      </w:r>
      <w:r w:rsidRPr="00B96AE1">
        <w:rPr>
          <w:rStyle w:val="CharSectno"/>
        </w:rPr>
        <w:t>30</w:t>
      </w:r>
      <w:r w:rsidRPr="00B96AE1">
        <w:t xml:space="preserve">  Who is liable for GST</w:t>
      </w:r>
      <w:bookmarkEnd w:id="405"/>
    </w:p>
    <w:p w:rsidR="00300522" w:rsidRPr="00B96AE1" w:rsidRDefault="00300522" w:rsidP="00300522">
      <w:pPr>
        <w:pStyle w:val="subsection"/>
      </w:pPr>
      <w:r w:rsidRPr="00B96AE1">
        <w:tab/>
        <w:t>(1)</w:t>
      </w:r>
      <w:r w:rsidRPr="00B96AE1">
        <w:tab/>
        <w:t xml:space="preserve">GST payable on any </w:t>
      </w:r>
      <w:r w:rsidR="00B96AE1" w:rsidRPr="00B96AE1">
        <w:rPr>
          <w:position w:val="6"/>
          <w:sz w:val="16"/>
          <w:szCs w:val="16"/>
        </w:rPr>
        <w:t>*</w:t>
      </w:r>
      <w:r w:rsidRPr="00B96AE1">
        <w:t xml:space="preserve">taxable supply or </w:t>
      </w:r>
      <w:r w:rsidR="00B96AE1" w:rsidRPr="00B96AE1">
        <w:rPr>
          <w:position w:val="6"/>
          <w:sz w:val="16"/>
          <w:szCs w:val="16"/>
        </w:rPr>
        <w:t>*</w:t>
      </w:r>
      <w:r w:rsidRPr="00B96AE1">
        <w:t xml:space="preserve">taxable importation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on behalf of another entity that is a </w:t>
      </w:r>
      <w:r w:rsidR="00B96AE1" w:rsidRPr="00B96AE1">
        <w:rPr>
          <w:position w:val="6"/>
          <w:sz w:val="16"/>
          <w:szCs w:val="16"/>
        </w:rPr>
        <w:t>*</w:t>
      </w:r>
      <w:r w:rsidRPr="00B96AE1">
        <w:t>participant in the joint venture, in the course of activities for which the joint venture was entered into:</w:t>
      </w:r>
    </w:p>
    <w:p w:rsidR="00300522" w:rsidRPr="00B96AE1" w:rsidRDefault="00300522" w:rsidP="00300522">
      <w:pPr>
        <w:pStyle w:val="paragraph"/>
      </w:pPr>
      <w:r w:rsidRPr="00B96AE1">
        <w:tab/>
        <w:t>(a)</w:t>
      </w:r>
      <w:r w:rsidRPr="00B96AE1">
        <w:tab/>
        <w:t>is payable by the joint venture operator; and</w:t>
      </w:r>
    </w:p>
    <w:p w:rsidR="00300522" w:rsidRPr="00B96AE1" w:rsidRDefault="00300522" w:rsidP="00300522">
      <w:pPr>
        <w:pStyle w:val="paragraph"/>
      </w:pPr>
      <w:r w:rsidRPr="00B96AE1">
        <w:tab/>
        <w:t>(b)</w:t>
      </w:r>
      <w:r w:rsidRPr="00B96AE1">
        <w:tab/>
        <w:t>is not payable by the participant.</w:t>
      </w:r>
    </w:p>
    <w:p w:rsidR="00300522" w:rsidRPr="00B96AE1" w:rsidRDefault="00300522" w:rsidP="00300522">
      <w:pPr>
        <w:pStyle w:val="notetext"/>
      </w:pPr>
      <w:r w:rsidRPr="00B96AE1">
        <w:t>Note:</w:t>
      </w:r>
      <w:r w:rsidRPr="00B96AE1">
        <w:tab/>
        <w:t xml:space="preserve">However, each participant </w:t>
      </w:r>
      <w:r w:rsidR="00680C5A" w:rsidRPr="00B96AE1">
        <w:t>may be</w:t>
      </w:r>
      <w:r w:rsidRPr="00B96AE1">
        <w:t xml:space="preserve"> jointly and severally liable to pay the GST that is payable by the joint venture operator (see section</w:t>
      </w:r>
      <w:r w:rsidR="00B96AE1">
        <w:t> </w:t>
      </w:r>
      <w:r w:rsidRPr="00B96AE1">
        <w:t>444</w:t>
      </w:r>
      <w:r w:rsidR="00B96AE1">
        <w:noBreakHyphen/>
      </w:r>
      <w:r w:rsidRPr="00B96AE1">
        <w:t>80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subsection"/>
      </w:pPr>
      <w:r w:rsidRPr="00B96AE1">
        <w:tab/>
        <w:t>(2)</w:t>
      </w:r>
      <w:r w:rsidRPr="00B96AE1">
        <w:tab/>
        <w:t xml:space="preserve">However, a supply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is treated as if it were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it is made to another entity that is a </w:t>
      </w:r>
      <w:r w:rsidR="00B96AE1" w:rsidRPr="00B96AE1">
        <w:rPr>
          <w:position w:val="6"/>
          <w:sz w:val="16"/>
          <w:szCs w:val="16"/>
        </w:rPr>
        <w:t>*</w:t>
      </w:r>
      <w:r w:rsidRPr="00B96AE1">
        <w:t>participant in the joint venture; and</w:t>
      </w:r>
    </w:p>
    <w:p w:rsidR="00300522" w:rsidRPr="00B96AE1" w:rsidRDefault="00300522" w:rsidP="00300522">
      <w:pPr>
        <w:pStyle w:val="paragraph"/>
      </w:pPr>
      <w:r w:rsidRPr="00B96AE1">
        <w:tab/>
        <w:t>(b)</w:t>
      </w:r>
      <w:r w:rsidRPr="00B96AE1">
        <w:tab/>
        <w:t>the participant acquired the thing supplied for consumption, use or supply in the course of activities for which the joint venture was entered into.</w:t>
      </w:r>
    </w:p>
    <w:p w:rsidR="00300522" w:rsidRPr="00B96AE1" w:rsidRDefault="00300522" w:rsidP="00300522">
      <w:pPr>
        <w:pStyle w:val="subsection"/>
      </w:pPr>
      <w:r w:rsidRPr="00B96AE1">
        <w:tab/>
        <w:t>(3)</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406" w:name="_Toc445823211"/>
      <w:r w:rsidRPr="00B96AE1">
        <w:rPr>
          <w:rStyle w:val="CharSectno"/>
        </w:rPr>
        <w:t>51</w:t>
      </w:r>
      <w:r w:rsidR="00B96AE1" w:rsidRPr="00B96AE1">
        <w:rPr>
          <w:rStyle w:val="CharSectno"/>
        </w:rPr>
        <w:noBreakHyphen/>
      </w:r>
      <w:r w:rsidRPr="00B96AE1">
        <w:rPr>
          <w:rStyle w:val="CharSectno"/>
        </w:rPr>
        <w:t>35</w:t>
      </w:r>
      <w:r w:rsidRPr="00B96AE1">
        <w:t xml:space="preserve">  Who is entitled to input tax credits</w:t>
      </w:r>
      <w:bookmarkEnd w:id="406"/>
    </w:p>
    <w:p w:rsidR="00300522" w:rsidRPr="00B96AE1" w:rsidRDefault="00300522" w:rsidP="00300522">
      <w:pPr>
        <w:pStyle w:val="subsection"/>
      </w:pPr>
      <w:r w:rsidRPr="00B96AE1">
        <w:tab/>
        <w:t>(1)</w:t>
      </w:r>
      <w:r w:rsidRPr="00B96AE1">
        <w:tab/>
        <w:t xml:space="preserve">If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on behalf of another entity that is a </w:t>
      </w:r>
      <w:r w:rsidR="00B96AE1" w:rsidRPr="00B96AE1">
        <w:rPr>
          <w:position w:val="6"/>
          <w:sz w:val="16"/>
          <w:szCs w:val="16"/>
        </w:rPr>
        <w:t>*</w:t>
      </w:r>
      <w:r w:rsidRPr="00B96AE1">
        <w:t>participant in the joint venture, in the course of activities for which the joint venture was entered into:</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joint venture operator is entitled to the input tax credit for the acquisition or importation; and</w:t>
      </w:r>
    </w:p>
    <w:p w:rsidR="00300522" w:rsidRPr="00B96AE1" w:rsidRDefault="00300522" w:rsidP="00300522">
      <w:pPr>
        <w:pStyle w:val="paragraph"/>
      </w:pPr>
      <w:r w:rsidRPr="00B96AE1">
        <w:tab/>
        <w:t>(b)</w:t>
      </w:r>
      <w:r w:rsidRPr="00B96AE1">
        <w:tab/>
        <w:t>the participant is not entitled to the input tax credit on the acquisition or importation.</w:t>
      </w:r>
    </w:p>
    <w:p w:rsidR="00300522" w:rsidRPr="00B96AE1" w:rsidRDefault="00300522" w:rsidP="00300522">
      <w:pPr>
        <w:pStyle w:val="subsection"/>
      </w:pPr>
      <w:r w:rsidRPr="00B96AE1">
        <w:lastRenderedPageBreak/>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07" w:name="_Toc445823212"/>
      <w:r w:rsidRPr="00B96AE1">
        <w:rPr>
          <w:rStyle w:val="CharSectno"/>
        </w:rPr>
        <w:t>51</w:t>
      </w:r>
      <w:r w:rsidR="00B96AE1" w:rsidRPr="00B96AE1">
        <w:rPr>
          <w:rStyle w:val="CharSectno"/>
        </w:rPr>
        <w:noBreakHyphen/>
      </w:r>
      <w:r w:rsidRPr="00B96AE1">
        <w:rPr>
          <w:rStyle w:val="CharSectno"/>
        </w:rPr>
        <w:t>40</w:t>
      </w:r>
      <w:r w:rsidRPr="00B96AE1">
        <w:t xml:space="preserve">  Adjustments</w:t>
      </w:r>
      <w:bookmarkEnd w:id="407"/>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relating to any supply, acquisition or importation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on behalf of another entity that is a </w:t>
      </w:r>
      <w:r w:rsidR="00B96AE1" w:rsidRPr="00B96AE1">
        <w:rPr>
          <w:position w:val="6"/>
          <w:sz w:val="16"/>
          <w:szCs w:val="16"/>
        </w:rPr>
        <w:t>*</w:t>
      </w:r>
      <w:r w:rsidRPr="00B96AE1">
        <w:t>participant in the joint venture, in the course of activities for which the joint venture was entered into is to be treated as if:</w:t>
      </w:r>
    </w:p>
    <w:p w:rsidR="00300522" w:rsidRPr="00B96AE1" w:rsidRDefault="00300522" w:rsidP="00300522">
      <w:pPr>
        <w:pStyle w:val="paragraph"/>
      </w:pPr>
      <w:r w:rsidRPr="00B96AE1">
        <w:tab/>
        <w:t>(a)</w:t>
      </w:r>
      <w:r w:rsidRPr="00B96AE1">
        <w:tab/>
        <w:t>the participant did not have the adjustment; and</w:t>
      </w:r>
    </w:p>
    <w:p w:rsidR="00300522" w:rsidRPr="00B96AE1" w:rsidRDefault="00300522" w:rsidP="00300522">
      <w:pPr>
        <w:pStyle w:val="paragraph"/>
      </w:pPr>
      <w:r w:rsidRPr="00B96AE1">
        <w:tab/>
        <w:t>(b)</w:t>
      </w:r>
      <w:r w:rsidRPr="00B96AE1">
        <w:tab/>
        <w:t>the entity that is the joint venture operator at the time the adjustment arises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408" w:name="_Toc445823213"/>
      <w:r w:rsidRPr="00B96AE1">
        <w:rPr>
          <w:rStyle w:val="CharSectno"/>
        </w:rPr>
        <w:t>51</w:t>
      </w:r>
      <w:r w:rsidR="00B96AE1" w:rsidRPr="00B96AE1">
        <w:rPr>
          <w:rStyle w:val="CharSectno"/>
        </w:rPr>
        <w:noBreakHyphen/>
      </w:r>
      <w:r w:rsidRPr="00B96AE1">
        <w:rPr>
          <w:rStyle w:val="CharSectno"/>
        </w:rPr>
        <w:t>45</w:t>
      </w:r>
      <w:r w:rsidRPr="00B96AE1">
        <w:t xml:space="preserve">  Additional net amounts relating to GST joint ventures</w:t>
      </w:r>
      <w:bookmarkEnd w:id="408"/>
    </w:p>
    <w:p w:rsidR="00300522" w:rsidRPr="00B96AE1" w:rsidRDefault="00300522" w:rsidP="00300522">
      <w:pPr>
        <w:pStyle w:val="subsection"/>
      </w:pPr>
      <w:r w:rsidRPr="00B96AE1">
        <w:tab/>
        <w:t>(1)</w:t>
      </w:r>
      <w:r w:rsidRPr="00B96AE1">
        <w:tab/>
        <w:t>Division</w:t>
      </w:r>
      <w:r w:rsidR="00B96AE1">
        <w:t> </w:t>
      </w:r>
      <w:r w:rsidRPr="00B96AE1">
        <w:t xml:space="preserve">17 applies to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as if the joint venture operator had an additional </w:t>
      </w:r>
      <w:r w:rsidR="00B96AE1" w:rsidRPr="00B96AE1">
        <w:rPr>
          <w:position w:val="6"/>
          <w:sz w:val="16"/>
          <w:szCs w:val="16"/>
        </w:rPr>
        <w:t>*</w:t>
      </w:r>
      <w:r w:rsidRPr="00B96AE1">
        <w:t>net amount, relating to the joint venture, for each tax period.</w:t>
      </w:r>
    </w:p>
    <w:p w:rsidR="00300522" w:rsidRPr="00B96AE1" w:rsidRDefault="00300522" w:rsidP="00300522">
      <w:pPr>
        <w:pStyle w:val="subsection"/>
      </w:pPr>
      <w:r w:rsidRPr="00B96AE1">
        <w:tab/>
        <w:t>(2)</w:t>
      </w:r>
      <w:r w:rsidRPr="00B96AE1">
        <w:tab/>
        <w:t xml:space="preserve">The additional </w:t>
      </w:r>
      <w:r w:rsidR="00B96AE1" w:rsidRPr="00B96AE1">
        <w:rPr>
          <w:position w:val="6"/>
          <w:sz w:val="16"/>
          <w:szCs w:val="16"/>
        </w:rPr>
        <w:t>*</w:t>
      </w:r>
      <w:r w:rsidRPr="00B96AE1">
        <w:t>net amount relating to the joint venture is worked out as if the joint venture operator:</w:t>
      </w:r>
    </w:p>
    <w:p w:rsidR="00300522" w:rsidRPr="00B96AE1" w:rsidRDefault="00300522" w:rsidP="00300522">
      <w:pPr>
        <w:pStyle w:val="paragraph"/>
      </w:pPr>
      <w:r w:rsidRPr="00B96AE1">
        <w:tab/>
        <w:t>(a)</w:t>
      </w:r>
      <w:r w:rsidRPr="00B96AE1">
        <w:tab/>
        <w:t xml:space="preserve">is only liable for the GST on </w:t>
      </w:r>
      <w:r w:rsidR="00B96AE1" w:rsidRPr="00B96AE1">
        <w:rPr>
          <w:position w:val="6"/>
          <w:sz w:val="16"/>
          <w:szCs w:val="16"/>
        </w:rPr>
        <w:t>*</w:t>
      </w:r>
      <w:r w:rsidRPr="00B96AE1">
        <w:t xml:space="preserve">taxable supplies that the joint venture operator makes, on behalf of another entity that is a </w:t>
      </w:r>
      <w:r w:rsidR="00B96AE1" w:rsidRPr="00B96AE1">
        <w:rPr>
          <w:position w:val="6"/>
          <w:sz w:val="16"/>
          <w:szCs w:val="16"/>
        </w:rPr>
        <w:t>*</w:t>
      </w:r>
      <w:r w:rsidRPr="00B96AE1">
        <w:t>participant in the joint venture, in the course of activities for which the joint venture was entered into; and</w:t>
      </w:r>
    </w:p>
    <w:p w:rsidR="00300522" w:rsidRPr="00B96AE1" w:rsidRDefault="00300522" w:rsidP="00300522">
      <w:pPr>
        <w:pStyle w:val="paragraph"/>
        <w:keepNext/>
      </w:pPr>
      <w:r w:rsidRPr="00B96AE1">
        <w:lastRenderedPageBreak/>
        <w:tab/>
        <w:t>(b)</w:t>
      </w:r>
      <w:r w:rsidRPr="00B96AE1">
        <w:tab/>
        <w:t xml:space="preserve">is only entitled to the input tax credits for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that the joint venture operator makes on behalf of another entity that is a participant in the joint venture, in the course of activities for which the joint venture was entered into; and</w:t>
      </w:r>
    </w:p>
    <w:p w:rsidR="00300522" w:rsidRPr="00B96AE1" w:rsidRDefault="00300522" w:rsidP="00300522">
      <w:pPr>
        <w:pStyle w:val="paragraph"/>
        <w:keepNext/>
        <w:keepLines/>
      </w:pPr>
      <w:r w:rsidRPr="00B96AE1">
        <w:tab/>
        <w:t>(c)</w:t>
      </w:r>
      <w:r w:rsidRPr="00B96AE1">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B96AE1" w:rsidRDefault="00300522" w:rsidP="00300522">
      <w:pPr>
        <w:pStyle w:val="subsection"/>
      </w:pPr>
      <w:r w:rsidRPr="00B96AE1">
        <w:tab/>
        <w:t>(2A)</w:t>
      </w:r>
      <w:r w:rsidRPr="00B96AE1">
        <w:tab/>
        <w:t xml:space="preserve">However, while an election made by the </w:t>
      </w:r>
      <w:r w:rsidR="00B96AE1" w:rsidRPr="00B96AE1">
        <w:rPr>
          <w:position w:val="6"/>
          <w:sz w:val="16"/>
          <w:szCs w:val="16"/>
        </w:rPr>
        <w:t>*</w:t>
      </w:r>
      <w:r w:rsidRPr="00B96AE1">
        <w:t>joint venture operator under section</w:t>
      </w:r>
      <w:r w:rsidR="00B96AE1">
        <w:t> </w:t>
      </w:r>
      <w:r w:rsidRPr="00B96AE1">
        <w:t>51</w:t>
      </w:r>
      <w:r w:rsidR="00B96AE1">
        <w:noBreakHyphen/>
      </w:r>
      <w:r w:rsidRPr="00B96AE1">
        <w:t xml:space="preserve">52 has effect: </w:t>
      </w:r>
    </w:p>
    <w:p w:rsidR="00300522" w:rsidRPr="00B96AE1" w:rsidRDefault="00300522" w:rsidP="00300522">
      <w:pPr>
        <w:pStyle w:val="paragraph"/>
      </w:pPr>
      <w:r w:rsidRPr="00B96AE1">
        <w:tab/>
        <w:t>(a)</w:t>
      </w:r>
      <w:r w:rsidRPr="00B96AE1">
        <w:tab/>
        <w:t>Division</w:t>
      </w:r>
      <w:r w:rsidR="00B96AE1">
        <w:t> </w:t>
      </w:r>
      <w:r w:rsidRPr="00B96AE1">
        <w:t xml:space="preserve">17 applies to the joint venture operator as if the joint venture operator had an additional </w:t>
      </w:r>
      <w:r w:rsidR="00B96AE1" w:rsidRPr="00B96AE1">
        <w:rPr>
          <w:position w:val="6"/>
          <w:sz w:val="16"/>
          <w:szCs w:val="16"/>
        </w:rPr>
        <w:t>*</w:t>
      </w:r>
      <w:r w:rsidRPr="00B96AE1">
        <w:t xml:space="preserve">net amount, relating to all the </w:t>
      </w:r>
      <w:r w:rsidR="00B96AE1" w:rsidRPr="00B96AE1">
        <w:rPr>
          <w:position w:val="6"/>
          <w:sz w:val="16"/>
          <w:szCs w:val="16"/>
        </w:rPr>
        <w:t>*</w:t>
      </w:r>
      <w:r w:rsidRPr="00B96AE1">
        <w:t xml:space="preserve">GST joint ventures for which the joint venture operator is the joint venture operator, for each tax period; and </w:t>
      </w:r>
    </w:p>
    <w:p w:rsidR="00300522" w:rsidRPr="00B96AE1" w:rsidRDefault="00300522" w:rsidP="00300522">
      <w:pPr>
        <w:pStyle w:val="paragraph"/>
      </w:pPr>
      <w:r w:rsidRPr="00B96AE1">
        <w:tab/>
        <w:t>(b)</w:t>
      </w:r>
      <w:r w:rsidRPr="00B96AE1">
        <w:tab/>
        <w:t xml:space="preserve">that additional net amount is worked out by aggregating what would be the additional </w:t>
      </w:r>
      <w:r w:rsidR="00B96AE1" w:rsidRPr="00B96AE1">
        <w:rPr>
          <w:position w:val="6"/>
          <w:sz w:val="16"/>
          <w:szCs w:val="16"/>
        </w:rPr>
        <w:t>*</w:t>
      </w:r>
      <w:r w:rsidRPr="00B96AE1">
        <w:t xml:space="preserve">net amounts relating to each GST joint venture under </w:t>
      </w:r>
      <w:r w:rsidR="00B96AE1">
        <w:t>subsection (</w:t>
      </w:r>
      <w:r w:rsidRPr="00B96AE1">
        <w:t xml:space="preserve">2) if that subsection applied. </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09" w:name="_Toc445823214"/>
      <w:r w:rsidRPr="00B96AE1">
        <w:rPr>
          <w:rStyle w:val="CharSectno"/>
        </w:rPr>
        <w:t>51</w:t>
      </w:r>
      <w:r w:rsidR="00B96AE1" w:rsidRPr="00B96AE1">
        <w:rPr>
          <w:rStyle w:val="CharSectno"/>
        </w:rPr>
        <w:noBreakHyphen/>
      </w:r>
      <w:r w:rsidRPr="00B96AE1">
        <w:rPr>
          <w:rStyle w:val="CharSectno"/>
        </w:rPr>
        <w:t>50</w:t>
      </w:r>
      <w:r w:rsidRPr="00B96AE1">
        <w:t xml:space="preserve">  GST returns relating to GST joint ventures</w:t>
      </w:r>
      <w:bookmarkEnd w:id="409"/>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must, in relation to each </w:t>
      </w:r>
      <w:r w:rsidR="00B96AE1" w:rsidRPr="00B96AE1">
        <w:rPr>
          <w:position w:val="6"/>
          <w:sz w:val="16"/>
          <w:szCs w:val="16"/>
        </w:rPr>
        <w:t>*</w:t>
      </w:r>
      <w:r w:rsidRPr="00B96AE1">
        <w:t xml:space="preserve">GST joint venture of the joint venture operator, give to the Commissioner a </w:t>
      </w:r>
      <w:r w:rsidR="00B96AE1" w:rsidRPr="00B96AE1">
        <w:rPr>
          <w:position w:val="6"/>
          <w:sz w:val="16"/>
          <w:szCs w:val="16"/>
        </w:rPr>
        <w:t>*</w:t>
      </w:r>
      <w:r w:rsidRPr="00B96AE1">
        <w:t>GST return for each tax period applying to the joint venture operator.</w:t>
      </w:r>
    </w:p>
    <w:p w:rsidR="00300522" w:rsidRPr="00B96AE1" w:rsidRDefault="00300522" w:rsidP="00300522">
      <w:pPr>
        <w:pStyle w:val="subsection"/>
      </w:pPr>
      <w:r w:rsidRPr="00B96AE1">
        <w:tab/>
        <w:t>(2)</w:t>
      </w:r>
      <w:r w:rsidRPr="00B96AE1">
        <w:tab/>
        <w:t xml:space="preserve">However, while an election made by the </w:t>
      </w:r>
      <w:r w:rsidR="00B96AE1" w:rsidRPr="00B96AE1">
        <w:rPr>
          <w:position w:val="6"/>
          <w:sz w:val="16"/>
          <w:szCs w:val="16"/>
        </w:rPr>
        <w:t>*</w:t>
      </w:r>
      <w:r w:rsidRPr="00B96AE1">
        <w:t>joint venture operator under section</w:t>
      </w:r>
      <w:r w:rsidR="00B96AE1">
        <w:t> </w:t>
      </w:r>
      <w:r w:rsidRPr="00B96AE1">
        <w:t>51</w:t>
      </w:r>
      <w:r w:rsidR="00B96AE1">
        <w:noBreakHyphen/>
      </w:r>
      <w:r w:rsidRPr="00B96AE1">
        <w:t xml:space="preserve">52 has effect, the joint venture operator must, in relation to all the </w:t>
      </w:r>
      <w:r w:rsidR="00B96AE1" w:rsidRPr="00B96AE1">
        <w:rPr>
          <w:position w:val="6"/>
          <w:sz w:val="16"/>
          <w:szCs w:val="16"/>
        </w:rPr>
        <w:t>*</w:t>
      </w:r>
      <w:r w:rsidRPr="00B96AE1">
        <w:t xml:space="preserve">GST joint ventures for which the joint venture operator is the joint venture operator, give to the Commissioner a single </w:t>
      </w:r>
      <w:r w:rsidR="00B96AE1" w:rsidRPr="00B96AE1">
        <w:rPr>
          <w:position w:val="6"/>
          <w:sz w:val="16"/>
          <w:szCs w:val="16"/>
        </w:rPr>
        <w:t>*</w:t>
      </w:r>
      <w:r w:rsidRPr="00B96AE1">
        <w:t>GST return for each tax period applying to the joint venture operator.</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10" w:name="_Toc445823215"/>
      <w:r w:rsidRPr="00B96AE1">
        <w:rPr>
          <w:rStyle w:val="CharSectno"/>
        </w:rPr>
        <w:t>51</w:t>
      </w:r>
      <w:r w:rsidR="00B96AE1" w:rsidRPr="00B96AE1">
        <w:rPr>
          <w:rStyle w:val="CharSectno"/>
        </w:rPr>
        <w:noBreakHyphen/>
      </w:r>
      <w:r w:rsidRPr="00B96AE1">
        <w:rPr>
          <w:rStyle w:val="CharSectno"/>
        </w:rPr>
        <w:t>52</w:t>
      </w:r>
      <w:r w:rsidRPr="00B96AE1">
        <w:t xml:space="preserve">  Consolidation of GST returns relating to GST joint ventures</w:t>
      </w:r>
      <w:bookmarkEnd w:id="410"/>
      <w:r w:rsidRPr="00B96AE1">
        <w:t xml:space="preserve"> </w:t>
      </w:r>
    </w:p>
    <w:p w:rsidR="00300522" w:rsidRPr="00B96AE1" w:rsidRDefault="00300522" w:rsidP="00300522">
      <w:pPr>
        <w:pStyle w:val="SubsectionHead"/>
      </w:pPr>
      <w:r w:rsidRPr="00B96AE1">
        <w:t xml:space="preserve">Electing to consolidate GST returns </w:t>
      </w:r>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joint venture operator of 2 or more </w:t>
      </w:r>
      <w:r w:rsidR="00B96AE1" w:rsidRPr="00B96AE1">
        <w:rPr>
          <w:position w:val="6"/>
          <w:sz w:val="16"/>
          <w:szCs w:val="16"/>
        </w:rPr>
        <w:t>*</w:t>
      </w:r>
      <w:r w:rsidRPr="00B96AE1">
        <w:t xml:space="preserve">GST joint ventures may, by notifying the Commissioner in the </w:t>
      </w:r>
      <w:r w:rsidR="00B96AE1" w:rsidRPr="00B96AE1">
        <w:rPr>
          <w:position w:val="6"/>
          <w:sz w:val="16"/>
          <w:szCs w:val="16"/>
        </w:rPr>
        <w:t>*</w:t>
      </w:r>
      <w:r w:rsidRPr="00B96AE1">
        <w:t xml:space="preserve">approved form, elect to give to the Commissioner consolidated </w:t>
      </w:r>
      <w:r w:rsidR="00B96AE1" w:rsidRPr="00B96AE1">
        <w:rPr>
          <w:position w:val="6"/>
          <w:sz w:val="16"/>
          <w:szCs w:val="16"/>
        </w:rPr>
        <w:t>*</w:t>
      </w:r>
      <w:r w:rsidRPr="00B96AE1">
        <w:t xml:space="preserve">GST returns relating to all the GST joint ventures of the joint venture operator. </w:t>
      </w:r>
    </w:p>
    <w:p w:rsidR="00300522" w:rsidRPr="00B96AE1" w:rsidRDefault="00300522" w:rsidP="00300522">
      <w:pPr>
        <w:pStyle w:val="subsection"/>
      </w:pPr>
      <w:r w:rsidRPr="00B96AE1">
        <w:tab/>
        <w:t>(2)</w:t>
      </w:r>
      <w:r w:rsidRPr="00B96AE1">
        <w:tab/>
        <w:t xml:space="preserve">The election takes effect on the day specified in the notice. However, the day specified must be the first day of a tax period applying to the </w:t>
      </w:r>
      <w:r w:rsidR="00B96AE1" w:rsidRPr="00B96AE1">
        <w:rPr>
          <w:position w:val="6"/>
          <w:sz w:val="16"/>
          <w:szCs w:val="16"/>
        </w:rPr>
        <w:t>*</w:t>
      </w:r>
      <w:r w:rsidRPr="00B96AE1">
        <w:t xml:space="preserve">joint venture operator that has not already ceased when the notice is given. </w:t>
      </w:r>
    </w:p>
    <w:p w:rsidR="00300522" w:rsidRPr="00B96AE1" w:rsidRDefault="00300522" w:rsidP="00300522">
      <w:pPr>
        <w:pStyle w:val="SubsectionHead"/>
      </w:pPr>
      <w:r w:rsidRPr="00B96AE1">
        <w:t xml:space="preserve">Withdrawal of elections </w:t>
      </w:r>
    </w:p>
    <w:p w:rsidR="00300522" w:rsidRPr="00B96AE1" w:rsidRDefault="00300522" w:rsidP="00300522">
      <w:pPr>
        <w:pStyle w:val="subsection"/>
      </w:pPr>
      <w:r w:rsidRPr="00B96AE1">
        <w:tab/>
        <w:t>(3)</w:t>
      </w:r>
      <w:r w:rsidRPr="00B96AE1">
        <w:tab/>
        <w:t xml:space="preserve">The </w:t>
      </w:r>
      <w:r w:rsidR="00B96AE1" w:rsidRPr="00B96AE1">
        <w:rPr>
          <w:position w:val="6"/>
          <w:sz w:val="16"/>
          <w:szCs w:val="16"/>
        </w:rPr>
        <w:t>*</w:t>
      </w:r>
      <w:r w:rsidRPr="00B96AE1">
        <w:t xml:space="preserve">joint venture operator may, by notifying the Commissioner in the </w:t>
      </w:r>
      <w:r w:rsidR="00B96AE1" w:rsidRPr="00B96AE1">
        <w:rPr>
          <w:position w:val="6"/>
          <w:sz w:val="16"/>
          <w:szCs w:val="16"/>
        </w:rPr>
        <w:t>*</w:t>
      </w:r>
      <w:r w:rsidRPr="00B96AE1">
        <w:t xml:space="preserve">approved form, withdraw the election. </w:t>
      </w:r>
    </w:p>
    <w:p w:rsidR="00300522" w:rsidRPr="00B96AE1" w:rsidRDefault="00300522" w:rsidP="00300522">
      <w:pPr>
        <w:pStyle w:val="subsection"/>
      </w:pPr>
      <w:r w:rsidRPr="00B96AE1">
        <w:tab/>
        <w:t>(4)</w:t>
      </w:r>
      <w:r w:rsidRPr="00B96AE1">
        <w:tab/>
        <w:t xml:space="preserve">The withdrawal takes effect on the day specified in the notice. However, the day specified: </w:t>
      </w:r>
    </w:p>
    <w:p w:rsidR="00300522" w:rsidRPr="00B96AE1" w:rsidRDefault="00300522" w:rsidP="00300522">
      <w:pPr>
        <w:pStyle w:val="paragraph"/>
      </w:pPr>
      <w:r w:rsidRPr="00B96AE1">
        <w:tab/>
        <w:t>(a)</w:t>
      </w:r>
      <w:r w:rsidRPr="00B96AE1">
        <w:tab/>
        <w:t xml:space="preserve">must be the first day of a tax period applying to the </w:t>
      </w:r>
      <w:r w:rsidR="00B96AE1" w:rsidRPr="00B96AE1">
        <w:rPr>
          <w:position w:val="6"/>
          <w:sz w:val="16"/>
          <w:szCs w:val="16"/>
        </w:rPr>
        <w:t>*</w:t>
      </w:r>
      <w:r w:rsidRPr="00B96AE1">
        <w:t xml:space="preserve">joint venture operator that has not already ceased when the notice is given; and </w:t>
      </w:r>
    </w:p>
    <w:p w:rsidR="00300522" w:rsidRPr="00B96AE1" w:rsidRDefault="00300522" w:rsidP="00300522">
      <w:pPr>
        <w:pStyle w:val="paragraph"/>
      </w:pPr>
      <w:r w:rsidRPr="00B96AE1">
        <w:tab/>
        <w:t>(b)</w:t>
      </w:r>
      <w:r w:rsidRPr="00B96AE1">
        <w:tab/>
        <w:t xml:space="preserve">must not be a day occurring earlier than 12 months after the election took effect. </w:t>
      </w:r>
    </w:p>
    <w:p w:rsidR="00300522" w:rsidRPr="00B96AE1" w:rsidRDefault="00300522" w:rsidP="00300522">
      <w:pPr>
        <w:pStyle w:val="SubsectionHead"/>
      </w:pPr>
      <w:r w:rsidRPr="00B96AE1">
        <w:t xml:space="preserve">Disallowance of elections </w:t>
      </w:r>
    </w:p>
    <w:p w:rsidR="00300522" w:rsidRPr="00B96AE1" w:rsidRDefault="00300522" w:rsidP="00300522">
      <w:pPr>
        <w:pStyle w:val="subsection"/>
      </w:pPr>
      <w:r w:rsidRPr="00B96AE1">
        <w:tab/>
        <w:t>(5)</w:t>
      </w:r>
      <w:r w:rsidRPr="00B96AE1">
        <w:tab/>
        <w:t xml:space="preserve">The Commissioner may disallow the election if the Commissioner is satisfied that the </w:t>
      </w:r>
      <w:r w:rsidR="00B96AE1" w:rsidRPr="00B96AE1">
        <w:rPr>
          <w:position w:val="6"/>
          <w:sz w:val="16"/>
          <w:szCs w:val="16"/>
        </w:rPr>
        <w:t>*</w:t>
      </w:r>
      <w:r w:rsidRPr="00B96AE1">
        <w:t xml:space="preserve">joint venture operator has a history of failing to comply with the joint venture operator’s obligations (either as a joint venture operator or in any other capacity) under a </w:t>
      </w:r>
      <w:r w:rsidR="00B96AE1" w:rsidRPr="00B96AE1">
        <w:rPr>
          <w:position w:val="6"/>
          <w:sz w:val="16"/>
          <w:szCs w:val="16"/>
        </w:rPr>
        <w:t>*</w:t>
      </w:r>
      <w:r w:rsidRPr="00B96AE1">
        <w:t xml:space="preserve">taxation law. </w:t>
      </w:r>
    </w:p>
    <w:p w:rsidR="00300522" w:rsidRPr="00B96AE1" w:rsidRDefault="00300522" w:rsidP="00300522">
      <w:pPr>
        <w:pStyle w:val="notetext"/>
      </w:pPr>
      <w:r w:rsidRPr="00B96AE1">
        <w:lastRenderedPageBreak/>
        <w:t>Note:</w:t>
      </w:r>
      <w:r w:rsidRPr="00B96AE1">
        <w:tab/>
        <w:t>Disallowing an election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subsection"/>
      </w:pPr>
      <w:r w:rsidRPr="00B96AE1">
        <w:tab/>
        <w:t>(6)</w:t>
      </w:r>
      <w:r w:rsidRPr="00B96AE1">
        <w:tab/>
        <w:t xml:space="preserve">The disallowance is taken to have had effect from the start of the tax period in which the disallowance occurs. </w:t>
      </w:r>
    </w:p>
    <w:p w:rsidR="00300522" w:rsidRPr="00B96AE1" w:rsidRDefault="00300522" w:rsidP="00300522">
      <w:pPr>
        <w:pStyle w:val="ActHead5"/>
      </w:pPr>
      <w:bookmarkStart w:id="411" w:name="_Toc445823216"/>
      <w:r w:rsidRPr="00B96AE1">
        <w:rPr>
          <w:rStyle w:val="CharSectno"/>
        </w:rPr>
        <w:t>51</w:t>
      </w:r>
      <w:r w:rsidR="00B96AE1" w:rsidRPr="00B96AE1">
        <w:rPr>
          <w:rStyle w:val="CharSectno"/>
        </w:rPr>
        <w:noBreakHyphen/>
      </w:r>
      <w:r w:rsidRPr="00B96AE1">
        <w:rPr>
          <w:rStyle w:val="CharSectno"/>
        </w:rPr>
        <w:t>55</w:t>
      </w:r>
      <w:r w:rsidRPr="00B96AE1">
        <w:t xml:space="preserve">  Payments of GST relating to GST joint ventures</w:t>
      </w:r>
      <w:bookmarkEnd w:id="411"/>
    </w:p>
    <w:p w:rsidR="00300522" w:rsidRPr="00B96AE1" w:rsidRDefault="00300522" w:rsidP="00300522">
      <w:pPr>
        <w:pStyle w:val="subsection"/>
      </w:pPr>
      <w:r w:rsidRPr="00B96AE1">
        <w:tab/>
        <w:t>(1)</w:t>
      </w:r>
      <w:r w:rsidRPr="00B96AE1">
        <w:tab/>
        <w:t xml:space="preserve">If </w:t>
      </w:r>
      <w:r w:rsidR="00AA746C" w:rsidRPr="00B96AE1">
        <w:t xml:space="preserve">the </w:t>
      </w:r>
      <w:r w:rsidR="00B96AE1" w:rsidRPr="00B96AE1">
        <w:rPr>
          <w:position w:val="6"/>
          <w:sz w:val="16"/>
        </w:rPr>
        <w:t>*</w:t>
      </w:r>
      <w:r w:rsidR="00AA746C" w:rsidRPr="00B96AE1">
        <w:t>assessed net amount</w:t>
      </w:r>
      <w:r w:rsidRPr="00B96AE1">
        <w:t xml:space="preserve"> relating to one or more </w:t>
      </w:r>
      <w:r w:rsidR="00B96AE1" w:rsidRPr="00B96AE1">
        <w:rPr>
          <w:position w:val="6"/>
          <w:sz w:val="16"/>
          <w:szCs w:val="16"/>
        </w:rPr>
        <w:t>*</w:t>
      </w:r>
      <w:r w:rsidRPr="00B96AE1">
        <w:t>GST joint ventures for a tax period is greater than zero:</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joint venture operator of that GST joint venture or those GST joint ventures must pay that </w:t>
      </w:r>
      <w:r w:rsidR="00B05783" w:rsidRPr="00B96AE1">
        <w:t>assessed net amount</w:t>
      </w:r>
      <w:r w:rsidRPr="00B96AE1">
        <w:t xml:space="preserve"> to the Commissioner; and</w:t>
      </w:r>
    </w:p>
    <w:p w:rsidR="00300522" w:rsidRPr="00B96AE1" w:rsidRDefault="00300522" w:rsidP="00300522">
      <w:pPr>
        <w:pStyle w:val="paragraph"/>
      </w:pPr>
      <w:r w:rsidRPr="00B96AE1">
        <w:tab/>
        <w:t>(b)</w:t>
      </w:r>
      <w:r w:rsidRPr="00B96AE1">
        <w:tab/>
        <w:t>Division</w:t>
      </w:r>
      <w:r w:rsidR="00B96AE1">
        <w:t> </w:t>
      </w:r>
      <w:r w:rsidRPr="00B96AE1">
        <w:t>33 applies to payment of that amount as if it were a payment the joint venture operator was obliged to make under section</w:t>
      </w:r>
      <w:r w:rsidR="00B96AE1">
        <w:t> </w:t>
      </w:r>
      <w:r w:rsidRPr="00B96AE1">
        <w:t>33</w:t>
      </w:r>
      <w:r w:rsidR="00B96AE1">
        <w:noBreakHyphen/>
      </w:r>
      <w:r w:rsidRPr="00B96AE1">
        <w:t>3 or 33</w:t>
      </w:r>
      <w:r w:rsidR="00B96AE1">
        <w:noBreakHyphen/>
      </w:r>
      <w:r w:rsidRPr="00B96AE1">
        <w:t>5 (as the case requires).</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5"/>
      </w:pPr>
      <w:bookmarkStart w:id="412" w:name="_Toc445823217"/>
      <w:r w:rsidRPr="00B96AE1">
        <w:rPr>
          <w:rStyle w:val="CharSectno"/>
        </w:rPr>
        <w:t>51</w:t>
      </w:r>
      <w:r w:rsidR="00B96AE1" w:rsidRPr="00B96AE1">
        <w:rPr>
          <w:rStyle w:val="CharSectno"/>
        </w:rPr>
        <w:noBreakHyphen/>
      </w:r>
      <w:r w:rsidRPr="00B96AE1">
        <w:rPr>
          <w:rStyle w:val="CharSectno"/>
        </w:rPr>
        <w:t>60</w:t>
      </w:r>
      <w:r w:rsidRPr="00B96AE1">
        <w:t xml:space="preserve">  Refunds relating to GST joint ventures</w:t>
      </w:r>
      <w:bookmarkEnd w:id="412"/>
    </w:p>
    <w:p w:rsidR="00300522" w:rsidRPr="00B96AE1" w:rsidRDefault="00300522" w:rsidP="00300522">
      <w:pPr>
        <w:pStyle w:val="subsection"/>
      </w:pPr>
      <w:r w:rsidRPr="00B96AE1">
        <w:tab/>
      </w:r>
      <w:r w:rsidRPr="00B96AE1">
        <w:tab/>
        <w:t xml:space="preserve">If </w:t>
      </w:r>
      <w:r w:rsidR="007647C1" w:rsidRPr="00B96AE1">
        <w:t xml:space="preserve">the </w:t>
      </w:r>
      <w:r w:rsidR="00B96AE1" w:rsidRPr="00B96AE1">
        <w:rPr>
          <w:position w:val="6"/>
          <w:sz w:val="16"/>
        </w:rPr>
        <w:t>*</w:t>
      </w:r>
      <w:r w:rsidR="007647C1" w:rsidRPr="00B96AE1">
        <w:t>assessed net amount</w:t>
      </w:r>
      <w:r w:rsidRPr="00B96AE1">
        <w:t xml:space="preserve"> relating to one or more </w:t>
      </w:r>
      <w:r w:rsidR="00B96AE1" w:rsidRPr="00B96AE1">
        <w:rPr>
          <w:position w:val="6"/>
          <w:sz w:val="16"/>
          <w:szCs w:val="16"/>
        </w:rPr>
        <w:t>*</w:t>
      </w:r>
      <w:r w:rsidRPr="00B96AE1">
        <w:t xml:space="preserve">GST joint ventures for a tax period is less than zero, the Commissioner must, on behalf of the Commonwealth, pay </w:t>
      </w:r>
      <w:r w:rsidR="009A19B4" w:rsidRPr="00B96AE1">
        <w:t>that assessed net amount</w:t>
      </w:r>
      <w:r w:rsidRPr="00B96AE1">
        <w:t xml:space="preserve"> (expressed as a positive amount) to the </w:t>
      </w:r>
      <w:r w:rsidR="00B96AE1" w:rsidRPr="00B96AE1">
        <w:rPr>
          <w:position w:val="6"/>
          <w:sz w:val="16"/>
          <w:szCs w:val="16"/>
        </w:rPr>
        <w:t>*</w:t>
      </w:r>
      <w:r w:rsidRPr="00B96AE1">
        <w:t>joint venture operator of that GST joint venture or those GST joint ventures.</w:t>
      </w:r>
    </w:p>
    <w:p w:rsidR="00300522" w:rsidRPr="00B96AE1" w:rsidRDefault="00300522" w:rsidP="00300522">
      <w:pPr>
        <w:pStyle w:val="notetext"/>
        <w:keepLines/>
      </w:pPr>
      <w:r w:rsidRPr="00B96AE1">
        <w:t>Note 1:</w:t>
      </w:r>
      <w:r w:rsidRPr="00B96AE1">
        <w:tab/>
        <w:t>See Division</w:t>
      </w:r>
      <w:r w:rsidR="00B96AE1">
        <w:t> </w:t>
      </w:r>
      <w:r w:rsidRPr="00B96AE1">
        <w:t>3A of Part</w:t>
      </w:r>
      <w:r w:rsidR="00EF3F7B" w:rsidRPr="00B96AE1">
        <w:t> </w:t>
      </w:r>
      <w:r w:rsidRPr="00B96AE1">
        <w:t xml:space="preserve">IIB of the </w:t>
      </w:r>
      <w:r w:rsidRPr="00B96AE1">
        <w:rPr>
          <w:i/>
          <w:iCs/>
        </w:rPr>
        <w:t>Taxation Administration Act 1953</w:t>
      </w:r>
      <w:r w:rsidRPr="00B96AE1">
        <w:t xml:space="preserve"> for the rules about how the Commissioner must pay the operator. Division</w:t>
      </w:r>
      <w:r w:rsidR="00B96AE1">
        <w:t> </w:t>
      </w:r>
      <w:r w:rsidRPr="00B96AE1">
        <w:t>3 of Part</w:t>
      </w:r>
      <w:r w:rsidR="00EF3F7B" w:rsidRPr="00B96AE1">
        <w:t> </w:t>
      </w:r>
      <w:r w:rsidRPr="00B96AE1">
        <w:t>IIB allows the Commissioner to apply the amount owing as a credit against tax debts that the operator owes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783CF1" w:rsidRPr="00B96AE1" w:rsidRDefault="00783CF1" w:rsidP="00783CF1">
      <w:pPr>
        <w:pStyle w:val="ActHead4"/>
      </w:pPr>
      <w:bookmarkStart w:id="413" w:name="_Toc445823218"/>
      <w:r w:rsidRPr="00B96AE1">
        <w:rPr>
          <w:rStyle w:val="CharSubdNo"/>
        </w:rPr>
        <w:lastRenderedPageBreak/>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413"/>
    </w:p>
    <w:p w:rsidR="00783CF1" w:rsidRPr="00B96AE1" w:rsidRDefault="00783CF1" w:rsidP="00783CF1">
      <w:pPr>
        <w:pStyle w:val="ActHead5"/>
      </w:pPr>
      <w:bookmarkStart w:id="414" w:name="_Toc445823219"/>
      <w:r w:rsidRPr="00B96AE1">
        <w:rPr>
          <w:rStyle w:val="CharSectno"/>
        </w:rPr>
        <w:t>51</w:t>
      </w:r>
      <w:r w:rsidR="00B96AE1" w:rsidRPr="00B96AE1">
        <w:rPr>
          <w:rStyle w:val="CharSectno"/>
        </w:rPr>
        <w:noBreakHyphen/>
      </w:r>
      <w:r w:rsidRPr="00B96AE1">
        <w:rPr>
          <w:rStyle w:val="CharSectno"/>
        </w:rPr>
        <w:t>70</w:t>
      </w:r>
      <w:r w:rsidRPr="00B96AE1">
        <w:t xml:space="preserve">  Changing the participants etc. of GST joint ventures</w:t>
      </w:r>
      <w:bookmarkEnd w:id="414"/>
    </w:p>
    <w:p w:rsidR="00783CF1" w:rsidRPr="00B96AE1" w:rsidRDefault="00783CF1" w:rsidP="00783CF1">
      <w:pPr>
        <w:pStyle w:val="subsection"/>
      </w:pPr>
      <w:r w:rsidRPr="00B96AE1">
        <w:tab/>
        <w:t>(1)</w:t>
      </w:r>
      <w:r w:rsidRPr="00B96AE1">
        <w:tab/>
        <w:t xml:space="preserve">The following actions may be taken in relation to a </w:t>
      </w:r>
      <w:r w:rsidR="00B96AE1" w:rsidRPr="00B96AE1">
        <w:rPr>
          <w:position w:val="6"/>
          <w:sz w:val="16"/>
        </w:rPr>
        <w:t>*</w:t>
      </w:r>
      <w:r w:rsidRPr="00B96AE1">
        <w:t>GST joint venture:</w:t>
      </w:r>
    </w:p>
    <w:p w:rsidR="00783CF1" w:rsidRPr="00B96AE1" w:rsidRDefault="00783CF1" w:rsidP="00783CF1">
      <w:pPr>
        <w:pStyle w:val="paragraph"/>
      </w:pPr>
      <w:r w:rsidRPr="00B96AE1">
        <w:tab/>
        <w:t>(a)</w:t>
      </w:r>
      <w:r w:rsidRPr="00B96AE1">
        <w:tab/>
        <w:t xml:space="preserve">the </w:t>
      </w:r>
      <w:r w:rsidR="00B96AE1" w:rsidRPr="00B96AE1">
        <w:rPr>
          <w:position w:val="6"/>
          <w:sz w:val="16"/>
        </w:rPr>
        <w:t>*</w:t>
      </w:r>
      <w:r w:rsidRPr="00B96AE1">
        <w:t xml:space="preserve">joint venture operator of the joint venture may, with the written agreement of an entity that </w:t>
      </w:r>
      <w:r w:rsidR="00B96AE1" w:rsidRPr="00B96AE1">
        <w:rPr>
          <w:position w:val="6"/>
          <w:sz w:val="16"/>
        </w:rPr>
        <w:t>*</w:t>
      </w:r>
      <w:r w:rsidRPr="00B96AE1">
        <w:t>satisfies the participation requirements of the GST joint venture, add the entity to the joint venture;</w:t>
      </w:r>
    </w:p>
    <w:p w:rsidR="00783CF1" w:rsidRPr="00B96AE1" w:rsidRDefault="00783CF1" w:rsidP="00783CF1">
      <w:pPr>
        <w:pStyle w:val="paragraph"/>
      </w:pPr>
      <w:r w:rsidRPr="00B96AE1">
        <w:tab/>
        <w:t>(b)</w:t>
      </w:r>
      <w:r w:rsidRPr="00B96AE1">
        <w:tab/>
        <w:t>the joint venture operator may:</w:t>
      </w:r>
    </w:p>
    <w:p w:rsidR="00783CF1" w:rsidRPr="00B96AE1" w:rsidRDefault="00783CF1" w:rsidP="00783CF1">
      <w:pPr>
        <w:pStyle w:val="paragraphsub"/>
      </w:pPr>
      <w:r w:rsidRPr="00B96AE1">
        <w:tab/>
        <w:t>(i)</w:t>
      </w:r>
      <w:r w:rsidRPr="00B96AE1">
        <w:tab/>
        <w:t xml:space="preserve">if the joint venture operator is a </w:t>
      </w:r>
      <w:r w:rsidR="00B96AE1" w:rsidRPr="00B96AE1">
        <w:rPr>
          <w:position w:val="6"/>
          <w:sz w:val="16"/>
        </w:rPr>
        <w:t>*</w:t>
      </w:r>
      <w:r w:rsidRPr="00B96AE1">
        <w:t>participant in the joint venture—leave the joint venture; or</w:t>
      </w:r>
    </w:p>
    <w:p w:rsidR="00783CF1" w:rsidRPr="00B96AE1" w:rsidRDefault="00783CF1" w:rsidP="00783CF1">
      <w:pPr>
        <w:pStyle w:val="paragraphsub"/>
      </w:pPr>
      <w:r w:rsidRPr="00B96AE1">
        <w:tab/>
        <w:t>(ii)</w:t>
      </w:r>
      <w:r w:rsidRPr="00B96AE1">
        <w:tab/>
        <w:t>remove from the joint venture a participant in the joint venture;</w:t>
      </w:r>
    </w:p>
    <w:p w:rsidR="00783CF1" w:rsidRPr="00B96AE1" w:rsidRDefault="00783CF1" w:rsidP="00783CF1">
      <w:pPr>
        <w:pStyle w:val="paragraph"/>
      </w:pPr>
      <w:r w:rsidRPr="00B96AE1">
        <w:tab/>
        <w:t>(c)</w:t>
      </w:r>
      <w:r w:rsidRPr="00B96AE1">
        <w:tab/>
        <w:t>another entity, nominated by the participants in the joint venture, that satisfies the requirements of paragraphs 51</w:t>
      </w:r>
      <w:r w:rsidR="00B96AE1">
        <w:noBreakHyphen/>
      </w:r>
      <w:r w:rsidRPr="00B96AE1">
        <w:t>10(c) and (f) may become the joint venture operator;</w:t>
      </w:r>
    </w:p>
    <w:p w:rsidR="00783CF1" w:rsidRPr="00B96AE1" w:rsidRDefault="00783CF1" w:rsidP="00783CF1">
      <w:pPr>
        <w:pStyle w:val="paragraph"/>
      </w:pPr>
      <w:r w:rsidRPr="00B96AE1">
        <w:tab/>
        <w:t>(d)</w:t>
      </w:r>
      <w:r w:rsidRPr="00B96AE1">
        <w:tab/>
        <w:t>the joint venture operator may dissolve the joint venture;</w:t>
      </w:r>
    </w:p>
    <w:p w:rsidR="00783CF1" w:rsidRPr="00B96AE1" w:rsidRDefault="00783CF1" w:rsidP="00783CF1">
      <w:pPr>
        <w:pStyle w:val="subsection2"/>
      </w:pPr>
      <w:r w:rsidRPr="00B96AE1">
        <w:t xml:space="preserve">by notice given to the Commissioner, in the </w:t>
      </w:r>
      <w:r w:rsidR="00B96AE1" w:rsidRPr="00B96AE1">
        <w:rPr>
          <w:position w:val="6"/>
          <w:sz w:val="16"/>
        </w:rPr>
        <w:t>*</w:t>
      </w:r>
      <w:r w:rsidRPr="00B96AE1">
        <w:t xml:space="preserve">approved form, by the joint venture operator, or (if </w:t>
      </w:r>
      <w:r w:rsidR="00B96AE1">
        <w:t>subparagraph (</w:t>
      </w:r>
      <w:r w:rsidRPr="00B96AE1">
        <w:t xml:space="preserve">b)(i) or </w:t>
      </w:r>
      <w:r w:rsidR="00B96AE1">
        <w:t>paragraph (</w:t>
      </w:r>
      <w:r w:rsidRPr="00B96AE1">
        <w:t>c) applies) by the new joint venture operator of the joint venture.</w:t>
      </w:r>
    </w:p>
    <w:p w:rsidR="00783CF1" w:rsidRPr="00B96AE1" w:rsidRDefault="00783CF1" w:rsidP="00783CF1">
      <w:pPr>
        <w:pStyle w:val="subsection"/>
      </w:pPr>
      <w:r w:rsidRPr="00B96AE1">
        <w:tab/>
        <w:t>(2)</w:t>
      </w:r>
      <w:r w:rsidRPr="00B96AE1">
        <w:tab/>
        <w:t>The action takes effect from the start of the day specified in the notice (whether that day is before, on or after the day on which the notice was given to the Commissioner).</w:t>
      </w:r>
    </w:p>
    <w:p w:rsidR="00783CF1" w:rsidRPr="00B96AE1" w:rsidRDefault="00783CF1" w:rsidP="00783CF1">
      <w:pPr>
        <w:pStyle w:val="subsection"/>
      </w:pPr>
      <w:r w:rsidRPr="00B96AE1">
        <w:tab/>
        <w:t>(3)</w:t>
      </w:r>
      <w:r w:rsidRPr="00B96AE1">
        <w:tab/>
        <w:t xml:space="preserve">However, if the notice was given to the Commissioner after the day by which the </w:t>
      </w:r>
      <w:r w:rsidR="00B96AE1" w:rsidRPr="00B96AE1">
        <w:rPr>
          <w:position w:val="6"/>
          <w:sz w:val="16"/>
        </w:rPr>
        <w:t>*</w:t>
      </w:r>
      <w:r w:rsidRPr="00B96AE1">
        <w:t xml:space="preserve">joint venture operator of the joint venture, or the entity nominated to be the new joint venture operator of the joint venture, is required to give to the Commissioner a </w:t>
      </w:r>
      <w:r w:rsidR="00B96AE1" w:rsidRPr="00B96AE1">
        <w:rPr>
          <w:position w:val="6"/>
          <w:sz w:val="16"/>
        </w:rPr>
        <w:t>*</w:t>
      </w:r>
      <w:r w:rsidRPr="00B96AE1">
        <w:t>GST return for the tax period in which the day specified in the notice occurs, the action takes effect from the start of:</w:t>
      </w:r>
    </w:p>
    <w:p w:rsidR="00783CF1" w:rsidRPr="00B96AE1" w:rsidRDefault="00783CF1" w:rsidP="00783CF1">
      <w:pPr>
        <w:pStyle w:val="paragraph"/>
      </w:pPr>
      <w:r w:rsidRPr="00B96AE1">
        <w:tab/>
        <w:t>(a)</w:t>
      </w:r>
      <w:r w:rsidRPr="00B96AE1">
        <w:tab/>
        <w:t>the day specified in the notice, if that day is approved by the Commissioner under section</w:t>
      </w:r>
      <w:r w:rsidR="00B96AE1">
        <w:t> </w:t>
      </w:r>
      <w:r w:rsidRPr="00B96AE1">
        <w:t>51</w:t>
      </w:r>
      <w:r w:rsidR="00B96AE1">
        <w:noBreakHyphen/>
      </w:r>
      <w:r w:rsidRPr="00B96AE1">
        <w:t>75; and</w:t>
      </w:r>
    </w:p>
    <w:p w:rsidR="00783CF1" w:rsidRPr="00B96AE1" w:rsidRDefault="00783CF1" w:rsidP="00783CF1">
      <w:pPr>
        <w:pStyle w:val="paragraph"/>
      </w:pPr>
      <w:r w:rsidRPr="00B96AE1">
        <w:tab/>
        <w:t>(b)</w:t>
      </w:r>
      <w:r w:rsidRPr="00B96AE1">
        <w:tab/>
        <w:t xml:space="preserve">if </w:t>
      </w:r>
      <w:r w:rsidR="00B96AE1">
        <w:t>paragraph (</w:t>
      </w:r>
      <w:r w:rsidRPr="00B96AE1">
        <w:t>a) does not apply—such other day as the Commissioner approves under that section.</w:t>
      </w:r>
    </w:p>
    <w:p w:rsidR="00783CF1" w:rsidRPr="00B96AE1" w:rsidRDefault="00783CF1" w:rsidP="00783CF1">
      <w:pPr>
        <w:pStyle w:val="subsection"/>
      </w:pPr>
      <w:r w:rsidRPr="00B96AE1">
        <w:lastRenderedPageBreak/>
        <w:tab/>
        <w:t>(4)</w:t>
      </w:r>
      <w:r w:rsidRPr="00B96AE1">
        <w:tab/>
        <w:t xml:space="preserve">A </w:t>
      </w:r>
      <w:r w:rsidR="00B96AE1" w:rsidRPr="00B96AE1">
        <w:rPr>
          <w:position w:val="6"/>
          <w:sz w:val="16"/>
        </w:rPr>
        <w:t>*</w:t>
      </w:r>
      <w:r w:rsidRPr="00B96AE1">
        <w:t>GST joint venture is taken to be dissolved if:</w:t>
      </w:r>
    </w:p>
    <w:p w:rsidR="00783CF1" w:rsidRPr="00B96AE1" w:rsidRDefault="00783CF1" w:rsidP="00783CF1">
      <w:pPr>
        <w:pStyle w:val="paragraph"/>
      </w:pPr>
      <w:r w:rsidRPr="00B96AE1">
        <w:tab/>
        <w:t>(a)</w:t>
      </w:r>
      <w:r w:rsidRPr="00B96AE1">
        <w:tab/>
        <w:t xml:space="preserve">an entity ceases to be the </w:t>
      </w:r>
      <w:r w:rsidR="00B96AE1" w:rsidRPr="00B96AE1">
        <w:rPr>
          <w:position w:val="6"/>
          <w:sz w:val="16"/>
        </w:rPr>
        <w:t>*</w:t>
      </w:r>
      <w:r w:rsidRPr="00B96AE1">
        <w:t>joint venture operator of the joint venture, and no other entity becomes the joint venture operator of the joint venture with effect from the day after the previous joint venture operator ceased to be the joint venture operator; or</w:t>
      </w:r>
    </w:p>
    <w:p w:rsidR="00783CF1" w:rsidRPr="00B96AE1" w:rsidRDefault="00783CF1" w:rsidP="00783CF1">
      <w:pPr>
        <w:pStyle w:val="paragraph"/>
      </w:pPr>
      <w:r w:rsidRPr="00B96AE1">
        <w:tab/>
        <w:t>(b)</w:t>
      </w:r>
      <w:r w:rsidRPr="00B96AE1">
        <w:tab/>
        <w:t xml:space="preserve">there are no longer 2 or more </w:t>
      </w:r>
      <w:r w:rsidR="00B96AE1" w:rsidRPr="00B96AE1">
        <w:rPr>
          <w:position w:val="6"/>
          <w:sz w:val="16"/>
        </w:rPr>
        <w:t>*</w:t>
      </w:r>
      <w:r w:rsidRPr="00B96AE1">
        <w:t>participants in the joint venture.</w:t>
      </w:r>
    </w:p>
    <w:p w:rsidR="00783CF1" w:rsidRPr="00B96AE1" w:rsidRDefault="00783CF1" w:rsidP="00783CF1">
      <w:pPr>
        <w:pStyle w:val="subsection"/>
      </w:pPr>
      <w:r w:rsidRPr="00B96AE1">
        <w:tab/>
        <w:t>(5)</w:t>
      </w:r>
      <w:r w:rsidRPr="00B96AE1">
        <w:tab/>
        <w:t xml:space="preserve">A notice that another entity has become the </w:t>
      </w:r>
      <w:r w:rsidR="00B96AE1" w:rsidRPr="00B96AE1">
        <w:rPr>
          <w:position w:val="6"/>
          <w:sz w:val="16"/>
        </w:rPr>
        <w:t>*</w:t>
      </w:r>
      <w:r w:rsidRPr="00B96AE1">
        <w:t xml:space="preserve">joint venture operator of the </w:t>
      </w:r>
      <w:r w:rsidR="00B96AE1" w:rsidRPr="00B96AE1">
        <w:rPr>
          <w:position w:val="6"/>
          <w:sz w:val="16"/>
        </w:rPr>
        <w:t>*</w:t>
      </w:r>
      <w:r w:rsidRPr="00B96AE1">
        <w:t>GST joint venture must be given to the Commissioner within 21 days after the other entity became the joint venture operator.</w:t>
      </w:r>
    </w:p>
    <w:p w:rsidR="00783CF1" w:rsidRPr="00B96AE1" w:rsidRDefault="00783CF1" w:rsidP="00783CF1">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783CF1" w:rsidRPr="00B96AE1" w:rsidRDefault="00783CF1" w:rsidP="00783CF1">
      <w:pPr>
        <w:pStyle w:val="ActHead5"/>
      </w:pPr>
      <w:bookmarkStart w:id="415" w:name="_Toc445823220"/>
      <w:r w:rsidRPr="00B96AE1">
        <w:rPr>
          <w:rStyle w:val="CharSectno"/>
        </w:rPr>
        <w:t>51</w:t>
      </w:r>
      <w:r w:rsidR="00B96AE1" w:rsidRPr="00B96AE1">
        <w:rPr>
          <w:rStyle w:val="CharSectno"/>
        </w:rPr>
        <w:noBreakHyphen/>
      </w:r>
      <w:r w:rsidRPr="00B96AE1">
        <w:rPr>
          <w:rStyle w:val="CharSectno"/>
        </w:rPr>
        <w:t>75</w:t>
      </w:r>
      <w:r w:rsidRPr="00B96AE1">
        <w:t xml:space="preserve">  Approval of early day of effect of forming, changing etc. GST joint ventures</w:t>
      </w:r>
      <w:bookmarkEnd w:id="415"/>
    </w:p>
    <w:p w:rsidR="00783CF1" w:rsidRPr="00B96AE1" w:rsidRDefault="00783CF1" w:rsidP="00783CF1">
      <w:pPr>
        <w:pStyle w:val="subsection"/>
      </w:pPr>
      <w:r w:rsidRPr="00B96AE1">
        <w:tab/>
        <w:t>(1)</w:t>
      </w:r>
      <w:r w:rsidRPr="00B96AE1">
        <w:tab/>
        <w:t>If an entity that gives a notice to the Commissioner under paragraph</w:t>
      </w:r>
      <w:r w:rsidR="00B96AE1">
        <w:t> </w:t>
      </w:r>
      <w:r w:rsidRPr="00B96AE1">
        <w:t>51</w:t>
      </w:r>
      <w:r w:rsidR="00B96AE1">
        <w:noBreakHyphen/>
      </w:r>
      <w:r w:rsidRPr="00B96AE1">
        <w:t>5(1)(eb) or subsection</w:t>
      </w:r>
      <w:r w:rsidR="00B96AE1">
        <w:t> </w:t>
      </w:r>
      <w:r w:rsidRPr="00B96AE1">
        <w:t>51</w:t>
      </w:r>
      <w:r w:rsidR="00B96AE1">
        <w:noBreakHyphen/>
      </w:r>
      <w:r w:rsidRPr="00B96AE1">
        <w:t xml:space="preserve">70(1) applies, in the </w:t>
      </w:r>
      <w:r w:rsidR="00B96AE1" w:rsidRPr="00B96AE1">
        <w:rPr>
          <w:position w:val="6"/>
          <w:sz w:val="16"/>
        </w:rPr>
        <w:t>*</w:t>
      </w:r>
      <w:r w:rsidRPr="00B96AE1">
        <w:t>approved form, to the Commissioner for approval of a day specified in the notice, the Commissioner must:</w:t>
      </w:r>
    </w:p>
    <w:p w:rsidR="00783CF1" w:rsidRPr="00B96AE1" w:rsidRDefault="00783CF1" w:rsidP="00783CF1">
      <w:pPr>
        <w:pStyle w:val="paragraph"/>
      </w:pPr>
      <w:r w:rsidRPr="00B96AE1">
        <w:tab/>
        <w:t>(a)</w:t>
      </w:r>
      <w:r w:rsidRPr="00B96AE1">
        <w:tab/>
        <w:t>approve, for the purposes of subsection</w:t>
      </w:r>
      <w:r w:rsidR="00B96AE1">
        <w:t> </w:t>
      </w:r>
      <w:r w:rsidRPr="00B96AE1">
        <w:t>51</w:t>
      </w:r>
      <w:r w:rsidR="00B96AE1">
        <w:noBreakHyphen/>
      </w:r>
      <w:r w:rsidRPr="00B96AE1">
        <w:t>5(4) or 51</w:t>
      </w:r>
      <w:r w:rsidR="00B96AE1">
        <w:noBreakHyphen/>
      </w:r>
      <w:r w:rsidRPr="00B96AE1">
        <w:t>70(3), the day specified in the notice; or</w:t>
      </w:r>
    </w:p>
    <w:p w:rsidR="00783CF1" w:rsidRPr="00B96AE1" w:rsidRDefault="00783CF1" w:rsidP="00783CF1">
      <w:pPr>
        <w:pStyle w:val="paragraph"/>
      </w:pPr>
      <w:r w:rsidRPr="00B96AE1">
        <w:tab/>
        <w:t>(b)</w:t>
      </w:r>
      <w:r w:rsidRPr="00B96AE1">
        <w:tab/>
        <w:t>approve another day for those purposes.</w:t>
      </w:r>
    </w:p>
    <w:p w:rsidR="00783CF1" w:rsidRPr="00B96AE1" w:rsidRDefault="00783CF1" w:rsidP="00783CF1">
      <w:pPr>
        <w:pStyle w:val="notetext"/>
      </w:pPr>
      <w:r w:rsidRPr="00B96AE1">
        <w:t>Note:</w:t>
      </w:r>
      <w:r w:rsidRPr="00B96AE1">
        <w:tab/>
        <w:t xml:space="preserve">Approving another day under </w:t>
      </w:r>
      <w:r w:rsidR="00B96AE1">
        <w:t>paragraph (</w:t>
      </w:r>
      <w:r w:rsidRPr="00B96AE1">
        <w:t>b)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783CF1" w:rsidRPr="00B96AE1" w:rsidRDefault="00783CF1" w:rsidP="00783CF1">
      <w:pPr>
        <w:pStyle w:val="subsection"/>
      </w:pPr>
      <w:r w:rsidRPr="00B96AE1">
        <w:tab/>
        <w:t>(2)</w:t>
      </w:r>
      <w:r w:rsidRPr="00B96AE1">
        <w:tab/>
        <w:t xml:space="preserve">The Commissioner may revoke an approval given under </w:t>
      </w:r>
      <w:r w:rsidR="00B96AE1">
        <w:t>subsection (</w:t>
      </w:r>
      <w:r w:rsidRPr="00B96AE1">
        <w:t>1) if the Commissioner is satisfied that the day approved is not appropriate.</w:t>
      </w:r>
    </w:p>
    <w:p w:rsidR="00783CF1" w:rsidRPr="00B96AE1" w:rsidRDefault="00783CF1" w:rsidP="00783CF1">
      <w:pPr>
        <w:pStyle w:val="notetext"/>
      </w:pPr>
      <w:r w:rsidRPr="00B96AE1">
        <w:t>Note:</w:t>
      </w:r>
      <w:r w:rsidRPr="00B96AE1">
        <w:tab/>
        <w:t>Revoking an approval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783CF1" w:rsidRPr="00B96AE1" w:rsidRDefault="00783CF1" w:rsidP="00783CF1">
      <w:pPr>
        <w:pStyle w:val="subsection"/>
      </w:pPr>
      <w:r w:rsidRPr="00B96AE1">
        <w:lastRenderedPageBreak/>
        <w:tab/>
        <w:t>(3)</w:t>
      </w:r>
      <w:r w:rsidRPr="00B96AE1">
        <w:tab/>
        <w:t xml:space="preserve">The Commissioner must give notice, to the entity referred to in </w:t>
      </w:r>
      <w:r w:rsidR="00B96AE1">
        <w:t>subsection (</w:t>
      </w:r>
      <w:r w:rsidRPr="00B96AE1">
        <w:t>1), of any decision that he or she makes under this section.</w:t>
      </w:r>
    </w:p>
    <w:p w:rsidR="00300522" w:rsidRPr="00B96AE1" w:rsidRDefault="00300522" w:rsidP="00300522">
      <w:pPr>
        <w:pStyle w:val="ActHead4"/>
      </w:pPr>
      <w:bookmarkStart w:id="416" w:name="_Toc445823221"/>
      <w:r w:rsidRPr="00B96AE1">
        <w:rPr>
          <w:rStyle w:val="CharSubdNo"/>
        </w:rPr>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D</w:t>
      </w:r>
      <w:r w:rsidRPr="00B96AE1">
        <w:t>—</w:t>
      </w:r>
      <w:r w:rsidRPr="00B96AE1">
        <w:rPr>
          <w:rStyle w:val="CharSubdText"/>
        </w:rPr>
        <w:t>Ceasing to be a participant in, or an operator of, a GST joint venture</w:t>
      </w:r>
      <w:bookmarkEnd w:id="416"/>
    </w:p>
    <w:p w:rsidR="00300522" w:rsidRPr="00B96AE1" w:rsidRDefault="00300522" w:rsidP="00300522">
      <w:pPr>
        <w:pStyle w:val="ActHead5"/>
      </w:pPr>
      <w:bookmarkStart w:id="417" w:name="_Toc445823222"/>
      <w:r w:rsidRPr="00B96AE1">
        <w:rPr>
          <w:rStyle w:val="CharSectno"/>
        </w:rPr>
        <w:t>51</w:t>
      </w:r>
      <w:r w:rsidR="00B96AE1" w:rsidRPr="00B96AE1">
        <w:rPr>
          <w:rStyle w:val="CharSectno"/>
        </w:rPr>
        <w:noBreakHyphen/>
      </w:r>
      <w:r w:rsidRPr="00B96AE1">
        <w:rPr>
          <w:rStyle w:val="CharSectno"/>
        </w:rPr>
        <w:t>110</w:t>
      </w:r>
      <w:r w:rsidRPr="00B96AE1">
        <w:t xml:space="preserve">  Adjustments after you cease to be a participant in a GST joint venture</w:t>
      </w:r>
      <w:bookmarkEnd w:id="417"/>
    </w:p>
    <w:p w:rsidR="00300522" w:rsidRPr="00B96AE1" w:rsidRDefault="00300522" w:rsidP="00300522">
      <w:pPr>
        <w:pStyle w:val="subsection"/>
      </w:pPr>
      <w:r w:rsidRPr="00B96AE1">
        <w:tab/>
        <w:t>(1)</w:t>
      </w:r>
      <w:r w:rsidRPr="00B96AE1">
        <w:tab/>
        <w:t xml:space="preserve">If you </w:t>
      </w:r>
      <w:r w:rsidR="009C35C3" w:rsidRPr="00B96AE1">
        <w:t>cease</w:t>
      </w:r>
      <w:r w:rsidRPr="00B96AE1">
        <w:t xml:space="preserve"> to be a participant in a GST joint venture, any </w:t>
      </w:r>
      <w:r w:rsidR="00B96AE1" w:rsidRPr="00B96AE1">
        <w:rPr>
          <w:position w:val="6"/>
          <w:sz w:val="16"/>
          <w:szCs w:val="16"/>
        </w:rPr>
        <w:t>*</w:t>
      </w:r>
      <w:r w:rsidRPr="00B96AE1">
        <w:t xml:space="preserve">adjustment that arises afterwards in relation to a supply, acquisition or importation that the </w:t>
      </w:r>
      <w:r w:rsidR="00B96AE1" w:rsidRPr="00B96AE1">
        <w:rPr>
          <w:position w:val="6"/>
          <w:sz w:val="16"/>
          <w:szCs w:val="16"/>
        </w:rPr>
        <w:t>*</w:t>
      </w:r>
      <w:r w:rsidRPr="00B96AE1">
        <w:t xml:space="preserve">joint venture operator made on your behalf in the course of activities for which the joint venture was entered into (other than a supply covered by subsection </w:t>
      </w:r>
      <w:r w:rsidRPr="00B96AE1">
        <w:br/>
        <w:t>51</w:t>
      </w:r>
      <w:r w:rsidR="00B96AE1">
        <w:noBreakHyphen/>
      </w:r>
      <w:r w:rsidRPr="00B96AE1">
        <w:t>30(2)):</w:t>
      </w:r>
    </w:p>
    <w:p w:rsidR="00300522" w:rsidRPr="00B96AE1" w:rsidRDefault="00300522" w:rsidP="00300522">
      <w:pPr>
        <w:pStyle w:val="paragraph"/>
      </w:pPr>
      <w:r w:rsidRPr="00B96AE1">
        <w:tab/>
        <w:t>(a)</w:t>
      </w:r>
      <w:r w:rsidRPr="00B96AE1">
        <w:tab/>
        <w:t>is an adjustment that you have; and</w:t>
      </w:r>
    </w:p>
    <w:p w:rsidR="00300522" w:rsidRPr="00B96AE1" w:rsidRDefault="00300522" w:rsidP="00300522">
      <w:pPr>
        <w:pStyle w:val="paragraph"/>
      </w:pPr>
      <w:r w:rsidRPr="00B96AE1">
        <w:tab/>
        <w:t>(b)</w:t>
      </w:r>
      <w:r w:rsidRPr="00B96AE1">
        <w:tab/>
        <w:t>is not an adjustment of the entity that is or was the joint venture operator.</w:t>
      </w:r>
    </w:p>
    <w:p w:rsidR="00300522" w:rsidRPr="00B96AE1" w:rsidRDefault="00300522" w:rsidP="00300522">
      <w:pPr>
        <w:pStyle w:val="subsection"/>
      </w:pPr>
      <w:r w:rsidRPr="00B96AE1">
        <w:tab/>
        <w:t>(2)</w:t>
      </w:r>
      <w:r w:rsidRPr="00B96AE1">
        <w:tab/>
        <w:t>This section has effect despite section</w:t>
      </w:r>
      <w:r w:rsidR="00B96AE1">
        <w:t> </w:t>
      </w:r>
      <w:r w:rsidRPr="00B96AE1">
        <w:t>51</w:t>
      </w:r>
      <w:r w:rsidR="00B96AE1">
        <w:noBreakHyphen/>
      </w:r>
      <w:r w:rsidRPr="00B96AE1">
        <w:t>40 (which is about who has adjustments for a GST joint venture).</w:t>
      </w:r>
    </w:p>
    <w:p w:rsidR="00300522" w:rsidRPr="00B96AE1" w:rsidRDefault="00300522" w:rsidP="00300522">
      <w:pPr>
        <w:pStyle w:val="ActHead5"/>
      </w:pPr>
      <w:bookmarkStart w:id="418" w:name="_Toc445823223"/>
      <w:r w:rsidRPr="00B96AE1">
        <w:rPr>
          <w:rStyle w:val="CharSectno"/>
        </w:rPr>
        <w:t>51</w:t>
      </w:r>
      <w:r w:rsidR="00B96AE1" w:rsidRPr="00B96AE1">
        <w:rPr>
          <w:rStyle w:val="CharSectno"/>
        </w:rPr>
        <w:noBreakHyphen/>
      </w:r>
      <w:r w:rsidRPr="00B96AE1">
        <w:rPr>
          <w:rStyle w:val="CharSectno"/>
        </w:rPr>
        <w:t>115</w:t>
      </w:r>
      <w:r w:rsidRPr="00B96AE1">
        <w:t xml:space="preserve">  Changes in extent of creditable purpose after you cease to be a member of a GST joint venture</w:t>
      </w:r>
      <w:bookmarkEnd w:id="418"/>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participant in a </w:t>
      </w:r>
      <w:r w:rsidR="00B96AE1" w:rsidRPr="00B96AE1">
        <w:rPr>
          <w:position w:val="6"/>
          <w:sz w:val="16"/>
          <w:szCs w:val="16"/>
        </w:rPr>
        <w:t>*</w:t>
      </w:r>
      <w:r w:rsidRPr="00B96AE1">
        <w:t>GST joint venture, you acquired or imported a thing by the joint venture operator acquiring or importing it on your behalf; and</w:t>
      </w:r>
    </w:p>
    <w:p w:rsidR="00300522" w:rsidRPr="00B96AE1" w:rsidRDefault="00300522" w:rsidP="00300522">
      <w:pPr>
        <w:pStyle w:val="paragraph"/>
      </w:pPr>
      <w:r w:rsidRPr="00B96AE1">
        <w:tab/>
        <w:t>(b)</w:t>
      </w:r>
      <w:r w:rsidRPr="00B96AE1">
        <w:tab/>
        <w:t xml:space="preserve">you </w:t>
      </w:r>
      <w:r w:rsidR="009C35C3" w:rsidRPr="00B96AE1">
        <w:t>cease</w:t>
      </w:r>
      <w:r w:rsidRPr="00B96AE1">
        <w:t xml:space="preserve"> to be a participant in the GST joint venture;</w:t>
      </w:r>
    </w:p>
    <w:p w:rsidR="00300522" w:rsidRPr="00B96AE1" w:rsidRDefault="00300522" w:rsidP="00300522">
      <w:pPr>
        <w:pStyle w:val="subsection2"/>
      </w:pPr>
      <w:r w:rsidRPr="00B96AE1">
        <w:t>then, when applying section</w:t>
      </w:r>
      <w:r w:rsidR="00B96AE1">
        <w:t> </w:t>
      </w:r>
      <w:r w:rsidRPr="00B96AE1">
        <w:t>129</w:t>
      </w:r>
      <w:r w:rsidR="00B96AE1">
        <w:noBreakHyphen/>
      </w:r>
      <w:r w:rsidRPr="00B96AE1">
        <w:t xml:space="preserve">40 for the first time after that cessation, the </w:t>
      </w:r>
      <w:r w:rsidR="00B96AE1" w:rsidRPr="00B96AE1">
        <w:rPr>
          <w:position w:val="6"/>
          <w:sz w:val="16"/>
          <w:szCs w:val="16"/>
        </w:rPr>
        <w:t>*</w:t>
      </w:r>
      <w:r w:rsidRPr="00B96AE1">
        <w:t xml:space="preserve">intended or former application of the thing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tab/>
        <w:t>(c)</w:t>
      </w:r>
      <w:r w:rsidRPr="00B96AE1">
        <w:tab/>
        <w:t>under section</w:t>
      </w:r>
      <w:r w:rsidR="00B96AE1">
        <w:t> </w:t>
      </w:r>
      <w:r w:rsidRPr="00B96AE1">
        <w:t>51</w:t>
      </w:r>
      <w:r w:rsidR="00B96AE1">
        <w:noBreakHyphen/>
      </w:r>
      <w:r w:rsidRPr="00B96AE1">
        <w:t xml:space="preserve">35, the amount of the input tax credit to which the </w:t>
      </w:r>
      <w:r w:rsidR="00B96AE1" w:rsidRPr="00B96AE1">
        <w:rPr>
          <w:position w:val="6"/>
          <w:sz w:val="16"/>
          <w:szCs w:val="16"/>
        </w:rPr>
        <w:t>*</w:t>
      </w:r>
      <w:r w:rsidRPr="00B96AE1">
        <w:t>joint venture operator was entitled for the acquisition or importation; or</w:t>
      </w:r>
    </w:p>
    <w:p w:rsidR="00300522" w:rsidRPr="00B96AE1" w:rsidRDefault="00300522" w:rsidP="00300522">
      <w:pPr>
        <w:pStyle w:val="paragraph"/>
      </w:pPr>
      <w:r w:rsidRPr="00B96AE1">
        <w:lastRenderedPageBreak/>
        <w:tab/>
        <w:t>(d)</w:t>
      </w:r>
      <w:r w:rsidRPr="00B96AE1">
        <w:tab/>
        <w:t>under section</w:t>
      </w:r>
      <w:r w:rsidR="00B96AE1">
        <w:t> </w:t>
      </w:r>
      <w:r w:rsidRPr="00B96AE1">
        <w:t>51</w:t>
      </w:r>
      <w:r w:rsidR="00B96AE1">
        <w:noBreakHyphen/>
      </w:r>
      <w:r w:rsidRPr="00B96AE1">
        <w:t xml:space="preserve">40, the amount of any </w:t>
      </w:r>
      <w:r w:rsidR="00B96AE1" w:rsidRPr="00B96AE1">
        <w:rPr>
          <w:position w:val="6"/>
          <w:sz w:val="16"/>
          <w:szCs w:val="16"/>
        </w:rPr>
        <w:t>*</w:t>
      </w:r>
      <w:r w:rsidRPr="00B96AE1">
        <w:t>adjustment the joint venture operator had under Division</w:t>
      </w:r>
      <w:r w:rsidR="00B96AE1">
        <w:t> </w:t>
      </w:r>
      <w:r w:rsidRPr="00B96AE1">
        <w:t>129 in relation to the acquisition or importation.</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participant in a </w:t>
      </w:r>
      <w:r w:rsidR="00B96AE1" w:rsidRPr="00B96AE1">
        <w:rPr>
          <w:position w:val="6"/>
          <w:sz w:val="16"/>
          <w:szCs w:val="16"/>
        </w:rPr>
        <w:t>*</w:t>
      </w:r>
      <w:r w:rsidRPr="00B96AE1">
        <w:t>GST joint venture, you acquired or imported a thing by the joint venture operator acquiring or importing it on your behalf; and</w:t>
      </w:r>
    </w:p>
    <w:p w:rsidR="00300522" w:rsidRPr="00B96AE1" w:rsidRDefault="00300522" w:rsidP="00300522">
      <w:pPr>
        <w:pStyle w:val="paragraph"/>
      </w:pPr>
      <w:r w:rsidRPr="00B96AE1">
        <w:tab/>
        <w:t>(b)</w:t>
      </w:r>
      <w:r w:rsidRPr="00B96AE1">
        <w:tab/>
        <w:t xml:space="preserve">you have </w:t>
      </w:r>
      <w:r w:rsidR="009C35C3" w:rsidRPr="00B96AE1">
        <w:t>ceased</w:t>
      </w:r>
      <w:r w:rsidRPr="00B96AE1">
        <w:t xml:space="preserve"> to be a participant in the GST joint venture; and</w:t>
      </w:r>
    </w:p>
    <w:p w:rsidR="00300522" w:rsidRPr="00B96AE1" w:rsidRDefault="00300522" w:rsidP="00300522">
      <w:pPr>
        <w:pStyle w:val="paragraph"/>
      </w:pPr>
      <w:r w:rsidRPr="00B96AE1">
        <w:tab/>
        <w:t>(c)</w:t>
      </w:r>
      <w:r w:rsidRPr="00B96AE1">
        <w:tab/>
        <w:t xml:space="preserve">you have an </w:t>
      </w:r>
      <w:r w:rsidR="00B96AE1" w:rsidRPr="00B96AE1">
        <w:rPr>
          <w:position w:val="6"/>
          <w:sz w:val="16"/>
          <w:szCs w:val="16"/>
        </w:rPr>
        <w:t>*</w:t>
      </w:r>
      <w:r w:rsidRPr="00B96AE1">
        <w:t>adjustment under Division</w:t>
      </w:r>
      <w:r w:rsidR="00B96AE1">
        <w:t> </w:t>
      </w:r>
      <w:r w:rsidRPr="00B96AE1">
        <w:t>129 in relation to the acquisition or importation;</w:t>
      </w:r>
    </w:p>
    <w:p w:rsidR="00300522" w:rsidRPr="00B96AE1" w:rsidRDefault="00300522" w:rsidP="00300522">
      <w:pPr>
        <w:pStyle w:val="subsection2"/>
      </w:pPr>
      <w:r w:rsidRPr="00B96AE1">
        <w:t>then, for the purposes of working out the full input tax credit in section</w:t>
      </w:r>
      <w:r w:rsidR="00B96AE1">
        <w:t> </w:t>
      </w:r>
      <w:r w:rsidRPr="00B96AE1">
        <w:t>129</w:t>
      </w:r>
      <w:r w:rsidR="00B96AE1">
        <w:noBreakHyphen/>
      </w:r>
      <w:r w:rsidRPr="00B96AE1">
        <w:t>70 or 129</w:t>
      </w:r>
      <w:r w:rsidR="00B96AE1">
        <w:noBreakHyphen/>
      </w:r>
      <w:r w:rsidRPr="00B96AE1">
        <w:t>75, you are taken not to have been a participant of a GST joint venture when you acquired or imported the thing.</w:t>
      </w:r>
    </w:p>
    <w:p w:rsidR="00300522" w:rsidRPr="00B96AE1" w:rsidRDefault="00300522" w:rsidP="00A36DB5">
      <w:pPr>
        <w:pStyle w:val="ActHead3"/>
        <w:pageBreakBefore/>
      </w:pPr>
      <w:bookmarkStart w:id="419" w:name="_Toc445823224"/>
      <w:r w:rsidRPr="00B96AE1">
        <w:rPr>
          <w:rStyle w:val="CharDivNo"/>
        </w:rPr>
        <w:lastRenderedPageBreak/>
        <w:t>Division</w:t>
      </w:r>
      <w:r w:rsidR="00B96AE1" w:rsidRPr="00B96AE1">
        <w:rPr>
          <w:rStyle w:val="CharDivNo"/>
        </w:rPr>
        <w:t> </w:t>
      </w:r>
      <w:r w:rsidRPr="00B96AE1">
        <w:rPr>
          <w:rStyle w:val="CharDivNo"/>
        </w:rPr>
        <w:t>54</w:t>
      </w:r>
      <w:r w:rsidRPr="00B96AE1">
        <w:t>—</w:t>
      </w:r>
      <w:r w:rsidRPr="00B96AE1">
        <w:rPr>
          <w:rStyle w:val="CharDivText"/>
        </w:rPr>
        <w:t>GST branches</w:t>
      </w:r>
      <w:bookmarkEnd w:id="419"/>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54</w:t>
      </w:r>
      <w:r w:rsidR="00B96AE1">
        <w:noBreakHyphen/>
      </w:r>
      <w:r w:rsidRPr="00B96AE1">
        <w:t>A</w:t>
      </w:r>
      <w:r w:rsidRPr="00B96AE1">
        <w:tab/>
        <w:t>Registration of GST branches</w:t>
      </w:r>
    </w:p>
    <w:p w:rsidR="00300522" w:rsidRPr="00B96AE1" w:rsidRDefault="00300522" w:rsidP="00300522">
      <w:pPr>
        <w:pStyle w:val="TofSectsSubdiv"/>
      </w:pPr>
      <w:r w:rsidRPr="00B96AE1">
        <w:t>54</w:t>
      </w:r>
      <w:r w:rsidR="00B96AE1">
        <w:noBreakHyphen/>
      </w:r>
      <w:r w:rsidRPr="00B96AE1">
        <w:t>B</w:t>
      </w:r>
      <w:r w:rsidRPr="00B96AE1">
        <w:tab/>
        <w:t>Consequences of registration of GST branches</w:t>
      </w:r>
    </w:p>
    <w:p w:rsidR="00300522" w:rsidRPr="00B96AE1" w:rsidRDefault="00300522" w:rsidP="00300522">
      <w:pPr>
        <w:pStyle w:val="TofSectsSubdiv"/>
      </w:pPr>
      <w:r w:rsidRPr="00B96AE1">
        <w:t>54</w:t>
      </w:r>
      <w:r w:rsidR="00B96AE1">
        <w:noBreakHyphen/>
      </w:r>
      <w:r w:rsidRPr="00B96AE1">
        <w:t>C</w:t>
      </w:r>
      <w:r w:rsidRPr="00B96AE1">
        <w:tab/>
        <w:t>Cancellation of registration of GST branches</w:t>
      </w:r>
    </w:p>
    <w:p w:rsidR="00300522" w:rsidRPr="00B96AE1" w:rsidRDefault="00300522" w:rsidP="00300522">
      <w:pPr>
        <w:pStyle w:val="ActHead5"/>
      </w:pPr>
      <w:bookmarkStart w:id="420" w:name="_Toc445823225"/>
      <w:r w:rsidRPr="00B96AE1">
        <w:rPr>
          <w:rStyle w:val="CharSectno"/>
        </w:rPr>
        <w:t>54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20"/>
    </w:p>
    <w:p w:rsidR="00300522" w:rsidRPr="00B96AE1" w:rsidRDefault="00300522" w:rsidP="00300522">
      <w:pPr>
        <w:pStyle w:val="BoxText"/>
      </w:pPr>
      <w:r w:rsidRPr="00B96AE1">
        <w:t>A branch of a registered entity can be separately registered as a GST branch. Separate GST returns are given, and separate payments and refunds of GST are made, in respect of the branch.</w:t>
      </w:r>
    </w:p>
    <w:p w:rsidR="00300522" w:rsidRPr="00B96AE1" w:rsidRDefault="00300522" w:rsidP="00300522">
      <w:pPr>
        <w:pStyle w:val="ActHead4"/>
      </w:pPr>
      <w:bookmarkStart w:id="421" w:name="_Toc445823226"/>
      <w:r w:rsidRPr="00B96AE1">
        <w:rPr>
          <w:rStyle w:val="CharSubdNo"/>
        </w:rPr>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A</w:t>
      </w:r>
      <w:r w:rsidRPr="00B96AE1">
        <w:t>—</w:t>
      </w:r>
      <w:r w:rsidRPr="00B96AE1">
        <w:rPr>
          <w:rStyle w:val="CharSubdText"/>
        </w:rPr>
        <w:t>Registration of GST branches</w:t>
      </w:r>
      <w:bookmarkEnd w:id="421"/>
    </w:p>
    <w:p w:rsidR="00300522" w:rsidRPr="00B96AE1" w:rsidRDefault="00300522" w:rsidP="00300522">
      <w:pPr>
        <w:pStyle w:val="ActHead5"/>
      </w:pPr>
      <w:bookmarkStart w:id="422" w:name="_Toc445823227"/>
      <w:r w:rsidRPr="00B96AE1">
        <w:rPr>
          <w:rStyle w:val="CharSectno"/>
        </w:rPr>
        <w:t>54</w:t>
      </w:r>
      <w:r w:rsidR="00B96AE1" w:rsidRPr="00B96AE1">
        <w:rPr>
          <w:rStyle w:val="CharSectno"/>
        </w:rPr>
        <w:noBreakHyphen/>
      </w:r>
      <w:r w:rsidRPr="00B96AE1">
        <w:rPr>
          <w:rStyle w:val="CharSectno"/>
        </w:rPr>
        <w:t>5</w:t>
      </w:r>
      <w:r w:rsidRPr="00B96AE1">
        <w:t xml:space="preserve">  Registration of GST branches</w:t>
      </w:r>
      <w:bookmarkEnd w:id="422"/>
    </w:p>
    <w:p w:rsidR="00300522" w:rsidRPr="00B96AE1" w:rsidRDefault="00300522" w:rsidP="00300522">
      <w:pPr>
        <w:pStyle w:val="subsection"/>
      </w:pPr>
      <w:r w:rsidRPr="00B96AE1">
        <w:tab/>
        <w:t>(1)</w:t>
      </w:r>
      <w:r w:rsidRPr="00B96AE1">
        <w:tab/>
        <w:t xml:space="preserve">The Commissioner must </w:t>
      </w:r>
      <w:r w:rsidR="00B96AE1" w:rsidRPr="00B96AE1">
        <w:rPr>
          <w:position w:val="6"/>
          <w:sz w:val="16"/>
          <w:szCs w:val="16"/>
        </w:rPr>
        <w:t>*</w:t>
      </w:r>
      <w:r w:rsidRPr="00B96AE1">
        <w:t xml:space="preserve">register a branch of a </w:t>
      </w:r>
      <w:r w:rsidR="00B96AE1" w:rsidRPr="00B96AE1">
        <w:rPr>
          <w:position w:val="6"/>
          <w:sz w:val="16"/>
          <w:szCs w:val="16"/>
        </w:rPr>
        <w:t>*</w:t>
      </w:r>
      <w:r w:rsidRPr="00B96AE1">
        <w:t>registered entity if:</w:t>
      </w:r>
    </w:p>
    <w:p w:rsidR="00300522" w:rsidRPr="00B96AE1" w:rsidRDefault="00300522" w:rsidP="00300522">
      <w:pPr>
        <w:pStyle w:val="paragraph"/>
      </w:pPr>
      <w:r w:rsidRPr="00B96AE1">
        <w:tab/>
        <w:t>(a)</w:t>
      </w:r>
      <w:r w:rsidRPr="00B96AE1">
        <w:tab/>
        <w:t xml:space="preserve">the registered entity applies, in the </w:t>
      </w:r>
      <w:r w:rsidR="00B96AE1" w:rsidRPr="00B96AE1">
        <w:rPr>
          <w:position w:val="6"/>
          <w:sz w:val="16"/>
          <w:szCs w:val="16"/>
        </w:rPr>
        <w:t>*</w:t>
      </w:r>
      <w:r w:rsidRPr="00B96AE1">
        <w:t>approved form, for registration of the branch; and</w:t>
      </w:r>
    </w:p>
    <w:p w:rsidR="00300522" w:rsidRPr="00B96AE1" w:rsidRDefault="00300522" w:rsidP="00300522">
      <w:pPr>
        <w:pStyle w:val="paragraph"/>
      </w:pPr>
      <w:r w:rsidRPr="00B96AE1">
        <w:tab/>
        <w:t>(b)</w:t>
      </w:r>
      <w:r w:rsidRPr="00B96AE1">
        <w:tab/>
        <w:t>the Commissioner is satisfied that the branch maintains an independent system of accounting, and can be separately identified by reference to:</w:t>
      </w:r>
    </w:p>
    <w:p w:rsidR="00300522" w:rsidRPr="00B96AE1" w:rsidRDefault="00300522" w:rsidP="00300522">
      <w:pPr>
        <w:pStyle w:val="paragraphsub"/>
      </w:pPr>
      <w:r w:rsidRPr="00B96AE1">
        <w:tab/>
        <w:t>(i)</w:t>
      </w:r>
      <w:r w:rsidRPr="00B96AE1">
        <w:tab/>
        <w:t>the nature of the activities carried on through the branch; or</w:t>
      </w:r>
    </w:p>
    <w:p w:rsidR="00300522" w:rsidRPr="00B96AE1" w:rsidRDefault="00300522" w:rsidP="00300522">
      <w:pPr>
        <w:pStyle w:val="paragraphsub"/>
      </w:pPr>
      <w:r w:rsidRPr="00B96AE1">
        <w:tab/>
        <w:t>(ii)</w:t>
      </w:r>
      <w:r w:rsidRPr="00B96AE1">
        <w:tab/>
        <w:t>the location of the branch; and</w:t>
      </w:r>
    </w:p>
    <w:p w:rsidR="00300522" w:rsidRPr="00B96AE1" w:rsidRDefault="00300522" w:rsidP="00300522">
      <w:pPr>
        <w:pStyle w:val="paragraph"/>
      </w:pPr>
      <w:r w:rsidRPr="00B96AE1">
        <w:tab/>
        <w:t>(c)</w:t>
      </w:r>
      <w:r w:rsidRPr="00B96AE1">
        <w:tab/>
        <w:t xml:space="preserve">the Commissioner is satisfied that the registered entity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through the branch, or intends to carry on an enterprise through the branch, from a particular date specified in the application.</w:t>
      </w:r>
    </w:p>
    <w:p w:rsidR="00300522" w:rsidRPr="00B96AE1" w:rsidRDefault="00300522" w:rsidP="00300522">
      <w:pPr>
        <w:pStyle w:val="subsection2"/>
      </w:pPr>
      <w:r w:rsidRPr="00B96AE1">
        <w:t xml:space="preserve">A branch that is so registered is a </w:t>
      </w:r>
      <w:r w:rsidRPr="00B96AE1">
        <w:rPr>
          <w:b/>
          <w:bCs/>
          <w:i/>
          <w:iCs/>
        </w:rPr>
        <w:t>GST branch</w:t>
      </w:r>
      <w:r w:rsidRPr="00B96AE1">
        <w:t>.</w:t>
      </w:r>
    </w:p>
    <w:p w:rsidR="00300522" w:rsidRPr="00B96AE1" w:rsidRDefault="00300522" w:rsidP="00300522">
      <w:pPr>
        <w:pStyle w:val="subsection"/>
      </w:pPr>
      <w:r w:rsidRPr="00B96AE1">
        <w:lastRenderedPageBreak/>
        <w:tab/>
        <w:t>(2)</w:t>
      </w:r>
      <w:r w:rsidRPr="00B96AE1">
        <w:tab/>
        <w:t xml:space="preserve">A branch of a </w:t>
      </w:r>
      <w:r w:rsidR="00B96AE1" w:rsidRPr="00B96AE1">
        <w:rPr>
          <w:position w:val="6"/>
          <w:sz w:val="16"/>
          <w:szCs w:val="16"/>
        </w:rPr>
        <w:t>*</w:t>
      </w:r>
      <w:r w:rsidRPr="00B96AE1">
        <w:t xml:space="preserve">registered entity can be registered as a </w:t>
      </w:r>
      <w:r w:rsidR="00B96AE1" w:rsidRPr="00B96AE1">
        <w:rPr>
          <w:position w:val="6"/>
          <w:sz w:val="16"/>
          <w:szCs w:val="16"/>
        </w:rPr>
        <w:t>*</w:t>
      </w:r>
      <w:r w:rsidRPr="00B96AE1">
        <w:t>GST branch without all or any of the other branches of the entity being so registered.</w:t>
      </w:r>
    </w:p>
    <w:p w:rsidR="00300522" w:rsidRPr="00B96AE1" w:rsidRDefault="00300522" w:rsidP="00300522">
      <w:pPr>
        <w:pStyle w:val="subsection"/>
      </w:pPr>
      <w:r w:rsidRPr="00B96AE1">
        <w:tab/>
        <w:t>(3)</w:t>
      </w:r>
      <w:r w:rsidRPr="00B96AE1">
        <w:tab/>
        <w:t xml:space="preserve">However, a branch of a </w:t>
      </w:r>
      <w:r w:rsidR="00B96AE1" w:rsidRPr="00B96AE1">
        <w:rPr>
          <w:position w:val="6"/>
          <w:sz w:val="16"/>
          <w:szCs w:val="16"/>
        </w:rPr>
        <w:t>*</w:t>
      </w:r>
      <w:r w:rsidRPr="00B96AE1">
        <w:t xml:space="preserve">registered entity cannot be registered as a </w:t>
      </w:r>
      <w:r w:rsidR="00B96AE1" w:rsidRPr="00B96AE1">
        <w:rPr>
          <w:position w:val="6"/>
          <w:sz w:val="16"/>
          <w:szCs w:val="16"/>
        </w:rPr>
        <w:t>*</w:t>
      </w:r>
      <w:r w:rsidRPr="00B96AE1">
        <w:t xml:space="preserve">GST branch if the registered entity is a </w:t>
      </w:r>
      <w:r w:rsidR="00B96AE1" w:rsidRPr="00B96AE1">
        <w:rPr>
          <w:position w:val="6"/>
          <w:sz w:val="16"/>
          <w:szCs w:val="16"/>
        </w:rPr>
        <w:t>*</w:t>
      </w:r>
      <w:r w:rsidRPr="00B96AE1">
        <w:t xml:space="preserve">member of a </w:t>
      </w:r>
      <w:r w:rsidR="00B96AE1" w:rsidRPr="00B96AE1">
        <w:rPr>
          <w:position w:val="6"/>
          <w:sz w:val="16"/>
          <w:szCs w:val="16"/>
        </w:rPr>
        <w:t>*</w:t>
      </w:r>
      <w:r w:rsidRPr="00B96AE1">
        <w:t>GST group.</w:t>
      </w:r>
    </w:p>
    <w:p w:rsidR="00300522" w:rsidRPr="00B96AE1" w:rsidRDefault="00300522" w:rsidP="00300522">
      <w:pPr>
        <w:pStyle w:val="notetext"/>
      </w:pPr>
      <w:r w:rsidRPr="00B96AE1">
        <w:t>Note:</w:t>
      </w:r>
      <w:r w:rsidRPr="00B96AE1">
        <w:tab/>
        <w:t>Refusing an application for registration under this 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23" w:name="_Toc445823228"/>
      <w:r w:rsidRPr="00B96AE1">
        <w:rPr>
          <w:rStyle w:val="CharSectno"/>
        </w:rPr>
        <w:t>54</w:t>
      </w:r>
      <w:r w:rsidR="00B96AE1" w:rsidRPr="00B96AE1">
        <w:rPr>
          <w:rStyle w:val="CharSectno"/>
        </w:rPr>
        <w:noBreakHyphen/>
      </w:r>
      <w:r w:rsidRPr="00B96AE1">
        <w:rPr>
          <w:rStyle w:val="CharSectno"/>
        </w:rPr>
        <w:t>10</w:t>
      </w:r>
      <w:r w:rsidRPr="00B96AE1">
        <w:t xml:space="preserve">  The date of effect of registration of a GST branch</w:t>
      </w:r>
      <w:bookmarkEnd w:id="423"/>
    </w:p>
    <w:p w:rsidR="00300522" w:rsidRPr="00B96AE1" w:rsidRDefault="00300522" w:rsidP="00300522">
      <w:pPr>
        <w:pStyle w:val="subsection"/>
      </w:pPr>
      <w:r w:rsidRPr="00B96AE1">
        <w:tab/>
      </w:r>
      <w:r w:rsidRPr="00B96AE1">
        <w:tab/>
        <w:t xml:space="preserve">The Commissioner must decide the date from which </w:t>
      </w:r>
      <w:r w:rsidR="00B96AE1" w:rsidRPr="00B96AE1">
        <w:rPr>
          <w:position w:val="6"/>
          <w:sz w:val="16"/>
          <w:szCs w:val="16"/>
        </w:rPr>
        <w:t>*</w:t>
      </w:r>
      <w:r w:rsidRPr="00B96AE1">
        <w:t xml:space="preserve">registration as a </w:t>
      </w:r>
      <w:r w:rsidR="00B96AE1" w:rsidRPr="00B96AE1">
        <w:rPr>
          <w:position w:val="6"/>
          <w:sz w:val="16"/>
          <w:szCs w:val="16"/>
        </w:rPr>
        <w:t>*</w:t>
      </w:r>
      <w:r w:rsidRPr="00B96AE1">
        <w:t>GST branch takes effect. However, the date of effect must not be a day before:</w:t>
      </w:r>
    </w:p>
    <w:p w:rsidR="00300522" w:rsidRPr="00B96AE1" w:rsidRDefault="00300522" w:rsidP="00300522">
      <w:pPr>
        <w:pStyle w:val="paragraph"/>
      </w:pPr>
      <w:r w:rsidRPr="00B96AE1">
        <w:tab/>
        <w:t>(a)</w:t>
      </w:r>
      <w:r w:rsidRPr="00B96AE1">
        <w:tab/>
        <w:t>the day specified in the application for that purpose; or</w:t>
      </w:r>
    </w:p>
    <w:p w:rsidR="00300522" w:rsidRPr="00B96AE1" w:rsidRDefault="00300522" w:rsidP="00300522">
      <w:pPr>
        <w:pStyle w:val="paragraph"/>
      </w:pPr>
      <w:r w:rsidRPr="00B96AE1">
        <w:tab/>
        <w:t>(b)</w:t>
      </w:r>
      <w:r w:rsidRPr="00B96AE1">
        <w:tab/>
        <w:t xml:space="preserve">if the branch is being registered only because it is intended that an </w:t>
      </w:r>
      <w:r w:rsidR="00B96AE1" w:rsidRPr="00B96AE1">
        <w:rPr>
          <w:position w:val="6"/>
          <w:sz w:val="16"/>
          <w:szCs w:val="16"/>
        </w:rPr>
        <w:t>*</w:t>
      </w:r>
      <w:r w:rsidRPr="00B96AE1">
        <w:t xml:space="preserve">enterprise be </w:t>
      </w:r>
      <w:r w:rsidR="00B96AE1" w:rsidRPr="00B96AE1">
        <w:rPr>
          <w:position w:val="6"/>
          <w:sz w:val="16"/>
          <w:szCs w:val="16"/>
        </w:rPr>
        <w:t>*</w:t>
      </w:r>
      <w:r w:rsidRPr="00B96AE1">
        <w:t>carried on through the branch—the date of effect must not be a day before the day specified, in the application, as the day from which it is intended to carry on the enterprise through the branch.</w:t>
      </w:r>
    </w:p>
    <w:p w:rsidR="00300522" w:rsidRPr="00B96AE1" w:rsidRDefault="00300522" w:rsidP="00300522">
      <w:pPr>
        <w:pStyle w:val="notetext"/>
      </w:pPr>
      <w:r w:rsidRPr="00B96AE1">
        <w:t>Note:</w:t>
      </w:r>
      <w:r w:rsidRPr="00B96AE1">
        <w:tab/>
        <w:t>Deciding the date of effect of registration as a GST branch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24" w:name="_Toc445823229"/>
      <w:r w:rsidRPr="00B96AE1">
        <w:rPr>
          <w:rStyle w:val="CharSectno"/>
        </w:rPr>
        <w:t>54</w:t>
      </w:r>
      <w:r w:rsidR="00B96AE1" w:rsidRPr="00B96AE1">
        <w:rPr>
          <w:rStyle w:val="CharSectno"/>
        </w:rPr>
        <w:noBreakHyphen/>
      </w:r>
      <w:r w:rsidRPr="00B96AE1">
        <w:rPr>
          <w:rStyle w:val="CharSectno"/>
        </w:rPr>
        <w:t>15</w:t>
      </w:r>
      <w:r w:rsidRPr="00B96AE1">
        <w:t xml:space="preserve">  GST branch registration number</w:t>
      </w:r>
      <w:bookmarkEnd w:id="424"/>
    </w:p>
    <w:p w:rsidR="00300522" w:rsidRPr="00B96AE1" w:rsidRDefault="00300522" w:rsidP="00300522">
      <w:pPr>
        <w:pStyle w:val="subsection"/>
      </w:pPr>
      <w:r w:rsidRPr="00B96AE1">
        <w:tab/>
      </w:r>
      <w:r w:rsidRPr="00B96AE1">
        <w:tab/>
        <w:t xml:space="preserve">If the Commissioner </w:t>
      </w:r>
      <w:r w:rsidR="00B96AE1" w:rsidRPr="00B96AE1">
        <w:rPr>
          <w:position w:val="6"/>
          <w:sz w:val="16"/>
          <w:szCs w:val="16"/>
        </w:rPr>
        <w:t>*</w:t>
      </w:r>
      <w:r w:rsidRPr="00B96AE1">
        <w:t xml:space="preserve">registers a </w:t>
      </w:r>
      <w:r w:rsidR="00B96AE1" w:rsidRPr="00B96AE1">
        <w:rPr>
          <w:position w:val="6"/>
          <w:sz w:val="16"/>
          <w:szCs w:val="16"/>
        </w:rPr>
        <w:t>*</w:t>
      </w:r>
      <w:r w:rsidRPr="00B96AE1">
        <w:t xml:space="preserve">GST branch, the Commissioner must notify the registered entity of the branch’s </w:t>
      </w:r>
      <w:r w:rsidR="00B96AE1" w:rsidRPr="00B96AE1">
        <w:rPr>
          <w:position w:val="6"/>
          <w:sz w:val="16"/>
          <w:szCs w:val="16"/>
        </w:rPr>
        <w:t>*</w:t>
      </w:r>
      <w:r w:rsidRPr="00B96AE1">
        <w:t>GST branch registration number.</w:t>
      </w:r>
    </w:p>
    <w:p w:rsidR="00300522" w:rsidRPr="00B96AE1" w:rsidRDefault="00300522" w:rsidP="00300522">
      <w:pPr>
        <w:pStyle w:val="ActHead4"/>
      </w:pPr>
      <w:bookmarkStart w:id="425" w:name="_Toc445823230"/>
      <w:r w:rsidRPr="00B96AE1">
        <w:rPr>
          <w:rStyle w:val="CharSubdNo"/>
        </w:rPr>
        <w:lastRenderedPageBreak/>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B</w:t>
      </w:r>
      <w:r w:rsidRPr="00B96AE1">
        <w:t>—</w:t>
      </w:r>
      <w:r w:rsidRPr="00B96AE1">
        <w:rPr>
          <w:rStyle w:val="CharSubdText"/>
        </w:rPr>
        <w:t>Consequences of registration of GST branches</w:t>
      </w:r>
      <w:bookmarkEnd w:id="425"/>
    </w:p>
    <w:p w:rsidR="00300522" w:rsidRPr="00B96AE1" w:rsidRDefault="00300522" w:rsidP="00300522">
      <w:pPr>
        <w:pStyle w:val="ActHead5"/>
      </w:pPr>
      <w:bookmarkStart w:id="426" w:name="_Toc445823231"/>
      <w:r w:rsidRPr="00B96AE1">
        <w:rPr>
          <w:rStyle w:val="CharSectno"/>
        </w:rPr>
        <w:t>54</w:t>
      </w:r>
      <w:r w:rsidR="00B96AE1" w:rsidRPr="00B96AE1">
        <w:rPr>
          <w:rStyle w:val="CharSectno"/>
        </w:rPr>
        <w:noBreakHyphen/>
      </w:r>
      <w:r w:rsidRPr="00B96AE1">
        <w:rPr>
          <w:rStyle w:val="CharSectno"/>
        </w:rPr>
        <w:t>40</w:t>
      </w:r>
      <w:r w:rsidRPr="00B96AE1">
        <w:t xml:space="preserve">  Additional net amounts relating to GST branches</w:t>
      </w:r>
      <w:bookmarkEnd w:id="426"/>
    </w:p>
    <w:p w:rsidR="00300522" w:rsidRPr="00B96AE1" w:rsidRDefault="00300522" w:rsidP="00300522">
      <w:pPr>
        <w:pStyle w:val="subsection"/>
      </w:pPr>
      <w:r w:rsidRPr="00B96AE1">
        <w:tab/>
        <w:t>(1)</w:t>
      </w:r>
      <w:r w:rsidRPr="00B96AE1">
        <w:tab/>
        <w:t xml:space="preserve">If an entity (the </w:t>
      </w:r>
      <w:r w:rsidRPr="00B96AE1">
        <w:rPr>
          <w:b/>
          <w:bCs/>
          <w:i/>
          <w:iCs/>
        </w:rPr>
        <w:t>parent entity</w:t>
      </w:r>
      <w:r w:rsidRPr="00B96AE1">
        <w:t xml:space="preserve">) has a </w:t>
      </w:r>
      <w:r w:rsidR="00B96AE1" w:rsidRPr="00B96AE1">
        <w:rPr>
          <w:position w:val="6"/>
          <w:sz w:val="16"/>
          <w:szCs w:val="16"/>
        </w:rPr>
        <w:t>*</w:t>
      </w:r>
      <w:r w:rsidRPr="00B96AE1">
        <w:t>GST branch, Division</w:t>
      </w:r>
      <w:r w:rsidR="00B96AE1">
        <w:t> </w:t>
      </w:r>
      <w:r w:rsidRPr="00B96AE1">
        <w:t xml:space="preserve">17 applies to the parent entity as if it had an additional </w:t>
      </w:r>
      <w:r w:rsidR="00B96AE1" w:rsidRPr="00B96AE1">
        <w:rPr>
          <w:position w:val="6"/>
          <w:sz w:val="16"/>
          <w:szCs w:val="16"/>
        </w:rPr>
        <w:t>*</w:t>
      </w:r>
      <w:r w:rsidRPr="00B96AE1">
        <w:t>net amount, relating to the branch, for each tax period.</w:t>
      </w:r>
    </w:p>
    <w:p w:rsidR="00300522" w:rsidRPr="00B96AE1" w:rsidRDefault="00300522" w:rsidP="00300522">
      <w:pPr>
        <w:pStyle w:val="subsection"/>
      </w:pPr>
      <w:r w:rsidRPr="00B96AE1">
        <w:tab/>
        <w:t>(2)</w:t>
      </w:r>
      <w:r w:rsidRPr="00B96AE1">
        <w:tab/>
        <w:t xml:space="preserve">The additional </w:t>
      </w:r>
      <w:r w:rsidR="00B96AE1" w:rsidRPr="00B96AE1">
        <w:rPr>
          <w:position w:val="6"/>
          <w:sz w:val="16"/>
          <w:szCs w:val="16"/>
        </w:rPr>
        <w:t>*</w:t>
      </w:r>
      <w:r w:rsidRPr="00B96AE1">
        <w:t>net amount relating to the branch is worked out as if the branch were a separate entity and as if:</w:t>
      </w:r>
    </w:p>
    <w:p w:rsidR="00300522" w:rsidRPr="00B96AE1" w:rsidRDefault="00300522" w:rsidP="00300522">
      <w:pPr>
        <w:pStyle w:val="paragraph"/>
      </w:pPr>
      <w:r w:rsidRPr="00B96AE1">
        <w:tab/>
        <w:t>(a)</w:t>
      </w:r>
      <w:r w:rsidRPr="00B96AE1">
        <w:tab/>
        <w:t>all the supplies, acquisitions and importations made through the branch were made by that separate entity; and</w:t>
      </w:r>
    </w:p>
    <w:p w:rsidR="00300522" w:rsidRPr="00B96AE1" w:rsidRDefault="00300522" w:rsidP="00300522">
      <w:pPr>
        <w:pStyle w:val="paragraph"/>
      </w:pPr>
      <w:r w:rsidRPr="00B96AE1">
        <w:tab/>
        <w:t>(b)</w:t>
      </w:r>
      <w:r w:rsidRPr="00B96AE1">
        <w:tab/>
        <w:t xml:space="preserve">all the </w:t>
      </w:r>
      <w:r w:rsidR="00B96AE1" w:rsidRPr="00B96AE1">
        <w:rPr>
          <w:position w:val="6"/>
          <w:sz w:val="16"/>
          <w:szCs w:val="16"/>
        </w:rPr>
        <w:t>*</w:t>
      </w:r>
      <w:r w:rsidRPr="00B96AE1">
        <w:t>adjustments that the parent entity has arising from such supplies, acquisitions and importations were adjustments that the branch has; and</w:t>
      </w:r>
    </w:p>
    <w:p w:rsidR="00300522" w:rsidRPr="00B96AE1" w:rsidRDefault="00300522" w:rsidP="00300522">
      <w:pPr>
        <w:pStyle w:val="paragraph"/>
      </w:pPr>
      <w:r w:rsidRPr="00B96AE1">
        <w:tab/>
        <w:t>(c)</w:t>
      </w:r>
      <w:r w:rsidRPr="00B96AE1">
        <w:tab/>
        <w:t>all transfers of anything by the branch to the parent entity (including any other branch of the parent entity), that would have been supplies made by the branch if it were an entity, were supplies made by the separate entity; and</w:t>
      </w:r>
    </w:p>
    <w:p w:rsidR="00300522" w:rsidRPr="00B96AE1" w:rsidRDefault="00300522" w:rsidP="00300522">
      <w:pPr>
        <w:pStyle w:val="paragraph"/>
      </w:pPr>
      <w:r w:rsidRPr="00B96AE1">
        <w:tab/>
        <w:t>(d)</w:t>
      </w:r>
      <w:r w:rsidRPr="00B96AE1">
        <w:tab/>
        <w:t>all transfers of anything by the parent entity (including any other branch of the parent entity) to the branch, that would have been acquisitions made by the branch if it were an entity, were acquisitions made by the separate entity; and</w:t>
      </w:r>
    </w:p>
    <w:p w:rsidR="00300522" w:rsidRPr="00B96AE1" w:rsidRDefault="00300522" w:rsidP="00300522">
      <w:pPr>
        <w:pStyle w:val="paragraph"/>
      </w:pPr>
      <w:r w:rsidRPr="00B96AE1">
        <w:tab/>
        <w:t>(e)</w:t>
      </w:r>
      <w:r w:rsidRPr="00B96AE1">
        <w:tab/>
        <w:t xml:space="preserve">all adjustments that the branch would have had, if it were an entity, relating to the supplies and acquisitions it would have made as mentioned in </w:t>
      </w:r>
      <w:r w:rsidR="00B96AE1">
        <w:t>paragraphs (</w:t>
      </w:r>
      <w:r w:rsidRPr="00B96AE1">
        <w:t>c) and (d), were adjustments that the branch had.</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27" w:name="_Toc445823232"/>
      <w:r w:rsidRPr="00B96AE1">
        <w:rPr>
          <w:rStyle w:val="CharSectno"/>
        </w:rPr>
        <w:t>54</w:t>
      </w:r>
      <w:r w:rsidR="00B96AE1" w:rsidRPr="00B96AE1">
        <w:rPr>
          <w:rStyle w:val="CharSectno"/>
        </w:rPr>
        <w:noBreakHyphen/>
      </w:r>
      <w:r w:rsidRPr="00B96AE1">
        <w:rPr>
          <w:rStyle w:val="CharSectno"/>
        </w:rPr>
        <w:t>45</w:t>
      </w:r>
      <w:r w:rsidRPr="00B96AE1">
        <w:t xml:space="preserve">  Net amounts of parent entities</w:t>
      </w:r>
      <w:bookmarkEnd w:id="427"/>
    </w:p>
    <w:p w:rsidR="00300522" w:rsidRPr="00B96AE1" w:rsidRDefault="00300522" w:rsidP="00300522">
      <w:pPr>
        <w:pStyle w:val="subsection"/>
      </w:pPr>
      <w:r w:rsidRPr="00B96AE1">
        <w:tab/>
        <w:t>(1)</w:t>
      </w:r>
      <w:r w:rsidRPr="00B96AE1">
        <w:tab/>
        <w:t xml:space="preserve">If an entity (the </w:t>
      </w:r>
      <w:r w:rsidRPr="00B96AE1">
        <w:rPr>
          <w:b/>
          <w:bCs/>
          <w:i/>
          <w:iCs/>
        </w:rPr>
        <w:t>parent entity</w:t>
      </w:r>
      <w:r w:rsidRPr="00B96AE1">
        <w:t xml:space="preserve">) has a </w:t>
      </w:r>
      <w:r w:rsidR="00B96AE1" w:rsidRPr="00B96AE1">
        <w:rPr>
          <w:position w:val="6"/>
          <w:sz w:val="16"/>
          <w:szCs w:val="16"/>
        </w:rPr>
        <w:t>*</w:t>
      </w:r>
      <w:r w:rsidRPr="00B96AE1">
        <w:t xml:space="preserve">GST branch, the parent entity’s </w:t>
      </w:r>
      <w:r w:rsidR="00B96AE1" w:rsidRPr="00B96AE1">
        <w:rPr>
          <w:position w:val="6"/>
          <w:sz w:val="16"/>
          <w:szCs w:val="16"/>
        </w:rPr>
        <w:t>*</w:t>
      </w:r>
      <w:r w:rsidRPr="00B96AE1">
        <w:t>net amount is worked out as if:</w:t>
      </w:r>
    </w:p>
    <w:p w:rsidR="00300522" w:rsidRPr="00B96AE1" w:rsidRDefault="00300522" w:rsidP="00300522">
      <w:pPr>
        <w:pStyle w:val="paragraph"/>
      </w:pPr>
      <w:r w:rsidRPr="00B96AE1">
        <w:lastRenderedPageBreak/>
        <w:tab/>
        <w:t>(a)</w:t>
      </w:r>
      <w:r w:rsidRPr="00B96AE1">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B96AE1" w:rsidRDefault="00300522" w:rsidP="00300522">
      <w:pPr>
        <w:pStyle w:val="paragraph"/>
      </w:pPr>
      <w:r w:rsidRPr="00B96AE1">
        <w:tab/>
        <w:t>(b)</w:t>
      </w:r>
      <w:r w:rsidRPr="00B96AE1">
        <w:tab/>
        <w:t xml:space="preserve">the parent entity does not have any </w:t>
      </w:r>
      <w:r w:rsidR="00B96AE1" w:rsidRPr="00B96AE1">
        <w:rPr>
          <w:position w:val="6"/>
          <w:sz w:val="16"/>
          <w:szCs w:val="16"/>
        </w:rPr>
        <w:t>*</w:t>
      </w:r>
      <w:r w:rsidRPr="00B96AE1">
        <w:t>adjustments arising from such supplies, acquisitions and importations; and</w:t>
      </w:r>
    </w:p>
    <w:p w:rsidR="00300522" w:rsidRPr="00B96AE1" w:rsidRDefault="00300522" w:rsidP="00300522">
      <w:pPr>
        <w:pStyle w:val="paragraph"/>
      </w:pPr>
      <w:r w:rsidRPr="00B96AE1">
        <w:tab/>
        <w:t>(c)</w:t>
      </w:r>
      <w:r w:rsidRPr="00B96AE1">
        <w:tab/>
        <w:t>all transfers of anything by the parent entity to any GST branch of the parent entity, that would have been supplies made to the branch if it were an entity, were supplies made by the parent entity; and</w:t>
      </w:r>
    </w:p>
    <w:p w:rsidR="00300522" w:rsidRPr="00B96AE1" w:rsidRDefault="00300522" w:rsidP="00300522">
      <w:pPr>
        <w:pStyle w:val="paragraph"/>
      </w:pPr>
      <w:r w:rsidRPr="00B96AE1">
        <w:tab/>
        <w:t>(d)</w:t>
      </w:r>
      <w:r w:rsidRPr="00B96AE1">
        <w:tab/>
        <w:t>all transfers of anything by any GST branch of the parent entity to the parent entity, that would have been acquisitions made from the branch if it were an entity, were acquisitions made by the parent entity; and</w:t>
      </w:r>
    </w:p>
    <w:p w:rsidR="00300522" w:rsidRPr="00B96AE1" w:rsidRDefault="00300522" w:rsidP="00300522">
      <w:pPr>
        <w:pStyle w:val="paragraph"/>
      </w:pPr>
      <w:r w:rsidRPr="00B96AE1">
        <w:tab/>
        <w:t>(e)</w:t>
      </w:r>
      <w:r w:rsidRPr="00B96AE1">
        <w:tab/>
        <w:t xml:space="preserve">all adjustments that the parent entity would have had, if the GST branches of the parent entity were entities, relating to the supplies and acquisitions the parent entity would have made as mentioned in </w:t>
      </w:r>
      <w:r w:rsidR="00B96AE1">
        <w:t>paragraphs (</w:t>
      </w:r>
      <w:r w:rsidRPr="00B96AE1">
        <w:t>c) and (d), were adjustments that the parent entity had.</w:t>
      </w:r>
    </w:p>
    <w:p w:rsidR="00300522" w:rsidRPr="00B96AE1" w:rsidRDefault="00300522" w:rsidP="00300522">
      <w:pPr>
        <w:pStyle w:val="subsection"/>
      </w:pPr>
      <w:r w:rsidRPr="00B96AE1">
        <w:tab/>
        <w:t>(2)</w:t>
      </w:r>
      <w:r w:rsidRPr="00B96AE1">
        <w:tab/>
        <w:t xml:space="preserve">However, the parent entity has no </w:t>
      </w:r>
      <w:r w:rsidR="00B96AE1" w:rsidRPr="00B96AE1">
        <w:rPr>
          <w:position w:val="6"/>
          <w:sz w:val="16"/>
          <w:szCs w:val="16"/>
        </w:rPr>
        <w:t>*</w:t>
      </w:r>
      <w:r w:rsidRPr="00B96AE1">
        <w:t xml:space="preserve">net amount under this section if all the </w:t>
      </w:r>
      <w:r w:rsidR="00B96AE1" w:rsidRPr="00B96AE1">
        <w:rPr>
          <w:position w:val="6"/>
          <w:sz w:val="16"/>
          <w:szCs w:val="16"/>
        </w:rPr>
        <w:t>*</w:t>
      </w:r>
      <w:r w:rsidRPr="00B96AE1">
        <w:t xml:space="preserve">enterprises that it </w:t>
      </w:r>
      <w:r w:rsidR="00B96AE1" w:rsidRPr="00B96AE1">
        <w:rPr>
          <w:position w:val="6"/>
          <w:sz w:val="16"/>
          <w:szCs w:val="16"/>
        </w:rPr>
        <w:t>*</w:t>
      </w:r>
      <w:r w:rsidRPr="00B96AE1">
        <w:t xml:space="preserve">carries on are carried on through its </w:t>
      </w:r>
      <w:r w:rsidR="00B96AE1" w:rsidRPr="00B96AE1">
        <w:rPr>
          <w:position w:val="6"/>
          <w:sz w:val="16"/>
          <w:szCs w:val="16"/>
        </w:rPr>
        <w:t>*</w:t>
      </w:r>
      <w:r w:rsidRPr="00B96AE1">
        <w:t>GST branches.</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28" w:name="_Toc445823233"/>
      <w:r w:rsidRPr="00B96AE1">
        <w:rPr>
          <w:rStyle w:val="CharSectno"/>
        </w:rPr>
        <w:t>54</w:t>
      </w:r>
      <w:r w:rsidR="00B96AE1" w:rsidRPr="00B96AE1">
        <w:rPr>
          <w:rStyle w:val="CharSectno"/>
        </w:rPr>
        <w:noBreakHyphen/>
      </w:r>
      <w:r w:rsidRPr="00B96AE1">
        <w:rPr>
          <w:rStyle w:val="CharSectno"/>
        </w:rPr>
        <w:t>50</w:t>
      </w:r>
      <w:r w:rsidRPr="00B96AE1">
        <w:t xml:space="preserve">  Tax invoices and adjustment notes</w:t>
      </w:r>
      <w:bookmarkEnd w:id="428"/>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GST branch registration number of a </w:t>
      </w:r>
      <w:r w:rsidR="00B96AE1" w:rsidRPr="00B96AE1">
        <w:rPr>
          <w:position w:val="6"/>
          <w:sz w:val="16"/>
          <w:szCs w:val="16"/>
        </w:rPr>
        <w:t>*</w:t>
      </w:r>
      <w:r w:rsidRPr="00B96AE1">
        <w:t>GST branch must be set out in:</w:t>
      </w:r>
    </w:p>
    <w:p w:rsidR="00300522" w:rsidRPr="00B96AE1" w:rsidRDefault="00300522" w:rsidP="00300522">
      <w:pPr>
        <w:pStyle w:val="paragraph"/>
      </w:pPr>
      <w:r w:rsidRPr="00B96AE1">
        <w:tab/>
        <w:t>(a)</w:t>
      </w:r>
      <w:r w:rsidRPr="00B96AE1">
        <w:tab/>
        <w:t xml:space="preserve">any </w:t>
      </w:r>
      <w:r w:rsidR="00B96AE1" w:rsidRPr="00B96AE1">
        <w:rPr>
          <w:position w:val="6"/>
          <w:sz w:val="16"/>
          <w:szCs w:val="16"/>
        </w:rPr>
        <w:t>*</w:t>
      </w:r>
      <w:r w:rsidRPr="00B96AE1">
        <w:t xml:space="preserve">tax invoice relating to a </w:t>
      </w:r>
      <w:r w:rsidR="00B96AE1" w:rsidRPr="00B96AE1">
        <w:rPr>
          <w:position w:val="6"/>
          <w:sz w:val="16"/>
          <w:szCs w:val="16"/>
        </w:rPr>
        <w:t>*</w:t>
      </w:r>
      <w:r w:rsidRPr="00B96AE1">
        <w:t>taxable supply made through that GST branch; and</w:t>
      </w:r>
    </w:p>
    <w:p w:rsidR="00300522" w:rsidRPr="00B96AE1" w:rsidRDefault="00300522" w:rsidP="00300522">
      <w:pPr>
        <w:pStyle w:val="paragraph"/>
      </w:pPr>
      <w:r w:rsidRPr="00B96AE1">
        <w:tab/>
        <w:t>(b)</w:t>
      </w:r>
      <w:r w:rsidRPr="00B96AE1">
        <w:tab/>
        <w:t xml:space="preserve">any </w:t>
      </w:r>
      <w:r w:rsidR="00B96AE1" w:rsidRPr="00B96AE1">
        <w:rPr>
          <w:position w:val="6"/>
          <w:sz w:val="16"/>
          <w:szCs w:val="16"/>
        </w:rPr>
        <w:t>*</w:t>
      </w:r>
      <w:r w:rsidRPr="00B96AE1">
        <w:t xml:space="preserve">adjustment note for a </w:t>
      </w:r>
      <w:r w:rsidR="00B96AE1" w:rsidRPr="00B96AE1">
        <w:rPr>
          <w:position w:val="6"/>
          <w:sz w:val="16"/>
          <w:szCs w:val="16"/>
        </w:rPr>
        <w:t>*</w:t>
      </w:r>
      <w:r w:rsidRPr="00B96AE1">
        <w:t xml:space="preserve">decreasing adjustment that arose from the occurrence of an </w:t>
      </w:r>
      <w:r w:rsidR="00B96AE1" w:rsidRPr="00B96AE1">
        <w:rPr>
          <w:position w:val="6"/>
          <w:sz w:val="16"/>
          <w:szCs w:val="16"/>
        </w:rPr>
        <w:t>*</w:t>
      </w:r>
      <w:r w:rsidRPr="00B96AE1">
        <w:t xml:space="preserve">adjustment event relating to a </w:t>
      </w:r>
      <w:r w:rsidR="00B96AE1" w:rsidRPr="00B96AE1">
        <w:rPr>
          <w:position w:val="6"/>
          <w:sz w:val="16"/>
          <w:szCs w:val="16"/>
        </w:rPr>
        <w:t>*</w:t>
      </w:r>
      <w:r w:rsidRPr="00B96AE1">
        <w:t>taxable supply made through that GST branch</w:t>
      </w:r>
      <w:r w:rsidR="0063554A" w:rsidRPr="00B96AE1">
        <w:t>; and</w:t>
      </w:r>
    </w:p>
    <w:p w:rsidR="0063554A" w:rsidRPr="00B96AE1" w:rsidRDefault="0063554A" w:rsidP="0063554A">
      <w:pPr>
        <w:pStyle w:val="paragraph"/>
      </w:pPr>
      <w:r w:rsidRPr="00B96AE1">
        <w:lastRenderedPageBreak/>
        <w:tab/>
        <w:t>(c)</w:t>
      </w:r>
      <w:r w:rsidRPr="00B96AE1">
        <w:tab/>
        <w:t xml:space="preserve">any </w:t>
      </w:r>
      <w:r w:rsidR="00B96AE1" w:rsidRPr="00B96AE1">
        <w:rPr>
          <w:position w:val="6"/>
          <w:sz w:val="16"/>
        </w:rPr>
        <w:t>*</w:t>
      </w:r>
      <w:r w:rsidRPr="00B96AE1">
        <w:t>third party adjustment note for a decreasing adjustment under section</w:t>
      </w:r>
      <w:r w:rsidR="00B96AE1">
        <w:t> </w:t>
      </w:r>
      <w:r w:rsidRPr="00B96AE1">
        <w:t>134</w:t>
      </w:r>
      <w:r w:rsidR="00B96AE1">
        <w:noBreakHyphen/>
      </w:r>
      <w:r w:rsidRPr="00B96AE1">
        <w:t>5 that relates to a taxable supply made through that GST branch.</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70 and 29</w:t>
      </w:r>
      <w:r w:rsidR="00B96AE1">
        <w:noBreakHyphen/>
      </w:r>
      <w:r w:rsidRPr="00B96AE1">
        <w:t>75 (which are about tax invoices and adjustment notes)</w:t>
      </w:r>
      <w:r w:rsidR="0063554A" w:rsidRPr="00B96AE1">
        <w:t>, and section</w:t>
      </w:r>
      <w:r w:rsidR="00B96AE1">
        <w:t> </w:t>
      </w:r>
      <w:r w:rsidR="0063554A" w:rsidRPr="00B96AE1">
        <w:t>134</w:t>
      </w:r>
      <w:r w:rsidR="00B96AE1">
        <w:noBreakHyphen/>
      </w:r>
      <w:r w:rsidR="0063554A" w:rsidRPr="00B96AE1">
        <w:t>20 (which is about third party adjustment notes)</w:t>
      </w:r>
      <w:r w:rsidRPr="00B96AE1">
        <w:t>.</w:t>
      </w:r>
    </w:p>
    <w:p w:rsidR="00300522" w:rsidRPr="00B96AE1" w:rsidRDefault="00300522" w:rsidP="00300522">
      <w:pPr>
        <w:pStyle w:val="ActHead5"/>
      </w:pPr>
      <w:bookmarkStart w:id="429" w:name="_Toc445823234"/>
      <w:r w:rsidRPr="00B96AE1">
        <w:rPr>
          <w:rStyle w:val="CharSectno"/>
        </w:rPr>
        <w:t>54</w:t>
      </w:r>
      <w:r w:rsidR="00B96AE1" w:rsidRPr="00B96AE1">
        <w:rPr>
          <w:rStyle w:val="CharSectno"/>
        </w:rPr>
        <w:noBreakHyphen/>
      </w:r>
      <w:r w:rsidRPr="00B96AE1">
        <w:rPr>
          <w:rStyle w:val="CharSectno"/>
        </w:rPr>
        <w:t>55</w:t>
      </w:r>
      <w:r w:rsidRPr="00B96AE1">
        <w:t xml:space="preserve">  GST returns relating to GST branches</w:t>
      </w:r>
      <w:bookmarkEnd w:id="429"/>
    </w:p>
    <w:p w:rsidR="00300522" w:rsidRPr="00B96AE1" w:rsidRDefault="00300522" w:rsidP="00300522">
      <w:pPr>
        <w:pStyle w:val="subsection"/>
      </w:pPr>
      <w:r w:rsidRPr="00B96AE1">
        <w:tab/>
        <w:t>(1)</w:t>
      </w:r>
      <w:r w:rsidRPr="00B96AE1">
        <w:tab/>
        <w:t xml:space="preserve">An entity must, in relation to each </w:t>
      </w:r>
      <w:r w:rsidR="00B96AE1" w:rsidRPr="00B96AE1">
        <w:rPr>
          <w:position w:val="6"/>
          <w:sz w:val="16"/>
          <w:szCs w:val="16"/>
        </w:rPr>
        <w:t>*</w:t>
      </w:r>
      <w:r w:rsidRPr="00B96AE1">
        <w:t xml:space="preserve">GST branch of the entity, give to the Commissioner a </w:t>
      </w:r>
      <w:r w:rsidR="00B96AE1" w:rsidRPr="00B96AE1">
        <w:rPr>
          <w:position w:val="6"/>
          <w:sz w:val="16"/>
          <w:szCs w:val="16"/>
        </w:rPr>
        <w:t>*</w:t>
      </w:r>
      <w:r w:rsidRPr="00B96AE1">
        <w:t>GST return for each tax period applying to the entity.</w:t>
      </w:r>
    </w:p>
    <w:p w:rsidR="00300522" w:rsidRPr="00B96AE1" w:rsidRDefault="00300522" w:rsidP="00300522">
      <w:pPr>
        <w:pStyle w:val="subsection"/>
      </w:pPr>
      <w:r w:rsidRPr="00B96AE1">
        <w:tab/>
        <w:t>(3)</w:t>
      </w:r>
      <w:r w:rsidRPr="00B96AE1">
        <w:tab/>
        <w:t xml:space="preserve">The entity must still give a </w:t>
      </w:r>
      <w:r w:rsidR="00B96AE1" w:rsidRPr="00B96AE1">
        <w:rPr>
          <w:position w:val="6"/>
          <w:sz w:val="16"/>
          <w:szCs w:val="16"/>
        </w:rPr>
        <w:t>*</w:t>
      </w:r>
      <w:r w:rsidRPr="00B96AE1">
        <w:t>GST return under section</w:t>
      </w:r>
      <w:r w:rsidR="00B96AE1">
        <w:t> </w:t>
      </w:r>
      <w:r w:rsidRPr="00B96AE1">
        <w:t>31</w:t>
      </w:r>
      <w:r w:rsidR="00B96AE1">
        <w:noBreakHyphen/>
      </w:r>
      <w:r w:rsidRPr="00B96AE1">
        <w:t xml:space="preserve">5, unless all the </w:t>
      </w:r>
      <w:r w:rsidR="00B96AE1" w:rsidRPr="00B96AE1">
        <w:rPr>
          <w:position w:val="6"/>
          <w:sz w:val="16"/>
          <w:szCs w:val="16"/>
        </w:rPr>
        <w:t>*</w:t>
      </w:r>
      <w:r w:rsidRPr="00B96AE1">
        <w:t xml:space="preserve">enterprises that it </w:t>
      </w:r>
      <w:r w:rsidR="00B96AE1" w:rsidRPr="00B96AE1">
        <w:rPr>
          <w:position w:val="6"/>
          <w:sz w:val="16"/>
          <w:szCs w:val="16"/>
        </w:rPr>
        <w:t>*</w:t>
      </w:r>
      <w:r w:rsidRPr="00B96AE1">
        <w:t xml:space="preserve">carries on are carried on through its </w:t>
      </w:r>
      <w:r w:rsidR="00B96AE1" w:rsidRPr="00B96AE1">
        <w:rPr>
          <w:position w:val="6"/>
          <w:sz w:val="16"/>
          <w:szCs w:val="16"/>
        </w:rPr>
        <w:t>*</w:t>
      </w:r>
      <w:r w:rsidRPr="00B96AE1">
        <w:t>GST branches.</w:t>
      </w:r>
    </w:p>
    <w:p w:rsidR="00300522" w:rsidRPr="00B96AE1" w:rsidRDefault="00300522" w:rsidP="00300522">
      <w:pPr>
        <w:pStyle w:val="subsection"/>
      </w:pPr>
      <w:r w:rsidRPr="00B96AE1">
        <w:tab/>
        <w:t>(4)</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30" w:name="_Toc445823235"/>
      <w:r w:rsidRPr="00B96AE1">
        <w:rPr>
          <w:rStyle w:val="CharSectno"/>
        </w:rPr>
        <w:t>54</w:t>
      </w:r>
      <w:r w:rsidR="00B96AE1" w:rsidRPr="00B96AE1">
        <w:rPr>
          <w:rStyle w:val="CharSectno"/>
        </w:rPr>
        <w:noBreakHyphen/>
      </w:r>
      <w:r w:rsidRPr="00B96AE1">
        <w:rPr>
          <w:rStyle w:val="CharSectno"/>
        </w:rPr>
        <w:t>60</w:t>
      </w:r>
      <w:r w:rsidRPr="00B96AE1">
        <w:t xml:space="preserve">  Payments of GST relating to GST branches</w:t>
      </w:r>
      <w:bookmarkEnd w:id="430"/>
    </w:p>
    <w:p w:rsidR="00300522" w:rsidRPr="00B96AE1" w:rsidRDefault="00300522" w:rsidP="00300522">
      <w:pPr>
        <w:pStyle w:val="subsection"/>
      </w:pPr>
      <w:r w:rsidRPr="00B96AE1">
        <w:tab/>
        <w:t>(1)</w:t>
      </w:r>
      <w:r w:rsidRPr="00B96AE1">
        <w:tab/>
        <w:t xml:space="preserve">If an entity has a </w:t>
      </w:r>
      <w:r w:rsidR="00B96AE1" w:rsidRPr="00B96AE1">
        <w:rPr>
          <w:position w:val="6"/>
          <w:sz w:val="16"/>
          <w:szCs w:val="16"/>
        </w:rPr>
        <w:t>*</w:t>
      </w:r>
      <w:r w:rsidRPr="00B96AE1">
        <w:t xml:space="preserve">GST branch and </w:t>
      </w:r>
      <w:r w:rsidR="009A19B4" w:rsidRPr="00B96AE1">
        <w:t xml:space="preserve">the </w:t>
      </w:r>
      <w:r w:rsidR="00B96AE1" w:rsidRPr="00B96AE1">
        <w:rPr>
          <w:position w:val="6"/>
          <w:sz w:val="16"/>
        </w:rPr>
        <w:t>*</w:t>
      </w:r>
      <w:r w:rsidR="009A19B4" w:rsidRPr="00B96AE1">
        <w:t>assessed net amount</w:t>
      </w:r>
      <w:r w:rsidRPr="00B96AE1">
        <w:t xml:space="preserve"> relating to the </w:t>
      </w:r>
      <w:r w:rsidR="00B96AE1" w:rsidRPr="00B96AE1">
        <w:rPr>
          <w:position w:val="6"/>
          <w:sz w:val="16"/>
          <w:szCs w:val="16"/>
        </w:rPr>
        <w:t>*</w:t>
      </w:r>
      <w:r w:rsidRPr="00B96AE1">
        <w:t>GST branch for a tax period is greater than zero:</w:t>
      </w:r>
    </w:p>
    <w:p w:rsidR="00300522" w:rsidRPr="00B96AE1" w:rsidRDefault="00300522" w:rsidP="00300522">
      <w:pPr>
        <w:pStyle w:val="paragraph"/>
      </w:pPr>
      <w:r w:rsidRPr="00B96AE1">
        <w:tab/>
        <w:t>(a)</w:t>
      </w:r>
      <w:r w:rsidRPr="00B96AE1">
        <w:tab/>
        <w:t xml:space="preserve">the entity must pay that </w:t>
      </w:r>
      <w:r w:rsidR="009A19B4" w:rsidRPr="00B96AE1">
        <w:t>assessed net amount</w:t>
      </w:r>
      <w:r w:rsidRPr="00B96AE1">
        <w:t xml:space="preserve"> to the Commissioner; and</w:t>
      </w:r>
    </w:p>
    <w:p w:rsidR="00300522" w:rsidRPr="00B96AE1" w:rsidRDefault="00300522" w:rsidP="00300522">
      <w:pPr>
        <w:pStyle w:val="paragraph"/>
      </w:pPr>
      <w:r w:rsidRPr="00B96AE1">
        <w:tab/>
        <w:t>(b)</w:t>
      </w:r>
      <w:r w:rsidRPr="00B96AE1">
        <w:tab/>
        <w:t>Division</w:t>
      </w:r>
      <w:r w:rsidR="00B96AE1">
        <w:t> </w:t>
      </w:r>
      <w:r w:rsidRPr="00B96AE1">
        <w:t>33 applies to payment of that amount as if it were a payment the entity was obliged to make under section</w:t>
      </w:r>
      <w:r w:rsidR="00B96AE1">
        <w:t> </w:t>
      </w:r>
      <w:r w:rsidRPr="00B96AE1">
        <w:t>33</w:t>
      </w:r>
      <w:r w:rsidR="00B96AE1">
        <w:noBreakHyphen/>
      </w:r>
      <w:r w:rsidRPr="00B96AE1">
        <w:t>3 or 33</w:t>
      </w:r>
      <w:r w:rsidR="00B96AE1">
        <w:noBreakHyphen/>
      </w:r>
      <w:r w:rsidRPr="00B96AE1">
        <w:t>5 (as the case requires).</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5"/>
      </w:pPr>
      <w:bookmarkStart w:id="431" w:name="_Toc445823236"/>
      <w:r w:rsidRPr="00B96AE1">
        <w:rPr>
          <w:rStyle w:val="CharSectno"/>
        </w:rPr>
        <w:t>54</w:t>
      </w:r>
      <w:r w:rsidR="00B96AE1" w:rsidRPr="00B96AE1">
        <w:rPr>
          <w:rStyle w:val="CharSectno"/>
        </w:rPr>
        <w:noBreakHyphen/>
      </w:r>
      <w:r w:rsidRPr="00B96AE1">
        <w:rPr>
          <w:rStyle w:val="CharSectno"/>
        </w:rPr>
        <w:t>65</w:t>
      </w:r>
      <w:r w:rsidRPr="00B96AE1">
        <w:t xml:space="preserve">  Refunds relating to GST branches</w:t>
      </w:r>
      <w:bookmarkEnd w:id="431"/>
    </w:p>
    <w:p w:rsidR="00300522" w:rsidRPr="00B96AE1" w:rsidRDefault="00300522" w:rsidP="00300522">
      <w:pPr>
        <w:pStyle w:val="subsection"/>
      </w:pPr>
      <w:r w:rsidRPr="00B96AE1">
        <w:tab/>
      </w:r>
      <w:r w:rsidRPr="00B96AE1">
        <w:tab/>
        <w:t xml:space="preserve">If an entity has a </w:t>
      </w:r>
      <w:r w:rsidR="00B96AE1" w:rsidRPr="00B96AE1">
        <w:rPr>
          <w:position w:val="6"/>
          <w:sz w:val="16"/>
          <w:szCs w:val="16"/>
        </w:rPr>
        <w:t>*</w:t>
      </w:r>
      <w:r w:rsidRPr="00B96AE1">
        <w:t xml:space="preserve">GST branch and </w:t>
      </w:r>
      <w:r w:rsidR="00CD1BD0" w:rsidRPr="00B96AE1">
        <w:t xml:space="preserve">the </w:t>
      </w:r>
      <w:r w:rsidR="00B96AE1" w:rsidRPr="00B96AE1">
        <w:rPr>
          <w:position w:val="6"/>
          <w:sz w:val="16"/>
        </w:rPr>
        <w:t>*</w:t>
      </w:r>
      <w:r w:rsidR="00CD1BD0" w:rsidRPr="00B96AE1">
        <w:t>assessed net amount</w:t>
      </w:r>
      <w:r w:rsidRPr="00B96AE1">
        <w:t xml:space="preserve"> relating to the </w:t>
      </w:r>
      <w:r w:rsidR="00B96AE1" w:rsidRPr="00B96AE1">
        <w:rPr>
          <w:position w:val="6"/>
          <w:sz w:val="16"/>
          <w:szCs w:val="16"/>
        </w:rPr>
        <w:t>*</w:t>
      </w:r>
      <w:r w:rsidRPr="00B96AE1">
        <w:t xml:space="preserve">GST branch for a tax period is less than zero, the </w:t>
      </w:r>
      <w:r w:rsidRPr="00B96AE1">
        <w:lastRenderedPageBreak/>
        <w:t xml:space="preserve">Commissioner must, on behalf of the Commonwealth, pay </w:t>
      </w:r>
      <w:r w:rsidR="00AE5530" w:rsidRPr="00B96AE1">
        <w:t>that assessed net amount</w:t>
      </w:r>
      <w:r w:rsidRPr="00B96AE1">
        <w:t xml:space="preserve"> (expressed as a positive amount) to the entity.</w:t>
      </w:r>
    </w:p>
    <w:p w:rsidR="00300522" w:rsidRPr="00B96AE1" w:rsidRDefault="00300522" w:rsidP="00300522">
      <w:pPr>
        <w:pStyle w:val="notetext"/>
      </w:pPr>
      <w:r w:rsidRPr="00B96AE1">
        <w:t>Note 1:</w:t>
      </w:r>
      <w:r w:rsidRPr="00B96AE1">
        <w:tab/>
        <w:t>See Division</w:t>
      </w:r>
      <w:r w:rsidR="00B96AE1">
        <w:t> </w:t>
      </w:r>
      <w:r w:rsidRPr="00B96AE1">
        <w:t>3A of Part</w:t>
      </w:r>
      <w:r w:rsidR="00EF3F7B" w:rsidRPr="00B96AE1">
        <w:t> </w:t>
      </w:r>
      <w:r w:rsidRPr="00B96AE1">
        <w:t>IIB of</w:t>
      </w:r>
      <w:r w:rsidR="00615939" w:rsidRPr="00B96AE1">
        <w:t xml:space="preserve"> </w:t>
      </w:r>
      <w:r w:rsidRPr="00B96AE1">
        <w:t xml:space="preserve"> the </w:t>
      </w:r>
      <w:r w:rsidRPr="00B96AE1">
        <w:rPr>
          <w:i/>
          <w:iCs/>
        </w:rPr>
        <w:t>Taxation Administration Act 1953</w:t>
      </w:r>
      <w:r w:rsidRPr="00B96AE1">
        <w:t xml:space="preserve"> for the rules about how the Commissioner must pay the entity. Division</w:t>
      </w:r>
      <w:r w:rsidR="00B96AE1">
        <w:t> </w:t>
      </w:r>
      <w:r w:rsidRPr="00B96AE1">
        <w:t>3 of Part</w:t>
      </w:r>
      <w:r w:rsidR="00EF3F7B" w:rsidRPr="00B96AE1">
        <w:t> </w:t>
      </w:r>
      <w:r w:rsidRPr="00B96AE1">
        <w:t>IIB allows the Commissioner to apply the amount owing as a credit against tax debts that the entity owes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300522" w:rsidRPr="00B96AE1" w:rsidRDefault="00300522" w:rsidP="00300522">
      <w:pPr>
        <w:pStyle w:val="ActHead4"/>
      </w:pPr>
      <w:bookmarkStart w:id="432" w:name="_Toc445823237"/>
      <w:r w:rsidRPr="00B96AE1">
        <w:rPr>
          <w:rStyle w:val="CharSubdNo"/>
        </w:rPr>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C</w:t>
      </w:r>
      <w:r w:rsidRPr="00B96AE1">
        <w:t>—</w:t>
      </w:r>
      <w:r w:rsidRPr="00B96AE1">
        <w:rPr>
          <w:rStyle w:val="CharSubdText"/>
        </w:rPr>
        <w:t>Cancellation of registration of GST branches</w:t>
      </w:r>
      <w:bookmarkEnd w:id="432"/>
    </w:p>
    <w:p w:rsidR="00300522" w:rsidRPr="00B96AE1" w:rsidRDefault="00300522" w:rsidP="00300522">
      <w:pPr>
        <w:pStyle w:val="ActHead5"/>
      </w:pPr>
      <w:bookmarkStart w:id="433" w:name="_Toc445823238"/>
      <w:r w:rsidRPr="00B96AE1">
        <w:rPr>
          <w:rStyle w:val="CharSectno"/>
        </w:rPr>
        <w:t>54</w:t>
      </w:r>
      <w:r w:rsidR="00B96AE1" w:rsidRPr="00B96AE1">
        <w:rPr>
          <w:rStyle w:val="CharSectno"/>
        </w:rPr>
        <w:noBreakHyphen/>
      </w:r>
      <w:r w:rsidRPr="00B96AE1">
        <w:rPr>
          <w:rStyle w:val="CharSectno"/>
        </w:rPr>
        <w:t>70</w:t>
      </w:r>
      <w:r w:rsidRPr="00B96AE1">
        <w:t xml:space="preserve">  When an entity must apply for cancellation of registration of a GST branch</w:t>
      </w:r>
      <w:bookmarkEnd w:id="433"/>
    </w:p>
    <w:p w:rsidR="00300522" w:rsidRPr="00B96AE1" w:rsidRDefault="00300522" w:rsidP="00300522">
      <w:pPr>
        <w:pStyle w:val="subsection"/>
      </w:pPr>
      <w:r w:rsidRPr="00B96AE1">
        <w:tab/>
        <w:t>(1)</w:t>
      </w:r>
      <w:r w:rsidRPr="00B96AE1">
        <w:tab/>
        <w:t xml:space="preserve">If an entity has a </w:t>
      </w:r>
      <w:r w:rsidR="00B96AE1" w:rsidRPr="00B96AE1">
        <w:rPr>
          <w:position w:val="6"/>
          <w:sz w:val="16"/>
          <w:szCs w:val="16"/>
        </w:rPr>
        <w:t>*</w:t>
      </w:r>
      <w:r w:rsidRPr="00B96AE1">
        <w:t xml:space="preserve">GST branch and the entity is not </w:t>
      </w:r>
      <w:r w:rsidR="00B96AE1" w:rsidRPr="00B96AE1">
        <w:rPr>
          <w:position w:val="6"/>
          <w:sz w:val="16"/>
          <w:szCs w:val="16"/>
        </w:rPr>
        <w:t>*</w:t>
      </w:r>
      <w:r w:rsidRPr="00B96AE1">
        <w:t xml:space="preserve">carrying on any </w:t>
      </w:r>
      <w:r w:rsidR="00B96AE1" w:rsidRPr="00B96AE1">
        <w:rPr>
          <w:position w:val="6"/>
          <w:sz w:val="16"/>
          <w:szCs w:val="16"/>
        </w:rPr>
        <w:t>*</w:t>
      </w:r>
      <w:r w:rsidRPr="00B96AE1">
        <w:t xml:space="preserve">enterprise through the branch, the entity must apply to the Commissioner in the </w:t>
      </w:r>
      <w:r w:rsidR="00B96AE1" w:rsidRPr="00B96AE1">
        <w:rPr>
          <w:position w:val="6"/>
          <w:sz w:val="16"/>
          <w:szCs w:val="16"/>
        </w:rPr>
        <w:t>*</w:t>
      </w:r>
      <w:r w:rsidRPr="00B96AE1">
        <w:t xml:space="preserve">approved form for cancellation of the </w:t>
      </w:r>
      <w:r w:rsidR="00B96AE1" w:rsidRPr="00B96AE1">
        <w:rPr>
          <w:position w:val="6"/>
          <w:sz w:val="16"/>
          <w:szCs w:val="16"/>
        </w:rPr>
        <w:t>*</w:t>
      </w:r>
      <w:r w:rsidRPr="00B96AE1">
        <w:t>registration of the branch.</w:t>
      </w:r>
    </w:p>
    <w:p w:rsidR="00300522" w:rsidRPr="00B96AE1" w:rsidRDefault="00300522" w:rsidP="00300522">
      <w:pPr>
        <w:pStyle w:val="subsection"/>
      </w:pPr>
      <w:r w:rsidRPr="00B96AE1">
        <w:tab/>
        <w:t>(2)</w:t>
      </w:r>
      <w:r w:rsidRPr="00B96AE1">
        <w:tab/>
        <w:t xml:space="preserve">The entity must lodge its application within 21 days after the day on which it ceased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 through the branch.</w:t>
      </w:r>
    </w:p>
    <w:p w:rsidR="00300522" w:rsidRPr="00B96AE1" w:rsidRDefault="00300522" w:rsidP="00300522">
      <w:pPr>
        <w:pStyle w:val="ActHead5"/>
      </w:pPr>
      <w:bookmarkStart w:id="434" w:name="_Toc445823239"/>
      <w:r w:rsidRPr="00B96AE1">
        <w:rPr>
          <w:rStyle w:val="CharSectno"/>
        </w:rPr>
        <w:t>54</w:t>
      </w:r>
      <w:r w:rsidR="00B96AE1" w:rsidRPr="00B96AE1">
        <w:rPr>
          <w:rStyle w:val="CharSectno"/>
        </w:rPr>
        <w:noBreakHyphen/>
      </w:r>
      <w:r w:rsidRPr="00B96AE1">
        <w:rPr>
          <w:rStyle w:val="CharSectno"/>
        </w:rPr>
        <w:t>75</w:t>
      </w:r>
      <w:r w:rsidRPr="00B96AE1">
        <w:t xml:space="preserve">  When the Commissioner must cancel registration of a GST branch</w:t>
      </w:r>
      <w:bookmarkEnd w:id="434"/>
    </w:p>
    <w:p w:rsidR="00300522" w:rsidRPr="00B96AE1" w:rsidRDefault="00300522" w:rsidP="00300522">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an entity if:</w:t>
      </w:r>
    </w:p>
    <w:p w:rsidR="00300522" w:rsidRPr="00B96AE1" w:rsidRDefault="00300522" w:rsidP="00300522">
      <w:pPr>
        <w:pStyle w:val="paragraph"/>
      </w:pPr>
      <w:r w:rsidRPr="00B96AE1">
        <w:tab/>
        <w:t>(a)</w:t>
      </w:r>
      <w:r w:rsidRPr="00B96AE1">
        <w:tab/>
        <w:t xml:space="preserve">the entity has applied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at the time it applied, the branch had been registered for at least 12 months.</w:t>
      </w:r>
    </w:p>
    <w:p w:rsidR="00300522" w:rsidRPr="00B96AE1" w:rsidRDefault="00300522" w:rsidP="00300522">
      <w:pPr>
        <w:pStyle w:val="notetext"/>
      </w:pPr>
      <w:r w:rsidRPr="00B96AE1">
        <w:t>Note:</w:t>
      </w:r>
      <w:r w:rsidRPr="00B96AE1">
        <w:tab/>
        <w:t>Refusing to cancel the registration of a GST branch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lastRenderedPageBreak/>
        <w:tab/>
        <w:t>(2)</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the entity (even if the entity has not applied for cancellation of the registration) if:</w:t>
      </w:r>
    </w:p>
    <w:p w:rsidR="00300522" w:rsidRPr="00B96AE1" w:rsidRDefault="00300522" w:rsidP="00300522">
      <w:pPr>
        <w:pStyle w:val="paragraph"/>
      </w:pPr>
      <w:r w:rsidRPr="00B96AE1">
        <w:tab/>
        <w:t>(a)</w:t>
      </w:r>
      <w:r w:rsidRPr="00B96AE1">
        <w:tab/>
        <w:t xml:space="preserve">the Commissioner is satisfied that the entity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through the branch; and</w:t>
      </w:r>
    </w:p>
    <w:p w:rsidR="00300522" w:rsidRPr="00B96AE1" w:rsidRDefault="00300522" w:rsidP="00300522">
      <w:pPr>
        <w:pStyle w:val="paragraph"/>
      </w:pPr>
      <w:r w:rsidRPr="00B96AE1">
        <w:tab/>
        <w:t>(b)</w:t>
      </w:r>
      <w:r w:rsidRPr="00B96AE1">
        <w:tab/>
        <w:t>the Commissioner believes on reasonable grounds that the entity is unlikely to carry on an enterprise through the branch for at least 12 months.</w:t>
      </w:r>
    </w:p>
    <w:p w:rsidR="00300522" w:rsidRPr="00B96AE1" w:rsidRDefault="00300522" w:rsidP="00300522">
      <w:pPr>
        <w:pStyle w:val="notetext"/>
      </w:pPr>
      <w:r w:rsidRPr="00B96AE1">
        <w:t>Note:</w:t>
      </w:r>
      <w:r w:rsidRPr="00B96AE1">
        <w:tab/>
        <w:t>Cancelling the registration of a GST branch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(3)</w:t>
      </w:r>
      <w:r w:rsidRPr="00B96AE1">
        <w:tab/>
        <w:t xml:space="preserve">The Commissioner must notify the entity of any decision he or she makes in relation to it under this section. If the Commissioner decides to cancel the </w:t>
      </w:r>
      <w:r w:rsidR="00B96AE1" w:rsidRPr="00B96AE1">
        <w:rPr>
          <w:position w:val="6"/>
          <w:sz w:val="16"/>
          <w:szCs w:val="16"/>
        </w:rPr>
        <w:t>*</w:t>
      </w:r>
      <w:r w:rsidRPr="00B96AE1">
        <w:t>registration, the notice must specify the date of effect of the cancellation.</w:t>
      </w:r>
    </w:p>
    <w:p w:rsidR="00300522" w:rsidRPr="00B96AE1" w:rsidRDefault="00300522" w:rsidP="00300522">
      <w:pPr>
        <w:pStyle w:val="ActHead5"/>
      </w:pPr>
      <w:bookmarkStart w:id="435" w:name="_Toc445823240"/>
      <w:r w:rsidRPr="00B96AE1">
        <w:rPr>
          <w:rStyle w:val="CharSectno"/>
        </w:rPr>
        <w:t>54</w:t>
      </w:r>
      <w:r w:rsidR="00B96AE1" w:rsidRPr="00B96AE1">
        <w:rPr>
          <w:rStyle w:val="CharSectno"/>
        </w:rPr>
        <w:noBreakHyphen/>
      </w:r>
      <w:r w:rsidRPr="00B96AE1">
        <w:rPr>
          <w:rStyle w:val="CharSectno"/>
        </w:rPr>
        <w:t>80</w:t>
      </w:r>
      <w:r w:rsidRPr="00B96AE1">
        <w:t xml:space="preserve">  The date of effect of cancellation of registration of a GST branch</w:t>
      </w:r>
      <w:bookmarkEnd w:id="435"/>
    </w:p>
    <w:p w:rsidR="00300522" w:rsidRPr="00B96AE1" w:rsidRDefault="00300522" w:rsidP="00300522">
      <w:pPr>
        <w:pStyle w:val="subsection"/>
      </w:pPr>
      <w:r w:rsidRPr="00B96AE1">
        <w:tab/>
      </w:r>
      <w:r w:rsidRPr="00B96AE1">
        <w:tab/>
        <w:t xml:space="preserve">The Commissioner must decide the date on which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an entity under subsection</w:t>
      </w:r>
      <w:r w:rsidR="00B96AE1">
        <w:t> </w:t>
      </w:r>
      <w:r w:rsidRPr="00B96AE1">
        <w:t>54</w:t>
      </w:r>
      <w:r w:rsidR="00B96AE1">
        <w:noBreakHyphen/>
      </w:r>
      <w:r w:rsidRPr="00B96AE1">
        <w:t>75(1) or (2) takes effect. That date may be any day occurring before, on or after the day on which the Commissioner makes the decision.</w:t>
      </w:r>
    </w:p>
    <w:p w:rsidR="00300522" w:rsidRPr="00B96AE1" w:rsidRDefault="00300522" w:rsidP="00300522">
      <w:pPr>
        <w:pStyle w:val="notetext"/>
      </w:pPr>
      <w:r w:rsidRPr="00B96AE1">
        <w:t>Note:</w:t>
      </w:r>
      <w:r w:rsidRPr="00B96AE1">
        <w:tab/>
        <w:t>Deciding the date of effect of the cancellation of the registration of a GST branch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36" w:name="_Toc445823241"/>
      <w:r w:rsidRPr="00B96AE1">
        <w:rPr>
          <w:rStyle w:val="CharSectno"/>
        </w:rPr>
        <w:t>54</w:t>
      </w:r>
      <w:r w:rsidR="00B96AE1" w:rsidRPr="00B96AE1">
        <w:rPr>
          <w:rStyle w:val="CharSectno"/>
        </w:rPr>
        <w:noBreakHyphen/>
      </w:r>
      <w:r w:rsidRPr="00B96AE1">
        <w:rPr>
          <w:rStyle w:val="CharSectno"/>
        </w:rPr>
        <w:t>85</w:t>
      </w:r>
      <w:r w:rsidRPr="00B96AE1">
        <w:t xml:space="preserve">  Application of Subdivision</w:t>
      </w:r>
      <w:r w:rsidR="00B96AE1">
        <w:t> </w:t>
      </w:r>
      <w:r w:rsidRPr="00B96AE1">
        <w:t>25</w:t>
      </w:r>
      <w:r w:rsidR="00B96AE1">
        <w:noBreakHyphen/>
      </w:r>
      <w:r w:rsidRPr="00B96AE1">
        <w:t>B</w:t>
      </w:r>
      <w:bookmarkEnd w:id="436"/>
    </w:p>
    <w:p w:rsidR="00300522" w:rsidRPr="00B96AE1" w:rsidRDefault="00300522" w:rsidP="00300522">
      <w:pPr>
        <w:pStyle w:val="subsection"/>
      </w:pPr>
      <w:r w:rsidRPr="00B96AE1">
        <w:tab/>
      </w:r>
      <w:r w:rsidRPr="00B96AE1">
        <w:tab/>
        <w:t>Subdivision</w:t>
      </w:r>
      <w:r w:rsidR="00B96AE1">
        <w:t> </w:t>
      </w:r>
      <w:r w:rsidRPr="00B96AE1">
        <w:t>25</w:t>
      </w:r>
      <w:r w:rsidR="00B96AE1">
        <w:noBreakHyphen/>
      </w:r>
      <w:r w:rsidRPr="00B96AE1">
        <w:t xml:space="preserve">B does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w:t>
      </w:r>
    </w:p>
    <w:p w:rsidR="00300522" w:rsidRPr="00B96AE1" w:rsidRDefault="00300522" w:rsidP="00300522">
      <w:pPr>
        <w:pStyle w:val="ActHead5"/>
      </w:pPr>
      <w:bookmarkStart w:id="437" w:name="_Toc445823242"/>
      <w:r w:rsidRPr="00B96AE1">
        <w:rPr>
          <w:rStyle w:val="CharSectno"/>
        </w:rPr>
        <w:lastRenderedPageBreak/>
        <w:t>54</w:t>
      </w:r>
      <w:r w:rsidR="00B96AE1" w:rsidRPr="00B96AE1">
        <w:rPr>
          <w:rStyle w:val="CharSectno"/>
        </w:rPr>
        <w:noBreakHyphen/>
      </w:r>
      <w:r w:rsidRPr="00B96AE1">
        <w:rPr>
          <w:rStyle w:val="CharSectno"/>
        </w:rPr>
        <w:t>90</w:t>
      </w:r>
      <w:r w:rsidRPr="00B96AE1">
        <w:t xml:space="preserve">  Effect on GST branches of cancelling the entity’s registration</w:t>
      </w:r>
      <w:bookmarkEnd w:id="437"/>
    </w:p>
    <w:p w:rsidR="00300522" w:rsidRPr="00B96AE1" w:rsidRDefault="00300522" w:rsidP="00300522">
      <w:pPr>
        <w:pStyle w:val="subsection"/>
      </w:pPr>
      <w:r w:rsidRPr="00B96AE1">
        <w:tab/>
      </w:r>
      <w:r w:rsidRPr="00B96AE1">
        <w:tab/>
        <w:t xml:space="preserve">If an entity’s </w:t>
      </w:r>
      <w:r w:rsidR="00B96AE1" w:rsidRPr="00B96AE1">
        <w:rPr>
          <w:position w:val="6"/>
          <w:sz w:val="16"/>
          <w:szCs w:val="16"/>
        </w:rPr>
        <w:t>*</w:t>
      </w:r>
      <w:r w:rsidRPr="00B96AE1">
        <w:t xml:space="preserve">registration is cancelled, the registration of any </w:t>
      </w:r>
      <w:r w:rsidR="00B96AE1" w:rsidRPr="00B96AE1">
        <w:rPr>
          <w:position w:val="6"/>
          <w:sz w:val="16"/>
          <w:szCs w:val="16"/>
        </w:rPr>
        <w:t>*</w:t>
      </w:r>
      <w:r w:rsidRPr="00B96AE1">
        <w:t>GST branches of the entity ceases to have effect from the day the cancellation takes effect.</w:t>
      </w:r>
    </w:p>
    <w:p w:rsidR="00300522" w:rsidRPr="00B96AE1" w:rsidRDefault="00300522" w:rsidP="00A36DB5">
      <w:pPr>
        <w:pStyle w:val="ActHead3"/>
        <w:pageBreakBefore/>
      </w:pPr>
      <w:bookmarkStart w:id="438" w:name="_Toc445823243"/>
      <w:r w:rsidRPr="00B96AE1">
        <w:rPr>
          <w:rStyle w:val="CharDivNo"/>
        </w:rPr>
        <w:lastRenderedPageBreak/>
        <w:t>Division</w:t>
      </w:r>
      <w:r w:rsidR="00B96AE1" w:rsidRPr="00B96AE1">
        <w:rPr>
          <w:rStyle w:val="CharDivNo"/>
        </w:rPr>
        <w:t> </w:t>
      </w:r>
      <w:r w:rsidRPr="00B96AE1">
        <w:rPr>
          <w:rStyle w:val="CharDivNo"/>
        </w:rPr>
        <w:t>57</w:t>
      </w:r>
      <w:r w:rsidRPr="00B96AE1">
        <w:t>—</w:t>
      </w:r>
      <w:r w:rsidRPr="00B96AE1">
        <w:rPr>
          <w:rStyle w:val="CharDivText"/>
        </w:rPr>
        <w:t>Resident agents acting for non</w:t>
      </w:r>
      <w:r w:rsidR="00B96AE1" w:rsidRPr="00B96AE1">
        <w:rPr>
          <w:rStyle w:val="CharDivText"/>
        </w:rPr>
        <w:noBreakHyphen/>
      </w:r>
      <w:r w:rsidRPr="00B96AE1">
        <w:rPr>
          <w:rStyle w:val="CharDivText"/>
        </w:rPr>
        <w:t>residents</w:t>
      </w:r>
      <w:bookmarkEnd w:id="438"/>
    </w:p>
    <w:p w:rsidR="00300522" w:rsidRPr="00B96AE1" w:rsidRDefault="00300522" w:rsidP="00300522">
      <w:pPr>
        <w:pStyle w:val="ActHead5"/>
      </w:pPr>
      <w:bookmarkStart w:id="439" w:name="_Toc445823244"/>
      <w:r w:rsidRPr="00B96AE1">
        <w:rPr>
          <w:rStyle w:val="CharSectno"/>
        </w:rPr>
        <w:t>57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3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effectively makes resident agents acting for non</w:t>
      </w:r>
      <w:r w:rsidR="00B96AE1">
        <w:noBreakHyphen/>
      </w:r>
      <w:r w:rsidRPr="00B96AE1">
        <w:t>residents responsible for the GST consequences of what the non</w:t>
      </w:r>
      <w:r w:rsidR="00B96AE1">
        <w:noBreakHyphen/>
      </w:r>
      <w:r w:rsidRPr="00B96AE1">
        <w:t>residents do through their resident agents.</w:t>
      </w:r>
    </w:p>
    <w:p w:rsidR="00300522" w:rsidRPr="00B96AE1" w:rsidRDefault="00300522" w:rsidP="00300522">
      <w:pPr>
        <w:pStyle w:val="ActHead5"/>
      </w:pPr>
      <w:bookmarkStart w:id="440" w:name="_Toc445823245"/>
      <w:r w:rsidRPr="00B96AE1">
        <w:rPr>
          <w:rStyle w:val="CharSectno"/>
        </w:rPr>
        <w:t>57</w:t>
      </w:r>
      <w:r w:rsidR="00B96AE1" w:rsidRPr="00B96AE1">
        <w:rPr>
          <w:rStyle w:val="CharSectno"/>
        </w:rPr>
        <w:noBreakHyphen/>
      </w:r>
      <w:r w:rsidRPr="00B96AE1">
        <w:rPr>
          <w:rStyle w:val="CharSectno"/>
        </w:rPr>
        <w:t>5</w:t>
      </w:r>
      <w:r w:rsidRPr="00B96AE1">
        <w:t xml:space="preserve">  Who is liable for GST</w:t>
      </w:r>
      <w:bookmarkEnd w:id="440"/>
    </w:p>
    <w:p w:rsidR="00300522" w:rsidRPr="00B96AE1" w:rsidRDefault="00300522" w:rsidP="00300522">
      <w:pPr>
        <w:pStyle w:val="subsection"/>
      </w:pPr>
      <w:r w:rsidRPr="00B96AE1">
        <w:tab/>
        <w:t>(1)</w:t>
      </w:r>
      <w:r w:rsidRPr="00B96AE1">
        <w:tab/>
        <w:t xml:space="preserve">GST payable on a </w:t>
      </w:r>
      <w:r w:rsidR="00B96AE1" w:rsidRPr="00B96AE1">
        <w:rPr>
          <w:position w:val="6"/>
          <w:sz w:val="16"/>
          <w:szCs w:val="16"/>
        </w:rPr>
        <w:t>*</w:t>
      </w:r>
      <w:r w:rsidRPr="00B96AE1">
        <w:t xml:space="preserve">taxable supply or </w:t>
      </w:r>
      <w:r w:rsidR="00B96AE1" w:rsidRPr="00B96AE1">
        <w:rPr>
          <w:position w:val="6"/>
          <w:sz w:val="16"/>
          <w:szCs w:val="16"/>
        </w:rPr>
        <w:t>*</w:t>
      </w:r>
      <w:r w:rsidRPr="00B96AE1">
        <w:t xml:space="preserve">taxable importation made by a </w:t>
      </w:r>
      <w:r w:rsidR="00B96AE1" w:rsidRPr="00B96AE1">
        <w:rPr>
          <w:position w:val="6"/>
          <w:sz w:val="16"/>
          <w:szCs w:val="16"/>
        </w:rPr>
        <w:t>*</w:t>
      </w:r>
      <w:r w:rsidRPr="00B96AE1">
        <w:t>non</w:t>
      </w:r>
      <w:r w:rsidR="00B96AE1">
        <w:noBreakHyphen/>
      </w:r>
      <w:r w:rsidRPr="00B96AE1">
        <w:t xml:space="preserve">resident through a </w:t>
      </w:r>
      <w:r w:rsidR="00B96AE1" w:rsidRPr="00B96AE1">
        <w:rPr>
          <w:position w:val="6"/>
          <w:sz w:val="16"/>
          <w:szCs w:val="16"/>
        </w:rPr>
        <w:t>*</w:t>
      </w:r>
      <w:r w:rsidRPr="00B96AE1">
        <w:t>resident agent:</w:t>
      </w:r>
    </w:p>
    <w:p w:rsidR="00300522" w:rsidRPr="00B96AE1" w:rsidRDefault="00300522" w:rsidP="00300522">
      <w:pPr>
        <w:pStyle w:val="paragraph"/>
      </w:pPr>
      <w:r w:rsidRPr="00B96AE1">
        <w:tab/>
        <w:t>(a)</w:t>
      </w:r>
      <w:r w:rsidRPr="00B96AE1">
        <w:tab/>
        <w:t>is payable by the agent; and</w:t>
      </w:r>
    </w:p>
    <w:p w:rsidR="00300522" w:rsidRPr="00B96AE1" w:rsidRDefault="00300522" w:rsidP="00300522">
      <w:pPr>
        <w:pStyle w:val="paragraph"/>
      </w:pPr>
      <w:r w:rsidRPr="00B96AE1">
        <w:tab/>
        <w:t>(b)</w:t>
      </w:r>
      <w:r w:rsidRPr="00B96AE1">
        <w:tab/>
        <w:t>is not payable by the non</w:t>
      </w:r>
      <w:r w:rsidR="00B96AE1">
        <w:noBreakHyphen/>
      </w:r>
      <w:r w:rsidRPr="00B96AE1">
        <w:t>resident.</w:t>
      </w:r>
    </w:p>
    <w:p w:rsidR="00300522" w:rsidRPr="00B96AE1" w:rsidRDefault="00300522" w:rsidP="00300522">
      <w:pPr>
        <w:pStyle w:val="subsection"/>
      </w:pPr>
      <w:r w:rsidRPr="00B96AE1">
        <w:tab/>
        <w:t>(2)</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441" w:name="_Toc445823246"/>
      <w:r w:rsidRPr="00B96AE1">
        <w:rPr>
          <w:rStyle w:val="CharSectno"/>
        </w:rPr>
        <w:t>57</w:t>
      </w:r>
      <w:r w:rsidR="00B96AE1" w:rsidRPr="00B96AE1">
        <w:rPr>
          <w:rStyle w:val="CharSectno"/>
        </w:rPr>
        <w:noBreakHyphen/>
      </w:r>
      <w:r w:rsidRPr="00B96AE1">
        <w:rPr>
          <w:rStyle w:val="CharSectno"/>
        </w:rPr>
        <w:t>10</w:t>
      </w:r>
      <w:r w:rsidRPr="00B96AE1">
        <w:t xml:space="preserve">  Who is entitled to input tax credits</w:t>
      </w:r>
      <w:bookmarkEnd w:id="441"/>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non</w:t>
      </w:r>
      <w:r w:rsidR="00B96AE1">
        <w:noBreakHyphen/>
      </w:r>
      <w:r w:rsidRPr="00B96AE1">
        <w:t xml:space="preserve">resident makes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through a </w:t>
      </w:r>
      <w:r w:rsidR="00B96AE1" w:rsidRPr="00B96AE1">
        <w:rPr>
          <w:position w:val="6"/>
          <w:sz w:val="16"/>
          <w:szCs w:val="16"/>
        </w:rPr>
        <w:t>*</w:t>
      </w:r>
      <w:r w:rsidRPr="00B96AE1">
        <w:t>resident agent:</w:t>
      </w:r>
    </w:p>
    <w:p w:rsidR="00300522" w:rsidRPr="00B96AE1" w:rsidRDefault="00300522" w:rsidP="00300522">
      <w:pPr>
        <w:pStyle w:val="paragraph"/>
      </w:pPr>
      <w:r w:rsidRPr="00B96AE1">
        <w:tab/>
        <w:t>(a)</w:t>
      </w:r>
      <w:r w:rsidRPr="00B96AE1">
        <w:tab/>
        <w:t>the agent is entitled to the input tax credit on the acquisition or importation; and</w:t>
      </w:r>
    </w:p>
    <w:p w:rsidR="00300522" w:rsidRPr="00B96AE1" w:rsidRDefault="00300522" w:rsidP="00300522">
      <w:pPr>
        <w:pStyle w:val="paragraph"/>
      </w:pPr>
      <w:r w:rsidRPr="00B96AE1">
        <w:tab/>
        <w:t>(b)</w:t>
      </w:r>
      <w:r w:rsidRPr="00B96AE1">
        <w:tab/>
        <w:t>the non</w:t>
      </w:r>
      <w:r w:rsidR="00B96AE1">
        <w:noBreakHyphen/>
      </w:r>
      <w:r w:rsidRPr="00B96AE1">
        <w:t>resident is not entitled to the input tax credit on the acquisition or importation.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42" w:name="_Toc445823247"/>
      <w:r w:rsidRPr="00B96AE1">
        <w:rPr>
          <w:rStyle w:val="CharSectno"/>
        </w:rPr>
        <w:t>57</w:t>
      </w:r>
      <w:r w:rsidR="00B96AE1" w:rsidRPr="00B96AE1">
        <w:rPr>
          <w:rStyle w:val="CharSectno"/>
        </w:rPr>
        <w:noBreakHyphen/>
      </w:r>
      <w:r w:rsidRPr="00B96AE1">
        <w:rPr>
          <w:rStyle w:val="CharSectno"/>
        </w:rPr>
        <w:t>15</w:t>
      </w:r>
      <w:r w:rsidRPr="00B96AE1">
        <w:t xml:space="preserve">  Adjustments</w:t>
      </w:r>
      <w:bookmarkEnd w:id="442"/>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that a </w:t>
      </w:r>
      <w:r w:rsidR="00B96AE1" w:rsidRPr="00B96AE1">
        <w:rPr>
          <w:position w:val="6"/>
          <w:sz w:val="16"/>
          <w:szCs w:val="16"/>
        </w:rPr>
        <w:t>*</w:t>
      </w:r>
      <w:r w:rsidRPr="00B96AE1">
        <w:t>non</w:t>
      </w:r>
      <w:r w:rsidR="00B96AE1">
        <w:noBreakHyphen/>
      </w:r>
      <w:r w:rsidRPr="00B96AE1">
        <w:t xml:space="preserve">resident has relating to a supply, acquisition or importation made through a </w:t>
      </w:r>
      <w:r w:rsidR="00B96AE1" w:rsidRPr="00B96AE1">
        <w:rPr>
          <w:position w:val="6"/>
          <w:sz w:val="16"/>
          <w:szCs w:val="16"/>
        </w:rPr>
        <w:t>*</w:t>
      </w:r>
      <w:r w:rsidRPr="00B96AE1">
        <w:t>resident agent is to be treated as if:</w:t>
      </w:r>
    </w:p>
    <w:p w:rsidR="00300522" w:rsidRPr="00B96AE1" w:rsidRDefault="00300522" w:rsidP="00300522">
      <w:pPr>
        <w:pStyle w:val="paragraph"/>
      </w:pPr>
      <w:r w:rsidRPr="00B96AE1">
        <w:lastRenderedPageBreak/>
        <w:tab/>
        <w:t>(a)</w:t>
      </w:r>
      <w:r w:rsidRPr="00B96AE1">
        <w:tab/>
        <w:t>the non</w:t>
      </w:r>
      <w:r w:rsidR="00B96AE1">
        <w:noBreakHyphen/>
      </w:r>
      <w:r w:rsidRPr="00B96AE1">
        <w:t>resident did not have the adjustment; and</w:t>
      </w:r>
    </w:p>
    <w:p w:rsidR="00300522" w:rsidRPr="00B96AE1" w:rsidRDefault="00300522" w:rsidP="00300522">
      <w:pPr>
        <w:pStyle w:val="paragraph"/>
      </w:pPr>
      <w:r w:rsidRPr="00B96AE1">
        <w:tab/>
        <w:t>(b)</w:t>
      </w:r>
      <w:r w:rsidRPr="00B96AE1">
        <w:tab/>
        <w:t>the agent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443" w:name="_Toc445823248"/>
      <w:r w:rsidRPr="00B96AE1">
        <w:rPr>
          <w:rStyle w:val="CharSectno"/>
        </w:rPr>
        <w:t>57</w:t>
      </w:r>
      <w:r w:rsidR="00B96AE1" w:rsidRPr="00B96AE1">
        <w:rPr>
          <w:rStyle w:val="CharSectno"/>
        </w:rPr>
        <w:noBreakHyphen/>
      </w:r>
      <w:r w:rsidRPr="00B96AE1">
        <w:rPr>
          <w:rStyle w:val="CharSectno"/>
        </w:rPr>
        <w:t>20</w:t>
      </w:r>
      <w:r w:rsidRPr="00B96AE1">
        <w:t xml:space="preserve">  Resident agents are required to be registered</w:t>
      </w:r>
      <w:bookmarkEnd w:id="44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resident agent who is acting as agent for a </w:t>
      </w:r>
      <w:r w:rsidR="00B96AE1" w:rsidRPr="00B96AE1">
        <w:rPr>
          <w:position w:val="6"/>
          <w:sz w:val="16"/>
          <w:szCs w:val="16"/>
        </w:rPr>
        <w:t>*</w:t>
      </w:r>
      <w:r w:rsidRPr="00B96AE1">
        <w:t>non</w:t>
      </w:r>
      <w:r w:rsidR="00B96AE1">
        <w:noBreakHyphen/>
      </w:r>
      <w:r w:rsidRPr="00B96AE1">
        <w:t xml:space="preserve">resident is </w:t>
      </w:r>
      <w:r w:rsidRPr="00B96AE1">
        <w:rPr>
          <w:b/>
          <w:bCs/>
          <w:i/>
          <w:iCs/>
        </w:rPr>
        <w:t>required to be registered</w:t>
      </w:r>
      <w:r w:rsidRPr="00B96AE1">
        <w:t xml:space="preserve"> if the non</w:t>
      </w:r>
      <w:r w:rsidR="00B96AE1">
        <w:noBreakHyphen/>
      </w:r>
      <w:r w:rsidRPr="00B96AE1">
        <w:t xml:space="preserve">resident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The section has effect despite section</w:t>
      </w:r>
      <w:r w:rsidR="00B96AE1">
        <w:t> </w:t>
      </w:r>
      <w:r w:rsidRPr="00B96AE1">
        <w:t>23</w:t>
      </w:r>
      <w:r w:rsidR="00B96AE1">
        <w:noBreakHyphen/>
      </w:r>
      <w:r w:rsidRPr="00B96AE1">
        <w:t>5 (which is about who is required to be registered).</w:t>
      </w:r>
    </w:p>
    <w:p w:rsidR="00300522" w:rsidRPr="00B96AE1" w:rsidRDefault="00300522" w:rsidP="00300522">
      <w:pPr>
        <w:pStyle w:val="ActHead5"/>
      </w:pPr>
      <w:bookmarkStart w:id="444" w:name="_Toc445823249"/>
      <w:r w:rsidRPr="00B96AE1">
        <w:rPr>
          <w:rStyle w:val="CharSectno"/>
        </w:rPr>
        <w:t>57</w:t>
      </w:r>
      <w:r w:rsidR="00B96AE1" w:rsidRPr="00B96AE1">
        <w:rPr>
          <w:rStyle w:val="CharSectno"/>
        </w:rPr>
        <w:noBreakHyphen/>
      </w:r>
      <w:r w:rsidRPr="00B96AE1">
        <w:rPr>
          <w:rStyle w:val="CharSectno"/>
        </w:rPr>
        <w:t>25</w:t>
      </w:r>
      <w:r w:rsidRPr="00B96AE1">
        <w:t xml:space="preserve">  Cancellation of registration of a resident agent</w:t>
      </w:r>
      <w:bookmarkEnd w:id="444"/>
    </w:p>
    <w:p w:rsidR="00300522" w:rsidRPr="00B96AE1" w:rsidRDefault="00300522" w:rsidP="00300522">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resident agent if the Commissioner is satisfied that the resident agent is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Cancelling the registration of a resident agent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 xml:space="preserve">The Commissioner must notify the </w:t>
      </w:r>
      <w:r w:rsidR="00B96AE1" w:rsidRPr="00B96AE1">
        <w:rPr>
          <w:position w:val="6"/>
          <w:sz w:val="16"/>
          <w:szCs w:val="16"/>
        </w:rPr>
        <w:t>*</w:t>
      </w:r>
      <w:r w:rsidRPr="00B96AE1">
        <w:t>resident agent of the cancellation.</w:t>
      </w:r>
    </w:p>
    <w:p w:rsidR="00300522" w:rsidRPr="00B96AE1" w:rsidRDefault="00300522" w:rsidP="00300522">
      <w:pPr>
        <w:pStyle w:val="subsection"/>
      </w:pPr>
      <w:r w:rsidRPr="00B96AE1">
        <w:tab/>
        <w:t>(3)</w:t>
      </w:r>
      <w:r w:rsidRPr="00B96AE1">
        <w:tab/>
        <w:t>Sections</w:t>
      </w:r>
      <w:r w:rsidR="00B96AE1">
        <w:t> </w:t>
      </w:r>
      <w:r w:rsidRPr="00B96AE1">
        <w:t>25</w:t>
      </w:r>
      <w:r w:rsidR="00B96AE1">
        <w:noBreakHyphen/>
      </w:r>
      <w:r w:rsidRPr="00B96AE1">
        <w:t>50 and 25</w:t>
      </w:r>
      <w:r w:rsidR="00B96AE1">
        <w:noBreakHyphen/>
      </w:r>
      <w:r w:rsidRPr="00B96AE1">
        <w:t xml:space="preserve">55 do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resident agent.</w:t>
      </w:r>
    </w:p>
    <w:p w:rsidR="00300522" w:rsidRPr="00B96AE1" w:rsidRDefault="00300522" w:rsidP="00300522">
      <w:pPr>
        <w:pStyle w:val="ActHead5"/>
      </w:pPr>
      <w:bookmarkStart w:id="445" w:name="_Toc445823250"/>
      <w:r w:rsidRPr="00B96AE1">
        <w:rPr>
          <w:rStyle w:val="CharSectno"/>
        </w:rPr>
        <w:t>57</w:t>
      </w:r>
      <w:r w:rsidR="00B96AE1" w:rsidRPr="00B96AE1">
        <w:rPr>
          <w:rStyle w:val="CharSectno"/>
        </w:rPr>
        <w:noBreakHyphen/>
      </w:r>
      <w:r w:rsidRPr="00B96AE1">
        <w:rPr>
          <w:rStyle w:val="CharSectno"/>
        </w:rPr>
        <w:t>30</w:t>
      </w:r>
      <w:r w:rsidRPr="00B96AE1">
        <w:t xml:space="preserve">  Notice of cessation of agency</w:t>
      </w:r>
      <w:bookmarkEnd w:id="445"/>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resident agent who ceases to act as agent for a </w:t>
      </w:r>
      <w:r w:rsidR="00B96AE1" w:rsidRPr="00B96AE1">
        <w:rPr>
          <w:position w:val="6"/>
          <w:sz w:val="16"/>
          <w:szCs w:val="16"/>
        </w:rPr>
        <w:t>*</w:t>
      </w:r>
      <w:r w:rsidRPr="00B96AE1">
        <w:t>non</w:t>
      </w:r>
      <w:r w:rsidR="00B96AE1">
        <w:noBreakHyphen/>
      </w:r>
      <w:r w:rsidRPr="00B96AE1">
        <w:t xml:space="preserve">resident must notify the Commissioner of that cessation, in the </w:t>
      </w:r>
      <w:r w:rsidR="00B96AE1" w:rsidRPr="00B96AE1">
        <w:rPr>
          <w:position w:val="6"/>
          <w:sz w:val="16"/>
          <w:szCs w:val="16"/>
        </w:rPr>
        <w:t>*</w:t>
      </w:r>
      <w:r w:rsidRPr="00B96AE1">
        <w:t>approved form, within 14 days after so ceasing to act.</w:t>
      </w:r>
    </w:p>
    <w:p w:rsidR="00300522" w:rsidRPr="00B96AE1" w:rsidRDefault="00300522" w:rsidP="00300522">
      <w:pPr>
        <w:pStyle w:val="ActHead5"/>
      </w:pPr>
      <w:bookmarkStart w:id="446" w:name="_Toc445823251"/>
      <w:r w:rsidRPr="00B96AE1">
        <w:rPr>
          <w:rStyle w:val="CharSectno"/>
        </w:rPr>
        <w:lastRenderedPageBreak/>
        <w:t>57</w:t>
      </w:r>
      <w:r w:rsidR="00B96AE1" w:rsidRPr="00B96AE1">
        <w:rPr>
          <w:rStyle w:val="CharSectno"/>
        </w:rPr>
        <w:noBreakHyphen/>
      </w:r>
      <w:r w:rsidRPr="00B96AE1">
        <w:rPr>
          <w:rStyle w:val="CharSectno"/>
        </w:rPr>
        <w:t>35</w:t>
      </w:r>
      <w:r w:rsidRPr="00B96AE1">
        <w:t xml:space="preserve">  Tax periods of resident agents</w:t>
      </w:r>
      <w:bookmarkEnd w:id="446"/>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resident agent who is acting as agent for a </w:t>
      </w:r>
      <w:r w:rsidR="00B96AE1" w:rsidRPr="00B96AE1">
        <w:rPr>
          <w:position w:val="6"/>
          <w:sz w:val="16"/>
          <w:szCs w:val="16"/>
        </w:rPr>
        <w:t>*</w:t>
      </w:r>
      <w:r w:rsidRPr="00B96AE1">
        <w:t>non</w:t>
      </w:r>
      <w:r w:rsidR="00B96AE1">
        <w:noBreakHyphen/>
      </w:r>
      <w:r w:rsidRPr="00B96AE1">
        <w:t xml:space="preserve">resident, the Commissioner must determine that the </w:t>
      </w:r>
      <w:r w:rsidRPr="00B96AE1">
        <w:rPr>
          <w:b/>
          <w:bCs/>
          <w:i/>
          <w:iCs/>
        </w:rPr>
        <w:t>tax periods</w:t>
      </w:r>
      <w:r w:rsidRPr="00B96AE1">
        <w:t xml:space="preserve"> that apply to you are each individual month if the Commissioner is satisfied that the non</w:t>
      </w:r>
      <w:r w:rsidR="00B96AE1">
        <w:noBreakHyphen/>
      </w:r>
      <w:r w:rsidRPr="00B96AE1">
        <w:t xml:space="preserve">resident’s </w:t>
      </w:r>
      <w:r w:rsidR="00B96AE1" w:rsidRPr="00B96AE1">
        <w:rPr>
          <w:position w:val="6"/>
          <w:sz w:val="16"/>
        </w:rPr>
        <w:t>*</w:t>
      </w:r>
      <w:r w:rsidR="00345D8F"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notetext"/>
      </w:pPr>
      <w:r w:rsidRPr="00B96AE1">
        <w:t>Note:</w:t>
      </w:r>
      <w:r w:rsidRPr="00B96AE1">
        <w:tab/>
        <w:t>Determining under this section the tax periods applying to you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The determination takes effect on the day specified in the determination.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determination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(3)</w:t>
      </w:r>
      <w:r w:rsidRPr="00B96AE1">
        <w:tab/>
        <w:t>This section has effect in addition to section</w:t>
      </w:r>
      <w:r w:rsidR="00B96AE1">
        <w:t> </w:t>
      </w:r>
      <w:r w:rsidRPr="00B96AE1">
        <w:t>27</w:t>
      </w:r>
      <w:r w:rsidR="00B96AE1">
        <w:noBreakHyphen/>
      </w:r>
      <w:r w:rsidRPr="00B96AE1">
        <w:t>15 (which is about determination of one month tax periods).</w:t>
      </w:r>
    </w:p>
    <w:p w:rsidR="00300522" w:rsidRPr="00B96AE1" w:rsidRDefault="00300522" w:rsidP="00300522">
      <w:pPr>
        <w:pStyle w:val="ActHead5"/>
      </w:pPr>
      <w:bookmarkStart w:id="447" w:name="_Toc445823252"/>
      <w:r w:rsidRPr="00B96AE1">
        <w:rPr>
          <w:rStyle w:val="CharSectno"/>
        </w:rPr>
        <w:t>57</w:t>
      </w:r>
      <w:r w:rsidR="00B96AE1" w:rsidRPr="00B96AE1">
        <w:rPr>
          <w:rStyle w:val="CharSectno"/>
        </w:rPr>
        <w:noBreakHyphen/>
      </w:r>
      <w:r w:rsidRPr="00B96AE1">
        <w:rPr>
          <w:rStyle w:val="CharSectno"/>
        </w:rPr>
        <w:t>40</w:t>
      </w:r>
      <w:r w:rsidRPr="00B96AE1">
        <w:t xml:space="preserve">  GST returns for non</w:t>
      </w:r>
      <w:r w:rsidR="00B96AE1">
        <w:noBreakHyphen/>
      </w:r>
      <w:r w:rsidRPr="00B96AE1">
        <w:t>residents</w:t>
      </w:r>
      <w:bookmarkEnd w:id="447"/>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is not required to give a </w:t>
      </w:r>
      <w:r w:rsidR="00B96AE1" w:rsidRPr="00B96AE1">
        <w:rPr>
          <w:position w:val="6"/>
          <w:sz w:val="16"/>
          <w:szCs w:val="16"/>
        </w:rPr>
        <w:t>*</w:t>
      </w:r>
      <w:r w:rsidRPr="00B96AE1">
        <w:t>GST return for a tax period if:</w:t>
      </w:r>
    </w:p>
    <w:p w:rsidR="00300522" w:rsidRPr="00B96AE1" w:rsidRDefault="00300522" w:rsidP="00300522">
      <w:pPr>
        <w:pStyle w:val="paragraph"/>
      </w:pPr>
      <w:r w:rsidRPr="00B96AE1">
        <w:tab/>
        <w:t>(a)</w:t>
      </w:r>
      <w:r w:rsidRPr="00B96AE1">
        <w:tab/>
        <w:t>the non</w:t>
      </w:r>
      <w:r w:rsidR="00B96AE1">
        <w:noBreakHyphen/>
      </w:r>
      <w:r w:rsidRPr="00B96AE1">
        <w:t xml:space="preserve">resident’s </w:t>
      </w:r>
      <w:r w:rsidR="00B96AE1" w:rsidRPr="00B96AE1">
        <w:rPr>
          <w:position w:val="6"/>
          <w:sz w:val="16"/>
          <w:szCs w:val="16"/>
        </w:rPr>
        <w:t>*</w:t>
      </w:r>
      <w:r w:rsidRPr="00B96AE1">
        <w:t>net amount for the tax period is zero; or</w:t>
      </w:r>
    </w:p>
    <w:p w:rsidR="00300522" w:rsidRPr="00B96AE1" w:rsidRDefault="00300522" w:rsidP="00300522">
      <w:pPr>
        <w:pStyle w:val="paragraph"/>
      </w:pPr>
      <w:r w:rsidRPr="00B96AE1">
        <w:tab/>
        <w:t>(b)</w:t>
      </w:r>
      <w:r w:rsidRPr="00B96AE1">
        <w:tab/>
        <w:t xml:space="preserve">the only </w:t>
      </w:r>
      <w:r w:rsidR="00B96AE1" w:rsidRPr="00B96AE1">
        <w:rPr>
          <w:position w:val="6"/>
          <w:sz w:val="16"/>
          <w:szCs w:val="16"/>
        </w:rPr>
        <w:t>*</w:t>
      </w:r>
      <w:r w:rsidRPr="00B96AE1">
        <w:t xml:space="preserve">taxable supplies or </w:t>
      </w:r>
      <w:r w:rsidR="00B96AE1" w:rsidRPr="00B96AE1">
        <w:rPr>
          <w:position w:val="6"/>
          <w:sz w:val="16"/>
          <w:szCs w:val="16"/>
        </w:rPr>
        <w:t>*</w:t>
      </w:r>
      <w:r w:rsidRPr="00B96AE1">
        <w:t>taxable importations that the non</w:t>
      </w:r>
      <w:r w:rsidR="00B96AE1">
        <w:noBreakHyphen/>
      </w:r>
      <w:r w:rsidRPr="00B96AE1">
        <w:t xml:space="preserve">resident made that are attributable to the tax period are taxable supplies or taxable importations made through a </w:t>
      </w:r>
      <w:r w:rsidR="00B96AE1" w:rsidRPr="00B96AE1">
        <w:rPr>
          <w:position w:val="6"/>
          <w:sz w:val="16"/>
          <w:szCs w:val="16"/>
        </w:rPr>
        <w:t>*</w:t>
      </w:r>
      <w:r w:rsidRPr="00B96AE1">
        <w:t>resident agent.</w:t>
      </w:r>
    </w:p>
    <w:p w:rsidR="00300522" w:rsidRPr="00B96AE1" w:rsidRDefault="00300522" w:rsidP="00300522">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48" w:name="_Toc445823253"/>
      <w:r w:rsidRPr="00B96AE1">
        <w:rPr>
          <w:rStyle w:val="CharSectno"/>
        </w:rPr>
        <w:t>57</w:t>
      </w:r>
      <w:r w:rsidR="00B96AE1" w:rsidRPr="00B96AE1">
        <w:rPr>
          <w:rStyle w:val="CharSectno"/>
        </w:rPr>
        <w:noBreakHyphen/>
      </w:r>
      <w:r w:rsidRPr="00B96AE1">
        <w:rPr>
          <w:rStyle w:val="CharSectno"/>
        </w:rPr>
        <w:t>45</w:t>
      </w:r>
      <w:r w:rsidRPr="00B96AE1">
        <w:t xml:space="preserve">  Resident agents giving GST returns</w:t>
      </w:r>
      <w:bookmarkEnd w:id="448"/>
    </w:p>
    <w:p w:rsidR="00300522" w:rsidRPr="00B96AE1" w:rsidRDefault="00300522" w:rsidP="00300522">
      <w:pPr>
        <w:pStyle w:val="subsection"/>
      </w:pPr>
      <w:r w:rsidRPr="00B96AE1">
        <w:tab/>
      </w:r>
      <w:r w:rsidRPr="00B96AE1">
        <w:tab/>
        <w:t xml:space="preserve">If you are a </w:t>
      </w:r>
      <w:r w:rsidR="00B96AE1" w:rsidRPr="00B96AE1">
        <w:rPr>
          <w:position w:val="6"/>
          <w:sz w:val="16"/>
          <w:szCs w:val="16"/>
        </w:rPr>
        <w:t>*</w:t>
      </w:r>
      <w:r w:rsidRPr="00B96AE1">
        <w:t xml:space="preserve">resident agent acting for a </w:t>
      </w:r>
      <w:r w:rsidR="00B96AE1" w:rsidRPr="00B96AE1">
        <w:rPr>
          <w:position w:val="6"/>
          <w:sz w:val="16"/>
          <w:szCs w:val="16"/>
        </w:rPr>
        <w:t>*</w:t>
      </w:r>
      <w:r w:rsidRPr="00B96AE1">
        <w:t>non</w:t>
      </w:r>
      <w:r w:rsidR="00B96AE1">
        <w:noBreakHyphen/>
      </w:r>
      <w:r w:rsidRPr="00B96AE1">
        <w:t>resident, subsection</w:t>
      </w:r>
      <w:r w:rsidR="00B96AE1">
        <w:t> </w:t>
      </w:r>
      <w:r w:rsidRPr="00B96AE1">
        <w:t>31</w:t>
      </w:r>
      <w:r w:rsidR="00B96AE1">
        <w:noBreakHyphen/>
      </w:r>
      <w:r w:rsidRPr="00B96AE1">
        <w:t>15(2) does not apply to you in relation to a tax period if, during the tax period:</w:t>
      </w:r>
    </w:p>
    <w:p w:rsidR="00300522" w:rsidRPr="00B96AE1" w:rsidRDefault="00300522" w:rsidP="00300522">
      <w:pPr>
        <w:pStyle w:val="paragraph"/>
      </w:pPr>
      <w:r w:rsidRPr="00B96AE1">
        <w:lastRenderedPageBreak/>
        <w:tab/>
        <w:t>(a)</w:t>
      </w:r>
      <w:r w:rsidRPr="00B96AE1">
        <w:tab/>
        <w:t>the non</w:t>
      </w:r>
      <w:r w:rsidR="00B96AE1">
        <w:noBreakHyphen/>
      </w:r>
      <w:r w:rsidRPr="00B96AE1">
        <w:t xml:space="preserve">resident made </w:t>
      </w:r>
      <w:r w:rsidR="00B96AE1" w:rsidRPr="00B96AE1">
        <w:rPr>
          <w:position w:val="6"/>
          <w:sz w:val="16"/>
          <w:szCs w:val="16"/>
        </w:rPr>
        <w:t>*</w:t>
      </w:r>
      <w:r w:rsidRPr="00B96AE1">
        <w:t xml:space="preserve">taxable supplies, or supplies that would have been taxable supplies had they not been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through you as agent; or</w:t>
      </w:r>
    </w:p>
    <w:p w:rsidR="00300522" w:rsidRPr="00B96AE1" w:rsidRDefault="00300522" w:rsidP="00300522">
      <w:pPr>
        <w:pStyle w:val="paragraph"/>
      </w:pPr>
      <w:r w:rsidRPr="00B96AE1">
        <w:tab/>
        <w:t>(b)</w:t>
      </w:r>
      <w:r w:rsidRPr="00B96AE1">
        <w:tab/>
        <w:t>the non</w:t>
      </w:r>
      <w:r w:rsidR="00B96AE1">
        <w:noBreakHyphen/>
      </w:r>
      <w:r w:rsidRPr="00B96AE1">
        <w:t xml:space="preserve">resident made </w:t>
      </w:r>
      <w:r w:rsidR="00B96AE1" w:rsidRPr="00B96AE1">
        <w:rPr>
          <w:position w:val="6"/>
          <w:sz w:val="16"/>
          <w:szCs w:val="16"/>
        </w:rPr>
        <w:t>*</w:t>
      </w:r>
      <w:r w:rsidRPr="00B96AE1">
        <w:t>creditable acquisitions through you as agent.</w:t>
      </w:r>
    </w:p>
    <w:p w:rsidR="00300522" w:rsidRPr="00B96AE1" w:rsidRDefault="00300522" w:rsidP="00300522">
      <w:pPr>
        <w:pStyle w:val="ActHead5"/>
      </w:pPr>
      <w:bookmarkStart w:id="449" w:name="_Toc445823254"/>
      <w:r w:rsidRPr="00B96AE1">
        <w:rPr>
          <w:rStyle w:val="CharSectno"/>
        </w:rPr>
        <w:t>57</w:t>
      </w:r>
      <w:r w:rsidR="00B96AE1" w:rsidRPr="00B96AE1">
        <w:rPr>
          <w:rStyle w:val="CharSectno"/>
        </w:rPr>
        <w:noBreakHyphen/>
      </w:r>
      <w:r w:rsidRPr="00B96AE1">
        <w:rPr>
          <w:rStyle w:val="CharSectno"/>
        </w:rPr>
        <w:t>50</w:t>
      </w:r>
      <w:r w:rsidRPr="00B96AE1">
        <w:t xml:space="preserve">  Non</w:t>
      </w:r>
      <w:r w:rsidR="00B96AE1">
        <w:noBreakHyphen/>
      </w:r>
      <w:r w:rsidRPr="00B96AE1">
        <w:t>residents that belong to GST groups</w:t>
      </w:r>
      <w:bookmarkEnd w:id="449"/>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 </w:t>
      </w:r>
      <w:r w:rsidR="00B96AE1" w:rsidRPr="00B96AE1">
        <w:rPr>
          <w:position w:val="6"/>
          <w:sz w:val="16"/>
          <w:szCs w:val="16"/>
        </w:rPr>
        <w:t>*</w:t>
      </w:r>
      <w:r w:rsidRPr="00B96AE1">
        <w:t>non</w:t>
      </w:r>
      <w:r w:rsidR="00B96AE1">
        <w:noBreakHyphen/>
      </w:r>
      <w:r w:rsidRPr="00B96AE1">
        <w:t xml:space="preserve">resident that is a </w:t>
      </w:r>
      <w:r w:rsidR="00B96AE1" w:rsidRPr="00B96AE1">
        <w:rPr>
          <w:position w:val="6"/>
          <w:sz w:val="16"/>
          <w:szCs w:val="16"/>
        </w:rPr>
        <w:t>*</w:t>
      </w:r>
      <w:r w:rsidRPr="00B96AE1">
        <w:t xml:space="preserve">member of a </w:t>
      </w:r>
      <w:r w:rsidR="00B96AE1" w:rsidRPr="00B96AE1">
        <w:rPr>
          <w:position w:val="6"/>
          <w:sz w:val="16"/>
          <w:szCs w:val="16"/>
        </w:rPr>
        <w:t>*</w:t>
      </w:r>
      <w:r w:rsidRPr="00B96AE1">
        <w:t>GST group.</w:t>
      </w:r>
    </w:p>
    <w:p w:rsidR="002D6916" w:rsidRPr="00B96AE1" w:rsidRDefault="002D6916" w:rsidP="00A36DB5">
      <w:pPr>
        <w:pStyle w:val="ActHead3"/>
        <w:pageBreakBefore/>
      </w:pPr>
      <w:bookmarkStart w:id="450" w:name="_Toc445823255"/>
      <w:r w:rsidRPr="00B96AE1">
        <w:rPr>
          <w:rStyle w:val="CharDivNo"/>
        </w:rPr>
        <w:lastRenderedPageBreak/>
        <w:t>Division</w:t>
      </w:r>
      <w:r w:rsidR="00B96AE1" w:rsidRPr="00B96AE1">
        <w:rPr>
          <w:rStyle w:val="CharDivNo"/>
        </w:rPr>
        <w:t> </w:t>
      </w:r>
      <w:r w:rsidRPr="00B96AE1">
        <w:rPr>
          <w:rStyle w:val="CharDivNo"/>
        </w:rPr>
        <w:t>58</w:t>
      </w:r>
      <w:r w:rsidRPr="00B96AE1">
        <w:t>—</w:t>
      </w:r>
      <w:r w:rsidRPr="00B96AE1">
        <w:rPr>
          <w:rStyle w:val="CharDivText"/>
        </w:rPr>
        <w:t>Representatives of incapacitated entities</w:t>
      </w:r>
      <w:bookmarkEnd w:id="450"/>
    </w:p>
    <w:p w:rsidR="002D6916" w:rsidRPr="00B96AE1" w:rsidRDefault="002D6916" w:rsidP="002D6916">
      <w:pPr>
        <w:pStyle w:val="ActHead5"/>
      </w:pPr>
      <w:bookmarkStart w:id="451" w:name="_Toc445823256"/>
      <w:r w:rsidRPr="00B96AE1">
        <w:rPr>
          <w:rStyle w:val="CharSectno"/>
        </w:rPr>
        <w:t>58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51"/>
    </w:p>
    <w:p w:rsidR="002D6916" w:rsidRPr="00B96AE1" w:rsidRDefault="002D6916" w:rsidP="002D6916">
      <w:pPr>
        <w:pStyle w:val="BoxText"/>
      </w:pPr>
      <w:r w:rsidRPr="00B96AE1">
        <w:t xml:space="preserve">This </w:t>
      </w:r>
      <w:r w:rsidR="00A53099" w:rsidRPr="00B96AE1">
        <w:t>Division</w:t>
      </w:r>
      <w:r w:rsidR="00A36DB5" w:rsidRPr="00B96AE1">
        <w:t xml:space="preserve"> </w:t>
      </w:r>
      <w:r w:rsidRPr="00B96AE1">
        <w:t>sets out how to ascribe activities of a representative of an incapacitated entity between the representative and the incapacitated entity for GST purposes.</w:t>
      </w:r>
    </w:p>
    <w:p w:rsidR="002D6916" w:rsidRPr="00B96AE1" w:rsidRDefault="002D6916" w:rsidP="002D6916">
      <w:pPr>
        <w:pStyle w:val="BoxText"/>
      </w:pPr>
      <w:r w:rsidRPr="00B96AE1">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B96AE1" w:rsidRDefault="002D6916" w:rsidP="002D6916">
      <w:pPr>
        <w:pStyle w:val="BoxText"/>
      </w:pPr>
      <w:r w:rsidRPr="00B96AE1">
        <w:t>However, in most cases, GST</w:t>
      </w:r>
      <w:r w:rsidR="00B96AE1">
        <w:noBreakHyphen/>
      </w:r>
      <w:r w:rsidRPr="00B96AE1">
        <w:t>related liabilities and entitlements are allocated to the representative for transactions that are within the scope of the representative’s responsibility or authority.</w:t>
      </w:r>
    </w:p>
    <w:p w:rsidR="00715FFB" w:rsidRPr="00B96AE1" w:rsidRDefault="00715FFB" w:rsidP="00715FFB">
      <w:pPr>
        <w:pStyle w:val="notetext"/>
      </w:pPr>
      <w:r w:rsidRPr="00B96AE1">
        <w:t>Note:</w:t>
      </w:r>
      <w:r w:rsidRPr="00B96AE1">
        <w:tab/>
        <w:t xml:space="preserve">This </w:t>
      </w:r>
      <w:r w:rsidR="00A53099" w:rsidRPr="00B96AE1">
        <w:t>Division</w:t>
      </w:r>
      <w:r w:rsidR="00A36DB5" w:rsidRPr="00B96AE1">
        <w:t xml:space="preserve"> </w:t>
      </w:r>
      <w:r w:rsidRPr="00B96AE1">
        <w:t>does not apply to a representative to the extent that paragraph</w:t>
      </w:r>
      <w:r w:rsidR="00B96AE1">
        <w:t> </w:t>
      </w:r>
      <w:r w:rsidRPr="00B96AE1">
        <w:t>105</w:t>
      </w:r>
      <w:r w:rsidR="00B96AE1">
        <w:noBreakHyphen/>
      </w:r>
      <w:r w:rsidRPr="00B96AE1">
        <w:t>5(1)(a</w:t>
      </w:r>
      <w:r w:rsidR="00A53099" w:rsidRPr="00B96AE1">
        <w:t>) (w</w:t>
      </w:r>
      <w:r w:rsidRPr="00B96AE1">
        <w:t>hich is about supplies by creditors in satisfaction of debts) will apply to its supplies. See section</w:t>
      </w:r>
      <w:r w:rsidR="00B96AE1">
        <w:t> </w:t>
      </w:r>
      <w:r w:rsidRPr="00B96AE1">
        <w:t>58</w:t>
      </w:r>
      <w:r w:rsidR="00B96AE1">
        <w:noBreakHyphen/>
      </w:r>
      <w:r w:rsidRPr="00B96AE1">
        <w:t>95.</w:t>
      </w:r>
    </w:p>
    <w:p w:rsidR="002D6916" w:rsidRPr="00B96AE1" w:rsidRDefault="002D6916" w:rsidP="002D6916">
      <w:pPr>
        <w:pStyle w:val="ActHead5"/>
      </w:pPr>
      <w:bookmarkStart w:id="452" w:name="_Toc445823257"/>
      <w:r w:rsidRPr="00B96AE1">
        <w:rPr>
          <w:rStyle w:val="CharSectno"/>
        </w:rPr>
        <w:t>58</w:t>
      </w:r>
      <w:r w:rsidR="00B96AE1" w:rsidRPr="00B96AE1">
        <w:rPr>
          <w:rStyle w:val="CharSectno"/>
        </w:rPr>
        <w:noBreakHyphen/>
      </w:r>
      <w:r w:rsidRPr="00B96AE1">
        <w:rPr>
          <w:rStyle w:val="CharSectno"/>
        </w:rPr>
        <w:t>5</w:t>
      </w:r>
      <w:r w:rsidRPr="00B96AE1">
        <w:t xml:space="preserve">  General principle for the relationship between incapacitated entities and their representatives</w:t>
      </w:r>
      <w:bookmarkEnd w:id="452"/>
    </w:p>
    <w:p w:rsidR="002D6916" w:rsidRPr="00B96AE1" w:rsidRDefault="002D6916" w:rsidP="002D6916">
      <w:pPr>
        <w:pStyle w:val="subsection"/>
      </w:pPr>
      <w:r w:rsidRPr="00B96AE1">
        <w:tab/>
        <w:t>(1)</w:t>
      </w:r>
      <w:r w:rsidRPr="00B96AE1">
        <w:tab/>
        <w:t xml:space="preserve">Subject to this Division, any supply, acquisition or importation by an entity in the capacity of a </w:t>
      </w:r>
      <w:r w:rsidR="00B96AE1" w:rsidRPr="00B96AE1">
        <w:rPr>
          <w:position w:val="6"/>
          <w:sz w:val="16"/>
        </w:rPr>
        <w:t>*</w:t>
      </w:r>
      <w:r w:rsidRPr="00B96AE1">
        <w:t xml:space="preserve">representative of another entity that is an </w:t>
      </w:r>
      <w:r w:rsidR="00B96AE1" w:rsidRPr="00B96AE1">
        <w:rPr>
          <w:position w:val="6"/>
          <w:sz w:val="16"/>
        </w:rPr>
        <w:t>*</w:t>
      </w:r>
      <w:r w:rsidRPr="00B96AE1">
        <w:t>incapacitated entity is taken to be a supply, acquisition or importation by the other entity.</w:t>
      </w:r>
    </w:p>
    <w:p w:rsidR="002D6916" w:rsidRPr="00B96AE1" w:rsidRDefault="002D6916" w:rsidP="002D6916">
      <w:pPr>
        <w:pStyle w:val="subsection"/>
      </w:pPr>
      <w:r w:rsidRPr="00B96AE1">
        <w:tab/>
        <w:t>(2)</w:t>
      </w:r>
      <w:r w:rsidRPr="00B96AE1">
        <w:tab/>
        <w:t xml:space="preserve">Subject to this Division, any other act, or any omission, of an entity in the capacity of a </w:t>
      </w:r>
      <w:r w:rsidR="00B96AE1" w:rsidRPr="00B96AE1">
        <w:rPr>
          <w:position w:val="6"/>
          <w:sz w:val="16"/>
        </w:rPr>
        <w:t>*</w:t>
      </w:r>
      <w:r w:rsidRPr="00B96AE1">
        <w:t xml:space="preserve">representative of another entity that is an </w:t>
      </w:r>
      <w:r w:rsidR="00B96AE1" w:rsidRPr="00B96AE1">
        <w:rPr>
          <w:position w:val="6"/>
          <w:sz w:val="16"/>
        </w:rPr>
        <w:t>*</w:t>
      </w:r>
      <w:r w:rsidRPr="00B96AE1">
        <w:t xml:space="preserve">incapacitated entity is taken to be an act or omission of the other entity, but only for the purposes of determining, for the purposes of the </w:t>
      </w:r>
      <w:r w:rsidR="00B96AE1" w:rsidRPr="00B96AE1">
        <w:rPr>
          <w:position w:val="6"/>
          <w:sz w:val="16"/>
        </w:rPr>
        <w:t>*</w:t>
      </w:r>
      <w:r w:rsidRPr="00B96AE1">
        <w:t>GST law:</w:t>
      </w:r>
    </w:p>
    <w:p w:rsidR="002D6916" w:rsidRPr="00B96AE1" w:rsidRDefault="002D6916" w:rsidP="002D6916">
      <w:pPr>
        <w:pStyle w:val="paragraph"/>
      </w:pPr>
      <w:r w:rsidRPr="00B96AE1">
        <w:lastRenderedPageBreak/>
        <w:tab/>
        <w:t>(a)</w:t>
      </w:r>
      <w:r w:rsidRPr="00B96AE1">
        <w:tab/>
        <w:t xml:space="preserve">whether a supply or importation is a </w:t>
      </w:r>
      <w:r w:rsidR="00B96AE1" w:rsidRPr="00B96AE1">
        <w:rPr>
          <w:position w:val="6"/>
          <w:sz w:val="16"/>
        </w:rPr>
        <w:t>*</w:t>
      </w:r>
      <w:r w:rsidRPr="00B96AE1">
        <w:t xml:space="preserve">taxable supply or </w:t>
      </w:r>
      <w:r w:rsidR="00B96AE1" w:rsidRPr="00B96AE1">
        <w:rPr>
          <w:position w:val="6"/>
          <w:sz w:val="16"/>
        </w:rPr>
        <w:t>*</w:t>
      </w:r>
      <w:r w:rsidRPr="00B96AE1">
        <w:t>taxable importation, or the amount of GST payable on the supply or importation; or</w:t>
      </w:r>
    </w:p>
    <w:p w:rsidR="002D6916" w:rsidRPr="00B96AE1" w:rsidRDefault="002D6916" w:rsidP="002D6916">
      <w:pPr>
        <w:pStyle w:val="paragraph"/>
      </w:pPr>
      <w:r w:rsidRPr="00B96AE1">
        <w:tab/>
        <w:t>(b)</w:t>
      </w:r>
      <w:r w:rsidRPr="00B96AE1">
        <w:tab/>
        <w:t xml:space="preserve">whether an acquisition or importation is a </w:t>
      </w:r>
      <w:r w:rsidR="00B96AE1" w:rsidRPr="00B96AE1">
        <w:rPr>
          <w:position w:val="6"/>
          <w:sz w:val="16"/>
        </w:rPr>
        <w:t>*</w:t>
      </w:r>
      <w:r w:rsidRPr="00B96AE1">
        <w:t xml:space="preserve">creditable acquisition or </w:t>
      </w:r>
      <w:r w:rsidR="00B96AE1" w:rsidRPr="00B96AE1">
        <w:rPr>
          <w:position w:val="6"/>
          <w:sz w:val="16"/>
        </w:rPr>
        <w:t>*</w:t>
      </w:r>
      <w:r w:rsidRPr="00B96AE1">
        <w:t>creditable importation, or the amount of the input tax credit for the acquisition or importation; or</w:t>
      </w:r>
    </w:p>
    <w:p w:rsidR="002D6916" w:rsidRPr="00B96AE1" w:rsidRDefault="002D6916" w:rsidP="002D6916">
      <w:pPr>
        <w:pStyle w:val="paragraph"/>
      </w:pPr>
      <w:r w:rsidRPr="00B96AE1">
        <w:tab/>
        <w:t>(c)</w:t>
      </w:r>
      <w:r w:rsidRPr="00B96AE1">
        <w:tab/>
        <w:t xml:space="preserve">whether an </w:t>
      </w:r>
      <w:r w:rsidR="00B96AE1" w:rsidRPr="00B96AE1">
        <w:rPr>
          <w:position w:val="6"/>
          <w:sz w:val="16"/>
        </w:rPr>
        <w:t>*</w:t>
      </w:r>
      <w:r w:rsidRPr="00B96AE1">
        <w:t>adjustment arises in relation to a supply, acquisition or importation, or the amount of such an adjustment.</w:t>
      </w:r>
    </w:p>
    <w:p w:rsidR="002D6916" w:rsidRPr="00B96AE1" w:rsidRDefault="002D6916" w:rsidP="002D6916">
      <w:pPr>
        <w:pStyle w:val="subsection"/>
      </w:pPr>
      <w:r w:rsidRPr="00B96AE1">
        <w:tab/>
        <w:t>(3)</w:t>
      </w:r>
      <w:r w:rsidRPr="00B96AE1">
        <w:tab/>
        <w:t xml:space="preserve">To avoid doubt, if the other entity ceases to be an </w:t>
      </w:r>
      <w:r w:rsidR="00B96AE1" w:rsidRPr="00B96AE1">
        <w:rPr>
          <w:position w:val="6"/>
          <w:sz w:val="16"/>
        </w:rPr>
        <w:t>*</w:t>
      </w:r>
      <w:r w:rsidRPr="00B96AE1">
        <w:t>incapacitated entity, this section continues to apply in relation to the supply, acquisition or importation, or to the act or omission, after the other entity ceases to be an incapacitated entity.</w:t>
      </w:r>
    </w:p>
    <w:p w:rsidR="002D6916" w:rsidRPr="00B96AE1" w:rsidRDefault="002D6916" w:rsidP="002D6916">
      <w:pPr>
        <w:pStyle w:val="subsection"/>
      </w:pPr>
      <w:r w:rsidRPr="00B96AE1">
        <w:tab/>
        <w:t>(4)</w:t>
      </w:r>
      <w:r w:rsidRPr="00B96AE1">
        <w:tab/>
        <w:t xml:space="preserve">To avoid doubt, to the extent that an act or omission referred to in </w:t>
      </w:r>
      <w:r w:rsidR="00B96AE1">
        <w:t>subsection (</w:t>
      </w:r>
      <w:r w:rsidRPr="00B96AE1">
        <w:t xml:space="preserve">2) relates to deciding to </w:t>
      </w:r>
      <w:r w:rsidR="00B96AE1" w:rsidRPr="00B96AE1">
        <w:rPr>
          <w:position w:val="6"/>
          <w:sz w:val="16"/>
        </w:rPr>
        <w:t>*</w:t>
      </w:r>
      <w:r w:rsidRPr="00B96AE1">
        <w:t xml:space="preserve">account on a cash basis, that subsection does not apply for the purposes of determining, for the purposes of the </w:t>
      </w:r>
      <w:r w:rsidR="00B96AE1" w:rsidRPr="00B96AE1">
        <w:rPr>
          <w:position w:val="6"/>
          <w:sz w:val="16"/>
        </w:rPr>
        <w:t>*</w:t>
      </w:r>
      <w:r w:rsidRPr="00B96AE1">
        <w:t xml:space="preserve">GST law, whether an </w:t>
      </w:r>
      <w:r w:rsidR="00B96AE1" w:rsidRPr="00B96AE1">
        <w:rPr>
          <w:position w:val="6"/>
          <w:sz w:val="16"/>
        </w:rPr>
        <w:t>*</w:t>
      </w:r>
      <w:r w:rsidRPr="00B96AE1">
        <w:t>adjustment arises under Division</w:t>
      </w:r>
      <w:r w:rsidR="00B96AE1">
        <w:t> </w:t>
      </w:r>
      <w:r w:rsidRPr="00B96AE1">
        <w:t>21 in relation to a supply or acquisition.</w:t>
      </w:r>
    </w:p>
    <w:p w:rsidR="002D6916" w:rsidRPr="00B96AE1" w:rsidRDefault="002D6916" w:rsidP="002D6916">
      <w:pPr>
        <w:pStyle w:val="ActHead5"/>
      </w:pPr>
      <w:bookmarkStart w:id="453" w:name="_Toc445823258"/>
      <w:r w:rsidRPr="00B96AE1">
        <w:rPr>
          <w:rStyle w:val="CharSectno"/>
        </w:rPr>
        <w:t>58</w:t>
      </w:r>
      <w:r w:rsidR="00B96AE1" w:rsidRPr="00B96AE1">
        <w:rPr>
          <w:rStyle w:val="CharSectno"/>
        </w:rPr>
        <w:noBreakHyphen/>
      </w:r>
      <w:r w:rsidRPr="00B96AE1">
        <w:rPr>
          <w:rStyle w:val="CharSectno"/>
        </w:rPr>
        <w:t>10</w:t>
      </w:r>
      <w:r w:rsidRPr="00B96AE1">
        <w:t xml:space="preserve">  Circumstances in which representatives have GST</w:t>
      </w:r>
      <w:r w:rsidR="00B96AE1">
        <w:noBreakHyphen/>
      </w:r>
      <w:r w:rsidRPr="00B96AE1">
        <w:t>related liabilities and entitlements</w:t>
      </w:r>
      <w:bookmarkEnd w:id="453"/>
    </w:p>
    <w:p w:rsidR="002D6916" w:rsidRPr="00B96AE1" w:rsidRDefault="002D6916" w:rsidP="002D6916">
      <w:pPr>
        <w:pStyle w:val="SubsectionHead"/>
      </w:pPr>
      <w:r w:rsidRPr="00B96AE1">
        <w:t>General rule</w:t>
      </w:r>
    </w:p>
    <w:p w:rsidR="002D6916" w:rsidRPr="00B96AE1" w:rsidRDefault="002D6916" w:rsidP="002D691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incapacitated entity:</w:t>
      </w:r>
    </w:p>
    <w:p w:rsidR="002D6916" w:rsidRPr="00B96AE1" w:rsidRDefault="002D6916" w:rsidP="002D6916">
      <w:pPr>
        <w:pStyle w:val="paragraph"/>
      </w:pPr>
      <w:r w:rsidRPr="00B96AE1">
        <w:tab/>
        <w:t>(a)</w:t>
      </w:r>
      <w:r w:rsidRPr="00B96AE1">
        <w:tab/>
        <w:t>is liable to pay any GST that the incapacitated entity would, but for this section or section</w:t>
      </w:r>
      <w:r w:rsidR="00B96AE1">
        <w:t> </w:t>
      </w:r>
      <w:r w:rsidRPr="00B96AE1">
        <w:t>48</w:t>
      </w:r>
      <w:r w:rsidR="00B96AE1">
        <w:noBreakHyphen/>
      </w:r>
      <w:r w:rsidRPr="00B96AE1">
        <w:t xml:space="preserve">40, be liable to pay on a </w:t>
      </w:r>
      <w:r w:rsidR="00B96AE1" w:rsidRPr="00B96AE1">
        <w:rPr>
          <w:position w:val="6"/>
          <w:sz w:val="16"/>
        </w:rPr>
        <w:t>*</w:t>
      </w:r>
      <w:r w:rsidRPr="00B96AE1">
        <w:t xml:space="preserve">taxable supply or a </w:t>
      </w:r>
      <w:r w:rsidR="00B96AE1" w:rsidRPr="00B96AE1">
        <w:rPr>
          <w:position w:val="6"/>
          <w:sz w:val="16"/>
        </w:rPr>
        <w:t>*</w:t>
      </w:r>
      <w:r w:rsidRPr="00B96AE1">
        <w:t>taxable importation; and</w:t>
      </w:r>
    </w:p>
    <w:p w:rsidR="002D6916" w:rsidRPr="00B96AE1" w:rsidRDefault="002D6916" w:rsidP="002D6916">
      <w:pPr>
        <w:pStyle w:val="paragraph"/>
      </w:pPr>
      <w:r w:rsidRPr="00B96AE1">
        <w:tab/>
        <w:t>(b)</w:t>
      </w:r>
      <w:r w:rsidRPr="00B96AE1">
        <w:tab/>
        <w:t>is entitled to any input tax credit that the incapacitated entity would, but for this section or section</w:t>
      </w:r>
      <w:r w:rsidR="00B96AE1">
        <w:t> </w:t>
      </w:r>
      <w:r w:rsidRPr="00B96AE1">
        <w:t>48</w:t>
      </w:r>
      <w:r w:rsidR="00B96AE1">
        <w:noBreakHyphen/>
      </w:r>
      <w:r w:rsidRPr="00B96AE1">
        <w:t xml:space="preserve">45, be entitled to for a </w:t>
      </w:r>
      <w:r w:rsidR="00B96AE1" w:rsidRPr="00B96AE1">
        <w:rPr>
          <w:position w:val="6"/>
          <w:sz w:val="16"/>
        </w:rPr>
        <w:t>*</w:t>
      </w:r>
      <w:r w:rsidRPr="00B96AE1">
        <w:t xml:space="preserve">creditable acquisition or a </w:t>
      </w:r>
      <w:r w:rsidR="00B96AE1" w:rsidRPr="00B96AE1">
        <w:rPr>
          <w:position w:val="6"/>
          <w:sz w:val="16"/>
        </w:rPr>
        <w:t>*</w:t>
      </w:r>
      <w:r w:rsidRPr="00B96AE1">
        <w:t>creditable importation; and</w:t>
      </w:r>
    </w:p>
    <w:p w:rsidR="002D6916" w:rsidRPr="00B96AE1" w:rsidRDefault="002D6916" w:rsidP="002D6916">
      <w:pPr>
        <w:pStyle w:val="paragraph"/>
      </w:pPr>
      <w:r w:rsidRPr="00B96AE1">
        <w:tab/>
        <w:t>(c)</w:t>
      </w:r>
      <w:r w:rsidRPr="00B96AE1">
        <w:tab/>
        <w:t xml:space="preserve">has any </w:t>
      </w:r>
      <w:r w:rsidR="00B96AE1" w:rsidRPr="00B96AE1">
        <w:rPr>
          <w:position w:val="6"/>
          <w:sz w:val="16"/>
        </w:rPr>
        <w:t>*</w:t>
      </w:r>
      <w:r w:rsidRPr="00B96AE1">
        <w:t>adjustment that the incapacitated entity would, but for this section or section</w:t>
      </w:r>
      <w:r w:rsidR="00B96AE1">
        <w:t> </w:t>
      </w:r>
      <w:r w:rsidRPr="00B96AE1">
        <w:t>48</w:t>
      </w:r>
      <w:r w:rsidR="00B96AE1">
        <w:noBreakHyphen/>
      </w:r>
      <w:r w:rsidRPr="00B96AE1">
        <w:t>50, have;</w:t>
      </w:r>
    </w:p>
    <w:p w:rsidR="002D6916" w:rsidRPr="00B96AE1" w:rsidRDefault="002D6916" w:rsidP="002D6916">
      <w:pPr>
        <w:pStyle w:val="subsection2"/>
      </w:pPr>
      <w:r w:rsidRPr="00B96AE1">
        <w:t xml:space="preserve">to the extent that the making of the supply, importation or acquisition to which the GST, input tax credit or adjustment relates </w:t>
      </w:r>
      <w:r w:rsidRPr="00B96AE1">
        <w:lastRenderedPageBreak/>
        <w:t>is within the scope of the representative’s responsibility or authority for managing the incapacitated entity’s affairs.</w:t>
      </w:r>
    </w:p>
    <w:p w:rsidR="002D6916" w:rsidRPr="00B96AE1" w:rsidRDefault="002D6916" w:rsidP="002D6916">
      <w:pPr>
        <w:pStyle w:val="SubsectionHead"/>
      </w:pPr>
      <w:r w:rsidRPr="00B96AE1">
        <w:t>Exceptions for certain taxable supplies</w:t>
      </w:r>
    </w:p>
    <w:p w:rsidR="002D6916" w:rsidRPr="00B96AE1" w:rsidRDefault="002D6916" w:rsidP="002D6916">
      <w:pPr>
        <w:pStyle w:val="subsection"/>
      </w:pPr>
      <w:r w:rsidRPr="00B96AE1">
        <w:tab/>
        <w:t>(2)</w:t>
      </w:r>
      <w:r w:rsidRPr="00B96AE1">
        <w:tab/>
        <w:t xml:space="preserve">This section does not apply to the GST payable on a </w:t>
      </w:r>
      <w:r w:rsidR="00B96AE1" w:rsidRPr="00B96AE1">
        <w:rPr>
          <w:position w:val="6"/>
          <w:sz w:val="16"/>
        </w:rPr>
        <w:t>*</w:t>
      </w:r>
      <w:r w:rsidRPr="00B96AE1">
        <w:t>taxable supply to the extent that one or more of the following apply:</w:t>
      </w:r>
    </w:p>
    <w:p w:rsidR="002D6916" w:rsidRPr="00B96AE1" w:rsidRDefault="002D6916" w:rsidP="002D6916">
      <w:pPr>
        <w:pStyle w:val="paragraph"/>
      </w:pPr>
      <w:r w:rsidRPr="00B96AE1">
        <w:tab/>
        <w:t>(a)</w:t>
      </w:r>
      <w:r w:rsidRPr="00B96AE1">
        <w:tab/>
        <w:t xml:space="preserve">the </w:t>
      </w:r>
      <w:r w:rsidR="00B96AE1" w:rsidRPr="00B96AE1">
        <w:rPr>
          <w:position w:val="6"/>
          <w:sz w:val="16"/>
        </w:rPr>
        <w:t>*</w:t>
      </w:r>
      <w:r w:rsidRPr="00B96AE1">
        <w:t xml:space="preserve">incapacitated entity received the </w:t>
      </w:r>
      <w:r w:rsidR="00B96AE1" w:rsidRPr="00B96AE1">
        <w:rPr>
          <w:position w:val="6"/>
          <w:sz w:val="16"/>
        </w:rPr>
        <w:t>*</w:t>
      </w:r>
      <w:r w:rsidRPr="00B96AE1">
        <w:t xml:space="preserve">consideration for the supply before the </w:t>
      </w:r>
      <w:r w:rsidR="00B96AE1" w:rsidRPr="00B96AE1">
        <w:rPr>
          <w:position w:val="6"/>
          <w:sz w:val="16"/>
        </w:rPr>
        <w:t>*</w:t>
      </w:r>
      <w:r w:rsidRPr="00B96AE1">
        <w:t>representative became a representative of the incapacitated entity;</w:t>
      </w:r>
    </w:p>
    <w:p w:rsidR="002D6916" w:rsidRPr="00B96AE1" w:rsidRDefault="002D6916" w:rsidP="002D6916">
      <w:pPr>
        <w:pStyle w:val="paragraph"/>
      </w:pPr>
      <w:r w:rsidRPr="00B96AE1">
        <w:tab/>
        <w:t>(b)</w:t>
      </w:r>
      <w:r w:rsidRPr="00B96AE1">
        <w:tab/>
        <w:t>if, under Division</w:t>
      </w:r>
      <w:r w:rsidR="00B96AE1">
        <w:t> </w:t>
      </w:r>
      <w:r w:rsidRPr="00B96AE1">
        <w:t>83 or 84, the GST is payable by the recipient of the supply—the incapacitated entity provided the consideration for the supply before the representative became a representative of the incapacitated entity;</w:t>
      </w:r>
    </w:p>
    <w:p w:rsidR="002D6916" w:rsidRPr="00B96AE1" w:rsidRDefault="002D6916" w:rsidP="002D6916">
      <w:pPr>
        <w:pStyle w:val="paragraph"/>
      </w:pPr>
      <w:r w:rsidRPr="00B96AE1">
        <w:tab/>
        <w:t>(c)</w:t>
      </w:r>
      <w:r w:rsidRPr="00B96AE1">
        <w:tab/>
        <w:t>if:</w:t>
      </w:r>
    </w:p>
    <w:p w:rsidR="002D6916" w:rsidRPr="00B96AE1" w:rsidRDefault="002D6916" w:rsidP="002D6916">
      <w:pPr>
        <w:pStyle w:val="paragraphsub"/>
      </w:pPr>
      <w:r w:rsidRPr="00B96AE1">
        <w:tab/>
        <w:t>(i)</w:t>
      </w:r>
      <w:r w:rsidRPr="00B96AE1">
        <w:tab/>
        <w:t xml:space="preserve">the supply is a supply for which a </w:t>
      </w:r>
      <w:r w:rsidR="00B96AE1" w:rsidRPr="00B96AE1">
        <w:rPr>
          <w:position w:val="6"/>
          <w:sz w:val="16"/>
        </w:rPr>
        <w:t>*</w:t>
      </w:r>
      <w:r w:rsidRPr="00B96AE1">
        <w:t>voucher to which Division</w:t>
      </w:r>
      <w:r w:rsidR="00B96AE1">
        <w:t> </w:t>
      </w:r>
      <w:r w:rsidRPr="00B96AE1">
        <w:t>100 applies is redeemed; and</w:t>
      </w:r>
    </w:p>
    <w:p w:rsidR="002D6916" w:rsidRPr="00B96AE1" w:rsidRDefault="002D6916" w:rsidP="002D6916">
      <w:pPr>
        <w:pStyle w:val="paragraphsub"/>
      </w:pPr>
      <w:r w:rsidRPr="00B96AE1">
        <w:tab/>
        <w:t>(ii)</w:t>
      </w:r>
      <w:r w:rsidRPr="00B96AE1">
        <w:tab/>
        <w:t>the incapacitated entity supplied the voucher before the representative became a representative of the incapacitated entity;</w:t>
      </w:r>
    </w:p>
    <w:p w:rsidR="002D6916" w:rsidRPr="00B96AE1" w:rsidRDefault="002D6916" w:rsidP="002D6916">
      <w:pPr>
        <w:pStyle w:val="paragraph"/>
      </w:pPr>
      <w:r w:rsidRPr="00B96AE1">
        <w:tab/>
      </w:r>
      <w:r w:rsidRPr="00B96AE1">
        <w:tab/>
        <w:t xml:space="preserve">the consideration for the supply referred to in </w:t>
      </w:r>
      <w:r w:rsidR="00B96AE1">
        <w:t>subparagraph (</w:t>
      </w:r>
      <w:r w:rsidRPr="00B96AE1">
        <w:t>i) does not exceed the consideration provided for the incapacitated entity’s supply of the voucher.</w:t>
      </w:r>
    </w:p>
    <w:p w:rsidR="002D6916" w:rsidRPr="00B96AE1" w:rsidRDefault="002D6916" w:rsidP="002D6916">
      <w:pPr>
        <w:pStyle w:val="SubsectionHead"/>
      </w:pPr>
      <w:r w:rsidRPr="00B96AE1">
        <w:t>Exception for certain creditable acquisitions</w:t>
      </w:r>
    </w:p>
    <w:p w:rsidR="002D6916" w:rsidRPr="00B96AE1" w:rsidRDefault="002D6916" w:rsidP="002D6916">
      <w:pPr>
        <w:pStyle w:val="subsection"/>
      </w:pPr>
      <w:r w:rsidRPr="00B96AE1">
        <w:tab/>
        <w:t>(3)</w:t>
      </w:r>
      <w:r w:rsidRPr="00B96AE1">
        <w:tab/>
        <w:t xml:space="preserve">This section does not apply to an input tax credit for a </w:t>
      </w:r>
      <w:r w:rsidR="00B96AE1" w:rsidRPr="00B96AE1">
        <w:rPr>
          <w:position w:val="6"/>
          <w:sz w:val="16"/>
        </w:rPr>
        <w:t>*</w:t>
      </w:r>
      <w:r w:rsidRPr="00B96AE1">
        <w:t xml:space="preserve">creditable acquisition to the extent that the </w:t>
      </w:r>
      <w:r w:rsidR="00B96AE1" w:rsidRPr="00B96AE1">
        <w:rPr>
          <w:position w:val="6"/>
          <w:sz w:val="16"/>
        </w:rPr>
        <w:t>*</w:t>
      </w:r>
      <w:r w:rsidRPr="00B96AE1">
        <w:t xml:space="preserve">incapacitated entity provided the </w:t>
      </w:r>
      <w:r w:rsidR="00B96AE1" w:rsidRPr="00B96AE1">
        <w:rPr>
          <w:position w:val="6"/>
          <w:sz w:val="16"/>
        </w:rPr>
        <w:t>*</w:t>
      </w:r>
      <w:r w:rsidRPr="00B96AE1">
        <w:t xml:space="preserve">consideration for the acquisition before the </w:t>
      </w:r>
      <w:r w:rsidR="00B96AE1" w:rsidRPr="00B96AE1">
        <w:rPr>
          <w:position w:val="6"/>
          <w:sz w:val="16"/>
        </w:rPr>
        <w:t>*</w:t>
      </w:r>
      <w:r w:rsidRPr="00B96AE1">
        <w:t>representative became a representative of the incapacitated entity.</w:t>
      </w:r>
    </w:p>
    <w:p w:rsidR="002D6916" w:rsidRPr="00B96AE1" w:rsidRDefault="002D6916" w:rsidP="002D6916">
      <w:pPr>
        <w:pStyle w:val="SubsectionHead"/>
      </w:pPr>
      <w:r w:rsidRPr="00B96AE1">
        <w:t>Exceptions for certain adjustments</w:t>
      </w:r>
    </w:p>
    <w:p w:rsidR="002D6916" w:rsidRPr="00B96AE1" w:rsidRDefault="002D6916" w:rsidP="002D6916">
      <w:pPr>
        <w:pStyle w:val="subsection"/>
      </w:pPr>
      <w:r w:rsidRPr="00B96AE1">
        <w:tab/>
        <w:t>(4)</w:t>
      </w:r>
      <w:r w:rsidRPr="00B96AE1">
        <w:tab/>
        <w:t xml:space="preserve">This section does not apply to an </w:t>
      </w:r>
      <w:r w:rsidR="00B96AE1" w:rsidRPr="00B96AE1">
        <w:rPr>
          <w:position w:val="6"/>
          <w:sz w:val="16"/>
        </w:rPr>
        <w:t>*</w:t>
      </w:r>
      <w:r w:rsidRPr="00B96AE1">
        <w:t>adjustment to the extent that one or more of the following apply:</w:t>
      </w:r>
    </w:p>
    <w:p w:rsidR="002D6916" w:rsidRPr="00B96AE1" w:rsidRDefault="002D6916" w:rsidP="002D6916">
      <w:pPr>
        <w:pStyle w:val="paragraph"/>
      </w:pPr>
      <w:r w:rsidRPr="00B96AE1">
        <w:tab/>
        <w:t>(a)</w:t>
      </w:r>
      <w:r w:rsidRPr="00B96AE1">
        <w:tab/>
        <w:t xml:space="preserve">if the adjustment relates to a supply—the </w:t>
      </w:r>
      <w:r w:rsidR="00B96AE1" w:rsidRPr="00B96AE1">
        <w:rPr>
          <w:position w:val="6"/>
          <w:sz w:val="16"/>
        </w:rPr>
        <w:t>*</w:t>
      </w:r>
      <w:r w:rsidRPr="00B96AE1">
        <w:t xml:space="preserve">incapacitated entity received the </w:t>
      </w:r>
      <w:r w:rsidR="00B96AE1" w:rsidRPr="00B96AE1">
        <w:rPr>
          <w:position w:val="6"/>
          <w:sz w:val="16"/>
        </w:rPr>
        <w:t>*</w:t>
      </w:r>
      <w:r w:rsidRPr="00B96AE1">
        <w:t xml:space="preserve">consideration for the supply before the </w:t>
      </w:r>
      <w:r w:rsidR="00B96AE1" w:rsidRPr="00B96AE1">
        <w:rPr>
          <w:position w:val="6"/>
          <w:sz w:val="16"/>
        </w:rPr>
        <w:lastRenderedPageBreak/>
        <w:t>*</w:t>
      </w:r>
      <w:r w:rsidRPr="00B96AE1">
        <w:t>representative became a representative of the incapacitated entity;</w:t>
      </w:r>
    </w:p>
    <w:p w:rsidR="002D6916" w:rsidRPr="00B96AE1" w:rsidRDefault="002D6916" w:rsidP="002D6916">
      <w:pPr>
        <w:pStyle w:val="paragraph"/>
      </w:pPr>
      <w:r w:rsidRPr="00B96AE1">
        <w:tab/>
        <w:t>(b)</w:t>
      </w:r>
      <w:r w:rsidRPr="00B96AE1">
        <w:tab/>
        <w:t>if the adjustment relates to an acquisition—the incapacitated entity provided the consideration for the supply before the representative became a representative of the incapacitated entity;</w:t>
      </w:r>
    </w:p>
    <w:p w:rsidR="002D6916" w:rsidRPr="00B96AE1" w:rsidRDefault="002D6916" w:rsidP="002D6916">
      <w:pPr>
        <w:pStyle w:val="paragraph"/>
      </w:pPr>
      <w:r w:rsidRPr="00B96AE1">
        <w:tab/>
        <w:t>(c)</w:t>
      </w:r>
      <w:r w:rsidRPr="00B96AE1">
        <w:tab/>
        <w:t>the adjustment would not be attributable to a tax period applying to the representative in the capacity of a representative of the incapacitated entity.</w:t>
      </w:r>
    </w:p>
    <w:p w:rsidR="002D6916" w:rsidRPr="00B96AE1" w:rsidRDefault="002D6916" w:rsidP="002D6916">
      <w:pPr>
        <w:pStyle w:val="SubsectionHead"/>
      </w:pPr>
      <w:r w:rsidRPr="00B96AE1">
        <w:t>Incapacitated entity not liable to pay GST etc.</w:t>
      </w:r>
    </w:p>
    <w:p w:rsidR="002D6916" w:rsidRPr="00B96AE1" w:rsidRDefault="002D6916" w:rsidP="002D6916">
      <w:pPr>
        <w:pStyle w:val="subsection"/>
      </w:pPr>
      <w:r w:rsidRPr="00B96AE1">
        <w:tab/>
        <w:t>(5)</w:t>
      </w:r>
      <w:r w:rsidRPr="00B96AE1">
        <w:tab/>
        <w:t xml:space="preserve">An </w:t>
      </w:r>
      <w:r w:rsidR="00B96AE1" w:rsidRPr="00B96AE1">
        <w:rPr>
          <w:position w:val="6"/>
          <w:sz w:val="16"/>
        </w:rPr>
        <w:t>*</w:t>
      </w:r>
      <w:r w:rsidRPr="00B96AE1">
        <w:t xml:space="preserve">incapacitated entity or, if the incapacitated entity is a </w:t>
      </w:r>
      <w:r w:rsidR="00B96AE1" w:rsidRPr="00B96AE1">
        <w:rPr>
          <w:position w:val="6"/>
          <w:sz w:val="16"/>
        </w:rPr>
        <w:t>*</w:t>
      </w:r>
      <w:r w:rsidRPr="00B96AE1">
        <w:t xml:space="preserve">member of a </w:t>
      </w:r>
      <w:r w:rsidR="00B96AE1" w:rsidRPr="00B96AE1">
        <w:rPr>
          <w:position w:val="6"/>
          <w:sz w:val="16"/>
        </w:rPr>
        <w:t>*</w:t>
      </w:r>
      <w:r w:rsidRPr="00B96AE1">
        <w:t xml:space="preserve">GST group, the </w:t>
      </w:r>
      <w:r w:rsidR="00B96AE1" w:rsidRPr="00B96AE1">
        <w:rPr>
          <w:position w:val="6"/>
          <w:sz w:val="16"/>
        </w:rPr>
        <w:t>*</w:t>
      </w:r>
      <w:r w:rsidRPr="00B96AE1">
        <w:t>representative member of that group:</w:t>
      </w:r>
    </w:p>
    <w:p w:rsidR="002D6916" w:rsidRPr="00B96AE1" w:rsidRDefault="002D6916" w:rsidP="002D6916">
      <w:pPr>
        <w:pStyle w:val="paragraph"/>
      </w:pPr>
      <w:r w:rsidRPr="00B96AE1">
        <w:tab/>
        <w:t>(a)</w:t>
      </w:r>
      <w:r w:rsidRPr="00B96AE1">
        <w:tab/>
        <w:t xml:space="preserve">is not liable to pay the GST on a </w:t>
      </w:r>
      <w:r w:rsidR="00B96AE1" w:rsidRPr="00B96AE1">
        <w:rPr>
          <w:position w:val="6"/>
          <w:sz w:val="16"/>
        </w:rPr>
        <w:t>*</w:t>
      </w:r>
      <w:r w:rsidRPr="00B96AE1">
        <w:t xml:space="preserve">taxable supply or a </w:t>
      </w:r>
      <w:r w:rsidR="00B96AE1" w:rsidRPr="00B96AE1">
        <w:rPr>
          <w:position w:val="6"/>
          <w:sz w:val="16"/>
        </w:rPr>
        <w:t>*</w:t>
      </w:r>
      <w:r w:rsidRPr="00B96AE1">
        <w:t xml:space="preserve">taxable importation to the extent that a </w:t>
      </w:r>
      <w:r w:rsidR="00B96AE1" w:rsidRPr="00B96AE1">
        <w:rPr>
          <w:position w:val="6"/>
          <w:sz w:val="16"/>
        </w:rPr>
        <w:t>*</w:t>
      </w:r>
      <w:r w:rsidRPr="00B96AE1">
        <w:t>representative of the incapacitated entity is liable under this section to pay the GST on the supply or importation; and</w:t>
      </w:r>
    </w:p>
    <w:p w:rsidR="002D6916" w:rsidRPr="00B96AE1" w:rsidRDefault="002D6916" w:rsidP="002D6916">
      <w:pPr>
        <w:pStyle w:val="paragraph"/>
      </w:pPr>
      <w:r w:rsidRPr="00B96AE1">
        <w:tab/>
        <w:t>(b)</w:t>
      </w:r>
      <w:r w:rsidRPr="00B96AE1">
        <w:tab/>
        <w:t xml:space="preserve">is not entitled to the input tax credit for a </w:t>
      </w:r>
      <w:r w:rsidR="00B96AE1" w:rsidRPr="00B96AE1">
        <w:rPr>
          <w:position w:val="6"/>
          <w:sz w:val="16"/>
        </w:rPr>
        <w:t>*</w:t>
      </w:r>
      <w:r w:rsidRPr="00B96AE1">
        <w:t xml:space="preserve">creditable acquisition or a </w:t>
      </w:r>
      <w:r w:rsidR="00B96AE1" w:rsidRPr="00B96AE1">
        <w:rPr>
          <w:position w:val="6"/>
          <w:sz w:val="16"/>
        </w:rPr>
        <w:t>*</w:t>
      </w:r>
      <w:r w:rsidRPr="00B96AE1">
        <w:t>creditable importation to the extent that a representative of the incapacitated entity is entitled under this section to the input tax credit for the acquisition or importation; and</w:t>
      </w:r>
    </w:p>
    <w:p w:rsidR="002D6916" w:rsidRPr="00B96AE1" w:rsidRDefault="002D6916" w:rsidP="002D6916">
      <w:pPr>
        <w:pStyle w:val="paragraph"/>
      </w:pPr>
      <w:r w:rsidRPr="00B96AE1">
        <w:tab/>
        <w:t>(c)</w:t>
      </w:r>
      <w:r w:rsidRPr="00B96AE1">
        <w:tab/>
        <w:t xml:space="preserve">does not have an </w:t>
      </w:r>
      <w:r w:rsidR="00B96AE1" w:rsidRPr="00B96AE1">
        <w:rPr>
          <w:position w:val="6"/>
          <w:sz w:val="16"/>
        </w:rPr>
        <w:t>*</w:t>
      </w:r>
      <w:r w:rsidRPr="00B96AE1">
        <w:t>adjustment to the extent that a representative of the incapacitated entity has the adjustment under this section.</w:t>
      </w:r>
    </w:p>
    <w:p w:rsidR="002D6916" w:rsidRPr="00B96AE1" w:rsidRDefault="002D6916" w:rsidP="002D6916">
      <w:pPr>
        <w:pStyle w:val="SubsectionHead"/>
      </w:pPr>
      <w:r w:rsidRPr="00B96AE1">
        <w:t>Other</w:t>
      </w:r>
    </w:p>
    <w:p w:rsidR="002D6916" w:rsidRPr="00B96AE1" w:rsidRDefault="002D6916" w:rsidP="002D6916">
      <w:pPr>
        <w:pStyle w:val="subsection"/>
      </w:pPr>
      <w:r w:rsidRPr="00B96AE1">
        <w:tab/>
        <w:t>(6)</w:t>
      </w:r>
      <w:r w:rsidRPr="00B96AE1">
        <w:tab/>
        <w:t>This section has effect despite sections</w:t>
      </w:r>
      <w:r w:rsidR="00B96AE1">
        <w:t> </w:t>
      </w:r>
      <w:r w:rsidRPr="00B96AE1">
        <w:t>9</w:t>
      </w:r>
      <w:r w:rsidR="00B96AE1">
        <w:noBreakHyphen/>
      </w:r>
      <w:r w:rsidRPr="00B96AE1">
        <w:t>40, 11</w:t>
      </w:r>
      <w:r w:rsidR="00B96AE1">
        <w:noBreakHyphen/>
      </w:r>
      <w:r w:rsidRPr="00B96AE1">
        <w:t>20, 13</w:t>
      </w:r>
      <w:r w:rsidR="00B96AE1">
        <w:noBreakHyphen/>
      </w:r>
      <w:r w:rsidRPr="00B96AE1">
        <w:t>15, 15</w:t>
      </w:r>
      <w:r w:rsidR="00B96AE1">
        <w:noBreakHyphen/>
      </w:r>
      <w:r w:rsidRPr="00B96AE1">
        <w:t>15, 83</w:t>
      </w:r>
      <w:r w:rsidR="00B96AE1">
        <w:noBreakHyphen/>
      </w:r>
      <w:r w:rsidRPr="00B96AE1">
        <w:t>5 and 84</w:t>
      </w:r>
      <w:r w:rsidR="00B96AE1">
        <w:noBreakHyphen/>
      </w:r>
      <w:r w:rsidRPr="00B96AE1">
        <w:t>10 and subsections</w:t>
      </w:r>
      <w:r w:rsidR="00B96AE1">
        <w:t> </w:t>
      </w:r>
      <w:r w:rsidR="002258E1" w:rsidRPr="00B96AE1">
        <w:t>48</w:t>
      </w:r>
      <w:r w:rsidR="00B96AE1">
        <w:noBreakHyphen/>
      </w:r>
      <w:r w:rsidR="002258E1" w:rsidRPr="00B96AE1">
        <w:t>40(1) and (1A)</w:t>
      </w:r>
      <w:r w:rsidRPr="00B96AE1">
        <w:t>, 48</w:t>
      </w:r>
      <w:r w:rsidR="00B96AE1">
        <w:noBreakHyphen/>
      </w:r>
      <w:r w:rsidRPr="00B96AE1">
        <w:t>45(1) and 48</w:t>
      </w:r>
      <w:r w:rsidR="00B96AE1">
        <w:noBreakHyphen/>
      </w:r>
      <w:r w:rsidRPr="00B96AE1">
        <w:t>50(1</w:t>
      </w:r>
      <w:r w:rsidR="00A53099" w:rsidRPr="00B96AE1">
        <w:t>) (w</w:t>
      </w:r>
      <w:r w:rsidRPr="00B96AE1">
        <w:t>hich are about who is liable for GST, and who is entitled to input tax credits).</w:t>
      </w:r>
    </w:p>
    <w:p w:rsidR="002D6916" w:rsidRPr="00B96AE1" w:rsidRDefault="002D6916" w:rsidP="002D6916">
      <w:pPr>
        <w:pStyle w:val="ActHead5"/>
      </w:pPr>
      <w:bookmarkStart w:id="454" w:name="_Toc445823259"/>
      <w:r w:rsidRPr="00B96AE1">
        <w:rPr>
          <w:rStyle w:val="CharSectno"/>
        </w:rPr>
        <w:t>58</w:t>
      </w:r>
      <w:r w:rsidR="00B96AE1" w:rsidRPr="00B96AE1">
        <w:rPr>
          <w:rStyle w:val="CharSectno"/>
        </w:rPr>
        <w:noBreakHyphen/>
      </w:r>
      <w:r w:rsidRPr="00B96AE1">
        <w:rPr>
          <w:rStyle w:val="CharSectno"/>
        </w:rPr>
        <w:t>15</w:t>
      </w:r>
      <w:r w:rsidRPr="00B96AE1">
        <w:t xml:space="preserve">  Adjustments for bad debts</w:t>
      </w:r>
      <w:bookmarkEnd w:id="454"/>
    </w:p>
    <w:p w:rsidR="002D6916" w:rsidRPr="00B96AE1" w:rsidRDefault="002D6916" w:rsidP="002D6916">
      <w:pPr>
        <w:pStyle w:val="subsection"/>
      </w:pPr>
      <w:r w:rsidRPr="00B96AE1">
        <w:tab/>
        <w:t>(1)</w:t>
      </w:r>
      <w:r w:rsidRPr="00B96AE1">
        <w:tab/>
        <w:t xml:space="preserve">For the purposes of determining whether an </w:t>
      </w:r>
      <w:r w:rsidR="00B96AE1" w:rsidRPr="00B96AE1">
        <w:rPr>
          <w:position w:val="6"/>
          <w:sz w:val="16"/>
        </w:rPr>
        <w:t>*</w:t>
      </w:r>
      <w:r w:rsidRPr="00B96AE1">
        <w:t>adjustment arises under section</w:t>
      </w:r>
      <w:r w:rsidR="00B96AE1">
        <w:t> </w:t>
      </w:r>
      <w:r w:rsidRPr="00B96AE1">
        <w:t>21</w:t>
      </w:r>
      <w:r w:rsidR="00B96AE1">
        <w:noBreakHyphen/>
      </w:r>
      <w:r w:rsidRPr="00B96AE1">
        <w:t>5 or 21</w:t>
      </w:r>
      <w:r w:rsidR="00B96AE1">
        <w:noBreakHyphen/>
      </w:r>
      <w:r w:rsidRPr="00B96AE1">
        <w:t xml:space="preserve">15 for the whole or a part of a debt </w:t>
      </w:r>
      <w:r w:rsidRPr="00B96AE1">
        <w:lastRenderedPageBreak/>
        <w:t xml:space="preserve">relating to a </w:t>
      </w:r>
      <w:r w:rsidR="00B96AE1" w:rsidRPr="00B96AE1">
        <w:rPr>
          <w:position w:val="6"/>
          <w:sz w:val="16"/>
        </w:rPr>
        <w:t>*</w:t>
      </w:r>
      <w:r w:rsidRPr="00B96AE1">
        <w:t xml:space="preserve">taxable supply or </w:t>
      </w:r>
      <w:r w:rsidR="00B96AE1" w:rsidRPr="00B96AE1">
        <w:rPr>
          <w:position w:val="6"/>
          <w:sz w:val="16"/>
        </w:rPr>
        <w:t>*</w:t>
      </w:r>
      <w:r w:rsidRPr="00B96AE1">
        <w:t xml:space="preserve">creditable acquisition for which a </w:t>
      </w:r>
      <w:r w:rsidR="00B96AE1" w:rsidRPr="00B96AE1">
        <w:rPr>
          <w:position w:val="6"/>
          <w:sz w:val="16"/>
        </w:rPr>
        <w:t>*</w:t>
      </w:r>
      <w:r w:rsidRPr="00B96AE1">
        <w:t xml:space="preserve">representative of an </w:t>
      </w:r>
      <w:r w:rsidR="00B96AE1" w:rsidRPr="00B96AE1">
        <w:rPr>
          <w:position w:val="6"/>
          <w:sz w:val="16"/>
        </w:rPr>
        <w:t>*</w:t>
      </w:r>
      <w:r w:rsidRPr="00B96AE1">
        <w:t>incapacitated entity is liable to pay GST, or is entitled to an input tax credit, under section</w:t>
      </w:r>
      <w:r w:rsidR="00B96AE1">
        <w:t> </w:t>
      </w:r>
      <w:r w:rsidRPr="00B96AE1">
        <w:t>58</w:t>
      </w:r>
      <w:r w:rsidR="00B96AE1">
        <w:noBreakHyphen/>
      </w:r>
      <w:r w:rsidRPr="00B96AE1">
        <w:t>10:</w:t>
      </w:r>
    </w:p>
    <w:p w:rsidR="002D6916" w:rsidRPr="00B96AE1" w:rsidRDefault="002D6916" w:rsidP="002D6916">
      <w:pPr>
        <w:pStyle w:val="paragraph"/>
      </w:pPr>
      <w:r w:rsidRPr="00B96AE1">
        <w:tab/>
        <w:t>(a)</w:t>
      </w:r>
      <w:r w:rsidRPr="00B96AE1">
        <w:tab/>
        <w:t xml:space="preserve">the adjustment cannot arise if, when the whole or part of the debt is written off, or has been </w:t>
      </w:r>
      <w:r w:rsidR="00B96AE1" w:rsidRPr="00B96AE1">
        <w:rPr>
          <w:position w:val="6"/>
          <w:sz w:val="16"/>
        </w:rPr>
        <w:t>*</w:t>
      </w:r>
      <w:r w:rsidRPr="00B96AE1">
        <w:t xml:space="preserve">overdue for 12 months, the representative </w:t>
      </w:r>
      <w:r w:rsidR="00B96AE1" w:rsidRPr="00B96AE1">
        <w:rPr>
          <w:position w:val="6"/>
          <w:sz w:val="16"/>
        </w:rPr>
        <w:t>*</w:t>
      </w:r>
      <w:r w:rsidRPr="00B96AE1">
        <w:t>accounts on a cash basis; but</w:t>
      </w:r>
    </w:p>
    <w:p w:rsidR="002D6916" w:rsidRPr="00B96AE1" w:rsidRDefault="002D6916" w:rsidP="002D6916">
      <w:pPr>
        <w:pStyle w:val="paragraph"/>
      </w:pPr>
      <w:r w:rsidRPr="00B96AE1">
        <w:tab/>
        <w:t>(b)</w:t>
      </w:r>
      <w:r w:rsidRPr="00B96AE1">
        <w:tab/>
        <w:t>it does not matter whether the incapacitated entity accounts on a cash basis at that or any other time.</w:t>
      </w:r>
    </w:p>
    <w:p w:rsidR="002D6916" w:rsidRPr="00B96AE1" w:rsidRDefault="002D6916" w:rsidP="002D6916">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w:t>
      </w:r>
    </w:p>
    <w:p w:rsidR="001456C6" w:rsidRPr="00B96AE1" w:rsidRDefault="001456C6" w:rsidP="001456C6">
      <w:pPr>
        <w:pStyle w:val="ActHead5"/>
      </w:pPr>
      <w:bookmarkStart w:id="455" w:name="_Toc445823260"/>
      <w:r w:rsidRPr="00B96AE1">
        <w:rPr>
          <w:rStyle w:val="CharSectno"/>
        </w:rPr>
        <w:t>58</w:t>
      </w:r>
      <w:r w:rsidR="00B96AE1" w:rsidRPr="00B96AE1">
        <w:rPr>
          <w:rStyle w:val="CharSectno"/>
        </w:rPr>
        <w:noBreakHyphen/>
      </w:r>
      <w:r w:rsidRPr="00B96AE1">
        <w:rPr>
          <w:rStyle w:val="CharSectno"/>
        </w:rPr>
        <w:t>20</w:t>
      </w:r>
      <w:r w:rsidRPr="00B96AE1">
        <w:t xml:space="preserve">  Representatives are required to be registered</w:t>
      </w:r>
      <w:bookmarkEnd w:id="455"/>
    </w:p>
    <w:p w:rsidR="001456C6" w:rsidRPr="00B96AE1" w:rsidRDefault="001456C6" w:rsidP="001456C6">
      <w:pPr>
        <w:pStyle w:val="subsection"/>
      </w:pPr>
      <w:r w:rsidRPr="00B96AE1">
        <w:tab/>
        <w:t>(1)</w:t>
      </w:r>
      <w:r w:rsidRPr="00B96AE1">
        <w:tab/>
        <w:t xml:space="preserve">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is </w:t>
      </w:r>
      <w:r w:rsidRPr="00B96AE1">
        <w:rPr>
          <w:b/>
          <w:bCs/>
          <w:i/>
          <w:iCs/>
        </w:rPr>
        <w:t>required to be registered</w:t>
      </w:r>
      <w:r w:rsidRPr="00B96AE1">
        <w:t xml:space="preserve"> in that capacity if the incapacitated entity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1456C6" w:rsidRPr="00B96AE1" w:rsidRDefault="001456C6" w:rsidP="001456C6">
      <w:pPr>
        <w:pStyle w:val="subsection"/>
      </w:pPr>
      <w:r w:rsidRPr="00B96AE1">
        <w:tab/>
        <w:t>(2)</w:t>
      </w:r>
      <w:r w:rsidRPr="00B96AE1">
        <w:tab/>
        <w:t>This section has effect despite section</w:t>
      </w:r>
      <w:r w:rsidR="00B96AE1">
        <w:t> </w:t>
      </w:r>
      <w:r w:rsidRPr="00B96AE1">
        <w:t>23</w:t>
      </w:r>
      <w:r w:rsidR="00B96AE1">
        <w:noBreakHyphen/>
      </w:r>
      <w:r w:rsidRPr="00B96AE1">
        <w:t>5 (which is about who is required to be registered).</w:t>
      </w:r>
    </w:p>
    <w:p w:rsidR="001456C6" w:rsidRPr="00B96AE1" w:rsidRDefault="001456C6" w:rsidP="001456C6">
      <w:pPr>
        <w:pStyle w:val="ActHead5"/>
      </w:pPr>
      <w:bookmarkStart w:id="456" w:name="_Toc445823261"/>
      <w:r w:rsidRPr="00B96AE1">
        <w:rPr>
          <w:rStyle w:val="CharSectno"/>
        </w:rPr>
        <w:t>58</w:t>
      </w:r>
      <w:r w:rsidR="00B96AE1" w:rsidRPr="00B96AE1">
        <w:rPr>
          <w:rStyle w:val="CharSectno"/>
        </w:rPr>
        <w:noBreakHyphen/>
      </w:r>
      <w:r w:rsidRPr="00B96AE1">
        <w:rPr>
          <w:rStyle w:val="CharSectno"/>
        </w:rPr>
        <w:t>25</w:t>
      </w:r>
      <w:r w:rsidRPr="00B96AE1">
        <w:t xml:space="preserve">  Cancellation of registration of a representative</w:t>
      </w:r>
      <w:bookmarkEnd w:id="456"/>
    </w:p>
    <w:p w:rsidR="001456C6" w:rsidRPr="00B96AE1" w:rsidRDefault="001456C6" w:rsidP="001456C6">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if the Commissioner is satisfied that the representative is not </w:t>
      </w:r>
      <w:r w:rsidR="00B96AE1" w:rsidRPr="00B96AE1">
        <w:rPr>
          <w:position w:val="6"/>
          <w:sz w:val="16"/>
          <w:szCs w:val="16"/>
        </w:rPr>
        <w:t>*</w:t>
      </w:r>
      <w:r w:rsidRPr="00B96AE1">
        <w:t>required to be registered in that capacity.</w:t>
      </w:r>
    </w:p>
    <w:p w:rsidR="001456C6" w:rsidRPr="00B96AE1" w:rsidRDefault="001456C6" w:rsidP="001456C6">
      <w:pPr>
        <w:pStyle w:val="notetext"/>
      </w:pPr>
      <w:r w:rsidRPr="00B96AE1">
        <w:t>Note:</w:t>
      </w:r>
      <w:r w:rsidRPr="00B96AE1">
        <w:tab/>
        <w:t>Cancelling the registration of a representative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1456C6" w:rsidRPr="00B96AE1" w:rsidRDefault="001456C6" w:rsidP="001456C6">
      <w:pPr>
        <w:pStyle w:val="subsection"/>
      </w:pPr>
      <w:r w:rsidRPr="00B96AE1">
        <w:tab/>
        <w:t>(2)</w:t>
      </w:r>
      <w:r w:rsidRPr="00B96AE1">
        <w:tab/>
        <w:t xml:space="preserve">The Commissioner must notify the </w:t>
      </w:r>
      <w:r w:rsidR="00B96AE1" w:rsidRPr="00B96AE1">
        <w:rPr>
          <w:position w:val="6"/>
          <w:sz w:val="16"/>
          <w:szCs w:val="16"/>
        </w:rPr>
        <w:t>*</w:t>
      </w:r>
      <w:r w:rsidRPr="00B96AE1">
        <w:t>representative of the cancellation.</w:t>
      </w:r>
    </w:p>
    <w:p w:rsidR="001456C6" w:rsidRPr="00B96AE1" w:rsidRDefault="001456C6" w:rsidP="001456C6">
      <w:pPr>
        <w:pStyle w:val="subsection"/>
      </w:pPr>
      <w:r w:rsidRPr="00B96AE1">
        <w:tab/>
        <w:t>(3)</w:t>
      </w:r>
      <w:r w:rsidRPr="00B96AE1">
        <w:tab/>
        <w:t>Sections</w:t>
      </w:r>
      <w:r w:rsidR="00B96AE1">
        <w:t> </w:t>
      </w:r>
      <w:r w:rsidRPr="00B96AE1">
        <w:t>25</w:t>
      </w:r>
      <w:r w:rsidR="00B96AE1">
        <w:noBreakHyphen/>
      </w:r>
      <w:r w:rsidRPr="00B96AE1">
        <w:t>50 and 25</w:t>
      </w:r>
      <w:r w:rsidR="00B96AE1">
        <w:noBreakHyphen/>
      </w:r>
      <w:r w:rsidRPr="00B96AE1">
        <w:t xml:space="preserve">55 do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incapacitated entity.</w:t>
      </w:r>
    </w:p>
    <w:p w:rsidR="001456C6" w:rsidRPr="00B96AE1" w:rsidRDefault="001456C6" w:rsidP="001456C6">
      <w:pPr>
        <w:pStyle w:val="ActHead5"/>
      </w:pPr>
      <w:bookmarkStart w:id="457" w:name="_Toc445823262"/>
      <w:r w:rsidRPr="00B96AE1">
        <w:rPr>
          <w:rStyle w:val="CharSectno"/>
        </w:rPr>
        <w:lastRenderedPageBreak/>
        <w:t>58</w:t>
      </w:r>
      <w:r w:rsidR="00B96AE1" w:rsidRPr="00B96AE1">
        <w:rPr>
          <w:rStyle w:val="CharSectno"/>
        </w:rPr>
        <w:noBreakHyphen/>
      </w:r>
      <w:r w:rsidRPr="00B96AE1">
        <w:rPr>
          <w:rStyle w:val="CharSectno"/>
        </w:rPr>
        <w:t>30</w:t>
      </w:r>
      <w:r w:rsidRPr="00B96AE1">
        <w:t xml:space="preserve">  Notice of cessation of representation</w:t>
      </w:r>
      <w:bookmarkEnd w:id="457"/>
    </w:p>
    <w:p w:rsidR="001456C6" w:rsidRPr="00B96AE1" w:rsidRDefault="001456C6" w:rsidP="001456C6">
      <w:pPr>
        <w:pStyle w:val="subsection"/>
      </w:pPr>
      <w:r w:rsidRPr="00B96AE1">
        <w:tab/>
      </w:r>
      <w:r w:rsidRPr="00B96AE1">
        <w:tab/>
        <w:t xml:space="preserve">A </w:t>
      </w:r>
      <w:r w:rsidR="00B96AE1" w:rsidRPr="00B96AE1">
        <w:rPr>
          <w:position w:val="6"/>
          <w:sz w:val="16"/>
          <w:szCs w:val="16"/>
        </w:rPr>
        <w:t>*</w:t>
      </w:r>
      <w:r w:rsidRPr="00B96AE1">
        <w:t xml:space="preserve">representative who ceases to be a representative of an </w:t>
      </w:r>
      <w:r w:rsidR="00B96AE1" w:rsidRPr="00B96AE1">
        <w:rPr>
          <w:position w:val="6"/>
          <w:sz w:val="16"/>
          <w:szCs w:val="16"/>
        </w:rPr>
        <w:t>*</w:t>
      </w:r>
      <w:r w:rsidRPr="00B96AE1">
        <w:t xml:space="preserve">incapacitated entity must notify the Commissioner of that cessation, in the </w:t>
      </w:r>
      <w:r w:rsidR="00B96AE1" w:rsidRPr="00B96AE1">
        <w:rPr>
          <w:position w:val="6"/>
          <w:sz w:val="16"/>
          <w:szCs w:val="16"/>
        </w:rPr>
        <w:t>*</w:t>
      </w:r>
      <w:r w:rsidRPr="00B96AE1">
        <w:t>approved form, within 21 days after so ceasing.</w:t>
      </w:r>
    </w:p>
    <w:p w:rsidR="001456C6" w:rsidRPr="00B96AE1" w:rsidRDefault="001456C6" w:rsidP="001456C6">
      <w:pPr>
        <w:pStyle w:val="ActHead5"/>
      </w:pPr>
      <w:bookmarkStart w:id="458" w:name="_Toc445823263"/>
      <w:r w:rsidRPr="00B96AE1">
        <w:rPr>
          <w:rStyle w:val="CharSectno"/>
        </w:rPr>
        <w:t>58</w:t>
      </w:r>
      <w:r w:rsidR="00B96AE1" w:rsidRPr="00B96AE1">
        <w:rPr>
          <w:rStyle w:val="CharSectno"/>
        </w:rPr>
        <w:noBreakHyphen/>
      </w:r>
      <w:r w:rsidRPr="00B96AE1">
        <w:rPr>
          <w:rStyle w:val="CharSectno"/>
        </w:rPr>
        <w:t>35</w:t>
      </w:r>
      <w:r w:rsidRPr="00B96AE1">
        <w:t xml:space="preserve">  Tax periods of representatives</w:t>
      </w:r>
      <w:bookmarkEnd w:id="458"/>
    </w:p>
    <w:p w:rsidR="001456C6" w:rsidRPr="00B96AE1" w:rsidRDefault="001456C6" w:rsidP="001456C6">
      <w:pPr>
        <w:pStyle w:val="subsection"/>
      </w:pPr>
      <w:r w:rsidRPr="00B96AE1">
        <w:tab/>
        <w:t>(1)</w:t>
      </w:r>
      <w:r w:rsidRPr="00B96AE1">
        <w:tab/>
        <w:t xml:space="preserve">If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is </w:t>
      </w:r>
      <w:r w:rsidR="00B96AE1" w:rsidRPr="00B96AE1">
        <w:rPr>
          <w:position w:val="6"/>
          <w:sz w:val="16"/>
        </w:rPr>
        <w:t>*</w:t>
      </w:r>
      <w:r w:rsidRPr="00B96AE1">
        <w:t>required to be registered in that capacity, the tax periods applying to the representative in that capacity are the same tax periods that apply to the incapacitated entity.</w:t>
      </w:r>
    </w:p>
    <w:p w:rsidR="001456C6" w:rsidRPr="00B96AE1" w:rsidRDefault="001456C6" w:rsidP="001456C6">
      <w:pPr>
        <w:pStyle w:val="subsection"/>
      </w:pPr>
      <w:r w:rsidRPr="00B96AE1">
        <w:tab/>
        <w:t>(2)</w:t>
      </w:r>
      <w:r w:rsidRPr="00B96AE1">
        <w:tab/>
        <w:t>This section has effect despite Division</w:t>
      </w:r>
      <w:r w:rsidR="00B96AE1">
        <w:t> </w:t>
      </w:r>
      <w:r w:rsidRPr="00B96AE1">
        <w:t>27 (which is about how to work out the tax periods that apply).</w:t>
      </w:r>
    </w:p>
    <w:p w:rsidR="002D6916" w:rsidRPr="00B96AE1" w:rsidRDefault="002D6916" w:rsidP="002D6916">
      <w:pPr>
        <w:pStyle w:val="ActHead5"/>
      </w:pPr>
      <w:bookmarkStart w:id="459" w:name="_Toc445823264"/>
      <w:r w:rsidRPr="00B96AE1">
        <w:rPr>
          <w:rStyle w:val="CharSectno"/>
        </w:rPr>
        <w:t>58</w:t>
      </w:r>
      <w:r w:rsidR="00B96AE1" w:rsidRPr="00B96AE1">
        <w:rPr>
          <w:rStyle w:val="CharSectno"/>
        </w:rPr>
        <w:noBreakHyphen/>
      </w:r>
      <w:r w:rsidRPr="00B96AE1">
        <w:rPr>
          <w:rStyle w:val="CharSectno"/>
        </w:rPr>
        <w:t>40</w:t>
      </w:r>
      <w:r w:rsidRPr="00B96AE1">
        <w:t xml:space="preserve">  Effect on attribution rules of not accounting on a cash basis</w:t>
      </w:r>
      <w:bookmarkEnd w:id="459"/>
    </w:p>
    <w:p w:rsidR="002D6916" w:rsidRPr="00B96AE1" w:rsidRDefault="002D6916" w:rsidP="002D6916">
      <w:pPr>
        <w:pStyle w:val="subsection"/>
      </w:pPr>
      <w:r w:rsidRPr="00B96AE1">
        <w:tab/>
        <w:t>(1)</w:t>
      </w:r>
      <w:r w:rsidRPr="00B96AE1">
        <w:tab/>
        <w:t>If:</w:t>
      </w:r>
    </w:p>
    <w:p w:rsidR="002D6916" w:rsidRPr="00B96AE1" w:rsidRDefault="002D6916" w:rsidP="002D6916">
      <w:pPr>
        <w:pStyle w:val="paragraph"/>
      </w:pPr>
      <w:r w:rsidRPr="00B96AE1">
        <w:tab/>
        <w:t>(a)</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does not </w:t>
      </w:r>
      <w:r w:rsidR="00B96AE1" w:rsidRPr="00B96AE1">
        <w:rPr>
          <w:position w:val="6"/>
          <w:sz w:val="16"/>
        </w:rPr>
        <w:t>*</w:t>
      </w:r>
      <w:r w:rsidRPr="00B96AE1">
        <w:t>account on a cash basis; and</w:t>
      </w:r>
    </w:p>
    <w:p w:rsidR="002D6916" w:rsidRPr="00B96AE1" w:rsidRDefault="002D6916" w:rsidP="002D6916">
      <w:pPr>
        <w:pStyle w:val="paragraph"/>
      </w:pPr>
      <w:r w:rsidRPr="00B96AE1">
        <w:tab/>
        <w:t>(b)</w:t>
      </w:r>
      <w:r w:rsidRPr="00B96AE1">
        <w:tab/>
        <w:t>because of section</w:t>
      </w:r>
      <w:r w:rsidR="00B96AE1">
        <w:t> </w:t>
      </w:r>
      <w:r w:rsidRPr="00B96AE1">
        <w:t>58</w:t>
      </w:r>
      <w:r w:rsidR="00B96AE1">
        <w:noBreakHyphen/>
      </w:r>
      <w:r w:rsidRPr="00B96AE1">
        <w:t xml:space="preserve">10, all or part of the amount of GST payable on a </w:t>
      </w:r>
      <w:r w:rsidR="00B96AE1" w:rsidRPr="00B96AE1">
        <w:rPr>
          <w:position w:val="6"/>
          <w:sz w:val="16"/>
        </w:rPr>
        <w:t>*</w:t>
      </w:r>
      <w:r w:rsidRPr="00B96AE1">
        <w:t xml:space="preserve">taxable supply is payable by the representative, or the representative is entitled to all or part of the input tax credit for a </w:t>
      </w:r>
      <w:r w:rsidR="00B96AE1" w:rsidRPr="00B96AE1">
        <w:rPr>
          <w:position w:val="6"/>
          <w:sz w:val="16"/>
        </w:rPr>
        <w:t>*</w:t>
      </w:r>
      <w:r w:rsidRPr="00B96AE1">
        <w:t>creditable acquisition;</w:t>
      </w:r>
    </w:p>
    <w:p w:rsidR="002D6916" w:rsidRPr="00B96AE1" w:rsidRDefault="002D6916" w:rsidP="002D6916">
      <w:pPr>
        <w:pStyle w:val="subsection2"/>
      </w:pPr>
      <w:r w:rsidRPr="00B96AE1">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B96AE1" w:rsidRDefault="002D6916" w:rsidP="002D6916">
      <w:pPr>
        <w:pStyle w:val="subsection"/>
      </w:pPr>
      <w:r w:rsidRPr="00B96AE1">
        <w:tab/>
        <w:t>(2)</w:t>
      </w:r>
      <w:r w:rsidRPr="00B96AE1">
        <w:tab/>
        <w:t>This section has effect despite sections</w:t>
      </w:r>
      <w:r w:rsidR="00B96AE1">
        <w:t> </w:t>
      </w:r>
      <w:r w:rsidRPr="00B96AE1">
        <w:t>29</w:t>
      </w:r>
      <w:r w:rsidR="00B96AE1">
        <w:noBreakHyphen/>
      </w:r>
      <w:r w:rsidRPr="00B96AE1">
        <w:t>5 and 29</w:t>
      </w:r>
      <w:r w:rsidR="00B96AE1">
        <w:noBreakHyphen/>
      </w:r>
      <w:r w:rsidRPr="00B96AE1">
        <w:t>10 (which are about attribution of GST on taxable supplies and of input tax credits for creditable acquisitions).</w:t>
      </w:r>
    </w:p>
    <w:p w:rsidR="001456C6" w:rsidRPr="00B96AE1" w:rsidRDefault="001456C6" w:rsidP="001456C6">
      <w:pPr>
        <w:pStyle w:val="ActHead5"/>
      </w:pPr>
      <w:bookmarkStart w:id="460" w:name="_Toc445823265"/>
      <w:r w:rsidRPr="00B96AE1">
        <w:rPr>
          <w:rStyle w:val="CharSectno"/>
        </w:rPr>
        <w:lastRenderedPageBreak/>
        <w:t>58</w:t>
      </w:r>
      <w:r w:rsidR="00B96AE1" w:rsidRPr="00B96AE1">
        <w:rPr>
          <w:rStyle w:val="CharSectno"/>
        </w:rPr>
        <w:noBreakHyphen/>
      </w:r>
      <w:r w:rsidRPr="00B96AE1">
        <w:rPr>
          <w:rStyle w:val="CharSectno"/>
        </w:rPr>
        <w:t>45</w:t>
      </w:r>
      <w:r w:rsidRPr="00B96AE1">
        <w:t xml:space="preserve">  GST returns for representatives of incapacitated entities</w:t>
      </w:r>
      <w:bookmarkEnd w:id="460"/>
    </w:p>
    <w:p w:rsidR="001456C6" w:rsidRPr="00B96AE1" w:rsidRDefault="001456C6" w:rsidP="001456C6">
      <w:pPr>
        <w:pStyle w:val="subsection"/>
      </w:pPr>
      <w:r w:rsidRPr="00B96AE1">
        <w:tab/>
        <w:t>(1)</w:t>
      </w:r>
      <w:r w:rsidRPr="00B96AE1">
        <w:tab/>
        <w:t xml:space="preserve">If an individual is appointed as a </w:t>
      </w:r>
      <w:r w:rsidR="00B96AE1" w:rsidRPr="00B96AE1">
        <w:rPr>
          <w:position w:val="6"/>
          <w:sz w:val="16"/>
        </w:rPr>
        <w:t>*</w:t>
      </w:r>
      <w:r w:rsidRPr="00B96AE1">
        <w:t xml:space="preserve">representative of 2 or more </w:t>
      </w:r>
      <w:r w:rsidR="00B96AE1" w:rsidRPr="00B96AE1">
        <w:rPr>
          <w:position w:val="6"/>
          <w:sz w:val="16"/>
        </w:rPr>
        <w:t>*</w:t>
      </w:r>
      <w:r w:rsidRPr="00B96AE1">
        <w:t xml:space="preserve">incapacitated entities, the individual may give to the Commissioner one </w:t>
      </w:r>
      <w:r w:rsidR="00B96AE1" w:rsidRPr="00B96AE1">
        <w:rPr>
          <w:position w:val="6"/>
          <w:sz w:val="16"/>
        </w:rPr>
        <w:t>*</w:t>
      </w:r>
      <w:r w:rsidRPr="00B96AE1">
        <w:t xml:space="preserve">GST return for a tax period in respect of the entities if the entities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1456C6" w:rsidRPr="00B96AE1" w:rsidRDefault="001456C6" w:rsidP="001456C6">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1" w:name="_Toc445823266"/>
      <w:r w:rsidRPr="00B96AE1">
        <w:rPr>
          <w:rStyle w:val="CharSectno"/>
        </w:rPr>
        <w:t>58</w:t>
      </w:r>
      <w:r w:rsidR="00B96AE1" w:rsidRPr="00B96AE1">
        <w:rPr>
          <w:rStyle w:val="CharSectno"/>
        </w:rPr>
        <w:noBreakHyphen/>
      </w:r>
      <w:r w:rsidRPr="00B96AE1">
        <w:rPr>
          <w:rStyle w:val="CharSectno"/>
        </w:rPr>
        <w:t>50</w:t>
      </w:r>
      <w:r w:rsidRPr="00B96AE1">
        <w:t xml:space="preserve">  Representatives to give GST returns for incapacitated entities</w:t>
      </w:r>
      <w:bookmarkEnd w:id="461"/>
    </w:p>
    <w:p w:rsidR="001456C6" w:rsidRPr="00B96AE1" w:rsidRDefault="001456C6" w:rsidP="001456C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must give to the Commissioner a </w:t>
      </w:r>
      <w:r w:rsidR="00B96AE1" w:rsidRPr="00B96AE1">
        <w:rPr>
          <w:position w:val="6"/>
          <w:sz w:val="16"/>
        </w:rPr>
        <w:t>*</w:t>
      </w:r>
      <w:r w:rsidRPr="00B96AE1">
        <w:t>GST return for a tax period applying to the incapacitated entity if:</w:t>
      </w:r>
    </w:p>
    <w:p w:rsidR="001456C6" w:rsidRPr="00B96AE1" w:rsidRDefault="001456C6" w:rsidP="001456C6">
      <w:pPr>
        <w:pStyle w:val="paragraph"/>
      </w:pPr>
      <w:r w:rsidRPr="00B96AE1">
        <w:tab/>
        <w:t>(a)</w:t>
      </w:r>
      <w:r w:rsidRPr="00B96AE1">
        <w:tab/>
        <w:t>the incapacitated entity has failed to give to the Commissioner a GST return for a tax period; and</w:t>
      </w:r>
    </w:p>
    <w:p w:rsidR="001456C6" w:rsidRPr="00B96AE1" w:rsidRDefault="001456C6" w:rsidP="001456C6">
      <w:pPr>
        <w:pStyle w:val="paragraph"/>
      </w:pPr>
      <w:r w:rsidRPr="00B96AE1">
        <w:tab/>
        <w:t>(b)</w:t>
      </w:r>
      <w:r w:rsidRPr="00B96AE1">
        <w:tab/>
        <w:t>the Commissioner, in writing, directs the representative to give to the Commissioner a GST return.</w:t>
      </w:r>
    </w:p>
    <w:p w:rsidR="001456C6" w:rsidRPr="00B96AE1" w:rsidRDefault="001456C6" w:rsidP="001456C6">
      <w:pPr>
        <w:pStyle w:val="notetext"/>
      </w:pPr>
      <w:r w:rsidRPr="00B96AE1">
        <w:t>Note:</w:t>
      </w:r>
      <w:r w:rsidRPr="00B96AE1">
        <w:tab/>
        <w:t>Deciding to direct a representative of an incapacitated entity to give to the Commissioner a GST return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1456C6" w:rsidRPr="00B96AE1" w:rsidRDefault="001456C6" w:rsidP="001456C6">
      <w:pPr>
        <w:pStyle w:val="subsection"/>
      </w:pPr>
      <w:r w:rsidRPr="00B96AE1">
        <w:tab/>
        <w:t>(2)</w:t>
      </w:r>
      <w:r w:rsidRPr="00B96AE1">
        <w:tab/>
        <w:t xml:space="preserve">The tax period may be any tax period applying to the </w:t>
      </w:r>
      <w:r w:rsidR="00B96AE1" w:rsidRPr="00B96AE1">
        <w:rPr>
          <w:position w:val="6"/>
          <w:sz w:val="16"/>
        </w:rPr>
        <w:t>*</w:t>
      </w:r>
      <w:r w:rsidRPr="00B96AE1">
        <w:t>incapacitated entity, including:</w:t>
      </w:r>
    </w:p>
    <w:p w:rsidR="001456C6" w:rsidRPr="00B96AE1" w:rsidRDefault="001456C6" w:rsidP="001456C6">
      <w:pPr>
        <w:pStyle w:val="paragraph"/>
      </w:pPr>
      <w:r w:rsidRPr="00B96AE1">
        <w:tab/>
        <w:t>(a)</w:t>
      </w:r>
      <w:r w:rsidRPr="00B96AE1">
        <w:tab/>
        <w:t xml:space="preserve">a tax period that ends before the </w:t>
      </w:r>
      <w:r w:rsidR="00B96AE1" w:rsidRPr="00B96AE1">
        <w:rPr>
          <w:position w:val="6"/>
          <w:sz w:val="16"/>
        </w:rPr>
        <w:t>*</w:t>
      </w:r>
      <w:r w:rsidRPr="00B96AE1">
        <w:t>representative became a representative of the incapacitated entity; and</w:t>
      </w:r>
    </w:p>
    <w:p w:rsidR="001456C6" w:rsidRPr="00B96AE1" w:rsidRDefault="001456C6" w:rsidP="001456C6">
      <w:pPr>
        <w:pStyle w:val="paragraph"/>
      </w:pPr>
      <w:r w:rsidRPr="00B96AE1">
        <w:tab/>
        <w:t>(b)</w:t>
      </w:r>
      <w:r w:rsidRPr="00B96AE1">
        <w:tab/>
        <w:t>a tax period that starts after the representative became a representative of the incapacitated entity.</w:t>
      </w:r>
    </w:p>
    <w:p w:rsidR="001456C6" w:rsidRPr="00B96AE1" w:rsidRDefault="001456C6" w:rsidP="001456C6">
      <w:pPr>
        <w:pStyle w:val="subsection"/>
      </w:pPr>
      <w:r w:rsidRPr="00B96AE1">
        <w:tab/>
        <w:t>(3)</w:t>
      </w:r>
      <w:r w:rsidRPr="00B96AE1">
        <w:tab/>
        <w:t xml:space="preserve">The </w:t>
      </w:r>
      <w:r w:rsidR="00B96AE1" w:rsidRPr="00B96AE1">
        <w:rPr>
          <w:position w:val="6"/>
          <w:sz w:val="16"/>
        </w:rPr>
        <w:t>*</w:t>
      </w:r>
      <w:r w:rsidRPr="00B96AE1">
        <w:t xml:space="preserve">GST return by the </w:t>
      </w:r>
      <w:r w:rsidR="00B96AE1" w:rsidRPr="00B96AE1">
        <w:rPr>
          <w:position w:val="6"/>
          <w:sz w:val="16"/>
        </w:rPr>
        <w:t>*</w:t>
      </w:r>
      <w:r w:rsidRPr="00B96AE1">
        <w:t>representative:</w:t>
      </w:r>
    </w:p>
    <w:p w:rsidR="001456C6" w:rsidRPr="00B96AE1" w:rsidRDefault="001456C6" w:rsidP="001456C6">
      <w:pPr>
        <w:pStyle w:val="paragraph"/>
      </w:pPr>
      <w:r w:rsidRPr="00B96AE1">
        <w:tab/>
        <w:t>(a)</w:t>
      </w:r>
      <w:r w:rsidRPr="00B96AE1">
        <w:tab/>
        <w:t>must be in accordance with the requirements of Division</w:t>
      </w:r>
      <w:r w:rsidR="00B96AE1">
        <w:t> </w:t>
      </w:r>
      <w:r w:rsidRPr="00B96AE1">
        <w:t xml:space="preserve">31 as they would apply in relation to the </w:t>
      </w:r>
      <w:r w:rsidR="00B96AE1" w:rsidRPr="00B96AE1">
        <w:rPr>
          <w:position w:val="6"/>
          <w:sz w:val="16"/>
        </w:rPr>
        <w:t>*</w:t>
      </w:r>
      <w:r w:rsidRPr="00B96AE1">
        <w:t xml:space="preserve">incapacitated entity except to the extent that the direction under </w:t>
      </w:r>
      <w:r w:rsidR="00B96AE1">
        <w:t>paragraph (</w:t>
      </w:r>
      <w:r w:rsidRPr="00B96AE1">
        <w:t>1)(b) modifies those requirements; and</w:t>
      </w:r>
    </w:p>
    <w:p w:rsidR="001456C6" w:rsidRPr="00B96AE1" w:rsidRDefault="001456C6" w:rsidP="001456C6">
      <w:pPr>
        <w:pStyle w:val="paragraph"/>
      </w:pPr>
      <w:r w:rsidRPr="00B96AE1">
        <w:tab/>
        <w:t>(b)</w:t>
      </w:r>
      <w:r w:rsidRPr="00B96AE1">
        <w:tab/>
        <w:t>must be given to the Commissioner within the period specified in the direction.</w:t>
      </w:r>
    </w:p>
    <w:p w:rsidR="001456C6" w:rsidRPr="00B96AE1" w:rsidRDefault="001456C6" w:rsidP="001456C6">
      <w:pPr>
        <w:pStyle w:val="subsection"/>
      </w:pPr>
      <w:r w:rsidRPr="00B96AE1">
        <w:lastRenderedPageBreak/>
        <w:tab/>
        <w:t>(4)</w:t>
      </w:r>
      <w:r w:rsidRPr="00B96AE1">
        <w:tab/>
        <w:t xml:space="preserve">Without limiting the matters that the Commissioner may take into account in deciding whether to give a direction under </w:t>
      </w:r>
      <w:r w:rsidR="00B96AE1">
        <w:t>paragraph (</w:t>
      </w:r>
      <w:r w:rsidRPr="00B96AE1">
        <w:t>1)(b), the Commissioner must take into account:</w:t>
      </w:r>
    </w:p>
    <w:p w:rsidR="001456C6" w:rsidRPr="00B96AE1" w:rsidRDefault="001456C6" w:rsidP="001456C6">
      <w:pPr>
        <w:pStyle w:val="paragraph"/>
      </w:pPr>
      <w:r w:rsidRPr="00B96AE1">
        <w:tab/>
        <w:t>(a)</w:t>
      </w:r>
      <w:r w:rsidRPr="00B96AE1">
        <w:tab/>
        <w:t xml:space="preserve">the likelihood of a dividend to unsecured creditors of the </w:t>
      </w:r>
      <w:r w:rsidR="00B96AE1" w:rsidRPr="00B96AE1">
        <w:rPr>
          <w:position w:val="6"/>
          <w:sz w:val="16"/>
        </w:rPr>
        <w:t>*</w:t>
      </w:r>
      <w:r w:rsidRPr="00B96AE1">
        <w:t>incapacitated entity being declared, and the likely amounts of any such dividend; and</w:t>
      </w:r>
    </w:p>
    <w:p w:rsidR="001456C6" w:rsidRPr="00B96AE1" w:rsidRDefault="001456C6" w:rsidP="001456C6">
      <w:pPr>
        <w:pStyle w:val="paragraph"/>
      </w:pPr>
      <w:r w:rsidRPr="00B96AE1">
        <w:tab/>
        <w:t>(b)</w:t>
      </w:r>
      <w:r w:rsidRPr="00B96AE1">
        <w:tab/>
        <w:t xml:space="preserve">the likelihood that, if the Commissioner were given the </w:t>
      </w:r>
      <w:r w:rsidR="00B96AE1" w:rsidRPr="00B96AE1">
        <w:rPr>
          <w:position w:val="6"/>
          <w:sz w:val="16"/>
        </w:rPr>
        <w:t>*</w:t>
      </w:r>
      <w:r w:rsidRPr="00B96AE1">
        <w:t xml:space="preserve">GST return, it would reveal a liability to pay an amount to the Commissioner under the </w:t>
      </w:r>
      <w:r w:rsidR="00B96AE1" w:rsidRPr="00B96AE1">
        <w:rPr>
          <w:position w:val="6"/>
          <w:sz w:val="16"/>
        </w:rPr>
        <w:t>*</w:t>
      </w:r>
      <w:r w:rsidRPr="00B96AE1">
        <w:t>GST law; and</w:t>
      </w:r>
    </w:p>
    <w:p w:rsidR="001456C6" w:rsidRPr="00B96AE1" w:rsidRDefault="001456C6" w:rsidP="001456C6">
      <w:pPr>
        <w:pStyle w:val="paragraph"/>
      </w:pPr>
      <w:r w:rsidRPr="00B96AE1">
        <w:tab/>
        <w:t>(c)</w:t>
      </w:r>
      <w:r w:rsidRPr="00B96AE1">
        <w:tab/>
        <w:t>the availability of books and records that would make it possible to prepare the GST return; and</w:t>
      </w:r>
    </w:p>
    <w:p w:rsidR="001456C6" w:rsidRPr="00B96AE1" w:rsidRDefault="001456C6" w:rsidP="001456C6">
      <w:pPr>
        <w:pStyle w:val="paragraph"/>
      </w:pPr>
      <w:r w:rsidRPr="00B96AE1">
        <w:tab/>
        <w:t>(d)</w:t>
      </w:r>
      <w:r w:rsidRPr="00B96AE1">
        <w:tab/>
        <w:t xml:space="preserve">the likelihood that the cost to the </w:t>
      </w:r>
      <w:r w:rsidR="00B96AE1" w:rsidRPr="00B96AE1">
        <w:rPr>
          <w:position w:val="6"/>
          <w:sz w:val="16"/>
        </w:rPr>
        <w:t>*</w:t>
      </w:r>
      <w:r w:rsidRPr="00B96AE1">
        <w:t>representative of preparing the GST return would be covered by the incapacitated entity’s assets without resulting in an unreasonable impact on the other creditors of the incapacitated entity.</w:t>
      </w:r>
    </w:p>
    <w:p w:rsidR="001456C6" w:rsidRPr="00B96AE1" w:rsidRDefault="001456C6" w:rsidP="00F26F26">
      <w:pPr>
        <w:pStyle w:val="subsection"/>
        <w:keepNext/>
        <w:keepLines/>
      </w:pPr>
      <w:r w:rsidRPr="00B96AE1">
        <w:tab/>
        <w:t>(5)</w:t>
      </w:r>
      <w:r w:rsidRPr="00B96AE1">
        <w:tab/>
        <w:t xml:space="preserve">The </w:t>
      </w:r>
      <w:r w:rsidR="00B96AE1" w:rsidRPr="00B96AE1">
        <w:rPr>
          <w:position w:val="6"/>
          <w:sz w:val="16"/>
        </w:rPr>
        <w:t>*</w:t>
      </w:r>
      <w:r w:rsidRPr="00B96AE1">
        <w:t>incapacitated entity is taken to have complied with Division</w:t>
      </w:r>
      <w:r w:rsidR="00B96AE1">
        <w:t> </w:t>
      </w:r>
      <w:r w:rsidRPr="00B96AE1">
        <w:t xml:space="preserve">31 in relation to giving a </w:t>
      </w:r>
      <w:r w:rsidR="00B96AE1" w:rsidRPr="00B96AE1">
        <w:rPr>
          <w:position w:val="6"/>
          <w:sz w:val="16"/>
        </w:rPr>
        <w:t>*</w:t>
      </w:r>
      <w:r w:rsidRPr="00B96AE1">
        <w:t xml:space="preserve">GST return for a tax period if the </w:t>
      </w:r>
      <w:r w:rsidR="00B96AE1" w:rsidRPr="00B96AE1">
        <w:rPr>
          <w:position w:val="6"/>
          <w:sz w:val="16"/>
        </w:rPr>
        <w:t>*</w:t>
      </w:r>
      <w:r w:rsidRPr="00B96AE1">
        <w:t>representative gives to the Commissioner a return for the tax period in accordance with this section.</w:t>
      </w:r>
    </w:p>
    <w:p w:rsidR="001456C6" w:rsidRPr="00B96AE1" w:rsidRDefault="001456C6" w:rsidP="001456C6">
      <w:pPr>
        <w:pStyle w:val="subsection"/>
      </w:pPr>
      <w:r w:rsidRPr="00B96AE1">
        <w:tab/>
        <w:t>(6)</w:t>
      </w:r>
      <w:r w:rsidRPr="00B96AE1">
        <w:tab/>
        <w:t xml:space="preserve">A direction under </w:t>
      </w:r>
      <w:r w:rsidR="00B96AE1">
        <w:t>paragraph (</w:t>
      </w:r>
      <w:r w:rsidRPr="00B96AE1">
        <w:t>1)(b) is not a legislative instrument.</w:t>
      </w:r>
    </w:p>
    <w:p w:rsidR="001456C6" w:rsidRPr="00B96AE1" w:rsidRDefault="001456C6" w:rsidP="001456C6">
      <w:pPr>
        <w:pStyle w:val="subsection"/>
      </w:pPr>
      <w:r w:rsidRPr="00B96AE1">
        <w:tab/>
        <w:t>(7)</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2" w:name="_Toc445823267"/>
      <w:r w:rsidRPr="00B96AE1">
        <w:rPr>
          <w:rStyle w:val="CharSectno"/>
        </w:rPr>
        <w:t>58</w:t>
      </w:r>
      <w:r w:rsidR="00B96AE1" w:rsidRPr="00B96AE1">
        <w:rPr>
          <w:rStyle w:val="CharSectno"/>
        </w:rPr>
        <w:noBreakHyphen/>
      </w:r>
      <w:r w:rsidRPr="00B96AE1">
        <w:rPr>
          <w:rStyle w:val="CharSectno"/>
        </w:rPr>
        <w:t>55</w:t>
      </w:r>
      <w:r w:rsidRPr="00B96AE1">
        <w:t xml:space="preserve">  Incapacitated entities not required to give GST returns in some cases</w:t>
      </w:r>
      <w:bookmarkEnd w:id="462"/>
    </w:p>
    <w:p w:rsidR="001456C6" w:rsidRPr="00B96AE1" w:rsidRDefault="001456C6" w:rsidP="001456C6">
      <w:pPr>
        <w:pStyle w:val="subsection"/>
      </w:pPr>
      <w:r w:rsidRPr="00B96AE1">
        <w:tab/>
        <w:t>(1)</w:t>
      </w:r>
      <w:r w:rsidRPr="00B96AE1">
        <w:tab/>
        <w:t xml:space="preserve">An </w:t>
      </w:r>
      <w:r w:rsidR="00B96AE1" w:rsidRPr="00B96AE1">
        <w:rPr>
          <w:position w:val="6"/>
          <w:sz w:val="16"/>
        </w:rPr>
        <w:t>*</w:t>
      </w:r>
      <w:r w:rsidRPr="00B96AE1">
        <w:t xml:space="preserve">incapacitated entity is not required to give a </w:t>
      </w:r>
      <w:r w:rsidR="00B96AE1" w:rsidRPr="00B96AE1">
        <w:rPr>
          <w:position w:val="6"/>
          <w:sz w:val="16"/>
        </w:rPr>
        <w:t>*</w:t>
      </w:r>
      <w:r w:rsidRPr="00B96AE1">
        <w:t>GST return for a tax period if:</w:t>
      </w:r>
    </w:p>
    <w:p w:rsidR="001456C6" w:rsidRPr="00B96AE1" w:rsidRDefault="001456C6" w:rsidP="001456C6">
      <w:pPr>
        <w:pStyle w:val="paragraph"/>
      </w:pPr>
      <w:r w:rsidRPr="00B96AE1">
        <w:tab/>
        <w:t>(a)</w:t>
      </w:r>
      <w:r w:rsidRPr="00B96AE1">
        <w:tab/>
        <w:t xml:space="preserve">the entity’s </w:t>
      </w:r>
      <w:r w:rsidR="00B96AE1" w:rsidRPr="00B96AE1">
        <w:rPr>
          <w:position w:val="6"/>
          <w:sz w:val="16"/>
        </w:rPr>
        <w:t>*</w:t>
      </w:r>
      <w:r w:rsidRPr="00B96AE1">
        <w:t>net amount for the tax period is zero; and</w:t>
      </w:r>
    </w:p>
    <w:p w:rsidR="001456C6" w:rsidRPr="00B96AE1" w:rsidRDefault="001456C6" w:rsidP="001456C6">
      <w:pPr>
        <w:pStyle w:val="paragraph"/>
      </w:pPr>
      <w:r w:rsidRPr="00B96AE1">
        <w:tab/>
        <w:t>(b)</w:t>
      </w:r>
      <w:r w:rsidRPr="00B96AE1">
        <w:tab/>
        <w:t xml:space="preserve">the entity does not have an </w:t>
      </w:r>
      <w:r w:rsidR="00B96AE1" w:rsidRPr="00B96AE1">
        <w:rPr>
          <w:position w:val="6"/>
          <w:sz w:val="16"/>
        </w:rPr>
        <w:t>*</w:t>
      </w:r>
      <w:r w:rsidRPr="00B96AE1">
        <w:t>increasing adjustment that is attributable to the tax period; and</w:t>
      </w:r>
    </w:p>
    <w:p w:rsidR="001456C6" w:rsidRPr="00B96AE1" w:rsidRDefault="001456C6" w:rsidP="001456C6">
      <w:pPr>
        <w:pStyle w:val="paragraph"/>
      </w:pPr>
      <w:r w:rsidRPr="00B96AE1">
        <w:tab/>
        <w:t>(c)</w:t>
      </w:r>
      <w:r w:rsidRPr="00B96AE1">
        <w:tab/>
        <w:t>the entity is not liable for GST that is attributable to the tax period.</w:t>
      </w:r>
    </w:p>
    <w:p w:rsidR="001456C6" w:rsidRPr="00B96AE1" w:rsidRDefault="001456C6" w:rsidP="001456C6">
      <w:pPr>
        <w:pStyle w:val="subsection"/>
      </w:pPr>
      <w:r w:rsidRPr="00B96AE1">
        <w:lastRenderedPageBreak/>
        <w:tab/>
        <w:t>(2)</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3" w:name="_Toc445823268"/>
      <w:r w:rsidRPr="00B96AE1">
        <w:rPr>
          <w:rStyle w:val="CharSectno"/>
        </w:rPr>
        <w:t>58</w:t>
      </w:r>
      <w:r w:rsidR="00B96AE1" w:rsidRPr="00B96AE1">
        <w:rPr>
          <w:rStyle w:val="CharSectno"/>
        </w:rPr>
        <w:noBreakHyphen/>
      </w:r>
      <w:r w:rsidRPr="00B96AE1">
        <w:rPr>
          <w:rStyle w:val="CharSectno"/>
        </w:rPr>
        <w:t>60</w:t>
      </w:r>
      <w:r w:rsidRPr="00B96AE1">
        <w:t xml:space="preserve">  Representative to notify Commissioner of certain liabilities etc.</w:t>
      </w:r>
      <w:bookmarkEnd w:id="463"/>
    </w:p>
    <w:p w:rsidR="001456C6" w:rsidRPr="00B96AE1" w:rsidRDefault="001456C6" w:rsidP="001456C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must notify the Commissioner, in the </w:t>
      </w:r>
      <w:r w:rsidR="00B96AE1" w:rsidRPr="00B96AE1">
        <w:rPr>
          <w:position w:val="6"/>
          <w:sz w:val="16"/>
        </w:rPr>
        <w:t>*</w:t>
      </w:r>
      <w:r w:rsidRPr="00B96AE1">
        <w:t xml:space="preserve">approved form, of an amount of GST for which the entity is liable, or an </w:t>
      </w:r>
      <w:r w:rsidR="00B96AE1" w:rsidRPr="00B96AE1">
        <w:rPr>
          <w:position w:val="6"/>
          <w:sz w:val="16"/>
        </w:rPr>
        <w:t>*</w:t>
      </w:r>
      <w:r w:rsidRPr="00B96AE1">
        <w:t>increasing adjustment that the entity has, if:</w:t>
      </w:r>
    </w:p>
    <w:p w:rsidR="001456C6" w:rsidRPr="00B96AE1" w:rsidRDefault="001456C6" w:rsidP="001456C6">
      <w:pPr>
        <w:pStyle w:val="paragraph"/>
      </w:pPr>
      <w:r w:rsidRPr="00B96AE1">
        <w:tab/>
        <w:t>(a)</w:t>
      </w:r>
      <w:r w:rsidRPr="00B96AE1">
        <w:tab/>
        <w:t>the representative becomes aware, or could reasonably be expected to have become aware, of the amount of GST, or the adjustment; and</w:t>
      </w:r>
    </w:p>
    <w:p w:rsidR="001456C6" w:rsidRPr="00B96AE1" w:rsidRDefault="001456C6" w:rsidP="001456C6">
      <w:pPr>
        <w:pStyle w:val="paragraph"/>
      </w:pPr>
      <w:r w:rsidRPr="00B96AE1">
        <w:tab/>
        <w:t>(b)</w:t>
      </w:r>
      <w:r w:rsidRPr="00B96AE1">
        <w:tab/>
        <w:t xml:space="preserve">the amount of GST, or the adjustment, has not been taken into account in any </w:t>
      </w:r>
      <w:r w:rsidR="00B96AE1" w:rsidRPr="00B96AE1">
        <w:rPr>
          <w:position w:val="6"/>
          <w:sz w:val="16"/>
        </w:rPr>
        <w:t>*</w:t>
      </w:r>
      <w:r w:rsidRPr="00B96AE1">
        <w:t>GST return that has been given to the Commissioner; and</w:t>
      </w:r>
    </w:p>
    <w:p w:rsidR="001456C6" w:rsidRPr="00B96AE1" w:rsidRDefault="001456C6" w:rsidP="00F26F26">
      <w:pPr>
        <w:pStyle w:val="paragraph"/>
        <w:keepNext/>
        <w:keepLines/>
      </w:pPr>
      <w:r w:rsidRPr="00B96AE1">
        <w:tab/>
        <w:t>(c)</w:t>
      </w:r>
      <w:r w:rsidRPr="00B96AE1">
        <w:tab/>
        <w:t>the Commissioner has not been previously notified of the amount of GST, or the adjustment, under this section.</w:t>
      </w:r>
    </w:p>
    <w:p w:rsidR="001456C6" w:rsidRPr="00B96AE1" w:rsidRDefault="001456C6" w:rsidP="001456C6">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1456C6" w:rsidRPr="00B96AE1" w:rsidRDefault="001456C6" w:rsidP="001456C6">
      <w:pPr>
        <w:pStyle w:val="subsection"/>
      </w:pPr>
      <w:r w:rsidRPr="00B96AE1">
        <w:tab/>
        <w:t>(2)</w:t>
      </w:r>
      <w:r w:rsidRPr="00B96AE1">
        <w:tab/>
        <w:t xml:space="preserve">The notification must be given to the Commissioner before the day on which the </w:t>
      </w:r>
      <w:r w:rsidR="00B96AE1" w:rsidRPr="00B96AE1">
        <w:rPr>
          <w:position w:val="6"/>
          <w:sz w:val="16"/>
        </w:rPr>
        <w:t>*</w:t>
      </w:r>
      <w:r w:rsidRPr="00B96AE1">
        <w:t xml:space="preserve">representative declares a dividend to unsecured creditors of the </w:t>
      </w:r>
      <w:r w:rsidR="00B96AE1" w:rsidRPr="00B96AE1">
        <w:rPr>
          <w:position w:val="6"/>
          <w:sz w:val="16"/>
        </w:rPr>
        <w:t>*</w:t>
      </w:r>
      <w:r w:rsidRPr="00B96AE1">
        <w:t>incapacitated entity.</w:t>
      </w:r>
    </w:p>
    <w:p w:rsidR="001456C6" w:rsidRPr="00B96AE1" w:rsidRDefault="001456C6" w:rsidP="001456C6">
      <w:pPr>
        <w:pStyle w:val="subsection"/>
      </w:pPr>
      <w:r w:rsidRPr="00B96AE1">
        <w:tab/>
        <w:t>(3)</w:t>
      </w:r>
      <w:r w:rsidRPr="00B96AE1">
        <w:tab/>
        <w:t xml:space="preserve">This section does not apply if the </w:t>
      </w:r>
      <w:r w:rsidR="00B96AE1" w:rsidRPr="00B96AE1">
        <w:rPr>
          <w:position w:val="6"/>
          <w:sz w:val="16"/>
        </w:rPr>
        <w:t>*</w:t>
      </w:r>
      <w:r w:rsidRPr="00B96AE1">
        <w:t xml:space="preserve">representative is a representative of a kind that does not have the capacity to declare dividends to unsecured creditors of the </w:t>
      </w:r>
      <w:r w:rsidR="00B96AE1" w:rsidRPr="00B96AE1">
        <w:rPr>
          <w:position w:val="6"/>
          <w:sz w:val="16"/>
        </w:rPr>
        <w:t>*</w:t>
      </w:r>
      <w:r w:rsidRPr="00B96AE1">
        <w:t>incapacitated entity.</w:t>
      </w:r>
    </w:p>
    <w:p w:rsidR="001456C6" w:rsidRPr="00B96AE1" w:rsidRDefault="001456C6" w:rsidP="001456C6">
      <w:pPr>
        <w:pStyle w:val="subsection"/>
      </w:pPr>
      <w:r w:rsidRPr="00B96AE1">
        <w:tab/>
        <w:t>(4)</w:t>
      </w:r>
      <w:r w:rsidRPr="00B96AE1">
        <w:tab/>
        <w:t xml:space="preserve">This section does not apply in circumstances determined by the Commissioner under </w:t>
      </w:r>
      <w:r w:rsidR="00B96AE1">
        <w:t>subsection (</w:t>
      </w:r>
      <w:r w:rsidRPr="00B96AE1">
        <w:t>5).</w:t>
      </w:r>
    </w:p>
    <w:p w:rsidR="001456C6" w:rsidRPr="00B96AE1" w:rsidRDefault="001456C6" w:rsidP="001456C6">
      <w:pPr>
        <w:pStyle w:val="subsection"/>
      </w:pPr>
      <w:r w:rsidRPr="00B96AE1">
        <w:tab/>
        <w:t>(5)</w:t>
      </w:r>
      <w:r w:rsidRPr="00B96AE1">
        <w:tab/>
        <w:t>The Commissioner may, by legislative instrument, determine</w:t>
      </w:r>
      <w:r w:rsidRPr="00B96AE1">
        <w:rPr>
          <w:i/>
        </w:rPr>
        <w:t xml:space="preserve"> </w:t>
      </w:r>
      <w:r w:rsidRPr="00B96AE1">
        <w:t>circumstances</w:t>
      </w:r>
      <w:r w:rsidRPr="00B96AE1">
        <w:rPr>
          <w:i/>
        </w:rPr>
        <w:t xml:space="preserve"> </w:t>
      </w:r>
      <w:r w:rsidRPr="00B96AE1">
        <w:t>in which this section does not apply.</w:t>
      </w:r>
    </w:p>
    <w:p w:rsidR="001456C6" w:rsidRPr="00B96AE1" w:rsidRDefault="001456C6" w:rsidP="001456C6">
      <w:pPr>
        <w:pStyle w:val="ActHead5"/>
      </w:pPr>
      <w:bookmarkStart w:id="464" w:name="_Toc445823269"/>
      <w:r w:rsidRPr="00B96AE1">
        <w:rPr>
          <w:rStyle w:val="CharSectno"/>
        </w:rPr>
        <w:lastRenderedPageBreak/>
        <w:t>58</w:t>
      </w:r>
      <w:r w:rsidR="00B96AE1" w:rsidRPr="00B96AE1">
        <w:rPr>
          <w:rStyle w:val="CharSectno"/>
        </w:rPr>
        <w:noBreakHyphen/>
      </w:r>
      <w:r w:rsidRPr="00B96AE1">
        <w:rPr>
          <w:rStyle w:val="CharSectno"/>
        </w:rPr>
        <w:t>65</w:t>
      </w:r>
      <w:r w:rsidRPr="00B96AE1">
        <w:t xml:space="preserve">  Money available to meet representative’s liabilities</w:t>
      </w:r>
      <w:bookmarkEnd w:id="464"/>
    </w:p>
    <w:p w:rsidR="001456C6" w:rsidRPr="00B96AE1" w:rsidRDefault="001456C6" w:rsidP="001456C6">
      <w:pPr>
        <w:pStyle w:val="subsection"/>
      </w:pPr>
      <w:r w:rsidRPr="00B96AE1">
        <w:tab/>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who is liable to pay an amount because of this </w:t>
      </w:r>
      <w:r w:rsidR="00A53099" w:rsidRPr="00B96AE1">
        <w:t>Division</w:t>
      </w:r>
      <w:r w:rsidR="00A36DB5" w:rsidRPr="00B96AE1">
        <w:t xml:space="preserve"> </w:t>
      </w:r>
      <w:r w:rsidRPr="00B96AE1">
        <w:t>is authorised and required to apply any money which the representative receives in his or her capacity as that representative in order to pay the liability.</w:t>
      </w:r>
    </w:p>
    <w:p w:rsidR="001456C6" w:rsidRPr="00B96AE1" w:rsidRDefault="001456C6" w:rsidP="001456C6">
      <w:pPr>
        <w:pStyle w:val="ActHead5"/>
      </w:pPr>
      <w:bookmarkStart w:id="465" w:name="_Toc445823270"/>
      <w:r w:rsidRPr="00B96AE1">
        <w:rPr>
          <w:rStyle w:val="CharSectno"/>
        </w:rPr>
        <w:t>58</w:t>
      </w:r>
      <w:r w:rsidR="00B96AE1" w:rsidRPr="00B96AE1">
        <w:rPr>
          <w:rStyle w:val="CharSectno"/>
        </w:rPr>
        <w:noBreakHyphen/>
      </w:r>
      <w:r w:rsidRPr="00B96AE1">
        <w:rPr>
          <w:rStyle w:val="CharSectno"/>
        </w:rPr>
        <w:t>70</w:t>
      </w:r>
      <w:r w:rsidRPr="00B96AE1">
        <w:t xml:space="preserve">  Protection for actions of representative</w:t>
      </w:r>
      <w:bookmarkEnd w:id="465"/>
    </w:p>
    <w:p w:rsidR="001456C6" w:rsidRPr="00B96AE1" w:rsidRDefault="001456C6" w:rsidP="001456C6">
      <w:pPr>
        <w:pStyle w:val="subsection"/>
      </w:pPr>
      <w:r w:rsidRPr="00B96AE1">
        <w:tab/>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B96AE1" w:rsidRPr="00B96AE1">
        <w:rPr>
          <w:position w:val="6"/>
          <w:sz w:val="16"/>
        </w:rPr>
        <w:t>*</w:t>
      </w:r>
      <w:r w:rsidRPr="00B96AE1">
        <w:t>GST law.</w:t>
      </w:r>
    </w:p>
    <w:p w:rsidR="00715FFB" w:rsidRPr="00B96AE1" w:rsidRDefault="00715FFB" w:rsidP="00715FFB">
      <w:pPr>
        <w:pStyle w:val="ActHead5"/>
      </w:pPr>
      <w:bookmarkStart w:id="466" w:name="_Toc445823271"/>
      <w:r w:rsidRPr="00B96AE1">
        <w:rPr>
          <w:rStyle w:val="CharSectno"/>
        </w:rPr>
        <w:t>58</w:t>
      </w:r>
      <w:r w:rsidR="00B96AE1" w:rsidRPr="00B96AE1">
        <w:rPr>
          <w:rStyle w:val="CharSectno"/>
        </w:rPr>
        <w:noBreakHyphen/>
      </w:r>
      <w:r w:rsidRPr="00B96AE1">
        <w:rPr>
          <w:rStyle w:val="CharSectno"/>
        </w:rPr>
        <w:t>95</w:t>
      </w:r>
      <w:r w:rsidRPr="00B96AE1">
        <w:t xml:space="preserve">  </w:t>
      </w:r>
      <w:r w:rsidR="00A53099" w:rsidRPr="00B96AE1">
        <w:t>Division</w:t>
      </w:r>
      <w:r w:rsidR="00A36DB5" w:rsidRPr="00B96AE1">
        <w:t xml:space="preserve"> </w:t>
      </w:r>
      <w:r w:rsidRPr="00B96AE1">
        <w:t>does not apply to the extent that the representative is a creditor of the incapacitated entity</w:t>
      </w:r>
      <w:bookmarkEnd w:id="466"/>
    </w:p>
    <w:p w:rsidR="00715FFB" w:rsidRPr="00B96AE1" w:rsidRDefault="00715FFB" w:rsidP="00715FFB">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 </w:t>
      </w:r>
      <w:r w:rsidR="00B96AE1" w:rsidRPr="00B96AE1">
        <w:rPr>
          <w:position w:val="6"/>
          <w:sz w:val="16"/>
        </w:rPr>
        <w:t>*</w:t>
      </w:r>
      <w:r w:rsidRPr="00B96AE1">
        <w:t>representative of an entity to the extent that paragraph</w:t>
      </w:r>
      <w:r w:rsidR="00B96AE1">
        <w:t> </w:t>
      </w:r>
      <w:r w:rsidRPr="00B96AE1">
        <w:t>105</w:t>
      </w:r>
      <w:r w:rsidR="00B96AE1">
        <w:noBreakHyphen/>
      </w:r>
      <w:r w:rsidRPr="00B96AE1">
        <w:t>5(1)(a) will apply to a supply by the representative of the entity’s property.</w:t>
      </w:r>
    </w:p>
    <w:p w:rsidR="00715FFB" w:rsidRPr="00B96AE1" w:rsidRDefault="00715FFB" w:rsidP="00715FFB">
      <w:pPr>
        <w:pStyle w:val="notetext"/>
      </w:pPr>
      <w:r w:rsidRPr="00B96AE1">
        <w:t>Note:</w:t>
      </w:r>
      <w:r w:rsidRPr="00B96AE1">
        <w:tab/>
        <w:t>For example, if the representative:</w:t>
      </w:r>
    </w:p>
    <w:p w:rsidR="00715FFB" w:rsidRPr="00B96AE1" w:rsidRDefault="00715FFB" w:rsidP="00311275">
      <w:pPr>
        <w:pStyle w:val="notepara"/>
      </w:pPr>
      <w:r w:rsidRPr="00B96AE1">
        <w:t>(a)</w:t>
      </w:r>
      <w:r w:rsidRPr="00B96AE1">
        <w:tab/>
        <w:t>is a mortgagee in possession of the entity’s property; and</w:t>
      </w:r>
    </w:p>
    <w:p w:rsidR="00715FFB" w:rsidRPr="00B96AE1" w:rsidRDefault="00715FFB" w:rsidP="00311275">
      <w:pPr>
        <w:pStyle w:val="notepara"/>
      </w:pPr>
      <w:r w:rsidRPr="00B96AE1">
        <w:t>(b)</w:t>
      </w:r>
      <w:r w:rsidRPr="00B96AE1">
        <w:tab/>
        <w:t>is not a representative of the entity for any other reason;</w:t>
      </w:r>
    </w:p>
    <w:p w:rsidR="00E24C47" w:rsidRPr="00B96AE1" w:rsidRDefault="00715FFB" w:rsidP="00715FFB">
      <w:pPr>
        <w:pStyle w:val="notetext"/>
        <w:spacing w:before="40"/>
      </w:pPr>
      <w:r w:rsidRPr="00B96AE1">
        <w:tab/>
        <w:t>the representative need not register under section</w:t>
      </w:r>
      <w:r w:rsidR="00B96AE1">
        <w:t> </w:t>
      </w:r>
      <w:r w:rsidRPr="00B96AE1">
        <w:t>58</w:t>
      </w:r>
      <w:r w:rsidR="00B96AE1">
        <w:noBreakHyphen/>
      </w:r>
      <w:r w:rsidRPr="00B96AE1">
        <w:t>20 if it will supply that property in or towards the satisfaction of a debt owed to it by the entity.</w:t>
      </w:r>
    </w:p>
    <w:p w:rsidR="00300522" w:rsidRPr="00B96AE1" w:rsidRDefault="00300522" w:rsidP="00A36DB5">
      <w:pPr>
        <w:pStyle w:val="ActHead3"/>
        <w:pageBreakBefore/>
      </w:pPr>
      <w:bookmarkStart w:id="467" w:name="_Toc445823272"/>
      <w:r w:rsidRPr="00B96AE1">
        <w:rPr>
          <w:rStyle w:val="CharDivNo"/>
        </w:rPr>
        <w:lastRenderedPageBreak/>
        <w:t>Division</w:t>
      </w:r>
      <w:r w:rsidR="00B96AE1" w:rsidRPr="00B96AE1">
        <w:rPr>
          <w:rStyle w:val="CharDivNo"/>
        </w:rPr>
        <w:t> </w:t>
      </w:r>
      <w:r w:rsidRPr="00B96AE1">
        <w:rPr>
          <w:rStyle w:val="CharDivNo"/>
        </w:rPr>
        <w:t>60</w:t>
      </w:r>
      <w:r w:rsidRPr="00B96AE1">
        <w:t>—</w:t>
      </w:r>
      <w:r w:rsidRPr="00B96AE1">
        <w:rPr>
          <w:rStyle w:val="CharDivText"/>
        </w:rPr>
        <w:t>Pre</w:t>
      </w:r>
      <w:r w:rsidR="00B96AE1" w:rsidRPr="00B96AE1">
        <w:rPr>
          <w:rStyle w:val="CharDivText"/>
        </w:rPr>
        <w:noBreakHyphen/>
      </w:r>
      <w:r w:rsidRPr="00B96AE1">
        <w:rPr>
          <w:rStyle w:val="CharDivText"/>
        </w:rPr>
        <w:t>establishment costs</w:t>
      </w:r>
      <w:bookmarkEnd w:id="467"/>
    </w:p>
    <w:p w:rsidR="00300522" w:rsidRPr="00B96AE1" w:rsidRDefault="00300522" w:rsidP="00300522">
      <w:pPr>
        <w:pStyle w:val="ActHead5"/>
      </w:pPr>
      <w:bookmarkStart w:id="468" w:name="_Toc445823273"/>
      <w:r w:rsidRPr="00B96AE1">
        <w:rPr>
          <w:rStyle w:val="CharSectno"/>
        </w:rPr>
        <w:t>60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68"/>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enables input tax credits to arise in some circumstances in which acquisitions and importations are made before a company is in existence.</w:t>
      </w:r>
    </w:p>
    <w:p w:rsidR="00300522" w:rsidRPr="00B96AE1" w:rsidRDefault="00300522" w:rsidP="00300522">
      <w:pPr>
        <w:pStyle w:val="ActHead5"/>
      </w:pPr>
      <w:bookmarkStart w:id="469" w:name="_Toc445823274"/>
      <w:r w:rsidRPr="00B96AE1">
        <w:rPr>
          <w:rStyle w:val="CharSectno"/>
        </w:rPr>
        <w:t>60</w:t>
      </w:r>
      <w:r w:rsidR="00B96AE1" w:rsidRPr="00B96AE1">
        <w:rPr>
          <w:rStyle w:val="CharSectno"/>
        </w:rPr>
        <w:noBreakHyphen/>
      </w:r>
      <w:r w:rsidRPr="00B96AE1">
        <w:rPr>
          <w:rStyle w:val="CharSectno"/>
        </w:rPr>
        <w:t>5</w:t>
      </w:r>
      <w:r w:rsidRPr="00B96AE1">
        <w:t xml:space="preserve">  Input tax credit for acquisitions and importations before establishment</w:t>
      </w:r>
      <w:bookmarkEnd w:id="469"/>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creditable acquisition that is a</w:t>
      </w:r>
      <w:r w:rsidR="00B96AE1" w:rsidRPr="00B96AE1">
        <w:rPr>
          <w:position w:val="6"/>
          <w:sz w:val="16"/>
          <w:szCs w:val="16"/>
        </w:rPr>
        <w:t>*</w:t>
      </w:r>
      <w:r w:rsidRPr="00B96AE1">
        <w:t>pre</w:t>
      </w:r>
      <w:r w:rsidR="00B96AE1">
        <w:noBreakHyphen/>
      </w:r>
      <w:r w:rsidRPr="00B96AE1">
        <w:t xml:space="preserve">establishment acquisition, or a </w:t>
      </w:r>
      <w:r w:rsidR="00B96AE1" w:rsidRPr="00B96AE1">
        <w:rPr>
          <w:position w:val="6"/>
          <w:sz w:val="16"/>
          <w:szCs w:val="16"/>
        </w:rPr>
        <w:t>*</w:t>
      </w:r>
      <w:r w:rsidRPr="00B96AE1">
        <w:t xml:space="preserve">creditable importation that is a </w:t>
      </w:r>
      <w:r w:rsidR="00B96AE1" w:rsidRPr="00B96AE1">
        <w:rPr>
          <w:position w:val="6"/>
          <w:sz w:val="16"/>
          <w:szCs w:val="16"/>
        </w:rPr>
        <w:t>*</w:t>
      </w:r>
      <w:r w:rsidRPr="00B96AE1">
        <w:t>pre</w:t>
      </w:r>
      <w:r w:rsidR="00B96AE1">
        <w:noBreakHyphen/>
      </w:r>
      <w:r w:rsidRPr="00B96AE1">
        <w:t xml:space="preserve">establishment importation, relating to a </w:t>
      </w:r>
      <w:r w:rsidR="00B96AE1" w:rsidRPr="00B96AE1">
        <w:rPr>
          <w:position w:val="6"/>
          <w:sz w:val="16"/>
          <w:szCs w:val="16"/>
        </w:rPr>
        <w:t>*</w:t>
      </w:r>
      <w:r w:rsidRPr="00B96AE1">
        <w:t>company before it is in existence:</w:t>
      </w:r>
    </w:p>
    <w:p w:rsidR="00300522" w:rsidRPr="00B96AE1" w:rsidRDefault="00300522" w:rsidP="00300522">
      <w:pPr>
        <w:pStyle w:val="paragraph"/>
      </w:pPr>
      <w:r w:rsidRPr="00B96AE1">
        <w:tab/>
        <w:t>(a)</w:t>
      </w:r>
      <w:r w:rsidRPr="00B96AE1">
        <w:tab/>
        <w:t>you are not entitled to the input tax credit on the acquisition or importation; and</w:t>
      </w:r>
    </w:p>
    <w:p w:rsidR="00300522" w:rsidRPr="00B96AE1" w:rsidRDefault="00300522" w:rsidP="00300522">
      <w:pPr>
        <w:pStyle w:val="paragraph"/>
      </w:pPr>
      <w:r w:rsidRPr="00B96AE1">
        <w:tab/>
        <w:t>(b)</w:t>
      </w:r>
      <w:r w:rsidRPr="00B96AE1">
        <w:tab/>
        <w:t>once the company is in existence, it is entitled to the input tax credit on the acquisition or importation.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70" w:name="_Toc445823275"/>
      <w:r w:rsidRPr="00B96AE1">
        <w:rPr>
          <w:rStyle w:val="CharSectno"/>
        </w:rPr>
        <w:t>60</w:t>
      </w:r>
      <w:r w:rsidR="00B96AE1" w:rsidRPr="00B96AE1">
        <w:rPr>
          <w:rStyle w:val="CharSectno"/>
        </w:rPr>
        <w:noBreakHyphen/>
      </w:r>
      <w:r w:rsidRPr="00B96AE1">
        <w:rPr>
          <w:rStyle w:val="CharSectno"/>
        </w:rPr>
        <w:t>10</w:t>
      </w:r>
      <w:r w:rsidRPr="00B96AE1">
        <w:t xml:space="preserve">  Registration etc. not needed for input tax credits</w:t>
      </w:r>
      <w:bookmarkEnd w:id="470"/>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pre</w:t>
      </w:r>
      <w:r w:rsidR="00B96AE1">
        <w:noBreakHyphen/>
      </w:r>
      <w:r w:rsidRPr="00B96AE1">
        <w:t xml:space="preserve">establishment acquisition, the fact that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does not stop the acquisition being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 xml:space="preserve">If you make a </w:t>
      </w:r>
      <w:r w:rsidR="00B96AE1" w:rsidRPr="00B96AE1">
        <w:rPr>
          <w:position w:val="6"/>
          <w:sz w:val="16"/>
          <w:szCs w:val="16"/>
        </w:rPr>
        <w:t>*</w:t>
      </w:r>
      <w:r w:rsidRPr="00B96AE1">
        <w:t>pre</w:t>
      </w:r>
      <w:r w:rsidR="00B96AE1">
        <w:noBreakHyphen/>
      </w:r>
      <w:r w:rsidRPr="00B96AE1">
        <w:t xml:space="preserve">establishment importation, the fact that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does not stop the acquisition being a </w:t>
      </w:r>
      <w:r w:rsidR="00B96AE1" w:rsidRPr="00B96AE1">
        <w:rPr>
          <w:position w:val="6"/>
          <w:sz w:val="16"/>
          <w:szCs w:val="16"/>
        </w:rPr>
        <w:t>*</w:t>
      </w:r>
      <w:r w:rsidRPr="00B96AE1">
        <w:t>creditable importation.</w:t>
      </w:r>
    </w:p>
    <w:p w:rsidR="00300522" w:rsidRPr="00B96AE1" w:rsidRDefault="00300522" w:rsidP="00300522">
      <w:pPr>
        <w:pStyle w:val="subsection"/>
      </w:pPr>
      <w:r w:rsidRPr="00B96AE1">
        <w:tab/>
        <w:t>(3)</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are creditable acquisitions and creditable importations).</w:t>
      </w:r>
    </w:p>
    <w:p w:rsidR="00300522" w:rsidRPr="00B96AE1" w:rsidRDefault="00300522" w:rsidP="00300522">
      <w:pPr>
        <w:pStyle w:val="ActHead5"/>
      </w:pPr>
      <w:bookmarkStart w:id="471" w:name="_Toc445823276"/>
      <w:r w:rsidRPr="00B96AE1">
        <w:rPr>
          <w:rStyle w:val="CharSectno"/>
        </w:rPr>
        <w:lastRenderedPageBreak/>
        <w:t>60</w:t>
      </w:r>
      <w:r w:rsidR="00B96AE1" w:rsidRPr="00B96AE1">
        <w:rPr>
          <w:rStyle w:val="CharSectno"/>
        </w:rPr>
        <w:noBreakHyphen/>
      </w:r>
      <w:r w:rsidRPr="00B96AE1">
        <w:rPr>
          <w:rStyle w:val="CharSectno"/>
        </w:rPr>
        <w:t>15</w:t>
      </w:r>
      <w:r w:rsidRPr="00B96AE1">
        <w:t xml:space="preserve">  Pre</w:t>
      </w:r>
      <w:r w:rsidR="00B96AE1">
        <w:noBreakHyphen/>
      </w:r>
      <w:r w:rsidRPr="00B96AE1">
        <w:t>establishment acquisitions and importations</w:t>
      </w:r>
      <w:bookmarkEnd w:id="471"/>
    </w:p>
    <w:p w:rsidR="00300522" w:rsidRPr="00B96AE1" w:rsidRDefault="00300522" w:rsidP="00300522">
      <w:pPr>
        <w:pStyle w:val="subsection"/>
      </w:pPr>
      <w:r w:rsidRPr="00B96AE1">
        <w:tab/>
        <w:t>(1)</w:t>
      </w:r>
      <w:r w:rsidRPr="00B96AE1">
        <w:tab/>
        <w:t xml:space="preserve">An acquisition that you make is a </w:t>
      </w: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w:t>
      </w:r>
      <w:r w:rsidRPr="00B96AE1">
        <w:rPr>
          <w:b/>
          <w:bCs/>
          <w:i/>
          <w:iCs/>
        </w:rPr>
        <w:t xml:space="preserve"> </w:t>
      </w:r>
      <w:r w:rsidRPr="00B96AE1">
        <w:t>and an importation that you make is a</w:t>
      </w:r>
      <w:r w:rsidRPr="00B96AE1">
        <w:rPr>
          <w:b/>
          <w:bCs/>
          <w:i/>
          <w:iCs/>
        </w:rPr>
        <w:t xml:space="preserve"> pre</w:t>
      </w:r>
      <w:r w:rsidR="00B96AE1">
        <w:rPr>
          <w:b/>
          <w:bCs/>
          <w:i/>
          <w:iCs/>
        </w:rPr>
        <w:noBreakHyphen/>
      </w:r>
      <w:r w:rsidRPr="00B96AE1">
        <w:rPr>
          <w:b/>
          <w:bCs/>
          <w:i/>
          <w:iCs/>
        </w:rPr>
        <w:t>establishment importation</w:t>
      </w:r>
      <w:r w:rsidRPr="00B96AE1">
        <w:t>,</w:t>
      </w:r>
      <w:r w:rsidRPr="00B96AE1">
        <w:rPr>
          <w:b/>
          <w:bCs/>
          <w:i/>
          <w:iCs/>
        </w:rPr>
        <w:t xml:space="preserve"> </w:t>
      </w:r>
      <w:r w:rsidRPr="00B96AE1">
        <w:t>if:</w:t>
      </w:r>
    </w:p>
    <w:p w:rsidR="00300522" w:rsidRPr="00B96AE1" w:rsidRDefault="00300522" w:rsidP="00300522">
      <w:pPr>
        <w:pStyle w:val="paragraph"/>
      </w:pPr>
      <w:r w:rsidRPr="00B96AE1">
        <w:tab/>
        <w:t>(a)</w:t>
      </w:r>
      <w:r w:rsidRPr="00B96AE1">
        <w:tab/>
        <w:t xml:space="preserve">you do not </w:t>
      </w:r>
      <w:r w:rsidR="00B96AE1" w:rsidRPr="00B96AE1">
        <w:rPr>
          <w:position w:val="6"/>
          <w:sz w:val="16"/>
          <w:szCs w:val="16"/>
        </w:rPr>
        <w:t>*</w:t>
      </w:r>
      <w:r w:rsidRPr="00B96AE1">
        <w:t xml:space="preserve">apply the thing acquired or imported for any purpose other than for a </w:t>
      </w:r>
      <w:r w:rsidR="00B96AE1" w:rsidRPr="00B96AE1">
        <w:rPr>
          <w:position w:val="6"/>
          <w:sz w:val="16"/>
          <w:szCs w:val="16"/>
        </w:rPr>
        <w:t>*</w:t>
      </w:r>
      <w:r w:rsidRPr="00B96AE1">
        <w:t xml:space="preserve">creditable purpose relating to a </w:t>
      </w:r>
      <w:r w:rsidR="00B96AE1" w:rsidRPr="00B96AE1">
        <w:rPr>
          <w:position w:val="6"/>
          <w:sz w:val="16"/>
          <w:szCs w:val="16"/>
        </w:rPr>
        <w:t>*</w:t>
      </w:r>
      <w:r w:rsidRPr="00B96AE1">
        <w:t>company not yet in existence; and</w:t>
      </w:r>
    </w:p>
    <w:p w:rsidR="00300522" w:rsidRPr="00B96AE1" w:rsidRDefault="00300522" w:rsidP="00300522">
      <w:pPr>
        <w:pStyle w:val="paragraph"/>
      </w:pPr>
      <w:r w:rsidRPr="00B96AE1">
        <w:tab/>
        <w:t>(b)</w:t>
      </w:r>
      <w:r w:rsidRPr="00B96AE1">
        <w:tab/>
        <w:t xml:space="preserve">the company comes into existence, and becomes </w:t>
      </w:r>
      <w:r w:rsidR="00B96AE1" w:rsidRPr="00B96AE1">
        <w:rPr>
          <w:position w:val="6"/>
          <w:sz w:val="16"/>
          <w:szCs w:val="16"/>
        </w:rPr>
        <w:t>*</w:t>
      </w:r>
      <w:r w:rsidRPr="00B96AE1">
        <w:t>registered, within 6 months after the acquisition or importation; and</w:t>
      </w:r>
    </w:p>
    <w:p w:rsidR="00300522" w:rsidRPr="00B96AE1" w:rsidRDefault="00300522" w:rsidP="00300522">
      <w:pPr>
        <w:pStyle w:val="paragraph"/>
      </w:pPr>
      <w:r w:rsidRPr="00B96AE1">
        <w:tab/>
        <w:t>(c)</w:t>
      </w:r>
      <w:r w:rsidRPr="00B96AE1">
        <w:tab/>
        <w:t>you become a member, officer or employee of the company; and</w:t>
      </w:r>
    </w:p>
    <w:p w:rsidR="00300522" w:rsidRPr="00B96AE1" w:rsidRDefault="00300522" w:rsidP="00300522">
      <w:pPr>
        <w:pStyle w:val="paragraph"/>
      </w:pPr>
      <w:r w:rsidRPr="00B96AE1">
        <w:tab/>
        <w:t>(d)</w:t>
      </w:r>
      <w:r w:rsidRPr="00B96AE1">
        <w:tab/>
        <w:t xml:space="preserve">in the case of an acquisition—you have been fully reimbursed by the company for the </w:t>
      </w:r>
      <w:r w:rsidR="00B96AE1" w:rsidRPr="00B96AE1">
        <w:rPr>
          <w:position w:val="6"/>
          <w:sz w:val="16"/>
          <w:szCs w:val="16"/>
        </w:rPr>
        <w:t>*</w:t>
      </w:r>
      <w:r w:rsidRPr="00B96AE1">
        <w:t>consideration you provided for the acquisition; and</w:t>
      </w:r>
    </w:p>
    <w:p w:rsidR="00300522" w:rsidRPr="00B96AE1" w:rsidRDefault="00300522" w:rsidP="00300522">
      <w:pPr>
        <w:pStyle w:val="paragraph"/>
      </w:pPr>
      <w:r w:rsidRPr="00B96AE1">
        <w:tab/>
        <w:t>(e)</w:t>
      </w:r>
      <w:r w:rsidRPr="00B96AE1">
        <w:tab/>
        <w:t>in the case of an importation—you have been fully reimbursed by the company:</w:t>
      </w:r>
    </w:p>
    <w:p w:rsidR="00300522" w:rsidRPr="00B96AE1" w:rsidRDefault="00300522" w:rsidP="00300522">
      <w:pPr>
        <w:pStyle w:val="paragraphsub"/>
      </w:pPr>
      <w:r w:rsidRPr="00B96AE1">
        <w:tab/>
        <w:t>(i)</w:t>
      </w:r>
      <w:r w:rsidRPr="00B96AE1">
        <w:tab/>
        <w:t xml:space="preserve">for the </w:t>
      </w:r>
      <w:r w:rsidR="00B96AE1" w:rsidRPr="00B96AE1">
        <w:rPr>
          <w:position w:val="6"/>
          <w:sz w:val="16"/>
        </w:rPr>
        <w:t>*</w:t>
      </w:r>
      <w:r w:rsidR="005376EE" w:rsidRPr="00B96AE1">
        <w:t>assessed GST</w:t>
      </w:r>
      <w:r w:rsidRPr="00B96AE1">
        <w:t xml:space="preserve"> paid on the importation; and</w:t>
      </w:r>
    </w:p>
    <w:p w:rsidR="00300522" w:rsidRPr="00B96AE1" w:rsidRDefault="00300522" w:rsidP="00300522">
      <w:pPr>
        <w:pStyle w:val="paragraphsub"/>
        <w:rPr>
          <w:i/>
          <w:iCs/>
        </w:rPr>
      </w:pPr>
      <w:r w:rsidRPr="00B96AE1">
        <w:tab/>
        <w:t>(ii)</w:t>
      </w:r>
      <w:r w:rsidRPr="00B96AE1">
        <w:tab/>
        <w:t>for the cost of acquiring or producing the thing imported.</w:t>
      </w:r>
    </w:p>
    <w:p w:rsidR="00300522" w:rsidRPr="00B96AE1" w:rsidRDefault="00300522" w:rsidP="00300522">
      <w:pPr>
        <w:pStyle w:val="subsection"/>
      </w:pPr>
      <w:r w:rsidRPr="00B96AE1">
        <w:tab/>
        <w:t>(2)</w:t>
      </w:r>
      <w:r w:rsidRPr="00B96AE1">
        <w:tab/>
        <w:t xml:space="preserve">However, the acquisition or importation is </w:t>
      </w:r>
      <w:r w:rsidRPr="00B96AE1">
        <w:rPr>
          <w:i/>
          <w:iCs/>
        </w:rPr>
        <w:t>not</w:t>
      </w:r>
      <w:r w:rsidRPr="00B96AE1">
        <w:t xml:space="preserve"> a </w:t>
      </w: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 xml:space="preserve"> or a</w:t>
      </w:r>
      <w:r w:rsidRPr="00B96AE1">
        <w:rPr>
          <w:b/>
          <w:bCs/>
          <w:i/>
          <w:iCs/>
        </w:rPr>
        <w:t xml:space="preserve"> pre</w:t>
      </w:r>
      <w:r w:rsidR="00B96AE1">
        <w:rPr>
          <w:b/>
          <w:bCs/>
          <w:i/>
          <w:iCs/>
        </w:rPr>
        <w:noBreakHyphen/>
      </w:r>
      <w:r w:rsidRPr="00B96AE1">
        <w:rPr>
          <w:b/>
          <w:bCs/>
          <w:i/>
          <w:iCs/>
        </w:rPr>
        <w:t>establishment importation</w:t>
      </w:r>
      <w:r w:rsidRPr="00B96AE1">
        <w:t xml:space="preserve"> if:</w:t>
      </w:r>
    </w:p>
    <w:p w:rsidR="00300522" w:rsidRPr="00B96AE1" w:rsidRDefault="00300522" w:rsidP="00300522">
      <w:pPr>
        <w:pStyle w:val="paragraph"/>
      </w:pPr>
      <w:r w:rsidRPr="00B96AE1">
        <w:tab/>
        <w:t>(a)</w:t>
      </w:r>
      <w:r w:rsidRPr="00B96AE1">
        <w:tab/>
        <w:t>you are entitled to an input tax credit for the acquisition or importation; or</w:t>
      </w:r>
    </w:p>
    <w:p w:rsidR="00300522" w:rsidRPr="00B96AE1" w:rsidRDefault="00300522" w:rsidP="00300522">
      <w:pPr>
        <w:pStyle w:val="paragraph"/>
      </w:pPr>
      <w:r w:rsidRPr="00B96AE1">
        <w:tab/>
        <w:t>(b)</w:t>
      </w:r>
      <w:r w:rsidRPr="00B96AE1">
        <w:tab/>
        <w:t xml:space="preserve">the company acquires the thing acquired or imported, and that acquisition by the company is a </w:t>
      </w:r>
      <w:r w:rsidR="00B96AE1" w:rsidRPr="00B96AE1">
        <w:rPr>
          <w:position w:val="6"/>
          <w:sz w:val="16"/>
          <w:szCs w:val="16"/>
        </w:rPr>
        <w:t>*</w:t>
      </w:r>
      <w:r w:rsidRPr="00B96AE1">
        <w:t>creditable acquisition.</w:t>
      </w:r>
    </w:p>
    <w:p w:rsidR="00300522" w:rsidRPr="00B96AE1" w:rsidRDefault="00300522" w:rsidP="00300522">
      <w:pPr>
        <w:pStyle w:val="ActHead5"/>
      </w:pPr>
      <w:bookmarkStart w:id="472" w:name="_Toc445823277"/>
      <w:r w:rsidRPr="00B96AE1">
        <w:rPr>
          <w:rStyle w:val="CharSectno"/>
        </w:rPr>
        <w:t>60</w:t>
      </w:r>
      <w:r w:rsidR="00B96AE1" w:rsidRPr="00B96AE1">
        <w:rPr>
          <w:rStyle w:val="CharSectno"/>
        </w:rPr>
        <w:noBreakHyphen/>
      </w:r>
      <w:r w:rsidRPr="00B96AE1">
        <w:rPr>
          <w:rStyle w:val="CharSectno"/>
        </w:rPr>
        <w:t>20</w:t>
      </w:r>
      <w:r w:rsidRPr="00B96AE1">
        <w:t xml:space="preserve">  Creditable purpose</w:t>
      </w:r>
      <w:bookmarkEnd w:id="472"/>
    </w:p>
    <w:p w:rsidR="00300522" w:rsidRPr="00B96AE1" w:rsidRDefault="00300522" w:rsidP="00300522">
      <w:pPr>
        <w:pStyle w:val="subsection"/>
      </w:pPr>
      <w:r w:rsidRPr="00B96AE1">
        <w:tab/>
        <w:t>(1)</w:t>
      </w:r>
      <w:r w:rsidRPr="00B96AE1">
        <w:tab/>
        <w:t xml:space="preserve">If, before a </w:t>
      </w:r>
      <w:r w:rsidR="00B96AE1" w:rsidRPr="00B96AE1">
        <w:rPr>
          <w:position w:val="6"/>
          <w:sz w:val="16"/>
          <w:szCs w:val="16"/>
        </w:rPr>
        <w:t>*</w:t>
      </w:r>
      <w:r w:rsidRPr="00B96AE1">
        <w:t>company is in existence, you make an acquisition or importation:</w:t>
      </w:r>
    </w:p>
    <w:p w:rsidR="00300522" w:rsidRPr="00B96AE1" w:rsidRDefault="00300522" w:rsidP="00300522">
      <w:pPr>
        <w:pStyle w:val="paragraph"/>
      </w:pPr>
      <w:r w:rsidRPr="00B96AE1">
        <w:tab/>
        <w:t>(a)</w:t>
      </w:r>
      <w:r w:rsidRPr="00B96AE1">
        <w:tab/>
        <w:t>for the purpose of bringing the company into existence; or</w:t>
      </w:r>
    </w:p>
    <w:p w:rsidR="00300522" w:rsidRPr="00B96AE1" w:rsidRDefault="00300522" w:rsidP="00300522">
      <w:pPr>
        <w:pStyle w:val="paragraph"/>
      </w:pPr>
      <w:r w:rsidRPr="00B96AE1">
        <w:tab/>
        <w:t>(b)</w:t>
      </w:r>
      <w:r w:rsidRPr="00B96AE1">
        <w:tab/>
        <w:t xml:space="preserve">for the purpose of the company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after it is in existence;</w:t>
      </w:r>
    </w:p>
    <w:p w:rsidR="00300522" w:rsidRPr="00B96AE1" w:rsidRDefault="00300522" w:rsidP="00300522">
      <w:pPr>
        <w:pStyle w:val="subsection2"/>
      </w:pPr>
      <w:r w:rsidRPr="00B96AE1">
        <w:lastRenderedPageBreak/>
        <w:t xml:space="preserve">you acquire or import the thing for a </w:t>
      </w:r>
      <w:r w:rsidRPr="00B96AE1">
        <w:rPr>
          <w:b/>
          <w:bCs/>
          <w:i/>
          <w:iCs/>
        </w:rPr>
        <w:t>creditable purpose</w:t>
      </w:r>
      <w:r w:rsidRPr="00B96AE1">
        <w:t xml:space="preserve"> only to the extent that you acquire or import it for either or both of those purposes.</w:t>
      </w:r>
    </w:p>
    <w:p w:rsidR="00300522" w:rsidRPr="00B96AE1" w:rsidRDefault="00300522" w:rsidP="00300522">
      <w:pPr>
        <w:pStyle w:val="subsection"/>
      </w:pPr>
      <w:r w:rsidRPr="00B96AE1">
        <w:tab/>
        <w:t>(2)</w:t>
      </w:r>
      <w:r w:rsidRPr="00B96AE1">
        <w:tab/>
        <w:t>However, you do not acquire or import the thing for a creditable purpose to the extent that:</w:t>
      </w:r>
    </w:p>
    <w:p w:rsidR="00300522" w:rsidRPr="00B96AE1" w:rsidRDefault="00300522" w:rsidP="00300522">
      <w:pPr>
        <w:pStyle w:val="paragraph"/>
      </w:pPr>
      <w:r w:rsidRPr="00B96AE1">
        <w:tab/>
        <w:t>(a)</w:t>
      </w:r>
      <w:r w:rsidRPr="00B96AE1">
        <w:tab/>
        <w:t xml:space="preserve">the acquisition or importation relates (directly or indirectly) to the company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acquisition or importation is of a private or domestic nature.</w:t>
      </w:r>
    </w:p>
    <w:p w:rsidR="00300522" w:rsidRPr="00B96AE1" w:rsidRDefault="00300522" w:rsidP="00300522">
      <w:pPr>
        <w:pStyle w:val="subsection"/>
      </w:pPr>
      <w:r w:rsidRPr="00B96AE1">
        <w:tab/>
        <w:t>(3)</w:t>
      </w:r>
      <w:r w:rsidRPr="00B96AE1">
        <w:tab/>
        <w:t xml:space="preserve">An acquisition or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the company will </w:t>
      </w:r>
      <w:r w:rsidR="00B96AE1" w:rsidRPr="00B96AE1">
        <w:rPr>
          <w:position w:val="6"/>
          <w:sz w:val="16"/>
          <w:szCs w:val="16"/>
        </w:rPr>
        <w:t>*</w:t>
      </w:r>
      <w:r w:rsidRPr="00B96AE1">
        <w:t xml:space="preserve">carry on outside </w:t>
      </w:r>
      <w:r w:rsidR="004B256E" w:rsidRPr="00B96AE1">
        <w:t>the indirect tax zone</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11</w:t>
      </w:r>
      <w:r w:rsidR="00B96AE1">
        <w:noBreakHyphen/>
      </w:r>
      <w:r w:rsidRPr="00B96AE1">
        <w:t>15 and 15</w:t>
      </w:r>
      <w:r w:rsidR="00B96AE1">
        <w:noBreakHyphen/>
      </w:r>
      <w:r w:rsidRPr="00B96AE1">
        <w:t>10 (which are about creditable purpose).</w:t>
      </w:r>
    </w:p>
    <w:p w:rsidR="00300522" w:rsidRPr="00B96AE1" w:rsidRDefault="00300522" w:rsidP="00300522">
      <w:pPr>
        <w:pStyle w:val="ActHead5"/>
      </w:pPr>
      <w:bookmarkStart w:id="473" w:name="_Toc445823278"/>
      <w:r w:rsidRPr="00B96AE1">
        <w:rPr>
          <w:rStyle w:val="CharSectno"/>
        </w:rPr>
        <w:t>60</w:t>
      </w:r>
      <w:r w:rsidR="00B96AE1" w:rsidRPr="00B96AE1">
        <w:rPr>
          <w:rStyle w:val="CharSectno"/>
        </w:rPr>
        <w:noBreakHyphen/>
      </w:r>
      <w:r w:rsidRPr="00B96AE1">
        <w:rPr>
          <w:rStyle w:val="CharSectno"/>
        </w:rPr>
        <w:t>25</w:t>
      </w:r>
      <w:r w:rsidRPr="00B96AE1">
        <w:t xml:space="preserve">  Attributing the input tax credit for pre</w:t>
      </w:r>
      <w:r w:rsidR="00B96AE1">
        <w:noBreakHyphen/>
      </w:r>
      <w:r w:rsidRPr="00B96AE1">
        <w:t>establishment acquisitions</w:t>
      </w:r>
      <w:bookmarkEnd w:id="473"/>
    </w:p>
    <w:p w:rsidR="00300522" w:rsidRPr="00B96AE1" w:rsidRDefault="00300522" w:rsidP="00300522">
      <w:pPr>
        <w:pStyle w:val="subsection"/>
      </w:pPr>
      <w:r w:rsidRPr="00B96AE1">
        <w:tab/>
        <w:t>(1)</w:t>
      </w:r>
      <w:r w:rsidRPr="00B96AE1">
        <w:tab/>
        <w:t xml:space="preserve">The input tax credit to which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 xml:space="preserve">for an acquisition that you made is attributable to the tax period (applying to the company) in which you were fully reimbursed by the company for the </w:t>
      </w:r>
      <w:r w:rsidR="00B96AE1" w:rsidRPr="00B96AE1">
        <w:rPr>
          <w:position w:val="6"/>
          <w:sz w:val="16"/>
          <w:szCs w:val="16"/>
        </w:rPr>
        <w:t>*</w:t>
      </w:r>
      <w:r w:rsidRPr="00B96AE1">
        <w:t>consideration you paid for the acquisition.</w:t>
      </w:r>
    </w:p>
    <w:p w:rsidR="00300522" w:rsidRPr="00B96AE1" w:rsidRDefault="00300522" w:rsidP="00300522">
      <w:pPr>
        <w:pStyle w:val="subsection"/>
      </w:pPr>
      <w:r w:rsidRPr="00B96AE1">
        <w:tab/>
        <w:t>(2)</w:t>
      </w:r>
      <w:r w:rsidRPr="00B96AE1">
        <w:tab/>
        <w:t xml:space="preserve">However, if the company does not hold a copy of a </w:t>
      </w:r>
      <w:r w:rsidR="00B96AE1" w:rsidRPr="00B96AE1">
        <w:rPr>
          <w:position w:val="6"/>
          <w:sz w:val="16"/>
          <w:szCs w:val="16"/>
        </w:rPr>
        <w:t>*</w:t>
      </w:r>
      <w:r w:rsidRPr="00B96AE1">
        <w:t xml:space="preserve">tax invoice that you (or your agent) hold for the acquisition when the company gives to the Commissioner a </w:t>
      </w:r>
      <w:r w:rsidR="00B96AE1" w:rsidRPr="00B96AE1">
        <w:rPr>
          <w:position w:val="6"/>
          <w:sz w:val="16"/>
          <w:szCs w:val="16"/>
        </w:rPr>
        <w:t>*</w:t>
      </w:r>
      <w:r w:rsidRPr="00B96AE1">
        <w:t>GST return for the tax period to which the input tax credit for the acquisition would otherwise be attributable, then:</w:t>
      </w:r>
    </w:p>
    <w:p w:rsidR="00300522" w:rsidRPr="00B96AE1" w:rsidRDefault="00300522" w:rsidP="00300522">
      <w:pPr>
        <w:pStyle w:val="paragraph"/>
      </w:pPr>
      <w:r w:rsidRPr="00B96AE1">
        <w:tab/>
        <w:t>(a)</w:t>
      </w:r>
      <w:r w:rsidRPr="00B96AE1">
        <w:tab/>
        <w:t>the input tax credit (including any part of the input tax credit) is not attributable to that tax period; and</w:t>
      </w:r>
    </w:p>
    <w:p w:rsidR="00300522" w:rsidRPr="00B96AE1" w:rsidRDefault="00300522" w:rsidP="00300522">
      <w:pPr>
        <w:pStyle w:val="paragraph"/>
      </w:pPr>
      <w:r w:rsidRPr="00B96AE1">
        <w:lastRenderedPageBreak/>
        <w:tab/>
        <w:t>(b)</w:t>
      </w:r>
      <w:r w:rsidRPr="00B96AE1">
        <w:tab/>
        <w:t>the input tax credit (or the part of the input tax credit) is attributable to the first tax period for which the company gives to the Commissioner a GST return at a time when it holds a copy of that tax invoice.</w:t>
      </w:r>
    </w:p>
    <w:p w:rsidR="00300522" w:rsidRPr="00B96AE1" w:rsidRDefault="00300522" w:rsidP="00F26F26">
      <w:pPr>
        <w:pStyle w:val="subsection2"/>
        <w:keepNext/>
        <w:keepLines/>
      </w:pPr>
      <w:r w:rsidRPr="00B96AE1">
        <w:t>However, this subsection does not apply in circumstances of a kind determined in writing by the Commissioner, under subsection</w:t>
      </w:r>
      <w:r w:rsidR="00B96AE1">
        <w:t> </w:t>
      </w:r>
      <w:r w:rsidRPr="00B96AE1">
        <w:t>29</w:t>
      </w:r>
      <w:r w:rsidR="00B96AE1">
        <w:noBreakHyphen/>
      </w:r>
      <w:r w:rsidRPr="00B96AE1">
        <w:t>10(3), to be circumstances in which the requirement for a tax invoice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10 (which is about attributing input tax credits for acquisitions).</w:t>
      </w:r>
    </w:p>
    <w:p w:rsidR="00300522" w:rsidRPr="00B96AE1" w:rsidRDefault="00300522" w:rsidP="00300522">
      <w:pPr>
        <w:pStyle w:val="ActHead5"/>
      </w:pPr>
      <w:bookmarkStart w:id="474" w:name="_Toc445823279"/>
      <w:r w:rsidRPr="00B96AE1">
        <w:rPr>
          <w:rStyle w:val="CharSectno"/>
        </w:rPr>
        <w:t>60</w:t>
      </w:r>
      <w:r w:rsidR="00B96AE1" w:rsidRPr="00B96AE1">
        <w:rPr>
          <w:rStyle w:val="CharSectno"/>
        </w:rPr>
        <w:noBreakHyphen/>
      </w:r>
      <w:r w:rsidRPr="00B96AE1">
        <w:rPr>
          <w:rStyle w:val="CharSectno"/>
        </w:rPr>
        <w:t>30</w:t>
      </w:r>
      <w:r w:rsidRPr="00B96AE1">
        <w:t xml:space="preserve">  Attributing the input tax credit for pre</w:t>
      </w:r>
      <w:r w:rsidR="00B96AE1">
        <w:noBreakHyphen/>
      </w:r>
      <w:r w:rsidRPr="00B96AE1">
        <w:t>establishment importations</w:t>
      </w:r>
      <w:bookmarkEnd w:id="474"/>
    </w:p>
    <w:p w:rsidR="00300522" w:rsidRPr="00B96AE1" w:rsidRDefault="00300522" w:rsidP="00300522">
      <w:pPr>
        <w:pStyle w:val="subsection"/>
      </w:pPr>
      <w:r w:rsidRPr="00B96AE1">
        <w:tab/>
        <w:t>(1)</w:t>
      </w:r>
      <w:r w:rsidRPr="00B96AE1">
        <w:tab/>
        <w:t xml:space="preserve">The input tax credit to which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for an importation that you made is attributable to the tax period (applying to the company) in which you were fully reimbursed by the company:</w:t>
      </w:r>
    </w:p>
    <w:p w:rsidR="00300522" w:rsidRPr="00B96AE1" w:rsidRDefault="00300522" w:rsidP="00300522">
      <w:pPr>
        <w:pStyle w:val="paragraph"/>
      </w:pPr>
      <w:r w:rsidRPr="00B96AE1">
        <w:tab/>
        <w:t>(a)</w:t>
      </w:r>
      <w:r w:rsidRPr="00B96AE1">
        <w:tab/>
        <w:t xml:space="preserve">for the </w:t>
      </w:r>
      <w:r w:rsidR="00B96AE1" w:rsidRPr="00B96AE1">
        <w:rPr>
          <w:position w:val="6"/>
          <w:sz w:val="16"/>
        </w:rPr>
        <w:t>*</w:t>
      </w:r>
      <w:r w:rsidR="00713CC4" w:rsidRPr="00B96AE1">
        <w:t>assessed GST</w:t>
      </w:r>
      <w:r w:rsidRPr="00B96AE1">
        <w:t xml:space="preserve"> paid on the importation; and</w:t>
      </w:r>
    </w:p>
    <w:p w:rsidR="00300522" w:rsidRPr="00B96AE1" w:rsidRDefault="00300522" w:rsidP="00300522">
      <w:pPr>
        <w:pStyle w:val="paragraph"/>
        <w:rPr>
          <w:i/>
          <w:iCs/>
        </w:rPr>
      </w:pPr>
      <w:r w:rsidRPr="00B96AE1">
        <w:tab/>
        <w:t>(b)</w:t>
      </w:r>
      <w:r w:rsidRPr="00B96AE1">
        <w:tab/>
        <w:t>for the cost of acquiring or producing the thing imported.</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15 (which is about attributing input tax credits for importations).</w:t>
      </w:r>
    </w:p>
    <w:p w:rsidR="00300522" w:rsidRPr="00B96AE1" w:rsidRDefault="00300522" w:rsidP="00300522">
      <w:pPr>
        <w:pStyle w:val="ActHead5"/>
      </w:pPr>
      <w:bookmarkStart w:id="475" w:name="_Toc445823280"/>
      <w:r w:rsidRPr="00B96AE1">
        <w:rPr>
          <w:rStyle w:val="CharSectno"/>
        </w:rPr>
        <w:t>60</w:t>
      </w:r>
      <w:r w:rsidR="00B96AE1" w:rsidRPr="00B96AE1">
        <w:rPr>
          <w:rStyle w:val="CharSectno"/>
        </w:rPr>
        <w:noBreakHyphen/>
      </w:r>
      <w:r w:rsidRPr="00B96AE1">
        <w:rPr>
          <w:rStyle w:val="CharSectno"/>
        </w:rPr>
        <w:t>35</w:t>
      </w:r>
      <w:r w:rsidRPr="00B96AE1">
        <w:t xml:space="preserve">  Application of Division</w:t>
      </w:r>
      <w:r w:rsidR="00B96AE1">
        <w:t> </w:t>
      </w:r>
      <w:r w:rsidRPr="00B96AE1">
        <w:t>129</w:t>
      </w:r>
      <w:bookmarkEnd w:id="475"/>
    </w:p>
    <w:p w:rsidR="00300522" w:rsidRPr="00B96AE1" w:rsidRDefault="00300522" w:rsidP="00300522">
      <w:pPr>
        <w:pStyle w:val="subsection"/>
      </w:pPr>
      <w:r w:rsidRPr="00B96AE1">
        <w:tab/>
      </w:r>
      <w:r w:rsidRPr="00B96AE1">
        <w:tab/>
        <w:t xml:space="preserve">If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to an input tax credit for an acquisition or importation, the acquisition or importation is treated, for the purposes of Division</w:t>
      </w:r>
      <w:r w:rsidR="00B96AE1">
        <w:t> </w:t>
      </w:r>
      <w:r w:rsidRPr="00B96AE1">
        <w:t>129 (which is about changes in the extent of creditable purpose), as if the company had made it.</w:t>
      </w:r>
    </w:p>
    <w:p w:rsidR="00300522" w:rsidRPr="00B96AE1" w:rsidRDefault="00300522" w:rsidP="00A36DB5">
      <w:pPr>
        <w:pStyle w:val="ActHead3"/>
        <w:pageBreakBefore/>
      </w:pPr>
      <w:bookmarkStart w:id="476" w:name="_Toc445823281"/>
      <w:r w:rsidRPr="00B96AE1">
        <w:rPr>
          <w:rStyle w:val="CharDivNo"/>
        </w:rPr>
        <w:lastRenderedPageBreak/>
        <w:t>Division</w:t>
      </w:r>
      <w:r w:rsidR="00B96AE1" w:rsidRPr="00B96AE1">
        <w:rPr>
          <w:rStyle w:val="CharDivNo"/>
        </w:rPr>
        <w:t> </w:t>
      </w:r>
      <w:r w:rsidRPr="00B96AE1">
        <w:rPr>
          <w:rStyle w:val="CharDivNo"/>
        </w:rPr>
        <w:t>63</w:t>
      </w:r>
      <w:r w:rsidRPr="00B96AE1">
        <w:t>—</w:t>
      </w:r>
      <w:r w:rsidRPr="00B96AE1">
        <w:rPr>
          <w:rStyle w:val="CharDivText"/>
        </w:rPr>
        <w:t>Non</w:t>
      </w:r>
      <w:r w:rsidR="00B96AE1" w:rsidRPr="00B96AE1">
        <w:rPr>
          <w:rStyle w:val="CharDivText"/>
        </w:rPr>
        <w:noBreakHyphen/>
      </w:r>
      <w:r w:rsidRPr="00B96AE1">
        <w:rPr>
          <w:rStyle w:val="CharDivText"/>
        </w:rPr>
        <w:t>profit sub</w:t>
      </w:r>
      <w:r w:rsidR="00B96AE1" w:rsidRPr="00B96AE1">
        <w:rPr>
          <w:rStyle w:val="CharDivText"/>
        </w:rPr>
        <w:noBreakHyphen/>
      </w:r>
      <w:r w:rsidRPr="00B96AE1">
        <w:rPr>
          <w:rStyle w:val="CharDivText"/>
        </w:rPr>
        <w:t>entities</w:t>
      </w:r>
      <w:bookmarkEnd w:id="476"/>
    </w:p>
    <w:p w:rsidR="00300522" w:rsidRPr="00B96AE1" w:rsidRDefault="00300522" w:rsidP="00300522">
      <w:pPr>
        <w:pStyle w:val="ActHead5"/>
      </w:pPr>
      <w:bookmarkStart w:id="477" w:name="_Toc445823282"/>
      <w:r w:rsidRPr="00B96AE1">
        <w:rPr>
          <w:rStyle w:val="CharSectno"/>
        </w:rPr>
        <w:t>63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77"/>
    </w:p>
    <w:p w:rsidR="00300522" w:rsidRPr="00B96AE1" w:rsidRDefault="00300522" w:rsidP="00300522">
      <w:pPr>
        <w:pStyle w:val="BoxText"/>
      </w:pPr>
      <w:r w:rsidRPr="00B96AE1">
        <w:t>Some kinds of non</w:t>
      </w:r>
      <w:r w:rsidR="00B96AE1">
        <w:noBreakHyphen/>
      </w:r>
      <w:r w:rsidRPr="00B96AE1">
        <w:t>profit entities may choose to have some (or all) of their separately identifiable branches treated as separate entities for GST purposes.</w:t>
      </w:r>
    </w:p>
    <w:p w:rsidR="00300522" w:rsidRPr="00B96AE1" w:rsidRDefault="00300522" w:rsidP="00300522">
      <w:pPr>
        <w:pStyle w:val="notetext"/>
      </w:pPr>
      <w:r w:rsidRPr="00B96AE1">
        <w:t>Note:</w:t>
      </w:r>
      <w:r w:rsidRPr="00B96AE1">
        <w:tab/>
        <w:t>The parent entities then cease to be responsible, for GST purposes, for these branches. (By way of contrast, parent entities would remain responsible for their branches if they registered them under Division</w:t>
      </w:r>
      <w:r w:rsidR="00B96AE1">
        <w:t> </w:t>
      </w:r>
      <w:r w:rsidRPr="00B96AE1">
        <w:t>54.)</w:t>
      </w:r>
    </w:p>
    <w:p w:rsidR="00300522" w:rsidRPr="00B96AE1" w:rsidRDefault="00300522" w:rsidP="00300522">
      <w:pPr>
        <w:pStyle w:val="ActHead5"/>
      </w:pPr>
      <w:bookmarkStart w:id="478" w:name="_Toc445823283"/>
      <w:r w:rsidRPr="00B96AE1">
        <w:rPr>
          <w:rStyle w:val="CharSectno"/>
        </w:rPr>
        <w:t>63</w:t>
      </w:r>
      <w:r w:rsidR="00B96AE1" w:rsidRPr="00B96AE1">
        <w:rPr>
          <w:rStyle w:val="CharSectno"/>
        </w:rPr>
        <w:noBreakHyphen/>
      </w:r>
      <w:r w:rsidRPr="00B96AE1">
        <w:rPr>
          <w:rStyle w:val="CharSectno"/>
        </w:rPr>
        <w:t>5</w:t>
      </w:r>
      <w:r w:rsidRPr="00B96AE1">
        <w:t xml:space="preserve">  Entities that may choose to apply this Division</w:t>
      </w:r>
      <w:bookmarkEnd w:id="478"/>
    </w:p>
    <w:p w:rsidR="00300522" w:rsidRPr="00B96AE1" w:rsidRDefault="00300522" w:rsidP="00300522">
      <w:pPr>
        <w:pStyle w:val="subsection"/>
      </w:pPr>
      <w:r w:rsidRPr="00B96AE1">
        <w:tab/>
        <w:t>(1)</w:t>
      </w:r>
      <w:r w:rsidRPr="00B96AE1">
        <w:tab/>
        <w:t>An entity may choose to apply this Division.</w:t>
      </w:r>
    </w:p>
    <w:p w:rsidR="00300522" w:rsidRPr="00B96AE1" w:rsidRDefault="00300522" w:rsidP="00300522">
      <w:pPr>
        <w:pStyle w:val="subsection"/>
      </w:pPr>
      <w:r w:rsidRPr="00B96AE1">
        <w:tab/>
        <w:t>(2)</w:t>
      </w:r>
      <w:r w:rsidRPr="00B96AE1">
        <w:tab/>
        <w:t xml:space="preserve">However, the entity must be </w:t>
      </w:r>
      <w:r w:rsidR="00B96AE1" w:rsidRPr="00B96AE1">
        <w:rPr>
          <w:position w:val="6"/>
          <w:sz w:val="16"/>
          <w:szCs w:val="16"/>
        </w:rPr>
        <w:t>*</w:t>
      </w:r>
      <w:r w:rsidRPr="00B96AE1">
        <w:t>registered and must be:</w:t>
      </w:r>
    </w:p>
    <w:p w:rsidR="00300522" w:rsidRPr="00B96AE1" w:rsidRDefault="00300522" w:rsidP="00300522">
      <w:pPr>
        <w:pStyle w:val="paragraph"/>
      </w:pPr>
      <w:r w:rsidRPr="00B96AE1">
        <w:tab/>
        <w:t>(a)</w:t>
      </w:r>
      <w:r w:rsidRPr="00B96AE1">
        <w:tab/>
      </w:r>
      <w:r w:rsidR="001D6FDC" w:rsidRPr="00B96AE1">
        <w:t xml:space="preserve">an </w:t>
      </w:r>
      <w:r w:rsidR="00B96AE1" w:rsidRPr="00B96AE1">
        <w:rPr>
          <w:position w:val="6"/>
          <w:sz w:val="16"/>
        </w:rPr>
        <w:t>*</w:t>
      </w:r>
      <w:r w:rsidR="001D6FDC" w:rsidRPr="00B96AE1">
        <w:t>endorsed charity</w:t>
      </w:r>
      <w:r w:rsidRPr="00B96AE1">
        <w:t xml:space="preserve"> or a </w:t>
      </w:r>
      <w:r w:rsidR="00B96AE1" w:rsidRPr="00B96AE1">
        <w:rPr>
          <w:position w:val="6"/>
          <w:sz w:val="16"/>
        </w:rPr>
        <w:t>*</w:t>
      </w:r>
      <w:r w:rsidRPr="00B96AE1">
        <w:t>government school; or</w:t>
      </w:r>
    </w:p>
    <w:p w:rsidR="00300522" w:rsidRPr="00B96AE1" w:rsidRDefault="00300522" w:rsidP="00300522">
      <w:pPr>
        <w:pStyle w:val="paragraph"/>
      </w:pPr>
      <w:r w:rsidRPr="00B96AE1">
        <w:tab/>
        <w:t>(aa)</w:t>
      </w:r>
      <w:r w:rsidRPr="00B96AE1">
        <w:tab/>
        <w:t xml:space="preserve">a </w:t>
      </w:r>
      <w:r w:rsidR="00B96AE1" w:rsidRPr="00B96AE1">
        <w:rPr>
          <w:position w:val="6"/>
          <w:sz w:val="16"/>
        </w:rPr>
        <w:t>*</w:t>
      </w:r>
      <w:r w:rsidRPr="00B96AE1">
        <w:t>gift</w:t>
      </w:r>
      <w:r w:rsidR="00B96AE1">
        <w:noBreakHyphen/>
      </w:r>
      <w:r w:rsidRPr="00B96AE1">
        <w:t>deductible entity that is a non</w:t>
      </w:r>
      <w:r w:rsidR="00B96AE1">
        <w:noBreakHyphen/>
      </w:r>
      <w:r w:rsidRPr="00B96AE1">
        <w:t>profit body; or</w:t>
      </w:r>
    </w:p>
    <w:p w:rsidR="00300522" w:rsidRPr="00B96AE1" w:rsidRDefault="00300522" w:rsidP="00300522">
      <w:pPr>
        <w:pStyle w:val="paragraph"/>
      </w:pPr>
      <w:r w:rsidRPr="00B96AE1">
        <w:tab/>
        <w:t>(b)</w:t>
      </w:r>
      <w:r w:rsidRPr="00B96AE1">
        <w:tab/>
        <w:t>a non</w:t>
      </w:r>
      <w:r w:rsidR="00B96AE1">
        <w:noBreakHyphen/>
      </w:r>
      <w:r w:rsidRPr="00B96AE1">
        <w:t xml:space="preserve">profit body that is exempt from income tax under any of these provisions of the </w:t>
      </w:r>
      <w:r w:rsidR="00B96AE1" w:rsidRPr="00B96AE1">
        <w:rPr>
          <w:position w:val="6"/>
          <w:sz w:val="16"/>
          <w:szCs w:val="16"/>
        </w:rPr>
        <w:t>*</w:t>
      </w:r>
      <w:r w:rsidRPr="00B96AE1">
        <w:t>ITAA 1997:</w:t>
      </w:r>
    </w:p>
    <w:p w:rsidR="00300522" w:rsidRPr="00B96AE1" w:rsidRDefault="00300522" w:rsidP="00300522">
      <w:pPr>
        <w:pStyle w:val="paragraphsub"/>
      </w:pPr>
      <w:r w:rsidRPr="00B96AE1">
        <w:tab/>
        <w:t>(i)</w:t>
      </w:r>
      <w:r w:rsidRPr="00B96AE1">
        <w:tab/>
        <w:t>section</w:t>
      </w:r>
      <w:r w:rsidR="00B96AE1">
        <w:t> </w:t>
      </w:r>
      <w:r w:rsidRPr="00B96AE1">
        <w:t>50</w:t>
      </w:r>
      <w:r w:rsidR="00B96AE1">
        <w:noBreakHyphen/>
      </w:r>
      <w:r w:rsidRPr="00B96AE1">
        <w:t xml:space="preserve">5 (charity, </w:t>
      </w:r>
      <w:r w:rsidR="005B4EAC" w:rsidRPr="00B96AE1">
        <w:t>education and science</w:t>
      </w:r>
      <w:r w:rsidRPr="00B96AE1">
        <w:t>);</w:t>
      </w:r>
    </w:p>
    <w:p w:rsidR="00300522" w:rsidRPr="00B96AE1" w:rsidRDefault="00300522" w:rsidP="00300522">
      <w:pPr>
        <w:pStyle w:val="paragraphsub"/>
      </w:pPr>
      <w:r w:rsidRPr="00B96AE1">
        <w:tab/>
        <w:t>(ii)</w:t>
      </w:r>
      <w:r w:rsidRPr="00B96AE1">
        <w:tab/>
        <w:t>section</w:t>
      </w:r>
      <w:r w:rsidR="00B96AE1">
        <w:t> </w:t>
      </w:r>
      <w:r w:rsidRPr="00B96AE1">
        <w:t>50</w:t>
      </w:r>
      <w:r w:rsidR="00B96AE1">
        <w:noBreakHyphen/>
      </w:r>
      <w:r w:rsidRPr="00B96AE1">
        <w:t>10 (community service);</w:t>
      </w:r>
    </w:p>
    <w:p w:rsidR="00300522" w:rsidRPr="00B96AE1" w:rsidRDefault="00300522" w:rsidP="00300522">
      <w:pPr>
        <w:pStyle w:val="paragraphsub"/>
      </w:pPr>
      <w:r w:rsidRPr="00B96AE1">
        <w:tab/>
        <w:t>(iii)</w:t>
      </w:r>
      <w:r w:rsidRPr="00B96AE1">
        <w:tab/>
        <w:t>section</w:t>
      </w:r>
      <w:r w:rsidR="00B96AE1">
        <w:t> </w:t>
      </w:r>
      <w:r w:rsidRPr="00B96AE1">
        <w:t>50</w:t>
      </w:r>
      <w:r w:rsidR="00B96AE1">
        <w:noBreakHyphen/>
      </w:r>
      <w:r w:rsidRPr="00B96AE1">
        <w:t>15 (employees and employers);</w:t>
      </w:r>
    </w:p>
    <w:p w:rsidR="00300522" w:rsidRPr="00B96AE1" w:rsidRDefault="00300522" w:rsidP="00300522">
      <w:pPr>
        <w:pStyle w:val="paragraphsub"/>
      </w:pPr>
      <w:r w:rsidRPr="00B96AE1">
        <w:tab/>
        <w:t>(iv)</w:t>
      </w:r>
      <w:r w:rsidRPr="00B96AE1">
        <w:tab/>
        <w:t>section</w:t>
      </w:r>
      <w:r w:rsidR="00B96AE1">
        <w:t> </w:t>
      </w:r>
      <w:r w:rsidRPr="00B96AE1">
        <w:t>50</w:t>
      </w:r>
      <w:r w:rsidR="00B96AE1">
        <w:noBreakHyphen/>
      </w:r>
      <w:r w:rsidRPr="00B96AE1">
        <w:t>40 (primary and secondary resources, and tourism);</w:t>
      </w:r>
    </w:p>
    <w:p w:rsidR="00300522" w:rsidRPr="00B96AE1" w:rsidRDefault="00300522" w:rsidP="00300522">
      <w:pPr>
        <w:pStyle w:val="paragraphsub"/>
      </w:pPr>
      <w:r w:rsidRPr="00B96AE1">
        <w:tab/>
        <w:t>(v)</w:t>
      </w:r>
      <w:r w:rsidRPr="00B96AE1">
        <w:tab/>
        <w:t>item</w:t>
      </w:r>
      <w:r w:rsidR="00B96AE1">
        <w:t> </w:t>
      </w:r>
      <w:r w:rsidRPr="00B96AE1">
        <w:t>9.1 or 9.2 of section</w:t>
      </w:r>
      <w:r w:rsidR="00B96AE1">
        <w:t> </w:t>
      </w:r>
      <w:r w:rsidRPr="00B96AE1">
        <w:t>50</w:t>
      </w:r>
      <w:r w:rsidR="00B96AE1">
        <w:noBreakHyphen/>
      </w:r>
      <w:r w:rsidRPr="00B96AE1">
        <w:t>45 (sports, culture and recreation).</w:t>
      </w:r>
    </w:p>
    <w:p w:rsidR="00300522" w:rsidRPr="00B96AE1" w:rsidRDefault="00300522" w:rsidP="00300522">
      <w:pPr>
        <w:pStyle w:val="ActHead5"/>
      </w:pPr>
      <w:bookmarkStart w:id="479" w:name="_Toc445823284"/>
      <w:r w:rsidRPr="00B96AE1">
        <w:rPr>
          <w:rStyle w:val="CharSectno"/>
        </w:rPr>
        <w:t>63</w:t>
      </w:r>
      <w:r w:rsidR="00B96AE1" w:rsidRPr="00B96AE1">
        <w:rPr>
          <w:rStyle w:val="CharSectno"/>
        </w:rPr>
        <w:noBreakHyphen/>
      </w:r>
      <w:r w:rsidRPr="00B96AE1">
        <w:rPr>
          <w:rStyle w:val="CharSectno"/>
        </w:rPr>
        <w:t>10</w:t>
      </w:r>
      <w:r w:rsidRPr="00B96AE1">
        <w:t xml:space="preserve">  Period for which a choice has effect</w:t>
      </w:r>
      <w:bookmarkEnd w:id="479"/>
    </w:p>
    <w:p w:rsidR="00300522" w:rsidRPr="00B96AE1" w:rsidRDefault="00300522" w:rsidP="00300522">
      <w:pPr>
        <w:pStyle w:val="subsection"/>
      </w:pPr>
      <w:r w:rsidRPr="00B96AE1">
        <w:tab/>
        <w:t>(1)</w:t>
      </w:r>
      <w:r w:rsidRPr="00B96AE1">
        <w:tab/>
        <w:t>The choice has effect from the time the entity makes the choice.</w:t>
      </w:r>
    </w:p>
    <w:p w:rsidR="00300522" w:rsidRPr="00B96AE1" w:rsidRDefault="00300522" w:rsidP="00300522">
      <w:pPr>
        <w:pStyle w:val="subsection"/>
      </w:pPr>
      <w:r w:rsidRPr="00B96AE1">
        <w:tab/>
        <w:t>(2)</w:t>
      </w:r>
      <w:r w:rsidRPr="00B96AE1">
        <w:tab/>
        <w:t>The choice ceases to have effect if:</w:t>
      </w:r>
    </w:p>
    <w:p w:rsidR="00300522" w:rsidRPr="00B96AE1" w:rsidRDefault="00300522" w:rsidP="00300522">
      <w:pPr>
        <w:pStyle w:val="paragraph"/>
      </w:pPr>
      <w:r w:rsidRPr="00B96AE1">
        <w:tab/>
        <w:t>(a)</w:t>
      </w:r>
      <w:r w:rsidRPr="00B96AE1">
        <w:tab/>
        <w:t>the entity revokes the choice; or</w:t>
      </w:r>
    </w:p>
    <w:p w:rsidR="00300522" w:rsidRPr="00B96AE1" w:rsidRDefault="00300522" w:rsidP="00300522">
      <w:pPr>
        <w:pStyle w:val="paragraph"/>
      </w:pPr>
      <w:r w:rsidRPr="00B96AE1">
        <w:lastRenderedPageBreak/>
        <w:tab/>
        <w:t>(b)</w:t>
      </w:r>
      <w:r w:rsidRPr="00B96AE1">
        <w:tab/>
        <w:t>the entity ceases to meet the requirements of subsection</w:t>
      </w:r>
      <w:r w:rsidR="00B96AE1">
        <w:t> </w:t>
      </w:r>
      <w:r w:rsidRPr="00B96AE1">
        <w:t>63</w:t>
      </w:r>
      <w:r w:rsidR="00B96AE1">
        <w:noBreakHyphen/>
      </w:r>
      <w:r w:rsidRPr="00B96AE1">
        <w:t>5(2).</w:t>
      </w:r>
    </w:p>
    <w:p w:rsidR="00300522" w:rsidRPr="00B96AE1" w:rsidRDefault="00300522" w:rsidP="00300522">
      <w:pPr>
        <w:pStyle w:val="subsection"/>
      </w:pPr>
      <w:r w:rsidRPr="00B96AE1">
        <w:tab/>
        <w:t>(3)</w:t>
      </w:r>
      <w:r w:rsidRPr="00B96AE1">
        <w:tab/>
        <w:t>However, the entity:</w:t>
      </w:r>
    </w:p>
    <w:p w:rsidR="00300522" w:rsidRPr="00B96AE1" w:rsidRDefault="00300522" w:rsidP="00300522">
      <w:pPr>
        <w:pStyle w:val="paragraph"/>
      </w:pPr>
      <w:r w:rsidRPr="00B96AE1">
        <w:tab/>
        <w:t>(a)</w:t>
      </w:r>
      <w:r w:rsidRPr="00B96AE1">
        <w:tab/>
        <w:t>cannot revoke the choice within 12 months after the day on which the entity made the choice; and</w:t>
      </w:r>
    </w:p>
    <w:p w:rsidR="00300522" w:rsidRPr="00B96AE1" w:rsidRDefault="00300522" w:rsidP="00300522">
      <w:pPr>
        <w:pStyle w:val="paragraph"/>
      </w:pPr>
      <w:r w:rsidRPr="00B96AE1">
        <w:tab/>
        <w:t>(b)</w:t>
      </w:r>
      <w:r w:rsidRPr="00B96AE1">
        <w:tab/>
        <w:t>cannot make a further choice within 12 months after the day on which the entity revoked a previous choice.</w:t>
      </w:r>
    </w:p>
    <w:p w:rsidR="00300522" w:rsidRPr="00B96AE1" w:rsidRDefault="00300522" w:rsidP="00300522">
      <w:pPr>
        <w:pStyle w:val="ActHead5"/>
      </w:pPr>
      <w:bookmarkStart w:id="480" w:name="_Toc445823285"/>
      <w:r w:rsidRPr="00B96AE1">
        <w:rPr>
          <w:rStyle w:val="CharSectno"/>
        </w:rPr>
        <w:t>63</w:t>
      </w:r>
      <w:r w:rsidR="00B96AE1" w:rsidRPr="00B96AE1">
        <w:rPr>
          <w:rStyle w:val="CharSectno"/>
        </w:rPr>
        <w:noBreakHyphen/>
      </w:r>
      <w:r w:rsidRPr="00B96AE1">
        <w:rPr>
          <w:rStyle w:val="CharSectno"/>
        </w:rPr>
        <w:t>15</w:t>
      </w:r>
      <w:r w:rsidRPr="00B96AE1">
        <w:t xml:space="preserve">  Consequences of choosing to apply this Division</w:t>
      </w:r>
      <w:bookmarkEnd w:id="480"/>
    </w:p>
    <w:p w:rsidR="00300522" w:rsidRPr="00B96AE1" w:rsidRDefault="00300522" w:rsidP="00300522">
      <w:pPr>
        <w:pStyle w:val="subsection"/>
      </w:pPr>
      <w:r w:rsidRPr="00B96AE1">
        <w:tab/>
        <w:t>(1)</w:t>
      </w:r>
      <w:r w:rsidRPr="00B96AE1">
        <w:tab/>
        <w:t xml:space="preserve">While the choice has effect, any branch of the entity is treated, for the purposes of the </w:t>
      </w:r>
      <w:r w:rsidR="00B96AE1" w:rsidRPr="00B96AE1">
        <w:rPr>
          <w:position w:val="6"/>
          <w:sz w:val="16"/>
          <w:szCs w:val="16"/>
        </w:rPr>
        <w:t>*</w:t>
      </w:r>
      <w:r w:rsidRPr="00B96AE1">
        <w:t>GST law (other than sections</w:t>
      </w:r>
      <w:r w:rsidR="00B96AE1">
        <w:t> </w:t>
      </w:r>
      <w:r w:rsidRPr="00B96AE1">
        <w:t>63</w:t>
      </w:r>
      <w:r w:rsidR="00B96AE1">
        <w:noBreakHyphen/>
      </w:r>
      <w:r w:rsidRPr="00B96AE1">
        <w:t>5 and 63</w:t>
      </w:r>
      <w:r w:rsidR="00B96AE1">
        <w:noBreakHyphen/>
      </w:r>
      <w:r w:rsidRPr="00B96AE1">
        <w:t>10 and this section), as an entity if that branch:</w:t>
      </w:r>
    </w:p>
    <w:p w:rsidR="00300522" w:rsidRPr="00B96AE1" w:rsidRDefault="00300522" w:rsidP="00300522">
      <w:pPr>
        <w:pStyle w:val="paragraph"/>
      </w:pPr>
      <w:r w:rsidRPr="00B96AE1">
        <w:tab/>
        <w:t>(a)</w:t>
      </w:r>
      <w:r w:rsidRPr="00B96AE1">
        <w:tab/>
        <w:t>maintains an independent system of accounting; and</w:t>
      </w:r>
    </w:p>
    <w:p w:rsidR="00300522" w:rsidRPr="00B96AE1" w:rsidRDefault="00300522" w:rsidP="00300522">
      <w:pPr>
        <w:pStyle w:val="paragraph"/>
      </w:pPr>
      <w:r w:rsidRPr="00B96AE1">
        <w:tab/>
        <w:t>(b)</w:t>
      </w:r>
      <w:r w:rsidRPr="00B96AE1">
        <w:tab/>
        <w:t>can be separately identified by reference to:</w:t>
      </w:r>
    </w:p>
    <w:p w:rsidR="00300522" w:rsidRPr="00B96AE1" w:rsidRDefault="00300522" w:rsidP="00300522">
      <w:pPr>
        <w:pStyle w:val="paragraphsub"/>
      </w:pPr>
      <w:r w:rsidRPr="00B96AE1">
        <w:tab/>
        <w:t>(i)</w:t>
      </w:r>
      <w:r w:rsidRPr="00B96AE1">
        <w:tab/>
        <w:t>the nature of the activities carried on through the branch; or</w:t>
      </w:r>
    </w:p>
    <w:p w:rsidR="00300522" w:rsidRPr="00B96AE1" w:rsidRDefault="00300522" w:rsidP="00300522">
      <w:pPr>
        <w:pStyle w:val="paragraphsub"/>
      </w:pPr>
      <w:r w:rsidRPr="00B96AE1">
        <w:tab/>
        <w:t>(ii)</w:t>
      </w:r>
      <w:r w:rsidRPr="00B96AE1">
        <w:tab/>
        <w:t>the location of the branch; and</w:t>
      </w:r>
    </w:p>
    <w:p w:rsidR="00300522" w:rsidRPr="00B96AE1" w:rsidRDefault="00300522" w:rsidP="00300522">
      <w:pPr>
        <w:pStyle w:val="paragraph"/>
      </w:pPr>
      <w:r w:rsidRPr="00B96AE1">
        <w:tab/>
        <w:t>(c)</w:t>
      </w:r>
      <w:r w:rsidRPr="00B96AE1">
        <w:tab/>
        <w:t>is referred to in the entity’s records to the effect that it is to be treated as a separate entity for the purposes of the GST law.</w:t>
      </w:r>
    </w:p>
    <w:p w:rsidR="00300522" w:rsidRPr="00B96AE1" w:rsidRDefault="00300522" w:rsidP="00300522">
      <w:pPr>
        <w:pStyle w:val="subsection"/>
      </w:pPr>
      <w:r w:rsidRPr="00B96AE1">
        <w:tab/>
        <w:t>(2)</w:t>
      </w:r>
      <w:r w:rsidRPr="00B96AE1">
        <w:tab/>
        <w:t>The branch’s treatment as an entity ceases if:</w:t>
      </w:r>
    </w:p>
    <w:p w:rsidR="00300522" w:rsidRPr="00B96AE1" w:rsidRDefault="00300522" w:rsidP="00300522">
      <w:pPr>
        <w:pStyle w:val="paragraph"/>
      </w:pPr>
      <w:r w:rsidRPr="00B96AE1">
        <w:tab/>
        <w:t>(a)</w:t>
      </w:r>
      <w:r w:rsidRPr="00B96AE1">
        <w:tab/>
        <w:t>the choice ceases to have effect; or</w:t>
      </w:r>
    </w:p>
    <w:p w:rsidR="00300522" w:rsidRPr="00B96AE1" w:rsidRDefault="00300522" w:rsidP="00300522">
      <w:pPr>
        <w:pStyle w:val="paragraph"/>
      </w:pPr>
      <w:r w:rsidRPr="00B96AE1">
        <w:tab/>
        <w:t>(b)</w:t>
      </w:r>
      <w:r w:rsidRPr="00B96AE1">
        <w:tab/>
        <w:t xml:space="preserve"> the branch ceases to meet the requirements of </w:t>
      </w:r>
      <w:r w:rsidR="00B96AE1">
        <w:t>paragraphs (</w:t>
      </w:r>
      <w:r w:rsidRPr="00B96AE1">
        <w:t>1)(a), (b) and (c).</w:t>
      </w:r>
    </w:p>
    <w:p w:rsidR="00300522" w:rsidRPr="00B96AE1" w:rsidRDefault="00300522" w:rsidP="00300522">
      <w:pPr>
        <w:pStyle w:val="subsection2"/>
      </w:pPr>
      <w:r w:rsidRPr="00B96AE1">
        <w:t xml:space="preserve">However, if the branch is </w:t>
      </w:r>
      <w:r w:rsidR="00B96AE1" w:rsidRPr="00B96AE1">
        <w:rPr>
          <w:position w:val="6"/>
          <w:sz w:val="16"/>
          <w:szCs w:val="16"/>
        </w:rPr>
        <w:t>*</w:t>
      </w:r>
      <w:r w:rsidRPr="00B96AE1">
        <w:t>registered, its treatment as an entity continues until its registration is cancelled.</w:t>
      </w:r>
    </w:p>
    <w:p w:rsidR="00300522" w:rsidRPr="00B96AE1" w:rsidRDefault="00300522" w:rsidP="00300522">
      <w:pPr>
        <w:pStyle w:val="subsection"/>
      </w:pPr>
      <w:r w:rsidRPr="00B96AE1">
        <w:tab/>
        <w:t>(3)</w:t>
      </w:r>
      <w:r w:rsidRPr="00B96AE1">
        <w:tab/>
        <w:t xml:space="preserve">At all times during its treatment as an entity, the branch is a </w:t>
      </w:r>
      <w:r w:rsidRPr="00B96AE1">
        <w:rPr>
          <w:b/>
          <w:bCs/>
          <w:i/>
          <w:iCs/>
        </w:rPr>
        <w:t>non</w:t>
      </w:r>
      <w:r w:rsidR="00B96AE1">
        <w:rPr>
          <w:b/>
          <w:bCs/>
          <w:i/>
          <w:iCs/>
        </w:rPr>
        <w:noBreakHyphen/>
      </w:r>
      <w:r w:rsidRPr="00B96AE1">
        <w:rPr>
          <w:b/>
          <w:bCs/>
          <w:i/>
          <w:iCs/>
        </w:rPr>
        <w:t>profit sub</w:t>
      </w:r>
      <w:r w:rsidR="00B96AE1">
        <w:rPr>
          <w:b/>
          <w:bCs/>
          <w:i/>
          <w:iCs/>
        </w:rPr>
        <w:noBreakHyphen/>
      </w:r>
      <w:r w:rsidRPr="00B96AE1">
        <w:rPr>
          <w:b/>
          <w:bCs/>
          <w:i/>
          <w:iCs/>
        </w:rPr>
        <w:t>entity</w:t>
      </w:r>
      <w:r w:rsidRPr="00B96AE1">
        <w:t>.</w:t>
      </w:r>
    </w:p>
    <w:p w:rsidR="00300522" w:rsidRPr="00B96AE1" w:rsidRDefault="00300522" w:rsidP="00300522">
      <w:pPr>
        <w:pStyle w:val="ActHead5"/>
      </w:pPr>
      <w:bookmarkStart w:id="481" w:name="_Toc445823286"/>
      <w:r w:rsidRPr="00B96AE1">
        <w:rPr>
          <w:rStyle w:val="CharSectno"/>
        </w:rPr>
        <w:lastRenderedPageBreak/>
        <w:t>63</w:t>
      </w:r>
      <w:r w:rsidR="00B96AE1" w:rsidRPr="00B96AE1">
        <w:rPr>
          <w:rStyle w:val="CharSectno"/>
        </w:rPr>
        <w:noBreakHyphen/>
      </w:r>
      <w:r w:rsidRPr="00B96AE1">
        <w:rPr>
          <w:rStyle w:val="CharSectno"/>
        </w:rPr>
        <w:t>20</w:t>
      </w:r>
      <w:r w:rsidRPr="00B96AE1">
        <w:t xml:space="preserve">  Non</w:t>
      </w:r>
      <w:r w:rsidR="00B96AE1">
        <w:noBreakHyphen/>
      </w:r>
      <w:r w:rsidRPr="00B96AE1">
        <w:t>profit sub</w:t>
      </w:r>
      <w:r w:rsidR="00B96AE1">
        <w:noBreakHyphen/>
      </w:r>
      <w:r w:rsidRPr="00B96AE1">
        <w:t>entities may register</w:t>
      </w:r>
      <w:bookmarkEnd w:id="481"/>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may apply to be </w:t>
      </w:r>
      <w:r w:rsidR="00B96AE1" w:rsidRPr="00B96AE1">
        <w:rPr>
          <w:position w:val="6"/>
          <w:sz w:val="16"/>
          <w:szCs w:val="16"/>
        </w:rPr>
        <w:t>*</w:t>
      </w:r>
      <w:r w:rsidRPr="00B96AE1">
        <w:t>registered under section</w:t>
      </w:r>
      <w:r w:rsidR="00B96AE1">
        <w:t> </w:t>
      </w:r>
      <w:r w:rsidRPr="00B96AE1">
        <w:t>23</w:t>
      </w:r>
      <w:r w:rsidR="00B96AE1">
        <w:noBreakHyphen/>
      </w:r>
      <w:r w:rsidRPr="00B96AE1">
        <w:t xml:space="preserve">10 even if it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 is not intending to carry on an enterprise.</w:t>
      </w:r>
    </w:p>
    <w:p w:rsidR="00300522" w:rsidRPr="00B96AE1" w:rsidRDefault="00300522" w:rsidP="00300522">
      <w:pPr>
        <w:pStyle w:val="subsection"/>
      </w:pPr>
      <w:r w:rsidRPr="00B96AE1">
        <w:tab/>
        <w:t>(2)</w:t>
      </w:r>
      <w:r w:rsidRPr="00B96AE1">
        <w:tab/>
        <w:t xml:space="preserve">The Commissioner must </w:t>
      </w:r>
      <w:r w:rsidR="00B96AE1" w:rsidRPr="00B96AE1">
        <w:rPr>
          <w:position w:val="6"/>
          <w:sz w:val="16"/>
          <w:szCs w:val="16"/>
        </w:rPr>
        <w:t>*</w:t>
      </w:r>
      <w:r w:rsidRPr="00B96AE1">
        <w:t xml:space="preserve">register the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whether or not the Commissioner is satisfied that 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intending to carry on an enterprise.</w:t>
      </w:r>
    </w:p>
    <w:p w:rsidR="00300522" w:rsidRPr="00B96AE1" w:rsidRDefault="00300522" w:rsidP="00300522">
      <w:pPr>
        <w:pStyle w:val="subsection"/>
      </w:pPr>
      <w:r w:rsidRPr="00B96AE1">
        <w:tab/>
        <w:t>(3)</w:t>
      </w:r>
      <w:r w:rsidRPr="00B96AE1">
        <w:tab/>
        <w:t>This section has effect despite section</w:t>
      </w:r>
      <w:r w:rsidR="00B96AE1">
        <w:t> </w:t>
      </w:r>
      <w:r w:rsidRPr="00B96AE1">
        <w:t>23</w:t>
      </w:r>
      <w:r w:rsidR="00B96AE1">
        <w:noBreakHyphen/>
      </w:r>
      <w:r w:rsidRPr="00B96AE1">
        <w:t>10 (which is about who may be registered) and section</w:t>
      </w:r>
      <w:r w:rsidR="00B96AE1">
        <w:t> </w:t>
      </w:r>
      <w:r w:rsidRPr="00B96AE1">
        <w:t>25</w:t>
      </w:r>
      <w:r w:rsidR="00B96AE1">
        <w:noBreakHyphen/>
      </w:r>
      <w:r w:rsidRPr="00B96AE1">
        <w:t>5 (which is about when the Commissioner must register an entity).</w:t>
      </w:r>
    </w:p>
    <w:p w:rsidR="00300522" w:rsidRPr="00B96AE1" w:rsidRDefault="00300522" w:rsidP="00300522">
      <w:pPr>
        <w:pStyle w:val="ActHead5"/>
      </w:pPr>
      <w:bookmarkStart w:id="482" w:name="_Toc445823287"/>
      <w:r w:rsidRPr="00B96AE1">
        <w:rPr>
          <w:rStyle w:val="CharSectno"/>
        </w:rPr>
        <w:t>63</w:t>
      </w:r>
      <w:r w:rsidR="00B96AE1" w:rsidRPr="00B96AE1">
        <w:rPr>
          <w:rStyle w:val="CharSectno"/>
        </w:rPr>
        <w:noBreakHyphen/>
      </w:r>
      <w:r w:rsidRPr="00B96AE1">
        <w:rPr>
          <w:rStyle w:val="CharSectno"/>
        </w:rPr>
        <w:t>25</w:t>
      </w:r>
      <w:r w:rsidRPr="00B96AE1">
        <w:t xml:space="preserve">  Registration turnover threshold for non</w:t>
      </w:r>
      <w:r w:rsidR="00B96AE1">
        <w:noBreakHyphen/>
      </w:r>
      <w:r w:rsidRPr="00B96AE1">
        <w:t>profit sub</w:t>
      </w:r>
      <w:r w:rsidR="00B96AE1">
        <w:noBreakHyphen/>
      </w:r>
      <w:r w:rsidRPr="00B96AE1">
        <w:t>entities</w:t>
      </w:r>
      <w:bookmarkEnd w:id="482"/>
    </w:p>
    <w:p w:rsidR="006706FD" w:rsidRPr="00B96AE1" w:rsidRDefault="006706FD" w:rsidP="006706FD">
      <w:pPr>
        <w:pStyle w:val="subsection"/>
        <w:ind w:left="1140" w:hanging="1140"/>
      </w:pPr>
      <w:r w:rsidRPr="00B96AE1">
        <w:tab/>
        <w:t>(1)</w:t>
      </w:r>
      <w:r w:rsidRPr="00B96AE1">
        <w:tab/>
        <w:t>Subsection</w:t>
      </w:r>
      <w:r w:rsidR="00B96AE1">
        <w:t> </w:t>
      </w:r>
      <w:r w:rsidRPr="00B96AE1">
        <w:t>23</w:t>
      </w:r>
      <w:r w:rsidR="00B96AE1">
        <w:noBreakHyphen/>
      </w:r>
      <w:r w:rsidRPr="00B96AE1">
        <w:t xml:space="preserve">15(2) applies in relation to a </w:t>
      </w:r>
      <w:r w:rsidR="00B96AE1" w:rsidRPr="00B96AE1">
        <w:rPr>
          <w:position w:val="6"/>
          <w:sz w:val="16"/>
        </w:rPr>
        <w:t>*</w:t>
      </w:r>
      <w:r w:rsidRPr="00B96AE1">
        <w:t>non</w:t>
      </w:r>
      <w:r w:rsidR="00B96AE1">
        <w:noBreakHyphen/>
      </w:r>
      <w:r w:rsidRPr="00B96AE1">
        <w:t>profit sub</w:t>
      </w:r>
      <w:r w:rsidR="00B96AE1">
        <w:noBreakHyphen/>
      </w:r>
      <w:r w:rsidRPr="00B96AE1">
        <w:t xml:space="preserve">entity of an entity (the </w:t>
      </w:r>
      <w:r w:rsidRPr="00B96AE1">
        <w:rPr>
          <w:b/>
          <w:i/>
        </w:rPr>
        <w:t>parent entity</w:t>
      </w:r>
      <w:r w:rsidRPr="00B96AE1">
        <w:t>) whether or not the parent entity is a non</w:t>
      </w:r>
      <w:r w:rsidR="00B96AE1">
        <w:noBreakHyphen/>
      </w:r>
      <w:r w:rsidRPr="00B96AE1">
        <w:t>profit body.</w:t>
      </w:r>
    </w:p>
    <w:p w:rsidR="00300522" w:rsidRPr="00B96AE1" w:rsidRDefault="00300522" w:rsidP="00300522">
      <w:pPr>
        <w:pStyle w:val="subsection"/>
      </w:pPr>
      <w:r w:rsidRPr="00B96AE1">
        <w:tab/>
      </w:r>
      <w:r w:rsidR="006706FD" w:rsidRPr="00B96AE1">
        <w:t>(2)</w:t>
      </w:r>
      <w:r w:rsidRPr="00B96AE1">
        <w:tab/>
        <w:t>Regulations made for the purposes of paragraph</w:t>
      </w:r>
      <w:r w:rsidR="00B96AE1">
        <w:t> </w:t>
      </w:r>
      <w:r w:rsidRPr="00B96AE1">
        <w:t>23</w:t>
      </w:r>
      <w:r w:rsidR="00B96AE1">
        <w:noBreakHyphen/>
      </w:r>
      <w:r w:rsidRPr="00B96AE1">
        <w:t>15(2)(b) may:</w:t>
      </w:r>
    </w:p>
    <w:p w:rsidR="00300522" w:rsidRPr="00B96AE1" w:rsidRDefault="00300522" w:rsidP="00300522">
      <w:pPr>
        <w:pStyle w:val="paragraph"/>
      </w:pPr>
      <w:r w:rsidRPr="00B96AE1">
        <w:tab/>
        <w:t>(a)</w:t>
      </w:r>
      <w:r w:rsidRPr="00B96AE1">
        <w:tab/>
        <w:t xml:space="preserve">provide that they apply only to </w:t>
      </w:r>
      <w:r w:rsidR="00B96AE1" w:rsidRPr="00B96AE1">
        <w:rPr>
          <w:position w:val="6"/>
          <w:sz w:val="16"/>
          <w:szCs w:val="16"/>
        </w:rPr>
        <w:t>*</w:t>
      </w:r>
      <w:r w:rsidRPr="00B96AE1">
        <w:t>non</w:t>
      </w:r>
      <w:r w:rsidR="00B96AE1">
        <w:noBreakHyphen/>
      </w:r>
      <w:r w:rsidRPr="00B96AE1">
        <w:t>profit sub</w:t>
      </w:r>
      <w:r w:rsidR="00B96AE1">
        <w:noBreakHyphen/>
      </w:r>
      <w:r w:rsidRPr="00B96AE1">
        <w:t>entities, or only to other non</w:t>
      </w:r>
      <w:r w:rsidR="00B96AE1">
        <w:noBreakHyphen/>
      </w:r>
      <w:r w:rsidRPr="00B96AE1">
        <w:t>profit entities; or</w:t>
      </w:r>
    </w:p>
    <w:p w:rsidR="00300522" w:rsidRPr="00B96AE1" w:rsidRDefault="00300522" w:rsidP="00300522">
      <w:pPr>
        <w:pStyle w:val="paragraph"/>
      </w:pPr>
      <w:r w:rsidRPr="00B96AE1">
        <w:tab/>
        <w:t>(b)</w:t>
      </w:r>
      <w:r w:rsidRPr="00B96AE1">
        <w:tab/>
        <w:t xml:space="preserve">specify one amount for </w:t>
      </w:r>
      <w:r w:rsidR="00B96AE1" w:rsidRPr="00B96AE1">
        <w:rPr>
          <w:position w:val="6"/>
          <w:sz w:val="16"/>
          <w:szCs w:val="16"/>
        </w:rPr>
        <w:t>*</w:t>
      </w:r>
      <w:r w:rsidRPr="00B96AE1">
        <w:t>non</w:t>
      </w:r>
      <w:r w:rsidR="00B96AE1">
        <w:noBreakHyphen/>
      </w:r>
      <w:r w:rsidRPr="00B96AE1">
        <w:t>profit sub</w:t>
      </w:r>
      <w:r w:rsidR="00B96AE1">
        <w:noBreakHyphen/>
      </w:r>
      <w:r w:rsidRPr="00B96AE1">
        <w:t>entities and a different amount for other non</w:t>
      </w:r>
      <w:r w:rsidR="00B96AE1">
        <w:noBreakHyphen/>
      </w:r>
      <w:r w:rsidRPr="00B96AE1">
        <w:t>profit entities.</w:t>
      </w:r>
    </w:p>
    <w:p w:rsidR="00D90601" w:rsidRPr="00B96AE1" w:rsidRDefault="00D90601" w:rsidP="00D90601">
      <w:pPr>
        <w:pStyle w:val="ActHead5"/>
      </w:pPr>
      <w:bookmarkStart w:id="483" w:name="_Toc445823288"/>
      <w:r w:rsidRPr="00B96AE1">
        <w:rPr>
          <w:rStyle w:val="CharSectno"/>
        </w:rPr>
        <w:t>63</w:t>
      </w:r>
      <w:r w:rsidR="00B96AE1" w:rsidRPr="00B96AE1">
        <w:rPr>
          <w:rStyle w:val="CharSectno"/>
        </w:rPr>
        <w:noBreakHyphen/>
      </w:r>
      <w:r w:rsidRPr="00B96AE1">
        <w:rPr>
          <w:rStyle w:val="CharSectno"/>
        </w:rPr>
        <w:t>27</w:t>
      </w:r>
      <w:r w:rsidRPr="00B96AE1">
        <w:t xml:space="preserve">  Application of particular provisions relating to charities etc.</w:t>
      </w:r>
      <w:bookmarkEnd w:id="483"/>
    </w:p>
    <w:p w:rsidR="006706FD" w:rsidRPr="00B96AE1" w:rsidRDefault="006706FD" w:rsidP="006706FD">
      <w:pPr>
        <w:pStyle w:val="SubsectionHead"/>
      </w:pPr>
      <w:r w:rsidRPr="00B96AE1">
        <w:t>Application of particular provisions</w:t>
      </w:r>
    </w:p>
    <w:p w:rsidR="006706FD" w:rsidRPr="00B96AE1" w:rsidRDefault="006706FD" w:rsidP="006706FD">
      <w:pPr>
        <w:pStyle w:val="subsection"/>
      </w:pPr>
      <w:r w:rsidRPr="00B96AE1">
        <w:tab/>
        <w:t>(1)</w:t>
      </w:r>
      <w:r w:rsidRPr="00B96AE1">
        <w:tab/>
        <w:t xml:space="preserve">For the purposes of the provisions mentioned in </w:t>
      </w:r>
      <w:r w:rsidR="00B96AE1">
        <w:t>subsection (</w:t>
      </w:r>
      <w:r w:rsidRPr="00B96AE1">
        <w:t xml:space="preserve">2), a </w:t>
      </w:r>
      <w:r w:rsidR="00B96AE1" w:rsidRPr="00B96AE1">
        <w:rPr>
          <w:position w:val="6"/>
          <w:sz w:val="16"/>
        </w:rPr>
        <w:t>*</w:t>
      </w:r>
      <w:r w:rsidRPr="00B96AE1">
        <w:t>non</w:t>
      </w:r>
      <w:r w:rsidR="00B96AE1">
        <w:noBreakHyphen/>
      </w:r>
      <w:r w:rsidRPr="00B96AE1">
        <w:t>profit sub</w:t>
      </w:r>
      <w:r w:rsidR="00B96AE1">
        <w:noBreakHyphen/>
      </w:r>
      <w:r w:rsidRPr="00B96AE1">
        <w:t xml:space="preserve">entity of an entity (the </w:t>
      </w:r>
      <w:r w:rsidRPr="00B96AE1">
        <w:rPr>
          <w:b/>
          <w:i/>
        </w:rPr>
        <w:t>parent entity</w:t>
      </w:r>
      <w:r w:rsidRPr="00B96AE1">
        <w:t>) is taken to be a body of the following type, if the parent entity is a body of that type:</w:t>
      </w:r>
    </w:p>
    <w:p w:rsidR="006706FD" w:rsidRPr="00B96AE1" w:rsidRDefault="006706FD" w:rsidP="006706FD">
      <w:pPr>
        <w:pStyle w:val="paragraph"/>
      </w:pPr>
      <w:r w:rsidRPr="00B96AE1">
        <w:tab/>
        <w:t>(a)</w:t>
      </w:r>
      <w:r w:rsidRPr="00B96AE1">
        <w:tab/>
        <w:t>a non</w:t>
      </w:r>
      <w:r w:rsidR="00B96AE1">
        <w:noBreakHyphen/>
      </w:r>
      <w:r w:rsidRPr="00B96AE1">
        <w:t>profit body;</w:t>
      </w:r>
    </w:p>
    <w:p w:rsidR="006706FD" w:rsidRPr="00B96AE1" w:rsidRDefault="006706FD" w:rsidP="006706FD">
      <w:pPr>
        <w:pStyle w:val="paragraph"/>
      </w:pPr>
      <w:r w:rsidRPr="00B96AE1">
        <w:tab/>
        <w:t>(b)</w:t>
      </w:r>
      <w:r w:rsidRPr="00B96AE1">
        <w:tab/>
      </w:r>
      <w:r w:rsidR="000D34C8" w:rsidRPr="00B96AE1">
        <w:t>a</w:t>
      </w:r>
      <w:r w:rsidRPr="00B96AE1">
        <w:t xml:space="preserve"> </w:t>
      </w:r>
      <w:r w:rsidR="00B96AE1" w:rsidRPr="00B96AE1">
        <w:rPr>
          <w:position w:val="6"/>
          <w:sz w:val="16"/>
        </w:rPr>
        <w:t>*</w:t>
      </w:r>
      <w:r w:rsidRPr="00B96AE1">
        <w:t>gift</w:t>
      </w:r>
      <w:r w:rsidR="00B96AE1">
        <w:noBreakHyphen/>
      </w:r>
      <w:r w:rsidRPr="00B96AE1">
        <w:t>deductible entity;</w:t>
      </w:r>
    </w:p>
    <w:p w:rsidR="006706FD" w:rsidRPr="00B96AE1" w:rsidRDefault="006706FD" w:rsidP="006706FD">
      <w:pPr>
        <w:pStyle w:val="paragraph"/>
      </w:pPr>
      <w:r w:rsidRPr="00B96AE1">
        <w:tab/>
        <w:t>(c)</w:t>
      </w:r>
      <w:r w:rsidRPr="00B96AE1">
        <w:tab/>
        <w:t xml:space="preserve">a </w:t>
      </w:r>
      <w:r w:rsidR="00B96AE1" w:rsidRPr="00B96AE1">
        <w:rPr>
          <w:position w:val="6"/>
          <w:sz w:val="16"/>
        </w:rPr>
        <w:t>*</w:t>
      </w:r>
      <w:r w:rsidRPr="00B96AE1">
        <w:t>government school;</w:t>
      </w:r>
    </w:p>
    <w:p w:rsidR="00A11688" w:rsidRPr="00B96AE1" w:rsidRDefault="00A11688" w:rsidP="00A11688">
      <w:pPr>
        <w:pStyle w:val="paragraph"/>
      </w:pPr>
      <w:r w:rsidRPr="00B96AE1">
        <w:tab/>
        <w:t>(d)</w:t>
      </w:r>
      <w:r w:rsidRPr="00B96AE1">
        <w:tab/>
        <w:t xml:space="preserve">an </w:t>
      </w:r>
      <w:r w:rsidR="00B96AE1" w:rsidRPr="00B96AE1">
        <w:rPr>
          <w:position w:val="6"/>
          <w:sz w:val="16"/>
        </w:rPr>
        <w:t>*</w:t>
      </w:r>
      <w:r w:rsidRPr="00B96AE1">
        <w:t>endorsed charity;</w:t>
      </w:r>
    </w:p>
    <w:p w:rsidR="006706FD" w:rsidRPr="00B96AE1" w:rsidRDefault="006706FD" w:rsidP="006706FD">
      <w:pPr>
        <w:pStyle w:val="paragraph"/>
      </w:pPr>
      <w:r w:rsidRPr="00B96AE1">
        <w:lastRenderedPageBreak/>
        <w:tab/>
        <w:t>(e)</w:t>
      </w:r>
      <w:r w:rsidRPr="00B96AE1">
        <w:tab/>
        <w:t>a 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w:t>
      </w:r>
    </w:p>
    <w:p w:rsidR="006706FD" w:rsidRPr="00B96AE1" w:rsidRDefault="006706FD" w:rsidP="006706FD">
      <w:pPr>
        <w:pStyle w:val="paragraph"/>
      </w:pPr>
      <w:r w:rsidRPr="00B96AE1">
        <w:tab/>
        <w:t>(f)</w:t>
      </w:r>
      <w:r w:rsidRPr="00B96AE1">
        <w:tab/>
        <w:t>a fund, authority or institution of a kind referred to in paragraph</w:t>
      </w:r>
      <w:r w:rsidR="00B96AE1">
        <w:t> </w:t>
      </w:r>
      <w:r w:rsidRPr="00B96AE1">
        <w:t>30</w:t>
      </w:r>
      <w:r w:rsidR="00B96AE1">
        <w:noBreakHyphen/>
      </w:r>
      <w:r w:rsidRPr="00B96AE1">
        <w:t>125(1)(b) of the ITAA 1997;</w:t>
      </w:r>
    </w:p>
    <w:p w:rsidR="006706FD" w:rsidRPr="00B96AE1" w:rsidRDefault="006706FD" w:rsidP="006706FD">
      <w:pPr>
        <w:pStyle w:val="paragraph"/>
      </w:pPr>
      <w:r w:rsidRPr="00B96AE1">
        <w:tab/>
        <w:t>(g)</w:t>
      </w:r>
      <w:r w:rsidRPr="00B96AE1">
        <w:tab/>
        <w:t xml:space="preserve">a body that has a particular </w:t>
      </w:r>
      <w:r w:rsidR="00B96AE1" w:rsidRPr="00B96AE1">
        <w:rPr>
          <w:position w:val="6"/>
          <w:sz w:val="16"/>
        </w:rPr>
        <w:t>*</w:t>
      </w:r>
      <w:r w:rsidRPr="00B96AE1">
        <w:t>gift</w:t>
      </w:r>
      <w:r w:rsidR="00B96AE1">
        <w:noBreakHyphen/>
      </w:r>
      <w:r w:rsidRPr="00B96AE1">
        <w:t>deductible purpose;</w:t>
      </w:r>
    </w:p>
    <w:p w:rsidR="006706FD" w:rsidRPr="00B96AE1" w:rsidRDefault="006706FD" w:rsidP="006706FD">
      <w:pPr>
        <w:pStyle w:val="paragraph"/>
      </w:pPr>
      <w:r w:rsidRPr="00B96AE1">
        <w:tab/>
        <w:t>(h)</w:t>
      </w:r>
      <w:r w:rsidRPr="00B96AE1">
        <w:tab/>
        <w:t xml:space="preserve">a body that operates a particular </w:t>
      </w:r>
      <w:r w:rsidR="00B96AE1" w:rsidRPr="00B96AE1">
        <w:rPr>
          <w:position w:val="6"/>
          <w:sz w:val="16"/>
        </w:rPr>
        <w:t>*</w:t>
      </w:r>
      <w:r w:rsidRPr="00B96AE1">
        <w:t>retirement village;</w:t>
      </w:r>
    </w:p>
    <w:p w:rsidR="006706FD" w:rsidRPr="00B96AE1" w:rsidRDefault="006706FD" w:rsidP="006706FD">
      <w:pPr>
        <w:pStyle w:val="paragraph"/>
      </w:pPr>
      <w:r w:rsidRPr="00B96AE1">
        <w:tab/>
        <w:t>(i)</w:t>
      </w:r>
      <w:r w:rsidRPr="00B96AE1">
        <w:tab/>
        <w:t xml:space="preserve">a particular </w:t>
      </w:r>
      <w:r w:rsidR="00B96AE1" w:rsidRPr="00B96AE1">
        <w:rPr>
          <w:position w:val="6"/>
          <w:sz w:val="16"/>
        </w:rPr>
        <w:t>*</w:t>
      </w:r>
      <w:r w:rsidRPr="00B96AE1">
        <w:t>school.</w:t>
      </w:r>
    </w:p>
    <w:p w:rsidR="006706FD" w:rsidRPr="00B96AE1" w:rsidRDefault="006706FD" w:rsidP="006706FD">
      <w:pPr>
        <w:pStyle w:val="subsection"/>
      </w:pPr>
      <w:r w:rsidRPr="00B96AE1">
        <w:tab/>
        <w:t>(2)</w:t>
      </w:r>
      <w:r w:rsidRPr="00B96AE1">
        <w:tab/>
        <w:t>The provisions are:</w:t>
      </w:r>
    </w:p>
    <w:p w:rsidR="006706FD" w:rsidRPr="00B96AE1" w:rsidRDefault="006706FD" w:rsidP="006706FD">
      <w:pPr>
        <w:pStyle w:val="paragraph"/>
      </w:pPr>
      <w:r w:rsidRPr="00B96AE1">
        <w:tab/>
        <w:t>(a)</w:t>
      </w:r>
      <w:r w:rsidRPr="00B96AE1">
        <w:tab/>
      </w:r>
      <w:r w:rsidR="004847AA" w:rsidRPr="00B96AE1">
        <w:t>subsection</w:t>
      </w:r>
      <w:r w:rsidR="00B96AE1">
        <w:t> </w:t>
      </w:r>
      <w:r w:rsidR="004847AA" w:rsidRPr="00B96AE1">
        <w:t>9</w:t>
      </w:r>
      <w:r w:rsidR="00B96AE1">
        <w:noBreakHyphen/>
      </w:r>
      <w:r w:rsidR="004847AA" w:rsidRPr="00B96AE1">
        <w:t>17(2</w:t>
      </w:r>
      <w:r w:rsidR="00A53099" w:rsidRPr="00B96AE1">
        <w:t>) (g</w:t>
      </w:r>
      <w:r w:rsidRPr="00B96AE1">
        <w:t>ifts to non</w:t>
      </w:r>
      <w:r w:rsidR="00B96AE1">
        <w:noBreakHyphen/>
      </w:r>
      <w:r w:rsidRPr="00B96AE1">
        <w:t>profit bodies not consideration); and</w:t>
      </w:r>
    </w:p>
    <w:p w:rsidR="006706FD" w:rsidRPr="00B96AE1" w:rsidRDefault="006706FD" w:rsidP="006706FD">
      <w:pPr>
        <w:pStyle w:val="paragraph"/>
      </w:pPr>
      <w:r w:rsidRPr="00B96AE1">
        <w:tab/>
        <w:t>(b)</w:t>
      </w:r>
      <w:r w:rsidRPr="00B96AE1">
        <w:tab/>
        <w:t>Subdivision</w:t>
      </w:r>
      <w:r w:rsidR="00B96AE1">
        <w:t> </w:t>
      </w:r>
      <w:r w:rsidRPr="00B96AE1">
        <w:t>38</w:t>
      </w:r>
      <w:r w:rsidR="00B96AE1">
        <w:noBreakHyphen/>
      </w:r>
      <w:r w:rsidRPr="00B96AE1">
        <w:t xml:space="preserve">G (Activities of </w:t>
      </w:r>
      <w:r w:rsidR="0067102F" w:rsidRPr="00B96AE1">
        <w:t>charities</w:t>
      </w:r>
      <w:r w:rsidRPr="00B96AE1">
        <w:t xml:space="preserve"> etc.); and</w:t>
      </w:r>
    </w:p>
    <w:p w:rsidR="006706FD" w:rsidRPr="00B96AE1" w:rsidRDefault="006706FD" w:rsidP="006706FD">
      <w:pPr>
        <w:pStyle w:val="paragraph"/>
      </w:pPr>
      <w:r w:rsidRPr="00B96AE1">
        <w:tab/>
        <w:t>(c)</w:t>
      </w:r>
      <w:r w:rsidRPr="00B96AE1">
        <w:tab/>
        <w:t>Subdivision</w:t>
      </w:r>
      <w:r w:rsidR="00B96AE1">
        <w:t> </w:t>
      </w:r>
      <w:r w:rsidRPr="00B96AE1">
        <w:t>40</w:t>
      </w:r>
      <w:r w:rsidR="00B96AE1">
        <w:noBreakHyphen/>
      </w:r>
      <w:r w:rsidRPr="00B96AE1">
        <w:t>E (Schools tuckshops and canteens); and</w:t>
      </w:r>
    </w:p>
    <w:p w:rsidR="006706FD" w:rsidRPr="00B96AE1" w:rsidRDefault="006706FD" w:rsidP="006706FD">
      <w:pPr>
        <w:pStyle w:val="paragraph"/>
      </w:pPr>
      <w:r w:rsidRPr="00B96AE1">
        <w:tab/>
        <w:t>(d)</w:t>
      </w:r>
      <w:r w:rsidRPr="00B96AE1">
        <w:tab/>
        <w:t>Subdivision</w:t>
      </w:r>
      <w:r w:rsidR="00B96AE1">
        <w:t> </w:t>
      </w:r>
      <w:r w:rsidRPr="00B96AE1">
        <w:t>40</w:t>
      </w:r>
      <w:r w:rsidR="00B96AE1">
        <w:noBreakHyphen/>
      </w:r>
      <w:r w:rsidRPr="00B96AE1">
        <w:t>F (fund</w:t>
      </w:r>
      <w:r w:rsidR="00B96AE1">
        <w:noBreakHyphen/>
      </w:r>
      <w:r w:rsidRPr="00B96AE1">
        <w:t>raising events); and</w:t>
      </w:r>
    </w:p>
    <w:p w:rsidR="006706FD" w:rsidRPr="00B96AE1" w:rsidRDefault="006706FD" w:rsidP="006706FD">
      <w:pPr>
        <w:pStyle w:val="paragraph"/>
      </w:pPr>
      <w:r w:rsidRPr="00B96AE1">
        <w:tab/>
        <w:t>(e)</w:t>
      </w:r>
      <w:r w:rsidRPr="00B96AE1">
        <w:tab/>
        <w:t>section</w:t>
      </w:r>
      <w:r w:rsidR="00B96AE1">
        <w:t> </w:t>
      </w:r>
      <w:r w:rsidRPr="00B96AE1">
        <w:t>111</w:t>
      </w:r>
      <w:r w:rsidR="00B96AE1">
        <w:noBreakHyphen/>
      </w:r>
      <w:r w:rsidRPr="00B96AE1">
        <w:t>18 (reimbursement of volunteers’ expenses); and</w:t>
      </w:r>
    </w:p>
    <w:p w:rsidR="006706FD" w:rsidRPr="00B96AE1" w:rsidRDefault="006706FD" w:rsidP="006706FD">
      <w:pPr>
        <w:pStyle w:val="paragraph"/>
      </w:pPr>
      <w:r w:rsidRPr="00B96AE1">
        <w:tab/>
        <w:t>(f)</w:t>
      </w:r>
      <w:r w:rsidRPr="00B96AE1">
        <w:tab/>
        <w:t>section</w:t>
      </w:r>
      <w:r w:rsidR="00B96AE1">
        <w:t> </w:t>
      </w:r>
      <w:r w:rsidRPr="00B96AE1">
        <w:t>129</w:t>
      </w:r>
      <w:r w:rsidR="00B96AE1">
        <w:noBreakHyphen/>
      </w:r>
      <w:r w:rsidRPr="00B96AE1">
        <w:t>45 (Gifts to gift</w:t>
      </w:r>
      <w:r w:rsidR="00B96AE1">
        <w:noBreakHyphen/>
      </w:r>
      <w:r w:rsidRPr="00B96AE1">
        <w:t>deductible entities); and</w:t>
      </w:r>
    </w:p>
    <w:p w:rsidR="006706FD" w:rsidRPr="00B96AE1" w:rsidRDefault="006706FD" w:rsidP="006706FD">
      <w:pPr>
        <w:pStyle w:val="paragraph"/>
      </w:pPr>
      <w:r w:rsidRPr="00B96AE1">
        <w:tab/>
        <w:t>(g)</w:t>
      </w:r>
      <w:r w:rsidRPr="00B96AE1">
        <w:tab/>
        <w:t>Division</w:t>
      </w:r>
      <w:r w:rsidR="00B96AE1">
        <w:t> </w:t>
      </w:r>
      <w:r w:rsidRPr="00B96AE1">
        <w:t xml:space="preserve">157 (Accounting basis of </w:t>
      </w:r>
      <w:r w:rsidR="0067102F" w:rsidRPr="00B96AE1">
        <w:t>charities</w:t>
      </w:r>
      <w:r w:rsidRPr="00B96AE1">
        <w:t xml:space="preserve"> etc.).</w:t>
      </w:r>
    </w:p>
    <w:p w:rsidR="006706FD" w:rsidRPr="00B96AE1" w:rsidRDefault="006706FD" w:rsidP="006706FD">
      <w:pPr>
        <w:pStyle w:val="subsection"/>
      </w:pPr>
      <w:r w:rsidRPr="00B96AE1">
        <w:tab/>
        <w:t>(3)</w:t>
      </w:r>
      <w:r w:rsidRPr="00B96AE1">
        <w:tab/>
        <w:t xml:space="preserve">To avoid doubt, </w:t>
      </w:r>
      <w:r w:rsidR="00B96AE1">
        <w:t>subsection (</w:t>
      </w:r>
      <w:r w:rsidRPr="00B96AE1">
        <w:t xml:space="preserve">1) does not prevent the </w:t>
      </w:r>
      <w:r w:rsidR="00B96AE1" w:rsidRPr="00B96AE1">
        <w:rPr>
          <w:position w:val="6"/>
          <w:sz w:val="16"/>
        </w:rPr>
        <w:t>*</w:t>
      </w:r>
      <w:r w:rsidRPr="00B96AE1">
        <w:t>non</w:t>
      </w:r>
      <w:r w:rsidR="00B96AE1">
        <w:noBreakHyphen/>
      </w:r>
      <w:r w:rsidRPr="00B96AE1">
        <w:t>profit sub</w:t>
      </w:r>
      <w:r w:rsidR="00B96AE1">
        <w:noBreakHyphen/>
      </w:r>
      <w:r w:rsidRPr="00B96AE1">
        <w:t>entity being a body of a particular type merely because the parent entity is not a body of that type.</w:t>
      </w:r>
    </w:p>
    <w:p w:rsidR="00300522" w:rsidRPr="00B96AE1" w:rsidRDefault="00300522" w:rsidP="00300522">
      <w:pPr>
        <w:pStyle w:val="ActHead5"/>
      </w:pPr>
      <w:bookmarkStart w:id="484" w:name="_Toc445823289"/>
      <w:r w:rsidRPr="00B96AE1">
        <w:rPr>
          <w:rStyle w:val="CharSectno"/>
        </w:rPr>
        <w:t>63</w:t>
      </w:r>
      <w:r w:rsidR="00B96AE1" w:rsidRPr="00B96AE1">
        <w:rPr>
          <w:rStyle w:val="CharSectno"/>
        </w:rPr>
        <w:noBreakHyphen/>
      </w:r>
      <w:r w:rsidRPr="00B96AE1">
        <w:rPr>
          <w:rStyle w:val="CharSectno"/>
        </w:rPr>
        <w:t>30</w:t>
      </w:r>
      <w:r w:rsidRPr="00B96AE1">
        <w:t xml:space="preserve">  When non</w:t>
      </w:r>
      <w:r w:rsidR="00B96AE1">
        <w:noBreakHyphen/>
      </w:r>
      <w:r w:rsidRPr="00B96AE1">
        <w:t>profit sub</w:t>
      </w:r>
      <w:r w:rsidR="00B96AE1">
        <w:noBreakHyphen/>
      </w:r>
      <w:r w:rsidRPr="00B96AE1">
        <w:t>entities must apply for cancellation of registration</w:t>
      </w:r>
      <w:bookmarkEnd w:id="484"/>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is </w:t>
      </w:r>
      <w:r w:rsidR="00B96AE1" w:rsidRPr="00B96AE1">
        <w:rPr>
          <w:position w:val="6"/>
          <w:sz w:val="16"/>
          <w:szCs w:val="16"/>
        </w:rPr>
        <w:t>*</w:t>
      </w:r>
      <w:r w:rsidRPr="00B96AE1">
        <w:t>registered and it does not meet the requirements of paragraphs 63</w:t>
      </w:r>
      <w:r w:rsidR="00B96AE1">
        <w:noBreakHyphen/>
      </w:r>
      <w:r w:rsidRPr="00B96AE1">
        <w:t xml:space="preserve">15(1)(a), (b) and (c), it must apply to the Commissioner in the </w:t>
      </w:r>
      <w:r w:rsidR="00B96AE1" w:rsidRPr="00B96AE1">
        <w:rPr>
          <w:position w:val="6"/>
          <w:sz w:val="16"/>
          <w:szCs w:val="16"/>
        </w:rPr>
        <w:t>*</w:t>
      </w:r>
      <w:r w:rsidRPr="00B96AE1">
        <w:t xml:space="preserve">approved form for cancellation of its </w:t>
      </w:r>
      <w:r w:rsidR="00B96AE1" w:rsidRPr="00B96AE1">
        <w:rPr>
          <w:position w:val="6"/>
          <w:sz w:val="16"/>
          <w:szCs w:val="16"/>
        </w:rPr>
        <w:t>*</w:t>
      </w:r>
      <w:r w:rsidRPr="00B96AE1">
        <w:t>registration. It must lodge the application within 21 days after the day on which it ceased to meet those requirements.</w:t>
      </w:r>
    </w:p>
    <w:p w:rsidR="00300522" w:rsidRPr="00B96AE1" w:rsidRDefault="00300522" w:rsidP="00300522">
      <w:pPr>
        <w:pStyle w:val="subsection"/>
      </w:pPr>
      <w:r w:rsidRPr="00B96AE1">
        <w:tab/>
        <w:t>(2)</w:t>
      </w:r>
      <w:r w:rsidRPr="00B96AE1">
        <w:tab/>
        <w:t>Section</w:t>
      </w:r>
      <w:r w:rsidR="00B96AE1">
        <w:t> </w:t>
      </w:r>
      <w:r w:rsidRPr="00B96AE1">
        <w:t>25</w:t>
      </w:r>
      <w:r w:rsidR="00B96AE1">
        <w:noBreakHyphen/>
      </w:r>
      <w:r w:rsidRPr="00B96AE1">
        <w:t xml:space="preserve">50 (which is about cancelling registration) does not apply to </w:t>
      </w:r>
      <w:r w:rsidR="00B96AE1" w:rsidRPr="00B96AE1">
        <w:rPr>
          <w:position w:val="6"/>
          <w:sz w:val="16"/>
          <w:szCs w:val="16"/>
        </w:rPr>
        <w:t>*</w:t>
      </w:r>
      <w:r w:rsidRPr="00B96AE1">
        <w:t>non</w:t>
      </w:r>
      <w:r w:rsidR="00B96AE1">
        <w:noBreakHyphen/>
      </w:r>
      <w:r w:rsidRPr="00B96AE1">
        <w:t>profit sub</w:t>
      </w:r>
      <w:r w:rsidR="00B96AE1">
        <w:noBreakHyphen/>
      </w:r>
      <w:r w:rsidRPr="00B96AE1">
        <w:t>entities.</w:t>
      </w:r>
    </w:p>
    <w:p w:rsidR="00300522" w:rsidRPr="00B96AE1" w:rsidRDefault="00300522" w:rsidP="00300522">
      <w:pPr>
        <w:pStyle w:val="ActHead5"/>
      </w:pPr>
      <w:bookmarkStart w:id="485" w:name="_Toc445823290"/>
      <w:r w:rsidRPr="00B96AE1">
        <w:rPr>
          <w:rStyle w:val="CharSectno"/>
        </w:rPr>
        <w:lastRenderedPageBreak/>
        <w:t>63</w:t>
      </w:r>
      <w:r w:rsidR="00B96AE1" w:rsidRPr="00B96AE1">
        <w:rPr>
          <w:rStyle w:val="CharSectno"/>
        </w:rPr>
        <w:noBreakHyphen/>
      </w:r>
      <w:r w:rsidRPr="00B96AE1">
        <w:rPr>
          <w:rStyle w:val="CharSectno"/>
        </w:rPr>
        <w:t>35</w:t>
      </w:r>
      <w:r w:rsidRPr="00B96AE1">
        <w:t xml:space="preserve">  When the Commissioner must cancel registration of non</w:t>
      </w:r>
      <w:r w:rsidR="00B96AE1">
        <w:noBreakHyphen/>
      </w:r>
      <w:r w:rsidRPr="00B96AE1">
        <w:t>profit sub</w:t>
      </w:r>
      <w:r w:rsidR="00B96AE1">
        <w:noBreakHyphen/>
      </w:r>
      <w:r w:rsidRPr="00B96AE1">
        <w:t>entities</w:t>
      </w:r>
      <w:bookmarkEnd w:id="485"/>
    </w:p>
    <w:p w:rsidR="00300522" w:rsidRPr="00B96AE1" w:rsidRDefault="00300522" w:rsidP="00300522">
      <w:pPr>
        <w:pStyle w:val="subsection"/>
      </w:pPr>
      <w:r w:rsidRPr="00B96AE1">
        <w:tab/>
        <w:t>(1)</w:t>
      </w:r>
      <w:r w:rsidRPr="00B96AE1">
        <w:tab/>
        <w:t xml:space="preserve">The Commissioner must cancel </w:t>
      </w:r>
      <w:r w:rsidR="00B96AE1" w:rsidRPr="00B96AE1">
        <w:rPr>
          <w:position w:val="6"/>
          <w:sz w:val="16"/>
          <w:szCs w:val="16"/>
        </w:rPr>
        <w:t>*</w:t>
      </w:r>
      <w:r w:rsidRPr="00B96AE1">
        <w:t xml:space="preserve">registration of a </w:t>
      </w:r>
      <w:r w:rsidR="00B96AE1" w:rsidRPr="00B96AE1">
        <w:rPr>
          <w:position w:val="6"/>
          <w:sz w:val="16"/>
          <w:szCs w:val="16"/>
        </w:rPr>
        <w:t>*</w:t>
      </w:r>
      <w:r w:rsidRPr="00B96AE1">
        <w:t>non</w:t>
      </w:r>
      <w:r w:rsidR="00B96AE1">
        <w:noBreakHyphen/>
      </w:r>
      <w:r w:rsidRPr="00B96AE1">
        <w:t>profit sub</w:t>
      </w:r>
      <w:r w:rsidR="00B96AE1">
        <w:noBreakHyphen/>
      </w:r>
      <w:r w:rsidRPr="00B96AE1">
        <w:t>entity (even if it has not applied for cancellation of the registration) if the Commissioner is satisfied that the sub</w:t>
      </w:r>
      <w:r w:rsidR="00B96AE1">
        <w:noBreakHyphen/>
      </w:r>
      <w:r w:rsidRPr="00B96AE1">
        <w:t>entity does not meet the requirements of paragraphs 63</w:t>
      </w:r>
      <w:r w:rsidR="00B96AE1">
        <w:noBreakHyphen/>
      </w:r>
      <w:r w:rsidRPr="00B96AE1">
        <w:t>15(1)(a), (b) and (c).</w:t>
      </w:r>
    </w:p>
    <w:p w:rsidR="00300522" w:rsidRPr="00B96AE1" w:rsidRDefault="00300522" w:rsidP="00300522">
      <w:pPr>
        <w:pStyle w:val="notetext"/>
      </w:pPr>
      <w:r w:rsidRPr="00B96AE1">
        <w:t>Note:</w:t>
      </w:r>
      <w:r w:rsidRPr="00B96AE1">
        <w:tab/>
        <w:t>Cancelling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Commissioner must notify the sub</w:t>
      </w:r>
      <w:r w:rsidR="00B96AE1">
        <w:noBreakHyphen/>
      </w:r>
      <w:r w:rsidRPr="00B96AE1">
        <w:t>entity if the Commissioner decides to cancel its registration. The notice must specify the date of effect of the cancellation.</w:t>
      </w:r>
    </w:p>
    <w:p w:rsidR="00300522" w:rsidRPr="00B96AE1" w:rsidRDefault="00300522" w:rsidP="00300522">
      <w:pPr>
        <w:pStyle w:val="subsection"/>
      </w:pPr>
      <w:r w:rsidRPr="00B96AE1">
        <w:tab/>
        <w:t>(3)</w:t>
      </w:r>
      <w:r w:rsidRPr="00B96AE1">
        <w:tab/>
        <w:t>Subsection</w:t>
      </w:r>
      <w:r w:rsidR="00B96AE1">
        <w:t> </w:t>
      </w:r>
      <w:r w:rsidRPr="00B96AE1">
        <w:t>25</w:t>
      </w:r>
      <w:r w:rsidR="00B96AE1">
        <w:noBreakHyphen/>
      </w:r>
      <w:r w:rsidRPr="00B96AE1">
        <w:t>55(2</w:t>
      </w:r>
      <w:r w:rsidR="00A53099" w:rsidRPr="00B96AE1">
        <w:t>) (w</w:t>
      </w:r>
      <w:r w:rsidRPr="00B96AE1">
        <w:t xml:space="preserve">hich is about cancelling registration) does not apply to </w:t>
      </w:r>
      <w:r w:rsidR="00B96AE1" w:rsidRPr="00B96AE1">
        <w:rPr>
          <w:position w:val="6"/>
          <w:sz w:val="16"/>
          <w:szCs w:val="16"/>
        </w:rPr>
        <w:t>*</w:t>
      </w:r>
      <w:r w:rsidRPr="00B96AE1">
        <w:t>non</w:t>
      </w:r>
      <w:r w:rsidR="00B96AE1">
        <w:noBreakHyphen/>
      </w:r>
      <w:r w:rsidRPr="00B96AE1">
        <w:t>profit sub</w:t>
      </w:r>
      <w:r w:rsidR="00B96AE1">
        <w:noBreakHyphen/>
      </w:r>
      <w:r w:rsidRPr="00B96AE1">
        <w:t>entities.</w:t>
      </w:r>
    </w:p>
    <w:p w:rsidR="00300522" w:rsidRPr="00B96AE1" w:rsidRDefault="00300522" w:rsidP="00300522">
      <w:pPr>
        <w:pStyle w:val="ActHead5"/>
      </w:pPr>
      <w:bookmarkStart w:id="486" w:name="_Toc445823291"/>
      <w:r w:rsidRPr="00B96AE1">
        <w:rPr>
          <w:rStyle w:val="CharSectno"/>
        </w:rPr>
        <w:t>63</w:t>
      </w:r>
      <w:r w:rsidR="00B96AE1" w:rsidRPr="00B96AE1">
        <w:rPr>
          <w:rStyle w:val="CharSectno"/>
        </w:rPr>
        <w:noBreakHyphen/>
      </w:r>
      <w:r w:rsidRPr="00B96AE1">
        <w:rPr>
          <w:rStyle w:val="CharSectno"/>
        </w:rPr>
        <w:t>40</w:t>
      </w:r>
      <w:r w:rsidRPr="00B96AE1">
        <w:t xml:space="preserve">  Effect on adjustments of becoming a non</w:t>
      </w:r>
      <w:r w:rsidR="00B96AE1">
        <w:noBreakHyphen/>
      </w:r>
      <w:r w:rsidRPr="00B96AE1">
        <w:t>profit sub</w:t>
      </w:r>
      <w:r w:rsidR="00B96AE1">
        <w:noBreakHyphen/>
      </w:r>
      <w:r w:rsidRPr="00B96AE1">
        <w:t>entity</w:t>
      </w:r>
      <w:bookmarkEnd w:id="486"/>
    </w:p>
    <w:p w:rsidR="00300522" w:rsidRPr="00B96AE1" w:rsidRDefault="00300522" w:rsidP="00300522">
      <w:pPr>
        <w:pStyle w:val="subsection"/>
      </w:pPr>
      <w:r w:rsidRPr="00B96AE1">
        <w:tab/>
        <w:t>(1)</w:t>
      </w:r>
      <w:r w:rsidRPr="00B96AE1">
        <w:tab/>
        <w:t xml:space="preserve">If a branch of an entity becomes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any </w:t>
      </w:r>
      <w:r w:rsidR="00B96AE1" w:rsidRPr="00B96AE1">
        <w:rPr>
          <w:position w:val="6"/>
          <w:sz w:val="16"/>
          <w:szCs w:val="16"/>
        </w:rPr>
        <w:t>*</w:t>
      </w:r>
      <w:r w:rsidRPr="00B96AE1">
        <w:t>adjustment arising afterwards in relation to a supply, acquisition or importation, made by the entity through the branch before it became a non</w:t>
      </w:r>
      <w:r w:rsidR="00B96AE1">
        <w:noBreakHyphen/>
      </w:r>
      <w:r w:rsidRPr="00B96AE1">
        <w:t>profit sub</w:t>
      </w:r>
      <w:r w:rsidR="00B96AE1">
        <w:noBreakHyphen/>
      </w:r>
      <w:r w:rsidRPr="00B96AE1">
        <w:t>entity:</w:t>
      </w:r>
    </w:p>
    <w:p w:rsidR="00300522" w:rsidRPr="00B96AE1" w:rsidRDefault="00300522" w:rsidP="00300522">
      <w:pPr>
        <w:pStyle w:val="paragraph"/>
      </w:pPr>
      <w:r w:rsidRPr="00B96AE1">
        <w:tab/>
        <w:t>(a)</w:t>
      </w:r>
      <w:r w:rsidRPr="00B96AE1">
        <w:tab/>
        <w:t>is taken to be an adjustment that the non</w:t>
      </w:r>
      <w:r w:rsidR="00B96AE1">
        <w:noBreakHyphen/>
      </w:r>
      <w:r w:rsidRPr="00B96AE1">
        <w:t>profit sub</w:t>
      </w:r>
      <w:r w:rsidR="00B96AE1">
        <w:noBreakHyphen/>
      </w:r>
      <w:r w:rsidRPr="00B96AE1">
        <w:t>entity has, as if the non</w:t>
      </w:r>
      <w:r w:rsidR="00B96AE1">
        <w:noBreakHyphen/>
      </w:r>
      <w:r w:rsidRPr="00B96AE1">
        <w:t>profit sub</w:t>
      </w:r>
      <w:r w:rsidR="00B96AE1">
        <w:noBreakHyphen/>
      </w:r>
      <w:r w:rsidRPr="00B96AE1">
        <w:t>entity had made the supply, acquisition or importation; and</w:t>
      </w:r>
    </w:p>
    <w:p w:rsidR="00300522" w:rsidRPr="00B96AE1" w:rsidRDefault="00300522" w:rsidP="00300522">
      <w:pPr>
        <w:pStyle w:val="paragraph"/>
      </w:pPr>
      <w:r w:rsidRPr="00B96AE1">
        <w:tab/>
        <w:t>(b)</w:t>
      </w:r>
      <w:r w:rsidRPr="00B96AE1">
        <w:tab/>
        <w:t>is not taken to be an adjustment that the entity has.</w:t>
      </w:r>
    </w:p>
    <w:p w:rsidR="00300522" w:rsidRPr="00B96AE1" w:rsidRDefault="00300522" w:rsidP="00300522">
      <w:pPr>
        <w:pStyle w:val="subsection"/>
      </w:pPr>
      <w:r w:rsidRPr="00B96AE1">
        <w:tab/>
        <w:t>(2)</w:t>
      </w:r>
      <w:r w:rsidRPr="00B96AE1">
        <w:tab/>
        <w:t xml:space="preserve">For the purpose of applying </w:t>
      </w:r>
      <w:r w:rsidR="00B96AE1">
        <w:t>subsection (</w:t>
      </w:r>
      <w:r w:rsidRPr="00B96AE1">
        <w:t>1) to an adjustment under Division</w:t>
      </w:r>
      <w:r w:rsidR="00B96AE1">
        <w:t> </w:t>
      </w:r>
      <w:r w:rsidRPr="00B96AE1">
        <w:t xml:space="preserve">129 relating to a thing acquired or imported before the branch became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that </w:t>
      </w:r>
      <w:r w:rsidR="00A53099" w:rsidRPr="00B96AE1">
        <w:t>Division</w:t>
      </w:r>
      <w:r w:rsidR="00A36DB5" w:rsidRPr="00B96AE1">
        <w:t xml:space="preserve"> </w:t>
      </w:r>
      <w:r w:rsidRPr="00B96AE1">
        <w:t>applies as if:</w:t>
      </w:r>
    </w:p>
    <w:p w:rsidR="00300522" w:rsidRPr="00B96AE1" w:rsidRDefault="00300522" w:rsidP="00300522">
      <w:pPr>
        <w:pStyle w:val="paragraph"/>
      </w:pPr>
      <w:r w:rsidRPr="00B96AE1">
        <w:tab/>
        <w:t>(a)</w:t>
      </w:r>
      <w:r w:rsidRPr="00B96AE1">
        <w:tab/>
        <w:t xml:space="preserve">the extent to which the acquisition or importation of the thing was for a </w:t>
      </w:r>
      <w:r w:rsidR="00B96AE1" w:rsidRPr="00B96AE1">
        <w:rPr>
          <w:position w:val="6"/>
          <w:sz w:val="16"/>
          <w:szCs w:val="16"/>
        </w:rPr>
        <w:t>*</w:t>
      </w:r>
      <w:r w:rsidRPr="00B96AE1">
        <w:t>creditable purpose were the extent to which the non</w:t>
      </w:r>
      <w:r w:rsidR="00B96AE1">
        <w:noBreakHyphen/>
      </w:r>
      <w:r w:rsidRPr="00B96AE1">
        <w:t>profit sub</w:t>
      </w:r>
      <w:r w:rsidR="00B96AE1">
        <w:noBreakHyphen/>
      </w:r>
      <w:r w:rsidRPr="00B96AE1">
        <w:t>entity acquired or imported it for a creditable purpose; and</w:t>
      </w:r>
    </w:p>
    <w:p w:rsidR="00300522" w:rsidRPr="00B96AE1" w:rsidRDefault="00300522" w:rsidP="00300522">
      <w:pPr>
        <w:pStyle w:val="paragraph"/>
      </w:pPr>
      <w:r w:rsidRPr="00B96AE1">
        <w:lastRenderedPageBreak/>
        <w:tab/>
        <w:t>(b)</w:t>
      </w:r>
      <w:r w:rsidRPr="00B96AE1">
        <w:tab/>
        <w:t xml:space="preserve">the extent to which the thing has been </w:t>
      </w:r>
      <w:r w:rsidR="00B96AE1" w:rsidRPr="00B96AE1">
        <w:rPr>
          <w:position w:val="6"/>
          <w:sz w:val="16"/>
          <w:szCs w:val="16"/>
        </w:rPr>
        <w:t>*</w:t>
      </w:r>
      <w:r w:rsidRPr="00B96AE1">
        <w:t>applied for a creditable purpose since its acquisition or importation were the extent to which the non</w:t>
      </w:r>
      <w:r w:rsidR="00B96AE1">
        <w:noBreakHyphen/>
      </w:r>
      <w:r w:rsidRPr="00B96AE1">
        <w:t>profit sub</w:t>
      </w:r>
      <w:r w:rsidR="00B96AE1">
        <w:noBreakHyphen/>
      </w:r>
      <w:r w:rsidRPr="00B96AE1">
        <w:t>entity applied it for a creditable purpose.</w:t>
      </w:r>
    </w:p>
    <w:p w:rsidR="00300522" w:rsidRPr="00B96AE1" w:rsidRDefault="00300522" w:rsidP="00300522">
      <w:pPr>
        <w:pStyle w:val="ActHead5"/>
      </w:pPr>
      <w:bookmarkStart w:id="487" w:name="_Toc445823292"/>
      <w:r w:rsidRPr="00B96AE1">
        <w:rPr>
          <w:rStyle w:val="CharSectno"/>
        </w:rPr>
        <w:t>63</w:t>
      </w:r>
      <w:r w:rsidR="00B96AE1" w:rsidRPr="00B96AE1">
        <w:rPr>
          <w:rStyle w:val="CharSectno"/>
        </w:rPr>
        <w:noBreakHyphen/>
      </w:r>
      <w:r w:rsidRPr="00B96AE1">
        <w:rPr>
          <w:rStyle w:val="CharSectno"/>
        </w:rPr>
        <w:t>45</w:t>
      </w:r>
      <w:r w:rsidRPr="00B96AE1">
        <w:t xml:space="preserve">  Effect on adjustments of ceasing to be a non</w:t>
      </w:r>
      <w:r w:rsidR="00B96AE1">
        <w:noBreakHyphen/>
      </w:r>
      <w:r w:rsidRPr="00B96AE1">
        <w:t>profit sub</w:t>
      </w:r>
      <w:r w:rsidR="00B96AE1">
        <w:noBreakHyphen/>
      </w:r>
      <w:r w:rsidRPr="00B96AE1">
        <w:t>entity</w:t>
      </w:r>
      <w:bookmarkEnd w:id="487"/>
    </w:p>
    <w:p w:rsidR="00300522" w:rsidRPr="00B96AE1" w:rsidRDefault="00300522" w:rsidP="00300522">
      <w:pPr>
        <w:pStyle w:val="subsection"/>
      </w:pPr>
      <w:r w:rsidRPr="00B96AE1">
        <w:tab/>
        <w:t>(1)</w:t>
      </w:r>
      <w:r w:rsidRPr="00B96AE1">
        <w:tab/>
        <w:t xml:space="preserve">If a branch of an entity ceases to be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any </w:t>
      </w:r>
      <w:r w:rsidR="00B96AE1" w:rsidRPr="00B96AE1">
        <w:rPr>
          <w:position w:val="6"/>
          <w:sz w:val="16"/>
          <w:szCs w:val="16"/>
        </w:rPr>
        <w:t>*</w:t>
      </w:r>
      <w:r w:rsidRPr="00B96AE1">
        <w:t>adjustment arising afterwards in relation to a supply, acquisition or importation, made by the branch while it was a non</w:t>
      </w:r>
      <w:r w:rsidR="00B96AE1">
        <w:noBreakHyphen/>
      </w:r>
      <w:r w:rsidRPr="00B96AE1">
        <w:t xml:space="preserve">profit </w:t>
      </w:r>
      <w:r w:rsidRPr="00B96AE1">
        <w:br/>
        <w:t>sub</w:t>
      </w:r>
      <w:r w:rsidR="00B96AE1">
        <w:noBreakHyphen/>
      </w:r>
      <w:r w:rsidRPr="00B96AE1">
        <w:t>entity, is taken to be an adjustment that the entity has, as if the entity had made the supply, acquisition or importation.</w:t>
      </w:r>
    </w:p>
    <w:p w:rsidR="00300522" w:rsidRPr="00B96AE1" w:rsidRDefault="00300522" w:rsidP="00300522">
      <w:pPr>
        <w:pStyle w:val="subsection"/>
      </w:pPr>
      <w:r w:rsidRPr="00B96AE1">
        <w:tab/>
        <w:t>(2)</w:t>
      </w:r>
      <w:r w:rsidRPr="00B96AE1">
        <w:tab/>
        <w:t xml:space="preserve">For the purpose of applying </w:t>
      </w:r>
      <w:r w:rsidR="00B96AE1">
        <w:t>subsection (</w:t>
      </w:r>
      <w:r w:rsidRPr="00B96AE1">
        <w:t>1) to an adjustment under Division</w:t>
      </w:r>
      <w:r w:rsidR="00B96AE1">
        <w:t> </w:t>
      </w:r>
      <w:r w:rsidRPr="00B96AE1">
        <w:t xml:space="preserve">129 relating to a thing acquired or imported before the branch ceased to be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that </w:t>
      </w:r>
      <w:r w:rsidR="00A53099" w:rsidRPr="00B96AE1">
        <w:t>Division</w:t>
      </w:r>
      <w:r w:rsidR="00A36DB5" w:rsidRPr="00B96AE1">
        <w:t xml:space="preserve"> </w:t>
      </w:r>
      <w:r w:rsidRPr="00B96AE1">
        <w:t>applies as if:</w:t>
      </w:r>
    </w:p>
    <w:p w:rsidR="00300522" w:rsidRPr="00B96AE1" w:rsidRDefault="00300522" w:rsidP="00300522">
      <w:pPr>
        <w:pStyle w:val="paragraph"/>
      </w:pPr>
      <w:r w:rsidRPr="00B96AE1">
        <w:tab/>
        <w:t>(a)</w:t>
      </w:r>
      <w:r w:rsidRPr="00B96AE1">
        <w:tab/>
        <w:t xml:space="preserve">the extent to which the acquisition or importation of the thing was for a </w:t>
      </w:r>
      <w:r w:rsidR="00B96AE1" w:rsidRPr="00B96AE1">
        <w:rPr>
          <w:position w:val="6"/>
          <w:sz w:val="16"/>
          <w:szCs w:val="16"/>
        </w:rPr>
        <w:t>*</w:t>
      </w:r>
      <w:r w:rsidRPr="00B96AE1">
        <w:t>creditable purpose were the extent to which the entity acquired or imported it for a creditable purpose; and</w:t>
      </w:r>
    </w:p>
    <w:p w:rsidR="00300522" w:rsidRPr="00B96AE1" w:rsidRDefault="00300522" w:rsidP="00300522">
      <w:pPr>
        <w:pStyle w:val="paragraph"/>
      </w:pPr>
      <w:r w:rsidRPr="00B96AE1">
        <w:tab/>
        <w:t>(b)</w:t>
      </w:r>
      <w:r w:rsidRPr="00B96AE1">
        <w:tab/>
        <w:t xml:space="preserve">the extent to which the thing has been </w:t>
      </w:r>
      <w:r w:rsidR="00B96AE1" w:rsidRPr="00B96AE1">
        <w:rPr>
          <w:position w:val="6"/>
          <w:sz w:val="16"/>
          <w:szCs w:val="16"/>
        </w:rPr>
        <w:t>*</w:t>
      </w:r>
      <w:r w:rsidRPr="00B96AE1">
        <w:t>applied for a creditable purpose since its acquisition or importation were the extent to which the entity applied it for a creditable purpose.</w:t>
      </w:r>
    </w:p>
    <w:p w:rsidR="00300522" w:rsidRPr="00B96AE1" w:rsidRDefault="00300522" w:rsidP="00300522">
      <w:pPr>
        <w:pStyle w:val="ActHead5"/>
      </w:pPr>
      <w:bookmarkStart w:id="488" w:name="_Toc445823293"/>
      <w:r w:rsidRPr="00B96AE1">
        <w:rPr>
          <w:rStyle w:val="CharSectno"/>
        </w:rPr>
        <w:t>63</w:t>
      </w:r>
      <w:r w:rsidR="00B96AE1" w:rsidRPr="00B96AE1">
        <w:rPr>
          <w:rStyle w:val="CharSectno"/>
        </w:rPr>
        <w:noBreakHyphen/>
      </w:r>
      <w:r w:rsidRPr="00B96AE1">
        <w:rPr>
          <w:rStyle w:val="CharSectno"/>
        </w:rPr>
        <w:t>50</w:t>
      </w:r>
      <w:r w:rsidRPr="00B96AE1">
        <w:t xml:space="preserve">  Membership requirements of GST groups</w:t>
      </w:r>
      <w:bookmarkEnd w:id="488"/>
      <w:r w:rsidRPr="00B96AE1">
        <w:t xml:space="preserve"> </w:t>
      </w:r>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w:t>
      </w:r>
      <w:r w:rsidRPr="00B96AE1">
        <w:rPr>
          <w:b/>
          <w:bCs/>
          <w:i/>
          <w:iCs/>
        </w:rPr>
        <w:t>satisfies the membership requirements</w:t>
      </w:r>
      <w:r w:rsidRPr="00B96AE1">
        <w:t xml:space="preserve"> for a </w:t>
      </w:r>
      <w:r w:rsidR="00B96AE1" w:rsidRPr="00B96AE1">
        <w:rPr>
          <w:position w:val="6"/>
          <w:sz w:val="16"/>
          <w:szCs w:val="16"/>
        </w:rPr>
        <w:t>*</w:t>
      </w:r>
      <w:r w:rsidRPr="00B96AE1">
        <w:t xml:space="preserve">GST group, or a proposed GST group, if: </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 xml:space="preserve">registered; and </w:t>
      </w:r>
    </w:p>
    <w:p w:rsidR="00300522" w:rsidRPr="00B96AE1" w:rsidRDefault="00300522" w:rsidP="00300522">
      <w:pPr>
        <w:pStyle w:val="paragraph"/>
      </w:pPr>
      <w:r w:rsidRPr="00B96AE1">
        <w:tab/>
        <w:t>(b)</w:t>
      </w:r>
      <w:r w:rsidRPr="00B96AE1">
        <w:tab/>
        <w:t xml:space="preserve">it has the same tax periods applying to it as the tax periods applying to all the other members of the GST group or proposed GST group; and </w:t>
      </w:r>
    </w:p>
    <w:p w:rsidR="00300522" w:rsidRPr="00B96AE1" w:rsidRDefault="00300522" w:rsidP="00300522">
      <w:pPr>
        <w:pStyle w:val="paragraph"/>
      </w:pPr>
      <w:r w:rsidRPr="00B96AE1">
        <w:tab/>
        <w:t>(c)</w:t>
      </w:r>
      <w:r w:rsidRPr="00B96AE1">
        <w:tab/>
        <w:t xml:space="preserve">it accounts on the same basis as all those other members; and </w:t>
      </w:r>
    </w:p>
    <w:p w:rsidR="00300522" w:rsidRPr="00B96AE1" w:rsidRDefault="00300522" w:rsidP="00300522">
      <w:pPr>
        <w:pStyle w:val="paragraph"/>
      </w:pPr>
      <w:r w:rsidRPr="00B96AE1">
        <w:tab/>
        <w:t>(d)</w:t>
      </w:r>
      <w:r w:rsidRPr="00B96AE1">
        <w:tab/>
        <w:t xml:space="preserve">it is not a </w:t>
      </w:r>
      <w:r w:rsidR="00B96AE1" w:rsidRPr="00B96AE1">
        <w:rPr>
          <w:position w:val="6"/>
          <w:sz w:val="16"/>
          <w:szCs w:val="16"/>
        </w:rPr>
        <w:t>*</w:t>
      </w:r>
      <w:r w:rsidRPr="00B96AE1">
        <w:t xml:space="preserve">member of any other GST group; and </w:t>
      </w:r>
    </w:p>
    <w:p w:rsidR="00300522" w:rsidRPr="00B96AE1" w:rsidRDefault="00300522" w:rsidP="00300522">
      <w:pPr>
        <w:pStyle w:val="paragraph"/>
      </w:pPr>
      <w:r w:rsidRPr="00B96AE1">
        <w:tab/>
        <w:t>(e)</w:t>
      </w:r>
      <w:r w:rsidRPr="00B96AE1">
        <w:tab/>
        <w:t xml:space="preserve">each of the other members of the GST group or proposed GST group is either: </w:t>
      </w:r>
    </w:p>
    <w:p w:rsidR="00300522" w:rsidRPr="00B96AE1" w:rsidRDefault="00300522" w:rsidP="00300522">
      <w:pPr>
        <w:pStyle w:val="paragraphsub"/>
      </w:pPr>
      <w:r w:rsidRPr="00B96AE1">
        <w:lastRenderedPageBreak/>
        <w:tab/>
        <w:t>(i)</w:t>
      </w:r>
      <w:r w:rsidRPr="00B96AE1">
        <w:tab/>
        <w:t>the entity of which the non</w:t>
      </w:r>
      <w:r w:rsidR="00B96AE1">
        <w:noBreakHyphen/>
      </w:r>
      <w:r w:rsidRPr="00B96AE1">
        <w:t>profit sub</w:t>
      </w:r>
      <w:r w:rsidR="00B96AE1">
        <w:noBreakHyphen/>
      </w:r>
      <w:r w:rsidRPr="00B96AE1">
        <w:t xml:space="preserve">entity is a branch; or </w:t>
      </w:r>
    </w:p>
    <w:p w:rsidR="00300522" w:rsidRPr="00B96AE1" w:rsidRDefault="00300522" w:rsidP="00300522">
      <w:pPr>
        <w:pStyle w:val="paragraphsub"/>
      </w:pPr>
      <w:r w:rsidRPr="00B96AE1">
        <w:tab/>
        <w:t>(ii)</w:t>
      </w:r>
      <w:r w:rsidRPr="00B96AE1">
        <w:tab/>
        <w:t>another branch of that entity that is a non</w:t>
      </w:r>
      <w:r w:rsidR="00B96AE1">
        <w:noBreakHyphen/>
      </w:r>
      <w:r w:rsidRPr="00B96AE1">
        <w:t>profit sub</w:t>
      </w:r>
      <w:r w:rsidR="00B96AE1">
        <w:noBreakHyphen/>
      </w:r>
      <w:r w:rsidRPr="00B96AE1">
        <w:t xml:space="preserve">entity. </w:t>
      </w:r>
    </w:p>
    <w:p w:rsidR="00300522" w:rsidRPr="00B96AE1" w:rsidRDefault="00300522" w:rsidP="00A36DB5">
      <w:pPr>
        <w:pStyle w:val="ActHead2"/>
        <w:pageBreakBefore/>
      </w:pPr>
      <w:bookmarkStart w:id="489" w:name="_Toc445823294"/>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2</w:t>
      </w:r>
      <w:r w:rsidRPr="00B96AE1">
        <w:t>—</w:t>
      </w:r>
      <w:r w:rsidRPr="00B96AE1">
        <w:rPr>
          <w:rStyle w:val="CharPartText"/>
        </w:rPr>
        <w:t>Special rules mainly about supplies and acquisitions</w:t>
      </w:r>
      <w:bookmarkEnd w:id="489"/>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2, but they may affect other Parts of Chapter</w:t>
      </w:r>
      <w:r w:rsidR="00B96AE1">
        <w:t> </w:t>
      </w:r>
      <w:r w:rsidRPr="00B96AE1">
        <w:t>2 in minor ways.</w:t>
      </w:r>
    </w:p>
    <w:p w:rsidR="00300522" w:rsidRPr="00B96AE1" w:rsidRDefault="00300522" w:rsidP="00300522">
      <w:pPr>
        <w:pStyle w:val="ActHead3"/>
      </w:pPr>
      <w:bookmarkStart w:id="490" w:name="_Toc445823295"/>
      <w:r w:rsidRPr="00B96AE1">
        <w:rPr>
          <w:rStyle w:val="CharDivNo"/>
        </w:rPr>
        <w:t>Division</w:t>
      </w:r>
      <w:r w:rsidR="00B96AE1" w:rsidRPr="00B96AE1">
        <w:rPr>
          <w:rStyle w:val="CharDivNo"/>
        </w:rPr>
        <w:t> </w:t>
      </w:r>
      <w:r w:rsidRPr="00B96AE1">
        <w:rPr>
          <w:rStyle w:val="CharDivNo"/>
        </w:rPr>
        <w:t>66</w:t>
      </w:r>
      <w:r w:rsidRPr="00B96AE1">
        <w:t>—</w:t>
      </w:r>
      <w:r w:rsidRPr="00B96AE1">
        <w:rPr>
          <w:rStyle w:val="CharDivText"/>
        </w:rPr>
        <w:t>Second</w:t>
      </w:r>
      <w:r w:rsidR="00B96AE1" w:rsidRPr="00B96AE1">
        <w:rPr>
          <w:rStyle w:val="CharDivText"/>
        </w:rPr>
        <w:noBreakHyphen/>
      </w:r>
      <w:r w:rsidRPr="00B96AE1">
        <w:rPr>
          <w:rStyle w:val="CharDivText"/>
        </w:rPr>
        <w:t>hand goods</w:t>
      </w:r>
      <w:bookmarkEnd w:id="490"/>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66</w:t>
      </w:r>
      <w:r w:rsidR="00B96AE1">
        <w:noBreakHyphen/>
      </w:r>
      <w:r w:rsidRPr="00B96AE1">
        <w:t>A</w:t>
      </w:r>
      <w:r w:rsidRPr="00B96AE1">
        <w:tab/>
        <w:t>Input tax credits for acquiring second</w:t>
      </w:r>
      <w:r w:rsidR="00B96AE1">
        <w:noBreakHyphen/>
      </w:r>
      <w:r w:rsidRPr="00B96AE1">
        <w:t>hand goods</w:t>
      </w:r>
    </w:p>
    <w:p w:rsidR="00300522" w:rsidRPr="00B96AE1" w:rsidRDefault="00300522" w:rsidP="00300522">
      <w:pPr>
        <w:pStyle w:val="TofSectsSubdiv"/>
      </w:pPr>
      <w:r w:rsidRPr="00B96AE1">
        <w:t>66</w:t>
      </w:r>
      <w:r w:rsidR="00B96AE1">
        <w:noBreakHyphen/>
      </w:r>
      <w:r w:rsidRPr="00B96AE1">
        <w:t>B</w:t>
      </w:r>
      <w:r w:rsidRPr="00B96AE1">
        <w:tab/>
        <w:t>Acquisitions of second</w:t>
      </w:r>
      <w:r w:rsidR="00B96AE1">
        <w:noBreakHyphen/>
      </w:r>
      <w:r w:rsidRPr="00B96AE1">
        <w:t xml:space="preserve">hand goods that are divided for </w:t>
      </w:r>
      <w:r w:rsidRPr="00B96AE1">
        <w:br/>
        <w:t>re</w:t>
      </w:r>
      <w:r w:rsidR="00B96AE1">
        <w:noBreakHyphen/>
      </w:r>
      <w:r w:rsidRPr="00B96AE1">
        <w:t>supply</w:t>
      </w:r>
    </w:p>
    <w:p w:rsidR="00300522" w:rsidRPr="00B96AE1" w:rsidRDefault="00300522" w:rsidP="00300522">
      <w:pPr>
        <w:pStyle w:val="ActHead5"/>
      </w:pPr>
      <w:bookmarkStart w:id="491" w:name="_Toc445823296"/>
      <w:r w:rsidRPr="00B96AE1">
        <w:rPr>
          <w:rStyle w:val="CharSectno"/>
        </w:rPr>
        <w:t>66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9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allows you to claim input tax credits for your acquisitions of second</w:t>
      </w:r>
      <w:r w:rsidR="00B96AE1">
        <w:noBreakHyphen/>
      </w:r>
      <w:r w:rsidRPr="00B96AE1">
        <w:t>hand goods, even though GST was not payable on the supply of the goods to you. However, some limitations apply, and a form of global accounting is used for some acquisitions of second</w:t>
      </w:r>
      <w:r w:rsidR="00B96AE1">
        <w:noBreakHyphen/>
      </w:r>
      <w:r w:rsidRPr="00B96AE1">
        <w:t>hand goods that are divided for re</w:t>
      </w:r>
      <w:r w:rsidR="00B96AE1">
        <w:noBreakHyphen/>
      </w:r>
      <w:r w:rsidRPr="00B96AE1">
        <w:t>supply.</w:t>
      </w:r>
    </w:p>
    <w:p w:rsidR="00300522" w:rsidRPr="00B96AE1" w:rsidRDefault="00300522" w:rsidP="00300522">
      <w:pPr>
        <w:pStyle w:val="ActHead4"/>
      </w:pPr>
      <w:bookmarkStart w:id="492" w:name="_Toc445823297"/>
      <w:r w:rsidRPr="00B96AE1">
        <w:rPr>
          <w:rStyle w:val="CharSubdNo"/>
        </w:rPr>
        <w:t>Subdivision</w:t>
      </w:r>
      <w:r w:rsidR="00B96AE1" w:rsidRPr="00B96AE1">
        <w:rPr>
          <w:rStyle w:val="CharSubdNo"/>
        </w:rPr>
        <w:t> </w:t>
      </w:r>
      <w:r w:rsidRPr="00B96AE1">
        <w:rPr>
          <w:rStyle w:val="CharSubdNo"/>
        </w:rPr>
        <w:t>66</w:t>
      </w:r>
      <w:r w:rsidR="00B96AE1" w:rsidRPr="00B96AE1">
        <w:rPr>
          <w:rStyle w:val="CharSubdNo"/>
        </w:rPr>
        <w:noBreakHyphen/>
      </w:r>
      <w:r w:rsidRPr="00B96AE1">
        <w:rPr>
          <w:rStyle w:val="CharSubdNo"/>
        </w:rPr>
        <w:t>A</w:t>
      </w:r>
      <w:r w:rsidRPr="00B96AE1">
        <w:t>—</w:t>
      </w:r>
      <w:r w:rsidRPr="00B96AE1">
        <w:rPr>
          <w:rStyle w:val="CharSubdText"/>
        </w:rPr>
        <w:t>Input tax credits for acquiring second</w:t>
      </w:r>
      <w:r w:rsidR="00B96AE1" w:rsidRPr="00B96AE1">
        <w:rPr>
          <w:rStyle w:val="CharSubdText"/>
        </w:rPr>
        <w:noBreakHyphen/>
      </w:r>
      <w:r w:rsidRPr="00B96AE1">
        <w:rPr>
          <w:rStyle w:val="CharSubdText"/>
        </w:rPr>
        <w:t>hand goods</w:t>
      </w:r>
      <w:bookmarkEnd w:id="492"/>
    </w:p>
    <w:p w:rsidR="00300522" w:rsidRPr="00B96AE1" w:rsidRDefault="00300522" w:rsidP="00300522">
      <w:pPr>
        <w:pStyle w:val="ActHead5"/>
      </w:pPr>
      <w:bookmarkStart w:id="493" w:name="_Toc445823298"/>
      <w:r w:rsidRPr="00B96AE1">
        <w:rPr>
          <w:rStyle w:val="CharSectno"/>
        </w:rPr>
        <w:t>66</w:t>
      </w:r>
      <w:r w:rsidR="00B96AE1" w:rsidRPr="00B96AE1">
        <w:rPr>
          <w:rStyle w:val="CharSectno"/>
        </w:rPr>
        <w:noBreakHyphen/>
      </w:r>
      <w:r w:rsidRPr="00B96AE1">
        <w:rPr>
          <w:rStyle w:val="CharSectno"/>
        </w:rPr>
        <w:t>5</w:t>
      </w:r>
      <w:r w:rsidRPr="00B96AE1">
        <w:t xml:space="preserve">  Creditable acquisitions of second</w:t>
      </w:r>
      <w:r w:rsidR="00B96AE1">
        <w:noBreakHyphen/>
      </w:r>
      <w:r w:rsidRPr="00B96AE1">
        <w:t>hand goods</w:t>
      </w:r>
      <w:bookmarkEnd w:id="493"/>
    </w:p>
    <w:p w:rsidR="00300522" w:rsidRPr="00B96AE1" w:rsidRDefault="00300522" w:rsidP="00300522">
      <w:pPr>
        <w:pStyle w:val="subsection"/>
      </w:pPr>
      <w:r w:rsidRPr="00B96AE1">
        <w:tab/>
        <w:t>(1)</w:t>
      </w:r>
      <w:r w:rsidRPr="00B96AE1">
        <w:tab/>
        <w:t xml:space="preserve">If you acquire </w:t>
      </w:r>
      <w:r w:rsidR="00B96AE1" w:rsidRPr="00B96AE1">
        <w:rPr>
          <w:position w:val="6"/>
          <w:sz w:val="16"/>
          <w:szCs w:val="16"/>
        </w:rPr>
        <w:t>*</w:t>
      </w:r>
      <w:r w:rsidRPr="00B96AE1">
        <w:t>second</w:t>
      </w:r>
      <w:r w:rsidR="00B96AE1">
        <w:noBreakHyphen/>
      </w:r>
      <w:r w:rsidRPr="00B96AE1">
        <w:t xml:space="preserve">hand goods for the purposes of sale or exchange (but not for manufacture) in the ordinary course of </w:t>
      </w:r>
      <w:r w:rsidR="00B96AE1" w:rsidRPr="00B96AE1">
        <w:rPr>
          <w:position w:val="6"/>
          <w:sz w:val="16"/>
          <w:szCs w:val="16"/>
        </w:rPr>
        <w:t>*</w:t>
      </w:r>
      <w:r w:rsidRPr="00B96AE1">
        <w:t xml:space="preserve">business, the fact that the supply of the goods to you is not a </w:t>
      </w:r>
      <w:r w:rsidR="00B96AE1" w:rsidRPr="00B96AE1">
        <w:rPr>
          <w:position w:val="6"/>
          <w:sz w:val="16"/>
          <w:szCs w:val="16"/>
        </w:rPr>
        <w:t>*</w:t>
      </w:r>
      <w:r w:rsidRPr="00B96AE1">
        <w:t xml:space="preserve">taxable supply does not stop the acquisition being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However, this section does not apply, and is taken never to have applied, to the acquisition if:</w:t>
      </w:r>
    </w:p>
    <w:p w:rsidR="00300522" w:rsidRPr="00B96AE1" w:rsidRDefault="00300522" w:rsidP="00300522">
      <w:pPr>
        <w:pStyle w:val="paragraph"/>
      </w:pPr>
      <w:r w:rsidRPr="00B96AE1">
        <w:lastRenderedPageBreak/>
        <w:tab/>
        <w:t>(a)</w:t>
      </w:r>
      <w:r w:rsidRPr="00B96AE1">
        <w:tab/>
        <w:t xml:space="preserve">the supply of the goods to you was a </w:t>
      </w:r>
      <w:r w:rsidR="00B96AE1" w:rsidRPr="00B96AE1">
        <w:rPr>
          <w:position w:val="6"/>
          <w:sz w:val="16"/>
          <w:szCs w:val="16"/>
        </w:rPr>
        <w:t>*</w:t>
      </w:r>
      <w:r w:rsidRPr="00B96AE1">
        <w:t xml:space="preserve">taxable supply, or was </w:t>
      </w:r>
      <w:r w:rsidR="00B96AE1" w:rsidRPr="00B96AE1">
        <w:rPr>
          <w:position w:val="6"/>
          <w:sz w:val="16"/>
          <w:szCs w:val="16"/>
        </w:rPr>
        <w:t>*</w:t>
      </w:r>
      <w:r w:rsidRPr="00B96AE1">
        <w:t>GST</w:t>
      </w:r>
      <w:r w:rsidR="00B96AE1">
        <w:noBreakHyphen/>
      </w:r>
      <w:r w:rsidRPr="00B96AE1">
        <w:t>free; or</w:t>
      </w:r>
    </w:p>
    <w:p w:rsidR="00300522" w:rsidRPr="00B96AE1" w:rsidRDefault="00300522" w:rsidP="00300522">
      <w:pPr>
        <w:pStyle w:val="paragraph"/>
      </w:pPr>
      <w:r w:rsidRPr="00B96AE1">
        <w:tab/>
        <w:t>(b)</w:t>
      </w:r>
      <w:r w:rsidRPr="00B96AE1">
        <w:tab/>
        <w:t xml:space="preserve">you </w:t>
      </w:r>
      <w:r w:rsidR="00B96AE1" w:rsidRPr="00B96AE1">
        <w:rPr>
          <w:position w:val="6"/>
          <w:sz w:val="16"/>
          <w:szCs w:val="16"/>
        </w:rPr>
        <w:t>*</w:t>
      </w:r>
      <w:r w:rsidRPr="00B96AE1">
        <w:t>imported the goods; or</w:t>
      </w:r>
    </w:p>
    <w:p w:rsidR="00300522" w:rsidRPr="00B96AE1" w:rsidRDefault="00300522" w:rsidP="00300522">
      <w:pPr>
        <w:pStyle w:val="paragraph"/>
      </w:pPr>
      <w:r w:rsidRPr="00B96AE1">
        <w:tab/>
        <w:t>(c)</w:t>
      </w:r>
      <w:r w:rsidRPr="00B96AE1">
        <w:tab/>
        <w:t>the supply of the goods to you was a supply by way of hire; or</w:t>
      </w:r>
    </w:p>
    <w:p w:rsidR="00300522" w:rsidRPr="00B96AE1" w:rsidRDefault="00300522" w:rsidP="00300522">
      <w:pPr>
        <w:pStyle w:val="paragraph"/>
      </w:pPr>
      <w:r w:rsidRPr="00B96AE1">
        <w:tab/>
        <w:t>(d)</w:t>
      </w:r>
      <w:r w:rsidRPr="00B96AE1">
        <w:tab/>
        <w:t>Subdivision</w:t>
      </w:r>
      <w:r w:rsidR="00B96AE1">
        <w:t> </w:t>
      </w:r>
      <w:r w:rsidRPr="00B96AE1">
        <w:t>66</w:t>
      </w:r>
      <w:r w:rsidR="00B96AE1">
        <w:noBreakHyphen/>
      </w:r>
      <w:r w:rsidRPr="00B96AE1">
        <w:t>B applies to the acquisition; or</w:t>
      </w:r>
    </w:p>
    <w:p w:rsidR="00300522" w:rsidRPr="00B96AE1" w:rsidRDefault="00300522" w:rsidP="00300522">
      <w:pPr>
        <w:pStyle w:val="paragraph"/>
      </w:pPr>
      <w:r w:rsidRPr="00B96AE1">
        <w:tab/>
        <w:t>(e)</w:t>
      </w:r>
      <w:r w:rsidRPr="00B96AE1">
        <w:tab/>
        <w:t>you make a supply of the goods that is not a 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494" w:name="_Toc445823299"/>
      <w:r w:rsidRPr="00B96AE1">
        <w:rPr>
          <w:rStyle w:val="CharSectno"/>
        </w:rPr>
        <w:t>66</w:t>
      </w:r>
      <w:r w:rsidR="00B96AE1" w:rsidRPr="00B96AE1">
        <w:rPr>
          <w:rStyle w:val="CharSectno"/>
        </w:rPr>
        <w:noBreakHyphen/>
      </w:r>
      <w:r w:rsidRPr="00B96AE1">
        <w:rPr>
          <w:rStyle w:val="CharSectno"/>
        </w:rPr>
        <w:t>10</w:t>
      </w:r>
      <w:r w:rsidRPr="00B96AE1">
        <w:t xml:space="preserve">  Amounts of input tax credits for creditable acquisitions of second</w:t>
      </w:r>
      <w:r w:rsidR="00B96AE1">
        <w:noBreakHyphen/>
      </w:r>
      <w:r w:rsidRPr="00B96AE1">
        <w:t>hand goods</w:t>
      </w:r>
      <w:bookmarkEnd w:id="494"/>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for which the </w:t>
      </w:r>
      <w:r w:rsidR="00B96AE1" w:rsidRPr="00B96AE1">
        <w:rPr>
          <w:position w:val="6"/>
          <w:sz w:val="16"/>
          <w:szCs w:val="16"/>
        </w:rPr>
        <w:t>*</w:t>
      </w:r>
      <w:r w:rsidRPr="00B96AE1">
        <w:t>consideration is more than $300 is:</w:t>
      </w:r>
    </w:p>
    <w:p w:rsidR="00300522" w:rsidRPr="00B96AE1" w:rsidRDefault="00300522" w:rsidP="00300522">
      <w:pPr>
        <w:pStyle w:val="paragraph"/>
      </w:pPr>
      <w:r w:rsidRPr="00B96AE1">
        <w:tab/>
        <w:t>(a)</w:t>
      </w:r>
      <w:r w:rsidRPr="00B96AE1">
        <w:tab/>
        <w:t xml:space="preserve">an amount equal to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consideration that you provide, or are liable to provide, for the acquisition; or</w:t>
      </w:r>
    </w:p>
    <w:p w:rsidR="00300522" w:rsidRPr="00B96AE1" w:rsidRDefault="00300522" w:rsidP="00300522">
      <w:pPr>
        <w:pStyle w:val="paragraph"/>
      </w:pPr>
      <w:r w:rsidRPr="00B96AE1">
        <w:tab/>
        <w:t>(b)</w:t>
      </w:r>
      <w:r w:rsidRPr="00B96AE1">
        <w:tab/>
        <w:t xml:space="preserve">if that amount is more than the amount of the GST payable on a </w:t>
      </w:r>
      <w:r w:rsidR="00B96AE1" w:rsidRPr="00B96AE1">
        <w:rPr>
          <w:position w:val="6"/>
          <w:sz w:val="16"/>
          <w:szCs w:val="16"/>
        </w:rPr>
        <w:t>*</w:t>
      </w:r>
      <w:r w:rsidRPr="00B96AE1">
        <w:t>taxable supply of the goods that you make—the amount of GST on that taxable supply.</w:t>
      </w:r>
    </w:p>
    <w:p w:rsidR="00300522" w:rsidRPr="00B96AE1" w:rsidRDefault="00300522" w:rsidP="00300522">
      <w:pPr>
        <w:pStyle w:val="subsection"/>
      </w:pPr>
      <w:r w:rsidRPr="00B96AE1">
        <w:tab/>
        <w:t>(1A)</w:t>
      </w:r>
      <w:r w:rsidRPr="00B96AE1">
        <w:tab/>
        <w:t xml:space="preserve">The amount of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for which the </w:t>
      </w:r>
      <w:r w:rsidR="00B96AE1" w:rsidRPr="00B96AE1">
        <w:rPr>
          <w:position w:val="6"/>
          <w:sz w:val="16"/>
          <w:szCs w:val="16"/>
        </w:rPr>
        <w:t>*</w:t>
      </w:r>
      <w:r w:rsidRPr="00B96AE1">
        <w:t xml:space="preserve">consideration is $300 or less is an amount equal to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consideration that you provide, or are liable to provide, for the acquisition.</w:t>
      </w:r>
    </w:p>
    <w:p w:rsidR="00300522" w:rsidRPr="00B96AE1" w:rsidRDefault="00300522" w:rsidP="00300522">
      <w:pPr>
        <w:pStyle w:val="subsection"/>
      </w:pPr>
      <w:r w:rsidRPr="00B96AE1">
        <w:tab/>
        <w:t>(2)</w:t>
      </w:r>
      <w:r w:rsidRPr="00B96AE1">
        <w:tab/>
        <w:t xml:space="preserve">However, this section does not apply if the supply of the goods to you is a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495" w:name="_Toc445823300"/>
      <w:r w:rsidRPr="00B96AE1">
        <w:rPr>
          <w:rStyle w:val="CharSectno"/>
        </w:rPr>
        <w:t>66</w:t>
      </w:r>
      <w:r w:rsidR="00B96AE1" w:rsidRPr="00B96AE1">
        <w:rPr>
          <w:rStyle w:val="CharSectno"/>
        </w:rPr>
        <w:noBreakHyphen/>
      </w:r>
      <w:r w:rsidRPr="00B96AE1">
        <w:rPr>
          <w:rStyle w:val="CharSectno"/>
        </w:rPr>
        <w:t>15</w:t>
      </w:r>
      <w:r w:rsidRPr="00B96AE1">
        <w:t xml:space="preserve">  Attributing input tax credits for creditable acquisitions of second</w:t>
      </w:r>
      <w:r w:rsidR="00B96AE1">
        <w:noBreakHyphen/>
      </w:r>
      <w:r w:rsidRPr="00B96AE1">
        <w:t>hand goods</w:t>
      </w:r>
      <w:bookmarkEnd w:id="49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keepLines/>
      </w:pPr>
      <w:r w:rsidRPr="00B96AE1">
        <w:lastRenderedPageBreak/>
        <w:tab/>
        <w:t>(a)</w:t>
      </w:r>
      <w:r w:rsidRPr="00B96AE1">
        <w:tab/>
        <w:t xml:space="preserve">you are entitled, under this Division, to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hand goods; and</w:t>
      </w:r>
    </w:p>
    <w:p w:rsidR="00300522" w:rsidRPr="00B96AE1" w:rsidRDefault="00300522" w:rsidP="00300522">
      <w:pPr>
        <w:pStyle w:val="paragraph"/>
      </w:pPr>
      <w:r w:rsidRPr="00B96AE1">
        <w:tab/>
        <w:t>(b)</w:t>
      </w:r>
      <w:r w:rsidRPr="00B96AE1">
        <w:tab/>
        <w:t xml:space="preserve">either the </w:t>
      </w:r>
      <w:r w:rsidR="00B96AE1" w:rsidRPr="00B96AE1">
        <w:rPr>
          <w:position w:val="6"/>
          <w:sz w:val="16"/>
          <w:szCs w:val="16"/>
        </w:rPr>
        <w:t>*</w:t>
      </w:r>
      <w:r w:rsidRPr="00B96AE1">
        <w:t>consideration for the acquisition was more than $300 or you choose to have this section apply to the acquisition;</w:t>
      </w:r>
    </w:p>
    <w:p w:rsidR="00300522" w:rsidRPr="00B96AE1" w:rsidRDefault="00300522" w:rsidP="00300522">
      <w:pPr>
        <w:pStyle w:val="subsection2"/>
      </w:pPr>
      <w:r w:rsidRPr="00B96AE1">
        <w:t>the input tax credit for the acquisition is attributable to:</w:t>
      </w:r>
    </w:p>
    <w:p w:rsidR="00300522" w:rsidRPr="00B96AE1" w:rsidRDefault="00300522" w:rsidP="00300522">
      <w:pPr>
        <w:pStyle w:val="paragraph"/>
      </w:pPr>
      <w:r w:rsidRPr="00B96AE1">
        <w:tab/>
        <w:t>(c)</w:t>
      </w:r>
      <w:r w:rsidRPr="00B96AE1">
        <w:tab/>
        <w:t xml:space="preserve">the tax period in which any </w:t>
      </w:r>
      <w:r w:rsidR="00B96AE1" w:rsidRPr="00B96AE1">
        <w:rPr>
          <w:position w:val="6"/>
          <w:sz w:val="16"/>
          <w:szCs w:val="16"/>
        </w:rPr>
        <w:t>*</w:t>
      </w:r>
      <w:r w:rsidRPr="00B96AE1">
        <w:t xml:space="preserve">consideration is received for a subsequent </w:t>
      </w:r>
      <w:r w:rsidR="00B96AE1" w:rsidRPr="00B96AE1">
        <w:rPr>
          <w:position w:val="6"/>
          <w:sz w:val="16"/>
          <w:szCs w:val="16"/>
        </w:rPr>
        <w:t>*</w:t>
      </w:r>
      <w:r w:rsidRPr="00B96AE1">
        <w:t>taxable supply of the goods; or</w:t>
      </w:r>
    </w:p>
    <w:p w:rsidR="00300522" w:rsidRPr="00B96AE1" w:rsidRDefault="00300522" w:rsidP="00300522">
      <w:pPr>
        <w:pStyle w:val="paragraph"/>
      </w:pPr>
      <w:r w:rsidRPr="00B96AE1">
        <w:tab/>
        <w:t>(d)</w:t>
      </w:r>
      <w:r w:rsidRPr="00B96AE1">
        <w:tab/>
        <w:t xml:space="preserve">if, before any of the consideration is received, you have issued an </w:t>
      </w:r>
      <w:r w:rsidR="00B96AE1" w:rsidRPr="00B96AE1">
        <w:rPr>
          <w:position w:val="6"/>
          <w:sz w:val="16"/>
          <w:szCs w:val="16"/>
        </w:rPr>
        <w:t>*</w:t>
      </w:r>
      <w:r w:rsidRPr="00B96AE1">
        <w:t>invoice relating to the supply—the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w:t>
      </w:r>
      <w:r w:rsidRPr="00B96AE1">
        <w:rPr>
          <w:i/>
          <w:iCs/>
        </w:rPr>
        <w:t>all</w:t>
      </w:r>
      <w:r w:rsidRPr="00B96AE1">
        <w:t xml:space="preserve"> of the </w:t>
      </w:r>
      <w:r w:rsidR="00B96AE1" w:rsidRPr="00B96AE1">
        <w:rPr>
          <w:position w:val="6"/>
          <w:sz w:val="16"/>
          <w:szCs w:val="16"/>
        </w:rPr>
        <w:t>*</w:t>
      </w:r>
      <w:r w:rsidRPr="00B96AE1">
        <w:t xml:space="preserve">consideration is received for the subsequent </w:t>
      </w:r>
      <w:r w:rsidR="00B96AE1" w:rsidRPr="00B96AE1">
        <w:rPr>
          <w:position w:val="6"/>
          <w:sz w:val="16"/>
          <w:szCs w:val="16"/>
        </w:rPr>
        <w:t>*</w:t>
      </w:r>
      <w:r w:rsidRPr="00B96AE1">
        <w:t>taxable supply—the input tax credit for the acquisition is attributable to that tax period; or</w:t>
      </w:r>
    </w:p>
    <w:p w:rsidR="00300522" w:rsidRPr="00B96AE1" w:rsidRDefault="00300522" w:rsidP="00300522">
      <w:pPr>
        <w:pStyle w:val="paragraph"/>
      </w:pPr>
      <w:r w:rsidRPr="00B96AE1">
        <w:tab/>
        <w:t>(b)</w:t>
      </w:r>
      <w:r w:rsidRPr="00B96AE1">
        <w:tab/>
        <w:t xml:space="preserve">if, in a tax period, </w:t>
      </w:r>
      <w:r w:rsidRPr="00B96AE1">
        <w:rPr>
          <w:i/>
          <w:iCs/>
        </w:rPr>
        <w:t>part</w:t>
      </w:r>
      <w:r w:rsidRPr="00B96AE1">
        <w:t xml:space="preserve"> of the consideration is received—the input tax credit for the acquisition is attributable to that tax period, but only to the extent that the consideration is received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received—none of the input tax credit for the acquisition is attributable to that tax period.</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10 (which is about attributing the input tax credits for creditable acquisitions).</w:t>
      </w:r>
    </w:p>
    <w:p w:rsidR="00300522" w:rsidRPr="00B96AE1" w:rsidRDefault="00300522" w:rsidP="00300522">
      <w:pPr>
        <w:pStyle w:val="ActHead5"/>
      </w:pPr>
      <w:bookmarkStart w:id="496" w:name="_Toc445823301"/>
      <w:r w:rsidRPr="00B96AE1">
        <w:rPr>
          <w:rStyle w:val="CharSectno"/>
        </w:rPr>
        <w:t>66</w:t>
      </w:r>
      <w:r w:rsidR="00B96AE1" w:rsidRPr="00B96AE1">
        <w:rPr>
          <w:rStyle w:val="CharSectno"/>
        </w:rPr>
        <w:noBreakHyphen/>
      </w:r>
      <w:r w:rsidRPr="00B96AE1">
        <w:rPr>
          <w:rStyle w:val="CharSectno"/>
        </w:rPr>
        <w:t>17</w:t>
      </w:r>
      <w:r w:rsidRPr="00B96AE1">
        <w:t xml:space="preserve">  Records of creditable acquisitions of second</w:t>
      </w:r>
      <w:r w:rsidR="00B96AE1">
        <w:noBreakHyphen/>
      </w:r>
      <w:r w:rsidRPr="00B96AE1">
        <w:t>hand goods</w:t>
      </w:r>
      <w:bookmarkEnd w:id="496"/>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creditable acquisition of second</w:t>
      </w:r>
      <w:r w:rsidR="00B96AE1">
        <w:noBreakHyphen/>
      </w:r>
      <w:r w:rsidRPr="00B96AE1">
        <w:t xml:space="preserve">hand goods and the supply of the goods to you was not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subsection</w:t>
      </w:r>
      <w:r w:rsidR="00B96AE1">
        <w:t> </w:t>
      </w:r>
      <w:r w:rsidRPr="00B96AE1">
        <w:t>29</w:t>
      </w:r>
      <w:r w:rsidR="00B96AE1">
        <w:noBreakHyphen/>
      </w:r>
      <w:r w:rsidRPr="00B96AE1">
        <w:t xml:space="preserve">10(3) applies to the acquisition as if references to a </w:t>
      </w:r>
      <w:r w:rsidR="00B96AE1" w:rsidRPr="00B96AE1">
        <w:rPr>
          <w:position w:val="6"/>
          <w:sz w:val="16"/>
          <w:szCs w:val="16"/>
        </w:rPr>
        <w:t>*</w:t>
      </w:r>
      <w:r w:rsidRPr="00B96AE1">
        <w:t>tax invoice were references to a record you prepared that complies with this section; and</w:t>
      </w:r>
    </w:p>
    <w:p w:rsidR="00300522" w:rsidRPr="00B96AE1" w:rsidRDefault="00300522" w:rsidP="00300522">
      <w:pPr>
        <w:pStyle w:val="paragraph"/>
      </w:pPr>
      <w:r w:rsidRPr="00B96AE1">
        <w:tab/>
        <w:t>(b)</w:t>
      </w:r>
      <w:r w:rsidRPr="00B96AE1">
        <w:tab/>
        <w:t>subsection</w:t>
      </w:r>
      <w:r w:rsidR="00B96AE1">
        <w:t> </w:t>
      </w:r>
      <w:r w:rsidRPr="00B96AE1">
        <w:t>29</w:t>
      </w:r>
      <w:r w:rsidR="00B96AE1">
        <w:noBreakHyphen/>
      </w:r>
      <w:r w:rsidRPr="00B96AE1">
        <w:t xml:space="preserve">20(3) applies to an adjustment event relating to the acquisition as if references to an </w:t>
      </w:r>
      <w:r w:rsidR="00B96AE1" w:rsidRPr="00B96AE1">
        <w:rPr>
          <w:position w:val="6"/>
          <w:sz w:val="16"/>
          <w:szCs w:val="16"/>
        </w:rPr>
        <w:t>*</w:t>
      </w:r>
      <w:r w:rsidRPr="00B96AE1">
        <w:t xml:space="preserve">adjustment note were </w:t>
      </w:r>
      <w:r w:rsidRPr="00B96AE1">
        <w:lastRenderedPageBreak/>
        <w:t>references to a record you prepared that complies with this section.</w:t>
      </w:r>
    </w:p>
    <w:p w:rsidR="00300522" w:rsidRPr="00B96AE1" w:rsidRDefault="00300522" w:rsidP="00CF5A0B">
      <w:pPr>
        <w:pStyle w:val="subsection"/>
        <w:keepNext/>
        <w:keepLines/>
      </w:pPr>
      <w:r w:rsidRPr="00B96AE1">
        <w:tab/>
        <w:t>(2)</w:t>
      </w:r>
      <w:r w:rsidRPr="00B96AE1">
        <w:tab/>
        <w:t>To comply with this section, the record must:</w:t>
      </w:r>
    </w:p>
    <w:p w:rsidR="00300522" w:rsidRPr="00B96AE1" w:rsidRDefault="00300522" w:rsidP="00300522">
      <w:pPr>
        <w:pStyle w:val="paragraph"/>
      </w:pPr>
      <w:r w:rsidRPr="00B96AE1">
        <w:tab/>
        <w:t>(a)</w:t>
      </w:r>
      <w:r w:rsidRPr="00B96AE1">
        <w:tab/>
        <w:t>set out the name and address of the entity that supplied the goods to you; and</w:t>
      </w:r>
    </w:p>
    <w:p w:rsidR="00300522" w:rsidRPr="00B96AE1" w:rsidRDefault="00300522" w:rsidP="00300522">
      <w:pPr>
        <w:pStyle w:val="paragraph"/>
      </w:pPr>
      <w:r w:rsidRPr="00B96AE1">
        <w:tab/>
        <w:t>(b)</w:t>
      </w:r>
      <w:r w:rsidRPr="00B96AE1">
        <w:tab/>
        <w:t>describe the goods (including their quantity); and</w:t>
      </w:r>
    </w:p>
    <w:p w:rsidR="00300522" w:rsidRPr="00B96AE1" w:rsidRDefault="00300522" w:rsidP="00300522">
      <w:pPr>
        <w:pStyle w:val="paragraph"/>
      </w:pPr>
      <w:r w:rsidRPr="00B96AE1">
        <w:tab/>
        <w:t>(c)</w:t>
      </w:r>
      <w:r w:rsidRPr="00B96AE1">
        <w:tab/>
        <w:t xml:space="preserve">set out the date of, and the </w:t>
      </w:r>
      <w:r w:rsidR="00B96AE1" w:rsidRPr="00B96AE1">
        <w:rPr>
          <w:position w:val="6"/>
          <w:sz w:val="16"/>
          <w:szCs w:val="16"/>
        </w:rPr>
        <w:t>*</w:t>
      </w:r>
      <w:r w:rsidRPr="00B96AE1">
        <w:t>consideration for, the acquisition.</w:t>
      </w:r>
    </w:p>
    <w:p w:rsidR="00300522" w:rsidRPr="00B96AE1" w:rsidRDefault="00300522" w:rsidP="00300522">
      <w:pPr>
        <w:pStyle w:val="subsection"/>
      </w:pPr>
      <w:r w:rsidRPr="00B96AE1">
        <w:tab/>
        <w:t>(2A)</w:t>
      </w:r>
      <w:r w:rsidRPr="00B96AE1">
        <w:tab/>
        <w:t>Subsection</w:t>
      </w:r>
      <w:r w:rsidR="00B96AE1">
        <w:t> </w:t>
      </w:r>
      <w:r w:rsidRPr="00B96AE1">
        <w:t>29</w:t>
      </w:r>
      <w:r w:rsidR="00B96AE1">
        <w:noBreakHyphen/>
      </w:r>
      <w:r w:rsidRPr="00B96AE1">
        <w:t xml:space="preserve">10(3) does not apply to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if: </w:t>
      </w:r>
    </w:p>
    <w:p w:rsidR="00300522" w:rsidRPr="00B96AE1" w:rsidRDefault="00300522" w:rsidP="00300522">
      <w:pPr>
        <w:pStyle w:val="paragraph"/>
      </w:pPr>
      <w:r w:rsidRPr="00B96AE1">
        <w:tab/>
        <w:t>(a)</w:t>
      </w:r>
      <w:r w:rsidRPr="00B96AE1">
        <w:tab/>
        <w:t xml:space="preserve">the supply to which the acquisition relates is not a </w:t>
      </w:r>
      <w:r w:rsidR="00B96AE1" w:rsidRPr="00B96AE1">
        <w:rPr>
          <w:position w:val="6"/>
          <w:sz w:val="16"/>
          <w:szCs w:val="16"/>
        </w:rPr>
        <w:t>*</w:t>
      </w:r>
      <w:r w:rsidRPr="00B96AE1">
        <w:t xml:space="preserve">taxable supply; and </w:t>
      </w:r>
    </w:p>
    <w:p w:rsidR="00300522" w:rsidRPr="00B96AE1" w:rsidRDefault="00300522" w:rsidP="00300522">
      <w:pPr>
        <w:pStyle w:val="paragraph"/>
      </w:pPr>
      <w:r w:rsidRPr="00B96AE1">
        <w:tab/>
        <w:t>(b)</w:t>
      </w:r>
      <w:r w:rsidRPr="00B96AE1">
        <w:tab/>
        <w:t xml:space="preserve">the amount that would have been the </w:t>
      </w:r>
      <w:r w:rsidR="00B96AE1" w:rsidRPr="00B96AE1">
        <w:rPr>
          <w:position w:val="6"/>
          <w:sz w:val="16"/>
          <w:szCs w:val="16"/>
        </w:rPr>
        <w:t>*</w:t>
      </w:r>
      <w:r w:rsidRPr="00B96AE1">
        <w:t xml:space="preserve">value of the supply (if it had been a </w:t>
      </w:r>
      <w:r w:rsidR="00B96AE1" w:rsidRPr="00B96AE1">
        <w:rPr>
          <w:position w:val="6"/>
          <w:sz w:val="16"/>
          <w:szCs w:val="16"/>
        </w:rPr>
        <w:t>*</w:t>
      </w:r>
      <w:r w:rsidRPr="00B96AE1">
        <w:t>taxable supply) does not exceed $50, or such higher amount as the regulations made for the purposes of subsection</w:t>
      </w:r>
      <w:r w:rsidR="00B96AE1">
        <w:t> </w:t>
      </w:r>
      <w:r w:rsidRPr="00B96AE1">
        <w:t>29</w:t>
      </w:r>
      <w:r w:rsidR="00B96AE1">
        <w:noBreakHyphen/>
      </w:r>
      <w:r w:rsidRPr="00B96AE1">
        <w:t xml:space="preserve">80(1) specify. </w:t>
      </w:r>
    </w:p>
    <w:p w:rsidR="00300522" w:rsidRPr="00B96AE1" w:rsidRDefault="00300522" w:rsidP="00300522">
      <w:pPr>
        <w:pStyle w:val="subsection"/>
      </w:pPr>
      <w:r w:rsidRPr="00B96AE1">
        <w:tab/>
        <w:t>(2B)</w:t>
      </w:r>
      <w:r w:rsidRPr="00B96AE1">
        <w:tab/>
        <w:t>Subsection</w:t>
      </w:r>
      <w:r w:rsidR="00B96AE1">
        <w:t> </w:t>
      </w:r>
      <w:r w:rsidRPr="00B96AE1">
        <w:t>29</w:t>
      </w:r>
      <w:r w:rsidR="00B96AE1">
        <w:noBreakHyphen/>
      </w:r>
      <w:r w:rsidRPr="00B96AE1">
        <w:t xml:space="preserve">20(3) does not apply to a </w:t>
      </w:r>
      <w:r w:rsidR="00B96AE1" w:rsidRPr="00B96AE1">
        <w:rPr>
          <w:position w:val="6"/>
          <w:sz w:val="16"/>
          <w:szCs w:val="16"/>
        </w:rPr>
        <w:t>*</w:t>
      </w:r>
      <w:r w:rsidRPr="00B96AE1">
        <w:t xml:space="preserve">decreasing adjustment relating to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if: </w:t>
      </w:r>
    </w:p>
    <w:p w:rsidR="00300522" w:rsidRPr="00B96AE1" w:rsidRDefault="00300522" w:rsidP="00300522">
      <w:pPr>
        <w:pStyle w:val="paragraph"/>
      </w:pPr>
      <w:r w:rsidRPr="00B96AE1">
        <w:tab/>
        <w:t>(a)</w:t>
      </w:r>
      <w:r w:rsidRPr="00B96AE1">
        <w:tab/>
        <w:t xml:space="preserve">the supply to which the acquisition relates is not a </w:t>
      </w:r>
      <w:r w:rsidR="00B96AE1" w:rsidRPr="00B96AE1">
        <w:rPr>
          <w:position w:val="6"/>
          <w:sz w:val="16"/>
          <w:szCs w:val="16"/>
        </w:rPr>
        <w:t>*</w:t>
      </w:r>
      <w:r w:rsidRPr="00B96AE1">
        <w:t xml:space="preserve">taxable supply; and </w:t>
      </w:r>
    </w:p>
    <w:p w:rsidR="00300522" w:rsidRPr="00B96AE1" w:rsidRDefault="00300522" w:rsidP="00300522">
      <w:pPr>
        <w:pStyle w:val="paragraph"/>
      </w:pPr>
      <w:r w:rsidRPr="00B96AE1">
        <w:tab/>
        <w:t>(b)</w:t>
      </w:r>
      <w:r w:rsidRPr="00B96AE1">
        <w:tab/>
        <w:t>the amount of the adjustment does not exceed $50, or such higher amount as the regulations made for the purposes of subsection</w:t>
      </w:r>
      <w:r w:rsidR="00B96AE1">
        <w:t> </w:t>
      </w:r>
      <w:r w:rsidRPr="00B96AE1">
        <w:t>29</w:t>
      </w:r>
      <w:r w:rsidR="00B96AE1">
        <w:noBreakHyphen/>
      </w:r>
      <w:r w:rsidRPr="00B96AE1">
        <w:t xml:space="preserve">80(2) specify. </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10 (which is about attributing the input tax credits for creditable acquisitions) and section</w:t>
      </w:r>
      <w:r w:rsidR="00B96AE1">
        <w:t> </w:t>
      </w:r>
      <w:r w:rsidRPr="00B96AE1">
        <w:t>29</w:t>
      </w:r>
      <w:r w:rsidR="00B96AE1">
        <w:noBreakHyphen/>
      </w:r>
      <w:r w:rsidRPr="00B96AE1">
        <w:t>20 (which is about attributing decreasing adjustments).</w:t>
      </w:r>
    </w:p>
    <w:p w:rsidR="00300522" w:rsidRPr="00B96AE1" w:rsidRDefault="00300522" w:rsidP="00300522">
      <w:pPr>
        <w:pStyle w:val="ActHead4"/>
      </w:pPr>
      <w:bookmarkStart w:id="497" w:name="_Toc445823302"/>
      <w:r w:rsidRPr="00B96AE1">
        <w:rPr>
          <w:rStyle w:val="CharSubdNo"/>
        </w:rPr>
        <w:lastRenderedPageBreak/>
        <w:t>Subdivision</w:t>
      </w:r>
      <w:r w:rsidR="00B96AE1" w:rsidRPr="00B96AE1">
        <w:rPr>
          <w:rStyle w:val="CharSubdNo"/>
        </w:rPr>
        <w:t> </w:t>
      </w:r>
      <w:r w:rsidRPr="00B96AE1">
        <w:rPr>
          <w:rStyle w:val="CharSubdNo"/>
        </w:rPr>
        <w:t>66</w:t>
      </w:r>
      <w:r w:rsidR="00B96AE1" w:rsidRPr="00B96AE1">
        <w:rPr>
          <w:rStyle w:val="CharSubdNo"/>
        </w:rPr>
        <w:noBreakHyphen/>
      </w:r>
      <w:r w:rsidRPr="00B96AE1">
        <w:rPr>
          <w:rStyle w:val="CharSubdNo"/>
        </w:rPr>
        <w:t>B</w:t>
      </w:r>
      <w:r w:rsidRPr="00B96AE1">
        <w:t>—</w:t>
      </w:r>
      <w:r w:rsidRPr="00B96AE1">
        <w:rPr>
          <w:rStyle w:val="CharSubdText"/>
        </w:rPr>
        <w:t>Acquisitions of second</w:t>
      </w:r>
      <w:r w:rsidR="00B96AE1" w:rsidRPr="00B96AE1">
        <w:rPr>
          <w:rStyle w:val="CharSubdText"/>
        </w:rPr>
        <w:noBreakHyphen/>
      </w:r>
      <w:r w:rsidRPr="00B96AE1">
        <w:rPr>
          <w:rStyle w:val="CharSubdText"/>
        </w:rPr>
        <w:t>hand goods that are divided for re</w:t>
      </w:r>
      <w:r w:rsidR="00B96AE1" w:rsidRPr="00B96AE1">
        <w:rPr>
          <w:rStyle w:val="CharSubdText"/>
        </w:rPr>
        <w:noBreakHyphen/>
      </w:r>
      <w:r w:rsidRPr="00B96AE1">
        <w:rPr>
          <w:rStyle w:val="CharSubdText"/>
        </w:rPr>
        <w:t>supply</w:t>
      </w:r>
      <w:bookmarkEnd w:id="497"/>
    </w:p>
    <w:p w:rsidR="00300522" w:rsidRPr="00B96AE1" w:rsidRDefault="00300522" w:rsidP="00300522">
      <w:pPr>
        <w:pStyle w:val="ActHead5"/>
      </w:pPr>
      <w:bookmarkStart w:id="498" w:name="_Toc445823303"/>
      <w:r w:rsidRPr="00B96AE1">
        <w:rPr>
          <w:rStyle w:val="CharSectno"/>
        </w:rPr>
        <w:t>66</w:t>
      </w:r>
      <w:r w:rsidR="00B96AE1" w:rsidRPr="00B96AE1">
        <w:rPr>
          <w:rStyle w:val="CharSectno"/>
        </w:rPr>
        <w:noBreakHyphen/>
      </w:r>
      <w:r w:rsidRPr="00B96AE1">
        <w:rPr>
          <w:rStyle w:val="CharSectno"/>
        </w:rPr>
        <w:t>40</w:t>
      </w:r>
      <w:r w:rsidRPr="00B96AE1">
        <w:t xml:space="preserve">  Acquisitions of second</w:t>
      </w:r>
      <w:r w:rsidR="00B96AE1">
        <w:noBreakHyphen/>
      </w:r>
      <w:r w:rsidRPr="00B96AE1">
        <w:t>hand goods that can be used to offset GST on future re</w:t>
      </w:r>
      <w:r w:rsidR="00B96AE1">
        <w:noBreakHyphen/>
      </w:r>
      <w:r w:rsidRPr="00B96AE1">
        <w:t>supplies</w:t>
      </w:r>
      <w:bookmarkEnd w:id="498"/>
    </w:p>
    <w:p w:rsidR="00300522" w:rsidRPr="00B96AE1" w:rsidRDefault="00300522" w:rsidP="00300522">
      <w:pPr>
        <w:pStyle w:val="subsection"/>
      </w:pPr>
      <w:r w:rsidRPr="00B96AE1">
        <w:tab/>
        <w:t>(1)</w:t>
      </w:r>
      <w:r w:rsidRPr="00B96AE1">
        <w:tab/>
        <w:t xml:space="preserve">This </w:t>
      </w:r>
      <w:r w:rsidR="00A53099" w:rsidRPr="00B96AE1">
        <w:t>Subdivision</w:t>
      </w:r>
      <w:r w:rsidR="00A36DB5" w:rsidRPr="00B96AE1">
        <w:t xml:space="preserve"> </w:t>
      </w:r>
      <w:r w:rsidRPr="00B96AE1">
        <w:t xml:space="preserve">applies to an acquisition of </w:t>
      </w:r>
      <w:r w:rsidR="00B96AE1" w:rsidRPr="00B96AE1">
        <w:rPr>
          <w:position w:val="6"/>
          <w:sz w:val="16"/>
          <w:szCs w:val="16"/>
        </w:rPr>
        <w:t>*</w:t>
      </w:r>
      <w:r w:rsidRPr="00B96AE1">
        <w:t>second</w:t>
      </w:r>
      <w:r w:rsidR="00B96AE1">
        <w:noBreakHyphen/>
      </w:r>
      <w:r w:rsidRPr="00B96AE1">
        <w:t>hand goods if:</w:t>
      </w:r>
    </w:p>
    <w:p w:rsidR="00300522" w:rsidRPr="00B96AE1" w:rsidRDefault="00300522" w:rsidP="00300522">
      <w:pPr>
        <w:pStyle w:val="paragraph"/>
      </w:pPr>
      <w:r w:rsidRPr="00B96AE1">
        <w:tab/>
        <w:t>(a)</w:t>
      </w:r>
      <w:r w:rsidRPr="00B96AE1">
        <w:tab/>
        <w:t xml:space="preserve">you acquire the goods for the purposes of sale or exchange (but not for manufacture) in the ordinary course of </w:t>
      </w:r>
      <w:r w:rsidR="00B96AE1" w:rsidRPr="00B96AE1">
        <w:rPr>
          <w:position w:val="6"/>
          <w:sz w:val="16"/>
          <w:szCs w:val="16"/>
        </w:rPr>
        <w:t>*</w:t>
      </w:r>
      <w:r w:rsidRPr="00B96AE1">
        <w:t>business; and</w:t>
      </w:r>
    </w:p>
    <w:p w:rsidR="00300522" w:rsidRPr="00B96AE1" w:rsidRDefault="00300522" w:rsidP="00300522">
      <w:pPr>
        <w:pStyle w:val="paragraph"/>
      </w:pPr>
      <w:r w:rsidRPr="00B96AE1">
        <w:tab/>
        <w:t>(b)</w:t>
      </w:r>
      <w:r w:rsidRPr="00B96AE1">
        <w:tab/>
        <w:t xml:space="preserve">either the </w:t>
      </w:r>
      <w:r w:rsidR="00B96AE1" w:rsidRPr="00B96AE1">
        <w:rPr>
          <w:position w:val="6"/>
          <w:sz w:val="16"/>
          <w:szCs w:val="16"/>
        </w:rPr>
        <w:t>*</w:t>
      </w:r>
      <w:r w:rsidRPr="00B96AE1">
        <w:t>consideration for the acquisition was more than $300 or you choose to have this section apply to the acquisition; and</w:t>
      </w:r>
    </w:p>
    <w:p w:rsidR="00300522" w:rsidRPr="00B96AE1" w:rsidRDefault="00300522" w:rsidP="00300522">
      <w:pPr>
        <w:pStyle w:val="paragraph"/>
      </w:pPr>
      <w:r w:rsidRPr="00B96AE1">
        <w:tab/>
        <w:t>(c)</w:t>
      </w:r>
      <w:r w:rsidRPr="00B96AE1">
        <w:tab/>
        <w:t>the goods are of such a kind, or they are supplied to you in such a way, that it would be reasonable to expect you to divide them before supplying them in 2 or more separate supplies; and</w:t>
      </w:r>
    </w:p>
    <w:p w:rsidR="00300522" w:rsidRPr="00B96AE1" w:rsidRDefault="00300522" w:rsidP="00300522">
      <w:pPr>
        <w:pStyle w:val="paragraph"/>
      </w:pPr>
      <w:r w:rsidRPr="00B96AE1">
        <w:tab/>
        <w:t>(d)</w:t>
      </w:r>
      <w:r w:rsidRPr="00B96AE1">
        <w:tab/>
        <w:t>you do not subsequently make a single supply of the entirety of the goods acquired.</w:t>
      </w:r>
    </w:p>
    <w:p w:rsidR="00300522" w:rsidRPr="00B96AE1" w:rsidRDefault="00300522" w:rsidP="00300522">
      <w:pPr>
        <w:pStyle w:val="subsection"/>
      </w:pPr>
      <w:r w:rsidRPr="00B96AE1">
        <w:tab/>
        <w:t>(2)</w:t>
      </w:r>
      <w:r w:rsidRPr="00B96AE1">
        <w:tab/>
        <w:t xml:space="preserve">However, this </w:t>
      </w:r>
      <w:r w:rsidR="00A53099" w:rsidRPr="00B96AE1">
        <w:t>Subdivision</w:t>
      </w:r>
      <w:r w:rsidR="00A36DB5" w:rsidRPr="00B96AE1">
        <w:t xml:space="preserve"> </w:t>
      </w:r>
      <w:r w:rsidRPr="00B96AE1">
        <w:t>does not apply, and is taken never to have applied, to the acquisition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consideration for the acquisition separately itemises the consideration for the different goods acquired, and your division of the goods before supplying them:</w:t>
      </w:r>
    </w:p>
    <w:p w:rsidR="00300522" w:rsidRPr="00B96AE1" w:rsidRDefault="00300522" w:rsidP="00300522">
      <w:pPr>
        <w:pStyle w:val="paragraphsub"/>
      </w:pPr>
      <w:r w:rsidRPr="00B96AE1">
        <w:tab/>
        <w:t>(i)</w:t>
      </w:r>
      <w:r w:rsidRPr="00B96AE1">
        <w:tab/>
        <w:t>corresponds to that itemisation; or</w:t>
      </w:r>
    </w:p>
    <w:p w:rsidR="00300522" w:rsidRPr="00B96AE1" w:rsidRDefault="00300522" w:rsidP="00300522">
      <w:pPr>
        <w:pStyle w:val="paragraphsub"/>
      </w:pPr>
      <w:r w:rsidRPr="00B96AE1">
        <w:tab/>
        <w:t>(ii)</w:t>
      </w:r>
      <w:r w:rsidRPr="00B96AE1">
        <w:tab/>
        <w:t>does not involve dividing the goods any further than the division indicated by that itemisation; or</w:t>
      </w:r>
    </w:p>
    <w:p w:rsidR="00300522" w:rsidRPr="00B96AE1" w:rsidRDefault="00300522" w:rsidP="00300522">
      <w:pPr>
        <w:pStyle w:val="paragraph"/>
      </w:pPr>
      <w:r w:rsidRPr="00B96AE1">
        <w:tab/>
        <w:t>(b)</w:t>
      </w:r>
      <w:r w:rsidRPr="00B96AE1">
        <w:tab/>
        <w:t xml:space="preserve">the supply of the goods to you was a </w:t>
      </w:r>
      <w:r w:rsidR="00B96AE1" w:rsidRPr="00B96AE1">
        <w:rPr>
          <w:position w:val="6"/>
          <w:sz w:val="16"/>
          <w:szCs w:val="16"/>
        </w:rPr>
        <w:t>*</w:t>
      </w:r>
      <w:r w:rsidRPr="00B96AE1">
        <w:t xml:space="preserve">taxable supply, or was </w:t>
      </w:r>
      <w:r w:rsidR="00B96AE1" w:rsidRPr="00B96AE1">
        <w:rPr>
          <w:position w:val="6"/>
          <w:sz w:val="16"/>
          <w:szCs w:val="16"/>
        </w:rPr>
        <w:t>*</w:t>
      </w:r>
      <w:r w:rsidRPr="00B96AE1">
        <w:t>GST</w:t>
      </w:r>
      <w:r w:rsidR="00B96AE1">
        <w:noBreakHyphen/>
      </w:r>
      <w:r w:rsidRPr="00B96AE1">
        <w:t>free; or</w:t>
      </w:r>
    </w:p>
    <w:p w:rsidR="00300522" w:rsidRPr="00B96AE1" w:rsidRDefault="00300522" w:rsidP="00300522">
      <w:pPr>
        <w:pStyle w:val="paragraph"/>
      </w:pPr>
      <w:r w:rsidRPr="00B96AE1">
        <w:tab/>
        <w:t>(c)</w:t>
      </w:r>
      <w:r w:rsidRPr="00B96AE1">
        <w:tab/>
        <w:t xml:space="preserve">you </w:t>
      </w:r>
      <w:r w:rsidR="00B96AE1" w:rsidRPr="00B96AE1">
        <w:rPr>
          <w:position w:val="6"/>
          <w:sz w:val="16"/>
          <w:szCs w:val="16"/>
        </w:rPr>
        <w:t>*</w:t>
      </w:r>
      <w:r w:rsidRPr="00B96AE1">
        <w:t>imported the goods; or</w:t>
      </w:r>
    </w:p>
    <w:p w:rsidR="00300522" w:rsidRPr="00B96AE1" w:rsidRDefault="00300522" w:rsidP="00300522">
      <w:pPr>
        <w:pStyle w:val="paragraph"/>
      </w:pPr>
      <w:r w:rsidRPr="00B96AE1">
        <w:tab/>
        <w:t>(d)</w:t>
      </w:r>
      <w:r w:rsidRPr="00B96AE1">
        <w:tab/>
        <w:t>the supply of the goods to you was a supply by way of hire; or</w:t>
      </w:r>
    </w:p>
    <w:p w:rsidR="00300522" w:rsidRPr="00B96AE1" w:rsidRDefault="00300522" w:rsidP="00300522">
      <w:pPr>
        <w:pStyle w:val="paragraph"/>
      </w:pPr>
      <w:r w:rsidRPr="00B96AE1">
        <w:tab/>
        <w:t>(e)</w:t>
      </w:r>
      <w:r w:rsidRPr="00B96AE1">
        <w:tab/>
        <w:t>you make a supply of the goods, or of part of the goods, that is not a taxable supply (other than because of section</w:t>
      </w:r>
      <w:r w:rsidR="00B96AE1">
        <w:t> </w:t>
      </w:r>
      <w:r w:rsidRPr="00B96AE1">
        <w:t>66</w:t>
      </w:r>
      <w:r w:rsidR="00B96AE1">
        <w:noBreakHyphen/>
      </w:r>
      <w:r w:rsidRPr="00B96AE1">
        <w:t>45).</w:t>
      </w:r>
    </w:p>
    <w:p w:rsidR="00300522" w:rsidRPr="00B96AE1" w:rsidRDefault="00300522" w:rsidP="00300522">
      <w:pPr>
        <w:pStyle w:val="ActHead5"/>
      </w:pPr>
      <w:bookmarkStart w:id="499" w:name="_Toc445823304"/>
      <w:r w:rsidRPr="00B96AE1">
        <w:rPr>
          <w:rStyle w:val="CharSectno"/>
        </w:rPr>
        <w:lastRenderedPageBreak/>
        <w:t>66</w:t>
      </w:r>
      <w:r w:rsidR="00B96AE1" w:rsidRPr="00B96AE1">
        <w:rPr>
          <w:rStyle w:val="CharSectno"/>
        </w:rPr>
        <w:noBreakHyphen/>
      </w:r>
      <w:r w:rsidRPr="00B96AE1">
        <w:rPr>
          <w:rStyle w:val="CharSectno"/>
        </w:rPr>
        <w:t>45</w:t>
      </w:r>
      <w:r w:rsidRPr="00B96AE1">
        <w:t xml:space="preserve">  Future re</w:t>
      </w:r>
      <w:r w:rsidR="00B96AE1">
        <w:noBreakHyphen/>
      </w:r>
      <w:r w:rsidRPr="00B96AE1">
        <w:t>supplies that are not taxable supplies</w:t>
      </w:r>
      <w:bookmarkEnd w:id="499"/>
    </w:p>
    <w:p w:rsidR="00300522" w:rsidRPr="00B96AE1" w:rsidRDefault="00300522" w:rsidP="00300522">
      <w:pPr>
        <w:pStyle w:val="subsection"/>
      </w:pPr>
      <w:r w:rsidRPr="00B96AE1">
        <w:tab/>
        <w:t>(1)</w:t>
      </w:r>
      <w:r w:rsidRPr="00B96AE1">
        <w:tab/>
        <w:t xml:space="preserve">A supply you make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it is a supply of goods that were part of an acquisition you made that was an acquisition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applied;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 is more than your </w:t>
      </w:r>
      <w:r w:rsidR="00B96AE1" w:rsidRPr="00B96AE1">
        <w:rPr>
          <w:position w:val="6"/>
          <w:sz w:val="16"/>
          <w:szCs w:val="16"/>
        </w:rPr>
        <w:t>*</w:t>
      </w:r>
      <w:r w:rsidRPr="00B96AE1">
        <w:t>total Subdivision</w:t>
      </w:r>
      <w:r w:rsidR="00B96AE1">
        <w:t> </w:t>
      </w:r>
      <w:r w:rsidRPr="00B96AE1">
        <w:t>66</w:t>
      </w:r>
      <w:r w:rsidR="00B96AE1">
        <w:noBreakHyphen/>
      </w:r>
      <w:r w:rsidRPr="00B96AE1">
        <w:t>B GST amount; and</w:t>
      </w:r>
    </w:p>
    <w:p w:rsidR="00300522" w:rsidRPr="00B96AE1" w:rsidRDefault="00300522" w:rsidP="00300522">
      <w:pPr>
        <w:pStyle w:val="paragraph"/>
      </w:pPr>
      <w:r w:rsidRPr="00B96AE1">
        <w:tab/>
        <w:t>(c)</w:t>
      </w:r>
      <w:r w:rsidRPr="00B96AE1">
        <w:tab/>
        <w:t>what would be the amount of GST payable on the supply, if the supply were a taxable supply, is less than or equal to the difference between:</w:t>
      </w:r>
    </w:p>
    <w:p w:rsidR="00300522" w:rsidRPr="00B96AE1" w:rsidRDefault="00300522" w:rsidP="00300522">
      <w:pPr>
        <w:pStyle w:val="paragraphsub"/>
      </w:pPr>
      <w:r w:rsidRPr="00B96AE1">
        <w:tab/>
        <w:t>(i)</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credit amount; and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GST amount.</w:t>
      </w:r>
    </w:p>
    <w:p w:rsidR="00300522" w:rsidRPr="00B96AE1" w:rsidRDefault="00300522" w:rsidP="00300522">
      <w:pPr>
        <w:pStyle w:val="notetext"/>
      </w:pPr>
      <w:r w:rsidRPr="00B96AE1">
        <w:t>Note:</w:t>
      </w:r>
      <w:r w:rsidRPr="00B96AE1">
        <w:tab/>
        <w:t>This section will not apply unless the record keeping requirements of section</w:t>
      </w:r>
      <w:r w:rsidR="00B96AE1">
        <w:t> </w:t>
      </w:r>
      <w:r w:rsidRPr="00B96AE1">
        <w:t>66</w:t>
      </w:r>
      <w:r w:rsidR="00B96AE1">
        <w:noBreakHyphen/>
      </w:r>
      <w:r w:rsidRPr="00B96AE1">
        <w:t>55 are met.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500" w:name="_Toc445823305"/>
      <w:r w:rsidRPr="00B96AE1">
        <w:rPr>
          <w:rStyle w:val="CharSectno"/>
        </w:rPr>
        <w:t>66</w:t>
      </w:r>
      <w:r w:rsidR="00B96AE1" w:rsidRPr="00B96AE1">
        <w:rPr>
          <w:rStyle w:val="CharSectno"/>
        </w:rPr>
        <w:noBreakHyphen/>
      </w:r>
      <w:r w:rsidRPr="00B96AE1">
        <w:rPr>
          <w:rStyle w:val="CharSectno"/>
        </w:rPr>
        <w:t>50</w:t>
      </w:r>
      <w:r w:rsidRPr="00B96AE1">
        <w:t xml:space="preserve">  Future re</w:t>
      </w:r>
      <w:r w:rsidR="00B96AE1">
        <w:noBreakHyphen/>
      </w:r>
      <w:r w:rsidRPr="00B96AE1">
        <w:t>supplies on which GST is reduced</w:t>
      </w:r>
      <w:bookmarkEnd w:id="500"/>
    </w:p>
    <w:p w:rsidR="00300522" w:rsidRPr="00B96AE1" w:rsidRDefault="00300522" w:rsidP="00300522">
      <w:pPr>
        <w:pStyle w:val="subsection"/>
      </w:pPr>
      <w:r w:rsidRPr="00B96AE1">
        <w:tab/>
        <w:t>(1)</w:t>
      </w:r>
      <w:r w:rsidRPr="00B96AE1">
        <w:tab/>
        <w:t xml:space="preserve">The amount of GST on a </w:t>
      </w:r>
      <w:r w:rsidR="00B96AE1" w:rsidRPr="00B96AE1">
        <w:rPr>
          <w:position w:val="6"/>
          <w:sz w:val="16"/>
          <w:szCs w:val="16"/>
        </w:rPr>
        <w:t>*</w:t>
      </w:r>
      <w:r w:rsidRPr="00B96AE1">
        <w:t>taxable supply you make is reduced if:</w:t>
      </w:r>
    </w:p>
    <w:p w:rsidR="00300522" w:rsidRPr="00B96AE1" w:rsidRDefault="00300522" w:rsidP="00300522">
      <w:pPr>
        <w:pStyle w:val="paragraph"/>
      </w:pPr>
      <w:r w:rsidRPr="00B96AE1">
        <w:tab/>
        <w:t>(a)</w:t>
      </w:r>
      <w:r w:rsidRPr="00B96AE1">
        <w:tab/>
        <w:t xml:space="preserve">it is a supply of goods that were part of an acquisition you made that was an acquisition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applied;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 is more than your </w:t>
      </w:r>
      <w:r w:rsidR="00B96AE1" w:rsidRPr="00B96AE1">
        <w:rPr>
          <w:position w:val="6"/>
          <w:sz w:val="16"/>
          <w:szCs w:val="16"/>
        </w:rPr>
        <w:t>*</w:t>
      </w:r>
      <w:r w:rsidRPr="00B96AE1">
        <w:t>total Subdivision</w:t>
      </w:r>
      <w:r w:rsidR="00B96AE1">
        <w:t> </w:t>
      </w:r>
      <w:r w:rsidRPr="00B96AE1">
        <w:t>66</w:t>
      </w:r>
      <w:r w:rsidR="00B96AE1">
        <w:noBreakHyphen/>
      </w:r>
      <w:r w:rsidRPr="00B96AE1">
        <w:t>B GST amount; and</w:t>
      </w:r>
    </w:p>
    <w:p w:rsidR="00300522" w:rsidRPr="00B96AE1" w:rsidRDefault="00300522" w:rsidP="00300522">
      <w:pPr>
        <w:pStyle w:val="paragraph"/>
      </w:pPr>
      <w:r w:rsidRPr="00B96AE1">
        <w:tab/>
        <w:t>(c)</w:t>
      </w:r>
      <w:r w:rsidRPr="00B96AE1">
        <w:tab/>
        <w:t>what would be the amount of GST payable on the supply, if the amount were not reduced under this section, is more than the difference between:</w:t>
      </w:r>
    </w:p>
    <w:p w:rsidR="00300522" w:rsidRPr="00B96AE1" w:rsidRDefault="00300522" w:rsidP="00300522">
      <w:pPr>
        <w:pStyle w:val="paragraphsub"/>
      </w:pPr>
      <w:r w:rsidRPr="00B96AE1">
        <w:tab/>
        <w:t>(i)</w:t>
      </w:r>
      <w:r w:rsidRPr="00B96AE1">
        <w:tab/>
        <w:t>your total Subdivision</w:t>
      </w:r>
      <w:r w:rsidR="00B96AE1">
        <w:t> </w:t>
      </w:r>
      <w:r w:rsidRPr="00B96AE1">
        <w:t>66</w:t>
      </w:r>
      <w:r w:rsidR="00B96AE1">
        <w:noBreakHyphen/>
      </w:r>
      <w:r w:rsidRPr="00B96AE1">
        <w:t>B credit amount; and</w:t>
      </w:r>
    </w:p>
    <w:p w:rsidR="00300522" w:rsidRPr="00B96AE1" w:rsidRDefault="00300522" w:rsidP="00300522">
      <w:pPr>
        <w:pStyle w:val="paragraphsub"/>
      </w:pPr>
      <w:r w:rsidRPr="00B96AE1">
        <w:tab/>
        <w:t>(ii)</w:t>
      </w:r>
      <w:r w:rsidRPr="00B96AE1">
        <w:tab/>
        <w:t>your total Subdivision</w:t>
      </w:r>
      <w:r w:rsidR="00B96AE1">
        <w:t> </w:t>
      </w:r>
      <w:r w:rsidRPr="00B96AE1">
        <w:t>66</w:t>
      </w:r>
      <w:r w:rsidR="00B96AE1">
        <w:noBreakHyphen/>
      </w:r>
      <w:r w:rsidRPr="00B96AE1">
        <w:t>B GST amount.</w:t>
      </w:r>
    </w:p>
    <w:p w:rsidR="00300522" w:rsidRPr="00B96AE1" w:rsidRDefault="00300522" w:rsidP="00300522">
      <w:pPr>
        <w:pStyle w:val="notetext"/>
      </w:pPr>
      <w:r w:rsidRPr="00B96AE1">
        <w:t>Note:</w:t>
      </w:r>
      <w:r w:rsidRPr="00B96AE1">
        <w:tab/>
        <w:t>This section will not apply unless the record keeping requirements of section</w:t>
      </w:r>
      <w:r w:rsidR="00B96AE1">
        <w:t> </w:t>
      </w:r>
      <w:r w:rsidRPr="00B96AE1">
        <w:t>66</w:t>
      </w:r>
      <w:r w:rsidR="00B96AE1">
        <w:noBreakHyphen/>
      </w:r>
      <w:r w:rsidRPr="00B96AE1">
        <w:t>55 are met.</w:t>
      </w:r>
    </w:p>
    <w:p w:rsidR="00300522" w:rsidRPr="00B96AE1" w:rsidRDefault="00300522" w:rsidP="00300522">
      <w:pPr>
        <w:pStyle w:val="subsection"/>
      </w:pPr>
      <w:r w:rsidRPr="00B96AE1">
        <w:tab/>
        <w:t>(2)</w:t>
      </w:r>
      <w:r w:rsidRPr="00B96AE1">
        <w:tab/>
        <w:t>The amount by which the GST on the supply is reduced is an amount equal to the difference between:</w:t>
      </w:r>
    </w:p>
    <w:p w:rsidR="00300522" w:rsidRPr="00B96AE1" w:rsidRDefault="00300522" w:rsidP="00300522">
      <w:pPr>
        <w:pStyle w:val="paragraph"/>
      </w:pPr>
      <w:r w:rsidRPr="00B96AE1">
        <w:lastRenderedPageBreak/>
        <w:tab/>
        <w:t>(a)</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credit amount;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GST amount.</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300522">
      <w:pPr>
        <w:pStyle w:val="ActHead5"/>
      </w:pPr>
      <w:bookmarkStart w:id="501" w:name="_Toc445823306"/>
      <w:r w:rsidRPr="00B96AE1">
        <w:rPr>
          <w:rStyle w:val="CharSectno"/>
        </w:rPr>
        <w:t>66</w:t>
      </w:r>
      <w:r w:rsidR="00B96AE1" w:rsidRPr="00B96AE1">
        <w:rPr>
          <w:rStyle w:val="CharSectno"/>
        </w:rPr>
        <w:noBreakHyphen/>
      </w:r>
      <w:r w:rsidRPr="00B96AE1">
        <w:rPr>
          <w:rStyle w:val="CharSectno"/>
        </w:rPr>
        <w:t>55</w:t>
      </w:r>
      <w:r w:rsidRPr="00B96AE1">
        <w:t xml:space="preserve">  Records of acquisitions of second</w:t>
      </w:r>
      <w:r w:rsidR="00B96AE1">
        <w:noBreakHyphen/>
      </w:r>
      <w:r w:rsidRPr="00B96AE1">
        <w:t xml:space="preserve">hand goods to which this </w:t>
      </w:r>
      <w:r w:rsidR="00A53099" w:rsidRPr="00B96AE1">
        <w:t>Subdivision</w:t>
      </w:r>
      <w:r w:rsidR="00A36DB5" w:rsidRPr="00B96AE1">
        <w:t xml:space="preserve"> </w:t>
      </w:r>
      <w:r w:rsidRPr="00B96AE1">
        <w:t>applied</w:t>
      </w:r>
      <w:bookmarkEnd w:id="501"/>
    </w:p>
    <w:p w:rsidR="00300522" w:rsidRPr="00B96AE1" w:rsidRDefault="00300522" w:rsidP="00300522">
      <w:pPr>
        <w:pStyle w:val="subsection"/>
      </w:pPr>
      <w:r w:rsidRPr="00B96AE1">
        <w:tab/>
      </w:r>
      <w:r w:rsidRPr="00B96AE1">
        <w:tab/>
        <w:t>Sections</w:t>
      </w:r>
      <w:r w:rsidR="00B96AE1">
        <w:t> </w:t>
      </w:r>
      <w:r w:rsidRPr="00B96AE1">
        <w:t>66</w:t>
      </w:r>
      <w:r w:rsidR="00B96AE1">
        <w:noBreakHyphen/>
      </w:r>
      <w:r w:rsidRPr="00B96AE1">
        <w:t>45 and 66</w:t>
      </w:r>
      <w:r w:rsidR="00B96AE1">
        <w:noBreakHyphen/>
      </w:r>
      <w:r w:rsidRPr="00B96AE1">
        <w:t xml:space="preserve">50 do not apply to a supply of goods you made unless you hold a record, relating to the acquisition of </w:t>
      </w:r>
      <w:r w:rsidR="00B96AE1" w:rsidRPr="00B96AE1">
        <w:rPr>
          <w:position w:val="6"/>
          <w:sz w:val="16"/>
          <w:szCs w:val="16"/>
        </w:rPr>
        <w:t>*</w:t>
      </w:r>
      <w:r w:rsidRPr="00B96AE1">
        <w:t>second</w:t>
      </w:r>
      <w:r w:rsidR="00B96AE1">
        <w:noBreakHyphen/>
      </w:r>
      <w:r w:rsidRPr="00B96AE1">
        <w:t>hand goods of which the goods supplied were a part, that:</w:t>
      </w:r>
    </w:p>
    <w:p w:rsidR="00300522" w:rsidRPr="00B96AE1" w:rsidRDefault="00300522" w:rsidP="00300522">
      <w:pPr>
        <w:pStyle w:val="paragraph"/>
      </w:pPr>
      <w:r w:rsidRPr="00B96AE1">
        <w:tab/>
        <w:t>(a)</w:t>
      </w:r>
      <w:r w:rsidRPr="00B96AE1">
        <w:tab/>
        <w:t>sets out the name and address of the entity that supplied the goods to you; and</w:t>
      </w:r>
    </w:p>
    <w:p w:rsidR="00300522" w:rsidRPr="00B96AE1" w:rsidRDefault="00300522" w:rsidP="00300522">
      <w:pPr>
        <w:pStyle w:val="paragraph"/>
      </w:pPr>
      <w:r w:rsidRPr="00B96AE1">
        <w:tab/>
        <w:t>(b)</w:t>
      </w:r>
      <w:r w:rsidRPr="00B96AE1">
        <w:tab/>
        <w:t>describes the goods (including their quantity); and</w:t>
      </w:r>
    </w:p>
    <w:p w:rsidR="00300522" w:rsidRPr="00B96AE1" w:rsidRDefault="00300522" w:rsidP="00300522">
      <w:pPr>
        <w:pStyle w:val="paragraph"/>
      </w:pPr>
      <w:r w:rsidRPr="00B96AE1">
        <w:tab/>
        <w:t>(c)</w:t>
      </w:r>
      <w:r w:rsidRPr="00B96AE1">
        <w:tab/>
        <w:t xml:space="preserve">sets out the date of, and the </w:t>
      </w:r>
      <w:r w:rsidR="00B96AE1" w:rsidRPr="00B96AE1">
        <w:rPr>
          <w:position w:val="6"/>
          <w:sz w:val="16"/>
          <w:szCs w:val="16"/>
        </w:rPr>
        <w:t>*</w:t>
      </w:r>
      <w:r w:rsidRPr="00B96AE1">
        <w:t>consideration for, the acquisition.</w:t>
      </w:r>
    </w:p>
    <w:p w:rsidR="00300522" w:rsidRPr="00B96AE1" w:rsidRDefault="00300522" w:rsidP="00300522">
      <w:pPr>
        <w:pStyle w:val="ActHead5"/>
      </w:pPr>
      <w:bookmarkStart w:id="502" w:name="_Toc445823307"/>
      <w:r w:rsidRPr="00B96AE1">
        <w:rPr>
          <w:rStyle w:val="CharSectno"/>
        </w:rPr>
        <w:t>66</w:t>
      </w:r>
      <w:r w:rsidR="00B96AE1" w:rsidRPr="00B96AE1">
        <w:rPr>
          <w:rStyle w:val="CharSectno"/>
        </w:rPr>
        <w:noBreakHyphen/>
      </w:r>
      <w:r w:rsidRPr="00B96AE1">
        <w:rPr>
          <w:rStyle w:val="CharSectno"/>
        </w:rPr>
        <w:t>60</w:t>
      </w:r>
      <w:r w:rsidRPr="00B96AE1">
        <w:t xml:space="preserve">  Input tax credits for acquiring second</w:t>
      </w:r>
      <w:r w:rsidR="00B96AE1">
        <w:noBreakHyphen/>
      </w:r>
      <w:r w:rsidRPr="00B96AE1">
        <w:t>hand goods the supply of which is not fully taxable</w:t>
      </w:r>
      <w:bookmarkEnd w:id="502"/>
    </w:p>
    <w:p w:rsidR="00300522" w:rsidRPr="00B96AE1" w:rsidRDefault="00300522" w:rsidP="00300522">
      <w:pPr>
        <w:pStyle w:val="subsection"/>
      </w:pPr>
      <w:r w:rsidRPr="00B96AE1">
        <w:tab/>
        <w:t>(1)</w:t>
      </w:r>
      <w:r w:rsidRPr="00B96AE1">
        <w:tab/>
        <w:t xml:space="preserve">If an entity acquires </w:t>
      </w:r>
      <w:r w:rsidR="00B96AE1" w:rsidRPr="00B96AE1">
        <w:rPr>
          <w:position w:val="6"/>
          <w:sz w:val="16"/>
          <w:szCs w:val="16"/>
        </w:rPr>
        <w:t>*</w:t>
      </w:r>
      <w:r w:rsidRPr="00B96AE1">
        <w:t>second</w:t>
      </w:r>
      <w:r w:rsidR="00B96AE1">
        <w:noBreakHyphen/>
      </w:r>
      <w:r w:rsidRPr="00B96AE1">
        <w:t>hand goods, and, because of section</w:t>
      </w:r>
      <w:r w:rsidR="00B96AE1">
        <w:t> </w:t>
      </w:r>
      <w:r w:rsidRPr="00B96AE1">
        <w:t>66</w:t>
      </w:r>
      <w:r w:rsidR="00B96AE1">
        <w:noBreakHyphen/>
      </w:r>
      <w:r w:rsidRPr="00B96AE1">
        <w:t xml:space="preserve">45 and for no other reason, the supply of the goods to the entity is not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 xml:space="preserve">the fact that the supply is not a taxable supply does not stop the acquisition being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(b)</w:t>
      </w:r>
      <w:r w:rsidRPr="00B96AE1">
        <w:tab/>
        <w:t>the amount of the input tax credit for the creditable acquisition is worked out as if the supply were a taxable supply.</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an entity makes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hand goods; and</w:t>
      </w:r>
    </w:p>
    <w:p w:rsidR="00300522" w:rsidRPr="00B96AE1" w:rsidRDefault="00300522" w:rsidP="00300522">
      <w:pPr>
        <w:pStyle w:val="paragraph"/>
      </w:pPr>
      <w:r w:rsidRPr="00B96AE1">
        <w:tab/>
        <w:t>(b)</w:t>
      </w:r>
      <w:r w:rsidRPr="00B96AE1">
        <w:tab/>
        <w:t>the amount of GST on the supply of the goods to the entity was reduced because of section</w:t>
      </w:r>
      <w:r w:rsidR="00B96AE1">
        <w:t> </w:t>
      </w:r>
      <w:r w:rsidRPr="00B96AE1">
        <w:t>66</w:t>
      </w:r>
      <w:r w:rsidR="00B96AE1">
        <w:noBreakHyphen/>
      </w:r>
      <w:r w:rsidRPr="00B96AE1">
        <w:t>50;</w:t>
      </w:r>
    </w:p>
    <w:p w:rsidR="00300522" w:rsidRPr="00B96AE1" w:rsidRDefault="00300522" w:rsidP="00300522">
      <w:pPr>
        <w:pStyle w:val="subsection2"/>
      </w:pPr>
      <w:r w:rsidRPr="00B96AE1">
        <w:lastRenderedPageBreak/>
        <w:t>the amount of the input tax credit for the creditable acquisition is worked out as if that amount of GST had not been so reduced.</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 and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503" w:name="_Toc445823308"/>
      <w:r w:rsidRPr="00B96AE1">
        <w:rPr>
          <w:rStyle w:val="CharSectno"/>
        </w:rPr>
        <w:t>66</w:t>
      </w:r>
      <w:r w:rsidR="00B96AE1" w:rsidRPr="00B96AE1">
        <w:rPr>
          <w:rStyle w:val="CharSectno"/>
        </w:rPr>
        <w:noBreakHyphen/>
      </w:r>
      <w:r w:rsidRPr="00B96AE1">
        <w:rPr>
          <w:rStyle w:val="CharSectno"/>
        </w:rPr>
        <w:t>65</w:t>
      </w:r>
      <w:r w:rsidRPr="00B96AE1">
        <w:t xml:space="preserve">  Total Subdivision</w:t>
      </w:r>
      <w:r w:rsidR="00B96AE1">
        <w:t> </w:t>
      </w:r>
      <w:r w:rsidRPr="00B96AE1">
        <w:t>66</w:t>
      </w:r>
      <w:r w:rsidR="00B96AE1">
        <w:noBreakHyphen/>
      </w:r>
      <w:r w:rsidRPr="00B96AE1">
        <w:t>B credit amounts and Subdivision</w:t>
      </w:r>
      <w:r w:rsidR="00B96AE1">
        <w:t> </w:t>
      </w:r>
      <w:r w:rsidRPr="00B96AE1">
        <w:t>66</w:t>
      </w:r>
      <w:r w:rsidR="00B96AE1">
        <w:noBreakHyphen/>
      </w:r>
      <w:r w:rsidRPr="00B96AE1">
        <w:t>B GST amounts</w:t>
      </w:r>
      <w:bookmarkEnd w:id="503"/>
    </w:p>
    <w:p w:rsidR="00300522" w:rsidRPr="00B96AE1" w:rsidRDefault="00300522" w:rsidP="00300522">
      <w:pPr>
        <w:pStyle w:val="subsection"/>
      </w:pPr>
      <w:r w:rsidRPr="00B96AE1">
        <w:tab/>
        <w:t>(1)</w:t>
      </w:r>
      <w:r w:rsidRPr="00B96AE1">
        <w:tab/>
        <w:t xml:space="preserve">Your </w:t>
      </w: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credit amount</w:t>
      </w:r>
      <w:r w:rsidRPr="00B96AE1">
        <w:t xml:space="preserve"> is the sum of the amounts of the input tax credits to which you would have been entitled, for all your acquisitions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 xml:space="preserve">applied, if this </w:t>
      </w:r>
      <w:r w:rsidR="00A53099" w:rsidRPr="00B96AE1">
        <w:t>Subdivision</w:t>
      </w:r>
      <w:r w:rsidR="00A36DB5" w:rsidRPr="00B96AE1">
        <w:t xml:space="preserve"> </w:t>
      </w:r>
      <w:r w:rsidRPr="00B96AE1">
        <w:t>had not applied to them.</w:t>
      </w:r>
    </w:p>
    <w:p w:rsidR="00300522" w:rsidRPr="00B96AE1" w:rsidRDefault="00300522" w:rsidP="00CF5A0B">
      <w:pPr>
        <w:pStyle w:val="subsection"/>
        <w:keepNext/>
        <w:keepLines/>
      </w:pPr>
      <w:r w:rsidRPr="00B96AE1">
        <w:tab/>
        <w:t>(2)</w:t>
      </w:r>
      <w:r w:rsidRPr="00B96AE1">
        <w:tab/>
        <w:t xml:space="preserve">Your </w:t>
      </w:r>
      <w:r w:rsidRPr="00B96AE1">
        <w:rPr>
          <w:b/>
          <w:i/>
        </w:rPr>
        <w:t>total Subdivision</w:t>
      </w:r>
      <w:r w:rsidR="00B96AE1">
        <w:rPr>
          <w:b/>
          <w:i/>
        </w:rPr>
        <w:t> </w:t>
      </w:r>
      <w:r w:rsidRPr="00B96AE1">
        <w:rPr>
          <w:b/>
          <w:i/>
        </w:rPr>
        <w:t>66</w:t>
      </w:r>
      <w:r w:rsidR="00B96AE1">
        <w:rPr>
          <w:b/>
          <w:i/>
        </w:rPr>
        <w:noBreakHyphen/>
      </w:r>
      <w:r w:rsidRPr="00B96AE1">
        <w:rPr>
          <w:b/>
          <w:i/>
        </w:rPr>
        <w:t>B GST amount</w:t>
      </w:r>
      <w:r w:rsidRPr="00B96AE1">
        <w:t xml:space="preserve"> is the sum of:</w:t>
      </w:r>
    </w:p>
    <w:p w:rsidR="00300522" w:rsidRPr="00B96AE1" w:rsidRDefault="00300522" w:rsidP="00300522">
      <w:pPr>
        <w:pStyle w:val="paragraph"/>
      </w:pPr>
      <w:r w:rsidRPr="00B96AE1">
        <w:tab/>
        <w:t>(a)</w:t>
      </w:r>
      <w:r w:rsidRPr="00B96AE1">
        <w:tab/>
        <w:t>all the amounts of GST that, but for the operation of section</w:t>
      </w:r>
      <w:r w:rsidR="00B96AE1">
        <w:t> </w:t>
      </w:r>
      <w:r w:rsidRPr="00B96AE1">
        <w:t>66</w:t>
      </w:r>
      <w:r w:rsidR="00B96AE1">
        <w:noBreakHyphen/>
      </w:r>
      <w:r w:rsidRPr="00B96AE1">
        <w:t>45, would have been payable on supplies that you made; and</w:t>
      </w:r>
    </w:p>
    <w:p w:rsidR="00300522" w:rsidRPr="00B96AE1" w:rsidRDefault="00300522" w:rsidP="00300522">
      <w:pPr>
        <w:pStyle w:val="paragraph"/>
      </w:pPr>
      <w:r w:rsidRPr="00B96AE1">
        <w:tab/>
        <w:t>(b)</w:t>
      </w:r>
      <w:r w:rsidRPr="00B96AE1">
        <w:tab/>
        <w:t>all the amounts by which GST payable on supplies that you made has been reduced under section</w:t>
      </w:r>
      <w:r w:rsidR="00B96AE1">
        <w:t> </w:t>
      </w:r>
      <w:r w:rsidRPr="00B96AE1">
        <w:t>66</w:t>
      </w:r>
      <w:r w:rsidR="00B96AE1">
        <w:noBreakHyphen/>
      </w:r>
      <w:r w:rsidRPr="00B96AE1">
        <w:t>50.</w:t>
      </w:r>
    </w:p>
    <w:p w:rsidR="00300522" w:rsidRPr="00B96AE1" w:rsidRDefault="00300522" w:rsidP="00300522">
      <w:pPr>
        <w:pStyle w:val="ActHead5"/>
      </w:pPr>
      <w:bookmarkStart w:id="504" w:name="_Toc445823309"/>
      <w:r w:rsidRPr="00B96AE1">
        <w:rPr>
          <w:rStyle w:val="CharSectno"/>
        </w:rPr>
        <w:t>66</w:t>
      </w:r>
      <w:r w:rsidR="00B96AE1" w:rsidRPr="00B96AE1">
        <w:rPr>
          <w:rStyle w:val="CharSectno"/>
        </w:rPr>
        <w:noBreakHyphen/>
      </w:r>
      <w:r w:rsidRPr="00B96AE1">
        <w:rPr>
          <w:rStyle w:val="CharSectno"/>
        </w:rPr>
        <w:t>70</w:t>
      </w:r>
      <w:r w:rsidRPr="00B96AE1">
        <w:t xml:space="preserve">  Commissioner may determine rules for applying this Subdivision</w:t>
      </w:r>
      <w:bookmarkEnd w:id="504"/>
    </w:p>
    <w:p w:rsidR="00300522" w:rsidRPr="00B96AE1" w:rsidRDefault="00300522" w:rsidP="00300522">
      <w:pPr>
        <w:pStyle w:val="subsection"/>
      </w:pPr>
      <w:r w:rsidRPr="00B96AE1">
        <w:tab/>
        <w:t>(1)</w:t>
      </w:r>
      <w:r w:rsidRPr="00B96AE1">
        <w:tab/>
        <w:t>The Commissioner may, in writing, determine:</w:t>
      </w:r>
    </w:p>
    <w:p w:rsidR="00300522" w:rsidRPr="00B96AE1" w:rsidRDefault="00300522" w:rsidP="00300522">
      <w:pPr>
        <w:pStyle w:val="paragraph"/>
      </w:pPr>
      <w:r w:rsidRPr="00B96AE1">
        <w:tab/>
        <w:t>(a)</w:t>
      </w:r>
      <w:r w:rsidRPr="00B96AE1">
        <w:tab/>
        <w:t xml:space="preserve">that acquisitions of </w:t>
      </w:r>
      <w:r w:rsidR="00B96AE1" w:rsidRPr="00B96AE1">
        <w:rPr>
          <w:position w:val="6"/>
          <w:sz w:val="16"/>
          <w:szCs w:val="16"/>
        </w:rPr>
        <w:t>*</w:t>
      </w:r>
      <w:r w:rsidRPr="00B96AE1">
        <w:t>second</w:t>
      </w:r>
      <w:r w:rsidR="00B96AE1">
        <w:noBreakHyphen/>
      </w:r>
      <w:r w:rsidRPr="00B96AE1">
        <w:t>hand goods of a specified kind are, or are not, acquisitions of second</w:t>
      </w:r>
      <w:r w:rsidR="00B96AE1">
        <w:noBreakHyphen/>
      </w:r>
      <w:r w:rsidRPr="00B96AE1">
        <w:t xml:space="preserve">hand goods to which this </w:t>
      </w:r>
      <w:r w:rsidR="00A53099" w:rsidRPr="00B96AE1">
        <w:t>Subdivision</w:t>
      </w:r>
      <w:r w:rsidR="00A36DB5" w:rsidRPr="00B96AE1">
        <w:t xml:space="preserve"> </w:t>
      </w:r>
      <w:r w:rsidRPr="00B96AE1">
        <w:t>applies; or</w:t>
      </w:r>
    </w:p>
    <w:p w:rsidR="00300522" w:rsidRPr="00B96AE1" w:rsidRDefault="00300522" w:rsidP="00300522">
      <w:pPr>
        <w:pStyle w:val="paragraph"/>
      </w:pPr>
      <w:r w:rsidRPr="00B96AE1">
        <w:tab/>
        <w:t>(b)</w:t>
      </w:r>
      <w:r w:rsidRPr="00B96AE1">
        <w:tab/>
        <w:t xml:space="preserve">how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amounts or </w:t>
      </w:r>
      <w:r w:rsidR="00B96AE1" w:rsidRPr="00B96AE1">
        <w:rPr>
          <w:position w:val="6"/>
          <w:sz w:val="16"/>
          <w:szCs w:val="16"/>
        </w:rPr>
        <w:t>*</w:t>
      </w:r>
      <w:r w:rsidRPr="00B96AE1">
        <w:t>total Subdivision</w:t>
      </w:r>
      <w:r w:rsidR="00B96AE1">
        <w:t> </w:t>
      </w:r>
      <w:r w:rsidRPr="00B96AE1">
        <w:t>66</w:t>
      </w:r>
      <w:r w:rsidR="00B96AE1">
        <w:noBreakHyphen/>
      </w:r>
      <w:r w:rsidRPr="00B96AE1">
        <w:t>B GST amounts are to be worked out in specified circumstances.</w:t>
      </w:r>
    </w:p>
    <w:p w:rsidR="00300522" w:rsidRPr="00B96AE1" w:rsidRDefault="00300522" w:rsidP="00300522">
      <w:pPr>
        <w:pStyle w:val="subsection"/>
      </w:pPr>
      <w:r w:rsidRPr="00B96AE1">
        <w:tab/>
        <w:t>(2)</w:t>
      </w:r>
      <w:r w:rsidRPr="00B96AE1">
        <w:tab/>
        <w:t xml:space="preserve">Determinations under </w:t>
      </w:r>
      <w:r w:rsidR="00B96AE1">
        <w:t>subsection (</w:t>
      </w:r>
      <w:r w:rsidRPr="00B96AE1">
        <w:t xml:space="preserve">1) override the provisions of this </w:t>
      </w:r>
      <w:r w:rsidR="00A53099" w:rsidRPr="00B96AE1">
        <w:t>Subdivision</w:t>
      </w:r>
      <w:r w:rsidR="00A36DB5" w:rsidRPr="00B96AE1">
        <w:t xml:space="preserve"> </w:t>
      </w:r>
      <w:r w:rsidRPr="00B96AE1">
        <w:t>(except this section), but only to the extent of any inconsistency.</w:t>
      </w:r>
    </w:p>
    <w:p w:rsidR="00300522" w:rsidRPr="00B96AE1" w:rsidRDefault="00300522" w:rsidP="00A36DB5">
      <w:pPr>
        <w:pStyle w:val="ActHead3"/>
        <w:pageBreakBefore/>
      </w:pPr>
      <w:bookmarkStart w:id="505" w:name="_Toc445823310"/>
      <w:r w:rsidRPr="00B96AE1">
        <w:rPr>
          <w:rStyle w:val="CharDivNo"/>
        </w:rPr>
        <w:lastRenderedPageBreak/>
        <w:t>Division</w:t>
      </w:r>
      <w:r w:rsidR="00B96AE1" w:rsidRPr="00B96AE1">
        <w:rPr>
          <w:rStyle w:val="CharDivNo"/>
        </w:rPr>
        <w:t> </w:t>
      </w:r>
      <w:r w:rsidRPr="00B96AE1">
        <w:rPr>
          <w:rStyle w:val="CharDivNo"/>
        </w:rPr>
        <w:t>69</w:t>
      </w:r>
      <w:r w:rsidRPr="00B96AE1">
        <w:t>—</w:t>
      </w:r>
      <w:r w:rsidRPr="00B96AE1">
        <w:rPr>
          <w:rStyle w:val="CharDivText"/>
        </w:rPr>
        <w:t>Non</w:t>
      </w:r>
      <w:r w:rsidR="00B96AE1" w:rsidRPr="00B96AE1">
        <w:rPr>
          <w:rStyle w:val="CharDivText"/>
        </w:rPr>
        <w:noBreakHyphen/>
      </w:r>
      <w:r w:rsidRPr="00B96AE1">
        <w:rPr>
          <w:rStyle w:val="CharDivText"/>
        </w:rPr>
        <w:t>deductible expenses</w:t>
      </w:r>
      <w:bookmarkEnd w:id="505"/>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69</w:t>
      </w:r>
      <w:r w:rsidR="00B96AE1">
        <w:noBreakHyphen/>
      </w:r>
      <w:r w:rsidRPr="00B96AE1">
        <w:t>A</w:t>
      </w:r>
      <w:r w:rsidRPr="00B96AE1">
        <w:tab/>
        <w:t>Non</w:t>
      </w:r>
      <w:r w:rsidR="00B96AE1">
        <w:noBreakHyphen/>
      </w:r>
      <w:r w:rsidRPr="00B96AE1">
        <w:t>deductible expenses generally</w:t>
      </w:r>
    </w:p>
    <w:p w:rsidR="00300522" w:rsidRPr="00B96AE1" w:rsidRDefault="00300522" w:rsidP="00300522">
      <w:pPr>
        <w:pStyle w:val="TofSectsSubdiv"/>
      </w:pPr>
      <w:r w:rsidRPr="00B96AE1">
        <w:t>69</w:t>
      </w:r>
      <w:r w:rsidR="00B96AE1">
        <w:noBreakHyphen/>
      </w:r>
      <w:r w:rsidRPr="00B96AE1">
        <w:t>B</w:t>
      </w:r>
      <w:r w:rsidRPr="00B96AE1">
        <w:tab/>
        <w:t>Elections for GST purposes relating to meal entertainment and entertainment facilities</w:t>
      </w:r>
    </w:p>
    <w:p w:rsidR="00300522" w:rsidRPr="00B96AE1" w:rsidRDefault="00300522" w:rsidP="00300522">
      <w:pPr>
        <w:pStyle w:val="ActHead5"/>
      </w:pPr>
      <w:bookmarkStart w:id="506" w:name="_Toc445823311"/>
      <w:r w:rsidRPr="00B96AE1">
        <w:rPr>
          <w:rStyle w:val="CharSectno"/>
        </w:rPr>
        <w:t>69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06"/>
    </w:p>
    <w:p w:rsidR="00300522" w:rsidRPr="00B96AE1" w:rsidRDefault="00300522" w:rsidP="00300522">
      <w:pPr>
        <w:pStyle w:val="BoxText"/>
      </w:pPr>
      <w:r w:rsidRPr="00B96AE1">
        <w:t>Some expenses that are not deductible under the ITAA 1997 do not give rise to creditable acquisitions or creditable importations. The amount of input tax credits on some creditable acquisitions or creditable importations of cars is reduced.</w:t>
      </w:r>
    </w:p>
    <w:p w:rsidR="00300522" w:rsidRPr="00B96AE1" w:rsidRDefault="00300522" w:rsidP="00300522">
      <w:pPr>
        <w:pStyle w:val="ActHead4"/>
      </w:pPr>
      <w:bookmarkStart w:id="507" w:name="_Toc445823312"/>
      <w:r w:rsidRPr="00B96AE1">
        <w:rPr>
          <w:rStyle w:val="CharSubdNo"/>
        </w:rPr>
        <w:t>Subdivision</w:t>
      </w:r>
      <w:r w:rsidR="00B96AE1" w:rsidRPr="00B96AE1">
        <w:rPr>
          <w:rStyle w:val="CharSubdNo"/>
        </w:rPr>
        <w:t> </w:t>
      </w:r>
      <w:r w:rsidRPr="00B96AE1">
        <w:rPr>
          <w:rStyle w:val="CharSubdNo"/>
        </w:rPr>
        <w:t>69</w:t>
      </w:r>
      <w:r w:rsidR="00B96AE1" w:rsidRPr="00B96AE1">
        <w:rPr>
          <w:rStyle w:val="CharSubdNo"/>
        </w:rPr>
        <w:noBreakHyphen/>
      </w:r>
      <w:r w:rsidRPr="00B96AE1">
        <w:rPr>
          <w:rStyle w:val="CharSubdNo"/>
        </w:rPr>
        <w:t>A</w:t>
      </w:r>
      <w:r w:rsidRPr="00B96AE1">
        <w:t>—</w:t>
      </w:r>
      <w:r w:rsidRPr="00B96AE1">
        <w:rPr>
          <w:rStyle w:val="CharSubdText"/>
        </w:rPr>
        <w:t>Non</w:t>
      </w:r>
      <w:r w:rsidR="00B96AE1" w:rsidRPr="00B96AE1">
        <w:rPr>
          <w:rStyle w:val="CharSubdText"/>
        </w:rPr>
        <w:noBreakHyphen/>
      </w:r>
      <w:r w:rsidRPr="00B96AE1">
        <w:rPr>
          <w:rStyle w:val="CharSubdText"/>
        </w:rPr>
        <w:t>deductible expenses generally</w:t>
      </w:r>
      <w:bookmarkEnd w:id="507"/>
    </w:p>
    <w:p w:rsidR="00300522" w:rsidRPr="00B96AE1" w:rsidRDefault="00300522" w:rsidP="00300522">
      <w:pPr>
        <w:pStyle w:val="ActHead5"/>
      </w:pPr>
      <w:bookmarkStart w:id="508" w:name="_Toc445823313"/>
      <w:r w:rsidRPr="00B96AE1">
        <w:rPr>
          <w:rStyle w:val="CharSectno"/>
        </w:rPr>
        <w:t>69</w:t>
      </w:r>
      <w:r w:rsidR="00B96AE1" w:rsidRPr="00B96AE1">
        <w:rPr>
          <w:rStyle w:val="CharSectno"/>
        </w:rPr>
        <w:noBreakHyphen/>
      </w:r>
      <w:r w:rsidRPr="00B96AE1">
        <w:rPr>
          <w:rStyle w:val="CharSectno"/>
        </w:rPr>
        <w:t>5</w:t>
      </w:r>
      <w:r w:rsidRPr="00B96AE1">
        <w:t xml:space="preserve">  Non</w:t>
      </w:r>
      <w:r w:rsidR="00B96AE1">
        <w:noBreakHyphen/>
      </w:r>
      <w:r w:rsidRPr="00B96AE1">
        <w:t>deductible expenses do not give rise to creditable acquisitions or creditable importations</w:t>
      </w:r>
      <w:bookmarkEnd w:id="508"/>
    </w:p>
    <w:p w:rsidR="00300522" w:rsidRPr="00B96AE1" w:rsidRDefault="00300522" w:rsidP="00300522">
      <w:pPr>
        <w:pStyle w:val="subsection"/>
      </w:pPr>
      <w:r w:rsidRPr="00B96AE1">
        <w:tab/>
        <w:t>(1)</w:t>
      </w:r>
      <w:r w:rsidRPr="00B96AE1">
        <w:tab/>
        <w:t xml:space="preserve">An acquisition is not a </w:t>
      </w:r>
      <w:r w:rsidR="00B96AE1" w:rsidRPr="00B96AE1">
        <w:rPr>
          <w:position w:val="6"/>
          <w:sz w:val="16"/>
          <w:szCs w:val="16"/>
        </w:rPr>
        <w:t>*</w:t>
      </w:r>
      <w:r w:rsidRPr="00B96AE1">
        <w:t xml:space="preserve">creditable acquisition to the extent that it is a </w:t>
      </w:r>
      <w:r w:rsidR="00B96AE1" w:rsidRPr="00B96AE1">
        <w:rPr>
          <w:position w:val="6"/>
          <w:sz w:val="16"/>
          <w:szCs w:val="16"/>
        </w:rPr>
        <w:t>*</w:t>
      </w:r>
      <w:r w:rsidRPr="00B96AE1">
        <w:t>non</w:t>
      </w:r>
      <w:r w:rsidR="00B96AE1">
        <w:noBreakHyphen/>
      </w:r>
      <w:r w:rsidRPr="00B96AE1">
        <w:t>deductible expense.</w:t>
      </w:r>
    </w:p>
    <w:p w:rsidR="00300522" w:rsidRPr="00B96AE1" w:rsidRDefault="00300522" w:rsidP="00300522">
      <w:pPr>
        <w:pStyle w:val="subsection"/>
      </w:pPr>
      <w:r w:rsidRPr="00B96AE1">
        <w:tab/>
        <w:t>(2)</w:t>
      </w:r>
      <w:r w:rsidRPr="00B96AE1">
        <w:tab/>
        <w:t xml:space="preserve">An importation is not a </w:t>
      </w:r>
      <w:r w:rsidR="00B96AE1" w:rsidRPr="00B96AE1">
        <w:rPr>
          <w:position w:val="6"/>
          <w:sz w:val="16"/>
          <w:szCs w:val="16"/>
        </w:rPr>
        <w:t>*</w:t>
      </w:r>
      <w:r w:rsidRPr="00B96AE1">
        <w:t xml:space="preserve">creditable importation to the extent that it is a </w:t>
      </w:r>
      <w:r w:rsidR="00B96AE1" w:rsidRPr="00B96AE1">
        <w:rPr>
          <w:position w:val="6"/>
          <w:sz w:val="16"/>
          <w:szCs w:val="16"/>
        </w:rPr>
        <w:t>*</w:t>
      </w:r>
      <w:r w:rsidRPr="00B96AE1">
        <w:t>non</w:t>
      </w:r>
      <w:r w:rsidR="00B96AE1">
        <w:noBreakHyphen/>
      </w:r>
      <w:r w:rsidRPr="00B96AE1">
        <w:t>deductible expense.</w:t>
      </w:r>
    </w:p>
    <w:p w:rsidR="00300522" w:rsidRPr="00B96AE1" w:rsidRDefault="00300522" w:rsidP="00300522">
      <w:pPr>
        <w:pStyle w:val="subsection"/>
      </w:pPr>
      <w:r w:rsidRPr="00B96AE1">
        <w:tab/>
        <w:t>(3)</w:t>
      </w:r>
      <w:r w:rsidRPr="00B96AE1">
        <w:tab/>
        <w:t xml:space="preserve">An acquisition or importation is a </w:t>
      </w:r>
      <w:r w:rsidRPr="00B96AE1">
        <w:rPr>
          <w:b/>
          <w:bCs/>
          <w:i/>
          <w:iCs/>
        </w:rPr>
        <w:t>non</w:t>
      </w:r>
      <w:r w:rsidR="00B96AE1">
        <w:rPr>
          <w:b/>
          <w:bCs/>
          <w:i/>
          <w:iCs/>
        </w:rPr>
        <w:noBreakHyphen/>
      </w:r>
      <w:r w:rsidRPr="00B96AE1">
        <w:rPr>
          <w:b/>
          <w:bCs/>
          <w:i/>
          <w:iCs/>
        </w:rPr>
        <w:t>deductible expense</w:t>
      </w:r>
      <w:r w:rsidRPr="00B96AE1">
        <w:t xml:space="preserve"> if it is not deductible under Division</w:t>
      </w:r>
      <w:r w:rsidR="00B96AE1">
        <w:t> </w:t>
      </w:r>
      <w:r w:rsidRPr="00B96AE1">
        <w:t xml:space="preserve">8 of the </w:t>
      </w:r>
      <w:r w:rsidR="00B96AE1" w:rsidRPr="00B96AE1">
        <w:rPr>
          <w:position w:val="6"/>
          <w:sz w:val="16"/>
          <w:szCs w:val="16"/>
        </w:rPr>
        <w:t>*</w:t>
      </w:r>
      <w:r w:rsidRPr="00B96AE1">
        <w:t>ITAA 1997 because of one of the following:</w:t>
      </w:r>
    </w:p>
    <w:p w:rsidR="00300522" w:rsidRPr="00B96AE1" w:rsidRDefault="00300522" w:rsidP="00300522">
      <w:pPr>
        <w:pStyle w:val="paragraph"/>
      </w:pPr>
      <w:r w:rsidRPr="00B96AE1">
        <w:tab/>
        <w:t>(a)</w:t>
      </w:r>
      <w:r w:rsidRPr="00B96AE1">
        <w:tab/>
        <w:t>section</w:t>
      </w:r>
      <w:r w:rsidR="00B96AE1">
        <w:t> </w:t>
      </w:r>
      <w:r w:rsidRPr="00B96AE1">
        <w:t>26</w:t>
      </w:r>
      <w:r w:rsidR="00B96AE1">
        <w:noBreakHyphen/>
      </w:r>
      <w:r w:rsidRPr="00B96AE1">
        <w:t xml:space="preserve">5 of the </w:t>
      </w:r>
      <w:r w:rsidR="00B96AE1" w:rsidRPr="00B96AE1">
        <w:rPr>
          <w:position w:val="6"/>
          <w:sz w:val="16"/>
          <w:szCs w:val="16"/>
        </w:rPr>
        <w:t>*</w:t>
      </w:r>
      <w:r w:rsidRPr="00B96AE1">
        <w:t>ITAA 1997 (Penalties);</w:t>
      </w:r>
    </w:p>
    <w:p w:rsidR="00300522" w:rsidRPr="00B96AE1" w:rsidRDefault="00300522" w:rsidP="00300522">
      <w:pPr>
        <w:pStyle w:val="paragraph"/>
      </w:pPr>
      <w:r w:rsidRPr="00B96AE1">
        <w:tab/>
        <w:t>(b)</w:t>
      </w:r>
      <w:r w:rsidRPr="00B96AE1">
        <w:tab/>
        <w:t>section</w:t>
      </w:r>
      <w:r w:rsidR="00B96AE1">
        <w:t> </w:t>
      </w:r>
      <w:r w:rsidRPr="00B96AE1">
        <w:t>26</w:t>
      </w:r>
      <w:r w:rsidR="00B96AE1">
        <w:noBreakHyphen/>
      </w:r>
      <w:r w:rsidRPr="00B96AE1">
        <w:t xml:space="preserve">30 of the </w:t>
      </w:r>
      <w:r w:rsidR="00B96AE1" w:rsidRPr="00B96AE1">
        <w:rPr>
          <w:position w:val="6"/>
          <w:sz w:val="16"/>
          <w:szCs w:val="16"/>
        </w:rPr>
        <w:t>*</w:t>
      </w:r>
      <w:r w:rsidRPr="00B96AE1">
        <w:t>ITAA 1997 (Relative’s travel expenses);</w:t>
      </w:r>
    </w:p>
    <w:p w:rsidR="00300522" w:rsidRPr="00B96AE1" w:rsidRDefault="00300522" w:rsidP="00300522">
      <w:pPr>
        <w:pStyle w:val="paragraph"/>
      </w:pPr>
      <w:r w:rsidRPr="00B96AE1">
        <w:tab/>
        <w:t>(c)</w:t>
      </w:r>
      <w:r w:rsidRPr="00B96AE1">
        <w:tab/>
        <w:t>section</w:t>
      </w:r>
      <w:r w:rsidR="00B96AE1">
        <w:t> </w:t>
      </w:r>
      <w:r w:rsidRPr="00B96AE1">
        <w:t>26</w:t>
      </w:r>
      <w:r w:rsidR="00B96AE1">
        <w:noBreakHyphen/>
      </w:r>
      <w:r w:rsidRPr="00B96AE1">
        <w:t xml:space="preserve">40 of the </w:t>
      </w:r>
      <w:r w:rsidR="00B96AE1" w:rsidRPr="00B96AE1">
        <w:rPr>
          <w:position w:val="6"/>
          <w:sz w:val="16"/>
          <w:szCs w:val="16"/>
        </w:rPr>
        <w:t>*</w:t>
      </w:r>
      <w:r w:rsidRPr="00B96AE1">
        <w:t>ITAA 1997 (Maintaining your family);</w:t>
      </w:r>
    </w:p>
    <w:p w:rsidR="00300522" w:rsidRPr="00B96AE1" w:rsidRDefault="00300522" w:rsidP="00300522">
      <w:pPr>
        <w:pStyle w:val="paragraph"/>
      </w:pPr>
      <w:r w:rsidRPr="00B96AE1">
        <w:tab/>
        <w:t>(d)</w:t>
      </w:r>
      <w:r w:rsidRPr="00B96AE1">
        <w:tab/>
        <w:t>section</w:t>
      </w:r>
      <w:r w:rsidR="00B96AE1">
        <w:t> </w:t>
      </w:r>
      <w:r w:rsidRPr="00B96AE1">
        <w:t>26</w:t>
      </w:r>
      <w:r w:rsidR="00B96AE1">
        <w:noBreakHyphen/>
      </w:r>
      <w:r w:rsidRPr="00B96AE1">
        <w:t xml:space="preserve">45 of the </w:t>
      </w:r>
      <w:r w:rsidR="00B96AE1" w:rsidRPr="00B96AE1">
        <w:rPr>
          <w:position w:val="6"/>
          <w:sz w:val="16"/>
          <w:szCs w:val="16"/>
        </w:rPr>
        <w:t>*</w:t>
      </w:r>
      <w:r w:rsidRPr="00B96AE1">
        <w:t>ITAA 1997 (Recreational club expenses);</w:t>
      </w:r>
    </w:p>
    <w:p w:rsidR="00300522" w:rsidRPr="00B96AE1" w:rsidRDefault="00300522" w:rsidP="00300522">
      <w:pPr>
        <w:pStyle w:val="paragraph"/>
      </w:pPr>
      <w:r w:rsidRPr="00B96AE1">
        <w:lastRenderedPageBreak/>
        <w:tab/>
        <w:t>(e)</w:t>
      </w:r>
      <w:r w:rsidRPr="00B96AE1">
        <w:tab/>
        <w:t>section</w:t>
      </w:r>
      <w:r w:rsidR="00B96AE1">
        <w:t> </w:t>
      </w:r>
      <w:r w:rsidRPr="00B96AE1">
        <w:t>26</w:t>
      </w:r>
      <w:r w:rsidR="00B96AE1">
        <w:noBreakHyphen/>
      </w:r>
      <w:r w:rsidRPr="00B96AE1">
        <w:t xml:space="preserve">50 of the </w:t>
      </w:r>
      <w:r w:rsidR="00B96AE1" w:rsidRPr="00B96AE1">
        <w:rPr>
          <w:position w:val="6"/>
          <w:sz w:val="16"/>
          <w:szCs w:val="16"/>
        </w:rPr>
        <w:t>*</w:t>
      </w:r>
      <w:r w:rsidRPr="00B96AE1">
        <w:t>ITAA 1997 (Expenses for a leisure facility);</w:t>
      </w:r>
    </w:p>
    <w:p w:rsidR="00300522" w:rsidRPr="00B96AE1" w:rsidRDefault="00300522" w:rsidP="00300522">
      <w:pPr>
        <w:pStyle w:val="paragraph"/>
      </w:pPr>
      <w:r w:rsidRPr="00B96AE1">
        <w:tab/>
        <w:t>(f)</w:t>
      </w:r>
      <w:r w:rsidRPr="00B96AE1">
        <w:tab/>
        <w:t>Division</w:t>
      </w:r>
      <w:r w:rsidR="00B96AE1">
        <w:t> </w:t>
      </w:r>
      <w:r w:rsidRPr="00B96AE1">
        <w:t xml:space="preserve">32 of the </w:t>
      </w:r>
      <w:r w:rsidR="00B96AE1" w:rsidRPr="00B96AE1">
        <w:rPr>
          <w:position w:val="6"/>
          <w:sz w:val="16"/>
          <w:szCs w:val="16"/>
        </w:rPr>
        <w:t>*</w:t>
      </w:r>
      <w:r w:rsidRPr="00B96AE1">
        <w:t>ITAA 1997 (Entertainment expenses);</w:t>
      </w:r>
    </w:p>
    <w:p w:rsidR="00300522" w:rsidRPr="00B96AE1" w:rsidRDefault="00300522" w:rsidP="00300522">
      <w:pPr>
        <w:pStyle w:val="paragraph"/>
      </w:pPr>
      <w:r w:rsidRPr="00B96AE1">
        <w:tab/>
        <w:t>(g)</w:t>
      </w:r>
      <w:r w:rsidRPr="00B96AE1">
        <w:tab/>
        <w:t>Division</w:t>
      </w:r>
      <w:r w:rsidR="00B96AE1">
        <w:t> </w:t>
      </w:r>
      <w:r w:rsidRPr="00B96AE1">
        <w:t xml:space="preserve">34 of the </w:t>
      </w:r>
      <w:r w:rsidR="00B96AE1" w:rsidRPr="00B96AE1">
        <w:rPr>
          <w:position w:val="6"/>
          <w:sz w:val="16"/>
          <w:szCs w:val="16"/>
        </w:rPr>
        <w:t>*</w:t>
      </w:r>
      <w:r w:rsidRPr="00B96AE1">
        <w:t>ITAA 1997 (Non</w:t>
      </w:r>
      <w:r w:rsidR="00B96AE1">
        <w:noBreakHyphen/>
      </w:r>
      <w:r w:rsidRPr="00B96AE1">
        <w:t>compulsory uniforms);</w:t>
      </w:r>
    </w:p>
    <w:p w:rsidR="00300522" w:rsidRPr="00B96AE1" w:rsidRDefault="00300522" w:rsidP="00300522">
      <w:pPr>
        <w:pStyle w:val="paragraph"/>
      </w:pPr>
      <w:r w:rsidRPr="00B96AE1">
        <w:tab/>
        <w:t>(h)</w:t>
      </w:r>
      <w:r w:rsidRPr="00B96AE1">
        <w:tab/>
        <w:t>section</w:t>
      </w:r>
      <w:r w:rsidR="00B96AE1">
        <w:t> </w:t>
      </w:r>
      <w:r w:rsidRPr="00B96AE1">
        <w:t xml:space="preserve">51AK of the </w:t>
      </w:r>
      <w:r w:rsidR="00B96AE1" w:rsidRPr="00B96AE1">
        <w:rPr>
          <w:position w:val="6"/>
          <w:sz w:val="16"/>
        </w:rPr>
        <w:t>*</w:t>
      </w:r>
      <w:r w:rsidRPr="00B96AE1">
        <w:t>ITAA 1936 (Agreements for the provision of non</w:t>
      </w:r>
      <w:r w:rsidR="00B96AE1">
        <w:noBreakHyphen/>
      </w:r>
      <w:r w:rsidRPr="00B96AE1">
        <w:t>deductible non</w:t>
      </w:r>
      <w:r w:rsidR="00B96AE1">
        <w:noBreakHyphen/>
      </w:r>
      <w:r w:rsidRPr="00B96AE1">
        <w:t>cash business benefits).</w:t>
      </w:r>
    </w:p>
    <w:p w:rsidR="00300522" w:rsidRPr="00B96AE1" w:rsidRDefault="00300522" w:rsidP="00300522">
      <w:pPr>
        <w:pStyle w:val="subsection"/>
      </w:pPr>
      <w:r w:rsidRPr="00B96AE1">
        <w:tab/>
        <w:t>(3A)</w:t>
      </w:r>
      <w:r w:rsidRPr="00B96AE1">
        <w:tab/>
        <w:t xml:space="preserve">An acquisition or importation is also a </w:t>
      </w:r>
      <w:r w:rsidRPr="00B96AE1">
        <w:rPr>
          <w:b/>
          <w:bCs/>
          <w:i/>
          <w:iCs/>
        </w:rPr>
        <w:t>non</w:t>
      </w:r>
      <w:r w:rsidR="00B96AE1">
        <w:rPr>
          <w:b/>
          <w:bCs/>
          <w:i/>
          <w:iCs/>
        </w:rPr>
        <w:noBreakHyphen/>
      </w:r>
      <w:r w:rsidRPr="00B96AE1">
        <w:rPr>
          <w:b/>
          <w:bCs/>
          <w:i/>
          <w:iCs/>
        </w:rPr>
        <w:t>deductible expense</w:t>
      </w:r>
      <w:r w:rsidRPr="00B96AE1">
        <w:t xml:space="preserve"> to the extent that it is not deductible under Division</w:t>
      </w:r>
      <w:r w:rsidR="00B96AE1">
        <w:t> </w:t>
      </w:r>
      <w:r w:rsidRPr="00B96AE1">
        <w:t xml:space="preserve">8 of the </w:t>
      </w:r>
      <w:r w:rsidR="00B96AE1" w:rsidRPr="00B96AE1">
        <w:rPr>
          <w:position w:val="6"/>
          <w:sz w:val="16"/>
          <w:szCs w:val="16"/>
        </w:rPr>
        <w:t>*</w:t>
      </w:r>
      <w:r w:rsidRPr="00B96AE1">
        <w:t>ITAA 1997 because of one of the following:</w:t>
      </w:r>
    </w:p>
    <w:p w:rsidR="00300522" w:rsidRPr="00B96AE1" w:rsidRDefault="00300522" w:rsidP="00300522">
      <w:pPr>
        <w:pStyle w:val="paragraph"/>
      </w:pPr>
      <w:r w:rsidRPr="00B96AE1">
        <w:tab/>
        <w:t>(a)</w:t>
      </w:r>
      <w:r w:rsidRPr="00B96AE1">
        <w:tab/>
        <w:t>section</w:t>
      </w:r>
      <w:r w:rsidR="00B96AE1">
        <w:t> </w:t>
      </w:r>
      <w:r w:rsidRPr="00B96AE1">
        <w:t xml:space="preserve">51AEA of the </w:t>
      </w:r>
      <w:r w:rsidR="00B96AE1" w:rsidRPr="00B96AE1">
        <w:rPr>
          <w:position w:val="6"/>
          <w:sz w:val="16"/>
          <w:szCs w:val="16"/>
        </w:rPr>
        <w:t>*</w:t>
      </w:r>
      <w:r w:rsidRPr="00B96AE1">
        <w:t>ITAA 1936 (Meal entertainment—election to use the 50/50 split method);</w:t>
      </w:r>
    </w:p>
    <w:p w:rsidR="00300522" w:rsidRPr="00B96AE1" w:rsidRDefault="00300522" w:rsidP="00300522">
      <w:pPr>
        <w:pStyle w:val="paragraph"/>
      </w:pPr>
      <w:r w:rsidRPr="00B96AE1">
        <w:tab/>
        <w:t>(b)</w:t>
      </w:r>
      <w:r w:rsidRPr="00B96AE1">
        <w:tab/>
        <w:t>section</w:t>
      </w:r>
      <w:r w:rsidR="00B96AE1">
        <w:t> </w:t>
      </w:r>
      <w:r w:rsidRPr="00B96AE1">
        <w:t>51AEB of the ITAA 1936 (Meal entertainment—election to use the 12 week register method);</w:t>
      </w:r>
    </w:p>
    <w:p w:rsidR="00300522" w:rsidRPr="00B96AE1" w:rsidRDefault="00300522" w:rsidP="00300522">
      <w:pPr>
        <w:pStyle w:val="paragraph"/>
      </w:pPr>
      <w:r w:rsidRPr="00B96AE1">
        <w:tab/>
        <w:t>(c)</w:t>
      </w:r>
      <w:r w:rsidRPr="00B96AE1">
        <w:tab/>
        <w:t>section</w:t>
      </w:r>
      <w:r w:rsidR="00B96AE1">
        <w:t> </w:t>
      </w:r>
      <w:r w:rsidRPr="00B96AE1">
        <w:t>51AEC of the ITAA 1936 (Entertainment facility—election to use the 50/50 split method).</w:t>
      </w:r>
    </w:p>
    <w:p w:rsidR="00300522" w:rsidRPr="00B96AE1" w:rsidRDefault="00300522" w:rsidP="00300522">
      <w:pPr>
        <w:pStyle w:val="subsection"/>
      </w:pPr>
      <w:r w:rsidRPr="00B96AE1">
        <w:tab/>
        <w:t>(4)</w:t>
      </w:r>
      <w:r w:rsidRPr="00B96AE1">
        <w:tab/>
        <w:t xml:space="preserve">If the entity making the acquisition or importation is an </w:t>
      </w:r>
      <w:r w:rsidR="00B96AE1" w:rsidRPr="00B96AE1">
        <w:rPr>
          <w:position w:val="6"/>
          <w:sz w:val="16"/>
          <w:szCs w:val="16"/>
        </w:rPr>
        <w:t>*</w:t>
      </w:r>
      <w:r w:rsidRPr="00B96AE1">
        <w:t xml:space="preserve">exempt entity, the acquisition or importation is a </w:t>
      </w:r>
      <w:r w:rsidRPr="00B96AE1">
        <w:rPr>
          <w:b/>
          <w:bCs/>
          <w:i/>
          <w:iCs/>
        </w:rPr>
        <w:t>non</w:t>
      </w:r>
      <w:r w:rsidR="00B96AE1">
        <w:rPr>
          <w:b/>
          <w:bCs/>
          <w:i/>
          <w:iCs/>
        </w:rPr>
        <w:noBreakHyphen/>
      </w:r>
      <w:r w:rsidRPr="00B96AE1">
        <w:rPr>
          <w:b/>
          <w:bCs/>
          <w:i/>
          <w:iCs/>
        </w:rPr>
        <w:t>deductible expense</w:t>
      </w:r>
      <w:r w:rsidRPr="00B96AE1">
        <w:t xml:space="preserve"> if it would have been a non</w:t>
      </w:r>
      <w:r w:rsidR="00B96AE1">
        <w:noBreakHyphen/>
      </w:r>
      <w:r w:rsidRPr="00B96AE1">
        <w:t xml:space="preserve">deductible expense under </w:t>
      </w:r>
      <w:r w:rsidR="00B96AE1">
        <w:t>subsection (</w:t>
      </w:r>
      <w:r w:rsidRPr="00B96AE1">
        <w:t>3) or (3A) had the entity not been an exempt entity.</w:t>
      </w:r>
    </w:p>
    <w:p w:rsidR="00300522" w:rsidRPr="00B96AE1" w:rsidRDefault="00300522" w:rsidP="00300522">
      <w:pPr>
        <w:pStyle w:val="subsection"/>
      </w:pPr>
      <w:r w:rsidRPr="00B96AE1">
        <w:tab/>
        <w:t>(5)</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is a creditable acquisition and what is a creditable importation).</w:t>
      </w:r>
    </w:p>
    <w:p w:rsidR="00300522" w:rsidRPr="00B96AE1" w:rsidRDefault="00300522" w:rsidP="00300522">
      <w:pPr>
        <w:pStyle w:val="ActHead5"/>
      </w:pPr>
      <w:bookmarkStart w:id="509" w:name="_Toc445823314"/>
      <w:r w:rsidRPr="00B96AE1">
        <w:rPr>
          <w:rStyle w:val="CharSectno"/>
        </w:rPr>
        <w:t>69</w:t>
      </w:r>
      <w:r w:rsidR="00B96AE1" w:rsidRPr="00B96AE1">
        <w:rPr>
          <w:rStyle w:val="CharSectno"/>
        </w:rPr>
        <w:noBreakHyphen/>
      </w:r>
      <w:r w:rsidRPr="00B96AE1">
        <w:rPr>
          <w:rStyle w:val="CharSectno"/>
        </w:rPr>
        <w:t>10</w:t>
      </w:r>
      <w:r w:rsidRPr="00B96AE1">
        <w:t xml:space="preserve">  Amounts of input tax credits for creditable acquisitions or creditable importations of certain cars</w:t>
      </w:r>
      <w:bookmarkEnd w:id="509"/>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entitled to an input tax credit for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of a </w:t>
      </w:r>
      <w:r w:rsidR="00B96AE1" w:rsidRPr="00B96AE1">
        <w:rPr>
          <w:position w:val="6"/>
          <w:sz w:val="16"/>
          <w:szCs w:val="16"/>
        </w:rPr>
        <w:t>*</w:t>
      </w:r>
      <w:r w:rsidRPr="00B96AE1">
        <w:t>car; and</w:t>
      </w:r>
    </w:p>
    <w:p w:rsidR="00300522" w:rsidRPr="00B96AE1" w:rsidRDefault="00300522" w:rsidP="00300522">
      <w:pPr>
        <w:pStyle w:val="paragraph"/>
      </w:pPr>
      <w:r w:rsidRPr="00B96AE1">
        <w:tab/>
        <w:t>(b)</w:t>
      </w:r>
      <w:r w:rsidRPr="00B96AE1">
        <w:tab/>
        <w:t xml:space="preserve">you are not, for the purposes of the </w:t>
      </w:r>
      <w:r w:rsidRPr="00B96AE1">
        <w:rPr>
          <w:i/>
          <w:iCs/>
        </w:rPr>
        <w:t>A New Tax System (Luxury Car Tax) Act 1999</w:t>
      </w:r>
      <w:r w:rsidRPr="00B96AE1">
        <w:t xml:space="preserve">, entitled to quote an </w:t>
      </w:r>
      <w:r w:rsidR="00B96AE1" w:rsidRPr="00B96AE1">
        <w:rPr>
          <w:position w:val="6"/>
          <w:sz w:val="16"/>
          <w:szCs w:val="16"/>
        </w:rPr>
        <w:t>*</w:t>
      </w:r>
      <w:r w:rsidRPr="00B96AE1">
        <w:t>ABN in relation to the supply to which the creditable acquisition relates, or in relation to the importation, as the case requires; and</w:t>
      </w:r>
    </w:p>
    <w:p w:rsidR="00300522" w:rsidRPr="00B96AE1" w:rsidRDefault="00300522" w:rsidP="00300522">
      <w:pPr>
        <w:pStyle w:val="paragraph"/>
      </w:pPr>
      <w:r w:rsidRPr="00B96AE1">
        <w:lastRenderedPageBreak/>
        <w:tab/>
        <w:t>(c)</w:t>
      </w:r>
      <w:r w:rsidRPr="00B96AE1">
        <w:tab/>
        <w:t xml:space="preserve">the </w:t>
      </w:r>
      <w:r w:rsidR="00B96AE1" w:rsidRPr="00B96AE1">
        <w:rPr>
          <w:position w:val="6"/>
          <w:sz w:val="16"/>
          <w:szCs w:val="16"/>
        </w:rPr>
        <w:t>*</w:t>
      </w:r>
      <w:r w:rsidRPr="00B96AE1">
        <w:t xml:space="preserve">GST inclusive market value of the car exceeds the </w:t>
      </w:r>
      <w:r w:rsidR="00B96AE1" w:rsidRPr="00B96AE1">
        <w:rPr>
          <w:position w:val="6"/>
          <w:sz w:val="16"/>
          <w:szCs w:val="16"/>
        </w:rPr>
        <w:t>*</w:t>
      </w:r>
      <w:r w:rsidRPr="00B96AE1">
        <w:t xml:space="preserve">car limit for the </w:t>
      </w:r>
      <w:r w:rsidR="00B96AE1" w:rsidRPr="00B96AE1">
        <w:rPr>
          <w:position w:val="6"/>
          <w:sz w:val="16"/>
          <w:szCs w:val="16"/>
        </w:rPr>
        <w:t>*</w:t>
      </w:r>
      <w:r w:rsidRPr="00B96AE1">
        <w:t>financial year in which you first used the car for any purpose;</w:t>
      </w:r>
    </w:p>
    <w:p w:rsidR="00300522" w:rsidRPr="00B96AE1" w:rsidRDefault="00300522" w:rsidP="00300522">
      <w:pPr>
        <w:pStyle w:val="subsection2"/>
      </w:pPr>
      <w:r w:rsidRPr="00B96AE1">
        <w:t xml:space="preserve">the amount of the input tax credit on the acquisition or importation is the amount of GST payable on the supply or importation of the car up to </w:t>
      </w:r>
      <w:r w:rsidRPr="00B96AE1">
        <w:rPr>
          <w:position w:val="6"/>
          <w:sz w:val="16"/>
          <w:szCs w:val="16"/>
        </w:rPr>
        <w:t>1</w:t>
      </w:r>
      <w:r w:rsidRPr="00B96AE1">
        <w:t>/</w:t>
      </w:r>
      <w:r w:rsidRPr="00B96AE1">
        <w:rPr>
          <w:sz w:val="16"/>
          <w:szCs w:val="16"/>
        </w:rPr>
        <w:t>11</w:t>
      </w:r>
      <w:r w:rsidRPr="00B96AE1">
        <w:t xml:space="preserve"> of that limit.</w:t>
      </w:r>
    </w:p>
    <w:p w:rsidR="00300522" w:rsidRPr="00B96AE1" w:rsidRDefault="00300522" w:rsidP="00300522">
      <w:pPr>
        <w:pStyle w:val="subsection"/>
      </w:pPr>
      <w:r w:rsidRPr="00B96AE1">
        <w:tab/>
        <w:t>(2)</w:t>
      </w:r>
      <w:r w:rsidRPr="00B96AE1">
        <w:tab/>
        <w:t>However, if:</w:t>
      </w:r>
    </w:p>
    <w:p w:rsidR="00300522" w:rsidRPr="00B96AE1" w:rsidRDefault="00300522" w:rsidP="00300522">
      <w:pPr>
        <w:pStyle w:val="paragraph"/>
      </w:pPr>
      <w:r w:rsidRPr="00B96AE1">
        <w:tab/>
        <w:t>(a)</w:t>
      </w:r>
      <w:r w:rsidRPr="00B96AE1">
        <w:tab/>
        <w:t xml:space="preserve">the supply of the car is </w:t>
      </w:r>
      <w:r w:rsidR="00B96AE1" w:rsidRPr="00B96AE1">
        <w:rPr>
          <w:position w:val="6"/>
          <w:sz w:val="16"/>
          <w:szCs w:val="16"/>
        </w:rPr>
        <w:t>*</w:t>
      </w:r>
      <w:r w:rsidRPr="00B96AE1">
        <w:t>GST</w:t>
      </w:r>
      <w:r w:rsidR="00B96AE1">
        <w:noBreakHyphen/>
      </w:r>
      <w:r w:rsidRPr="00B96AE1">
        <w:t>free to any extent under Subdivision</w:t>
      </w:r>
      <w:r w:rsidR="00B96AE1">
        <w:t> </w:t>
      </w:r>
      <w:r w:rsidRPr="00B96AE1">
        <w:t>38</w:t>
      </w:r>
      <w:r w:rsidR="00B96AE1">
        <w:noBreakHyphen/>
      </w:r>
      <w:r w:rsidRPr="00B96AE1">
        <w:t>P; or</w:t>
      </w:r>
    </w:p>
    <w:p w:rsidR="00300522" w:rsidRPr="00B96AE1" w:rsidRDefault="00300522" w:rsidP="00300522">
      <w:pPr>
        <w:pStyle w:val="paragraph"/>
      </w:pPr>
      <w:r w:rsidRPr="00B96AE1">
        <w:tab/>
        <w:t>(b)</w:t>
      </w:r>
      <w:r w:rsidRPr="00B96AE1">
        <w:tab/>
        <w:t>the importation of the car is non</w:t>
      </w:r>
      <w:r w:rsidR="00B96AE1">
        <w:noBreakHyphen/>
      </w:r>
      <w:r w:rsidRPr="00B96AE1">
        <w:t>taxable to any extent under paragraph</w:t>
      </w:r>
      <w:r w:rsidR="00B96AE1">
        <w:t> </w:t>
      </w:r>
      <w:r w:rsidRPr="00B96AE1">
        <w:t>13</w:t>
      </w:r>
      <w:r w:rsidR="00B96AE1">
        <w:noBreakHyphen/>
      </w:r>
      <w:r w:rsidRPr="00B96AE1">
        <w:t>10(b) because it would have been GST</w:t>
      </w:r>
      <w:r w:rsidR="00B96AE1">
        <w:noBreakHyphen/>
      </w:r>
      <w:r w:rsidRPr="00B96AE1">
        <w:t>free to any extent under Subdivision</w:t>
      </w:r>
      <w:r w:rsidR="00B96AE1">
        <w:t> </w:t>
      </w:r>
      <w:r w:rsidRPr="00B96AE1">
        <w:t>38</w:t>
      </w:r>
      <w:r w:rsidR="00B96AE1">
        <w:noBreakHyphen/>
      </w:r>
      <w:r w:rsidRPr="00B96AE1">
        <w:t>P if it had been a supply;</w:t>
      </w:r>
    </w:p>
    <w:p w:rsidR="00300522" w:rsidRPr="00B96AE1" w:rsidRDefault="00300522" w:rsidP="00300522">
      <w:pPr>
        <w:pStyle w:val="subsection2"/>
      </w:pPr>
      <w:r w:rsidRPr="00B96AE1">
        <w:t>you are not entitled to the input tax credit for the acquisition or importation.</w:t>
      </w:r>
    </w:p>
    <w:p w:rsidR="00300522" w:rsidRPr="00B96AE1" w:rsidRDefault="00300522" w:rsidP="00300522">
      <w:pPr>
        <w:pStyle w:val="subsection"/>
      </w:pPr>
      <w:r w:rsidRPr="00B96AE1">
        <w:tab/>
        <w:t>(3)</w:t>
      </w:r>
      <w:r w:rsidRPr="00B96AE1">
        <w:tab/>
        <w:t xml:space="preserve">If your acquisition or importation is </w:t>
      </w:r>
      <w:r w:rsidR="00B96AE1" w:rsidRPr="00B96AE1">
        <w:rPr>
          <w:position w:val="6"/>
          <w:sz w:val="16"/>
          <w:szCs w:val="16"/>
        </w:rPr>
        <w:t>*</w:t>
      </w:r>
      <w:r w:rsidRPr="00B96AE1">
        <w:t xml:space="preserve">partly creditable, the input tax credit is reduced to the extent (expressed as a percentage) to which the acquisition or importation is made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(4)</w:t>
      </w:r>
      <w:r w:rsidRPr="00B96AE1">
        <w:tab/>
        <w:t>This section does not apply in relation to:</w:t>
      </w:r>
    </w:p>
    <w:p w:rsidR="00300522" w:rsidRPr="00B96AE1" w:rsidRDefault="00300522" w:rsidP="00300522">
      <w:pPr>
        <w:pStyle w:val="paragraph"/>
      </w:pPr>
      <w:r w:rsidRPr="00B96AE1">
        <w:tab/>
        <w:t>(a)</w:t>
      </w:r>
      <w:r w:rsidRPr="00B96AE1">
        <w:tab/>
        <w:t xml:space="preserve">the acquisition or importation of a </w:t>
      </w:r>
      <w:r w:rsidR="00B96AE1" w:rsidRPr="00B96AE1">
        <w:rPr>
          <w:position w:val="6"/>
          <w:sz w:val="16"/>
          <w:szCs w:val="16"/>
        </w:rPr>
        <w:t>*</w:t>
      </w:r>
      <w:r w:rsidRPr="00B96AE1">
        <w:t xml:space="preserve">car that is not a </w:t>
      </w:r>
      <w:r w:rsidR="00B96AE1" w:rsidRPr="00B96AE1">
        <w:rPr>
          <w:position w:val="6"/>
          <w:sz w:val="16"/>
          <w:szCs w:val="16"/>
        </w:rPr>
        <w:t>*</w:t>
      </w:r>
      <w:r w:rsidRPr="00B96AE1">
        <w:t>luxury car because of subsection</w:t>
      </w:r>
      <w:r w:rsidR="00B96AE1">
        <w:t> </w:t>
      </w:r>
      <w:r w:rsidRPr="00B96AE1">
        <w:t>25</w:t>
      </w:r>
      <w:r w:rsidR="00B96AE1">
        <w:noBreakHyphen/>
      </w:r>
      <w:r w:rsidRPr="00B96AE1">
        <w:t xml:space="preserve">1(2) of the </w:t>
      </w:r>
      <w:r w:rsidRPr="00B96AE1">
        <w:rPr>
          <w:i/>
          <w:iCs/>
        </w:rPr>
        <w:t>A New Tax System (Luxury Car Tax) Act 1999</w:t>
      </w:r>
      <w:r w:rsidRPr="00B96AE1">
        <w:t>; or</w:t>
      </w:r>
    </w:p>
    <w:p w:rsidR="00300522" w:rsidRPr="00B96AE1" w:rsidRDefault="00300522" w:rsidP="00300522">
      <w:pPr>
        <w:pStyle w:val="notepara"/>
      </w:pPr>
      <w:r w:rsidRPr="00B96AE1">
        <w:t>Note:</w:t>
      </w:r>
      <w:r w:rsidRPr="00B96AE1">
        <w:tab/>
        <w:t>Emergency vehicles, cars fitted to transport disabled people, non</w:t>
      </w:r>
      <w:r w:rsidR="00B96AE1">
        <w:noBreakHyphen/>
      </w:r>
      <w:r w:rsidRPr="00B96AE1">
        <w:t>passenger commercial vehicles, motor homes and campervans are not luxury cars under that subsection.</w:t>
      </w:r>
    </w:p>
    <w:p w:rsidR="00300522" w:rsidRPr="00B96AE1" w:rsidRDefault="00300522" w:rsidP="00300522">
      <w:pPr>
        <w:pStyle w:val="paragraph"/>
      </w:pPr>
      <w:r w:rsidRPr="00B96AE1">
        <w:tab/>
        <w:t>(b)</w:t>
      </w:r>
      <w:r w:rsidRPr="00B96AE1">
        <w:tab/>
        <w:t>the acquisition of a car by lease or hire.</w:t>
      </w:r>
    </w:p>
    <w:p w:rsidR="00300522" w:rsidRPr="00B96AE1" w:rsidRDefault="00300522" w:rsidP="00300522">
      <w:pPr>
        <w:pStyle w:val="subsection"/>
      </w:pPr>
      <w:r w:rsidRPr="00B96AE1">
        <w:tab/>
        <w:t>(5)</w:t>
      </w:r>
      <w:r w:rsidRPr="00B96AE1">
        <w:tab/>
        <w:t>This section has effect despite sections</w:t>
      </w:r>
      <w:r w:rsidR="00B96AE1">
        <w:t> </w:t>
      </w:r>
      <w:r w:rsidRPr="00B96AE1">
        <w:t>11</w:t>
      </w:r>
      <w:r w:rsidR="00B96AE1">
        <w:noBreakHyphen/>
      </w:r>
      <w:r w:rsidRPr="00B96AE1">
        <w:t>25 and 15</w:t>
      </w:r>
      <w:r w:rsidR="00B96AE1">
        <w:noBreakHyphen/>
      </w:r>
      <w:r w:rsidRPr="00B96AE1">
        <w:t>20 (which are about the amount of input tax credits on creditable acquisitions and creditable importations).</w:t>
      </w:r>
    </w:p>
    <w:p w:rsidR="00300522" w:rsidRPr="00B96AE1" w:rsidRDefault="00300522" w:rsidP="00300522">
      <w:pPr>
        <w:pStyle w:val="ActHead4"/>
      </w:pPr>
      <w:bookmarkStart w:id="510" w:name="_Toc445823315"/>
      <w:r w:rsidRPr="00B96AE1">
        <w:rPr>
          <w:rStyle w:val="CharSubdNo"/>
        </w:rPr>
        <w:lastRenderedPageBreak/>
        <w:t>Subdivision</w:t>
      </w:r>
      <w:r w:rsidR="00B96AE1" w:rsidRPr="00B96AE1">
        <w:rPr>
          <w:rStyle w:val="CharSubdNo"/>
        </w:rPr>
        <w:t> </w:t>
      </w:r>
      <w:r w:rsidRPr="00B96AE1">
        <w:rPr>
          <w:rStyle w:val="CharSubdNo"/>
        </w:rPr>
        <w:t>69</w:t>
      </w:r>
      <w:r w:rsidR="00B96AE1" w:rsidRPr="00B96AE1">
        <w:rPr>
          <w:rStyle w:val="CharSubdNo"/>
        </w:rPr>
        <w:noBreakHyphen/>
      </w:r>
      <w:r w:rsidRPr="00B96AE1">
        <w:rPr>
          <w:rStyle w:val="CharSubdNo"/>
        </w:rPr>
        <w:t>B</w:t>
      </w:r>
      <w:r w:rsidRPr="00B96AE1">
        <w:t>—</w:t>
      </w:r>
      <w:r w:rsidRPr="00B96AE1">
        <w:rPr>
          <w:rStyle w:val="CharSubdText"/>
        </w:rPr>
        <w:t>Elections for GST purposes relating to meal entertainment and entertainment facilities</w:t>
      </w:r>
      <w:bookmarkEnd w:id="510"/>
    </w:p>
    <w:p w:rsidR="00300522" w:rsidRPr="00B96AE1" w:rsidRDefault="00300522" w:rsidP="00300522">
      <w:pPr>
        <w:pStyle w:val="ActHead5"/>
      </w:pPr>
      <w:bookmarkStart w:id="511" w:name="_Toc445823316"/>
      <w:r w:rsidRPr="00B96AE1">
        <w:rPr>
          <w:rStyle w:val="CharSectno"/>
        </w:rPr>
        <w:t>69</w:t>
      </w:r>
      <w:r w:rsidR="00B96AE1" w:rsidRPr="00B96AE1">
        <w:rPr>
          <w:rStyle w:val="CharSectno"/>
        </w:rPr>
        <w:noBreakHyphen/>
      </w:r>
      <w:r w:rsidRPr="00B96AE1">
        <w:rPr>
          <w:rStyle w:val="CharSectno"/>
        </w:rPr>
        <w:t>15</w:t>
      </w:r>
      <w:r w:rsidRPr="00B96AE1">
        <w:t xml:space="preserve">  What this </w:t>
      </w:r>
      <w:r w:rsidR="00A53099" w:rsidRPr="00B96AE1">
        <w:t>Subdivision</w:t>
      </w:r>
      <w:r w:rsidR="00A36DB5" w:rsidRPr="00B96AE1">
        <w:t xml:space="preserve"> </w:t>
      </w:r>
      <w:r w:rsidRPr="00B96AE1">
        <w:t>is about</w:t>
      </w:r>
      <w:bookmarkEnd w:id="511"/>
    </w:p>
    <w:p w:rsidR="00300522" w:rsidRPr="00B96AE1" w:rsidRDefault="00300522" w:rsidP="00300522">
      <w:pPr>
        <w:pStyle w:val="BoxText"/>
      </w:pPr>
      <w:r w:rsidRPr="00B96AE1">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B96AE1" w:rsidRDefault="00300522" w:rsidP="00300522">
      <w:pPr>
        <w:pStyle w:val="BoxText"/>
      </w:pPr>
      <w:r w:rsidRPr="00B96AE1">
        <w:t xml:space="preserve">This </w:t>
      </w:r>
      <w:r w:rsidR="00A53099" w:rsidRPr="00B96AE1">
        <w:t>Subdivision</w:t>
      </w:r>
      <w:r w:rsidR="00A36DB5" w:rsidRPr="00B96AE1">
        <w:t xml:space="preserve"> </w:t>
      </w:r>
      <w:r w:rsidRPr="00B96AE1">
        <w:t>allows elections to be made for GST purposes so that GST returns can take into account the likely application of subsection</w:t>
      </w:r>
      <w:r w:rsidR="00B96AE1">
        <w:t> </w:t>
      </w:r>
      <w:r w:rsidRPr="00B96AE1">
        <w:t>69</w:t>
      </w:r>
      <w:r w:rsidR="00B96AE1">
        <w:noBreakHyphen/>
      </w:r>
      <w:r w:rsidRPr="00B96AE1">
        <w:t>5(3A) to those expenses, before the fringe benefits tax elections are made.</w:t>
      </w:r>
    </w:p>
    <w:p w:rsidR="00300522" w:rsidRPr="00B96AE1" w:rsidRDefault="00300522" w:rsidP="00300522">
      <w:pPr>
        <w:pStyle w:val="ActHead5"/>
      </w:pPr>
      <w:bookmarkStart w:id="512" w:name="_Toc445823317"/>
      <w:r w:rsidRPr="00B96AE1">
        <w:rPr>
          <w:rStyle w:val="CharSectno"/>
        </w:rPr>
        <w:t>69</w:t>
      </w:r>
      <w:r w:rsidR="00B96AE1" w:rsidRPr="00B96AE1">
        <w:rPr>
          <w:rStyle w:val="CharSectno"/>
        </w:rPr>
        <w:noBreakHyphen/>
      </w:r>
      <w:r w:rsidRPr="00B96AE1">
        <w:rPr>
          <w:rStyle w:val="CharSectno"/>
        </w:rPr>
        <w:t>20</w:t>
      </w:r>
      <w:r w:rsidRPr="00B96AE1">
        <w:t xml:space="preserve">  Effect of elections on net amounts</w:t>
      </w:r>
      <w:bookmarkEnd w:id="512"/>
    </w:p>
    <w:p w:rsidR="00300522" w:rsidRPr="00B96AE1" w:rsidRDefault="00300522" w:rsidP="00300522">
      <w:pPr>
        <w:pStyle w:val="subsection"/>
      </w:pPr>
      <w:r w:rsidRPr="00B96AE1">
        <w:tab/>
        <w:t>(1)</w:t>
      </w:r>
      <w:r w:rsidRPr="00B96AE1">
        <w:tab/>
        <w:t xml:space="preserve">If you make an election under this </w:t>
      </w:r>
      <w:r w:rsidR="00A53099" w:rsidRPr="00B96AE1">
        <w:t>Subdivision</w:t>
      </w:r>
      <w:r w:rsidR="00A36DB5" w:rsidRPr="00B96AE1">
        <w:t xml:space="preserve"> </w:t>
      </w:r>
      <w:r w:rsidRPr="00B96AE1">
        <w:t xml:space="preserve">that has effect during a particular tax period, your </w:t>
      </w:r>
      <w:r w:rsidR="00B96AE1" w:rsidRPr="00B96AE1">
        <w:rPr>
          <w:position w:val="6"/>
          <w:sz w:val="16"/>
          <w:szCs w:val="16"/>
        </w:rPr>
        <w:t>*</w:t>
      </w:r>
      <w:r w:rsidRPr="00B96AE1">
        <w:t>net amount for the tax period must be worked out on the basis of that election.</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5 (which is about working out your net amount).</w:t>
      </w:r>
    </w:p>
    <w:p w:rsidR="00300522" w:rsidRPr="00B96AE1" w:rsidRDefault="00300522" w:rsidP="00300522">
      <w:pPr>
        <w:pStyle w:val="ActHead5"/>
      </w:pPr>
      <w:bookmarkStart w:id="513" w:name="_Toc445823318"/>
      <w:r w:rsidRPr="00B96AE1">
        <w:rPr>
          <w:rStyle w:val="CharSectno"/>
        </w:rPr>
        <w:t>69</w:t>
      </w:r>
      <w:r w:rsidR="00B96AE1" w:rsidRPr="00B96AE1">
        <w:rPr>
          <w:rStyle w:val="CharSectno"/>
        </w:rPr>
        <w:noBreakHyphen/>
      </w:r>
      <w:r w:rsidRPr="00B96AE1">
        <w:rPr>
          <w:rStyle w:val="CharSectno"/>
        </w:rPr>
        <w:t>25</w:t>
      </w:r>
      <w:r w:rsidRPr="00B96AE1">
        <w:t xml:space="preserve">  Election to use the 50/50 split method for meal entertainment</w:t>
      </w:r>
      <w:bookmarkEnd w:id="513"/>
    </w:p>
    <w:p w:rsidR="00300522" w:rsidRPr="00B96AE1" w:rsidRDefault="00300522" w:rsidP="00300522">
      <w:pPr>
        <w:pStyle w:val="subsection"/>
      </w:pPr>
      <w:r w:rsidRPr="00B96AE1">
        <w:tab/>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5(3A)(a),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37AA of the </w:t>
      </w:r>
      <w:r w:rsidRPr="00B96AE1">
        <w:rPr>
          <w:i/>
          <w:iCs/>
        </w:rPr>
        <w:t>Fringe Benefits Tax Assessment Act 1986</w:t>
      </w:r>
      <w:r w:rsidRPr="00B96AE1">
        <w:t xml:space="preserve"> (but no further election were in force under section</w:t>
      </w:r>
      <w:r w:rsidR="00B96AE1">
        <w:t> </w:t>
      </w:r>
      <w:r w:rsidRPr="00B96AE1">
        <w:t>37CA of that Act); and</w:t>
      </w:r>
    </w:p>
    <w:p w:rsidR="00300522" w:rsidRPr="00B96AE1" w:rsidRDefault="00300522" w:rsidP="00300522">
      <w:pPr>
        <w:pStyle w:val="paragraph"/>
      </w:pPr>
      <w:r w:rsidRPr="00B96AE1">
        <w:lastRenderedPageBreak/>
        <w:tab/>
        <w:t>(b)</w:t>
      </w:r>
      <w:r w:rsidRPr="00B96AE1">
        <w:tab/>
        <w:t>section</w:t>
      </w:r>
      <w:r w:rsidR="00B96AE1">
        <w:t> </w:t>
      </w:r>
      <w:r w:rsidRPr="00B96AE1">
        <w:t xml:space="preserve">51AEA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ActHead5"/>
      </w:pPr>
      <w:bookmarkStart w:id="514" w:name="_Toc445823319"/>
      <w:r w:rsidRPr="00B96AE1">
        <w:rPr>
          <w:rStyle w:val="CharSectno"/>
        </w:rPr>
        <w:t>69</w:t>
      </w:r>
      <w:r w:rsidR="00B96AE1" w:rsidRPr="00B96AE1">
        <w:rPr>
          <w:rStyle w:val="CharSectno"/>
        </w:rPr>
        <w:noBreakHyphen/>
      </w:r>
      <w:r w:rsidRPr="00B96AE1">
        <w:rPr>
          <w:rStyle w:val="CharSectno"/>
        </w:rPr>
        <w:t>30</w:t>
      </w:r>
      <w:r w:rsidRPr="00B96AE1">
        <w:t xml:space="preserve">  Election to use the 12 week register method for meal entertainment</w:t>
      </w:r>
      <w:bookmarkEnd w:id="514"/>
    </w:p>
    <w:p w:rsidR="00300522" w:rsidRPr="00B96AE1" w:rsidRDefault="00300522" w:rsidP="00300522">
      <w:pPr>
        <w:pStyle w:val="subsection"/>
      </w:pPr>
      <w:r w:rsidRPr="00B96AE1">
        <w:tab/>
        <w:t>(1)</w:t>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5(3A)(b),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37CA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section</w:t>
      </w:r>
      <w:r w:rsidR="00B96AE1">
        <w:t> </w:t>
      </w:r>
      <w:r w:rsidRPr="00B96AE1">
        <w:t xml:space="preserve">51AEB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subsection"/>
      </w:pPr>
      <w:r w:rsidRPr="00B96AE1">
        <w:tab/>
        <w:t>(2)</w:t>
      </w:r>
      <w:r w:rsidRPr="00B96AE1">
        <w:tab/>
        <w:t xml:space="preserve">However, you cannot make the election unless you have a </w:t>
      </w:r>
      <w:r w:rsidR="00B96AE1" w:rsidRPr="00B96AE1">
        <w:rPr>
          <w:position w:val="6"/>
          <w:sz w:val="16"/>
          <w:szCs w:val="16"/>
        </w:rPr>
        <w:t>*</w:t>
      </w:r>
      <w:r w:rsidRPr="00B96AE1">
        <w:t>valid meal entertainment register.</w:t>
      </w:r>
    </w:p>
    <w:p w:rsidR="00300522" w:rsidRPr="00B96AE1" w:rsidRDefault="00300522" w:rsidP="00300522">
      <w:pPr>
        <w:pStyle w:val="ActHead5"/>
      </w:pPr>
      <w:bookmarkStart w:id="515" w:name="_Toc445823320"/>
      <w:r w:rsidRPr="00B96AE1">
        <w:rPr>
          <w:rStyle w:val="CharSectno"/>
        </w:rPr>
        <w:t>69</w:t>
      </w:r>
      <w:r w:rsidR="00B96AE1" w:rsidRPr="00B96AE1">
        <w:rPr>
          <w:rStyle w:val="CharSectno"/>
        </w:rPr>
        <w:noBreakHyphen/>
      </w:r>
      <w:r w:rsidRPr="00B96AE1">
        <w:rPr>
          <w:rStyle w:val="CharSectno"/>
        </w:rPr>
        <w:t>35</w:t>
      </w:r>
      <w:r w:rsidRPr="00B96AE1">
        <w:t xml:space="preserve">  Election to use the 50/50 split method for entertainment facilities</w:t>
      </w:r>
      <w:bookmarkEnd w:id="515"/>
    </w:p>
    <w:p w:rsidR="00300522" w:rsidRPr="00B96AE1" w:rsidRDefault="00300522" w:rsidP="00300522">
      <w:pPr>
        <w:pStyle w:val="subsection"/>
      </w:pPr>
      <w:r w:rsidRPr="00B96AE1">
        <w:tab/>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5(3A)(c),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152B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section</w:t>
      </w:r>
      <w:r w:rsidR="00B96AE1">
        <w:t> </w:t>
      </w:r>
      <w:r w:rsidRPr="00B96AE1">
        <w:t xml:space="preserve">51AEC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ActHead5"/>
      </w:pPr>
      <w:bookmarkStart w:id="516" w:name="_Toc445823321"/>
      <w:r w:rsidRPr="00B96AE1">
        <w:rPr>
          <w:rStyle w:val="CharSectno"/>
        </w:rPr>
        <w:lastRenderedPageBreak/>
        <w:t>69</w:t>
      </w:r>
      <w:r w:rsidR="00B96AE1" w:rsidRPr="00B96AE1">
        <w:rPr>
          <w:rStyle w:val="CharSectno"/>
        </w:rPr>
        <w:noBreakHyphen/>
      </w:r>
      <w:r w:rsidRPr="00B96AE1">
        <w:rPr>
          <w:rStyle w:val="CharSectno"/>
        </w:rPr>
        <w:t>40</w:t>
      </w:r>
      <w:r w:rsidRPr="00B96AE1">
        <w:t xml:space="preserve">  When elections take effect</w:t>
      </w:r>
      <w:bookmarkEnd w:id="516"/>
    </w:p>
    <w:p w:rsidR="00300522" w:rsidRPr="00B96AE1" w:rsidRDefault="00300522" w:rsidP="00300522">
      <w:pPr>
        <w:pStyle w:val="subsection"/>
      </w:pPr>
      <w:r w:rsidRPr="00B96AE1">
        <w:tab/>
        <w:t>(1)</w:t>
      </w:r>
      <w:r w:rsidRPr="00B96AE1">
        <w:tab/>
        <w:t xml:space="preserve">An election under this </w:t>
      </w:r>
      <w:r w:rsidR="00A53099" w:rsidRPr="00B96AE1">
        <w:t>Subdivision</w:t>
      </w:r>
      <w:r w:rsidR="00A36DB5" w:rsidRPr="00B96AE1">
        <w:t xml:space="preserve"> </w:t>
      </w:r>
      <w:r w:rsidRPr="00B96AE1">
        <w:t>is taken to have effect, or to have had effect, from the start of the tax period specified in the election.</w:t>
      </w:r>
    </w:p>
    <w:p w:rsidR="00300522" w:rsidRPr="00B96AE1" w:rsidRDefault="00300522" w:rsidP="00300522">
      <w:pPr>
        <w:pStyle w:val="subsection"/>
      </w:pPr>
      <w:r w:rsidRPr="00B96AE1">
        <w:tab/>
        <w:t>(2)</w:t>
      </w:r>
      <w:r w:rsidRPr="00B96AE1">
        <w:tab/>
        <w:t>The tax period may be a future tax period or the current tax period. It cannot be a tax period that has already come to an end.</w:t>
      </w:r>
    </w:p>
    <w:p w:rsidR="00300522" w:rsidRPr="00B96AE1" w:rsidRDefault="00300522" w:rsidP="00300522">
      <w:pPr>
        <w:pStyle w:val="ActHead5"/>
      </w:pPr>
      <w:bookmarkStart w:id="517" w:name="_Toc445823322"/>
      <w:r w:rsidRPr="00B96AE1">
        <w:rPr>
          <w:rStyle w:val="CharSectno"/>
        </w:rPr>
        <w:t>69</w:t>
      </w:r>
      <w:r w:rsidR="00B96AE1" w:rsidRPr="00B96AE1">
        <w:rPr>
          <w:rStyle w:val="CharSectno"/>
        </w:rPr>
        <w:noBreakHyphen/>
      </w:r>
      <w:r w:rsidRPr="00B96AE1">
        <w:rPr>
          <w:rStyle w:val="CharSectno"/>
        </w:rPr>
        <w:t>45</w:t>
      </w:r>
      <w:r w:rsidRPr="00B96AE1">
        <w:t xml:space="preserve">  When elections cease to have effect</w:t>
      </w:r>
      <w:bookmarkEnd w:id="517"/>
    </w:p>
    <w:p w:rsidR="00300522" w:rsidRPr="00B96AE1" w:rsidRDefault="00300522" w:rsidP="00300522">
      <w:pPr>
        <w:pStyle w:val="subsection"/>
      </w:pPr>
      <w:r w:rsidRPr="00B96AE1">
        <w:tab/>
      </w:r>
      <w:r w:rsidRPr="00B96AE1">
        <w:tab/>
        <w:t>If a circumstance specified in the second column of the following table occurs, the election ceases to have effect from the start of the tax period specified in the third column:</w:t>
      </w:r>
    </w:p>
    <w:p w:rsidR="00300522" w:rsidRPr="00B96AE1"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B96AE1" w:rsidTr="00A53099">
        <w:trPr>
          <w:tblHeader/>
        </w:trPr>
        <w:tc>
          <w:tcPr>
            <w:tcW w:w="7088" w:type="dxa"/>
            <w:gridSpan w:val="4"/>
            <w:tcBorders>
              <w:top w:val="single" w:sz="12" w:space="0" w:color="auto"/>
              <w:bottom w:val="single" w:sz="6" w:space="0" w:color="auto"/>
            </w:tcBorders>
            <w:shd w:val="clear" w:color="auto" w:fill="auto"/>
          </w:tcPr>
          <w:p w:rsidR="00300522" w:rsidRPr="00B96AE1" w:rsidRDefault="00300522" w:rsidP="00F5734B">
            <w:pPr>
              <w:pStyle w:val="Tabletext"/>
              <w:keepNext/>
              <w:keepLines/>
              <w:rPr>
                <w:b/>
              </w:rPr>
            </w:pPr>
            <w:r w:rsidRPr="00B96AE1">
              <w:rPr>
                <w:b/>
                <w:bCs/>
              </w:rPr>
              <w:t>When elections cease to have effect</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Item</w:t>
            </w:r>
          </w:p>
        </w:tc>
        <w:tc>
          <w:tcPr>
            <w:tcW w:w="1701"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Kind of election</w:t>
            </w:r>
          </w:p>
        </w:tc>
        <w:tc>
          <w:tcPr>
            <w:tcW w:w="2268"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Circumstance</w:t>
            </w:r>
          </w:p>
        </w:tc>
        <w:tc>
          <w:tcPr>
            <w:tcW w:w="2410"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Tax period</w:t>
            </w:r>
          </w:p>
        </w:tc>
      </w:tr>
      <w:tr w:rsidR="00300522" w:rsidRPr="00B96AE1" w:rsidTr="00A53099">
        <w:tc>
          <w:tcPr>
            <w:tcW w:w="709" w:type="dxa"/>
            <w:tcBorders>
              <w:top w:val="single" w:sz="12" w:space="0" w:color="auto"/>
            </w:tcBorders>
            <w:shd w:val="clear" w:color="auto" w:fill="auto"/>
          </w:tcPr>
          <w:p w:rsidR="00300522" w:rsidRPr="00B96AE1" w:rsidRDefault="00300522" w:rsidP="00F5734B">
            <w:pPr>
              <w:pStyle w:val="Tabletext"/>
              <w:keepNext/>
              <w:keepLines/>
            </w:pPr>
            <w:r w:rsidRPr="00B96AE1">
              <w:t>1</w:t>
            </w:r>
          </w:p>
        </w:tc>
        <w:tc>
          <w:tcPr>
            <w:tcW w:w="1701" w:type="dxa"/>
            <w:tcBorders>
              <w:top w:val="single" w:sz="12" w:space="0" w:color="auto"/>
            </w:tcBorders>
            <w:shd w:val="clear" w:color="auto" w:fill="auto"/>
          </w:tcPr>
          <w:p w:rsidR="00300522" w:rsidRPr="00B96AE1" w:rsidRDefault="00300522" w:rsidP="00F5734B">
            <w:pPr>
              <w:pStyle w:val="Tabletext"/>
              <w:keepNext/>
              <w:keepLines/>
            </w:pPr>
            <w:r w:rsidRPr="00B96AE1">
              <w:t>Any election under this Subdivision</w:t>
            </w:r>
          </w:p>
        </w:tc>
        <w:tc>
          <w:tcPr>
            <w:tcW w:w="2268" w:type="dxa"/>
            <w:tcBorders>
              <w:top w:val="single" w:sz="12" w:space="0" w:color="auto"/>
            </w:tcBorders>
            <w:shd w:val="clear" w:color="auto" w:fill="auto"/>
          </w:tcPr>
          <w:p w:rsidR="00300522" w:rsidRPr="00B96AE1" w:rsidRDefault="00300522" w:rsidP="00F5734B">
            <w:pPr>
              <w:pStyle w:val="Tabletext"/>
              <w:keepNext/>
              <w:keepLines/>
            </w:pPr>
            <w:r w:rsidRPr="00B96AE1">
              <w:t>You withdraw the election</w:t>
            </w:r>
          </w:p>
        </w:tc>
        <w:tc>
          <w:tcPr>
            <w:tcW w:w="2410" w:type="dxa"/>
            <w:tcBorders>
              <w:top w:val="single" w:sz="12" w:space="0" w:color="auto"/>
            </w:tcBorders>
            <w:shd w:val="clear" w:color="auto" w:fill="auto"/>
          </w:tcPr>
          <w:p w:rsidR="00300522" w:rsidRPr="00B96AE1" w:rsidRDefault="00300522" w:rsidP="00F5734B">
            <w:pPr>
              <w:pStyle w:val="Tabletext"/>
              <w:keepNext/>
              <w:keepLines/>
            </w:pPr>
            <w:r w:rsidRPr="00B96AE1">
              <w:t>The tax period (which must not be a past tax period) specified in the withdrawal</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w:t>
            </w:r>
          </w:p>
        </w:tc>
        <w:tc>
          <w:tcPr>
            <w:tcW w:w="2268" w:type="dxa"/>
            <w:shd w:val="clear" w:color="auto" w:fill="auto"/>
          </w:tcPr>
          <w:p w:rsidR="00300522" w:rsidRPr="00B96AE1" w:rsidRDefault="00300522" w:rsidP="00300522">
            <w:pPr>
              <w:pStyle w:val="Tabletext"/>
            </w:pPr>
            <w:r w:rsidRPr="00B96AE1">
              <w:t>You make an election under section</w:t>
            </w:r>
            <w:r w:rsidR="00B96AE1">
              <w:t> </w:t>
            </w:r>
            <w:r w:rsidRPr="00B96AE1">
              <w:t>69</w:t>
            </w:r>
            <w:r w:rsidR="00B96AE1">
              <w:noBreakHyphen/>
            </w:r>
            <w:r w:rsidRPr="00B96AE1">
              <w:t>30</w:t>
            </w:r>
          </w:p>
        </w:tc>
        <w:tc>
          <w:tcPr>
            <w:tcW w:w="2410" w:type="dxa"/>
            <w:shd w:val="clear" w:color="auto" w:fill="auto"/>
          </w:tcPr>
          <w:p w:rsidR="00300522" w:rsidRPr="00B96AE1" w:rsidRDefault="00300522" w:rsidP="00300522">
            <w:pPr>
              <w:pStyle w:val="Tabletext"/>
            </w:pPr>
            <w:r w:rsidRPr="00B96AE1">
              <w:t>The tax period at the start of which the election under section</w:t>
            </w:r>
            <w:r w:rsidR="00B96AE1">
              <w:t> </w:t>
            </w:r>
            <w:r w:rsidRPr="00B96AE1">
              <w:t>69</w:t>
            </w:r>
            <w:r w:rsidR="00B96AE1">
              <w:noBreakHyphen/>
            </w:r>
            <w:r w:rsidRPr="00B96AE1">
              <w:t>30 takes effect</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c>
          <w:tcPr>
            <w:tcW w:w="2268" w:type="dxa"/>
            <w:shd w:val="clear" w:color="auto" w:fill="auto"/>
          </w:tcPr>
          <w:p w:rsidR="00300522" w:rsidRPr="00B96AE1" w:rsidRDefault="00300522" w:rsidP="00300522">
            <w:pPr>
              <w:pStyle w:val="Tabletext"/>
            </w:pPr>
            <w:r w:rsidRPr="00B96AE1">
              <w:t>You make an election under section</w:t>
            </w:r>
            <w:r w:rsidR="00B96AE1">
              <w:t> </w:t>
            </w:r>
            <w:r w:rsidRPr="00B96AE1">
              <w:t>69</w:t>
            </w:r>
            <w:r w:rsidR="00B96AE1">
              <w:noBreakHyphen/>
            </w:r>
            <w:r w:rsidRPr="00B96AE1">
              <w:t>25</w:t>
            </w:r>
          </w:p>
        </w:tc>
        <w:tc>
          <w:tcPr>
            <w:tcW w:w="2410" w:type="dxa"/>
            <w:shd w:val="clear" w:color="auto" w:fill="auto"/>
          </w:tcPr>
          <w:p w:rsidR="00300522" w:rsidRPr="00B96AE1" w:rsidRDefault="00300522" w:rsidP="00300522">
            <w:pPr>
              <w:pStyle w:val="Tabletext"/>
            </w:pPr>
            <w:r w:rsidRPr="00B96AE1">
              <w:t>The tax period at the start of which the election under section</w:t>
            </w:r>
            <w:r w:rsidR="00B96AE1">
              <w:t> </w:t>
            </w:r>
            <w:r w:rsidRPr="00B96AE1">
              <w:t>69</w:t>
            </w:r>
            <w:r w:rsidR="00B96AE1">
              <w:noBreakHyphen/>
            </w:r>
            <w:r w:rsidRPr="00B96AE1">
              <w:t>25 takes effect</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c>
          <w:tcPr>
            <w:tcW w:w="2268" w:type="dxa"/>
            <w:shd w:val="clear" w:color="auto" w:fill="auto"/>
          </w:tcPr>
          <w:p w:rsidR="00300522" w:rsidRPr="00B96AE1" w:rsidRDefault="00300522" w:rsidP="00300522">
            <w:pPr>
              <w:pStyle w:val="Tabletext"/>
            </w:pPr>
            <w:r w:rsidRPr="00B96AE1">
              <w:t xml:space="preserve">You cease to have a </w:t>
            </w:r>
            <w:r w:rsidR="00B96AE1" w:rsidRPr="00B96AE1">
              <w:rPr>
                <w:position w:val="6"/>
                <w:sz w:val="16"/>
                <w:szCs w:val="16"/>
              </w:rPr>
              <w:t>*</w:t>
            </w:r>
            <w:r w:rsidRPr="00B96AE1">
              <w:t>valid meal entertainment register</w:t>
            </w:r>
          </w:p>
        </w:tc>
        <w:tc>
          <w:tcPr>
            <w:tcW w:w="2410" w:type="dxa"/>
            <w:shd w:val="clear" w:color="auto" w:fill="auto"/>
          </w:tcPr>
          <w:p w:rsidR="00300522" w:rsidRPr="00B96AE1" w:rsidRDefault="00300522" w:rsidP="00300522">
            <w:pPr>
              <w:pStyle w:val="Tabletext"/>
            </w:pPr>
            <w:r w:rsidRPr="00B96AE1">
              <w:t>The tax period during which you cease to have such a register</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5</w:t>
            </w:r>
          </w:p>
        </w:tc>
        <w:tc>
          <w:tcPr>
            <w:tcW w:w="1701"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 or 69</w:t>
            </w:r>
            <w:r w:rsidR="00B96AE1">
              <w:noBreakHyphen/>
            </w:r>
            <w:r w:rsidRPr="00B96AE1">
              <w:t>30</w:t>
            </w:r>
          </w:p>
        </w:tc>
        <w:tc>
          <w:tcPr>
            <w:tcW w:w="2268" w:type="dxa"/>
            <w:tcBorders>
              <w:bottom w:val="single" w:sz="4" w:space="0" w:color="auto"/>
            </w:tcBorders>
            <w:shd w:val="clear" w:color="auto" w:fill="auto"/>
          </w:tcPr>
          <w:p w:rsidR="00300522" w:rsidRPr="00B96AE1" w:rsidRDefault="00300522" w:rsidP="00300522">
            <w:pPr>
              <w:pStyle w:val="Tabletext"/>
            </w:pPr>
            <w:r w:rsidRPr="00B96AE1">
              <w:t>You make an election under section</w:t>
            </w:r>
            <w:r w:rsidR="00B96AE1">
              <w:t> </w:t>
            </w:r>
            <w:r w:rsidRPr="00B96AE1">
              <w:t xml:space="preserve">37AA or 37CA of the </w:t>
            </w:r>
            <w:r w:rsidRPr="00B96AE1">
              <w:rPr>
                <w:i/>
                <w:iCs/>
              </w:rPr>
              <w:t>Fringe Benefits Tax Assessment Act 1986</w:t>
            </w:r>
          </w:p>
        </w:tc>
        <w:tc>
          <w:tcPr>
            <w:tcW w:w="2410" w:type="dxa"/>
            <w:tcBorders>
              <w:bottom w:val="single" w:sz="4" w:space="0" w:color="auto"/>
            </w:tcBorders>
            <w:shd w:val="clear" w:color="auto" w:fill="auto"/>
          </w:tcPr>
          <w:p w:rsidR="00300522" w:rsidRPr="00B96AE1" w:rsidRDefault="00300522" w:rsidP="00300522">
            <w:pPr>
              <w:pStyle w:val="Tabletext"/>
            </w:pPr>
            <w:r w:rsidRPr="00B96AE1">
              <w:t>The tax period during which the election is made</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6</w:t>
            </w:r>
          </w:p>
        </w:tc>
        <w:tc>
          <w:tcPr>
            <w:tcW w:w="1701" w:type="dxa"/>
            <w:tcBorders>
              <w:bottom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35</w:t>
            </w:r>
          </w:p>
        </w:tc>
        <w:tc>
          <w:tcPr>
            <w:tcW w:w="2268" w:type="dxa"/>
            <w:tcBorders>
              <w:bottom w:val="single" w:sz="12" w:space="0" w:color="auto"/>
            </w:tcBorders>
            <w:shd w:val="clear" w:color="auto" w:fill="auto"/>
          </w:tcPr>
          <w:p w:rsidR="00300522" w:rsidRPr="00B96AE1" w:rsidRDefault="00300522" w:rsidP="00300522">
            <w:pPr>
              <w:pStyle w:val="Tabletext"/>
            </w:pPr>
            <w:r w:rsidRPr="00B96AE1">
              <w:t>You make an election under section</w:t>
            </w:r>
            <w:r w:rsidR="00B96AE1">
              <w:t> </w:t>
            </w:r>
            <w:r w:rsidRPr="00B96AE1">
              <w:t xml:space="preserve">152B of </w:t>
            </w:r>
            <w:r w:rsidRPr="00B96AE1">
              <w:lastRenderedPageBreak/>
              <w:t>that Act</w:t>
            </w:r>
          </w:p>
        </w:tc>
        <w:tc>
          <w:tcPr>
            <w:tcW w:w="2410" w:type="dxa"/>
            <w:tcBorders>
              <w:bottom w:val="single" w:sz="12" w:space="0" w:color="auto"/>
            </w:tcBorders>
            <w:shd w:val="clear" w:color="auto" w:fill="auto"/>
          </w:tcPr>
          <w:p w:rsidR="00300522" w:rsidRPr="00B96AE1" w:rsidRDefault="00300522" w:rsidP="00300522">
            <w:pPr>
              <w:pStyle w:val="Tabletext"/>
            </w:pPr>
            <w:r w:rsidRPr="00B96AE1">
              <w:lastRenderedPageBreak/>
              <w:t>The tax period during which the election is made</w:t>
            </w:r>
          </w:p>
        </w:tc>
      </w:tr>
    </w:tbl>
    <w:p w:rsidR="00300522" w:rsidRPr="00B96AE1" w:rsidRDefault="00300522" w:rsidP="00300522">
      <w:pPr>
        <w:pStyle w:val="ActHead5"/>
      </w:pPr>
      <w:bookmarkStart w:id="518" w:name="_Toc445823323"/>
      <w:r w:rsidRPr="00B96AE1">
        <w:rPr>
          <w:rStyle w:val="CharSectno"/>
        </w:rPr>
        <w:lastRenderedPageBreak/>
        <w:t>69</w:t>
      </w:r>
      <w:r w:rsidR="00B96AE1" w:rsidRPr="00B96AE1">
        <w:rPr>
          <w:rStyle w:val="CharSectno"/>
        </w:rPr>
        <w:noBreakHyphen/>
      </w:r>
      <w:r w:rsidRPr="00B96AE1">
        <w:rPr>
          <w:rStyle w:val="CharSectno"/>
        </w:rPr>
        <w:t>50</w:t>
      </w:r>
      <w:r w:rsidRPr="00B96AE1">
        <w:t xml:space="preserve">  Adjustment events relating to elections</w:t>
      </w:r>
      <w:bookmarkEnd w:id="518"/>
    </w:p>
    <w:p w:rsidR="00300522" w:rsidRPr="00B96AE1" w:rsidRDefault="00300522" w:rsidP="00300522">
      <w:pPr>
        <w:pStyle w:val="subsection"/>
      </w:pPr>
      <w:r w:rsidRPr="00B96AE1">
        <w:tab/>
        <w:t>(1)</w:t>
      </w:r>
      <w:r w:rsidRPr="00B96AE1">
        <w:tab/>
        <w:t xml:space="preserve">The following are </w:t>
      </w:r>
      <w:r w:rsidRPr="00B96AE1">
        <w:rPr>
          <w:b/>
          <w:bCs/>
          <w:i/>
          <w:iCs/>
        </w:rPr>
        <w:t>adjustment events</w:t>
      </w:r>
      <w:r w:rsidRPr="00B96AE1">
        <w:t xml:space="preserve"> if they have the effect of changing the extent to which an acquisition you made is a </w:t>
      </w:r>
      <w:r w:rsidR="00B96AE1" w:rsidRPr="00B96AE1">
        <w:rPr>
          <w:position w:val="6"/>
          <w:sz w:val="16"/>
          <w:szCs w:val="16"/>
        </w:rPr>
        <w:t>*</w:t>
      </w:r>
      <w:r w:rsidRPr="00B96AE1">
        <w:t>creditable acquisition:</w:t>
      </w:r>
    </w:p>
    <w:p w:rsidR="00300522" w:rsidRPr="00B96AE1" w:rsidRDefault="00300522" w:rsidP="00300522">
      <w:pPr>
        <w:pStyle w:val="paragraph"/>
      </w:pPr>
      <w:r w:rsidRPr="00B96AE1">
        <w:tab/>
        <w:t>(a)</w:t>
      </w:r>
      <w:r w:rsidRPr="00B96AE1">
        <w:tab/>
        <w:t xml:space="preserve">an election you make under this </w:t>
      </w:r>
      <w:r w:rsidR="00A53099" w:rsidRPr="00B96AE1">
        <w:t>Subdivision</w:t>
      </w:r>
      <w:r w:rsidR="00A36DB5" w:rsidRPr="00B96AE1">
        <w:t xml:space="preserve"> </w:t>
      </w:r>
      <w:r w:rsidRPr="00B96AE1">
        <w:t xml:space="preserve">ceases to have effect at a time other than the start of an </w:t>
      </w:r>
      <w:r w:rsidR="00B96AE1" w:rsidRPr="00B96AE1">
        <w:rPr>
          <w:position w:val="6"/>
          <w:sz w:val="16"/>
          <w:szCs w:val="16"/>
        </w:rPr>
        <w:t>*</w:t>
      </w:r>
      <w:r w:rsidRPr="00B96AE1">
        <w:t>FBT year;</w:t>
      </w:r>
    </w:p>
    <w:p w:rsidR="00300522" w:rsidRPr="00B96AE1" w:rsidRDefault="00300522" w:rsidP="00300522">
      <w:pPr>
        <w:pStyle w:val="paragraph"/>
      </w:pPr>
      <w:r w:rsidRPr="00B96AE1">
        <w:tab/>
        <w:t>(b)</w:t>
      </w:r>
      <w:r w:rsidRPr="00B96AE1">
        <w:tab/>
        <w:t>an election is made under section</w:t>
      </w:r>
      <w:r w:rsidR="00B96AE1">
        <w:t> </w:t>
      </w:r>
      <w:r w:rsidRPr="00B96AE1">
        <w:t xml:space="preserve">37AA, 37CA or 152B of the </w:t>
      </w:r>
      <w:r w:rsidRPr="00B96AE1">
        <w:rPr>
          <w:i/>
          <w:iCs/>
        </w:rPr>
        <w:t>Fringe Benefits Tax Assessment Act 1986</w:t>
      </w:r>
      <w:r w:rsidRPr="00B96AE1">
        <w:t xml:space="preserve"> for an FBT year, without one or more corresponding elections under this </w:t>
      </w:r>
      <w:r w:rsidR="00A53099" w:rsidRPr="00B96AE1">
        <w:t>Subdivision</w:t>
      </w:r>
      <w:r w:rsidR="00A36DB5" w:rsidRPr="00B96AE1">
        <w:t xml:space="preserve"> </w:t>
      </w:r>
      <w:r w:rsidRPr="00B96AE1">
        <w:t>having been made covering all the tax periods in that year;</w:t>
      </w:r>
    </w:p>
    <w:p w:rsidR="00300522" w:rsidRPr="00B96AE1" w:rsidRDefault="00300522" w:rsidP="00F5734B">
      <w:pPr>
        <w:pStyle w:val="paragraph"/>
        <w:keepNext/>
        <w:keepLines/>
      </w:pPr>
      <w:r w:rsidRPr="00B96AE1">
        <w:tab/>
        <w:t>(c)</w:t>
      </w:r>
      <w:r w:rsidRPr="00B96AE1">
        <w:tab/>
        <w:t>an election is not made under section</w:t>
      </w:r>
      <w:r w:rsidR="00B96AE1">
        <w:t> </w:t>
      </w:r>
      <w:r w:rsidRPr="00B96AE1">
        <w:t xml:space="preserve">37AA, 37CA or 152B of that Act for an FBT year, but one or more corresponding elections have been made under this </w:t>
      </w:r>
      <w:r w:rsidR="00A53099" w:rsidRPr="00B96AE1">
        <w:t>Subdivision</w:t>
      </w:r>
      <w:r w:rsidR="00A36DB5" w:rsidRPr="00B96AE1">
        <w:t xml:space="preserve"> </w:t>
      </w:r>
      <w:r w:rsidRPr="00B96AE1">
        <w:t>covering one or more of the tax periods in that year.</w:t>
      </w:r>
    </w:p>
    <w:p w:rsidR="00300522" w:rsidRPr="00B96AE1" w:rsidRDefault="00300522" w:rsidP="00300522">
      <w:pPr>
        <w:pStyle w:val="subsection"/>
      </w:pPr>
      <w:r w:rsidRPr="00B96AE1">
        <w:tab/>
        <w:t>(2)</w:t>
      </w:r>
      <w:r w:rsidRPr="00B96AE1">
        <w:tab/>
        <w:t xml:space="preserve">However, an </w:t>
      </w:r>
      <w:r w:rsidR="00B96AE1" w:rsidRPr="00B96AE1">
        <w:rPr>
          <w:position w:val="6"/>
          <w:sz w:val="16"/>
          <w:szCs w:val="16"/>
        </w:rPr>
        <w:t>*</w:t>
      </w:r>
      <w:r w:rsidRPr="00B96AE1">
        <w:t>adjustment event under this section arises only in respect of a tax period in which:</w:t>
      </w:r>
    </w:p>
    <w:p w:rsidR="00300522" w:rsidRPr="00B96AE1" w:rsidRDefault="00300522" w:rsidP="00300522">
      <w:pPr>
        <w:pStyle w:val="paragraph"/>
      </w:pPr>
      <w:r w:rsidRPr="00B96AE1">
        <w:tab/>
        <w:t>(a)</w:t>
      </w:r>
      <w:r w:rsidRPr="00B96AE1">
        <w:tab/>
        <w:t>the day occurs by which you are required, under section</w:t>
      </w:r>
      <w:r w:rsidR="00B96AE1">
        <w:t> </w:t>
      </w:r>
      <w:r w:rsidRPr="00B96AE1">
        <w:t xml:space="preserve">68 of the </w:t>
      </w:r>
      <w:r w:rsidRPr="00B96AE1">
        <w:rPr>
          <w:i/>
          <w:iCs/>
        </w:rPr>
        <w:t>Fringe Benefits Tax Assessment Act 1986</w:t>
      </w:r>
      <w:r w:rsidRPr="00B96AE1">
        <w:t xml:space="preserve">, to furnish a return to the Commissioner relating to an </w:t>
      </w:r>
      <w:r w:rsidR="00B96AE1" w:rsidRPr="00B96AE1">
        <w:rPr>
          <w:position w:val="6"/>
          <w:sz w:val="16"/>
          <w:szCs w:val="16"/>
        </w:rPr>
        <w:t>*</w:t>
      </w:r>
      <w:r w:rsidRPr="00B96AE1">
        <w:t>FBT year; or</w:t>
      </w:r>
    </w:p>
    <w:p w:rsidR="00300522" w:rsidRPr="00B96AE1" w:rsidRDefault="00300522" w:rsidP="00300522">
      <w:pPr>
        <w:pStyle w:val="paragraph"/>
      </w:pPr>
      <w:r w:rsidRPr="00B96AE1">
        <w:tab/>
        <w:t>(b)</w:t>
      </w:r>
      <w:r w:rsidRPr="00B96AE1">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B96AE1" w:rsidRDefault="00300522" w:rsidP="00300522">
      <w:pPr>
        <w:pStyle w:val="subsection"/>
      </w:pPr>
      <w:r w:rsidRPr="00B96AE1">
        <w:tab/>
        <w:t>(3)</w:t>
      </w:r>
      <w:r w:rsidRPr="00B96AE1">
        <w:tab/>
        <w:t>Subdivision</w:t>
      </w:r>
      <w:r w:rsidR="00B96AE1">
        <w:t> </w:t>
      </w:r>
      <w:r w:rsidRPr="00B96AE1">
        <w:t>19</w:t>
      </w:r>
      <w:r w:rsidR="00B96AE1">
        <w:noBreakHyphen/>
      </w:r>
      <w:r w:rsidRPr="00B96AE1">
        <w:t xml:space="preserve">C applies to the acquisition in question as if every </w:t>
      </w:r>
      <w:r w:rsidR="00B96AE1" w:rsidRPr="00B96AE1">
        <w:rPr>
          <w:position w:val="6"/>
          <w:sz w:val="16"/>
          <w:szCs w:val="16"/>
        </w:rPr>
        <w:t>*</w:t>
      </w:r>
      <w:r w:rsidRPr="00B96AE1">
        <w:t xml:space="preserve">adjustment event under this section that occurred during the </w:t>
      </w:r>
      <w:r w:rsidR="00B96AE1" w:rsidRPr="00B96AE1">
        <w:rPr>
          <w:position w:val="6"/>
          <w:sz w:val="16"/>
          <w:szCs w:val="16"/>
        </w:rPr>
        <w:t>*</w:t>
      </w:r>
      <w:r w:rsidRPr="00B96AE1">
        <w:t>FBT year, and that relates to the acquisition, occurred during the tax period referred to in paragraph</w:t>
      </w:r>
      <w:r w:rsidR="00B96AE1">
        <w:t> </w:t>
      </w:r>
      <w:r w:rsidRPr="00B96AE1">
        <w:t>19</w:t>
      </w:r>
      <w:r w:rsidR="00B96AE1">
        <w:noBreakHyphen/>
      </w:r>
      <w:r w:rsidRPr="00B96AE1">
        <w:t>70(a).</w:t>
      </w:r>
    </w:p>
    <w:p w:rsidR="00300522" w:rsidRPr="00B96AE1" w:rsidRDefault="00300522" w:rsidP="00300522">
      <w:pPr>
        <w:pStyle w:val="subsection"/>
      </w:pPr>
      <w:r w:rsidRPr="00B96AE1">
        <w:lastRenderedPageBreak/>
        <w:tab/>
        <w:t>(4)</w:t>
      </w:r>
      <w:r w:rsidRPr="00B96AE1">
        <w:tab/>
        <w:t>This table sets out when elections that you make or fail to make under section</w:t>
      </w:r>
      <w:r w:rsidR="00B96AE1">
        <w:t> </w:t>
      </w:r>
      <w:r w:rsidRPr="00B96AE1">
        <w:t xml:space="preserve">37AA, 37CA or 152B of the </w:t>
      </w:r>
      <w:r w:rsidRPr="00B96AE1">
        <w:rPr>
          <w:i/>
          <w:iCs/>
        </w:rPr>
        <w:t>Fringe Benefits Tax Assessment Act 1986</w:t>
      </w:r>
      <w:r w:rsidRPr="00B96AE1">
        <w:t xml:space="preserve"> correspond to elections under this Subdivision:</w:t>
      </w:r>
    </w:p>
    <w:p w:rsidR="00300522" w:rsidRPr="00B96AE1"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B96AE1" w:rsidTr="00A53099">
        <w:trPr>
          <w:tblHeader/>
        </w:trPr>
        <w:tc>
          <w:tcPr>
            <w:tcW w:w="5977"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Corresponding elections</w:t>
            </w:r>
          </w:p>
        </w:tc>
      </w:tr>
      <w:tr w:rsidR="00300522" w:rsidRPr="00B96AE1" w:rsidTr="00F5734B">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835"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These elections under the </w:t>
            </w:r>
            <w:r w:rsidRPr="00B96AE1">
              <w:rPr>
                <w:b/>
                <w:bCs/>
                <w:i/>
                <w:iCs/>
              </w:rPr>
              <w:t>Fringe Benefits Tax Assessment Act 1986</w:t>
            </w:r>
            <w:r w:rsidRPr="00B96AE1">
              <w:rPr>
                <w:b/>
                <w:bCs/>
              </w:rPr>
              <w:t>.</w:t>
            </w:r>
            <w:r w:rsidRPr="00B96AE1">
              <w:rPr>
                <w:b/>
                <w:bCs/>
                <w:i/>
                <w:iCs/>
              </w:rPr>
              <w:t>..</w:t>
            </w:r>
          </w:p>
        </w:tc>
        <w:tc>
          <w:tcPr>
            <w:tcW w:w="243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correspond to these elections under this Subdivision...</w:t>
            </w:r>
          </w:p>
        </w:tc>
      </w:tr>
      <w:tr w:rsidR="00300522" w:rsidRPr="00B96AE1" w:rsidTr="00F5734B">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2835" w:type="dxa"/>
            <w:tcBorders>
              <w:top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37AA, but without a further election under section</w:t>
            </w:r>
            <w:r w:rsidR="00B96AE1">
              <w:t> </w:t>
            </w:r>
            <w:r w:rsidRPr="00B96AE1">
              <w:t>37CA</w:t>
            </w:r>
          </w:p>
        </w:tc>
        <w:tc>
          <w:tcPr>
            <w:tcW w:w="2433" w:type="dxa"/>
            <w:tcBorders>
              <w:top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w:t>
            </w:r>
          </w:p>
        </w:tc>
      </w:tr>
      <w:tr w:rsidR="00300522" w:rsidRPr="00B96AE1" w:rsidTr="00F5734B">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2835"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37AA, together with a further election under section</w:t>
            </w:r>
            <w:r w:rsidR="00B96AE1">
              <w:t> </w:t>
            </w:r>
            <w:r w:rsidRPr="00B96AE1">
              <w:t>37CA</w:t>
            </w:r>
          </w:p>
        </w:tc>
        <w:tc>
          <w:tcPr>
            <w:tcW w:w="2433"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r>
      <w:tr w:rsidR="00300522" w:rsidRPr="00B96AE1" w:rsidTr="00F5734B">
        <w:tc>
          <w:tcPr>
            <w:tcW w:w="709" w:type="dxa"/>
            <w:tcBorders>
              <w:bottom w:val="single" w:sz="12" w:space="0" w:color="auto"/>
            </w:tcBorders>
            <w:shd w:val="clear" w:color="auto" w:fill="auto"/>
          </w:tcPr>
          <w:p w:rsidR="00300522" w:rsidRPr="00B96AE1" w:rsidRDefault="00300522" w:rsidP="00F5734B">
            <w:pPr>
              <w:pStyle w:val="Tabletext"/>
            </w:pPr>
            <w:r w:rsidRPr="00B96AE1">
              <w:t>3</w:t>
            </w:r>
          </w:p>
        </w:tc>
        <w:tc>
          <w:tcPr>
            <w:tcW w:w="2835" w:type="dxa"/>
            <w:tcBorders>
              <w:bottom w:val="single" w:sz="12" w:space="0" w:color="auto"/>
            </w:tcBorders>
            <w:shd w:val="clear" w:color="auto" w:fill="auto"/>
          </w:tcPr>
          <w:p w:rsidR="00300522" w:rsidRPr="00B96AE1" w:rsidRDefault="00300522" w:rsidP="00F5734B">
            <w:pPr>
              <w:pStyle w:val="Tabletext"/>
            </w:pPr>
            <w:r w:rsidRPr="00B96AE1">
              <w:t>an election under section</w:t>
            </w:r>
            <w:r w:rsidR="00B96AE1">
              <w:t> </w:t>
            </w:r>
            <w:r w:rsidRPr="00B96AE1">
              <w:t>152B</w:t>
            </w:r>
          </w:p>
        </w:tc>
        <w:tc>
          <w:tcPr>
            <w:tcW w:w="2433" w:type="dxa"/>
            <w:tcBorders>
              <w:bottom w:val="single" w:sz="12" w:space="0" w:color="auto"/>
            </w:tcBorders>
            <w:shd w:val="clear" w:color="auto" w:fill="auto"/>
          </w:tcPr>
          <w:p w:rsidR="00300522" w:rsidRPr="00B96AE1" w:rsidRDefault="00300522" w:rsidP="00F5734B">
            <w:pPr>
              <w:pStyle w:val="Tabletext"/>
            </w:pPr>
            <w:r w:rsidRPr="00B96AE1">
              <w:t>an election under section</w:t>
            </w:r>
            <w:r w:rsidR="00B96AE1">
              <w:t> </w:t>
            </w:r>
            <w:r w:rsidRPr="00B96AE1">
              <w:t>69</w:t>
            </w:r>
            <w:r w:rsidR="00B96AE1">
              <w:noBreakHyphen/>
            </w:r>
            <w:r w:rsidRPr="00B96AE1">
              <w:t>35</w:t>
            </w:r>
          </w:p>
        </w:tc>
      </w:tr>
    </w:tbl>
    <w:p w:rsidR="00300522" w:rsidRPr="00B96AE1" w:rsidRDefault="00300522" w:rsidP="00300522">
      <w:pPr>
        <w:pStyle w:val="ActHead5"/>
      </w:pPr>
      <w:bookmarkStart w:id="519" w:name="_Toc445823324"/>
      <w:r w:rsidRPr="00B96AE1">
        <w:rPr>
          <w:rStyle w:val="CharSectno"/>
        </w:rPr>
        <w:t>69</w:t>
      </w:r>
      <w:r w:rsidR="00B96AE1" w:rsidRPr="00B96AE1">
        <w:rPr>
          <w:rStyle w:val="CharSectno"/>
        </w:rPr>
        <w:noBreakHyphen/>
      </w:r>
      <w:r w:rsidRPr="00B96AE1">
        <w:rPr>
          <w:rStyle w:val="CharSectno"/>
        </w:rPr>
        <w:t>55</w:t>
      </w:r>
      <w:r w:rsidRPr="00B96AE1">
        <w:t xml:space="preserve">  Adjustment notes not required</w:t>
      </w:r>
      <w:bookmarkEnd w:id="519"/>
    </w:p>
    <w:p w:rsidR="00300522" w:rsidRPr="00B96AE1" w:rsidRDefault="00300522" w:rsidP="00300522">
      <w:pPr>
        <w:pStyle w:val="subsection"/>
      </w:pPr>
      <w:r w:rsidRPr="00B96AE1">
        <w:tab/>
      </w:r>
      <w:r w:rsidRPr="00B96AE1">
        <w:tab/>
        <w:t>Subsection</w:t>
      </w:r>
      <w:r w:rsidR="00B96AE1">
        <w:t> </w:t>
      </w:r>
      <w:r w:rsidRPr="00B96AE1">
        <w:t>29</w:t>
      </w:r>
      <w:r w:rsidR="00B96AE1">
        <w:noBreakHyphen/>
      </w:r>
      <w:r w:rsidRPr="00B96AE1">
        <w:t xml:space="preserve">20(3) does not apply to a </w:t>
      </w:r>
      <w:r w:rsidR="00B96AE1" w:rsidRPr="00B96AE1">
        <w:rPr>
          <w:position w:val="6"/>
          <w:sz w:val="16"/>
          <w:szCs w:val="16"/>
        </w:rPr>
        <w:t>*</w:t>
      </w:r>
      <w:r w:rsidRPr="00B96AE1">
        <w:t xml:space="preserve">decreasing adjustment arising from an </w:t>
      </w:r>
      <w:r w:rsidR="00B96AE1" w:rsidRPr="00B96AE1">
        <w:rPr>
          <w:position w:val="6"/>
          <w:sz w:val="16"/>
          <w:szCs w:val="16"/>
        </w:rPr>
        <w:t>*</w:t>
      </w:r>
      <w:r w:rsidRPr="00B96AE1">
        <w:t>adjustment event of a kind referred to in section</w:t>
      </w:r>
      <w:r w:rsidR="00B96AE1">
        <w:t> </w:t>
      </w:r>
      <w:r w:rsidRPr="00B96AE1">
        <w:t>69</w:t>
      </w:r>
      <w:r w:rsidR="00B96AE1">
        <w:noBreakHyphen/>
      </w:r>
      <w:r w:rsidRPr="00B96AE1">
        <w:t>50.</w:t>
      </w:r>
    </w:p>
    <w:p w:rsidR="00300522" w:rsidRPr="00B96AE1" w:rsidRDefault="00300522" w:rsidP="00A36DB5">
      <w:pPr>
        <w:pStyle w:val="ActHead3"/>
        <w:pageBreakBefore/>
      </w:pPr>
      <w:bookmarkStart w:id="520" w:name="_Toc445823325"/>
      <w:r w:rsidRPr="00B96AE1">
        <w:rPr>
          <w:rStyle w:val="CharDivNo"/>
        </w:rPr>
        <w:lastRenderedPageBreak/>
        <w:t>Division</w:t>
      </w:r>
      <w:r w:rsidR="00B96AE1" w:rsidRPr="00B96AE1">
        <w:rPr>
          <w:rStyle w:val="CharDivNo"/>
        </w:rPr>
        <w:t> </w:t>
      </w:r>
      <w:r w:rsidRPr="00B96AE1">
        <w:rPr>
          <w:rStyle w:val="CharDivNo"/>
        </w:rPr>
        <w:t>70</w:t>
      </w:r>
      <w:r w:rsidRPr="00B96AE1">
        <w:t>—</w:t>
      </w:r>
      <w:r w:rsidRPr="00B96AE1">
        <w:rPr>
          <w:rStyle w:val="CharDivText"/>
        </w:rPr>
        <w:t>Financial supplies (reduced credit acquisitions)</w:t>
      </w:r>
      <w:bookmarkEnd w:id="520"/>
    </w:p>
    <w:p w:rsidR="00300522" w:rsidRPr="00B96AE1" w:rsidRDefault="00300522" w:rsidP="00300522">
      <w:pPr>
        <w:pStyle w:val="ActHead5"/>
      </w:pPr>
      <w:bookmarkStart w:id="521" w:name="_Toc445823326"/>
      <w:r w:rsidRPr="00B96AE1">
        <w:rPr>
          <w:rStyle w:val="CharSectno"/>
        </w:rPr>
        <w:t>70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21"/>
    </w:p>
    <w:p w:rsidR="00300522" w:rsidRPr="00B96AE1" w:rsidRDefault="00300522" w:rsidP="00300522">
      <w:pPr>
        <w:pStyle w:val="BoxText"/>
      </w:pPr>
      <w:r w:rsidRPr="00B96AE1">
        <w:t>In some cases, acquisitions relating to financial supplies can attract a reduced input tax credit, even though no input tax credit could arise under the basic rules.</w:t>
      </w:r>
    </w:p>
    <w:p w:rsidR="00300522" w:rsidRPr="00B96AE1" w:rsidRDefault="00300522" w:rsidP="00300522">
      <w:pPr>
        <w:pStyle w:val="ActHead5"/>
      </w:pPr>
      <w:bookmarkStart w:id="522" w:name="_Toc445823327"/>
      <w:r w:rsidRPr="00B96AE1">
        <w:rPr>
          <w:rStyle w:val="CharSectno"/>
        </w:rPr>
        <w:t>70</w:t>
      </w:r>
      <w:r w:rsidR="00B96AE1" w:rsidRPr="00B96AE1">
        <w:rPr>
          <w:rStyle w:val="CharSectno"/>
        </w:rPr>
        <w:noBreakHyphen/>
      </w:r>
      <w:r w:rsidRPr="00B96AE1">
        <w:rPr>
          <w:rStyle w:val="CharSectno"/>
        </w:rPr>
        <w:t>5</w:t>
      </w:r>
      <w:r w:rsidRPr="00B96AE1">
        <w:t xml:space="preserve">  Acquisitions that attract the reduced credit</w:t>
      </w:r>
      <w:bookmarkEnd w:id="522"/>
    </w:p>
    <w:p w:rsidR="00300522" w:rsidRPr="00B96AE1" w:rsidRDefault="00300522" w:rsidP="00300522">
      <w:pPr>
        <w:pStyle w:val="subsection"/>
      </w:pPr>
      <w:r w:rsidRPr="00B96AE1">
        <w:tab/>
        <w:t>(1)</w:t>
      </w:r>
      <w:r w:rsidRPr="00B96AE1">
        <w:tab/>
        <w:t xml:space="preserve">The regulations may provide that acquisitions of a specified kind that relate to making </w:t>
      </w:r>
      <w:r w:rsidR="00B96AE1" w:rsidRPr="00B96AE1">
        <w:rPr>
          <w:position w:val="6"/>
          <w:sz w:val="16"/>
          <w:szCs w:val="16"/>
        </w:rPr>
        <w:t>*</w:t>
      </w:r>
      <w:r w:rsidRPr="00B96AE1">
        <w:t xml:space="preserve">financial supplies can give rise to an entitlement to a reduced input tax credit. These are </w:t>
      </w:r>
      <w:r w:rsidRPr="00B96AE1">
        <w:rPr>
          <w:b/>
          <w:bCs/>
          <w:i/>
          <w:iCs/>
        </w:rPr>
        <w:t>reduced credit acquisitions</w:t>
      </w:r>
      <w:r w:rsidRPr="00B96AE1">
        <w:t>.</w:t>
      </w:r>
    </w:p>
    <w:p w:rsidR="00300522" w:rsidRPr="00B96AE1" w:rsidRDefault="00300522" w:rsidP="00300522">
      <w:pPr>
        <w:pStyle w:val="subsection"/>
      </w:pPr>
      <w:r w:rsidRPr="00B96AE1">
        <w:tab/>
        <w:t>(1A)</w:t>
      </w:r>
      <w:r w:rsidRPr="00B96AE1">
        <w:tab/>
        <w:t xml:space="preserve">However, an acquisition is not a reduced credit acquisition to the extent (if any) that, without this </w:t>
      </w:r>
      <w:r w:rsidR="00A53099" w:rsidRPr="00B96AE1">
        <w:t>Division</w:t>
      </w:r>
      <w:r w:rsidR="00A36DB5" w:rsidRPr="00B96AE1">
        <w:t xml:space="preserve"> </w:t>
      </w:r>
      <w:r w:rsidRPr="00B96AE1">
        <w:t xml:space="preserve">applying, an entity is entitled to an input tax credit for the acquisition. </w:t>
      </w:r>
    </w:p>
    <w:p w:rsidR="00300522" w:rsidRPr="00B96AE1" w:rsidRDefault="00300522" w:rsidP="00300522">
      <w:pPr>
        <w:pStyle w:val="notetext"/>
      </w:pPr>
      <w:r w:rsidRPr="00B96AE1">
        <w:t>Note:</w:t>
      </w:r>
      <w:r w:rsidRPr="00B96AE1">
        <w:tab/>
        <w:t>Acquisitions relating to financial supplies can give rise to input tax credits: see subsections</w:t>
      </w:r>
      <w:r w:rsidR="00B96AE1">
        <w:t> </w:t>
      </w:r>
      <w:r w:rsidRPr="00B96AE1">
        <w:t>11</w:t>
      </w:r>
      <w:r w:rsidR="00B96AE1">
        <w:noBreakHyphen/>
      </w:r>
      <w:r w:rsidRPr="00B96AE1">
        <w:t xml:space="preserve">15(4) and (5). </w:t>
      </w:r>
    </w:p>
    <w:p w:rsidR="00300522" w:rsidRPr="00B96AE1" w:rsidRDefault="00300522" w:rsidP="00300522">
      <w:pPr>
        <w:pStyle w:val="subsection"/>
      </w:pPr>
      <w:r w:rsidRPr="00B96AE1">
        <w:tab/>
        <w:t>(2)</w:t>
      </w:r>
      <w:r w:rsidRPr="00B96AE1">
        <w:tab/>
        <w:t xml:space="preserve">For each kind of </w:t>
      </w:r>
      <w:r w:rsidR="00B96AE1" w:rsidRPr="00B96AE1">
        <w:rPr>
          <w:position w:val="6"/>
          <w:sz w:val="16"/>
          <w:szCs w:val="16"/>
        </w:rPr>
        <w:t>*</w:t>
      </w:r>
      <w:r w:rsidRPr="00B96AE1">
        <w:t>reduced credit acquisition specified, the regulations must specify a percentage to which the input tax credit is reduced.</w:t>
      </w:r>
    </w:p>
    <w:p w:rsidR="00300522" w:rsidRPr="00B96AE1" w:rsidRDefault="00300522" w:rsidP="00300522">
      <w:pPr>
        <w:pStyle w:val="ActHead5"/>
      </w:pPr>
      <w:bookmarkStart w:id="523" w:name="_Toc445823328"/>
      <w:r w:rsidRPr="00B96AE1">
        <w:rPr>
          <w:rStyle w:val="CharSectno"/>
        </w:rPr>
        <w:t>70</w:t>
      </w:r>
      <w:r w:rsidR="00B96AE1" w:rsidRPr="00B96AE1">
        <w:rPr>
          <w:rStyle w:val="CharSectno"/>
        </w:rPr>
        <w:noBreakHyphen/>
      </w:r>
      <w:r w:rsidRPr="00B96AE1">
        <w:rPr>
          <w:rStyle w:val="CharSectno"/>
        </w:rPr>
        <w:t>10</w:t>
      </w:r>
      <w:r w:rsidRPr="00B96AE1">
        <w:t xml:space="preserve">  Extended meaning of </w:t>
      </w:r>
      <w:r w:rsidRPr="00B96AE1">
        <w:rPr>
          <w:i/>
          <w:iCs/>
        </w:rPr>
        <w:t>creditable purpose</w:t>
      </w:r>
      <w:bookmarkEnd w:id="523"/>
    </w:p>
    <w:p w:rsidR="00300522" w:rsidRPr="00B96AE1" w:rsidRDefault="00300522" w:rsidP="00300522">
      <w:pPr>
        <w:pStyle w:val="subsection"/>
      </w:pPr>
      <w:r w:rsidRPr="00B96AE1">
        <w:tab/>
        <w:t>(1)</w:t>
      </w:r>
      <w:r w:rsidRPr="00B96AE1">
        <w:tab/>
        <w:t xml:space="preserve">The fact that a </w:t>
      </w:r>
      <w:r w:rsidR="00B96AE1" w:rsidRPr="00B96AE1">
        <w:rPr>
          <w:position w:val="6"/>
          <w:sz w:val="16"/>
          <w:szCs w:val="16"/>
        </w:rPr>
        <w:t>*</w:t>
      </w:r>
      <w:r w:rsidRPr="00B96AE1">
        <w:t xml:space="preserve">reduced credit acquisition relates to making </w:t>
      </w:r>
      <w:r w:rsidR="00B96AE1" w:rsidRPr="00B96AE1">
        <w:rPr>
          <w:position w:val="6"/>
          <w:sz w:val="16"/>
          <w:szCs w:val="16"/>
        </w:rPr>
        <w:t>*</w:t>
      </w:r>
      <w:r w:rsidRPr="00B96AE1">
        <w:t xml:space="preserve">financial supplies does not stop it being for a </w:t>
      </w:r>
      <w:r w:rsidR="00B96AE1" w:rsidRPr="00B96AE1">
        <w:rPr>
          <w:position w:val="6"/>
          <w:sz w:val="16"/>
          <w:szCs w:val="16"/>
        </w:rPr>
        <w:t>*</w:t>
      </w:r>
      <w:r w:rsidRPr="00B96AE1">
        <w:t>creditable purpose, to the extent that it relates to making financial supplies.</w:t>
      </w:r>
    </w:p>
    <w:p w:rsidR="00300522" w:rsidRPr="00B96AE1" w:rsidRDefault="00300522" w:rsidP="00300522">
      <w:pPr>
        <w:pStyle w:val="subsection"/>
      </w:pPr>
      <w:r w:rsidRPr="00B96AE1">
        <w:tab/>
        <w:t>(2)</w:t>
      </w:r>
      <w:r w:rsidRPr="00B96AE1">
        <w:tab/>
        <w:t xml:space="preserve">The fact that you </w:t>
      </w:r>
      <w:r w:rsidR="00B96AE1" w:rsidRPr="00B96AE1">
        <w:rPr>
          <w:position w:val="6"/>
          <w:sz w:val="16"/>
          <w:szCs w:val="16"/>
        </w:rPr>
        <w:t>*</w:t>
      </w:r>
      <w:r w:rsidRPr="00B96AE1">
        <w:t xml:space="preserve">apply a </w:t>
      </w:r>
      <w:r w:rsidR="00B96AE1" w:rsidRPr="00B96AE1">
        <w:rPr>
          <w:position w:val="6"/>
          <w:sz w:val="16"/>
          <w:szCs w:val="16"/>
        </w:rPr>
        <w:t>*</w:t>
      </w:r>
      <w:r w:rsidRPr="00B96AE1">
        <w:t xml:space="preserve">reduced credit acquisition in making </w:t>
      </w:r>
      <w:r w:rsidR="00B96AE1" w:rsidRPr="00B96AE1">
        <w:rPr>
          <w:position w:val="6"/>
          <w:sz w:val="16"/>
          <w:szCs w:val="16"/>
        </w:rPr>
        <w:t>*</w:t>
      </w:r>
      <w:r w:rsidRPr="00B96AE1">
        <w:t xml:space="preserve">financial supplies does not stop it being applied for a </w:t>
      </w:r>
      <w:r w:rsidR="00B96AE1" w:rsidRPr="00B96AE1">
        <w:rPr>
          <w:position w:val="6"/>
          <w:sz w:val="16"/>
          <w:szCs w:val="16"/>
        </w:rPr>
        <w:t>*</w:t>
      </w:r>
      <w:r w:rsidRPr="00B96AE1">
        <w:t>creditable purpose, to the extent that it relates to making financial supplies.</w:t>
      </w:r>
    </w:p>
    <w:p w:rsidR="00300522" w:rsidRPr="00B96AE1" w:rsidRDefault="00300522" w:rsidP="00300522">
      <w:pPr>
        <w:pStyle w:val="subsection"/>
      </w:pPr>
      <w:r w:rsidRPr="00B96AE1">
        <w:lastRenderedPageBreak/>
        <w:tab/>
        <w:t>(3)</w:t>
      </w:r>
      <w:r w:rsidRPr="00B96AE1">
        <w:tab/>
        <w:t>This section has effect despite sections</w:t>
      </w:r>
      <w:r w:rsidR="00B96AE1">
        <w:t> </w:t>
      </w:r>
      <w:r w:rsidRPr="00B96AE1">
        <w:t>11</w:t>
      </w:r>
      <w:r w:rsidR="00B96AE1">
        <w:noBreakHyphen/>
      </w:r>
      <w:r w:rsidRPr="00B96AE1">
        <w:t>15 and 129</w:t>
      </w:r>
      <w:r w:rsidR="00B96AE1">
        <w:noBreakHyphen/>
      </w:r>
      <w:r w:rsidRPr="00B96AE1">
        <w:t>50 (which are about the meaning of creditable purpose).</w:t>
      </w:r>
    </w:p>
    <w:p w:rsidR="00300522" w:rsidRPr="00B96AE1" w:rsidRDefault="00300522" w:rsidP="00300522">
      <w:pPr>
        <w:pStyle w:val="ActHead5"/>
      </w:pPr>
      <w:bookmarkStart w:id="524" w:name="_Toc445823329"/>
      <w:r w:rsidRPr="00B96AE1">
        <w:rPr>
          <w:rStyle w:val="CharSectno"/>
        </w:rPr>
        <w:t>70</w:t>
      </w:r>
      <w:r w:rsidR="00B96AE1" w:rsidRPr="00B96AE1">
        <w:rPr>
          <w:rStyle w:val="CharSectno"/>
        </w:rPr>
        <w:noBreakHyphen/>
      </w:r>
      <w:r w:rsidRPr="00B96AE1">
        <w:rPr>
          <w:rStyle w:val="CharSectno"/>
        </w:rPr>
        <w:t>15</w:t>
      </w:r>
      <w:r w:rsidRPr="00B96AE1">
        <w:t xml:space="preserve">  How much are the reduced input tax credits?</w:t>
      </w:r>
      <w:bookmarkEnd w:id="524"/>
    </w:p>
    <w:p w:rsidR="00300522" w:rsidRPr="00B96AE1" w:rsidRDefault="00300522" w:rsidP="00300522">
      <w:pPr>
        <w:pStyle w:val="subsection"/>
      </w:pPr>
      <w:r w:rsidRPr="00B96AE1">
        <w:tab/>
        <w:t>(1)</w:t>
      </w:r>
      <w:r w:rsidRPr="00B96AE1">
        <w:tab/>
        <w:t xml:space="preserve">The amount of an input tax credit for a </w:t>
      </w:r>
      <w:r w:rsidR="00B96AE1" w:rsidRPr="00B96AE1">
        <w:rPr>
          <w:position w:val="6"/>
          <w:sz w:val="16"/>
          <w:szCs w:val="16"/>
        </w:rPr>
        <w:t>*</w:t>
      </w:r>
      <w:r w:rsidRPr="00B96AE1">
        <w:t xml:space="preserve">creditable acquisition of a </w:t>
      </w:r>
      <w:r w:rsidR="00B96AE1" w:rsidRPr="00B96AE1">
        <w:rPr>
          <w:position w:val="6"/>
          <w:sz w:val="16"/>
          <w:szCs w:val="16"/>
        </w:rPr>
        <w:t>*</w:t>
      </w:r>
      <w:r w:rsidRPr="00B96AE1">
        <w:t>reduced credit acquisition is an amount equal to the GST payable on the supply of the acquisition multiplied by the percentage specified under subsection</w:t>
      </w:r>
      <w:r w:rsidR="00B96AE1">
        <w:t> </w:t>
      </w:r>
      <w:r w:rsidRPr="00B96AE1">
        <w:t>70</w:t>
      </w:r>
      <w:r w:rsidR="00B96AE1">
        <w:noBreakHyphen/>
      </w:r>
      <w:r w:rsidRPr="00B96AE1">
        <w:t>5(2) for acquisitions of that kind.</w:t>
      </w:r>
    </w:p>
    <w:p w:rsidR="00300522" w:rsidRPr="00B96AE1" w:rsidRDefault="00300522" w:rsidP="00300522">
      <w:pPr>
        <w:pStyle w:val="subsection"/>
      </w:pPr>
      <w:r w:rsidRPr="00B96AE1">
        <w:tab/>
        <w:t>(2)</w:t>
      </w:r>
      <w:r w:rsidRPr="00B96AE1">
        <w:tab/>
        <w:t xml:space="preserve">However, the amount of such an input tax credit is further reduced if the acquisition is only </w:t>
      </w:r>
      <w:r w:rsidR="00B96AE1" w:rsidRPr="00B96AE1">
        <w:rPr>
          <w:position w:val="6"/>
          <w:sz w:val="16"/>
          <w:szCs w:val="16"/>
        </w:rPr>
        <w:t>*</w:t>
      </w:r>
      <w:r w:rsidRPr="00B96AE1">
        <w:t>partly creditable.</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w:t>
      </w:r>
    </w:p>
    <w:p w:rsidR="00300522" w:rsidRPr="00B96AE1" w:rsidRDefault="00300522" w:rsidP="00300522">
      <w:pPr>
        <w:pStyle w:val="ActHead5"/>
      </w:pPr>
      <w:bookmarkStart w:id="525" w:name="_Toc445823330"/>
      <w:r w:rsidRPr="00B96AE1">
        <w:rPr>
          <w:rStyle w:val="CharSectno"/>
        </w:rPr>
        <w:t>70</w:t>
      </w:r>
      <w:r w:rsidR="00B96AE1" w:rsidRPr="00B96AE1">
        <w:rPr>
          <w:rStyle w:val="CharSectno"/>
        </w:rPr>
        <w:noBreakHyphen/>
      </w:r>
      <w:r w:rsidRPr="00B96AE1">
        <w:rPr>
          <w:rStyle w:val="CharSectno"/>
        </w:rPr>
        <w:t>20</w:t>
      </w:r>
      <w:r w:rsidRPr="00B96AE1">
        <w:t xml:space="preserve">  Extent of creditable purpose</w:t>
      </w:r>
      <w:bookmarkEnd w:id="52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reduced credit acquisition is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(b)</w:t>
      </w:r>
      <w:r w:rsidRPr="00B96AE1">
        <w:tab/>
        <w:t xml:space="preserve">it is not wholly for a </w:t>
      </w:r>
      <w:r w:rsidR="00B96AE1" w:rsidRPr="00B96AE1">
        <w:rPr>
          <w:position w:val="6"/>
          <w:sz w:val="16"/>
          <w:szCs w:val="16"/>
        </w:rPr>
        <w:t>*</w:t>
      </w:r>
      <w:r w:rsidRPr="00B96AE1">
        <w:t>creditable purpose because of this Division;</w:t>
      </w:r>
    </w:p>
    <w:p w:rsidR="00300522" w:rsidRPr="00B96AE1" w:rsidRDefault="00300522" w:rsidP="00300522">
      <w:pPr>
        <w:pStyle w:val="subsection2"/>
      </w:pPr>
      <w:r w:rsidRPr="00B96AE1">
        <w:t xml:space="preserve">it is </w:t>
      </w:r>
      <w:r w:rsidR="00B96AE1" w:rsidRPr="00B96AE1">
        <w:rPr>
          <w:position w:val="6"/>
          <w:sz w:val="16"/>
          <w:szCs w:val="16"/>
        </w:rPr>
        <w:t>*</w:t>
      </w:r>
      <w:r w:rsidRPr="00B96AE1">
        <w:t>partly creditable.</w:t>
      </w:r>
    </w:p>
    <w:p w:rsidR="00300522" w:rsidRPr="00B96AE1" w:rsidRDefault="00300522" w:rsidP="00300522">
      <w:pPr>
        <w:pStyle w:val="subsection"/>
      </w:pPr>
      <w:r w:rsidRPr="00B96AE1">
        <w:tab/>
        <w:t>(2)</w:t>
      </w:r>
      <w:r w:rsidRPr="00B96AE1">
        <w:tab/>
        <w:t xml:space="preserve">The extent to which the acquisition is acquired or applied for a </w:t>
      </w:r>
      <w:r w:rsidR="00B96AE1" w:rsidRPr="00B96AE1">
        <w:rPr>
          <w:position w:val="6"/>
          <w:sz w:val="16"/>
          <w:szCs w:val="16"/>
        </w:rPr>
        <w:t>*</w:t>
      </w:r>
      <w:r w:rsidRPr="00B96AE1">
        <w:t>creditable purpose is worked out using the following formula:</w:t>
      </w:r>
    </w:p>
    <w:p w:rsidR="00300522" w:rsidRPr="00B96AE1" w:rsidRDefault="00143843" w:rsidP="00A53099">
      <w:pPr>
        <w:pStyle w:val="Formula"/>
        <w:spacing w:before="120" w:after="120"/>
      </w:pPr>
      <w:r w:rsidRPr="00B96AE1">
        <w:rPr>
          <w:noProof/>
        </w:rPr>
        <w:drawing>
          <wp:inline distT="0" distB="0" distL="0" distR="0" wp14:anchorId="72845BC0" wp14:editId="5AC0C896">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purpose for which you applied or acquired the acquisition was a </w:t>
      </w:r>
      <w:r w:rsidR="00B96AE1" w:rsidRPr="00B96AE1">
        <w:rPr>
          <w:position w:val="6"/>
          <w:sz w:val="16"/>
          <w:szCs w:val="16"/>
        </w:rPr>
        <w:t>*</w:t>
      </w:r>
      <w:r w:rsidRPr="00B96AE1">
        <w:t>creditable purpose otherwise than because of this Division, expressed as a percentage.</w:t>
      </w:r>
    </w:p>
    <w:p w:rsidR="00300522" w:rsidRPr="00B96AE1" w:rsidRDefault="00300522" w:rsidP="00300522">
      <w:pPr>
        <w:pStyle w:val="Definition"/>
      </w:pPr>
      <w:r w:rsidRPr="00B96AE1">
        <w:rPr>
          <w:b/>
          <w:bCs/>
          <w:i/>
          <w:iCs/>
        </w:rPr>
        <w:t>extent of Division</w:t>
      </w:r>
      <w:r w:rsidR="00B96AE1">
        <w:rPr>
          <w:b/>
          <w:bCs/>
          <w:i/>
          <w:iCs/>
        </w:rPr>
        <w:t> </w:t>
      </w:r>
      <w:r w:rsidRPr="00B96AE1">
        <w:rPr>
          <w:b/>
          <w:bCs/>
          <w:i/>
          <w:iCs/>
        </w:rPr>
        <w:t>70 creditable purpose</w:t>
      </w:r>
      <w:r w:rsidRPr="00B96AE1">
        <w:t xml:space="preserve"> is the extent to which the purpose for which you applied or acquired the acquisition was a </w:t>
      </w:r>
      <w:r w:rsidR="00B96AE1" w:rsidRPr="00B96AE1">
        <w:rPr>
          <w:position w:val="6"/>
          <w:sz w:val="16"/>
          <w:szCs w:val="16"/>
        </w:rPr>
        <w:lastRenderedPageBreak/>
        <w:t>*</w:t>
      </w:r>
      <w:r w:rsidRPr="00B96AE1">
        <w:t>creditable purpose because of this Division, expressed as a percentage.</w:t>
      </w:r>
    </w:p>
    <w:p w:rsidR="00300522" w:rsidRPr="00B96AE1" w:rsidRDefault="00300522" w:rsidP="00300522">
      <w:pPr>
        <w:pStyle w:val="Definition"/>
      </w:pPr>
      <w:r w:rsidRPr="00B96AE1">
        <w:rPr>
          <w:b/>
          <w:bCs/>
          <w:i/>
          <w:iCs/>
        </w:rPr>
        <w:t>percentage credit reduction</w:t>
      </w:r>
      <w:r w:rsidRPr="00B96AE1">
        <w:t xml:space="preserv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notetext"/>
      </w:pPr>
      <w:r w:rsidRPr="00B96AE1">
        <w:t>Note:</w:t>
      </w:r>
      <w:r w:rsidRPr="00B96AE1">
        <w:tab/>
        <w:t>This section affects sections</w:t>
      </w:r>
      <w:r w:rsidR="00B96AE1">
        <w:t> </w:t>
      </w:r>
      <w:r w:rsidRPr="00B96AE1">
        <w:t>11</w:t>
      </w:r>
      <w:r w:rsidR="00B96AE1">
        <w:noBreakHyphen/>
      </w:r>
      <w:r w:rsidRPr="00B96AE1">
        <w:t>30 and 129</w:t>
      </w:r>
      <w:r w:rsidR="00B96AE1">
        <w:noBreakHyphen/>
      </w:r>
      <w:r w:rsidRPr="00B96AE1">
        <w:t>40. It is used even if the reduced credit acquisition is used wholly in carrying on your enterprise (unless the acquisition was wholly for a creditable purpose because of this Division, then section</w:t>
      </w:r>
      <w:r w:rsidR="00B96AE1">
        <w:t> </w:t>
      </w:r>
      <w:r w:rsidRPr="00B96AE1">
        <w:t>70</w:t>
      </w:r>
      <w:r w:rsidR="00B96AE1">
        <w:noBreakHyphen/>
      </w:r>
      <w:r w:rsidRPr="00B96AE1">
        <w:t>15 applies).</w:t>
      </w:r>
    </w:p>
    <w:p w:rsidR="00300522" w:rsidRPr="00B96AE1" w:rsidRDefault="00300522" w:rsidP="00300522">
      <w:pPr>
        <w:pStyle w:val="notetext"/>
      </w:pPr>
      <w:r w:rsidRPr="00B96AE1">
        <w:t>Example 1:</w:t>
      </w:r>
      <w:r w:rsidRPr="00B96AE1">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B96AE1" w:rsidRDefault="00143843" w:rsidP="00A53099">
      <w:pPr>
        <w:pStyle w:val="Formula"/>
        <w:spacing w:before="120" w:after="120"/>
        <w:ind w:left="1985"/>
      </w:pPr>
      <w:r w:rsidRPr="00B96AE1">
        <w:rPr>
          <w:noProof/>
        </w:rPr>
        <w:drawing>
          <wp:inline distT="0" distB="0" distL="0" distR="0" wp14:anchorId="0FC713C6" wp14:editId="634E3DC9">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96AE1" w:rsidRDefault="00300522" w:rsidP="00300522">
      <w:pPr>
        <w:pStyle w:val="notetext"/>
      </w:pPr>
      <w:r w:rsidRPr="00B96AE1">
        <w:tab/>
        <w:t>Applying section</w:t>
      </w:r>
      <w:r w:rsidR="00B96AE1">
        <w:t> </w:t>
      </w:r>
      <w:r w:rsidRPr="00B96AE1">
        <w:t>11</w:t>
      </w:r>
      <w:r w:rsidR="00B96AE1">
        <w:noBreakHyphen/>
      </w:r>
      <w:r w:rsidRPr="00B96AE1">
        <w:t>30, your input tax credit is $8,000 (assuming you were liable for all the consideration).</w:t>
      </w:r>
    </w:p>
    <w:p w:rsidR="00300522" w:rsidRPr="00B96AE1" w:rsidRDefault="00300522" w:rsidP="00300522">
      <w:pPr>
        <w:pStyle w:val="notetext"/>
      </w:pPr>
      <w:r w:rsidRPr="00B96AE1">
        <w:t>Example 2:</w:t>
      </w:r>
      <w:r w:rsidRPr="00B96AE1">
        <w:tab/>
        <w:t>You subsequently apply the acquisition partly in making financial supplies (40%), partly in making taxable supplies (40%) and partly for private use (20%). The extent to which you made the acquisition for a creditable purpose is:</w:t>
      </w:r>
    </w:p>
    <w:p w:rsidR="00300522" w:rsidRPr="00B96AE1" w:rsidRDefault="00143843" w:rsidP="00A53099">
      <w:pPr>
        <w:pStyle w:val="Formula"/>
        <w:spacing w:before="120" w:after="120"/>
        <w:ind w:left="1985"/>
      </w:pPr>
      <w:r w:rsidRPr="00B96AE1">
        <w:rPr>
          <w:noProof/>
        </w:rPr>
        <w:drawing>
          <wp:inline distT="0" distB="0" distL="0" distR="0" wp14:anchorId="4BA54453" wp14:editId="1E3B0B1B">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96AE1" w:rsidRDefault="00300522" w:rsidP="00300522">
      <w:pPr>
        <w:pStyle w:val="notetext"/>
      </w:pPr>
      <w:r w:rsidRPr="00B96AE1">
        <w:tab/>
        <w:t>Applying Division</w:t>
      </w:r>
      <w:r w:rsidR="00B96AE1">
        <w:t> </w:t>
      </w:r>
      <w:r w:rsidRPr="00B96AE1">
        <w:t>129, your input tax credit is reduced to $6,000, giving you an increasing adjustment of $2,000.</w:t>
      </w:r>
    </w:p>
    <w:p w:rsidR="00300522" w:rsidRPr="00B96AE1" w:rsidRDefault="00300522" w:rsidP="00300522">
      <w:pPr>
        <w:pStyle w:val="subsection"/>
      </w:pPr>
      <w:r w:rsidRPr="00B96AE1">
        <w:tab/>
        <w:t>(3)</w:t>
      </w:r>
      <w:r w:rsidRPr="00B96AE1">
        <w:tab/>
        <w:t xml:space="preserve">The Commissioner may determine, in writing, one or more ways in which to work out, for the purpose of </w:t>
      </w:r>
      <w:r w:rsidR="00B96AE1">
        <w:t>subsection (</w:t>
      </w:r>
      <w:r w:rsidRPr="00B96AE1">
        <w:t xml:space="preserve">2), the extent to which an acquisition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526" w:name="_Toc445823331"/>
      <w:r w:rsidRPr="00B96AE1">
        <w:rPr>
          <w:rStyle w:val="CharSectno"/>
        </w:rPr>
        <w:t>70</w:t>
      </w:r>
      <w:r w:rsidR="00B96AE1" w:rsidRPr="00B96AE1">
        <w:rPr>
          <w:rStyle w:val="CharSectno"/>
        </w:rPr>
        <w:noBreakHyphen/>
      </w:r>
      <w:r w:rsidRPr="00B96AE1">
        <w:rPr>
          <w:rStyle w:val="CharSectno"/>
        </w:rPr>
        <w:t>25</w:t>
      </w:r>
      <w:r w:rsidRPr="00B96AE1">
        <w:t xml:space="preserve">  </w:t>
      </w:r>
      <w:smartTag w:uri="urn:schemas-microsoft-com:office:smarttags" w:element="City">
        <w:smartTag w:uri="urn:schemas-microsoft-com:office:smarttags" w:element="place">
          <w:r w:rsidRPr="00B96AE1">
            <w:t>Sale</w:t>
          </w:r>
        </w:smartTag>
      </w:smartTag>
      <w:r w:rsidRPr="00B96AE1">
        <w:t xml:space="preserve"> of reduced credit acquisitions (Division</w:t>
      </w:r>
      <w:r w:rsidR="00B96AE1">
        <w:t> </w:t>
      </w:r>
      <w:r w:rsidRPr="00B96AE1">
        <w:t>132)</w:t>
      </w:r>
      <w:bookmarkEnd w:id="526"/>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supply a </w:t>
      </w:r>
      <w:r w:rsidR="00B96AE1" w:rsidRPr="00B96AE1">
        <w:rPr>
          <w:position w:val="6"/>
          <w:sz w:val="16"/>
          <w:szCs w:val="16"/>
        </w:rPr>
        <w:t>*</w:t>
      </w:r>
      <w:r w:rsidRPr="00B96AE1">
        <w:t>reduced credit acquisition in circumstances to which Division</w:t>
      </w:r>
      <w:r w:rsidR="00B96AE1">
        <w:t> </w:t>
      </w:r>
      <w:r w:rsidRPr="00B96AE1">
        <w:t>132 applies; and</w:t>
      </w:r>
    </w:p>
    <w:p w:rsidR="00300522" w:rsidRPr="00B96AE1" w:rsidRDefault="00300522" w:rsidP="00300522">
      <w:pPr>
        <w:pStyle w:val="paragraph"/>
      </w:pPr>
      <w:r w:rsidRPr="00B96AE1">
        <w:lastRenderedPageBreak/>
        <w:tab/>
        <w:t>(b)</w:t>
      </w:r>
      <w:r w:rsidRPr="00B96AE1">
        <w:tab/>
        <w:t xml:space="preserve">you made the acquisition for a </w:t>
      </w:r>
      <w:r w:rsidR="00B96AE1" w:rsidRPr="00B96AE1">
        <w:rPr>
          <w:position w:val="6"/>
          <w:sz w:val="16"/>
          <w:szCs w:val="16"/>
        </w:rPr>
        <w:t>*</w:t>
      </w:r>
      <w:r w:rsidRPr="00B96AE1">
        <w:t xml:space="preserve">creditable purpose because of this Division, or you applied the acquisition for a </w:t>
      </w:r>
      <w:r w:rsidR="00B96AE1" w:rsidRPr="00B96AE1">
        <w:rPr>
          <w:position w:val="6"/>
          <w:sz w:val="16"/>
          <w:szCs w:val="16"/>
        </w:rPr>
        <w:t>*</w:t>
      </w:r>
      <w:r w:rsidRPr="00B96AE1">
        <w:t>creditable purpose because of this Division;</w:t>
      </w:r>
    </w:p>
    <w:p w:rsidR="00300522" w:rsidRPr="00B96AE1" w:rsidRDefault="00300522" w:rsidP="00300522">
      <w:pPr>
        <w:pStyle w:val="subsection2"/>
      </w:pPr>
      <w:r w:rsidRPr="00B96AE1">
        <w:t>this section applies for the purposes of Division</w:t>
      </w:r>
      <w:r w:rsidR="00B96AE1">
        <w:t> </w:t>
      </w:r>
      <w:r w:rsidRPr="00B96AE1">
        <w:t>132.</w:t>
      </w:r>
    </w:p>
    <w:p w:rsidR="00300522" w:rsidRPr="00B96AE1" w:rsidRDefault="00300522" w:rsidP="00300522">
      <w:pPr>
        <w:pStyle w:val="subsection"/>
      </w:pPr>
      <w:r w:rsidRPr="00B96AE1">
        <w:tab/>
        <w:t>(2)</w:t>
      </w:r>
      <w:r w:rsidRPr="00B96AE1">
        <w:tab/>
        <w:t>In working out the full input tax credit in subsection</w:t>
      </w:r>
      <w:r w:rsidR="00B96AE1">
        <w:t> </w:t>
      </w:r>
      <w:r w:rsidRPr="00B96AE1">
        <w:t>132</w:t>
      </w:r>
      <w:r w:rsidR="00B96AE1">
        <w:noBreakHyphen/>
      </w:r>
      <w:r w:rsidRPr="00B96AE1">
        <w:t xml:space="preserve">5(2), the reference to a </w:t>
      </w:r>
      <w:r w:rsidR="00B96AE1" w:rsidRPr="00B96AE1">
        <w:rPr>
          <w:position w:val="6"/>
          <w:sz w:val="16"/>
          <w:szCs w:val="16"/>
        </w:rPr>
        <w:t>*</w:t>
      </w:r>
      <w:r w:rsidRPr="00B96AE1">
        <w:t xml:space="preserve">creditable purpose in </w:t>
      </w:r>
      <w:r w:rsidR="00B96AE1">
        <w:t>paragraph (</w:t>
      </w:r>
      <w:r w:rsidRPr="00B96AE1">
        <w:t xml:space="preserve">a) of the definition of </w:t>
      </w:r>
      <w:r w:rsidRPr="00B96AE1">
        <w:rPr>
          <w:b/>
          <w:bCs/>
          <w:i/>
          <w:iCs/>
        </w:rPr>
        <w:t>full input tax credit</w:t>
      </w:r>
      <w:r w:rsidRPr="00B96AE1">
        <w:t xml:space="preserve"> is to be read as a reference to a </w:t>
      </w:r>
      <w:r w:rsidR="00B96AE1" w:rsidRPr="00B96AE1">
        <w:rPr>
          <w:position w:val="6"/>
          <w:sz w:val="16"/>
          <w:szCs w:val="16"/>
        </w:rPr>
        <w:t>*</w:t>
      </w:r>
      <w:r w:rsidRPr="00B96AE1">
        <w:t>creditable purpose otherwise than because of Division</w:t>
      </w:r>
      <w:r w:rsidR="00B96AE1">
        <w:t> </w:t>
      </w:r>
      <w:r w:rsidRPr="00B96AE1">
        <w:t>70.</w:t>
      </w:r>
    </w:p>
    <w:p w:rsidR="00300522" w:rsidRPr="00B96AE1" w:rsidRDefault="00300522" w:rsidP="00300522">
      <w:pPr>
        <w:pStyle w:val="subsection"/>
      </w:pPr>
      <w:r w:rsidRPr="00B96AE1">
        <w:tab/>
        <w:t>(3)</w:t>
      </w:r>
      <w:r w:rsidRPr="00B96AE1">
        <w:tab/>
        <w:t>In working out the adjusted input tax credit in subsection</w:t>
      </w:r>
      <w:r w:rsidR="00B96AE1">
        <w:t> </w:t>
      </w:r>
      <w:r w:rsidRPr="00B96AE1">
        <w:t>132</w:t>
      </w:r>
      <w:r w:rsidR="00B96AE1">
        <w:noBreakHyphen/>
      </w:r>
      <w:r w:rsidRPr="00B96AE1">
        <w:t xml:space="preserve">5(2), the extent of the </w:t>
      </w:r>
      <w:r w:rsidR="00B96AE1" w:rsidRPr="00B96AE1">
        <w:rPr>
          <w:position w:val="6"/>
          <w:sz w:val="16"/>
          <w:szCs w:val="16"/>
        </w:rPr>
        <w:t>*</w:t>
      </w:r>
      <w:r w:rsidRPr="00B96AE1">
        <w:t>creditable purpose because of subsection</w:t>
      </w:r>
      <w:r w:rsidR="00B96AE1">
        <w:t> </w:t>
      </w:r>
      <w:r w:rsidRPr="00B96AE1">
        <w:t>132</w:t>
      </w:r>
      <w:r w:rsidR="00B96AE1">
        <w:noBreakHyphen/>
      </w:r>
      <w:r w:rsidRPr="00B96AE1">
        <w:t>5(4) is increased by the following extent:</w:t>
      </w:r>
    </w:p>
    <w:p w:rsidR="00300522" w:rsidRPr="00B96AE1" w:rsidRDefault="00143843" w:rsidP="00A53099">
      <w:pPr>
        <w:pStyle w:val="Formula"/>
        <w:spacing w:before="120" w:after="120"/>
      </w:pPr>
      <w:r w:rsidRPr="00B96AE1">
        <w:rPr>
          <w:noProof/>
        </w:rPr>
        <w:drawing>
          <wp:inline distT="0" distB="0" distL="0" distR="0" wp14:anchorId="2F10F3C4" wp14:editId="386465E5">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Division</w:t>
      </w:r>
      <w:r w:rsidR="00B96AE1">
        <w:rPr>
          <w:b/>
          <w:bCs/>
          <w:i/>
          <w:iCs/>
        </w:rPr>
        <w:t> </w:t>
      </w:r>
      <w:r w:rsidRPr="00B96AE1">
        <w:rPr>
          <w:b/>
          <w:bCs/>
          <w:i/>
          <w:iCs/>
        </w:rPr>
        <w:t>70 creditable purpose</w:t>
      </w:r>
      <w:r w:rsidRPr="00B96AE1">
        <w:t xml:space="preserve"> has the same meaning as in section</w:t>
      </w:r>
      <w:r w:rsidR="00B96AE1">
        <w:t> </w:t>
      </w:r>
      <w:r w:rsidRPr="00B96AE1">
        <w:t>70</w:t>
      </w:r>
      <w:r w:rsidR="00B96AE1">
        <w:noBreakHyphen/>
      </w:r>
      <w:r w:rsidRPr="00B96AE1">
        <w:t>20.</w:t>
      </w:r>
    </w:p>
    <w:p w:rsidR="00300522" w:rsidRPr="00B96AE1" w:rsidRDefault="00300522" w:rsidP="00300522">
      <w:pPr>
        <w:pStyle w:val="Definition"/>
      </w:pPr>
      <w:r w:rsidRPr="00B96AE1">
        <w:rPr>
          <w:b/>
          <w:bCs/>
          <w:i/>
          <w:iCs/>
        </w:rPr>
        <w:t>percentage credit reduction</w:t>
      </w:r>
      <w:r w:rsidRPr="00B96AE1">
        <w:t xml:space="preserve"> has the same meaning as in section</w:t>
      </w:r>
      <w:r w:rsidR="00B96AE1">
        <w:t> </w:t>
      </w:r>
      <w:r w:rsidRPr="00B96AE1">
        <w:t>70</w:t>
      </w:r>
      <w:r w:rsidR="00B96AE1">
        <w:noBreakHyphen/>
      </w:r>
      <w:r w:rsidRPr="00B96AE1">
        <w:t>20.</w:t>
      </w:r>
    </w:p>
    <w:p w:rsidR="00300522" w:rsidRPr="00B96AE1" w:rsidRDefault="00300522" w:rsidP="00A36DB5">
      <w:pPr>
        <w:pStyle w:val="ActHead3"/>
        <w:pageBreakBefore/>
      </w:pPr>
      <w:bookmarkStart w:id="527" w:name="_Toc445823332"/>
      <w:r w:rsidRPr="00B96AE1">
        <w:rPr>
          <w:rStyle w:val="CharDivNo"/>
        </w:rPr>
        <w:lastRenderedPageBreak/>
        <w:t>Division</w:t>
      </w:r>
      <w:r w:rsidR="00B96AE1" w:rsidRPr="00B96AE1">
        <w:rPr>
          <w:rStyle w:val="CharDivNo"/>
        </w:rPr>
        <w:t> </w:t>
      </w:r>
      <w:r w:rsidRPr="00B96AE1">
        <w:rPr>
          <w:rStyle w:val="CharDivNo"/>
        </w:rPr>
        <w:t>71</w:t>
      </w:r>
      <w:r w:rsidRPr="00B96AE1">
        <w:t>—</w:t>
      </w:r>
      <w:r w:rsidRPr="00B96AE1">
        <w:rPr>
          <w:rStyle w:val="CharDivText"/>
        </w:rPr>
        <w:t>Fringe benefits provided by input taxed suppliers</w:t>
      </w:r>
      <w:bookmarkEnd w:id="527"/>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528" w:name="_Toc445823333"/>
      <w:r w:rsidRPr="00B96AE1">
        <w:rPr>
          <w:rStyle w:val="CharSectno"/>
        </w:rPr>
        <w:t>71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28"/>
    </w:p>
    <w:p w:rsidR="00300522" w:rsidRPr="00B96AE1" w:rsidRDefault="00300522" w:rsidP="00300522">
      <w:pPr>
        <w:pStyle w:val="BoxText"/>
      </w:pPr>
      <w:r w:rsidRPr="00B96AE1">
        <w:t>Suppliers making input taxed supplies may not be entitled to input tax credits for acquisitions or importations they make to provide fringe benefits to their employees.</w:t>
      </w:r>
    </w:p>
    <w:p w:rsidR="00300522" w:rsidRPr="00B96AE1" w:rsidRDefault="00300522" w:rsidP="00300522">
      <w:pPr>
        <w:pStyle w:val="notetext"/>
      </w:pPr>
      <w:r w:rsidRPr="00B96AE1">
        <w:t>Note:</w:t>
      </w:r>
      <w:r w:rsidRPr="00B96AE1">
        <w:tab/>
        <w:t xml:space="preserve">Under the </w:t>
      </w:r>
      <w:r w:rsidRPr="00B96AE1">
        <w:rPr>
          <w:i/>
          <w:iCs/>
        </w:rPr>
        <w:t>Fringe Benefits Tax Assessment Act 1986</w:t>
      </w:r>
      <w:r w:rsidRPr="00B96AE1">
        <w:t>, a lower rate of fringe benefits tax is payable for providing fringe benefits without entitlement to input tax credits.</w:t>
      </w:r>
    </w:p>
    <w:p w:rsidR="00300522" w:rsidRPr="00B96AE1" w:rsidRDefault="00300522" w:rsidP="00300522">
      <w:pPr>
        <w:pStyle w:val="ActHead5"/>
      </w:pPr>
      <w:bookmarkStart w:id="529" w:name="_Toc445823334"/>
      <w:r w:rsidRPr="00B96AE1">
        <w:rPr>
          <w:rStyle w:val="CharSectno"/>
        </w:rPr>
        <w:t>71</w:t>
      </w:r>
      <w:r w:rsidR="00B96AE1" w:rsidRPr="00B96AE1">
        <w:rPr>
          <w:rStyle w:val="CharSectno"/>
        </w:rPr>
        <w:noBreakHyphen/>
      </w:r>
      <w:r w:rsidRPr="00B96AE1">
        <w:rPr>
          <w:rStyle w:val="CharSectno"/>
        </w:rPr>
        <w:t>5</w:t>
      </w:r>
      <w:r w:rsidRPr="00B96AE1">
        <w:t xml:space="preserve">  Acquisitions by input taxed suppliers to provide fringe benefits</w:t>
      </w:r>
      <w:bookmarkEnd w:id="529"/>
    </w:p>
    <w:p w:rsidR="00300522" w:rsidRPr="00B96AE1" w:rsidRDefault="00300522" w:rsidP="00300522">
      <w:pPr>
        <w:pStyle w:val="subsection"/>
      </w:pPr>
      <w:r w:rsidRPr="00B96AE1">
        <w:tab/>
        <w:t>(1)</w:t>
      </w:r>
      <w:r w:rsidRPr="00B96AE1">
        <w:tab/>
        <w:t xml:space="preserve">An acquisition that solely or partly relates to making supplies that are </w:t>
      </w:r>
      <w:r w:rsidR="00B96AE1" w:rsidRPr="00B96AE1">
        <w:rPr>
          <w:position w:val="6"/>
          <w:sz w:val="16"/>
          <w:szCs w:val="16"/>
        </w:rPr>
        <w:t>*</w:t>
      </w:r>
      <w:r w:rsidRPr="00B96AE1">
        <w:t xml:space="preserve">input taxed is not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the acquisition would (but for this section) be an acquisition of a kind referred to in paragraph</w:t>
      </w:r>
      <w:r w:rsidR="00B96AE1">
        <w:t> </w:t>
      </w:r>
      <w:r w:rsidRPr="00B96AE1">
        <w:t xml:space="preserve">149A(2)(b)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 xml:space="preserve">the acquisition specifically relates to the provision of a particular benefit (within the meaning of that Act) in respect of which </w:t>
      </w:r>
      <w:r w:rsidR="00B96AE1" w:rsidRPr="00B96AE1">
        <w:rPr>
          <w:position w:val="6"/>
          <w:sz w:val="16"/>
          <w:szCs w:val="16"/>
        </w:rPr>
        <w:t>*</w:t>
      </w:r>
      <w:r w:rsidRPr="00B96AE1">
        <w:t>fringe benefits tax is or will be payable.</w:t>
      </w:r>
    </w:p>
    <w:p w:rsidR="00300522" w:rsidRPr="00B96AE1" w:rsidRDefault="00300522" w:rsidP="00300522">
      <w:pPr>
        <w:pStyle w:val="subsection"/>
      </w:pPr>
      <w:r w:rsidRPr="00B96AE1">
        <w:tab/>
        <w:t>(2)</w:t>
      </w:r>
      <w:r w:rsidRPr="00B96AE1">
        <w:tab/>
        <w:t>However, this section does not apply to an acquisition if:</w:t>
      </w:r>
    </w:p>
    <w:p w:rsidR="00300522" w:rsidRPr="00B96AE1" w:rsidRDefault="00300522" w:rsidP="00300522">
      <w:pPr>
        <w:pStyle w:val="paragraph"/>
      </w:pPr>
      <w:r w:rsidRPr="00B96AE1">
        <w:tab/>
        <w:t>(a)</w:t>
      </w:r>
      <w:r w:rsidRPr="00B96AE1">
        <w:tab/>
        <w:t xml:space="preserve">the only reason it relates to making supplies that are </w:t>
      </w:r>
      <w:r w:rsidR="00B96AE1" w:rsidRPr="00B96AE1">
        <w:rPr>
          <w:position w:val="6"/>
          <w:sz w:val="16"/>
          <w:szCs w:val="16"/>
        </w:rPr>
        <w:t>*</w:t>
      </w:r>
      <w:r w:rsidRPr="00B96AE1">
        <w:t xml:space="preserve">input taxed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F26F26">
      <w:pPr>
        <w:pStyle w:val="ActHead5"/>
      </w:pPr>
      <w:bookmarkStart w:id="530" w:name="_Toc445823335"/>
      <w:r w:rsidRPr="00B96AE1">
        <w:rPr>
          <w:rStyle w:val="CharSectno"/>
        </w:rPr>
        <w:lastRenderedPageBreak/>
        <w:t>71</w:t>
      </w:r>
      <w:r w:rsidR="00B96AE1" w:rsidRPr="00B96AE1">
        <w:rPr>
          <w:rStyle w:val="CharSectno"/>
        </w:rPr>
        <w:noBreakHyphen/>
      </w:r>
      <w:r w:rsidRPr="00B96AE1">
        <w:rPr>
          <w:rStyle w:val="CharSectno"/>
        </w:rPr>
        <w:t>10</w:t>
      </w:r>
      <w:r w:rsidRPr="00B96AE1">
        <w:t xml:space="preserve">  Importations by input taxed suppliers to provide fringe benefits</w:t>
      </w:r>
      <w:bookmarkEnd w:id="530"/>
    </w:p>
    <w:p w:rsidR="00300522" w:rsidRPr="00B96AE1" w:rsidRDefault="00300522" w:rsidP="00F26F26">
      <w:pPr>
        <w:pStyle w:val="subsection"/>
        <w:keepNext/>
        <w:keepLines/>
      </w:pPr>
      <w:r w:rsidRPr="00B96AE1">
        <w:tab/>
        <w:t>(1)</w:t>
      </w:r>
      <w:r w:rsidRPr="00B96AE1">
        <w:tab/>
        <w:t xml:space="preserve">An importation that solely or partly relates to making supplies that are </w:t>
      </w:r>
      <w:r w:rsidR="00B96AE1" w:rsidRPr="00B96AE1">
        <w:rPr>
          <w:position w:val="6"/>
          <w:sz w:val="16"/>
          <w:szCs w:val="16"/>
        </w:rPr>
        <w:t>*</w:t>
      </w:r>
      <w:r w:rsidRPr="00B96AE1">
        <w:t xml:space="preserve">input taxed is not a </w:t>
      </w:r>
      <w:r w:rsidR="00B96AE1" w:rsidRPr="00B96AE1">
        <w:rPr>
          <w:position w:val="6"/>
          <w:sz w:val="16"/>
          <w:szCs w:val="16"/>
        </w:rPr>
        <w:t>*</w:t>
      </w:r>
      <w:r w:rsidRPr="00B96AE1">
        <w:t>creditable importation if:</w:t>
      </w:r>
    </w:p>
    <w:p w:rsidR="00300522" w:rsidRPr="00B96AE1" w:rsidRDefault="00300522" w:rsidP="00300522">
      <w:pPr>
        <w:pStyle w:val="paragraph"/>
      </w:pPr>
      <w:r w:rsidRPr="00B96AE1">
        <w:tab/>
        <w:t>(a)</w:t>
      </w:r>
      <w:r w:rsidRPr="00B96AE1">
        <w:tab/>
        <w:t>the importation would (but for this section) be an importation of a kind referred to in paragraph</w:t>
      </w:r>
      <w:r w:rsidR="00B96AE1">
        <w:t> </w:t>
      </w:r>
      <w:r w:rsidRPr="00B96AE1">
        <w:t xml:space="preserve">149A(2)(b)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 xml:space="preserve">the importation specifically relates to the provision of a particular benefit (within the meaning of that Act) in respect of which </w:t>
      </w:r>
      <w:r w:rsidR="00B96AE1" w:rsidRPr="00B96AE1">
        <w:rPr>
          <w:position w:val="6"/>
          <w:sz w:val="16"/>
          <w:szCs w:val="16"/>
        </w:rPr>
        <w:t>*</w:t>
      </w:r>
      <w:r w:rsidRPr="00B96AE1">
        <w:t>fringe benefits tax is or will be payable.</w:t>
      </w:r>
    </w:p>
    <w:p w:rsidR="00300522" w:rsidRPr="00B96AE1" w:rsidRDefault="00300522" w:rsidP="00300522">
      <w:pPr>
        <w:pStyle w:val="subsection"/>
      </w:pPr>
      <w:r w:rsidRPr="00B96AE1">
        <w:tab/>
        <w:t>(2)</w:t>
      </w:r>
      <w:r w:rsidRPr="00B96AE1">
        <w:tab/>
        <w:t>However, this section does not apply to an importation if:</w:t>
      </w:r>
    </w:p>
    <w:p w:rsidR="00300522" w:rsidRPr="00B96AE1" w:rsidRDefault="00300522" w:rsidP="00300522">
      <w:pPr>
        <w:pStyle w:val="paragraph"/>
      </w:pPr>
      <w:r w:rsidRPr="00B96AE1">
        <w:tab/>
        <w:t>(a)</w:t>
      </w:r>
      <w:r w:rsidRPr="00B96AE1">
        <w:tab/>
        <w:t xml:space="preserve">the only reason it relates to making supplies that are </w:t>
      </w:r>
      <w:r w:rsidR="00B96AE1" w:rsidRPr="00B96AE1">
        <w:rPr>
          <w:position w:val="6"/>
          <w:sz w:val="16"/>
          <w:szCs w:val="16"/>
        </w:rPr>
        <w:t>*</w:t>
      </w:r>
      <w:r w:rsidRPr="00B96AE1">
        <w:t xml:space="preserve">input taxed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(3)</w:t>
      </w:r>
      <w:r w:rsidRPr="00B96AE1">
        <w:tab/>
        <w:t>This section has effect despite section</w:t>
      </w:r>
      <w:r w:rsidR="00B96AE1">
        <w:t> </w:t>
      </w:r>
      <w:r w:rsidRPr="00B96AE1">
        <w:t>15</w:t>
      </w:r>
      <w:r w:rsidR="00B96AE1">
        <w:noBreakHyphen/>
      </w:r>
      <w:r w:rsidRPr="00B96AE1">
        <w:t>5 (which is about what is a creditable importation).</w:t>
      </w:r>
    </w:p>
    <w:p w:rsidR="00300522" w:rsidRPr="00B96AE1" w:rsidRDefault="00300522" w:rsidP="00A36DB5">
      <w:pPr>
        <w:pStyle w:val="ActHead3"/>
        <w:pageBreakBefore/>
      </w:pPr>
      <w:bookmarkStart w:id="531" w:name="_Toc445823336"/>
      <w:r w:rsidRPr="00B96AE1">
        <w:rPr>
          <w:rStyle w:val="CharDivNo"/>
        </w:rPr>
        <w:lastRenderedPageBreak/>
        <w:t>Division</w:t>
      </w:r>
      <w:r w:rsidR="00B96AE1" w:rsidRPr="00B96AE1">
        <w:rPr>
          <w:rStyle w:val="CharDivNo"/>
        </w:rPr>
        <w:t> </w:t>
      </w:r>
      <w:r w:rsidRPr="00B96AE1">
        <w:rPr>
          <w:rStyle w:val="CharDivNo"/>
        </w:rPr>
        <w:t>72</w:t>
      </w:r>
      <w:r w:rsidRPr="00B96AE1">
        <w:t>—</w:t>
      </w:r>
      <w:r w:rsidRPr="00B96AE1">
        <w:rPr>
          <w:rStyle w:val="CharDivText"/>
        </w:rPr>
        <w:t>Associates</w:t>
      </w:r>
      <w:bookmarkEnd w:id="531"/>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72</w:t>
      </w:r>
      <w:r w:rsidR="00B96AE1">
        <w:noBreakHyphen/>
      </w:r>
      <w:r w:rsidRPr="00B96AE1">
        <w:t>A</w:t>
      </w:r>
      <w:r w:rsidRPr="00B96AE1">
        <w:tab/>
        <w:t>Supplies without consideration</w:t>
      </w:r>
    </w:p>
    <w:p w:rsidR="00300522" w:rsidRPr="00B96AE1" w:rsidRDefault="00300522" w:rsidP="00300522">
      <w:pPr>
        <w:pStyle w:val="TofSectsSubdiv"/>
      </w:pPr>
      <w:r w:rsidRPr="00B96AE1">
        <w:t>72</w:t>
      </w:r>
      <w:r w:rsidR="00B96AE1">
        <w:noBreakHyphen/>
      </w:r>
      <w:r w:rsidRPr="00B96AE1">
        <w:t>B</w:t>
      </w:r>
      <w:r w:rsidRPr="00B96AE1">
        <w:tab/>
        <w:t>Acquisitions without consideration</w:t>
      </w:r>
    </w:p>
    <w:p w:rsidR="00300522" w:rsidRPr="00B96AE1" w:rsidRDefault="00300522" w:rsidP="00300522">
      <w:pPr>
        <w:pStyle w:val="TofSectsSubdiv"/>
      </w:pPr>
      <w:r w:rsidRPr="00B96AE1">
        <w:t>72</w:t>
      </w:r>
      <w:r w:rsidR="00B96AE1">
        <w:noBreakHyphen/>
      </w:r>
      <w:r w:rsidRPr="00B96AE1">
        <w:t>C</w:t>
      </w:r>
      <w:r w:rsidRPr="00B96AE1">
        <w:tab/>
        <w:t>Supplies for inadequate consideration</w:t>
      </w:r>
    </w:p>
    <w:p w:rsidR="00300522" w:rsidRPr="00B96AE1" w:rsidRDefault="00300522" w:rsidP="00300522">
      <w:pPr>
        <w:pStyle w:val="TofSectsSubdiv"/>
      </w:pPr>
      <w:r w:rsidRPr="00B96AE1">
        <w:t>72</w:t>
      </w:r>
      <w:r w:rsidR="00B96AE1">
        <w:noBreakHyphen/>
      </w:r>
      <w:r w:rsidRPr="00B96AE1">
        <w:t>D</w:t>
      </w:r>
      <w:r w:rsidRPr="00B96AE1">
        <w:tab/>
        <w:t xml:space="preserve">Application of this </w:t>
      </w:r>
      <w:r w:rsidR="00A53099" w:rsidRPr="00B96AE1">
        <w:t>Division</w:t>
      </w:r>
      <w:r w:rsidR="00A36DB5" w:rsidRPr="00B96AE1">
        <w:t xml:space="preserve"> </w:t>
      </w:r>
      <w:r w:rsidRPr="00B96AE1">
        <w:t>to certain sub</w:t>
      </w:r>
      <w:r w:rsidR="00B96AE1">
        <w:noBreakHyphen/>
      </w:r>
      <w:r w:rsidRPr="00B96AE1">
        <w:t>entities</w:t>
      </w:r>
    </w:p>
    <w:p w:rsidR="00300522" w:rsidRPr="00B96AE1" w:rsidRDefault="00300522" w:rsidP="00300522">
      <w:pPr>
        <w:pStyle w:val="ActHead5"/>
      </w:pPr>
      <w:bookmarkStart w:id="532" w:name="_Toc445823337"/>
      <w:r w:rsidRPr="00B96AE1">
        <w:rPr>
          <w:rStyle w:val="CharSectno"/>
        </w:rPr>
        <w:t>72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32"/>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ensures that supplies to, and acquisitions from, your associates </w:t>
      </w:r>
      <w:r w:rsidRPr="00B96AE1">
        <w:rPr>
          <w:i/>
          <w:iCs/>
        </w:rPr>
        <w:t>without</w:t>
      </w:r>
      <w:r w:rsidRPr="00B96AE1">
        <w:t xml:space="preserve"> consideration are brought within the GST system, and that supplies to your associates for inadequate consideration are properly valued for GST purposes.</w:t>
      </w:r>
    </w:p>
    <w:p w:rsidR="00300522" w:rsidRPr="00B96AE1" w:rsidRDefault="00300522" w:rsidP="00300522">
      <w:pPr>
        <w:pStyle w:val="ActHead4"/>
      </w:pPr>
      <w:bookmarkStart w:id="533" w:name="_Toc445823338"/>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A</w:t>
      </w:r>
      <w:r w:rsidRPr="00B96AE1">
        <w:t>—</w:t>
      </w:r>
      <w:r w:rsidRPr="00B96AE1">
        <w:rPr>
          <w:rStyle w:val="CharSubdText"/>
        </w:rPr>
        <w:t>Supplies without consideration</w:t>
      </w:r>
      <w:bookmarkEnd w:id="533"/>
    </w:p>
    <w:p w:rsidR="00300522" w:rsidRPr="00B96AE1" w:rsidRDefault="00300522" w:rsidP="00300522">
      <w:pPr>
        <w:pStyle w:val="ActHead5"/>
      </w:pPr>
      <w:bookmarkStart w:id="534" w:name="_Toc445823339"/>
      <w:r w:rsidRPr="00B96AE1">
        <w:rPr>
          <w:rStyle w:val="CharSectno"/>
        </w:rPr>
        <w:t>72</w:t>
      </w:r>
      <w:r w:rsidR="00B96AE1" w:rsidRPr="00B96AE1">
        <w:rPr>
          <w:rStyle w:val="CharSectno"/>
        </w:rPr>
        <w:noBreakHyphen/>
      </w:r>
      <w:r w:rsidRPr="00B96AE1">
        <w:rPr>
          <w:rStyle w:val="CharSectno"/>
        </w:rPr>
        <w:t>5</w:t>
      </w:r>
      <w:r w:rsidRPr="00B96AE1">
        <w:t xml:space="preserve">  Taxable supplies without consideration</w:t>
      </w:r>
      <w:bookmarkEnd w:id="534"/>
    </w:p>
    <w:p w:rsidR="00300522" w:rsidRPr="00B96AE1" w:rsidRDefault="00300522" w:rsidP="00300522">
      <w:pPr>
        <w:pStyle w:val="subsection"/>
      </w:pPr>
      <w:r w:rsidRPr="00B96AE1">
        <w:tab/>
        <w:t>(1)</w:t>
      </w:r>
      <w:r w:rsidRPr="00B96AE1">
        <w:tab/>
        <w:t xml:space="preserve">The fact that a supply to your </w:t>
      </w:r>
      <w:r w:rsidR="00B96AE1" w:rsidRPr="00B96AE1">
        <w:rPr>
          <w:position w:val="6"/>
          <w:sz w:val="16"/>
          <w:szCs w:val="16"/>
        </w:rPr>
        <w:t>*</w:t>
      </w:r>
      <w:r w:rsidRPr="00B96AE1">
        <w:t xml:space="preserve">associate is without </w:t>
      </w:r>
      <w:r w:rsidR="00B96AE1" w:rsidRPr="00B96AE1">
        <w:rPr>
          <w:position w:val="6"/>
          <w:sz w:val="16"/>
          <w:szCs w:val="16"/>
        </w:rPr>
        <w:t>*</w:t>
      </w:r>
      <w:r w:rsidRPr="00B96AE1">
        <w:t xml:space="preserve">consideration, does not stop the supply being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your associate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or</w:t>
      </w:r>
    </w:p>
    <w:p w:rsidR="00300522" w:rsidRPr="00B96AE1" w:rsidRDefault="00300522" w:rsidP="00300522">
      <w:pPr>
        <w:pStyle w:val="paragraph"/>
      </w:pPr>
      <w:r w:rsidRPr="00B96AE1">
        <w:tab/>
        <w:t>(b)</w:t>
      </w:r>
      <w:r w:rsidRPr="00B96AE1">
        <w:tab/>
        <w:t xml:space="preserve">your associate acquires the thing supplied otherwise than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This section has effect despite paragraph</w:t>
      </w:r>
      <w:r w:rsidR="00B96AE1">
        <w:t> </w:t>
      </w:r>
      <w:r w:rsidRPr="00B96AE1">
        <w:t>9</w:t>
      </w:r>
      <w:r w:rsidR="00B96AE1">
        <w:noBreakHyphen/>
      </w:r>
      <w:r w:rsidRPr="00B96AE1">
        <w:t>5(a</w:t>
      </w:r>
      <w:r w:rsidR="00A53099" w:rsidRPr="00B96AE1">
        <w:t>) (w</w:t>
      </w:r>
      <w:r w:rsidRPr="00B96AE1">
        <w:t>hich would otherwise require a taxable supply to be for consideration).</w:t>
      </w:r>
    </w:p>
    <w:p w:rsidR="00300522" w:rsidRPr="00B96AE1" w:rsidRDefault="00300522" w:rsidP="00300522">
      <w:pPr>
        <w:pStyle w:val="subsection"/>
      </w:pPr>
      <w:r w:rsidRPr="00B96AE1">
        <w:tab/>
        <w:t>(3)</w:t>
      </w:r>
      <w:r w:rsidRPr="00B96AE1">
        <w:tab/>
        <w:t xml:space="preserve">However, this section does not apply to any supply that is constituted by an insured entity settling a claim under an </w:t>
      </w:r>
      <w:r w:rsidR="00B96AE1" w:rsidRPr="00B96AE1">
        <w:rPr>
          <w:position w:val="6"/>
          <w:sz w:val="16"/>
          <w:szCs w:val="16"/>
        </w:rPr>
        <w:t>*</w:t>
      </w:r>
      <w:r w:rsidRPr="00B96AE1">
        <w:t xml:space="preserve">insurance policy or by an entity (other than an </w:t>
      </w:r>
      <w:r w:rsidR="00B96AE1" w:rsidRPr="00B96AE1">
        <w:rPr>
          <w:position w:val="6"/>
          <w:sz w:val="16"/>
        </w:rPr>
        <w:t>*</w:t>
      </w:r>
      <w:r w:rsidRPr="00B96AE1">
        <w:t xml:space="preserve">operator) settling a claim under a </w:t>
      </w:r>
      <w:r w:rsidR="00B96AE1" w:rsidRPr="00B96AE1">
        <w:rPr>
          <w:position w:val="6"/>
          <w:sz w:val="16"/>
        </w:rPr>
        <w:t>*</w:t>
      </w:r>
      <w:r w:rsidRPr="00B96AE1">
        <w:t>compulsory third party scheme.</w:t>
      </w:r>
    </w:p>
    <w:p w:rsidR="00300522" w:rsidRPr="00B96AE1" w:rsidRDefault="00300522" w:rsidP="00300522">
      <w:pPr>
        <w:pStyle w:val="ActHead5"/>
      </w:pPr>
      <w:bookmarkStart w:id="535" w:name="_Toc445823340"/>
      <w:r w:rsidRPr="00B96AE1">
        <w:rPr>
          <w:rStyle w:val="CharSectno"/>
        </w:rPr>
        <w:lastRenderedPageBreak/>
        <w:t>72</w:t>
      </w:r>
      <w:r w:rsidR="00B96AE1" w:rsidRPr="00B96AE1">
        <w:rPr>
          <w:rStyle w:val="CharSectno"/>
        </w:rPr>
        <w:noBreakHyphen/>
      </w:r>
      <w:r w:rsidRPr="00B96AE1">
        <w:rPr>
          <w:rStyle w:val="CharSectno"/>
        </w:rPr>
        <w:t>10</w:t>
      </w:r>
      <w:r w:rsidRPr="00B96AE1">
        <w:t xml:space="preserve">  The value of taxable supplies without consideration</w:t>
      </w:r>
      <w:bookmarkEnd w:id="535"/>
    </w:p>
    <w:p w:rsidR="00300522" w:rsidRPr="00B96AE1" w:rsidRDefault="00300522" w:rsidP="00300522">
      <w:pPr>
        <w:pStyle w:val="subsection"/>
      </w:pPr>
      <w:r w:rsidRPr="00B96AE1">
        <w:tab/>
        <w:t>(1)</w:t>
      </w:r>
      <w:r w:rsidRPr="00B96AE1">
        <w:tab/>
        <w:t xml:space="preserve">If a supply to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 </w:t>
      </w:r>
      <w:r w:rsidR="00B96AE1" w:rsidRPr="00B96AE1">
        <w:rPr>
          <w:position w:val="6"/>
          <w:sz w:val="16"/>
          <w:szCs w:val="16"/>
        </w:rPr>
        <w:t>*</w:t>
      </w:r>
      <w:r w:rsidRPr="00B96AE1">
        <w:t xml:space="preserve">taxable supply, its </w:t>
      </w:r>
      <w:r w:rsidRPr="00B96AE1">
        <w:rPr>
          <w:b/>
          <w:bCs/>
          <w:i/>
          <w:iCs/>
        </w:rPr>
        <w:t>value</w:t>
      </w:r>
      <w:r w:rsidRPr="00B96AE1">
        <w:t xml:space="preserve"> is the </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36" w:name="_Toc445823341"/>
      <w:r w:rsidRPr="00B96AE1">
        <w:rPr>
          <w:rStyle w:val="CharSectno"/>
        </w:rPr>
        <w:t>72</w:t>
      </w:r>
      <w:r w:rsidR="00B96AE1" w:rsidRPr="00B96AE1">
        <w:rPr>
          <w:rStyle w:val="CharSectno"/>
        </w:rPr>
        <w:noBreakHyphen/>
      </w:r>
      <w:r w:rsidRPr="00B96AE1">
        <w:rPr>
          <w:rStyle w:val="CharSectno"/>
        </w:rPr>
        <w:t>15</w:t>
      </w:r>
      <w:r w:rsidRPr="00B96AE1">
        <w:t xml:space="preserve">  Attributing the GST to tax periods</w:t>
      </w:r>
      <w:bookmarkEnd w:id="536"/>
    </w:p>
    <w:p w:rsidR="00300522" w:rsidRPr="00B96AE1" w:rsidRDefault="00300522" w:rsidP="00300522">
      <w:pPr>
        <w:pStyle w:val="subsection"/>
      </w:pPr>
      <w:r w:rsidRPr="00B96AE1">
        <w:tab/>
        <w:t>(1)</w:t>
      </w:r>
      <w:r w:rsidRPr="00B96AE1">
        <w:tab/>
        <w:t xml:space="preserve">The tax period to which the GST on a </w:t>
      </w:r>
      <w:r w:rsidR="00B96AE1" w:rsidRPr="00B96AE1">
        <w:rPr>
          <w:position w:val="6"/>
          <w:sz w:val="16"/>
          <w:szCs w:val="16"/>
        </w:rPr>
        <w:t>*</w:t>
      </w:r>
      <w:r w:rsidRPr="00B96AE1">
        <w:t xml:space="preserve">taxable supply to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attributable is the tax period in which the supply first becomes a supply that is </w:t>
      </w:r>
      <w:r w:rsidR="00B96AE1" w:rsidRPr="00B96AE1">
        <w:rPr>
          <w:position w:val="6"/>
          <w:sz w:val="16"/>
          <w:szCs w:val="16"/>
        </w:rPr>
        <w:t>*</w:t>
      </w:r>
      <w:r w:rsidRPr="00B96AE1">
        <w:t xml:space="preserve">connected with </w:t>
      </w:r>
      <w:r w:rsidR="004B256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5 (which is about attributing GST on taxable supplies).</w:t>
      </w:r>
    </w:p>
    <w:p w:rsidR="00A3312B" w:rsidRPr="00B96AE1" w:rsidRDefault="00A3312B" w:rsidP="00A3312B">
      <w:pPr>
        <w:pStyle w:val="ActHead5"/>
      </w:pPr>
      <w:bookmarkStart w:id="537" w:name="_Toc445823342"/>
      <w:r w:rsidRPr="00B96AE1">
        <w:rPr>
          <w:rStyle w:val="CharSectno"/>
        </w:rPr>
        <w:t>72</w:t>
      </w:r>
      <w:r w:rsidR="00B96AE1" w:rsidRPr="00B96AE1">
        <w:rPr>
          <w:rStyle w:val="CharSectno"/>
        </w:rPr>
        <w:noBreakHyphen/>
      </w:r>
      <w:r w:rsidRPr="00B96AE1">
        <w:rPr>
          <w:rStyle w:val="CharSectno"/>
        </w:rPr>
        <w:t>20</w:t>
      </w:r>
      <w:r w:rsidRPr="00B96AE1">
        <w:t xml:space="preserve">  Supplies and acquisitions that would otherwise be sales etc.</w:t>
      </w:r>
      <w:bookmarkEnd w:id="537"/>
    </w:p>
    <w:p w:rsidR="00A3312B" w:rsidRPr="00B96AE1" w:rsidRDefault="00A3312B" w:rsidP="00A3312B">
      <w:pPr>
        <w:pStyle w:val="subsection"/>
      </w:pPr>
      <w:r w:rsidRPr="00B96AE1">
        <w:tab/>
        <w:t>(1)</w:t>
      </w:r>
      <w:r w:rsidRPr="00B96AE1">
        <w:tab/>
        <w:t xml:space="preserve">If, apart from a lack of </w:t>
      </w:r>
      <w:r w:rsidR="00B96AE1" w:rsidRPr="00B96AE1">
        <w:rPr>
          <w:position w:val="6"/>
          <w:sz w:val="16"/>
        </w:rPr>
        <w:t>*</w:t>
      </w:r>
      <w:r w:rsidRPr="00B96AE1">
        <w:t>consideration:</w:t>
      </w:r>
    </w:p>
    <w:p w:rsidR="00A3312B" w:rsidRPr="00B96AE1" w:rsidRDefault="00A3312B" w:rsidP="00A3312B">
      <w:pPr>
        <w:pStyle w:val="paragraph"/>
      </w:pPr>
      <w:r w:rsidRPr="00B96AE1">
        <w:tab/>
        <w:t>(a)</w:t>
      </w:r>
      <w:r w:rsidRPr="00B96AE1">
        <w:tab/>
        <w:t xml:space="preserve">a supply to your </w:t>
      </w:r>
      <w:r w:rsidR="00B96AE1" w:rsidRPr="00B96AE1">
        <w:rPr>
          <w:position w:val="6"/>
          <w:sz w:val="16"/>
        </w:rPr>
        <w:t>*</w:t>
      </w:r>
      <w:r w:rsidRPr="00B96AE1">
        <w:t>associate from you; or</w:t>
      </w:r>
    </w:p>
    <w:p w:rsidR="00A3312B" w:rsidRPr="00B96AE1" w:rsidRDefault="00A3312B" w:rsidP="00A3312B">
      <w:pPr>
        <w:pStyle w:val="paragraph"/>
      </w:pPr>
      <w:r w:rsidRPr="00B96AE1">
        <w:tab/>
        <w:t>(b)</w:t>
      </w:r>
      <w:r w:rsidRPr="00B96AE1">
        <w:tab/>
        <w:t>a supply to you from your associate;</w:t>
      </w:r>
    </w:p>
    <w:p w:rsidR="00A3312B" w:rsidRPr="00B96AE1" w:rsidRDefault="00A3312B" w:rsidP="00A3312B">
      <w:pPr>
        <w:pStyle w:val="subsection2"/>
      </w:pPr>
      <w:r w:rsidRPr="00B96AE1">
        <w:t xml:space="preserve">would be a sale or some other kind of supply, the supply is taken for the purposes of the </w:t>
      </w:r>
      <w:r w:rsidR="00B96AE1" w:rsidRPr="00B96AE1">
        <w:rPr>
          <w:position w:val="6"/>
          <w:sz w:val="16"/>
        </w:rPr>
        <w:t>*</w:t>
      </w:r>
      <w:r w:rsidRPr="00B96AE1">
        <w:t>GST law to be a supply of that kind.</w:t>
      </w:r>
    </w:p>
    <w:p w:rsidR="00A3312B" w:rsidRPr="00B96AE1" w:rsidRDefault="00A3312B" w:rsidP="00A3312B">
      <w:pPr>
        <w:pStyle w:val="subsection"/>
      </w:pPr>
      <w:r w:rsidRPr="00B96AE1">
        <w:tab/>
        <w:t>(2)</w:t>
      </w:r>
      <w:r w:rsidRPr="00B96AE1">
        <w:tab/>
        <w:t xml:space="preserve">If, apart from a lack of </w:t>
      </w:r>
      <w:r w:rsidR="00B96AE1" w:rsidRPr="00B96AE1">
        <w:rPr>
          <w:position w:val="6"/>
          <w:sz w:val="16"/>
        </w:rPr>
        <w:t>*</w:t>
      </w:r>
      <w:r w:rsidRPr="00B96AE1">
        <w:t>consideration:</w:t>
      </w:r>
    </w:p>
    <w:p w:rsidR="00A3312B" w:rsidRPr="00B96AE1" w:rsidRDefault="00A3312B" w:rsidP="00A3312B">
      <w:pPr>
        <w:pStyle w:val="paragraph"/>
      </w:pPr>
      <w:r w:rsidRPr="00B96AE1">
        <w:tab/>
        <w:t>(a)</w:t>
      </w:r>
      <w:r w:rsidRPr="00B96AE1">
        <w:tab/>
        <w:t xml:space="preserve">an acquisition by your </w:t>
      </w:r>
      <w:r w:rsidR="00B96AE1" w:rsidRPr="00B96AE1">
        <w:rPr>
          <w:position w:val="6"/>
          <w:sz w:val="16"/>
        </w:rPr>
        <w:t>*</w:t>
      </w:r>
      <w:r w:rsidRPr="00B96AE1">
        <w:t>associate from you; or</w:t>
      </w:r>
    </w:p>
    <w:p w:rsidR="00A3312B" w:rsidRPr="00B96AE1" w:rsidRDefault="00A3312B" w:rsidP="00A3312B">
      <w:pPr>
        <w:pStyle w:val="paragraph"/>
      </w:pPr>
      <w:r w:rsidRPr="00B96AE1">
        <w:tab/>
        <w:t>(b)</w:t>
      </w:r>
      <w:r w:rsidRPr="00B96AE1">
        <w:tab/>
        <w:t>an acquisition by you from your associate;</w:t>
      </w:r>
    </w:p>
    <w:p w:rsidR="00A3312B" w:rsidRPr="00B96AE1" w:rsidRDefault="00A3312B" w:rsidP="00A3312B">
      <w:pPr>
        <w:pStyle w:val="subsection2"/>
      </w:pPr>
      <w:r w:rsidRPr="00B96AE1">
        <w:t xml:space="preserve">would be by sale or some other means, the acquisition is taken for the purposes of the </w:t>
      </w:r>
      <w:r w:rsidR="00B96AE1" w:rsidRPr="00B96AE1">
        <w:rPr>
          <w:position w:val="6"/>
          <w:sz w:val="16"/>
        </w:rPr>
        <w:t>*</w:t>
      </w:r>
      <w:r w:rsidRPr="00B96AE1">
        <w:t>GST law to be an acquisition by that means.</w:t>
      </w:r>
    </w:p>
    <w:p w:rsidR="00A3312B" w:rsidRPr="00B96AE1" w:rsidRDefault="00A3312B" w:rsidP="00A3312B">
      <w:pPr>
        <w:pStyle w:val="ActHead5"/>
      </w:pPr>
      <w:bookmarkStart w:id="538" w:name="_Toc445823343"/>
      <w:r w:rsidRPr="00B96AE1">
        <w:rPr>
          <w:rStyle w:val="CharSectno"/>
        </w:rPr>
        <w:t>72</w:t>
      </w:r>
      <w:r w:rsidR="00B96AE1" w:rsidRPr="00B96AE1">
        <w:rPr>
          <w:rStyle w:val="CharSectno"/>
        </w:rPr>
        <w:noBreakHyphen/>
      </w:r>
      <w:r w:rsidRPr="00B96AE1">
        <w:rPr>
          <w:rStyle w:val="CharSectno"/>
        </w:rPr>
        <w:t>25</w:t>
      </w:r>
      <w:r w:rsidRPr="00B96AE1">
        <w:t xml:space="preserve">  Supplies that would otherwise be GST</w:t>
      </w:r>
      <w:r w:rsidR="00B96AE1">
        <w:noBreakHyphen/>
      </w:r>
      <w:r w:rsidRPr="00B96AE1">
        <w:t>free, input taxed or financial supplies</w:t>
      </w:r>
      <w:bookmarkEnd w:id="538"/>
    </w:p>
    <w:p w:rsidR="00A3312B" w:rsidRPr="00B96AE1" w:rsidRDefault="00A3312B" w:rsidP="00A3312B">
      <w:pPr>
        <w:pStyle w:val="subsection"/>
      </w:pPr>
      <w:r w:rsidRPr="00B96AE1">
        <w:tab/>
      </w:r>
      <w:r w:rsidRPr="00B96AE1">
        <w:tab/>
        <w:t xml:space="preserve">The fact that a supply to or from your </w:t>
      </w:r>
      <w:r w:rsidR="00B96AE1" w:rsidRPr="00B96AE1">
        <w:rPr>
          <w:position w:val="6"/>
          <w:sz w:val="16"/>
        </w:rPr>
        <w:t>*</w:t>
      </w:r>
      <w:r w:rsidRPr="00B96AE1">
        <w:t xml:space="preserve">associate is without </w:t>
      </w:r>
      <w:r w:rsidR="00B96AE1" w:rsidRPr="00B96AE1">
        <w:rPr>
          <w:position w:val="6"/>
          <w:sz w:val="16"/>
        </w:rPr>
        <w:t>*</w:t>
      </w:r>
      <w:r w:rsidRPr="00B96AE1">
        <w:t xml:space="preserve">consideration does not stop the supply from being any of the following for the purposes of the </w:t>
      </w:r>
      <w:r w:rsidR="00B96AE1" w:rsidRPr="00B96AE1">
        <w:rPr>
          <w:position w:val="6"/>
          <w:sz w:val="16"/>
        </w:rPr>
        <w:t>*</w:t>
      </w:r>
      <w:r w:rsidRPr="00B96AE1">
        <w:t>GST law:</w:t>
      </w:r>
    </w:p>
    <w:p w:rsidR="00A3312B" w:rsidRPr="00B96AE1" w:rsidRDefault="00A3312B" w:rsidP="00A3312B">
      <w:pPr>
        <w:pStyle w:val="paragraph"/>
      </w:pPr>
      <w:r w:rsidRPr="00B96AE1">
        <w:lastRenderedPageBreak/>
        <w:tab/>
        <w:t>(a)</w:t>
      </w:r>
      <w:r w:rsidRPr="00B96AE1">
        <w:tab/>
        <w:t xml:space="preserve">a </w:t>
      </w:r>
      <w:r w:rsidR="00B96AE1" w:rsidRPr="00B96AE1">
        <w:rPr>
          <w:position w:val="6"/>
          <w:sz w:val="16"/>
        </w:rPr>
        <w:t>*</w:t>
      </w:r>
      <w:r w:rsidRPr="00B96AE1">
        <w:t>GST</w:t>
      </w:r>
      <w:r w:rsidR="00B96AE1">
        <w:noBreakHyphen/>
      </w:r>
      <w:r w:rsidRPr="00B96AE1">
        <w:t>free supply;</w:t>
      </w:r>
    </w:p>
    <w:p w:rsidR="00A3312B" w:rsidRPr="00B96AE1" w:rsidRDefault="00A3312B" w:rsidP="00F26F26">
      <w:pPr>
        <w:pStyle w:val="paragraph"/>
        <w:keepNext/>
        <w:keepLines/>
      </w:pPr>
      <w:r w:rsidRPr="00B96AE1">
        <w:tab/>
        <w:t>(b)</w:t>
      </w:r>
      <w:r w:rsidRPr="00B96AE1">
        <w:tab/>
        <w:t xml:space="preserve">a supply that is </w:t>
      </w:r>
      <w:r w:rsidR="00B96AE1" w:rsidRPr="00B96AE1">
        <w:rPr>
          <w:position w:val="6"/>
          <w:sz w:val="16"/>
        </w:rPr>
        <w:t>*</w:t>
      </w:r>
      <w:r w:rsidRPr="00B96AE1">
        <w:t>input taxed;</w:t>
      </w:r>
    </w:p>
    <w:p w:rsidR="00A3312B" w:rsidRPr="00B96AE1" w:rsidRDefault="00A3312B" w:rsidP="00A3312B">
      <w:pPr>
        <w:pStyle w:val="paragraph"/>
      </w:pPr>
      <w:r w:rsidRPr="00B96AE1">
        <w:tab/>
        <w:t>(c)</w:t>
      </w:r>
      <w:r w:rsidRPr="00B96AE1">
        <w:tab/>
        <w:t xml:space="preserve">a </w:t>
      </w:r>
      <w:r w:rsidR="00B96AE1" w:rsidRPr="00B96AE1">
        <w:rPr>
          <w:position w:val="6"/>
          <w:sz w:val="16"/>
        </w:rPr>
        <w:t>*</w:t>
      </w:r>
      <w:r w:rsidRPr="00B96AE1">
        <w:t>financial supply.</w:t>
      </w:r>
    </w:p>
    <w:p w:rsidR="00300522" w:rsidRPr="00B96AE1" w:rsidRDefault="00300522" w:rsidP="00300522">
      <w:pPr>
        <w:pStyle w:val="ActHead4"/>
      </w:pPr>
      <w:bookmarkStart w:id="539" w:name="_Toc445823344"/>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B</w:t>
      </w:r>
      <w:r w:rsidRPr="00B96AE1">
        <w:t>—</w:t>
      </w:r>
      <w:r w:rsidRPr="00B96AE1">
        <w:rPr>
          <w:rStyle w:val="CharSubdText"/>
        </w:rPr>
        <w:t>Acquisitions without consideration</w:t>
      </w:r>
      <w:bookmarkEnd w:id="539"/>
    </w:p>
    <w:p w:rsidR="00300522" w:rsidRPr="00B96AE1" w:rsidRDefault="00300522" w:rsidP="00300522">
      <w:pPr>
        <w:pStyle w:val="ActHead5"/>
      </w:pPr>
      <w:bookmarkStart w:id="540" w:name="_Toc445823345"/>
      <w:r w:rsidRPr="00B96AE1">
        <w:rPr>
          <w:rStyle w:val="CharSectno"/>
        </w:rPr>
        <w:t>72</w:t>
      </w:r>
      <w:r w:rsidR="00B96AE1" w:rsidRPr="00B96AE1">
        <w:rPr>
          <w:rStyle w:val="CharSectno"/>
        </w:rPr>
        <w:noBreakHyphen/>
      </w:r>
      <w:r w:rsidRPr="00B96AE1">
        <w:rPr>
          <w:rStyle w:val="CharSectno"/>
        </w:rPr>
        <w:t>40</w:t>
      </w:r>
      <w:r w:rsidRPr="00B96AE1">
        <w:t xml:space="preserve">  Creditable acquisitions without consideration</w:t>
      </w:r>
      <w:bookmarkEnd w:id="540"/>
    </w:p>
    <w:p w:rsidR="00300522" w:rsidRPr="00B96AE1" w:rsidRDefault="00300522" w:rsidP="00300522">
      <w:pPr>
        <w:pStyle w:val="subsection"/>
        <w:rPr>
          <w:i/>
          <w:iCs/>
        </w:rPr>
      </w:pPr>
      <w:r w:rsidRPr="00B96AE1">
        <w:tab/>
        <w:t>(1)</w:t>
      </w:r>
      <w:r w:rsidRPr="00B96AE1">
        <w:tab/>
        <w:t xml:space="preserve">The fact that an acquisition from your </w:t>
      </w:r>
      <w:r w:rsidR="00B96AE1" w:rsidRPr="00B96AE1">
        <w:rPr>
          <w:position w:val="6"/>
          <w:sz w:val="16"/>
          <w:szCs w:val="16"/>
        </w:rPr>
        <w:t>*</w:t>
      </w:r>
      <w:r w:rsidRPr="00B96AE1">
        <w:t xml:space="preserve">associate is without </w:t>
      </w:r>
      <w:r w:rsidR="00B96AE1" w:rsidRPr="00B96AE1">
        <w:rPr>
          <w:position w:val="6"/>
          <w:sz w:val="16"/>
          <w:szCs w:val="16"/>
        </w:rPr>
        <w:t>*</w:t>
      </w:r>
      <w:r w:rsidRPr="00B96AE1">
        <w:t xml:space="preserve">consideration does not stop the acquisition being a </w:t>
      </w:r>
      <w:r w:rsidR="00B96AE1" w:rsidRPr="00B96AE1">
        <w:rPr>
          <w:position w:val="6"/>
          <w:sz w:val="16"/>
          <w:szCs w:val="16"/>
        </w:rPr>
        <w:t>*</w:t>
      </w:r>
      <w:r w:rsidRPr="00B96AE1">
        <w:t xml:space="preserve">creditable acquisition if you acquire the thing supplied otherwise than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This section has effect despite paragraph</w:t>
      </w:r>
      <w:r w:rsidR="00B96AE1">
        <w:t> </w:t>
      </w:r>
      <w:r w:rsidRPr="00B96AE1">
        <w:t>11</w:t>
      </w:r>
      <w:r w:rsidR="00B96AE1">
        <w:noBreakHyphen/>
      </w:r>
      <w:r w:rsidRPr="00B96AE1">
        <w:t>5(c</w:t>
      </w:r>
      <w:r w:rsidR="00A53099" w:rsidRPr="00B96AE1">
        <w:t>) (w</w:t>
      </w:r>
      <w:r w:rsidRPr="00B96AE1">
        <w:t>hich would otherwise require a creditable acquisition to be for consideration).</w:t>
      </w:r>
    </w:p>
    <w:p w:rsidR="00300522" w:rsidRPr="00B96AE1" w:rsidRDefault="00300522" w:rsidP="00300522">
      <w:pPr>
        <w:pStyle w:val="subsection"/>
      </w:pPr>
      <w:r w:rsidRPr="00B96AE1">
        <w:tab/>
        <w:t>(3)</w:t>
      </w:r>
      <w:r w:rsidRPr="00B96AE1">
        <w:tab/>
        <w:t xml:space="preserve">However, this section does not apply to any acquisition that is constituted by an insurer settling a claim under an </w:t>
      </w:r>
      <w:r w:rsidR="00B96AE1" w:rsidRPr="00B96AE1">
        <w:rPr>
          <w:position w:val="6"/>
          <w:sz w:val="16"/>
          <w:szCs w:val="16"/>
        </w:rPr>
        <w:t>*</w:t>
      </w:r>
      <w:r w:rsidRPr="00B96AE1">
        <w:t xml:space="preserve">insurance policy or by an </w:t>
      </w:r>
      <w:r w:rsidR="00B96AE1" w:rsidRPr="00B96AE1">
        <w:rPr>
          <w:position w:val="6"/>
          <w:sz w:val="16"/>
        </w:rPr>
        <w:t>*</w:t>
      </w:r>
      <w:r w:rsidRPr="00B96AE1">
        <w:t xml:space="preserve">operator settling a claim under a </w:t>
      </w:r>
      <w:r w:rsidR="00B96AE1" w:rsidRPr="00B96AE1">
        <w:rPr>
          <w:position w:val="6"/>
          <w:sz w:val="16"/>
        </w:rPr>
        <w:t>*</w:t>
      </w:r>
      <w:r w:rsidRPr="00B96AE1">
        <w:t>compulsory third party scheme.</w:t>
      </w:r>
    </w:p>
    <w:p w:rsidR="00300522" w:rsidRPr="00B96AE1" w:rsidRDefault="00300522" w:rsidP="00300522">
      <w:pPr>
        <w:pStyle w:val="ActHead5"/>
      </w:pPr>
      <w:bookmarkStart w:id="541" w:name="_Toc445823346"/>
      <w:r w:rsidRPr="00B96AE1">
        <w:rPr>
          <w:rStyle w:val="CharSectno"/>
        </w:rPr>
        <w:t>72</w:t>
      </w:r>
      <w:r w:rsidR="00B96AE1" w:rsidRPr="00B96AE1">
        <w:rPr>
          <w:rStyle w:val="CharSectno"/>
        </w:rPr>
        <w:noBreakHyphen/>
      </w:r>
      <w:r w:rsidRPr="00B96AE1">
        <w:rPr>
          <w:rStyle w:val="CharSectno"/>
        </w:rPr>
        <w:t>45</w:t>
      </w:r>
      <w:r w:rsidRPr="00B96AE1">
        <w:t xml:space="preserve">  The amount of the input tax credit</w:t>
      </w:r>
      <w:bookmarkEnd w:id="541"/>
    </w:p>
    <w:p w:rsidR="00300522" w:rsidRPr="00B96AE1" w:rsidRDefault="00300522" w:rsidP="00300522">
      <w:pPr>
        <w:pStyle w:val="subsection"/>
      </w:pPr>
      <w:r w:rsidRPr="00B96AE1">
        <w:tab/>
        <w:t>(1)</w:t>
      </w:r>
      <w:r w:rsidRPr="00B96AE1">
        <w:tab/>
        <w:t xml:space="preserve">The amount of the input tax credit on an acquisition from your </w:t>
      </w:r>
      <w:r w:rsidR="00B96AE1" w:rsidRPr="00B96AE1">
        <w:rPr>
          <w:position w:val="6"/>
          <w:sz w:val="16"/>
          <w:szCs w:val="16"/>
        </w:rPr>
        <w:t>*</w:t>
      </w:r>
      <w:r w:rsidRPr="00B96AE1">
        <w:t xml:space="preserve">associate that is without </w:t>
      </w:r>
      <w:r w:rsidR="00B96AE1" w:rsidRPr="00B96AE1">
        <w:rPr>
          <w:position w:val="6"/>
          <w:sz w:val="16"/>
          <w:szCs w:val="16"/>
        </w:rPr>
        <w:t>*</w:t>
      </w:r>
      <w:r w:rsidRPr="00B96AE1">
        <w:t>consideration is as follows:</w:t>
      </w:r>
    </w:p>
    <w:p w:rsidR="00300522" w:rsidRPr="00B96AE1" w:rsidRDefault="00143843" w:rsidP="00A53099">
      <w:pPr>
        <w:pStyle w:val="Formula"/>
        <w:spacing w:before="120" w:after="120"/>
      </w:pPr>
      <w:r w:rsidRPr="00B96AE1">
        <w:rPr>
          <w:noProof/>
        </w:rPr>
        <w:drawing>
          <wp:inline distT="0" distB="0" distL="0" distR="0" wp14:anchorId="71838300" wp14:editId="5D459268">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96AE1" w:rsidRDefault="00300522" w:rsidP="00300522">
      <w:pPr>
        <w:pStyle w:val="subsection"/>
      </w:pPr>
      <w:r w:rsidRPr="00B96AE1">
        <w:lastRenderedPageBreak/>
        <w:tab/>
        <w:t>(1A)</w:t>
      </w:r>
      <w:r w:rsidRPr="00B96AE1">
        <w:tab/>
        <w:t>However,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acquisition is not an acquisition of a kind specified in the regulations made for the purposes of paragraph</w:t>
      </w:r>
      <w:r w:rsidR="00B96AE1">
        <w:t> </w:t>
      </w:r>
      <w:r w:rsidRPr="00B96AE1">
        <w:t>131</w:t>
      </w:r>
      <w:r w:rsidR="00B96AE1">
        <w:noBreakHyphen/>
      </w:r>
      <w:r w:rsidRPr="00B96AE1">
        <w:t>40(1)(b);</w:t>
      </w:r>
    </w:p>
    <w:p w:rsidR="00300522" w:rsidRPr="00B96AE1" w:rsidRDefault="00300522" w:rsidP="00300522">
      <w:pPr>
        <w:pStyle w:val="subsection2"/>
      </w:pPr>
      <w:r w:rsidRPr="00B96AE1">
        <w:t>the amount of the input tax credit on the acquisition is worked out under section</w:t>
      </w:r>
      <w:r w:rsidR="00B96AE1">
        <w:t> </w:t>
      </w:r>
      <w:r w:rsidRPr="00B96AE1">
        <w:t>131</w:t>
      </w:r>
      <w:r w:rsidR="00B96AE1">
        <w:noBreakHyphen/>
      </w:r>
      <w:r w:rsidRPr="00B96AE1">
        <w:t xml:space="preserve">40 as if you had provided, or had been liable to provide, all of the </w:t>
      </w:r>
      <w:r w:rsidR="00B96AE1" w:rsidRPr="00B96AE1">
        <w:rPr>
          <w:position w:val="6"/>
          <w:sz w:val="16"/>
        </w:rPr>
        <w:t>*</w:t>
      </w:r>
      <w:r w:rsidRPr="00B96AE1">
        <w:t>consideration for the acquisition.</w:t>
      </w:r>
    </w:p>
    <w:p w:rsidR="00300522" w:rsidRPr="00B96AE1" w:rsidRDefault="00300522" w:rsidP="00300522">
      <w:pPr>
        <w:pStyle w:val="subsection"/>
      </w:pPr>
      <w:r w:rsidRPr="00B96AE1">
        <w:tab/>
        <w:t>(2)</w:t>
      </w:r>
      <w:r w:rsidRPr="00B96AE1">
        <w:tab/>
        <w:t>This section has effect despite subsection</w:t>
      </w:r>
      <w:r w:rsidR="00B96AE1">
        <w:t> </w:t>
      </w:r>
      <w:r w:rsidRPr="00B96AE1">
        <w:t>11</w:t>
      </w:r>
      <w:r w:rsidR="00B96AE1">
        <w:noBreakHyphen/>
      </w:r>
      <w:r w:rsidRPr="00B96AE1">
        <w:t>30(3</w:t>
      </w:r>
      <w:r w:rsidR="00A53099" w:rsidRPr="00B96AE1">
        <w:t>) (w</w:t>
      </w:r>
      <w:r w:rsidRPr="00B96AE1">
        <w:t>hich is about the amount of input tax credits on partly creditable acquisitions).</w:t>
      </w:r>
    </w:p>
    <w:p w:rsidR="00300522" w:rsidRPr="00B96AE1" w:rsidRDefault="00300522" w:rsidP="00300522">
      <w:pPr>
        <w:pStyle w:val="ActHead5"/>
      </w:pPr>
      <w:bookmarkStart w:id="542" w:name="_Toc445823347"/>
      <w:r w:rsidRPr="00B96AE1">
        <w:rPr>
          <w:rStyle w:val="CharSectno"/>
        </w:rPr>
        <w:t>72</w:t>
      </w:r>
      <w:r w:rsidR="00B96AE1" w:rsidRPr="00B96AE1">
        <w:rPr>
          <w:rStyle w:val="CharSectno"/>
        </w:rPr>
        <w:noBreakHyphen/>
      </w:r>
      <w:r w:rsidRPr="00B96AE1">
        <w:rPr>
          <w:rStyle w:val="CharSectno"/>
        </w:rPr>
        <w:t>50</w:t>
      </w:r>
      <w:r w:rsidRPr="00B96AE1">
        <w:t xml:space="preserve">  Attributing the input tax credit to tax periods</w:t>
      </w:r>
      <w:bookmarkEnd w:id="542"/>
    </w:p>
    <w:p w:rsidR="00300522" w:rsidRPr="00B96AE1" w:rsidRDefault="00300522" w:rsidP="00300522">
      <w:pPr>
        <w:pStyle w:val="subsection"/>
      </w:pPr>
      <w:r w:rsidRPr="00B96AE1">
        <w:tab/>
        <w:t>(1)</w:t>
      </w:r>
      <w:r w:rsidRPr="00B96AE1">
        <w:tab/>
        <w:t xml:space="preserve">The tax period to which the input tax credit for a </w:t>
      </w:r>
      <w:r w:rsidR="00B96AE1" w:rsidRPr="00B96AE1">
        <w:rPr>
          <w:position w:val="6"/>
          <w:sz w:val="16"/>
          <w:szCs w:val="16"/>
        </w:rPr>
        <w:t>*</w:t>
      </w:r>
      <w:r w:rsidRPr="00B96AE1">
        <w:t xml:space="preserve">creditable acquisition from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attributable is the tax period in which the supply to which the acquisition relates first becomes a supply that is </w:t>
      </w:r>
      <w:r w:rsidR="00B96AE1" w:rsidRPr="00B96AE1">
        <w:rPr>
          <w:position w:val="6"/>
          <w:sz w:val="16"/>
          <w:szCs w:val="16"/>
        </w:rPr>
        <w:t>*</w:t>
      </w:r>
      <w:r w:rsidRPr="00B96AE1">
        <w:t xml:space="preserve">connected with </w:t>
      </w:r>
      <w:r w:rsidR="004B256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10 (which is about attributing input tax credits for creditable acquisitions).</w:t>
      </w:r>
    </w:p>
    <w:p w:rsidR="00300522" w:rsidRPr="00B96AE1" w:rsidRDefault="00300522" w:rsidP="00300522">
      <w:pPr>
        <w:pStyle w:val="ActHead4"/>
      </w:pPr>
      <w:bookmarkStart w:id="543" w:name="_Toc445823348"/>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C</w:t>
      </w:r>
      <w:r w:rsidRPr="00B96AE1">
        <w:t>—</w:t>
      </w:r>
      <w:r w:rsidRPr="00B96AE1">
        <w:rPr>
          <w:rStyle w:val="CharSubdText"/>
        </w:rPr>
        <w:t>Supplies for inadequate consideration</w:t>
      </w:r>
      <w:bookmarkEnd w:id="543"/>
    </w:p>
    <w:p w:rsidR="00300522" w:rsidRPr="00B96AE1" w:rsidRDefault="00300522" w:rsidP="00300522">
      <w:pPr>
        <w:pStyle w:val="ActHead5"/>
      </w:pPr>
      <w:bookmarkStart w:id="544" w:name="_Toc445823349"/>
      <w:r w:rsidRPr="00B96AE1">
        <w:rPr>
          <w:rStyle w:val="CharSectno"/>
        </w:rPr>
        <w:t>72</w:t>
      </w:r>
      <w:r w:rsidR="00B96AE1" w:rsidRPr="00B96AE1">
        <w:rPr>
          <w:rStyle w:val="CharSectno"/>
        </w:rPr>
        <w:noBreakHyphen/>
      </w:r>
      <w:r w:rsidRPr="00B96AE1">
        <w:rPr>
          <w:rStyle w:val="CharSectno"/>
        </w:rPr>
        <w:t>70</w:t>
      </w:r>
      <w:r w:rsidRPr="00B96AE1">
        <w:t xml:space="preserve">  The value of taxable supplies for inadequate consideration</w:t>
      </w:r>
      <w:bookmarkEnd w:id="544"/>
    </w:p>
    <w:p w:rsidR="00300522" w:rsidRPr="00B96AE1" w:rsidRDefault="00300522" w:rsidP="00300522">
      <w:pPr>
        <w:pStyle w:val="subsection"/>
      </w:pPr>
      <w:r w:rsidRPr="00B96AE1">
        <w:tab/>
        <w:t>(1)</w:t>
      </w:r>
      <w:r w:rsidRPr="00B96AE1">
        <w:tab/>
        <w:t xml:space="preserve">If a supply to your </w:t>
      </w:r>
      <w:r w:rsidR="00B96AE1" w:rsidRPr="00B96AE1">
        <w:rPr>
          <w:position w:val="6"/>
          <w:sz w:val="16"/>
          <w:szCs w:val="16"/>
        </w:rPr>
        <w:t>*</w:t>
      </w:r>
      <w:r w:rsidRPr="00B96AE1">
        <w:t xml:space="preserve">associate for </w:t>
      </w:r>
      <w:r w:rsidR="00B96AE1" w:rsidRPr="00B96AE1">
        <w:rPr>
          <w:position w:val="6"/>
          <w:sz w:val="16"/>
          <w:szCs w:val="16"/>
        </w:rPr>
        <w:t>*</w:t>
      </w:r>
      <w:r w:rsidRPr="00B96AE1">
        <w:t xml:space="preserve">consideration that is </w:t>
      </w:r>
      <w:r w:rsidRPr="00B96AE1">
        <w:rPr>
          <w:i/>
          <w:iCs/>
        </w:rPr>
        <w:t>less</w:t>
      </w:r>
      <w:r w:rsidRPr="00B96AE1">
        <w:t xml:space="preserve"> than the </w:t>
      </w:r>
      <w:r w:rsidR="00B96AE1" w:rsidRPr="00B96AE1">
        <w:rPr>
          <w:position w:val="6"/>
          <w:sz w:val="16"/>
          <w:szCs w:val="16"/>
        </w:rPr>
        <w:t>*</w:t>
      </w:r>
      <w:r w:rsidRPr="00B96AE1">
        <w:t xml:space="preserve">GST inclusive market value is a </w:t>
      </w:r>
      <w:r w:rsidR="00B96AE1" w:rsidRPr="00B96AE1">
        <w:rPr>
          <w:position w:val="6"/>
          <w:sz w:val="16"/>
          <w:szCs w:val="16"/>
        </w:rPr>
        <w:t>*</w:t>
      </w:r>
      <w:r w:rsidRPr="00B96AE1">
        <w:t xml:space="preserve">taxable supply, its </w:t>
      </w:r>
      <w:r w:rsidRPr="00B96AE1">
        <w:rPr>
          <w:b/>
          <w:bCs/>
          <w:i/>
          <w:iCs/>
        </w:rPr>
        <w:t>value</w:t>
      </w:r>
      <w:r w:rsidRPr="00B96AE1">
        <w:t xml:space="preserve"> is the </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r>
      <w:r w:rsidR="00B96AE1">
        <w:t>Subsection (</w:t>
      </w:r>
      <w:r w:rsidRPr="00B96AE1">
        <w:t>1) does not apply if:</w:t>
      </w:r>
    </w:p>
    <w:p w:rsidR="00300522" w:rsidRPr="00B96AE1" w:rsidRDefault="00300522" w:rsidP="00300522">
      <w:pPr>
        <w:pStyle w:val="paragraph"/>
      </w:pPr>
      <w:r w:rsidRPr="00B96AE1">
        <w:tab/>
        <w:t>(a)</w:t>
      </w:r>
      <w:r w:rsidRPr="00B96AE1">
        <w:tab/>
        <w:t xml:space="preserve">your associate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your associate acquires the thing supplied </w:t>
      </w:r>
      <w:r w:rsidRPr="00B96AE1">
        <w:rPr>
          <w:i/>
          <w:iCs/>
        </w:rPr>
        <w:t>solely</w:t>
      </w:r>
      <w:r w:rsidRPr="00B96AE1">
        <w:t xml:space="preserve">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4"/>
      </w:pPr>
      <w:bookmarkStart w:id="545" w:name="_Toc445823350"/>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D</w:t>
      </w:r>
      <w:r w:rsidRPr="00B96AE1">
        <w:t>—</w:t>
      </w:r>
      <w:r w:rsidRPr="00B96AE1">
        <w:rPr>
          <w:rStyle w:val="CharSubdText"/>
        </w:rPr>
        <w:t xml:space="preserve">Application of this </w:t>
      </w:r>
      <w:r w:rsidR="00A53099" w:rsidRPr="00B96AE1">
        <w:rPr>
          <w:rStyle w:val="CharSubdText"/>
        </w:rPr>
        <w:t>Division</w:t>
      </w:r>
      <w:r w:rsidR="00A36DB5" w:rsidRPr="00B96AE1">
        <w:rPr>
          <w:rStyle w:val="CharSubdText"/>
        </w:rPr>
        <w:t xml:space="preserve"> </w:t>
      </w:r>
      <w:r w:rsidRPr="00B96AE1">
        <w:rPr>
          <w:rStyle w:val="CharSubdText"/>
        </w:rPr>
        <w:t>to certain sub</w:t>
      </w:r>
      <w:r w:rsidR="00B96AE1" w:rsidRPr="00B96AE1">
        <w:rPr>
          <w:rStyle w:val="CharSubdText"/>
        </w:rPr>
        <w:noBreakHyphen/>
      </w:r>
      <w:r w:rsidRPr="00B96AE1">
        <w:rPr>
          <w:rStyle w:val="CharSubdText"/>
        </w:rPr>
        <w:t>entities</w:t>
      </w:r>
      <w:bookmarkEnd w:id="545"/>
      <w:r w:rsidRPr="00B96AE1">
        <w:rPr>
          <w:rStyle w:val="CharSubdText"/>
        </w:rPr>
        <w:t xml:space="preserve"> </w:t>
      </w:r>
    </w:p>
    <w:p w:rsidR="00300522" w:rsidRPr="00B96AE1" w:rsidRDefault="00300522" w:rsidP="00300522">
      <w:pPr>
        <w:pStyle w:val="ActHead5"/>
      </w:pPr>
      <w:bookmarkStart w:id="546" w:name="_Toc445823351"/>
      <w:r w:rsidRPr="00B96AE1">
        <w:rPr>
          <w:rStyle w:val="CharSectno"/>
        </w:rPr>
        <w:t>72</w:t>
      </w:r>
      <w:r w:rsidR="00B96AE1" w:rsidRPr="00B96AE1">
        <w:rPr>
          <w:rStyle w:val="CharSectno"/>
        </w:rPr>
        <w:noBreakHyphen/>
      </w:r>
      <w:r w:rsidRPr="00B96AE1">
        <w:rPr>
          <w:rStyle w:val="CharSectno"/>
        </w:rPr>
        <w:t>90</w:t>
      </w:r>
      <w:r w:rsidRPr="00B96AE1">
        <w:t xml:space="preserve">  GST branches</w:t>
      </w:r>
      <w:bookmarkEnd w:id="546"/>
      <w:r w:rsidRPr="00B96AE1">
        <w:t xml:space="preserve"> </w:t>
      </w:r>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GST branch of an entity as if the GST branch were an </w:t>
      </w:r>
      <w:r w:rsidR="00B96AE1" w:rsidRPr="00B96AE1">
        <w:rPr>
          <w:position w:val="6"/>
          <w:sz w:val="16"/>
          <w:szCs w:val="16"/>
        </w:rPr>
        <w:t>*</w:t>
      </w:r>
      <w:r w:rsidRPr="00B96AE1">
        <w:t xml:space="preserve">associate of: </w:t>
      </w:r>
    </w:p>
    <w:p w:rsidR="00300522" w:rsidRPr="00B96AE1" w:rsidRDefault="00300522" w:rsidP="00300522">
      <w:pPr>
        <w:pStyle w:val="paragraph"/>
      </w:pPr>
      <w:r w:rsidRPr="00B96AE1">
        <w:tab/>
        <w:t>(a)</w:t>
      </w:r>
      <w:r w:rsidRPr="00B96AE1">
        <w:tab/>
        <w:t xml:space="preserve">that entity; and </w:t>
      </w:r>
    </w:p>
    <w:p w:rsidR="00300522" w:rsidRPr="00B96AE1" w:rsidRDefault="00300522" w:rsidP="00300522">
      <w:pPr>
        <w:pStyle w:val="paragraph"/>
      </w:pPr>
      <w:r w:rsidRPr="00B96AE1">
        <w:tab/>
        <w:t>(b)</w:t>
      </w:r>
      <w:r w:rsidRPr="00B96AE1">
        <w:tab/>
        <w:t xml:space="preserve">every other GST branch of that entity; and </w:t>
      </w:r>
    </w:p>
    <w:p w:rsidR="00300522" w:rsidRPr="00B96AE1" w:rsidRDefault="00300522" w:rsidP="00300522">
      <w:pPr>
        <w:pStyle w:val="paragraph"/>
      </w:pPr>
      <w:r w:rsidRPr="00B96AE1">
        <w:tab/>
        <w:t>(c)</w:t>
      </w:r>
      <w:r w:rsidRPr="00B96AE1">
        <w:tab/>
        <w:t xml:space="preserve">any other associate of that entity. </w:t>
      </w:r>
    </w:p>
    <w:p w:rsidR="00300522" w:rsidRPr="00B96AE1" w:rsidRDefault="00300522" w:rsidP="00300522">
      <w:pPr>
        <w:pStyle w:val="ActHead5"/>
      </w:pPr>
      <w:bookmarkStart w:id="547" w:name="_Toc445823352"/>
      <w:r w:rsidRPr="00B96AE1">
        <w:rPr>
          <w:rStyle w:val="CharSectno"/>
        </w:rPr>
        <w:t>72</w:t>
      </w:r>
      <w:r w:rsidR="00B96AE1" w:rsidRPr="00B96AE1">
        <w:rPr>
          <w:rStyle w:val="CharSectno"/>
        </w:rPr>
        <w:noBreakHyphen/>
      </w:r>
      <w:r w:rsidRPr="00B96AE1">
        <w:rPr>
          <w:rStyle w:val="CharSectno"/>
        </w:rPr>
        <w:t>92</w:t>
      </w:r>
      <w:r w:rsidRPr="00B96AE1">
        <w:t xml:space="preserve">  Non</w:t>
      </w:r>
      <w:r w:rsidR="00B96AE1">
        <w:noBreakHyphen/>
      </w:r>
      <w:r w:rsidRPr="00B96AE1">
        <w:t>profit sub</w:t>
      </w:r>
      <w:r w:rsidR="00B96AE1">
        <w:noBreakHyphen/>
      </w:r>
      <w:r w:rsidRPr="00B96AE1">
        <w:t>entities</w:t>
      </w:r>
      <w:bookmarkEnd w:id="547"/>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non</w:t>
      </w:r>
      <w:r w:rsidR="00B96AE1">
        <w:noBreakHyphen/>
      </w:r>
      <w:r w:rsidRPr="00B96AE1">
        <w:t>profit sub</w:t>
      </w:r>
      <w:r w:rsidR="00B96AE1">
        <w:noBreakHyphen/>
      </w:r>
      <w:r w:rsidRPr="00B96AE1">
        <w:t>entity of an entity as if the non</w:t>
      </w:r>
      <w:r w:rsidR="00B96AE1">
        <w:noBreakHyphen/>
      </w:r>
      <w:r w:rsidRPr="00B96AE1">
        <w:t>profit sub</w:t>
      </w:r>
      <w:r w:rsidR="00B96AE1">
        <w:noBreakHyphen/>
      </w:r>
      <w:r w:rsidRPr="00B96AE1">
        <w:t xml:space="preserve">entity were an </w:t>
      </w:r>
      <w:r w:rsidR="00B96AE1" w:rsidRPr="00B96AE1">
        <w:rPr>
          <w:position w:val="6"/>
          <w:sz w:val="16"/>
          <w:szCs w:val="16"/>
        </w:rPr>
        <w:t>*</w:t>
      </w:r>
      <w:r w:rsidRPr="00B96AE1">
        <w:t>associate of:</w:t>
      </w:r>
    </w:p>
    <w:p w:rsidR="00300522" w:rsidRPr="00B96AE1" w:rsidRDefault="00300522" w:rsidP="00300522">
      <w:pPr>
        <w:pStyle w:val="paragraph"/>
      </w:pPr>
      <w:r w:rsidRPr="00B96AE1">
        <w:tab/>
        <w:t>(a)</w:t>
      </w:r>
      <w:r w:rsidRPr="00B96AE1">
        <w:tab/>
        <w:t>that entity; and</w:t>
      </w:r>
    </w:p>
    <w:p w:rsidR="00300522" w:rsidRPr="00B96AE1" w:rsidRDefault="00300522" w:rsidP="00300522">
      <w:pPr>
        <w:pStyle w:val="paragraph"/>
      </w:pPr>
      <w:r w:rsidRPr="00B96AE1">
        <w:tab/>
        <w:t>(b)</w:t>
      </w:r>
      <w:r w:rsidRPr="00B96AE1">
        <w:tab/>
        <w:t>every other non</w:t>
      </w:r>
      <w:r w:rsidR="00B96AE1">
        <w:noBreakHyphen/>
      </w:r>
      <w:r w:rsidRPr="00B96AE1">
        <w:t>profit sub</w:t>
      </w:r>
      <w:r w:rsidR="00B96AE1">
        <w:noBreakHyphen/>
      </w:r>
      <w:r w:rsidRPr="00B96AE1">
        <w:t>entity of that entity; and</w:t>
      </w:r>
    </w:p>
    <w:p w:rsidR="00300522" w:rsidRPr="00B96AE1" w:rsidRDefault="00300522" w:rsidP="00300522">
      <w:pPr>
        <w:pStyle w:val="paragraph"/>
      </w:pPr>
      <w:r w:rsidRPr="00B96AE1">
        <w:tab/>
        <w:t>(c)</w:t>
      </w:r>
      <w:r w:rsidRPr="00B96AE1">
        <w:tab/>
        <w:t>any other associate of that entity.</w:t>
      </w:r>
    </w:p>
    <w:p w:rsidR="00300522" w:rsidRPr="00B96AE1" w:rsidRDefault="00300522" w:rsidP="00300522">
      <w:pPr>
        <w:pStyle w:val="ActHead5"/>
      </w:pPr>
      <w:bookmarkStart w:id="548" w:name="_Toc445823353"/>
      <w:r w:rsidRPr="00B96AE1">
        <w:rPr>
          <w:rStyle w:val="CharSectno"/>
        </w:rPr>
        <w:t>72</w:t>
      </w:r>
      <w:r w:rsidR="00B96AE1" w:rsidRPr="00B96AE1">
        <w:rPr>
          <w:rStyle w:val="CharSectno"/>
        </w:rPr>
        <w:noBreakHyphen/>
      </w:r>
      <w:r w:rsidRPr="00B96AE1">
        <w:rPr>
          <w:rStyle w:val="CharSectno"/>
        </w:rPr>
        <w:t>95</w:t>
      </w:r>
      <w:r w:rsidRPr="00B96AE1">
        <w:t xml:space="preserve">  </w:t>
      </w:r>
      <w:smartTag w:uri="urn:schemas-microsoft-com:office:smarttags" w:element="PlaceType">
        <w:r w:rsidRPr="00B96AE1">
          <w:t>Commonwealth</w:t>
        </w:r>
      </w:smartTag>
      <w:r w:rsidRPr="00B96AE1">
        <w:t xml:space="preserve"> government entities</w:t>
      </w:r>
      <w:bookmarkEnd w:id="548"/>
      <w:r w:rsidRPr="00B96AE1">
        <w:t xml:space="preserve"> </w:t>
      </w:r>
    </w:p>
    <w:p w:rsidR="00300522" w:rsidRPr="00B96AE1" w:rsidRDefault="00300522" w:rsidP="00300522">
      <w:pPr>
        <w:pStyle w:val="subsection"/>
      </w:pPr>
      <w:r w:rsidRPr="00B96AE1">
        <w:tab/>
      </w:r>
      <w:r w:rsidR="00680286" w:rsidRPr="00B96AE1">
        <w:t>(1)</w:t>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government entity that is: </w:t>
      </w:r>
    </w:p>
    <w:p w:rsidR="00300522" w:rsidRPr="00B96AE1" w:rsidRDefault="00300522" w:rsidP="00300522">
      <w:pPr>
        <w:pStyle w:val="paragraph"/>
      </w:pPr>
      <w:r w:rsidRPr="00B96AE1">
        <w:tab/>
        <w:t>(a)</w:t>
      </w:r>
      <w:r w:rsidRPr="00B96AE1">
        <w:tab/>
        <w:t xml:space="preserve">a Department of State of the Commonwealth; or </w:t>
      </w:r>
    </w:p>
    <w:p w:rsidR="00300522" w:rsidRPr="00B96AE1" w:rsidRDefault="00300522" w:rsidP="00300522">
      <w:pPr>
        <w:pStyle w:val="paragraph"/>
      </w:pPr>
      <w:r w:rsidRPr="00B96AE1">
        <w:tab/>
        <w:t>(b)</w:t>
      </w:r>
      <w:r w:rsidRPr="00B96AE1">
        <w:tab/>
        <w:t>a Department of the Parliament</w:t>
      </w:r>
      <w:r w:rsidR="00E957F5" w:rsidRPr="00B96AE1">
        <w:t xml:space="preserve"> established under the </w:t>
      </w:r>
      <w:r w:rsidR="00E957F5" w:rsidRPr="00B96AE1">
        <w:rPr>
          <w:i/>
        </w:rPr>
        <w:t>Parliamentary Service Act 1999</w:t>
      </w:r>
      <w:r w:rsidRPr="00B96AE1">
        <w:t xml:space="preserve">; or </w:t>
      </w:r>
    </w:p>
    <w:p w:rsidR="00300522" w:rsidRPr="00B96AE1" w:rsidRDefault="00300522" w:rsidP="00300522">
      <w:pPr>
        <w:pStyle w:val="paragraph"/>
      </w:pPr>
      <w:r w:rsidRPr="00B96AE1">
        <w:tab/>
        <w:t>(c)</w:t>
      </w:r>
      <w:r w:rsidRPr="00B96AE1">
        <w:tab/>
        <w:t xml:space="preserve">an Executive Agency, or Statutory Agency, within the meaning of the </w:t>
      </w:r>
      <w:r w:rsidRPr="00B96AE1">
        <w:rPr>
          <w:i/>
          <w:iCs/>
        </w:rPr>
        <w:t>Public Service Act 1999</w:t>
      </w:r>
      <w:r w:rsidRPr="00B96AE1">
        <w:t xml:space="preserve">; or </w:t>
      </w:r>
    </w:p>
    <w:p w:rsidR="00300522" w:rsidRPr="00B96AE1" w:rsidRDefault="00300522" w:rsidP="00300522">
      <w:pPr>
        <w:pStyle w:val="paragraph"/>
      </w:pPr>
      <w:r w:rsidRPr="00B96AE1">
        <w:tab/>
        <w:t>(d)</w:t>
      </w:r>
      <w:r w:rsidRPr="00B96AE1">
        <w:tab/>
        <w:t xml:space="preserve">an organisation, established by the Commonwealth, of a kind referred to in </w:t>
      </w:r>
      <w:r w:rsidR="00B96AE1">
        <w:t>paragraph (</w:t>
      </w:r>
      <w:r w:rsidRPr="00B96AE1">
        <w:t xml:space="preserve">e) of the definition of </w:t>
      </w:r>
      <w:r w:rsidRPr="00B96AE1">
        <w:rPr>
          <w:b/>
          <w:bCs/>
          <w:i/>
          <w:iCs/>
        </w:rPr>
        <w:t>government entity</w:t>
      </w:r>
      <w:r w:rsidRPr="00B96AE1">
        <w:t xml:space="preserve"> in section</w:t>
      </w:r>
      <w:r w:rsidR="00B96AE1">
        <w:t> </w:t>
      </w:r>
      <w:r w:rsidRPr="00B96AE1">
        <w:t xml:space="preserve">41 of the </w:t>
      </w:r>
      <w:r w:rsidRPr="00B96AE1">
        <w:rPr>
          <w:i/>
          <w:iCs/>
        </w:rPr>
        <w:t>A New Tax System (Australian Business Number) Act 1999</w:t>
      </w:r>
      <w:r w:rsidRPr="00B96AE1">
        <w:t xml:space="preserve">; </w:t>
      </w:r>
    </w:p>
    <w:p w:rsidR="00300522" w:rsidRPr="00B96AE1" w:rsidRDefault="00300522" w:rsidP="00300522">
      <w:pPr>
        <w:pStyle w:val="subsection2"/>
      </w:pPr>
      <w:r w:rsidRPr="00B96AE1">
        <w:t xml:space="preserve">as if the government entity were an </w:t>
      </w:r>
      <w:r w:rsidR="00B96AE1" w:rsidRPr="00B96AE1">
        <w:rPr>
          <w:position w:val="6"/>
          <w:sz w:val="16"/>
          <w:szCs w:val="16"/>
        </w:rPr>
        <w:t>*</w:t>
      </w:r>
      <w:r w:rsidRPr="00B96AE1">
        <w:t xml:space="preserve">associate of the Commonwealth, of every other government entity of a kind </w:t>
      </w:r>
      <w:r w:rsidRPr="00B96AE1">
        <w:lastRenderedPageBreak/>
        <w:t xml:space="preserve">referred to in </w:t>
      </w:r>
      <w:r w:rsidR="00B96AE1">
        <w:t>paragraph (</w:t>
      </w:r>
      <w:r w:rsidRPr="00B96AE1">
        <w:t xml:space="preserve">a), (b), (c) or (d) and of any other associate of the Commonwealth. </w:t>
      </w:r>
    </w:p>
    <w:p w:rsidR="001B0D62" w:rsidRPr="00B96AE1" w:rsidRDefault="001B0D62" w:rsidP="001B0D62">
      <w:pPr>
        <w:pStyle w:val="subsection"/>
      </w:pPr>
      <w:r w:rsidRPr="00B96AE1">
        <w:tab/>
        <w:t>(2)</w:t>
      </w:r>
      <w:r w:rsidRPr="00B96AE1">
        <w:tab/>
        <w:t xml:space="preserve">However, this </w:t>
      </w:r>
      <w:r w:rsidR="00A53099" w:rsidRPr="00B96AE1">
        <w:t>Division</w:t>
      </w:r>
      <w:r w:rsidR="00A36DB5" w:rsidRPr="00B96AE1">
        <w:t xml:space="preserve"> </w:t>
      </w:r>
      <w:r w:rsidRPr="00B96AE1">
        <w:t>does not apply to a supply or acquisition if a payment for the supply or acquisition is covered by subsection</w:t>
      </w:r>
      <w:r w:rsidR="00B96AE1">
        <w:t> </w:t>
      </w:r>
      <w:r w:rsidRPr="00B96AE1">
        <w:t>9</w:t>
      </w:r>
      <w:r w:rsidR="00B96AE1">
        <w:noBreakHyphen/>
      </w:r>
      <w:r w:rsidRPr="00B96AE1">
        <w:t>17(3) or (4).</w:t>
      </w:r>
    </w:p>
    <w:p w:rsidR="00300522" w:rsidRPr="00B96AE1" w:rsidRDefault="00300522" w:rsidP="00CF5A0B">
      <w:pPr>
        <w:pStyle w:val="ActHead5"/>
      </w:pPr>
      <w:bookmarkStart w:id="549" w:name="_Toc445823354"/>
      <w:r w:rsidRPr="00B96AE1">
        <w:rPr>
          <w:rStyle w:val="CharSectno"/>
        </w:rPr>
        <w:t>72</w:t>
      </w:r>
      <w:r w:rsidR="00B96AE1" w:rsidRPr="00B96AE1">
        <w:rPr>
          <w:rStyle w:val="CharSectno"/>
        </w:rPr>
        <w:noBreakHyphen/>
      </w:r>
      <w:r w:rsidRPr="00B96AE1">
        <w:rPr>
          <w:rStyle w:val="CharSectno"/>
        </w:rPr>
        <w:t>100</w:t>
      </w:r>
      <w:r w:rsidRPr="00B96AE1">
        <w:t xml:space="preserve">  </w:t>
      </w:r>
      <w:smartTag w:uri="urn:schemas-microsoft-com:office:smarttags" w:element="PlaceType">
        <w:r w:rsidRPr="00B96AE1">
          <w:t>State</w:t>
        </w:r>
      </w:smartTag>
      <w:r w:rsidRPr="00B96AE1">
        <w:t xml:space="preserve"> or Territory government entities</w:t>
      </w:r>
      <w:bookmarkEnd w:id="549"/>
      <w:r w:rsidRPr="00B96AE1">
        <w:t xml:space="preserve"> </w:t>
      </w:r>
    </w:p>
    <w:p w:rsidR="00300522" w:rsidRPr="00B96AE1" w:rsidRDefault="00300522" w:rsidP="00CF5A0B">
      <w:pPr>
        <w:pStyle w:val="subsection"/>
        <w:keepNext/>
      </w:pPr>
      <w:r w:rsidRPr="00B96AE1">
        <w:tab/>
      </w:r>
      <w:r w:rsidR="00DC17AA" w:rsidRPr="00B96AE1">
        <w:t>(1)</w:t>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government entity that is: </w:t>
      </w:r>
    </w:p>
    <w:p w:rsidR="00300522" w:rsidRPr="00B96AE1" w:rsidRDefault="00300522" w:rsidP="00300522">
      <w:pPr>
        <w:pStyle w:val="paragraph"/>
      </w:pPr>
      <w:r w:rsidRPr="00B96AE1">
        <w:tab/>
        <w:t>(a)</w:t>
      </w:r>
      <w:r w:rsidRPr="00B96AE1">
        <w:tab/>
        <w:t xml:space="preserve">a Department of State of a State or Territory; or </w:t>
      </w:r>
    </w:p>
    <w:p w:rsidR="00300522" w:rsidRPr="00B96AE1" w:rsidRDefault="00300522" w:rsidP="00300522">
      <w:pPr>
        <w:pStyle w:val="paragraph"/>
      </w:pPr>
      <w:r w:rsidRPr="00B96AE1">
        <w:tab/>
        <w:t>(b)</w:t>
      </w:r>
      <w:r w:rsidRPr="00B96AE1">
        <w:tab/>
        <w:t xml:space="preserve">an organisation, established by a State or Territory, of a kind referred to in </w:t>
      </w:r>
      <w:r w:rsidR="00B96AE1">
        <w:t>paragraph (</w:t>
      </w:r>
      <w:r w:rsidRPr="00B96AE1">
        <w:t xml:space="preserve">e) of the definition of </w:t>
      </w:r>
      <w:r w:rsidRPr="00B96AE1">
        <w:rPr>
          <w:b/>
          <w:bCs/>
          <w:i/>
          <w:iCs/>
        </w:rPr>
        <w:t>government entity</w:t>
      </w:r>
      <w:r w:rsidRPr="00B96AE1">
        <w:t xml:space="preserve"> in section</w:t>
      </w:r>
      <w:r w:rsidR="00B96AE1">
        <w:t> </w:t>
      </w:r>
      <w:r w:rsidRPr="00B96AE1">
        <w:t xml:space="preserve">41 of the </w:t>
      </w:r>
      <w:r w:rsidRPr="00B96AE1">
        <w:rPr>
          <w:i/>
          <w:iCs/>
        </w:rPr>
        <w:t>A New Tax System (Australian Business Number) Act 1999</w:t>
      </w:r>
      <w:r w:rsidRPr="00B96AE1">
        <w:t xml:space="preserve">; </w:t>
      </w:r>
    </w:p>
    <w:p w:rsidR="00300522" w:rsidRPr="00B96AE1" w:rsidRDefault="00300522" w:rsidP="00300522">
      <w:pPr>
        <w:pStyle w:val="subsection2"/>
      </w:pPr>
      <w:r w:rsidRPr="00B96AE1">
        <w:t xml:space="preserve">as if the government entity were an </w:t>
      </w:r>
      <w:r w:rsidR="00B96AE1" w:rsidRPr="00B96AE1">
        <w:rPr>
          <w:position w:val="6"/>
          <w:sz w:val="16"/>
          <w:szCs w:val="16"/>
        </w:rPr>
        <w:t>*</w:t>
      </w:r>
      <w:r w:rsidRPr="00B96AE1">
        <w:t xml:space="preserve">associate of: </w:t>
      </w:r>
    </w:p>
    <w:p w:rsidR="00300522" w:rsidRPr="00B96AE1" w:rsidRDefault="00300522" w:rsidP="00300522">
      <w:pPr>
        <w:pStyle w:val="paragraph"/>
      </w:pPr>
      <w:r w:rsidRPr="00B96AE1">
        <w:tab/>
        <w:t>(c)</w:t>
      </w:r>
      <w:r w:rsidRPr="00B96AE1">
        <w:tab/>
        <w:t xml:space="preserve">that State or Territory; and </w:t>
      </w:r>
    </w:p>
    <w:p w:rsidR="00300522" w:rsidRPr="00B96AE1" w:rsidRDefault="00300522" w:rsidP="00300522">
      <w:pPr>
        <w:pStyle w:val="paragraph"/>
      </w:pPr>
      <w:r w:rsidRPr="00B96AE1">
        <w:tab/>
        <w:t>(d)</w:t>
      </w:r>
      <w:r w:rsidRPr="00B96AE1">
        <w:tab/>
        <w:t xml:space="preserve">every other Department of State of that State or Territory, or organisation, established by that State or Territory, of a kind referred to in </w:t>
      </w:r>
      <w:r w:rsidR="00B96AE1">
        <w:t>paragraph (</w:t>
      </w:r>
      <w:r w:rsidRPr="00B96AE1">
        <w:t xml:space="preserve">e) of that definition; and </w:t>
      </w:r>
    </w:p>
    <w:p w:rsidR="00300522" w:rsidRPr="00B96AE1" w:rsidRDefault="00300522" w:rsidP="00300522">
      <w:pPr>
        <w:pStyle w:val="paragraph"/>
      </w:pPr>
      <w:r w:rsidRPr="00B96AE1">
        <w:tab/>
        <w:t>(e)</w:t>
      </w:r>
      <w:r w:rsidRPr="00B96AE1">
        <w:tab/>
        <w:t xml:space="preserve">any other associate of that State or Territory. </w:t>
      </w:r>
    </w:p>
    <w:p w:rsidR="008259C5" w:rsidRPr="00B96AE1" w:rsidRDefault="008259C5" w:rsidP="008259C5">
      <w:pPr>
        <w:pStyle w:val="subsection"/>
      </w:pPr>
      <w:r w:rsidRPr="00B96AE1">
        <w:tab/>
        <w:t>(2)</w:t>
      </w:r>
      <w:r w:rsidRPr="00B96AE1">
        <w:tab/>
        <w:t xml:space="preserve">However, this </w:t>
      </w:r>
      <w:r w:rsidR="00A53099" w:rsidRPr="00B96AE1">
        <w:t>Division</w:t>
      </w:r>
      <w:r w:rsidR="00A36DB5" w:rsidRPr="00B96AE1">
        <w:t xml:space="preserve"> </w:t>
      </w:r>
      <w:r w:rsidRPr="00B96AE1">
        <w:t>does not apply to a supply or acquisition if a payment for the supply or acquisition is covered by subsection</w:t>
      </w:r>
      <w:r w:rsidR="00B96AE1">
        <w:t> </w:t>
      </w:r>
      <w:r w:rsidRPr="00B96AE1">
        <w:t>9</w:t>
      </w:r>
      <w:r w:rsidR="00B96AE1">
        <w:noBreakHyphen/>
      </w:r>
      <w:r w:rsidRPr="00B96AE1">
        <w:t>17(3) or (4).</w:t>
      </w:r>
    </w:p>
    <w:p w:rsidR="00300522" w:rsidRPr="00B96AE1" w:rsidRDefault="00300522" w:rsidP="00A36DB5">
      <w:pPr>
        <w:pStyle w:val="ActHead3"/>
        <w:pageBreakBefore/>
      </w:pPr>
      <w:bookmarkStart w:id="550" w:name="_Toc445823355"/>
      <w:r w:rsidRPr="00B96AE1">
        <w:rPr>
          <w:rStyle w:val="CharDivNo"/>
        </w:rPr>
        <w:lastRenderedPageBreak/>
        <w:t>Division</w:t>
      </w:r>
      <w:r w:rsidR="00B96AE1" w:rsidRPr="00B96AE1">
        <w:rPr>
          <w:rStyle w:val="CharDivNo"/>
        </w:rPr>
        <w:t> </w:t>
      </w:r>
      <w:r w:rsidRPr="00B96AE1">
        <w:rPr>
          <w:rStyle w:val="CharDivNo"/>
        </w:rPr>
        <w:t>75</w:t>
      </w:r>
      <w:r w:rsidRPr="00B96AE1">
        <w:t>—</w:t>
      </w:r>
      <w:smartTag w:uri="urn:schemas-microsoft-com:office:smarttags" w:element="City">
        <w:smartTag w:uri="urn:schemas-microsoft-com:office:smarttags" w:element="place">
          <w:r w:rsidRPr="00B96AE1">
            <w:rPr>
              <w:rStyle w:val="CharDivText"/>
            </w:rPr>
            <w:t>Sale</w:t>
          </w:r>
        </w:smartTag>
      </w:smartTag>
      <w:r w:rsidRPr="00B96AE1">
        <w:rPr>
          <w:rStyle w:val="CharDivText"/>
        </w:rPr>
        <w:t xml:space="preserve"> of freehold interests etc.</w:t>
      </w:r>
      <w:bookmarkEnd w:id="550"/>
    </w:p>
    <w:p w:rsidR="00300522" w:rsidRPr="00B96AE1" w:rsidRDefault="00300522" w:rsidP="00300522">
      <w:pPr>
        <w:pStyle w:val="ActHead5"/>
      </w:pPr>
      <w:bookmarkStart w:id="551" w:name="_Toc445823356"/>
      <w:r w:rsidRPr="00B96AE1">
        <w:rPr>
          <w:rStyle w:val="CharSectno"/>
        </w:rPr>
        <w:t>75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5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allows you to use a margin scheme to bring within the GST system your taxable supplies of freehold interests in land, of stratum units and of long</w:t>
      </w:r>
      <w:r w:rsidR="00B96AE1">
        <w:noBreakHyphen/>
      </w:r>
      <w:r w:rsidRPr="00B96AE1">
        <w:t>term leases.</w:t>
      </w:r>
    </w:p>
    <w:p w:rsidR="00300522" w:rsidRPr="00B96AE1" w:rsidRDefault="00300522" w:rsidP="00300522">
      <w:pPr>
        <w:pStyle w:val="ActHead5"/>
      </w:pPr>
      <w:bookmarkStart w:id="552" w:name="_Toc445823357"/>
      <w:r w:rsidRPr="00B96AE1">
        <w:rPr>
          <w:rStyle w:val="CharSectno"/>
        </w:rPr>
        <w:t>75</w:t>
      </w:r>
      <w:r w:rsidR="00B96AE1" w:rsidRPr="00B96AE1">
        <w:rPr>
          <w:rStyle w:val="CharSectno"/>
        </w:rPr>
        <w:noBreakHyphen/>
      </w:r>
      <w:r w:rsidRPr="00B96AE1">
        <w:rPr>
          <w:rStyle w:val="CharSectno"/>
        </w:rPr>
        <w:t>5</w:t>
      </w:r>
      <w:r w:rsidRPr="00B96AE1">
        <w:t xml:space="preserve">  Applying the margin scheme</w:t>
      </w:r>
      <w:bookmarkEnd w:id="552"/>
    </w:p>
    <w:p w:rsidR="00300522" w:rsidRPr="00B96AE1" w:rsidRDefault="00300522" w:rsidP="00300522">
      <w:pPr>
        <w:pStyle w:val="subsection"/>
      </w:pPr>
      <w:r w:rsidRPr="00B96AE1">
        <w:tab/>
        <w:t>(1)</w:t>
      </w:r>
      <w:r w:rsidRPr="00B96AE1">
        <w:tab/>
        <w:t xml:space="preserve">The </w:t>
      </w:r>
      <w:r w:rsidR="00B96AE1" w:rsidRPr="00B96AE1">
        <w:rPr>
          <w:position w:val="6"/>
          <w:sz w:val="16"/>
        </w:rPr>
        <w:t>*</w:t>
      </w:r>
      <w:r w:rsidRPr="00B96AE1">
        <w:t xml:space="preserve">margin scheme applies in working out the amount of GST on a </w:t>
      </w:r>
      <w:r w:rsidR="00B96AE1" w:rsidRPr="00B96AE1">
        <w:rPr>
          <w:position w:val="6"/>
          <w:sz w:val="16"/>
        </w:rPr>
        <w:t>*</w:t>
      </w:r>
      <w:r w:rsidRPr="00B96AE1">
        <w:t xml:space="preserve">taxable supply of </w:t>
      </w:r>
      <w:r w:rsidR="00B96AE1" w:rsidRPr="00B96AE1">
        <w:rPr>
          <w:position w:val="6"/>
          <w:sz w:val="16"/>
        </w:rPr>
        <w:t>*</w:t>
      </w:r>
      <w:r w:rsidRPr="00B96AE1">
        <w:t>real property that you make by:</w:t>
      </w:r>
    </w:p>
    <w:p w:rsidR="00300522" w:rsidRPr="00B96AE1" w:rsidRDefault="00300522" w:rsidP="00300522">
      <w:pPr>
        <w:pStyle w:val="paragraph"/>
      </w:pPr>
      <w:r w:rsidRPr="00B96AE1">
        <w:tab/>
        <w:t>(a)</w:t>
      </w:r>
      <w:r w:rsidRPr="00B96AE1">
        <w:tab/>
        <w:t>selling a freehold interest in land; or</w:t>
      </w:r>
    </w:p>
    <w:p w:rsidR="00300522" w:rsidRPr="00B96AE1" w:rsidRDefault="00300522" w:rsidP="00300522">
      <w:pPr>
        <w:pStyle w:val="paragraph"/>
      </w:pPr>
      <w:r w:rsidRPr="00B96AE1">
        <w:tab/>
        <w:t>(b)</w:t>
      </w:r>
      <w:r w:rsidRPr="00B96AE1">
        <w:tab/>
        <w:t xml:space="preserve">selling a </w:t>
      </w:r>
      <w:r w:rsidR="00B96AE1" w:rsidRPr="00B96AE1">
        <w:rPr>
          <w:position w:val="6"/>
          <w:sz w:val="16"/>
        </w:rPr>
        <w:t>*</w:t>
      </w:r>
      <w:r w:rsidRPr="00B96AE1">
        <w:t>stratum unit; or</w:t>
      </w:r>
    </w:p>
    <w:p w:rsidR="00300522" w:rsidRPr="00B96AE1" w:rsidRDefault="00300522" w:rsidP="00300522">
      <w:pPr>
        <w:pStyle w:val="paragraph"/>
      </w:pPr>
      <w:r w:rsidRPr="00B96AE1">
        <w:tab/>
        <w:t>(c)</w:t>
      </w:r>
      <w:r w:rsidRPr="00B96AE1">
        <w:tab/>
        <w:t xml:space="preserve">granting or selling a </w:t>
      </w:r>
      <w:r w:rsidR="00B96AE1" w:rsidRPr="00B96AE1">
        <w:rPr>
          <w:position w:val="6"/>
          <w:sz w:val="16"/>
        </w:rPr>
        <w:t>*</w:t>
      </w:r>
      <w:r w:rsidRPr="00B96AE1">
        <w:t>long</w:t>
      </w:r>
      <w:r w:rsidR="00B96AE1">
        <w:noBreakHyphen/>
      </w:r>
      <w:r w:rsidRPr="00B96AE1">
        <w:t>term lease;</w:t>
      </w:r>
    </w:p>
    <w:p w:rsidR="00300522" w:rsidRPr="00B96AE1" w:rsidRDefault="00300522" w:rsidP="00300522">
      <w:pPr>
        <w:pStyle w:val="subsection2"/>
      </w:pPr>
      <w:r w:rsidRPr="00B96AE1">
        <w:t xml:space="preserve">if you and the </w:t>
      </w:r>
      <w:r w:rsidR="00B96AE1" w:rsidRPr="00B96AE1">
        <w:rPr>
          <w:position w:val="6"/>
          <w:sz w:val="16"/>
        </w:rPr>
        <w:t>*</w:t>
      </w:r>
      <w:r w:rsidRPr="00B96AE1">
        <w:t>recipient of the supply have agreed in writing that the margin scheme is to apply.</w:t>
      </w:r>
    </w:p>
    <w:p w:rsidR="00300522" w:rsidRPr="00B96AE1" w:rsidRDefault="00300522" w:rsidP="00300522">
      <w:pPr>
        <w:pStyle w:val="subsection"/>
      </w:pPr>
      <w:r w:rsidRPr="00B96AE1">
        <w:tab/>
        <w:t>(1A)</w:t>
      </w:r>
      <w:r w:rsidRPr="00B96AE1">
        <w:tab/>
        <w:t>The agreement must be made:</w:t>
      </w:r>
    </w:p>
    <w:p w:rsidR="00300522" w:rsidRPr="00B96AE1" w:rsidRDefault="00300522" w:rsidP="00300522">
      <w:pPr>
        <w:pStyle w:val="paragraph"/>
      </w:pPr>
      <w:r w:rsidRPr="00B96AE1">
        <w:tab/>
        <w:t>(a)</w:t>
      </w:r>
      <w:r w:rsidRPr="00B96AE1">
        <w:tab/>
        <w:t>on or before the making of the supply;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notetext"/>
      </w:pPr>
      <w:r w:rsidRPr="00B96AE1">
        <w:t>Note:</w:t>
      </w:r>
      <w:r w:rsidRPr="00B96AE1">
        <w:tab/>
        <w:t>Refusing to allow, or allowing, a further period within which to make an agreement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3B2CC2" w:rsidRPr="00B96AE1" w:rsidRDefault="003B2CC2" w:rsidP="003B2CC2">
      <w:pPr>
        <w:pStyle w:val="subsection"/>
      </w:pPr>
      <w:r w:rsidRPr="00B96AE1">
        <w:tab/>
        <w:t>(1B)</w:t>
      </w:r>
      <w:r w:rsidRPr="00B96AE1">
        <w:tab/>
        <w:t xml:space="preserve">A supply that you make to your </w:t>
      </w:r>
      <w:r w:rsidR="00B96AE1" w:rsidRPr="00B96AE1">
        <w:rPr>
          <w:position w:val="6"/>
          <w:sz w:val="16"/>
        </w:rPr>
        <w:t>*</w:t>
      </w:r>
      <w:r w:rsidRPr="00B96AE1">
        <w:t xml:space="preserve">associate is taken for the purposes of </w:t>
      </w:r>
      <w:r w:rsidR="00B96AE1">
        <w:t>subsection (</w:t>
      </w:r>
      <w:r w:rsidRPr="00B96AE1">
        <w:t xml:space="preserve">1) to be a sale to your associate whether or not the supply is for </w:t>
      </w:r>
      <w:r w:rsidR="00B96AE1" w:rsidRPr="00B96AE1">
        <w:rPr>
          <w:position w:val="6"/>
          <w:sz w:val="16"/>
        </w:rPr>
        <w:t>*</w:t>
      </w:r>
      <w:r w:rsidRPr="00B96AE1">
        <w:t>consideration.</w:t>
      </w:r>
    </w:p>
    <w:p w:rsidR="00300522" w:rsidRPr="00B96AE1" w:rsidRDefault="00300522" w:rsidP="00300522">
      <w:pPr>
        <w:pStyle w:val="subsection"/>
      </w:pPr>
      <w:r w:rsidRPr="00B96AE1">
        <w:tab/>
        <w:t>(2)</w:t>
      </w:r>
      <w:r w:rsidRPr="00B96AE1">
        <w:tab/>
        <w:t xml:space="preserve">However, the </w:t>
      </w:r>
      <w:r w:rsidR="00B96AE1" w:rsidRPr="00B96AE1">
        <w:rPr>
          <w:position w:val="6"/>
          <w:sz w:val="16"/>
        </w:rPr>
        <w:t>*</w:t>
      </w:r>
      <w:r w:rsidRPr="00B96AE1">
        <w:t xml:space="preserve">margin scheme does not apply if you acquired the entire freehold interest, </w:t>
      </w:r>
      <w:r w:rsidR="00B96AE1" w:rsidRPr="00B96AE1">
        <w:rPr>
          <w:position w:val="6"/>
          <w:sz w:val="16"/>
        </w:rPr>
        <w:t>*</w:t>
      </w:r>
      <w:r w:rsidRPr="00B96AE1">
        <w:t xml:space="preserve">stratum unit or </w:t>
      </w:r>
      <w:r w:rsidR="00B96AE1" w:rsidRPr="00B96AE1">
        <w:rPr>
          <w:position w:val="6"/>
          <w:sz w:val="16"/>
        </w:rPr>
        <w:t>*</w:t>
      </w:r>
      <w:r w:rsidRPr="00B96AE1">
        <w:t>long</w:t>
      </w:r>
      <w:r w:rsidR="00B96AE1">
        <w:noBreakHyphen/>
      </w:r>
      <w:r w:rsidRPr="00B96AE1">
        <w:t xml:space="preserve">term lease through a supply that was </w:t>
      </w:r>
      <w:r w:rsidR="00B96AE1" w:rsidRPr="00B96AE1">
        <w:rPr>
          <w:position w:val="6"/>
          <w:sz w:val="16"/>
        </w:rPr>
        <w:t>*</w:t>
      </w:r>
      <w:r w:rsidRPr="00B96AE1">
        <w:t>ineligible for the margin scheme.</w:t>
      </w:r>
    </w:p>
    <w:p w:rsidR="00300522" w:rsidRPr="00B96AE1" w:rsidRDefault="00300522" w:rsidP="00300522">
      <w:pPr>
        <w:pStyle w:val="notetext"/>
      </w:pPr>
      <w:r w:rsidRPr="00B96AE1">
        <w:t>Note:</w:t>
      </w:r>
      <w:r w:rsidRPr="00B96AE1">
        <w:tab/>
        <w:t>If you acquired part of the interest, unit or lease through a supply that was ineligible for the margin scheme, you may have an increasing adjustment: see section</w:t>
      </w:r>
      <w:r w:rsidR="00B96AE1">
        <w:t> </w:t>
      </w:r>
      <w:r w:rsidRPr="00B96AE1">
        <w:t>75</w:t>
      </w:r>
      <w:r w:rsidR="00B96AE1">
        <w:noBreakHyphen/>
      </w:r>
      <w:r w:rsidRPr="00B96AE1">
        <w:t>22.</w:t>
      </w:r>
    </w:p>
    <w:p w:rsidR="00300522" w:rsidRPr="00B96AE1" w:rsidRDefault="00300522" w:rsidP="00F6332C">
      <w:pPr>
        <w:pStyle w:val="subsection"/>
        <w:keepNext/>
        <w:keepLines/>
      </w:pPr>
      <w:r w:rsidRPr="00B96AE1">
        <w:lastRenderedPageBreak/>
        <w:tab/>
        <w:t>(3)</w:t>
      </w:r>
      <w:r w:rsidRPr="00B96AE1">
        <w:tab/>
        <w:t xml:space="preserve">A supply is </w:t>
      </w:r>
      <w:r w:rsidRPr="00B96AE1">
        <w:rPr>
          <w:b/>
          <w:i/>
        </w:rPr>
        <w:t>ineligible for the margin scheme</w:t>
      </w:r>
      <w:r w:rsidRPr="00B96AE1">
        <w:t xml:space="preserve"> if:</w:t>
      </w:r>
    </w:p>
    <w:p w:rsidR="00300522" w:rsidRPr="00B96AE1" w:rsidRDefault="00300522" w:rsidP="00300522">
      <w:pPr>
        <w:pStyle w:val="paragraph"/>
      </w:pPr>
      <w:r w:rsidRPr="00B96AE1">
        <w:tab/>
        <w:t>(a)</w:t>
      </w:r>
      <w:r w:rsidRPr="00B96AE1">
        <w:tab/>
        <w:t xml:space="preserve">it is a </w:t>
      </w:r>
      <w:r w:rsidR="00B96AE1" w:rsidRPr="00B96AE1">
        <w:rPr>
          <w:position w:val="6"/>
          <w:sz w:val="16"/>
        </w:rPr>
        <w:t>*</w:t>
      </w:r>
      <w:r w:rsidRPr="00B96AE1">
        <w:t xml:space="preserve">taxable supply on which the GST was worked out without applying the </w:t>
      </w:r>
      <w:r w:rsidR="00B96AE1" w:rsidRPr="00B96AE1">
        <w:rPr>
          <w:position w:val="6"/>
          <w:sz w:val="16"/>
        </w:rPr>
        <w:t>*</w:t>
      </w:r>
      <w:r w:rsidRPr="00B96AE1">
        <w:t>margin scheme; or</w:t>
      </w:r>
    </w:p>
    <w:p w:rsidR="00300522" w:rsidRPr="00B96AE1" w:rsidRDefault="00300522" w:rsidP="00300522">
      <w:pPr>
        <w:pStyle w:val="paragraph"/>
      </w:pPr>
      <w:r w:rsidRPr="00B96AE1">
        <w:tab/>
        <w:t>(b)</w:t>
      </w:r>
      <w:r w:rsidRPr="00B96AE1">
        <w:tab/>
        <w:t xml:space="preserve">it is a supply of a thing you acquired by </w:t>
      </w:r>
      <w:r w:rsidR="00B96AE1" w:rsidRPr="00B96AE1">
        <w:rPr>
          <w:position w:val="6"/>
          <w:sz w:val="16"/>
        </w:rPr>
        <w:t>*</w:t>
      </w:r>
      <w:r w:rsidRPr="00B96AE1">
        <w:t>inheriting it from a deceased person, and the deceased person had acquired all of it through a supply that was ineligible for the margin scheme; or</w:t>
      </w:r>
    </w:p>
    <w:p w:rsidR="00300522" w:rsidRPr="00B96AE1" w:rsidRDefault="00300522" w:rsidP="00300522">
      <w:pPr>
        <w:pStyle w:val="paragraph"/>
      </w:pPr>
      <w:r w:rsidRPr="00B96AE1">
        <w:tab/>
        <w:t>(c)</w:t>
      </w:r>
      <w:r w:rsidRPr="00B96AE1">
        <w:tab/>
        <w:t>it is a supply in relation to which all of the following apply:</w:t>
      </w:r>
    </w:p>
    <w:p w:rsidR="00300522" w:rsidRPr="00B96AE1" w:rsidRDefault="00300522" w:rsidP="00300522">
      <w:pPr>
        <w:pStyle w:val="paragraphsub"/>
      </w:pPr>
      <w:r w:rsidRPr="00B96AE1">
        <w:tab/>
        <w:t>(i)</w:t>
      </w:r>
      <w:r w:rsidRPr="00B96AE1">
        <w:tab/>
        <w:t xml:space="preserve">you were a </w:t>
      </w:r>
      <w:r w:rsidR="00B96AE1" w:rsidRPr="00B96AE1">
        <w:rPr>
          <w:position w:val="6"/>
          <w:sz w:val="16"/>
        </w:rPr>
        <w:t>*</w:t>
      </w:r>
      <w:r w:rsidRPr="00B96AE1">
        <w:t xml:space="preserve">member of a </w:t>
      </w:r>
      <w:r w:rsidR="00B96AE1" w:rsidRPr="00B96AE1">
        <w:rPr>
          <w:position w:val="6"/>
          <w:sz w:val="16"/>
        </w:rPr>
        <w:t>*</w:t>
      </w:r>
      <w:r w:rsidRPr="00B96AE1">
        <w:t>GST group at the time you acquired the interest, unit or lease in question;</w:t>
      </w:r>
    </w:p>
    <w:p w:rsidR="00300522" w:rsidRPr="00B96AE1" w:rsidRDefault="00300522" w:rsidP="00300522">
      <w:pPr>
        <w:pStyle w:val="paragraphsub"/>
      </w:pPr>
      <w:r w:rsidRPr="00B96AE1">
        <w:tab/>
        <w:t>(ii)</w:t>
      </w:r>
      <w:r w:rsidRPr="00B96AE1">
        <w:tab/>
        <w:t>the entity from whom you acquired it was a member of the GST group at that time;</w:t>
      </w:r>
    </w:p>
    <w:p w:rsidR="00300522" w:rsidRPr="00B96AE1" w:rsidRDefault="00300522" w:rsidP="00300522">
      <w:pPr>
        <w:pStyle w:val="paragraphsub"/>
      </w:pPr>
      <w:r w:rsidRPr="00B96AE1">
        <w:tab/>
        <w:t>(iii)</w:t>
      </w:r>
      <w:r w:rsidRPr="00B96AE1">
        <w:tab/>
        <w:t>the last supply of the interest, unit or lease by an entity who was not (at the time of that supply) a member of the GST group to an entity who was (at that time) such a member was a supply that was ineligible for the margin scheme; or</w:t>
      </w:r>
    </w:p>
    <w:p w:rsidR="00300522" w:rsidRPr="00B96AE1" w:rsidRDefault="00300522" w:rsidP="00300522">
      <w:pPr>
        <w:pStyle w:val="paragraph"/>
      </w:pPr>
      <w:r w:rsidRPr="00B96AE1">
        <w:tab/>
        <w:t>(d)</w:t>
      </w:r>
      <w:r w:rsidRPr="00B96AE1">
        <w:tab/>
        <w:t>it is a supply in relation to which both of the following apply:</w:t>
      </w:r>
    </w:p>
    <w:p w:rsidR="00300522" w:rsidRPr="00B96AE1" w:rsidRDefault="00300522" w:rsidP="00300522">
      <w:pPr>
        <w:pStyle w:val="paragraphsub"/>
      </w:pPr>
      <w:r w:rsidRPr="00B96AE1">
        <w:tab/>
        <w:t>(i)</w:t>
      </w:r>
      <w:r w:rsidRPr="00B96AE1">
        <w:tab/>
        <w:t xml:space="preserve">you acquired the interest, unit or lease from 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at a time when you were a </w:t>
      </w:r>
      <w:r w:rsidR="00B96AE1" w:rsidRPr="00B96AE1">
        <w:rPr>
          <w:position w:val="6"/>
          <w:sz w:val="16"/>
        </w:rPr>
        <w:t>*</w:t>
      </w:r>
      <w:r w:rsidRPr="00B96AE1">
        <w:t>participant in the joint venture;</w:t>
      </w:r>
    </w:p>
    <w:p w:rsidR="00300522" w:rsidRPr="00B96AE1" w:rsidRDefault="00300522" w:rsidP="00300522">
      <w:pPr>
        <w:pStyle w:val="paragraphsub"/>
      </w:pPr>
      <w:r w:rsidRPr="00B96AE1">
        <w:tab/>
        <w:t>(ii)</w:t>
      </w:r>
      <w:r w:rsidRPr="00B96AE1">
        <w:tab/>
        <w:t>the joint venture operator had acquired the interest, unit or lease through a supply that was ineligible for the margin scheme</w:t>
      </w:r>
      <w:r w:rsidR="003B2CC2" w:rsidRPr="00B96AE1">
        <w:t>; or</w:t>
      </w:r>
    </w:p>
    <w:p w:rsidR="003B2CC2" w:rsidRPr="00B96AE1" w:rsidRDefault="003B2CC2" w:rsidP="003B2CC2">
      <w:pPr>
        <w:pStyle w:val="paragraph"/>
      </w:pPr>
      <w:r w:rsidRPr="00B96AE1">
        <w:tab/>
        <w:t>(e)</w:t>
      </w:r>
      <w:r w:rsidRPr="00B96AE1">
        <w:tab/>
        <w:t>it is a supply in relation to which all of the following apply:</w:t>
      </w:r>
    </w:p>
    <w:p w:rsidR="003B2CC2" w:rsidRPr="00B96AE1" w:rsidRDefault="003B2CC2" w:rsidP="003B2CC2">
      <w:pPr>
        <w:pStyle w:val="paragraphsub"/>
      </w:pPr>
      <w:r w:rsidRPr="00B96AE1">
        <w:tab/>
        <w:t>(i)</w:t>
      </w:r>
      <w:r w:rsidRPr="00B96AE1">
        <w:tab/>
        <w:t xml:space="preserve">you acquired the interest, unit or lease from an entity as, or as part of, a </w:t>
      </w:r>
      <w:r w:rsidR="00B96AE1" w:rsidRPr="00B96AE1">
        <w:rPr>
          <w:position w:val="6"/>
          <w:sz w:val="16"/>
        </w:rPr>
        <w:t>*</w:t>
      </w:r>
      <w:r w:rsidRPr="00B96AE1">
        <w:t xml:space="preserve">supply of a going concern to you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w:t>
      </w:r>
    </w:p>
    <w:p w:rsidR="003B2CC2" w:rsidRPr="00B96AE1" w:rsidRDefault="003B2CC2" w:rsidP="003B2CC2">
      <w:pPr>
        <w:pStyle w:val="paragraphsub"/>
      </w:pPr>
      <w:r w:rsidRPr="00B96AE1">
        <w:tab/>
        <w:t>(ii)</w:t>
      </w:r>
      <w:r w:rsidRPr="00B96AE1">
        <w:tab/>
        <w:t xml:space="preserve">the entity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w:t>
      </w:r>
    </w:p>
    <w:p w:rsidR="003B2CC2" w:rsidRPr="00B96AE1" w:rsidRDefault="003B2CC2" w:rsidP="003B2CC2">
      <w:pPr>
        <w:pStyle w:val="paragraphsub"/>
      </w:pPr>
      <w:r w:rsidRPr="00B96AE1">
        <w:tab/>
        <w:t>(iii)</w:t>
      </w:r>
      <w:r w:rsidRPr="00B96AE1">
        <w:tab/>
        <w:t>the entity had acquired the entire interest, unit or lease through a taxable supply on which the GST was worked out without applying the margin scheme; or</w:t>
      </w:r>
    </w:p>
    <w:p w:rsidR="003B2CC2" w:rsidRPr="00B96AE1" w:rsidRDefault="003B2CC2" w:rsidP="003B2CC2">
      <w:pPr>
        <w:pStyle w:val="paragraph"/>
      </w:pPr>
      <w:r w:rsidRPr="00B96AE1">
        <w:tab/>
        <w:t>(f)</w:t>
      </w:r>
      <w:r w:rsidRPr="00B96AE1">
        <w:tab/>
        <w:t>it is a supply in relation to which all of the following apply:</w:t>
      </w:r>
    </w:p>
    <w:p w:rsidR="003B2CC2" w:rsidRPr="00B96AE1" w:rsidRDefault="003B2CC2" w:rsidP="003B2CC2">
      <w:pPr>
        <w:pStyle w:val="paragraphsub"/>
      </w:pPr>
      <w:r w:rsidRPr="00B96AE1">
        <w:lastRenderedPageBreak/>
        <w:tab/>
        <w:t>(i)</w:t>
      </w:r>
      <w:r w:rsidRPr="00B96AE1">
        <w:tab/>
        <w:t>you acquired the interest, unit or lease from an entity as, or as part of, a supply to you that was GST</w:t>
      </w:r>
      <w:r w:rsidR="00B96AE1">
        <w:noBreakHyphen/>
      </w:r>
      <w:r w:rsidRPr="00B96AE1">
        <w:t>free under Subdivision</w:t>
      </w:r>
      <w:r w:rsidR="00B96AE1">
        <w:t> </w:t>
      </w:r>
      <w:r w:rsidRPr="00B96AE1">
        <w:t>38</w:t>
      </w:r>
      <w:r w:rsidR="00B96AE1">
        <w:noBreakHyphen/>
      </w:r>
      <w:r w:rsidRPr="00B96AE1">
        <w:t>O;</w:t>
      </w:r>
    </w:p>
    <w:p w:rsidR="003B2CC2" w:rsidRPr="00B96AE1" w:rsidRDefault="003B2CC2" w:rsidP="003B2CC2">
      <w:pPr>
        <w:pStyle w:val="paragraphsub"/>
      </w:pPr>
      <w:r w:rsidRPr="00B96AE1">
        <w:tab/>
        <w:t>(ii)</w:t>
      </w:r>
      <w:r w:rsidRPr="00B96AE1">
        <w:tab/>
        <w:t>the entity was registered or required to be registered, at the time of the acquisition;</w:t>
      </w:r>
    </w:p>
    <w:p w:rsidR="003B2CC2" w:rsidRPr="00B96AE1" w:rsidRDefault="003B2CC2" w:rsidP="003B2CC2">
      <w:pPr>
        <w:pStyle w:val="paragraphsub"/>
      </w:pPr>
      <w:r w:rsidRPr="00B96AE1">
        <w:tab/>
        <w:t>(iii)</w:t>
      </w:r>
      <w:r w:rsidRPr="00B96AE1">
        <w:tab/>
        <w:t>the entity had acquired the entire interest, unit or lease through a taxable supply on which the GST was worked out without applying the margin scheme; or</w:t>
      </w:r>
    </w:p>
    <w:p w:rsidR="003B2CC2" w:rsidRPr="00B96AE1" w:rsidRDefault="003B2CC2" w:rsidP="003B2CC2">
      <w:pPr>
        <w:pStyle w:val="paragraph"/>
      </w:pPr>
      <w:r w:rsidRPr="00B96AE1">
        <w:tab/>
        <w:t>(g)</w:t>
      </w:r>
      <w:r w:rsidRPr="00B96AE1">
        <w:tab/>
        <w:t>it is a supply in relation to which all of the following apply:</w:t>
      </w:r>
    </w:p>
    <w:p w:rsidR="003B2CC2" w:rsidRPr="00B96AE1" w:rsidRDefault="003B2CC2" w:rsidP="003B2CC2">
      <w:pPr>
        <w:pStyle w:val="paragraphsub"/>
      </w:pPr>
      <w:r w:rsidRPr="00B96AE1">
        <w:tab/>
        <w:t>(i)</w:t>
      </w:r>
      <w:r w:rsidRPr="00B96AE1">
        <w:tab/>
        <w:t xml:space="preserve">you acquired the interest, unit or lease from an entity who was your </w:t>
      </w:r>
      <w:r w:rsidR="00B96AE1" w:rsidRPr="00B96AE1">
        <w:rPr>
          <w:position w:val="6"/>
          <w:sz w:val="16"/>
        </w:rPr>
        <w:t>*</w:t>
      </w:r>
      <w:r w:rsidRPr="00B96AE1">
        <w:t>associate, and who was registered or required to be registered, at the time of the acquisition;</w:t>
      </w:r>
    </w:p>
    <w:p w:rsidR="003B2CC2" w:rsidRPr="00B96AE1" w:rsidRDefault="003B2CC2" w:rsidP="003B2CC2">
      <w:pPr>
        <w:pStyle w:val="paragraphsub"/>
      </w:pPr>
      <w:r w:rsidRPr="00B96AE1">
        <w:tab/>
        <w:t>(ii)</w:t>
      </w:r>
      <w:r w:rsidRPr="00B96AE1">
        <w:tab/>
        <w:t xml:space="preserve">the acquisition from your associate was without </w:t>
      </w:r>
      <w:r w:rsidR="00B96AE1" w:rsidRPr="00B96AE1">
        <w:rPr>
          <w:position w:val="6"/>
          <w:sz w:val="16"/>
        </w:rPr>
        <w:t>*</w:t>
      </w:r>
      <w:r w:rsidRPr="00B96AE1">
        <w:t>consideration;</w:t>
      </w:r>
    </w:p>
    <w:p w:rsidR="003B2CC2" w:rsidRPr="00B96AE1" w:rsidRDefault="003B2CC2" w:rsidP="003B2CC2">
      <w:pPr>
        <w:pStyle w:val="paragraphsub"/>
      </w:pPr>
      <w:r w:rsidRPr="00B96AE1">
        <w:tab/>
        <w:t>(iii)</w:t>
      </w:r>
      <w:r w:rsidRPr="00B96AE1">
        <w:tab/>
        <w:t>the supply by your associate was not a taxable supply;</w:t>
      </w:r>
    </w:p>
    <w:p w:rsidR="003B2CC2" w:rsidRPr="00B96AE1" w:rsidRDefault="003B2CC2" w:rsidP="003B2CC2">
      <w:pPr>
        <w:pStyle w:val="paragraphsub"/>
      </w:pPr>
      <w:r w:rsidRPr="00B96AE1">
        <w:tab/>
        <w:t>(iv)</w:t>
      </w:r>
      <w:r w:rsidRPr="00B96AE1">
        <w:tab/>
        <w:t xml:space="preserve">your associate made the supply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w:t>
      </w:r>
    </w:p>
    <w:p w:rsidR="003B2CC2" w:rsidRPr="00B96AE1" w:rsidRDefault="003B2CC2" w:rsidP="003B2CC2">
      <w:pPr>
        <w:pStyle w:val="paragraphsub"/>
      </w:pPr>
      <w:r w:rsidRPr="00B96AE1">
        <w:tab/>
        <w:t>(v)</w:t>
      </w:r>
      <w:r w:rsidRPr="00B96AE1">
        <w:tab/>
        <w:t>your associate had acquired the entire interest, unit or lease through a taxable supply on which the GST was worked out without applying the margin scheme.</w:t>
      </w:r>
    </w:p>
    <w:p w:rsidR="003A7A7B" w:rsidRPr="00B96AE1" w:rsidRDefault="003A7A7B" w:rsidP="003A7A7B">
      <w:pPr>
        <w:pStyle w:val="subsection"/>
      </w:pPr>
      <w:r w:rsidRPr="00B96AE1">
        <w:tab/>
        <w:t>(3A)</w:t>
      </w:r>
      <w:r w:rsidRPr="00B96AE1">
        <w:tab/>
      </w:r>
      <w:r w:rsidR="00B96AE1">
        <w:t>Subparagraphs (</w:t>
      </w:r>
      <w:r w:rsidRPr="00B96AE1">
        <w:t xml:space="preserve">3)(g)(iii) and (iv) do not apply if the acquisition from your </w:t>
      </w:r>
      <w:r w:rsidR="00B96AE1" w:rsidRPr="00B96AE1">
        <w:rPr>
          <w:position w:val="6"/>
          <w:sz w:val="16"/>
        </w:rPr>
        <w:t>*</w:t>
      </w:r>
      <w:r w:rsidRPr="00B96AE1">
        <w:t>associate was not by means of a supply by your associate.</w:t>
      </w:r>
    </w:p>
    <w:p w:rsidR="00300522" w:rsidRPr="00B96AE1" w:rsidRDefault="00300522" w:rsidP="00300522">
      <w:pPr>
        <w:pStyle w:val="subsection"/>
      </w:pPr>
      <w:r w:rsidRPr="00B96AE1">
        <w:tab/>
        <w:t>(4)</w:t>
      </w:r>
      <w:r w:rsidRPr="00B96AE1">
        <w:tab/>
        <w:t xml:space="preserve">A reference in </w:t>
      </w:r>
      <w:r w:rsidR="00B96AE1">
        <w:t>paragraph (</w:t>
      </w:r>
      <w:r w:rsidRPr="00B96AE1">
        <w:t>3)(b), (c) or (d) to a supply that was ineligible for the margin scheme is a reference to a supply:</w:t>
      </w:r>
    </w:p>
    <w:p w:rsidR="00300522" w:rsidRPr="00B96AE1" w:rsidRDefault="00300522" w:rsidP="00300522">
      <w:pPr>
        <w:pStyle w:val="paragraph"/>
      </w:pPr>
      <w:r w:rsidRPr="00B96AE1">
        <w:tab/>
        <w:t>(a)</w:t>
      </w:r>
      <w:r w:rsidRPr="00B96AE1">
        <w:tab/>
        <w:t xml:space="preserve">that was ineligible for the margin scheme because of one or more previous applications of </w:t>
      </w:r>
      <w:r w:rsidR="00B96AE1">
        <w:t>subsection (</w:t>
      </w:r>
      <w:r w:rsidRPr="00B96AE1">
        <w:t>3); or</w:t>
      </w:r>
    </w:p>
    <w:p w:rsidR="00300522" w:rsidRPr="00B96AE1" w:rsidRDefault="00300522" w:rsidP="00300522">
      <w:pPr>
        <w:pStyle w:val="paragraph"/>
      </w:pPr>
      <w:r w:rsidRPr="00B96AE1">
        <w:tab/>
        <w:t>(b)</w:t>
      </w:r>
      <w:r w:rsidRPr="00B96AE1">
        <w:tab/>
        <w:t xml:space="preserve">that would have been ineligible for the margin scheme for that reason if </w:t>
      </w:r>
      <w:r w:rsidR="00B96AE1">
        <w:t>subsection (</w:t>
      </w:r>
      <w:r w:rsidRPr="00B96AE1">
        <w:t>3) had been in force at all relevant times.</w:t>
      </w:r>
    </w:p>
    <w:p w:rsidR="00300522" w:rsidRPr="00B96AE1" w:rsidRDefault="00300522" w:rsidP="00300522">
      <w:pPr>
        <w:pStyle w:val="ActHead5"/>
      </w:pPr>
      <w:bookmarkStart w:id="553" w:name="_Toc445823358"/>
      <w:r w:rsidRPr="00B96AE1">
        <w:rPr>
          <w:rStyle w:val="CharSectno"/>
        </w:rPr>
        <w:lastRenderedPageBreak/>
        <w:t>75</w:t>
      </w:r>
      <w:r w:rsidR="00B96AE1" w:rsidRPr="00B96AE1">
        <w:rPr>
          <w:rStyle w:val="CharSectno"/>
        </w:rPr>
        <w:noBreakHyphen/>
      </w:r>
      <w:r w:rsidRPr="00B96AE1">
        <w:rPr>
          <w:rStyle w:val="CharSectno"/>
        </w:rPr>
        <w:t>10</w:t>
      </w:r>
      <w:r w:rsidRPr="00B96AE1">
        <w:t xml:space="preserve">  The amount of GST on taxable supplies</w:t>
      </w:r>
      <w:bookmarkEnd w:id="553"/>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 xml:space="preserve">real property is under the </w:t>
      </w:r>
      <w:r w:rsidR="00B96AE1" w:rsidRPr="00B96AE1">
        <w:rPr>
          <w:position w:val="6"/>
          <w:sz w:val="16"/>
          <w:szCs w:val="16"/>
        </w:rPr>
        <w:t>*</w:t>
      </w:r>
      <w:r w:rsidRPr="00B96AE1">
        <w:t>margin scheme, the amount of GST on the supply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w:t>
      </w:r>
      <w:r w:rsidR="00B96AE1" w:rsidRPr="00B96AE1">
        <w:rPr>
          <w:position w:val="6"/>
          <w:sz w:val="16"/>
          <w:szCs w:val="16"/>
        </w:rPr>
        <w:t>*</w:t>
      </w:r>
      <w:r w:rsidRPr="00B96AE1">
        <w:t>margin for the supply.</w:t>
      </w:r>
    </w:p>
    <w:p w:rsidR="00300522" w:rsidRPr="00B96AE1" w:rsidRDefault="00300522" w:rsidP="00F26F26">
      <w:pPr>
        <w:pStyle w:val="subsection"/>
        <w:keepNext/>
        <w:keepLines/>
      </w:pPr>
      <w:r w:rsidRPr="00B96AE1">
        <w:tab/>
        <w:t>(2)</w:t>
      </w:r>
      <w:r w:rsidRPr="00B96AE1">
        <w:tab/>
        <w:t xml:space="preserve">Subject to </w:t>
      </w:r>
      <w:r w:rsidR="00B96AE1">
        <w:t>subsection (</w:t>
      </w:r>
      <w:r w:rsidRPr="00B96AE1">
        <w:t>3) and section</w:t>
      </w:r>
      <w:r w:rsidR="00B96AE1">
        <w:t> </w:t>
      </w:r>
      <w:r w:rsidRPr="00B96AE1">
        <w:t>75</w:t>
      </w:r>
      <w:r w:rsidR="00B96AE1">
        <w:noBreakHyphen/>
      </w:r>
      <w:r w:rsidRPr="00B96AE1">
        <w:t xml:space="preserve">11, the </w:t>
      </w:r>
      <w:r w:rsidRPr="00B96AE1">
        <w:rPr>
          <w:b/>
          <w:i/>
        </w:rPr>
        <w:t>margin</w:t>
      </w:r>
      <w:r w:rsidRPr="00B96AE1">
        <w:t xml:space="preserve"> for the supply is the amount by which the </w:t>
      </w:r>
      <w:r w:rsidR="00B96AE1" w:rsidRPr="00B96AE1">
        <w:rPr>
          <w:position w:val="6"/>
          <w:sz w:val="16"/>
          <w:szCs w:val="16"/>
        </w:rPr>
        <w:t>*</w:t>
      </w:r>
      <w:r w:rsidRPr="00B96AE1">
        <w:t>consideration for the supply exceeds the consideration for your acquisition of the interest, unit or lease in question.</w:t>
      </w:r>
    </w:p>
    <w:p w:rsidR="00300522" w:rsidRPr="00B96AE1" w:rsidRDefault="00300522" w:rsidP="00300522">
      <w:pPr>
        <w:pStyle w:val="subsection"/>
        <w:keepNext/>
      </w:pPr>
      <w:r w:rsidRPr="00B96AE1">
        <w:tab/>
        <w:t>(3)</w:t>
      </w:r>
      <w:r w:rsidRPr="00B96AE1">
        <w:tab/>
        <w:t>Subject to section</w:t>
      </w:r>
      <w:r w:rsidR="00B96AE1">
        <w:t> </w:t>
      </w:r>
      <w:r w:rsidRPr="00B96AE1">
        <w:t>75</w:t>
      </w:r>
      <w:r w:rsidR="00B96AE1">
        <w:noBreakHyphen/>
      </w:r>
      <w:r w:rsidRPr="00B96AE1">
        <w:t>11, if:</w:t>
      </w:r>
    </w:p>
    <w:p w:rsidR="00300522" w:rsidRPr="00B96AE1" w:rsidRDefault="00300522" w:rsidP="00300522">
      <w:pPr>
        <w:pStyle w:val="paragraph"/>
      </w:pPr>
      <w:r w:rsidRPr="00B96AE1">
        <w:tab/>
        <w:t>(a)</w:t>
      </w:r>
      <w:r w:rsidRPr="00B96AE1">
        <w:tab/>
        <w:t>the circumstances specified in an item in the second column of the table in this subsection apply to the supply; and</w:t>
      </w:r>
    </w:p>
    <w:p w:rsidR="00300522" w:rsidRPr="00B96AE1" w:rsidRDefault="00300522" w:rsidP="00300522">
      <w:pPr>
        <w:pStyle w:val="paragraph"/>
        <w:keepLines/>
      </w:pPr>
      <w:r w:rsidRPr="00B96AE1">
        <w:tab/>
        <w:t>(b)</w:t>
      </w:r>
      <w:r w:rsidRPr="00B96AE1">
        <w:tab/>
        <w:t xml:space="preserve">an </w:t>
      </w:r>
      <w:r w:rsidR="00B96AE1" w:rsidRPr="00B96AE1">
        <w:rPr>
          <w:position w:val="6"/>
          <w:sz w:val="16"/>
        </w:rPr>
        <w:t>*</w:t>
      </w:r>
      <w:r w:rsidRPr="00B96AE1">
        <w:t xml:space="preserve">approved valuation of the freehold interest, </w:t>
      </w:r>
      <w:r w:rsidR="00B96AE1" w:rsidRPr="00B96AE1">
        <w:rPr>
          <w:position w:val="6"/>
          <w:sz w:val="16"/>
          <w:szCs w:val="16"/>
        </w:rPr>
        <w:t>*</w:t>
      </w:r>
      <w:r w:rsidRPr="00B96AE1">
        <w:t xml:space="preserve">stratum unit or </w:t>
      </w:r>
      <w:r w:rsidR="00B96AE1" w:rsidRPr="00B96AE1">
        <w:rPr>
          <w:position w:val="6"/>
          <w:sz w:val="16"/>
          <w:szCs w:val="16"/>
        </w:rPr>
        <w:t>*</w:t>
      </w:r>
      <w:r w:rsidRPr="00B96AE1">
        <w:t>long</w:t>
      </w:r>
      <w:r w:rsidR="00B96AE1">
        <w:noBreakHyphen/>
      </w:r>
      <w:r w:rsidRPr="00B96AE1">
        <w:t>term lease, as at the day specified in the corresponding item in the third column of the table, has been made;</w:t>
      </w:r>
    </w:p>
    <w:p w:rsidR="00300522" w:rsidRPr="00B96AE1" w:rsidRDefault="00300522" w:rsidP="00300522">
      <w:pPr>
        <w:pStyle w:val="subsection2"/>
      </w:pPr>
      <w:r w:rsidRPr="00B96AE1">
        <w:t xml:space="preserve">the </w:t>
      </w:r>
      <w:r w:rsidRPr="00B96AE1">
        <w:rPr>
          <w:b/>
          <w:bCs/>
          <w:i/>
          <w:iCs/>
        </w:rPr>
        <w:t>margin</w:t>
      </w:r>
      <w:r w:rsidRPr="00B96AE1">
        <w:t xml:space="preserve"> for the supply is the amount by which the </w:t>
      </w:r>
      <w:r w:rsidR="00B96AE1" w:rsidRPr="00B96AE1">
        <w:rPr>
          <w:position w:val="6"/>
          <w:sz w:val="16"/>
          <w:szCs w:val="16"/>
        </w:rPr>
        <w:t>*</w:t>
      </w:r>
      <w:r w:rsidRPr="00B96AE1">
        <w:t>consideration for the supply exceeds that valuation of the interest, unit or lease.</w:t>
      </w:r>
    </w:p>
    <w:p w:rsidR="00300522" w:rsidRPr="00B96AE1"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B96AE1" w:rsidTr="00A53099">
        <w:trPr>
          <w:tblHeader/>
        </w:trPr>
        <w:tc>
          <w:tcPr>
            <w:tcW w:w="603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Use of valuations to work out margins</w:t>
            </w:r>
          </w:p>
        </w:tc>
      </w:tr>
      <w:tr w:rsidR="00300522" w:rsidRPr="00B96AE1"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4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When valuations may be used</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Days when valuations are to be made</w:t>
            </w:r>
          </w:p>
        </w:tc>
      </w:tr>
      <w:tr w:rsidR="00300522" w:rsidRPr="00B96AE1" w:rsidTr="00A53099">
        <w:tblPrEx>
          <w:tblCellMar>
            <w:left w:w="107" w:type="dxa"/>
            <w:right w:w="107" w:type="dxa"/>
          </w:tblCellMar>
        </w:tblPrEx>
        <w:tc>
          <w:tcPr>
            <w:tcW w:w="978" w:type="dxa"/>
            <w:tcBorders>
              <w:top w:val="single" w:sz="12" w:space="0" w:color="auto"/>
            </w:tcBorders>
            <w:shd w:val="clear" w:color="auto" w:fill="auto"/>
          </w:tcPr>
          <w:p w:rsidR="00300522" w:rsidRPr="00B96AE1" w:rsidRDefault="00300522" w:rsidP="00300522">
            <w:pPr>
              <w:pStyle w:val="Tabletext"/>
            </w:pPr>
            <w:r w:rsidRPr="00B96AE1">
              <w:t>1</w:t>
            </w:r>
          </w:p>
        </w:tc>
        <w:tc>
          <w:tcPr>
            <w:tcW w:w="3494" w:type="dxa"/>
            <w:tcBorders>
              <w:top w:val="single" w:sz="12" w:space="0" w:color="auto"/>
            </w:tcBorders>
            <w:shd w:val="clear" w:color="auto" w:fill="auto"/>
          </w:tcPr>
          <w:p w:rsidR="00300522" w:rsidRPr="00B96AE1" w:rsidRDefault="00300522" w:rsidP="00300522">
            <w:pPr>
              <w:pStyle w:val="Tabletext"/>
            </w:pPr>
            <w:r w:rsidRPr="00B96AE1">
              <w:t>The supplier acquired the interest, unit or lease before 1</w:t>
            </w:r>
            <w:r w:rsidR="00B96AE1">
              <w:t> </w:t>
            </w:r>
            <w:r w:rsidRPr="00B96AE1">
              <w:t>July 2000, and items</w:t>
            </w:r>
            <w:r w:rsidR="00B96AE1">
              <w:t> </w:t>
            </w:r>
            <w:r w:rsidRPr="00B96AE1">
              <w:t>2, 3 and 4 do not apply.</w:t>
            </w:r>
          </w:p>
        </w:tc>
        <w:tc>
          <w:tcPr>
            <w:tcW w:w="1559"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July 2000</w:t>
            </w:r>
          </w:p>
        </w:tc>
      </w:tr>
      <w:tr w:rsidR="00300522" w:rsidRPr="00B96AE1" w:rsidTr="00BA274F">
        <w:tblPrEx>
          <w:tblCellMar>
            <w:left w:w="107" w:type="dxa"/>
            <w:right w:w="107" w:type="dxa"/>
          </w:tblCellMar>
        </w:tblPrEx>
        <w:tc>
          <w:tcPr>
            <w:tcW w:w="978" w:type="dxa"/>
            <w:tcBorders>
              <w:bottom w:val="single" w:sz="4" w:space="0" w:color="auto"/>
            </w:tcBorders>
            <w:shd w:val="clear" w:color="auto" w:fill="auto"/>
          </w:tcPr>
          <w:p w:rsidR="00300522" w:rsidRPr="00B96AE1" w:rsidRDefault="00300522" w:rsidP="00300522">
            <w:pPr>
              <w:pStyle w:val="Tabletext"/>
            </w:pPr>
            <w:r w:rsidRPr="00B96AE1">
              <w:t>2</w:t>
            </w:r>
          </w:p>
        </w:tc>
        <w:tc>
          <w:tcPr>
            <w:tcW w:w="3494" w:type="dxa"/>
            <w:tcBorders>
              <w:bottom w:val="single" w:sz="4" w:space="0" w:color="auto"/>
            </w:tcBorders>
            <w:shd w:val="clear" w:color="auto" w:fill="auto"/>
          </w:tcPr>
          <w:p w:rsidR="00300522" w:rsidRPr="00B96AE1" w:rsidRDefault="00300522" w:rsidP="00300522">
            <w:pPr>
              <w:pStyle w:val="Tabletext"/>
            </w:pPr>
            <w:r w:rsidRPr="00B96AE1">
              <w:t>The supplier acquired the interest, unit or lease before 1</w:t>
            </w:r>
            <w:r w:rsidR="00B96AE1">
              <w:t> </w:t>
            </w:r>
            <w:r w:rsidRPr="00B96AE1">
              <w:t xml:space="preserve">July 2000, but does not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until after 1</w:t>
            </w:r>
            <w:r w:rsidR="00B96AE1">
              <w:t> </w:t>
            </w:r>
            <w:r w:rsidRPr="00B96AE1">
              <w:t>July 2000.</w:t>
            </w:r>
          </w:p>
        </w:tc>
        <w:tc>
          <w:tcPr>
            <w:tcW w:w="1559" w:type="dxa"/>
            <w:tcBorders>
              <w:bottom w:val="single" w:sz="4" w:space="0" w:color="auto"/>
            </w:tcBorders>
            <w:shd w:val="clear" w:color="auto" w:fill="auto"/>
          </w:tcPr>
          <w:p w:rsidR="00300522" w:rsidRPr="00B96AE1" w:rsidRDefault="00300522" w:rsidP="00300522">
            <w:pPr>
              <w:pStyle w:val="Tabletext"/>
            </w:pPr>
            <w:r w:rsidRPr="00B96AE1">
              <w:t>The date of effect of your registration, or the day on which you applied for registration (if it is earlier)</w:t>
            </w:r>
          </w:p>
        </w:tc>
      </w:tr>
      <w:tr w:rsidR="00300522" w:rsidRPr="00B96AE1" w:rsidTr="00BA274F">
        <w:tblPrEx>
          <w:tblCellMar>
            <w:left w:w="107" w:type="dxa"/>
            <w:right w:w="107" w:type="dxa"/>
          </w:tblCellMar>
        </w:tblPrEx>
        <w:trPr>
          <w:trHeight w:val="1170"/>
        </w:trPr>
        <w:tc>
          <w:tcPr>
            <w:tcW w:w="978" w:type="dxa"/>
            <w:tcBorders>
              <w:bottom w:val="nil"/>
            </w:tcBorders>
            <w:shd w:val="clear" w:color="auto" w:fill="auto"/>
          </w:tcPr>
          <w:p w:rsidR="00300522" w:rsidRPr="00B96AE1" w:rsidRDefault="00300522" w:rsidP="00300522">
            <w:pPr>
              <w:pStyle w:val="Tabletext"/>
            </w:pPr>
            <w:r w:rsidRPr="00B96AE1">
              <w:lastRenderedPageBreak/>
              <w:t>2A</w:t>
            </w:r>
          </w:p>
        </w:tc>
        <w:tc>
          <w:tcPr>
            <w:tcW w:w="3494" w:type="dxa"/>
            <w:tcBorders>
              <w:bottom w:val="nil"/>
            </w:tcBorders>
            <w:shd w:val="clear" w:color="auto" w:fill="auto"/>
          </w:tcPr>
          <w:p w:rsidR="00300522" w:rsidRPr="00B96AE1" w:rsidRDefault="00300522" w:rsidP="00300522">
            <w:pPr>
              <w:pStyle w:val="Tabletext"/>
            </w:pPr>
            <w:r w:rsidRPr="00B96AE1">
              <w:t>The supplier acquired the interest, unit or lease on or after 1</w:t>
            </w:r>
            <w:r w:rsidR="00B96AE1">
              <w:t> </w:t>
            </w:r>
            <w:r w:rsidRPr="00B96AE1">
              <w:t>July 2000, but the supply to the supplier:</w:t>
            </w:r>
          </w:p>
          <w:p w:rsidR="00300522" w:rsidRPr="00B96AE1" w:rsidRDefault="00300522" w:rsidP="00300522">
            <w:pPr>
              <w:pStyle w:val="Tablea"/>
            </w:pPr>
            <w:r w:rsidRPr="00B96AE1">
              <w:t xml:space="preserve">(a) was </w:t>
            </w:r>
            <w:r w:rsidR="00B96AE1" w:rsidRPr="00B96AE1">
              <w:rPr>
                <w:position w:val="6"/>
                <w:sz w:val="16"/>
                <w:szCs w:val="16"/>
              </w:rPr>
              <w:t>*</w:t>
            </w:r>
            <w:r w:rsidRPr="00B96AE1">
              <w:t>GST</w:t>
            </w:r>
            <w:r w:rsidR="00B96AE1">
              <w:noBreakHyphen/>
            </w:r>
            <w:r w:rsidRPr="00B96AE1">
              <w:t>free under subsection</w:t>
            </w:r>
            <w:r w:rsidR="00B96AE1">
              <w:t> </w:t>
            </w:r>
            <w:r w:rsidRPr="00B96AE1">
              <w:t>38</w:t>
            </w:r>
            <w:r w:rsidR="00B96AE1">
              <w:noBreakHyphen/>
            </w:r>
            <w:r w:rsidRPr="00B96AE1">
              <w:t>445(1A); and</w:t>
            </w:r>
          </w:p>
        </w:tc>
        <w:tc>
          <w:tcPr>
            <w:tcW w:w="1559" w:type="dxa"/>
            <w:tcBorders>
              <w:bottom w:val="nil"/>
            </w:tcBorders>
            <w:shd w:val="clear" w:color="auto" w:fill="auto"/>
          </w:tcPr>
          <w:p w:rsidR="00300522" w:rsidRPr="00B96AE1" w:rsidRDefault="00300522" w:rsidP="00300522">
            <w:pPr>
              <w:pStyle w:val="Tabletext"/>
            </w:pPr>
            <w:r w:rsidRPr="00B96AE1">
              <w:t>1</w:t>
            </w:r>
            <w:r w:rsidR="00B96AE1">
              <w:t> </w:t>
            </w:r>
            <w:r w:rsidRPr="00B96AE1">
              <w:t>July 2000</w:t>
            </w:r>
          </w:p>
        </w:tc>
      </w:tr>
      <w:tr w:rsidR="00F5734B" w:rsidRPr="00B96AE1" w:rsidTr="00BA274F">
        <w:tblPrEx>
          <w:tblCellMar>
            <w:left w:w="107" w:type="dxa"/>
            <w:right w:w="107" w:type="dxa"/>
          </w:tblCellMar>
        </w:tblPrEx>
        <w:trPr>
          <w:trHeight w:val="900"/>
        </w:trPr>
        <w:tc>
          <w:tcPr>
            <w:tcW w:w="978" w:type="dxa"/>
            <w:tcBorders>
              <w:top w:val="nil"/>
            </w:tcBorders>
            <w:shd w:val="clear" w:color="auto" w:fill="auto"/>
          </w:tcPr>
          <w:p w:rsidR="00F5734B" w:rsidRPr="00B96AE1" w:rsidRDefault="00F5734B" w:rsidP="00300522">
            <w:pPr>
              <w:pStyle w:val="Tabletext"/>
            </w:pPr>
          </w:p>
        </w:tc>
        <w:tc>
          <w:tcPr>
            <w:tcW w:w="3494" w:type="dxa"/>
            <w:tcBorders>
              <w:top w:val="nil"/>
            </w:tcBorders>
            <w:shd w:val="clear" w:color="auto" w:fill="auto"/>
          </w:tcPr>
          <w:p w:rsidR="00F5734B" w:rsidRPr="00B96AE1" w:rsidRDefault="00F5734B" w:rsidP="00300522">
            <w:pPr>
              <w:pStyle w:val="Tablea"/>
            </w:pPr>
            <w:r w:rsidRPr="00B96AE1">
              <w:t>(b) related to a supply before 1</w:t>
            </w:r>
            <w:r w:rsidR="00B96AE1">
              <w:t> </w:t>
            </w:r>
            <w:r w:rsidRPr="00B96AE1">
              <w:t>July 2000, by way of lease, that would have been GST</w:t>
            </w:r>
            <w:r w:rsidR="00B96AE1">
              <w:noBreakHyphen/>
            </w:r>
            <w:r w:rsidRPr="00B96AE1">
              <w:t>free under section</w:t>
            </w:r>
            <w:r w:rsidR="00B96AE1">
              <w:t> </w:t>
            </w:r>
            <w:r w:rsidRPr="00B96AE1">
              <w:t>38</w:t>
            </w:r>
            <w:r w:rsidR="00B96AE1">
              <w:noBreakHyphen/>
            </w:r>
            <w:r w:rsidRPr="00B96AE1">
              <w:t>450 had it been made on or after 1</w:t>
            </w:r>
            <w:r w:rsidR="00B96AE1">
              <w:t> </w:t>
            </w:r>
            <w:r w:rsidRPr="00B96AE1">
              <w:t>July 2000.</w:t>
            </w:r>
          </w:p>
        </w:tc>
        <w:tc>
          <w:tcPr>
            <w:tcW w:w="1559" w:type="dxa"/>
            <w:tcBorders>
              <w:top w:val="nil"/>
            </w:tcBorders>
            <w:shd w:val="clear" w:color="auto" w:fill="auto"/>
          </w:tcPr>
          <w:p w:rsidR="00F5734B" w:rsidRPr="00B96AE1" w:rsidRDefault="00F5734B" w:rsidP="00300522">
            <w:pPr>
              <w:pStyle w:val="Tabletext"/>
            </w:pPr>
          </w:p>
        </w:tc>
      </w:tr>
      <w:tr w:rsidR="00300522" w:rsidRPr="00B96AE1" w:rsidTr="00A53099">
        <w:tblPrEx>
          <w:tblCellMar>
            <w:left w:w="107" w:type="dxa"/>
            <w:right w:w="107" w:type="dxa"/>
          </w:tblCellMar>
        </w:tblPrEx>
        <w:tc>
          <w:tcPr>
            <w:tcW w:w="978" w:type="dxa"/>
            <w:tcBorders>
              <w:bottom w:val="single" w:sz="4" w:space="0" w:color="auto"/>
            </w:tcBorders>
            <w:shd w:val="clear" w:color="auto" w:fill="auto"/>
          </w:tcPr>
          <w:p w:rsidR="00300522" w:rsidRPr="00B96AE1" w:rsidRDefault="00300522" w:rsidP="00300522">
            <w:pPr>
              <w:pStyle w:val="Tabletext"/>
            </w:pPr>
            <w:r w:rsidRPr="00B96AE1">
              <w:t>3</w:t>
            </w:r>
          </w:p>
        </w:tc>
        <w:tc>
          <w:tcPr>
            <w:tcW w:w="3494" w:type="dxa"/>
            <w:tcBorders>
              <w:bottom w:val="single" w:sz="4" w:space="0" w:color="auto"/>
            </w:tcBorders>
            <w:shd w:val="clear" w:color="auto" w:fill="auto"/>
          </w:tcPr>
          <w:p w:rsidR="00300522" w:rsidRPr="00B96AE1" w:rsidRDefault="00300522" w:rsidP="00300522">
            <w:pPr>
              <w:pStyle w:val="Tabletext"/>
            </w:pPr>
            <w:r w:rsidRPr="00B96AE1">
              <w:t xml:space="preserve">The supplier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 has held the interest, unit or lease since before 1</w:t>
            </w:r>
            <w:r w:rsidR="00B96AE1">
              <w:t> </w:t>
            </w:r>
            <w:r w:rsidRPr="00B96AE1">
              <w:t>July 2000, and there were improvements on the land or premises in question as at 1</w:t>
            </w:r>
            <w:r w:rsidR="00B96AE1">
              <w:t> </w:t>
            </w:r>
            <w:r w:rsidRPr="00B96AE1">
              <w:t>July 2000.</w:t>
            </w:r>
          </w:p>
        </w:tc>
        <w:tc>
          <w:tcPr>
            <w:tcW w:w="1559"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July 2000</w:t>
            </w:r>
          </w:p>
        </w:tc>
      </w:tr>
      <w:tr w:rsidR="00300522" w:rsidRPr="00B96AE1" w:rsidTr="00A53099">
        <w:tblPrEx>
          <w:tblCellMar>
            <w:left w:w="107" w:type="dxa"/>
            <w:right w:w="107" w:type="dxa"/>
          </w:tblCellMar>
        </w:tblPrEx>
        <w:tc>
          <w:tcPr>
            <w:tcW w:w="978" w:type="dxa"/>
            <w:tcBorders>
              <w:bottom w:val="single" w:sz="12" w:space="0" w:color="auto"/>
            </w:tcBorders>
            <w:shd w:val="clear" w:color="auto" w:fill="auto"/>
          </w:tcPr>
          <w:p w:rsidR="00300522" w:rsidRPr="00B96AE1" w:rsidRDefault="00300522" w:rsidP="00300522">
            <w:pPr>
              <w:pStyle w:val="Tabletext"/>
            </w:pPr>
            <w:r w:rsidRPr="00B96AE1">
              <w:t>4</w:t>
            </w:r>
          </w:p>
        </w:tc>
        <w:tc>
          <w:tcPr>
            <w:tcW w:w="3494" w:type="dxa"/>
            <w:tcBorders>
              <w:bottom w:val="single" w:sz="12" w:space="0" w:color="auto"/>
            </w:tcBorders>
            <w:shd w:val="clear" w:color="auto" w:fill="auto"/>
          </w:tcPr>
          <w:p w:rsidR="00300522" w:rsidRPr="00B96AE1" w:rsidRDefault="00300522" w:rsidP="00300522">
            <w:pPr>
              <w:pStyle w:val="Tabletext"/>
            </w:pPr>
            <w:r w:rsidRPr="00B96AE1">
              <w:t>The supplier is the Commonwealth, a State or a Territory and has held the interest, unit or lease since before 1</w:t>
            </w:r>
            <w:r w:rsidR="00B96AE1">
              <w:t> </w:t>
            </w:r>
            <w:r w:rsidRPr="00B96AE1">
              <w:t>July 2000, and there were no improvements on the land or premises in question as at 1</w:t>
            </w:r>
            <w:r w:rsidR="00B96AE1">
              <w:t> </w:t>
            </w:r>
            <w:r w:rsidRPr="00B96AE1">
              <w:t>July 2000.</w:t>
            </w:r>
          </w:p>
        </w:tc>
        <w:tc>
          <w:tcPr>
            <w:tcW w:w="1559" w:type="dxa"/>
            <w:tcBorders>
              <w:bottom w:val="single" w:sz="12" w:space="0" w:color="auto"/>
            </w:tcBorders>
            <w:shd w:val="clear" w:color="auto" w:fill="auto"/>
          </w:tcPr>
          <w:p w:rsidR="00300522" w:rsidRPr="00B96AE1" w:rsidRDefault="00300522" w:rsidP="00300522">
            <w:pPr>
              <w:pStyle w:val="Tabletext"/>
            </w:pPr>
            <w:r w:rsidRPr="00B96AE1">
              <w:t xml:space="preserve">The day on which the </w:t>
            </w:r>
            <w:r w:rsidR="00B96AE1" w:rsidRPr="00B96AE1">
              <w:rPr>
                <w:position w:val="6"/>
                <w:sz w:val="16"/>
                <w:szCs w:val="16"/>
              </w:rPr>
              <w:t>*</w:t>
            </w:r>
            <w:r w:rsidRPr="00B96AE1">
              <w:t>taxable supply takes place</w:t>
            </w:r>
          </w:p>
        </w:tc>
      </w:tr>
    </w:tbl>
    <w:p w:rsidR="00300522" w:rsidRPr="00B96AE1" w:rsidRDefault="00300522" w:rsidP="00300522">
      <w:pPr>
        <w:pStyle w:val="subsection"/>
      </w:pPr>
      <w:r w:rsidRPr="00B96AE1">
        <w:tab/>
        <w:t>(3A)</w:t>
      </w:r>
      <w:r w:rsidRPr="00B96AE1">
        <w:tab/>
        <w:t>If:</w:t>
      </w:r>
    </w:p>
    <w:p w:rsidR="00300522" w:rsidRPr="00B96AE1" w:rsidRDefault="00300522" w:rsidP="00300522">
      <w:pPr>
        <w:pStyle w:val="paragraph"/>
      </w:pPr>
      <w:r w:rsidRPr="00B96AE1">
        <w:tab/>
        <w:t>(a)</w:t>
      </w:r>
      <w:r w:rsidRPr="00B96AE1">
        <w:tab/>
        <w:t>the circumstances specified in item</w:t>
      </w:r>
      <w:r w:rsidR="00B96AE1">
        <w:t> </w:t>
      </w:r>
      <w:r w:rsidRPr="00B96AE1">
        <w:t xml:space="preserve">4 in the second column of the table in </w:t>
      </w:r>
      <w:r w:rsidR="00B96AE1">
        <w:t>subsection (</w:t>
      </w:r>
      <w:r w:rsidRPr="00B96AE1">
        <w:t>3) apply to the supply; and</w:t>
      </w:r>
    </w:p>
    <w:p w:rsidR="00300522" w:rsidRPr="00B96AE1" w:rsidRDefault="00300522" w:rsidP="00300522">
      <w:pPr>
        <w:pStyle w:val="paragraph"/>
      </w:pPr>
      <w:r w:rsidRPr="00B96AE1">
        <w:tab/>
        <w:t>(b)</w:t>
      </w:r>
      <w:r w:rsidRPr="00B96AE1">
        <w:tab/>
        <w:t xml:space="preserve">there are improvements on the land or premises in question on the day on which the </w:t>
      </w:r>
      <w:r w:rsidR="00B96AE1" w:rsidRPr="00B96AE1">
        <w:rPr>
          <w:position w:val="6"/>
          <w:sz w:val="16"/>
          <w:szCs w:val="16"/>
        </w:rPr>
        <w:t>*</w:t>
      </w:r>
      <w:r w:rsidRPr="00B96AE1">
        <w:t>taxable supply takes place;</w:t>
      </w:r>
    </w:p>
    <w:p w:rsidR="00300522" w:rsidRPr="00B96AE1" w:rsidRDefault="00300522" w:rsidP="00300522">
      <w:pPr>
        <w:pStyle w:val="subsection2"/>
      </w:pPr>
      <w:r w:rsidRPr="00B96AE1">
        <w:t>the valuation is to be made as if there are no improvements on the land or premises on that day.</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lastRenderedPageBreak/>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04657D">
      <w:pPr>
        <w:pStyle w:val="ActHead5"/>
      </w:pPr>
      <w:bookmarkStart w:id="554" w:name="_Toc445823359"/>
      <w:r w:rsidRPr="00B96AE1">
        <w:rPr>
          <w:rStyle w:val="CharSectno"/>
        </w:rPr>
        <w:t>75</w:t>
      </w:r>
      <w:r w:rsidR="00B96AE1" w:rsidRPr="00B96AE1">
        <w:rPr>
          <w:rStyle w:val="CharSectno"/>
        </w:rPr>
        <w:noBreakHyphen/>
      </w:r>
      <w:r w:rsidRPr="00B96AE1">
        <w:rPr>
          <w:rStyle w:val="CharSectno"/>
        </w:rPr>
        <w:t>11</w:t>
      </w:r>
      <w:r w:rsidRPr="00B96AE1">
        <w:t xml:space="preserve">  Margins for supplies of real property in particular circumstances</w:t>
      </w:r>
      <w:bookmarkEnd w:id="554"/>
    </w:p>
    <w:p w:rsidR="00300522" w:rsidRPr="00B96AE1" w:rsidRDefault="00300522" w:rsidP="0004657D">
      <w:pPr>
        <w:pStyle w:val="SubsectionHead"/>
      </w:pPr>
      <w:r w:rsidRPr="00B96AE1">
        <w:t>Margin for supply of real property acquired from fellow member of GST group</w:t>
      </w:r>
    </w:p>
    <w:p w:rsidR="00300522" w:rsidRPr="00B96AE1" w:rsidRDefault="00300522" w:rsidP="0004657D">
      <w:pPr>
        <w:pStyle w:val="subsection"/>
        <w:keepNext/>
        <w:keepLines/>
      </w:pPr>
      <w:r w:rsidRPr="00B96AE1">
        <w:tab/>
        <w:t>(1)</w:t>
      </w:r>
      <w:r w:rsidRPr="00B96AE1">
        <w:tab/>
        <w:t>If:</w:t>
      </w:r>
    </w:p>
    <w:p w:rsidR="00300522" w:rsidRPr="00B96AE1" w:rsidRDefault="00300522" w:rsidP="0004657D">
      <w:pPr>
        <w:pStyle w:val="paragraph"/>
        <w:keepNext/>
        <w:keepLines/>
      </w:pPr>
      <w:r w:rsidRPr="00B96AE1">
        <w:tab/>
        <w:t>(a)</w:t>
      </w:r>
      <w:r w:rsidRPr="00B96AE1">
        <w:tab/>
        <w:t xml:space="preserve">you acquired the interest, unit or lease in question at a time when both you and the entity from whom you acquired it were </w:t>
      </w:r>
      <w:r w:rsidR="00B96AE1" w:rsidRPr="00B96AE1">
        <w:rPr>
          <w:position w:val="6"/>
          <w:sz w:val="16"/>
        </w:rPr>
        <w:t>*</w:t>
      </w:r>
      <w:r w:rsidRPr="00B96AE1">
        <w:t xml:space="preserve">members of the same </w:t>
      </w:r>
      <w:r w:rsidR="00B96AE1" w:rsidRPr="00B96AE1">
        <w:rPr>
          <w:position w:val="6"/>
          <w:sz w:val="16"/>
        </w:rPr>
        <w:t>*</w:t>
      </w:r>
      <w:r w:rsidRPr="00B96AE1">
        <w:t>GST group; and</w:t>
      </w:r>
    </w:p>
    <w:p w:rsidR="00300522" w:rsidRPr="00B96AE1" w:rsidRDefault="00300522" w:rsidP="0004657D">
      <w:pPr>
        <w:pStyle w:val="paragraph"/>
        <w:keepNext/>
        <w:keepLines/>
      </w:pPr>
      <w:r w:rsidRPr="00B96AE1">
        <w:tab/>
        <w:t>(b)</w:t>
      </w:r>
      <w:r w:rsidRPr="00B96AE1">
        <w:tab/>
        <w:t>on or after 1</w:t>
      </w:r>
      <w:r w:rsidR="00B96AE1">
        <w:t> </w:t>
      </w:r>
      <w:r w:rsidRPr="00B96AE1">
        <w:t xml:space="preserve">July 2000, there has been a supply (an </w:t>
      </w:r>
      <w:r w:rsidRPr="00B96AE1">
        <w:rPr>
          <w:b/>
          <w:i/>
        </w:rPr>
        <w:t>earlier supply</w:t>
      </w:r>
      <w:r w:rsidRPr="00B96AE1">
        <w:t>) of the interest, unit or lease that occurred at a time when the supplier was not a member of the GST group; and</w:t>
      </w:r>
    </w:p>
    <w:p w:rsidR="00300522" w:rsidRPr="00B96AE1" w:rsidRDefault="00300522" w:rsidP="0004657D">
      <w:pPr>
        <w:pStyle w:val="paragraph"/>
        <w:keepNext/>
        <w:keepLines/>
      </w:pPr>
      <w:r w:rsidRPr="00B96AE1">
        <w:tab/>
        <w:t>(ba)</w:t>
      </w:r>
      <w:r w:rsidRPr="00B96AE1">
        <w:tab/>
        <w:t xml:space="preserve">the </w:t>
      </w:r>
      <w:r w:rsidR="00B96AE1" w:rsidRPr="00B96AE1">
        <w:rPr>
          <w:position w:val="6"/>
          <w:sz w:val="16"/>
        </w:rPr>
        <w:t>*</w:t>
      </w:r>
      <w:r w:rsidRPr="00B96AE1">
        <w:t>recipient was at that time, or subsequently became, a member of the GST group;</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w:t>
      </w:r>
      <w:r w:rsidRPr="00B96AE1">
        <w:tab/>
        <w:t xml:space="preserve">the consideration for the last such earlier supply, if the supplier and the recipient were not </w:t>
      </w:r>
      <w:r w:rsidR="00B96AE1" w:rsidRPr="00B96AE1">
        <w:rPr>
          <w:position w:val="6"/>
          <w:sz w:val="16"/>
        </w:rPr>
        <w:t>*</w:t>
      </w:r>
      <w:r w:rsidRPr="00B96AE1">
        <w:t>associates at that time; or</w:t>
      </w:r>
    </w:p>
    <w:p w:rsidR="00300522" w:rsidRPr="00B96AE1" w:rsidRDefault="00300522" w:rsidP="00300522">
      <w:pPr>
        <w:pStyle w:val="paragraph"/>
      </w:pPr>
      <w:r w:rsidRPr="00B96AE1">
        <w:tab/>
        <w:t>(d)</w:t>
      </w:r>
      <w:r w:rsidRPr="00B96AE1">
        <w:tab/>
        <w:t xml:space="preserve">the </w:t>
      </w:r>
      <w:r w:rsidR="00B96AE1" w:rsidRPr="00B96AE1">
        <w:rPr>
          <w:position w:val="6"/>
          <w:sz w:val="16"/>
        </w:rPr>
        <w:t>*</w:t>
      </w:r>
      <w:r w:rsidRPr="00B96AE1">
        <w:t>GST inclusive market value of the interest, unit or lease at that time, if the 2 entities were associates at that time.</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both you and the entity from whom you acquired it were </w:t>
      </w:r>
      <w:r w:rsidR="00B96AE1" w:rsidRPr="00B96AE1">
        <w:rPr>
          <w:position w:val="6"/>
          <w:sz w:val="16"/>
        </w:rPr>
        <w:t>*</w:t>
      </w:r>
      <w:r w:rsidRPr="00B96AE1">
        <w:t xml:space="preserve">members of the same </w:t>
      </w:r>
      <w:r w:rsidR="00B96AE1" w:rsidRPr="00B96AE1">
        <w:rPr>
          <w:position w:val="6"/>
          <w:sz w:val="16"/>
        </w:rPr>
        <w:t>*</w:t>
      </w:r>
      <w:r w:rsidRPr="00B96AE1">
        <w:t>GST group; and</w:t>
      </w:r>
    </w:p>
    <w:p w:rsidR="00300522" w:rsidRPr="00B96AE1" w:rsidRDefault="00300522" w:rsidP="00300522">
      <w:pPr>
        <w:pStyle w:val="paragraph"/>
      </w:pPr>
      <w:r w:rsidRPr="00B96AE1">
        <w:tab/>
        <w:t>(b)</w:t>
      </w:r>
      <w:r w:rsidRPr="00B96AE1">
        <w:tab/>
      </w:r>
      <w:r w:rsidR="00B96AE1">
        <w:t>subsection (</w:t>
      </w:r>
      <w:r w:rsidRPr="00B96AE1">
        <w:t>1) does not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 xml:space="preserve">consideration for the supply exceeds an </w:t>
      </w:r>
      <w:r w:rsidR="00B96AE1" w:rsidRPr="00B96AE1">
        <w:rPr>
          <w:position w:val="6"/>
          <w:sz w:val="16"/>
        </w:rPr>
        <w:t>*</w:t>
      </w:r>
      <w:r w:rsidRPr="00B96AE1">
        <w:t>approved valuation of the interest, unit or lease as at 1</w:t>
      </w:r>
      <w:r w:rsidR="00B96AE1">
        <w:t> </w:t>
      </w:r>
      <w:r w:rsidRPr="00B96AE1">
        <w:t>July 2000.</w:t>
      </w:r>
    </w:p>
    <w:p w:rsidR="00300522" w:rsidRPr="00B96AE1" w:rsidRDefault="00300522" w:rsidP="00300522">
      <w:pPr>
        <w:pStyle w:val="SubsectionHead"/>
      </w:pPr>
      <w:r w:rsidRPr="00B96AE1">
        <w:lastRenderedPageBreak/>
        <w:t>Margin for supply of real property acquired from joint venture operator of a GST joint venture</w:t>
      </w:r>
    </w:p>
    <w:p w:rsidR="00300522" w:rsidRPr="00B96AE1" w:rsidRDefault="00300522" w:rsidP="00300522">
      <w:pPr>
        <w:pStyle w:val="subsection"/>
      </w:pPr>
      <w:r w:rsidRPr="00B96AE1">
        <w:tab/>
        <w:t>(2A)</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you were a </w:t>
      </w:r>
      <w:r w:rsidR="00B96AE1" w:rsidRPr="00B96AE1">
        <w:rPr>
          <w:position w:val="6"/>
          <w:sz w:val="16"/>
        </w:rPr>
        <w:t>*</w:t>
      </w:r>
      <w:r w:rsidRPr="00B96AE1">
        <w:t xml:space="preserve">participant in a </w:t>
      </w:r>
      <w:r w:rsidR="00B96AE1" w:rsidRPr="00B96AE1">
        <w:rPr>
          <w:position w:val="6"/>
          <w:sz w:val="16"/>
        </w:rPr>
        <w:t>*</w:t>
      </w:r>
      <w:r w:rsidRPr="00B96AE1">
        <w:t xml:space="preserve">GST joint venture and the entity from whom you acquired it was the </w:t>
      </w:r>
      <w:r w:rsidR="00B96AE1" w:rsidRPr="00B96AE1">
        <w:rPr>
          <w:position w:val="6"/>
          <w:sz w:val="16"/>
        </w:rPr>
        <w:t>*</w:t>
      </w:r>
      <w:r w:rsidRPr="00B96AE1">
        <w:t>joint venture operator of the joint venture; and</w:t>
      </w:r>
    </w:p>
    <w:p w:rsidR="00300522" w:rsidRPr="00B96AE1" w:rsidRDefault="00300522" w:rsidP="00300522">
      <w:pPr>
        <w:pStyle w:val="paragraph"/>
      </w:pPr>
      <w:r w:rsidRPr="00B96AE1">
        <w:tab/>
        <w:t>(b)</w:t>
      </w:r>
      <w:r w:rsidRPr="00B96AE1">
        <w:tab/>
        <w:t>you acquired the interest, unit or lease for consumption, use or supply in the course of activities for which the joint venture was entered into; and</w:t>
      </w:r>
    </w:p>
    <w:p w:rsidR="00300522" w:rsidRPr="00B96AE1" w:rsidRDefault="00300522" w:rsidP="00300522">
      <w:pPr>
        <w:pStyle w:val="paragraph"/>
      </w:pPr>
      <w:r w:rsidRPr="00B96AE1">
        <w:tab/>
        <w:t>(c)</w:t>
      </w:r>
      <w:r w:rsidRPr="00B96AE1">
        <w:tab/>
        <w:t>on or after 1</w:t>
      </w:r>
      <w:r w:rsidR="00B96AE1">
        <w:t> </w:t>
      </w:r>
      <w:r w:rsidRPr="00B96AE1">
        <w:t xml:space="preserve">July 2000, there has been a supply (an </w:t>
      </w:r>
      <w:r w:rsidRPr="00B96AE1">
        <w:rPr>
          <w:b/>
          <w:i/>
        </w:rPr>
        <w:t>earlier supply</w:t>
      </w:r>
      <w:r w:rsidRPr="00B96AE1">
        <w:t>) of the interest, unit or lease to the entity from whom you acquired it (whether or not that entity was the joint venture operator of the joint venture at the time of that acquisition);</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(d)</w:t>
      </w:r>
      <w:r w:rsidRPr="00B96AE1">
        <w:tab/>
        <w:t xml:space="preserve">the consideration for the last such earlier supply, if the supplier and the </w:t>
      </w:r>
      <w:r w:rsidR="00B96AE1" w:rsidRPr="00B96AE1">
        <w:rPr>
          <w:position w:val="6"/>
          <w:sz w:val="16"/>
        </w:rPr>
        <w:t>*</w:t>
      </w:r>
      <w:r w:rsidRPr="00B96AE1">
        <w:t xml:space="preserve">recipient were not </w:t>
      </w:r>
      <w:r w:rsidR="00B96AE1" w:rsidRPr="00B96AE1">
        <w:rPr>
          <w:position w:val="6"/>
          <w:sz w:val="16"/>
        </w:rPr>
        <w:t>*</w:t>
      </w:r>
      <w:r w:rsidRPr="00B96AE1">
        <w:t>associates at the time of the earlier supply; or</w:t>
      </w:r>
    </w:p>
    <w:p w:rsidR="00300522" w:rsidRPr="00B96AE1" w:rsidRDefault="00300522" w:rsidP="00300522">
      <w:pPr>
        <w:pStyle w:val="paragraph"/>
      </w:pPr>
      <w:r w:rsidRPr="00B96AE1">
        <w:tab/>
        <w:t>(e)</w:t>
      </w:r>
      <w:r w:rsidRPr="00B96AE1">
        <w:tab/>
        <w:t xml:space="preserve">the </w:t>
      </w:r>
      <w:r w:rsidR="00B96AE1" w:rsidRPr="00B96AE1">
        <w:rPr>
          <w:position w:val="6"/>
          <w:sz w:val="16"/>
        </w:rPr>
        <w:t>*</w:t>
      </w:r>
      <w:r w:rsidRPr="00B96AE1">
        <w:t>GST inclusive market value of the interest, unit or lease at that time, if the 2 entities were associates at that time.</w:t>
      </w:r>
    </w:p>
    <w:p w:rsidR="00300522" w:rsidRPr="00B96AE1" w:rsidRDefault="00300522" w:rsidP="00300522">
      <w:pPr>
        <w:pStyle w:val="subsection"/>
      </w:pPr>
      <w:r w:rsidRPr="00B96AE1">
        <w:tab/>
        <w:t>(2B)</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you were a </w:t>
      </w:r>
      <w:r w:rsidR="00B96AE1" w:rsidRPr="00B96AE1">
        <w:rPr>
          <w:position w:val="6"/>
          <w:sz w:val="16"/>
        </w:rPr>
        <w:t>*</w:t>
      </w:r>
      <w:r w:rsidRPr="00B96AE1">
        <w:t xml:space="preserve">participant in a </w:t>
      </w:r>
      <w:r w:rsidR="00B96AE1" w:rsidRPr="00B96AE1">
        <w:rPr>
          <w:position w:val="6"/>
          <w:sz w:val="16"/>
        </w:rPr>
        <w:t>*</w:t>
      </w:r>
      <w:r w:rsidRPr="00B96AE1">
        <w:t xml:space="preserve">GST joint venture and the entity from whom you acquired it was the </w:t>
      </w:r>
      <w:r w:rsidR="00B96AE1" w:rsidRPr="00B96AE1">
        <w:rPr>
          <w:position w:val="6"/>
          <w:sz w:val="16"/>
        </w:rPr>
        <w:t>*</w:t>
      </w:r>
      <w:r w:rsidRPr="00B96AE1">
        <w:t>joint venture operator of the joint venture; and</w:t>
      </w:r>
    </w:p>
    <w:p w:rsidR="00300522" w:rsidRPr="00B96AE1" w:rsidRDefault="00300522" w:rsidP="00300522">
      <w:pPr>
        <w:pStyle w:val="paragraph"/>
      </w:pPr>
      <w:r w:rsidRPr="00B96AE1">
        <w:tab/>
        <w:t>(b)</w:t>
      </w:r>
      <w:r w:rsidRPr="00B96AE1">
        <w:tab/>
        <w:t>you acquired the interest, unit or lease for consumption, use or supply in the course of activities for which the joint venture was entered into; and</w:t>
      </w:r>
    </w:p>
    <w:p w:rsidR="00300522" w:rsidRPr="00B96AE1" w:rsidRDefault="00300522" w:rsidP="00300522">
      <w:pPr>
        <w:pStyle w:val="paragraph"/>
      </w:pPr>
      <w:r w:rsidRPr="00B96AE1">
        <w:tab/>
        <w:t>(c)</w:t>
      </w:r>
      <w:r w:rsidRPr="00B96AE1">
        <w:tab/>
      </w:r>
      <w:r w:rsidR="00B96AE1">
        <w:t>subsection (</w:t>
      </w:r>
      <w:r w:rsidRPr="00B96AE1">
        <w:t>2A) does not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 xml:space="preserve">consideration for the supply exceeds an </w:t>
      </w:r>
      <w:r w:rsidR="00B96AE1" w:rsidRPr="00B96AE1">
        <w:rPr>
          <w:position w:val="6"/>
          <w:sz w:val="16"/>
        </w:rPr>
        <w:t>*</w:t>
      </w:r>
      <w:r w:rsidRPr="00B96AE1">
        <w:t>approved valuation of the interest, unit or lease as at 1</w:t>
      </w:r>
      <w:r w:rsidR="00B96AE1">
        <w:t> </w:t>
      </w:r>
      <w:r w:rsidRPr="00B96AE1">
        <w:t>July 2000.</w:t>
      </w:r>
    </w:p>
    <w:p w:rsidR="00300522" w:rsidRPr="00B96AE1" w:rsidRDefault="00300522" w:rsidP="00300522">
      <w:pPr>
        <w:pStyle w:val="SubsectionHead"/>
      </w:pPr>
      <w:r w:rsidRPr="00B96AE1">
        <w:lastRenderedPageBreak/>
        <w:t>Margin for supply of real property acquired from deceased estate</w:t>
      </w:r>
    </w:p>
    <w:p w:rsidR="00300522" w:rsidRPr="00B96AE1" w:rsidRDefault="00300522" w:rsidP="00300522">
      <w:pPr>
        <w:pStyle w:val="subsection"/>
      </w:pPr>
      <w:r w:rsidRPr="00B96AE1">
        <w:tab/>
        <w:t>(3)</w:t>
      </w:r>
      <w:r w:rsidRPr="00B96AE1">
        <w:tab/>
        <w:t>If:</w:t>
      </w:r>
    </w:p>
    <w:p w:rsidR="00300522" w:rsidRPr="00B96AE1" w:rsidRDefault="00300522" w:rsidP="00300522">
      <w:pPr>
        <w:pStyle w:val="paragraph"/>
      </w:pPr>
      <w:r w:rsidRPr="00B96AE1">
        <w:tab/>
        <w:t>(a)</w:t>
      </w:r>
      <w:r w:rsidRPr="00B96AE1">
        <w:tab/>
        <w:t xml:space="preserve">you acquired the interest, unit or lease in question by </w:t>
      </w:r>
      <w:r w:rsidR="00B96AE1" w:rsidRPr="00B96AE1">
        <w:rPr>
          <w:position w:val="6"/>
          <w:sz w:val="16"/>
        </w:rPr>
        <w:t>*</w:t>
      </w:r>
      <w:r w:rsidRPr="00B96AE1">
        <w:t>inheriting it; and</w:t>
      </w:r>
    </w:p>
    <w:p w:rsidR="00300522" w:rsidRPr="00B96AE1" w:rsidRDefault="00300522" w:rsidP="00300522">
      <w:pPr>
        <w:pStyle w:val="paragraph"/>
      </w:pPr>
      <w:r w:rsidRPr="00B96AE1">
        <w:tab/>
        <w:t>(b)</w:t>
      </w:r>
      <w:r w:rsidRPr="00B96AE1">
        <w:tab/>
        <w:t xml:space="preserve">none of </w:t>
      </w:r>
      <w:r w:rsidR="00B96AE1">
        <w:t>subsections (</w:t>
      </w:r>
      <w:r w:rsidRPr="00B96AE1">
        <w:t>1) to (2B) applies; and</w:t>
      </w:r>
    </w:p>
    <w:p w:rsidR="00300522" w:rsidRPr="00B96AE1" w:rsidRDefault="00300522" w:rsidP="00300522">
      <w:pPr>
        <w:pStyle w:val="paragraph"/>
      </w:pPr>
      <w:r w:rsidRPr="00B96AE1">
        <w:tab/>
        <w:t>(c)</w:t>
      </w:r>
      <w:r w:rsidRPr="00B96AE1">
        <w:tab/>
        <w:t xml:space="preserve">the entity from whom you inherited the interest, unit or lease (the </w:t>
      </w:r>
      <w:r w:rsidRPr="00B96AE1">
        <w:rPr>
          <w:b/>
          <w:i/>
        </w:rPr>
        <w:t>deceased</w:t>
      </w:r>
      <w:r w:rsidRPr="00B96AE1">
        <w:t>) acquired it before 1</w:t>
      </w:r>
      <w:r w:rsidR="00B96AE1">
        <w:t> </w:t>
      </w:r>
      <w:r w:rsidRPr="00B96AE1">
        <w:t>July 2000;</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(ca)</w:t>
      </w:r>
      <w:r w:rsidRPr="00B96AE1">
        <w:tab/>
        <w:t>if you know what was the consideration for the supply of the interest, unit or lease to the deceased and you choose to use that consideration to work out the margin for the supply—that consideration; or</w:t>
      </w:r>
    </w:p>
    <w:p w:rsidR="00300522" w:rsidRPr="00B96AE1" w:rsidRDefault="00300522" w:rsidP="00300522">
      <w:pPr>
        <w:pStyle w:val="paragraph"/>
      </w:pPr>
      <w:r w:rsidRPr="00B96AE1">
        <w:tab/>
        <w:t>(d)</w:t>
      </w:r>
      <w:r w:rsidRPr="00B96AE1">
        <w:tab/>
        <w:t xml:space="preserve">if </w:t>
      </w:r>
      <w:r w:rsidR="00B96AE1">
        <w:t>paragraph (</w:t>
      </w:r>
      <w:r w:rsidRPr="00B96AE1">
        <w:t xml:space="preserve">ca) does not apply and, immediately before the time at which you inherited the interest, unit or lease, the deceased was neither </w:t>
      </w:r>
      <w:r w:rsidR="00B96AE1" w:rsidRPr="00B96AE1">
        <w:rPr>
          <w:position w:val="6"/>
          <w:sz w:val="16"/>
        </w:rPr>
        <w:t>*</w:t>
      </w:r>
      <w:r w:rsidRPr="00B96AE1">
        <w:t xml:space="preserve">registered nor </w:t>
      </w:r>
      <w:r w:rsidR="00B96AE1" w:rsidRPr="00B96AE1">
        <w:rPr>
          <w:position w:val="6"/>
          <w:sz w:val="16"/>
        </w:rPr>
        <w:t>*</w:t>
      </w:r>
      <w:r w:rsidRPr="00B96AE1">
        <w:t xml:space="preserve">required to be registered—an </w:t>
      </w:r>
      <w:r w:rsidR="00B96AE1" w:rsidRPr="00B96AE1">
        <w:rPr>
          <w:position w:val="6"/>
          <w:sz w:val="16"/>
        </w:rPr>
        <w:t>*</w:t>
      </w:r>
      <w:r w:rsidRPr="00B96AE1">
        <w:t>approved valuation of the interest, unit or lease as at the latest of:</w:t>
      </w:r>
    </w:p>
    <w:p w:rsidR="00300522" w:rsidRPr="00B96AE1" w:rsidRDefault="00300522" w:rsidP="00300522">
      <w:pPr>
        <w:pStyle w:val="paragraphsub"/>
      </w:pPr>
      <w:r w:rsidRPr="00B96AE1">
        <w:tab/>
        <w:t>(i)</w:t>
      </w:r>
      <w:r w:rsidRPr="00B96AE1">
        <w:tab/>
        <w:t>1</w:t>
      </w:r>
      <w:r w:rsidR="00B96AE1">
        <w:t> </w:t>
      </w:r>
      <w:r w:rsidRPr="00B96AE1">
        <w:t>July 2000; or</w:t>
      </w:r>
    </w:p>
    <w:p w:rsidR="00300522" w:rsidRPr="00B96AE1" w:rsidRDefault="00300522" w:rsidP="00300522">
      <w:pPr>
        <w:pStyle w:val="paragraphsub"/>
      </w:pPr>
      <w:r w:rsidRPr="00B96AE1">
        <w:tab/>
        <w:t>(ii)</w:t>
      </w:r>
      <w:r w:rsidRPr="00B96AE1">
        <w:tab/>
        <w:t>the day on which you inherited the interest, unit or lease; or</w:t>
      </w:r>
    </w:p>
    <w:p w:rsidR="00300522" w:rsidRPr="00B96AE1" w:rsidRDefault="00300522" w:rsidP="00300522">
      <w:pPr>
        <w:pStyle w:val="paragraphsub"/>
      </w:pPr>
      <w:r w:rsidRPr="00B96AE1">
        <w:tab/>
        <w:t>(iii)</w:t>
      </w:r>
      <w:r w:rsidRPr="00B96AE1">
        <w:tab/>
        <w:t>the first day on which you registered or were required to be registered; or</w:t>
      </w:r>
    </w:p>
    <w:p w:rsidR="00300522" w:rsidRPr="00B96AE1" w:rsidRDefault="00300522" w:rsidP="00300522">
      <w:pPr>
        <w:pStyle w:val="paragraph"/>
      </w:pPr>
      <w:r w:rsidRPr="00B96AE1">
        <w:tab/>
        <w:t>(e)</w:t>
      </w:r>
      <w:r w:rsidRPr="00B96AE1">
        <w:tab/>
        <w:t xml:space="preserve">if </w:t>
      </w:r>
      <w:r w:rsidR="00B96AE1">
        <w:t>paragraph (</w:t>
      </w:r>
      <w:r w:rsidRPr="00B96AE1">
        <w:t>ca) does not apply and, immediately before the time at which you inherited the interest, unit or lease, the deceased was registered or required to be registered—an approved valuation of the interest, unit or lease as at the later of:</w:t>
      </w:r>
    </w:p>
    <w:p w:rsidR="00300522" w:rsidRPr="00B96AE1" w:rsidRDefault="00300522" w:rsidP="00300522">
      <w:pPr>
        <w:pStyle w:val="paragraphsub"/>
      </w:pPr>
      <w:r w:rsidRPr="00B96AE1">
        <w:tab/>
        <w:t>(i)</w:t>
      </w:r>
      <w:r w:rsidRPr="00B96AE1">
        <w:tab/>
        <w:t>1</w:t>
      </w:r>
      <w:r w:rsidR="00B96AE1">
        <w:t> </w:t>
      </w:r>
      <w:r w:rsidRPr="00B96AE1">
        <w:t>July 2000; or</w:t>
      </w:r>
    </w:p>
    <w:p w:rsidR="00300522" w:rsidRPr="00B96AE1" w:rsidRDefault="00300522" w:rsidP="00300522">
      <w:pPr>
        <w:pStyle w:val="paragraphsub"/>
      </w:pPr>
      <w:r w:rsidRPr="00B96AE1">
        <w:tab/>
        <w:t>(ii)</w:t>
      </w:r>
      <w:r w:rsidRPr="00B96AE1">
        <w:tab/>
        <w:t>the first day on which the deceased registered or was required to be registered.</w:t>
      </w:r>
    </w:p>
    <w:p w:rsidR="00300522" w:rsidRPr="00B96AE1" w:rsidRDefault="00300522" w:rsidP="00300522">
      <w:pPr>
        <w:pStyle w:val="subsection"/>
      </w:pPr>
      <w:r w:rsidRPr="00B96AE1">
        <w:tab/>
        <w:t>(4)</w:t>
      </w:r>
      <w:r w:rsidRPr="00B96AE1">
        <w:tab/>
        <w:t>If:</w:t>
      </w:r>
    </w:p>
    <w:p w:rsidR="00300522" w:rsidRPr="00B96AE1" w:rsidRDefault="00300522" w:rsidP="00300522">
      <w:pPr>
        <w:pStyle w:val="paragraph"/>
      </w:pPr>
      <w:r w:rsidRPr="00B96AE1">
        <w:tab/>
        <w:t>(a)</w:t>
      </w:r>
      <w:r w:rsidRPr="00B96AE1">
        <w:tab/>
        <w:t xml:space="preserve">you acquired the interest, unit or lease in question by </w:t>
      </w:r>
      <w:r w:rsidR="00B96AE1" w:rsidRPr="00B96AE1">
        <w:rPr>
          <w:position w:val="6"/>
          <w:sz w:val="16"/>
        </w:rPr>
        <w:t>*</w:t>
      </w:r>
      <w:r w:rsidRPr="00B96AE1">
        <w:t>inheriting it; and</w:t>
      </w:r>
    </w:p>
    <w:p w:rsidR="00300522" w:rsidRPr="00B96AE1" w:rsidRDefault="00300522" w:rsidP="00300522">
      <w:pPr>
        <w:pStyle w:val="paragraph"/>
      </w:pPr>
      <w:r w:rsidRPr="00B96AE1">
        <w:lastRenderedPageBreak/>
        <w:tab/>
        <w:t>(b)</w:t>
      </w:r>
      <w:r w:rsidRPr="00B96AE1">
        <w:tab/>
        <w:t xml:space="preserve">none of </w:t>
      </w:r>
      <w:r w:rsidR="00B96AE1">
        <w:t>subsections (</w:t>
      </w:r>
      <w:r w:rsidRPr="00B96AE1">
        <w:t>1) to (2B) applies; and</w:t>
      </w:r>
    </w:p>
    <w:p w:rsidR="00300522" w:rsidRPr="00B96AE1" w:rsidRDefault="00300522" w:rsidP="00300522">
      <w:pPr>
        <w:pStyle w:val="paragraph"/>
      </w:pPr>
      <w:r w:rsidRPr="00B96AE1">
        <w:tab/>
        <w:t>(c)</w:t>
      </w:r>
      <w:r w:rsidRPr="00B96AE1">
        <w:tab/>
        <w:t xml:space="preserve">the entity from whom you inherited the interest, unit or lease (the </w:t>
      </w:r>
      <w:r w:rsidRPr="00B96AE1">
        <w:rPr>
          <w:b/>
          <w:i/>
        </w:rPr>
        <w:t>deceased</w:t>
      </w:r>
      <w:r w:rsidRPr="00B96AE1">
        <w:t>) acquired it on or after 1</w:t>
      </w:r>
      <w:r w:rsidR="00B96AE1">
        <w:t> </w:t>
      </w:r>
      <w:r w:rsidRPr="00B96AE1">
        <w:t>July 2000;</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(d)</w:t>
      </w:r>
      <w:r w:rsidRPr="00B96AE1">
        <w:tab/>
        <w:t>if you know what was the consideration for the supply of the interest, unit or lease to the deceased and you choose to use that consideration to work out the margin for the supply—that consideration; or</w:t>
      </w:r>
    </w:p>
    <w:p w:rsidR="00300522" w:rsidRPr="00B96AE1" w:rsidRDefault="00300522" w:rsidP="00300522">
      <w:pPr>
        <w:pStyle w:val="paragraph"/>
      </w:pPr>
      <w:r w:rsidRPr="00B96AE1">
        <w:tab/>
        <w:t>(e)</w:t>
      </w:r>
      <w:r w:rsidRPr="00B96AE1">
        <w:tab/>
        <w:t xml:space="preserve">if </w:t>
      </w:r>
      <w:r w:rsidR="00B96AE1">
        <w:t>paragraph (</w:t>
      </w:r>
      <w:r w:rsidRPr="00B96AE1">
        <w:t xml:space="preserve">d) does not apply—an </w:t>
      </w:r>
      <w:r w:rsidR="00B96AE1" w:rsidRPr="00B96AE1">
        <w:rPr>
          <w:position w:val="6"/>
          <w:sz w:val="16"/>
        </w:rPr>
        <w:t>*</w:t>
      </w:r>
      <w:r w:rsidRPr="00B96AE1">
        <w:t>approved valuation of the interest, unit or lease as at the day on which the deceased acquired it.</w:t>
      </w:r>
    </w:p>
    <w:p w:rsidR="003A7A7B" w:rsidRPr="00B96AE1" w:rsidRDefault="003A7A7B" w:rsidP="003A7A7B">
      <w:pPr>
        <w:pStyle w:val="SubsectionHead"/>
      </w:pPr>
      <w:r w:rsidRPr="00B96AE1">
        <w:t>Margin for supply of real property acquired as a GST</w:t>
      </w:r>
      <w:r w:rsidR="00B96AE1">
        <w:noBreakHyphen/>
      </w:r>
      <w:r w:rsidRPr="00B96AE1">
        <w:t>free going concern or as GST</w:t>
      </w:r>
      <w:r w:rsidR="00B96AE1">
        <w:noBreakHyphen/>
      </w:r>
      <w:r w:rsidRPr="00B96AE1">
        <w:t>free farm land</w:t>
      </w:r>
    </w:p>
    <w:p w:rsidR="003A7A7B" w:rsidRPr="00B96AE1" w:rsidRDefault="003A7A7B" w:rsidP="003A7A7B">
      <w:pPr>
        <w:pStyle w:val="subsection"/>
      </w:pPr>
      <w:r w:rsidRPr="00B96AE1">
        <w:tab/>
        <w:t>(5)</w:t>
      </w:r>
      <w:r w:rsidRPr="00B96AE1">
        <w:tab/>
        <w:t>If:</w:t>
      </w:r>
    </w:p>
    <w:p w:rsidR="003A7A7B" w:rsidRPr="00B96AE1" w:rsidRDefault="003A7A7B" w:rsidP="003A7A7B">
      <w:pPr>
        <w:pStyle w:val="paragraph"/>
      </w:pPr>
      <w:r w:rsidRPr="00B96AE1">
        <w:tab/>
        <w:t>(a)</w:t>
      </w:r>
      <w:r w:rsidRPr="00B96AE1">
        <w:tab/>
        <w:t>you acquired the interest, unit or lease in question from an entity as, or as part of:</w:t>
      </w:r>
    </w:p>
    <w:p w:rsidR="003A7A7B" w:rsidRPr="00B96AE1" w:rsidRDefault="003A7A7B" w:rsidP="003A7A7B">
      <w:pPr>
        <w:pStyle w:val="paragraphsub"/>
      </w:pPr>
      <w:r w:rsidRPr="00B96AE1">
        <w:tab/>
        <w:t>(i)</w:t>
      </w:r>
      <w:r w:rsidRPr="00B96AE1">
        <w:tab/>
        <w:t xml:space="preserve">a </w:t>
      </w:r>
      <w:r w:rsidR="00B96AE1" w:rsidRPr="00B96AE1">
        <w:rPr>
          <w:position w:val="6"/>
          <w:sz w:val="16"/>
        </w:rPr>
        <w:t>*</w:t>
      </w:r>
      <w:r w:rsidRPr="00B96AE1">
        <w:t xml:space="preserve">supply of a going concern to you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 or</w:t>
      </w:r>
    </w:p>
    <w:p w:rsidR="003A7A7B" w:rsidRPr="00B96AE1" w:rsidRDefault="003A7A7B" w:rsidP="003A7A7B">
      <w:pPr>
        <w:pStyle w:val="paragraphsub"/>
      </w:pPr>
      <w:r w:rsidRPr="00B96AE1">
        <w:tab/>
        <w:t>(ii)</w:t>
      </w:r>
      <w:r w:rsidRPr="00B96AE1">
        <w:tab/>
        <w:t>a supply to you that was GST</w:t>
      </w:r>
      <w:r w:rsidR="00B96AE1">
        <w:noBreakHyphen/>
      </w:r>
      <w:r w:rsidRPr="00B96AE1">
        <w:t>free under Subdivision</w:t>
      </w:r>
      <w:r w:rsidR="00B96AE1">
        <w:t> </w:t>
      </w:r>
      <w:r w:rsidRPr="00B96AE1">
        <w:t>38</w:t>
      </w:r>
      <w:r w:rsidR="00B96AE1">
        <w:noBreakHyphen/>
      </w:r>
      <w:r w:rsidRPr="00B96AE1">
        <w:t>O; and</w:t>
      </w:r>
    </w:p>
    <w:p w:rsidR="003A7A7B" w:rsidRPr="00B96AE1" w:rsidRDefault="003A7A7B" w:rsidP="003A7A7B">
      <w:pPr>
        <w:pStyle w:val="paragraph"/>
      </w:pPr>
      <w:r w:rsidRPr="00B96AE1">
        <w:tab/>
        <w:t>(b)</w:t>
      </w:r>
      <w:r w:rsidRPr="00B96AE1">
        <w:tab/>
        <w:t xml:space="preserve">the entity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 and</w:t>
      </w:r>
    </w:p>
    <w:p w:rsidR="003A7A7B" w:rsidRPr="00B96AE1" w:rsidRDefault="003A7A7B" w:rsidP="003A7A7B">
      <w:pPr>
        <w:pStyle w:val="paragraph"/>
      </w:pPr>
      <w:r w:rsidRPr="00B96AE1">
        <w:tab/>
        <w:t>(c)</w:t>
      </w:r>
      <w:r w:rsidRPr="00B96AE1">
        <w:tab/>
        <w:t xml:space="preserve">none of </w:t>
      </w:r>
      <w:r w:rsidR="00B96AE1">
        <w:t>subsections (</w:t>
      </w:r>
      <w:r w:rsidRPr="00B96AE1">
        <w:t>1) to (4) applies;</w:t>
      </w:r>
    </w:p>
    <w:p w:rsidR="003A7A7B" w:rsidRPr="00B96AE1" w:rsidRDefault="003A7A7B" w:rsidP="003A7A7B">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A7A7B" w:rsidRPr="00B96AE1" w:rsidRDefault="003A7A7B" w:rsidP="003A7A7B">
      <w:pPr>
        <w:pStyle w:val="paragraph"/>
      </w:pPr>
      <w:r w:rsidRPr="00B96AE1">
        <w:tab/>
        <w:t>(d)</w:t>
      </w:r>
      <w:r w:rsidRPr="00B96AE1">
        <w:tab/>
        <w:t>if that entity had acquired the interest, unit or lease before 1</w:t>
      </w:r>
      <w:r w:rsidR="00B96AE1">
        <w:t> </w:t>
      </w:r>
      <w:r w:rsidRPr="00B96AE1">
        <w:t>July 2000 and on that day was registered or required to be registered:</w:t>
      </w:r>
    </w:p>
    <w:p w:rsidR="003A7A7B" w:rsidRPr="00B96AE1" w:rsidRDefault="003A7A7B" w:rsidP="003A7A7B">
      <w:pPr>
        <w:pStyle w:val="paragraphsub"/>
      </w:pPr>
      <w:r w:rsidRPr="00B96AE1">
        <w:tab/>
        <w:t>(i)</w:t>
      </w:r>
      <w:r w:rsidRPr="00B96AE1">
        <w:tab/>
        <w:t xml:space="preserve">if you choose to apply an </w:t>
      </w:r>
      <w:r w:rsidR="00B96AE1" w:rsidRPr="00B96AE1">
        <w:rPr>
          <w:position w:val="6"/>
          <w:sz w:val="16"/>
        </w:rPr>
        <w:t>*</w:t>
      </w:r>
      <w:r w:rsidRPr="00B96AE1">
        <w:t>approved valuation to work out the margin for the supply—an approved valuation of the interest, unit or lease as at 1</w:t>
      </w:r>
      <w:r w:rsidR="00B96AE1">
        <w:t> </w:t>
      </w:r>
      <w:r w:rsidRPr="00B96AE1">
        <w:t>July 2000; or</w:t>
      </w:r>
    </w:p>
    <w:p w:rsidR="003A7A7B" w:rsidRPr="00B96AE1" w:rsidRDefault="003A7A7B" w:rsidP="003A7A7B">
      <w:pPr>
        <w:pStyle w:val="paragraphsub"/>
      </w:pPr>
      <w:r w:rsidRPr="00B96AE1">
        <w:lastRenderedPageBreak/>
        <w:tab/>
        <w:t>(ii)</w:t>
      </w:r>
      <w:r w:rsidRPr="00B96AE1">
        <w:tab/>
        <w:t xml:space="preserve">if </w:t>
      </w:r>
      <w:r w:rsidR="00B96AE1">
        <w:t>subparagraph (</w:t>
      </w:r>
      <w:r w:rsidRPr="00B96AE1">
        <w:t xml:space="preserve">i) does not apply—the </w:t>
      </w:r>
      <w:r w:rsidR="00B96AE1" w:rsidRPr="00B96AE1">
        <w:rPr>
          <w:position w:val="6"/>
          <w:sz w:val="16"/>
        </w:rPr>
        <w:t>*</w:t>
      </w:r>
      <w:r w:rsidRPr="00B96AE1">
        <w:t>GST inclusive market value of the interest, unit or lease as at 1</w:t>
      </w:r>
      <w:r w:rsidR="00B96AE1">
        <w:t> </w:t>
      </w:r>
      <w:r w:rsidRPr="00B96AE1">
        <w:t>July 2000; or</w:t>
      </w:r>
    </w:p>
    <w:p w:rsidR="003A7A7B" w:rsidRPr="00B96AE1" w:rsidRDefault="003A7A7B" w:rsidP="003A7A7B">
      <w:pPr>
        <w:pStyle w:val="paragraph"/>
      </w:pPr>
      <w:r w:rsidRPr="00B96AE1">
        <w:tab/>
        <w:t>(e)</w:t>
      </w:r>
      <w:r w:rsidRPr="00B96AE1">
        <w:tab/>
        <w:t>if that entity had acquired the interest, unit or lease on or after 1</w:t>
      </w:r>
      <w:r w:rsidR="00B96AE1">
        <w:t> </w:t>
      </w:r>
      <w:r w:rsidRPr="00B96AE1">
        <w:t>July 2000 and had been registered or required to be registered at the time of the acquisition:</w:t>
      </w:r>
    </w:p>
    <w:p w:rsidR="003A7A7B" w:rsidRPr="00B96AE1" w:rsidRDefault="003A7A7B" w:rsidP="003A7A7B">
      <w:pPr>
        <w:pStyle w:val="paragraphsub"/>
      </w:pPr>
      <w:r w:rsidRPr="00B96AE1">
        <w:tab/>
        <w:t>(i)</w:t>
      </w:r>
      <w:r w:rsidRPr="00B96AE1">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B96AE1" w:rsidRDefault="003A7A7B" w:rsidP="003A7A7B">
      <w:pPr>
        <w:pStyle w:val="paragraphsub"/>
      </w:pPr>
      <w:r w:rsidRPr="00B96AE1">
        <w:tab/>
        <w:t>(ii)</w:t>
      </w:r>
      <w:r w:rsidRPr="00B96AE1">
        <w:tab/>
        <w:t xml:space="preserve">if the entity’s acquisition was for consideration and </w:t>
      </w:r>
      <w:r w:rsidR="00B96AE1">
        <w:t>subparagraph (</w:t>
      </w:r>
      <w:r w:rsidRPr="00B96AE1">
        <w:t>i) does not apply—that consideration; or</w:t>
      </w:r>
    </w:p>
    <w:p w:rsidR="003A7A7B" w:rsidRPr="00B96AE1" w:rsidRDefault="003A7A7B" w:rsidP="003A7A7B">
      <w:pPr>
        <w:pStyle w:val="paragraphsub"/>
      </w:pPr>
      <w:r w:rsidRPr="00B96AE1">
        <w:tab/>
        <w:t>(iii)</w:t>
      </w:r>
      <w:r w:rsidRPr="00B96AE1">
        <w:tab/>
        <w:t>if the entity’s acquisition was without consideration—the GST inclusive market value of the interest, unit or lease as at the time of the acquisition; or</w:t>
      </w:r>
    </w:p>
    <w:p w:rsidR="003A7A7B" w:rsidRPr="00B96AE1" w:rsidRDefault="003A7A7B" w:rsidP="003A7A7B">
      <w:pPr>
        <w:pStyle w:val="paragraph"/>
      </w:pPr>
      <w:r w:rsidRPr="00B96AE1">
        <w:tab/>
        <w:t>(f)</w:t>
      </w:r>
      <w:r w:rsidRPr="00B96AE1">
        <w:tab/>
        <w:t xml:space="preserve">if that entity had not been registered or required to be registered at the time of the entity’s acquisition of the interest, unit or lease (and </w:t>
      </w:r>
      <w:r w:rsidR="00B96AE1">
        <w:t>paragraph (</w:t>
      </w:r>
      <w:r w:rsidRPr="00B96AE1">
        <w:t>d) does not apply):</w:t>
      </w:r>
    </w:p>
    <w:p w:rsidR="003A7A7B" w:rsidRPr="00B96AE1" w:rsidRDefault="003A7A7B" w:rsidP="003A7A7B">
      <w:pPr>
        <w:pStyle w:val="paragraphsub"/>
      </w:pPr>
      <w:r w:rsidRPr="00B96AE1">
        <w:tab/>
        <w:t>(i)</w:t>
      </w:r>
      <w:r w:rsidRPr="00B96AE1">
        <w:tab/>
        <w:t>if you choose to apply an approved valuation to work out the margin for the supply—an approved valuation of the interest, unit or lease as at the first day on which the entity was registered or required to be registered; or</w:t>
      </w:r>
    </w:p>
    <w:p w:rsidR="003A7A7B" w:rsidRPr="00B96AE1" w:rsidRDefault="003A7A7B" w:rsidP="003A7A7B">
      <w:pPr>
        <w:pStyle w:val="paragraphsub"/>
      </w:pPr>
      <w:r w:rsidRPr="00B96AE1">
        <w:tab/>
        <w:t>(ii)</w:t>
      </w:r>
      <w:r w:rsidRPr="00B96AE1">
        <w:tab/>
        <w:t xml:space="preserve">if </w:t>
      </w:r>
      <w:r w:rsidR="00B96AE1">
        <w:t>subparagraph (</w:t>
      </w:r>
      <w:r w:rsidRPr="00B96AE1">
        <w:t>i) does not apply—the GST inclusive market value of the interest, unit or lease as at that day.</w:t>
      </w:r>
    </w:p>
    <w:p w:rsidR="003A7A7B" w:rsidRPr="00B96AE1" w:rsidRDefault="003A7A7B" w:rsidP="003A7A7B">
      <w:pPr>
        <w:pStyle w:val="SubsectionHead"/>
      </w:pPr>
      <w:r w:rsidRPr="00B96AE1">
        <w:t>Margin for supply of real property acquired from associate</w:t>
      </w:r>
    </w:p>
    <w:p w:rsidR="003A7A7B" w:rsidRPr="00B96AE1" w:rsidRDefault="003A7A7B" w:rsidP="003A7A7B">
      <w:pPr>
        <w:pStyle w:val="subsection"/>
      </w:pPr>
      <w:r w:rsidRPr="00B96AE1">
        <w:tab/>
        <w:t>(6)</w:t>
      </w:r>
      <w:r w:rsidRPr="00B96AE1">
        <w:tab/>
        <w:t>If:</w:t>
      </w:r>
    </w:p>
    <w:p w:rsidR="003A7A7B" w:rsidRPr="00B96AE1" w:rsidRDefault="003A7A7B" w:rsidP="003A7A7B">
      <w:pPr>
        <w:pStyle w:val="paragraph"/>
      </w:pPr>
      <w:r w:rsidRPr="00B96AE1">
        <w:tab/>
        <w:t>(a)</w:t>
      </w:r>
      <w:r w:rsidRPr="00B96AE1">
        <w:tab/>
        <w:t xml:space="preserve">you acquired the interest, unit or lease in question from an entity who was your </w:t>
      </w:r>
      <w:r w:rsidR="00B96AE1" w:rsidRPr="00B96AE1">
        <w:rPr>
          <w:position w:val="6"/>
          <w:sz w:val="16"/>
        </w:rPr>
        <w:t>*</w:t>
      </w:r>
      <w:r w:rsidRPr="00B96AE1">
        <w:t xml:space="preserve">associate, and who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 and</w:t>
      </w:r>
    </w:p>
    <w:p w:rsidR="003A7A7B" w:rsidRPr="00B96AE1" w:rsidRDefault="003A7A7B" w:rsidP="003A7A7B">
      <w:pPr>
        <w:pStyle w:val="paragraph"/>
      </w:pPr>
      <w:r w:rsidRPr="00B96AE1">
        <w:tab/>
        <w:t>(b)</w:t>
      </w:r>
      <w:r w:rsidRPr="00B96AE1">
        <w:tab/>
        <w:t xml:space="preserve">the acquisition from your associate was without </w:t>
      </w:r>
      <w:r w:rsidR="00B96AE1" w:rsidRPr="00B96AE1">
        <w:rPr>
          <w:position w:val="6"/>
          <w:sz w:val="16"/>
        </w:rPr>
        <w:t>*</w:t>
      </w:r>
      <w:r w:rsidRPr="00B96AE1">
        <w:t>consideration; and</w:t>
      </w:r>
    </w:p>
    <w:p w:rsidR="003A7A7B" w:rsidRPr="00B96AE1" w:rsidRDefault="003A7A7B" w:rsidP="003A7A7B">
      <w:pPr>
        <w:pStyle w:val="paragraph"/>
      </w:pPr>
      <w:r w:rsidRPr="00B96AE1">
        <w:tab/>
        <w:t>(c)</w:t>
      </w:r>
      <w:r w:rsidRPr="00B96AE1">
        <w:tab/>
        <w:t xml:space="preserve">the supply by your associate was not a </w:t>
      </w:r>
      <w:r w:rsidR="00B96AE1" w:rsidRPr="00B96AE1">
        <w:rPr>
          <w:position w:val="6"/>
          <w:sz w:val="16"/>
        </w:rPr>
        <w:t>*</w:t>
      </w:r>
      <w:r w:rsidRPr="00B96AE1">
        <w:t>taxable supply; and</w:t>
      </w:r>
    </w:p>
    <w:p w:rsidR="003A7A7B" w:rsidRPr="00B96AE1" w:rsidRDefault="003A7A7B" w:rsidP="003A7A7B">
      <w:pPr>
        <w:pStyle w:val="paragraph"/>
      </w:pPr>
      <w:r w:rsidRPr="00B96AE1">
        <w:lastRenderedPageBreak/>
        <w:tab/>
        <w:t>(d)</w:t>
      </w:r>
      <w:r w:rsidRPr="00B96AE1">
        <w:tab/>
        <w:t xml:space="preserve">your associate made the supply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 and</w:t>
      </w:r>
    </w:p>
    <w:p w:rsidR="003A7A7B" w:rsidRPr="00B96AE1" w:rsidRDefault="003A7A7B" w:rsidP="003A7A7B">
      <w:pPr>
        <w:pStyle w:val="paragraph"/>
      </w:pPr>
      <w:r w:rsidRPr="00B96AE1">
        <w:tab/>
        <w:t>(e)</w:t>
      </w:r>
      <w:r w:rsidRPr="00B96AE1">
        <w:tab/>
        <w:t xml:space="preserve">none of </w:t>
      </w:r>
      <w:r w:rsidR="00B96AE1">
        <w:t>subsections (</w:t>
      </w:r>
      <w:r w:rsidRPr="00B96AE1">
        <w:t>1) to (5) applies;</w:t>
      </w:r>
    </w:p>
    <w:p w:rsidR="003A7A7B" w:rsidRPr="00B96AE1" w:rsidRDefault="003A7A7B" w:rsidP="003A7A7B">
      <w:pPr>
        <w:pStyle w:val="subsection2"/>
      </w:pPr>
      <w:r w:rsidRPr="00B96AE1">
        <w:t xml:space="preserve">the </w:t>
      </w:r>
      <w:r w:rsidRPr="00B96AE1">
        <w:rPr>
          <w:b/>
          <w:i/>
        </w:rPr>
        <w:t>margin</w:t>
      </w:r>
      <w:r w:rsidRPr="00B96AE1">
        <w:t xml:space="preserve"> for the supply you make is the amount by which the consideration for the supply exceeds:</w:t>
      </w:r>
    </w:p>
    <w:p w:rsidR="003A7A7B" w:rsidRPr="00B96AE1" w:rsidRDefault="003A7A7B" w:rsidP="003A7A7B">
      <w:pPr>
        <w:pStyle w:val="paragraph"/>
      </w:pPr>
      <w:r w:rsidRPr="00B96AE1">
        <w:tab/>
        <w:t>(f)</w:t>
      </w:r>
      <w:r w:rsidRPr="00B96AE1">
        <w:tab/>
        <w:t>if your associate had acquired the interest, unit or lease before 1</w:t>
      </w:r>
      <w:r w:rsidR="00B96AE1">
        <w:t> </w:t>
      </w:r>
      <w:r w:rsidRPr="00B96AE1">
        <w:t>July 2000 and on that day was registered or required to be registered:</w:t>
      </w:r>
    </w:p>
    <w:p w:rsidR="003A7A7B" w:rsidRPr="00B96AE1" w:rsidRDefault="003A7A7B" w:rsidP="003A7A7B">
      <w:pPr>
        <w:pStyle w:val="paragraphsub"/>
      </w:pPr>
      <w:r w:rsidRPr="00B96AE1">
        <w:tab/>
        <w:t>(i)</w:t>
      </w:r>
      <w:r w:rsidRPr="00B96AE1">
        <w:tab/>
        <w:t xml:space="preserve">if you choose to apply an </w:t>
      </w:r>
      <w:r w:rsidR="00B96AE1" w:rsidRPr="00B96AE1">
        <w:rPr>
          <w:position w:val="6"/>
          <w:sz w:val="16"/>
        </w:rPr>
        <w:t>*</w:t>
      </w:r>
      <w:r w:rsidRPr="00B96AE1">
        <w:t>approved valuation to work out the margin for the supply—an approved valuation of the interest, unit or lease as at 1</w:t>
      </w:r>
      <w:r w:rsidR="00B96AE1">
        <w:t> </w:t>
      </w:r>
      <w:r w:rsidRPr="00B96AE1">
        <w:t>July 2000; or</w:t>
      </w:r>
    </w:p>
    <w:p w:rsidR="003A7A7B" w:rsidRPr="00B96AE1" w:rsidRDefault="003A7A7B" w:rsidP="003A7A7B">
      <w:pPr>
        <w:pStyle w:val="paragraphsub"/>
      </w:pPr>
      <w:r w:rsidRPr="00B96AE1">
        <w:tab/>
        <w:t>(ii)</w:t>
      </w:r>
      <w:r w:rsidRPr="00B96AE1">
        <w:tab/>
        <w:t xml:space="preserve">if </w:t>
      </w:r>
      <w:r w:rsidR="00B96AE1">
        <w:t>subparagraph (</w:t>
      </w:r>
      <w:r w:rsidRPr="00B96AE1">
        <w:t xml:space="preserve">i) does not apply—the </w:t>
      </w:r>
      <w:r w:rsidR="00B96AE1" w:rsidRPr="00B96AE1">
        <w:rPr>
          <w:position w:val="6"/>
          <w:sz w:val="16"/>
        </w:rPr>
        <w:t>*</w:t>
      </w:r>
      <w:r w:rsidRPr="00B96AE1">
        <w:t>GST inclusive market value of the interest, unit or lease as at 1</w:t>
      </w:r>
      <w:r w:rsidR="00B96AE1">
        <w:t> </w:t>
      </w:r>
      <w:r w:rsidRPr="00B96AE1">
        <w:t>July 2000; or</w:t>
      </w:r>
    </w:p>
    <w:p w:rsidR="003A7A7B" w:rsidRPr="00B96AE1" w:rsidRDefault="003A7A7B" w:rsidP="003A7A7B">
      <w:pPr>
        <w:pStyle w:val="paragraph"/>
      </w:pPr>
      <w:r w:rsidRPr="00B96AE1">
        <w:tab/>
        <w:t>(g)</w:t>
      </w:r>
      <w:r w:rsidRPr="00B96AE1">
        <w:tab/>
        <w:t>if your associate had acquired the interest, unit or lease on or after 1</w:t>
      </w:r>
      <w:r w:rsidR="00B96AE1">
        <w:t> </w:t>
      </w:r>
      <w:r w:rsidRPr="00B96AE1">
        <w:t>July 2000 and had been registered or required to be registered at the time of the acquisition:</w:t>
      </w:r>
    </w:p>
    <w:p w:rsidR="003A7A7B" w:rsidRPr="00B96AE1" w:rsidRDefault="003A7A7B" w:rsidP="003A7A7B">
      <w:pPr>
        <w:pStyle w:val="paragraphsub"/>
      </w:pPr>
      <w:r w:rsidRPr="00B96AE1">
        <w:tab/>
        <w:t>(i)</w:t>
      </w:r>
      <w:r w:rsidRPr="00B96AE1">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B96AE1" w:rsidRDefault="003A7A7B" w:rsidP="003A7A7B">
      <w:pPr>
        <w:pStyle w:val="paragraphsub"/>
      </w:pPr>
      <w:r w:rsidRPr="00B96AE1">
        <w:tab/>
        <w:t>(ii)</w:t>
      </w:r>
      <w:r w:rsidRPr="00B96AE1">
        <w:tab/>
        <w:t xml:space="preserve">if your associate’s acquisition was for consideration and </w:t>
      </w:r>
      <w:r w:rsidR="00B96AE1">
        <w:t>subparagraph (</w:t>
      </w:r>
      <w:r w:rsidRPr="00B96AE1">
        <w:t>i) does not apply—that consideration; or</w:t>
      </w:r>
    </w:p>
    <w:p w:rsidR="003A7A7B" w:rsidRPr="00B96AE1" w:rsidRDefault="003A7A7B" w:rsidP="003A7A7B">
      <w:pPr>
        <w:pStyle w:val="paragraphsub"/>
      </w:pPr>
      <w:r w:rsidRPr="00B96AE1">
        <w:tab/>
        <w:t>(iii)</w:t>
      </w:r>
      <w:r w:rsidRPr="00B96AE1">
        <w:tab/>
        <w:t>if your associate’s acquisition was without consideration—the GST inclusive market value of the interest, unit or lease at the time of the acquisition; or</w:t>
      </w:r>
    </w:p>
    <w:p w:rsidR="003A7A7B" w:rsidRPr="00B96AE1" w:rsidRDefault="003A7A7B" w:rsidP="003A7A7B">
      <w:pPr>
        <w:pStyle w:val="paragraph"/>
      </w:pPr>
      <w:r w:rsidRPr="00B96AE1">
        <w:tab/>
        <w:t>(h)</w:t>
      </w:r>
      <w:r w:rsidRPr="00B96AE1">
        <w:tab/>
        <w:t xml:space="preserve">if your associate had not been registered or required to be registered at the time of your associate’s acquisition of the interest, unit or lease (and </w:t>
      </w:r>
      <w:r w:rsidR="00B96AE1">
        <w:t>paragraph (</w:t>
      </w:r>
      <w:r w:rsidRPr="00B96AE1">
        <w:t>f) does not apply):</w:t>
      </w:r>
    </w:p>
    <w:p w:rsidR="003A7A7B" w:rsidRPr="00B96AE1" w:rsidRDefault="003A7A7B" w:rsidP="003A7A7B">
      <w:pPr>
        <w:pStyle w:val="paragraphsub"/>
      </w:pPr>
      <w:r w:rsidRPr="00B96AE1">
        <w:tab/>
        <w:t>(i)</w:t>
      </w:r>
      <w:r w:rsidRPr="00B96AE1">
        <w:tab/>
        <w:t>if you choose to apply an approved valuation to work out the margin for the supply—an approved valuation of the interest, unit or lease as at the first day on which the entity was registered or required to be registered; or</w:t>
      </w:r>
    </w:p>
    <w:p w:rsidR="003A7A7B" w:rsidRPr="00B96AE1" w:rsidRDefault="003A7A7B" w:rsidP="003A7A7B">
      <w:pPr>
        <w:pStyle w:val="paragraphsub"/>
      </w:pPr>
      <w:r w:rsidRPr="00B96AE1">
        <w:tab/>
        <w:t>(ii)</w:t>
      </w:r>
      <w:r w:rsidRPr="00B96AE1">
        <w:tab/>
        <w:t xml:space="preserve">if </w:t>
      </w:r>
      <w:r w:rsidR="00B96AE1">
        <w:t>subparagraph (</w:t>
      </w:r>
      <w:r w:rsidRPr="00B96AE1">
        <w:t>i) does not apply—the GST inclusive market value of the interest, unit or lease as at that day.</w:t>
      </w:r>
    </w:p>
    <w:p w:rsidR="003A7A7B" w:rsidRPr="00B96AE1" w:rsidRDefault="003A7A7B" w:rsidP="003A7A7B">
      <w:pPr>
        <w:pStyle w:val="subsection"/>
      </w:pPr>
      <w:r w:rsidRPr="00B96AE1">
        <w:lastRenderedPageBreak/>
        <w:tab/>
        <w:t>(6A)</w:t>
      </w:r>
      <w:r w:rsidRPr="00B96AE1">
        <w:tab/>
      </w:r>
      <w:r w:rsidR="00B96AE1">
        <w:t>Paragraphs (</w:t>
      </w:r>
      <w:r w:rsidRPr="00B96AE1">
        <w:t xml:space="preserve">6)(c) and (d) do not apply if the acquisition from your </w:t>
      </w:r>
      <w:r w:rsidR="00B96AE1" w:rsidRPr="00B96AE1">
        <w:rPr>
          <w:position w:val="6"/>
          <w:sz w:val="16"/>
        </w:rPr>
        <w:t>*</w:t>
      </w:r>
      <w:r w:rsidRPr="00B96AE1">
        <w:t>associate was not by means of a supply by your associate.</w:t>
      </w:r>
    </w:p>
    <w:p w:rsidR="003A7A7B" w:rsidRPr="00B96AE1" w:rsidRDefault="003A7A7B" w:rsidP="003A7A7B">
      <w:pPr>
        <w:pStyle w:val="subsection"/>
      </w:pPr>
      <w:r w:rsidRPr="00B96AE1">
        <w:tab/>
        <w:t>(6B)</w:t>
      </w:r>
      <w:r w:rsidRPr="00B96AE1">
        <w:tab/>
        <w:t xml:space="preserve">To avoid doubt, you cannot be taken, for the purposes of </w:t>
      </w:r>
      <w:r w:rsidR="00B96AE1">
        <w:t>paragraph (</w:t>
      </w:r>
      <w:r w:rsidRPr="00B96AE1">
        <w:t xml:space="preserve">5)(f) or (6)(h), to be </w:t>
      </w:r>
      <w:r w:rsidR="00B96AE1" w:rsidRPr="00B96AE1">
        <w:rPr>
          <w:position w:val="6"/>
          <w:sz w:val="16"/>
        </w:rPr>
        <w:t>*</w:t>
      </w:r>
      <w:r w:rsidRPr="00B96AE1">
        <w:t xml:space="preserve">registered or </w:t>
      </w:r>
      <w:r w:rsidR="00B96AE1" w:rsidRPr="00B96AE1">
        <w:rPr>
          <w:position w:val="6"/>
          <w:sz w:val="16"/>
        </w:rPr>
        <w:t>*</w:t>
      </w:r>
      <w:r w:rsidRPr="00B96AE1">
        <w:t>required to be registered on a day earlier than 1</w:t>
      </w:r>
      <w:r w:rsidR="00B96AE1">
        <w:t> </w:t>
      </w:r>
      <w:r w:rsidRPr="00B96AE1">
        <w:t>July 2000.</w:t>
      </w:r>
    </w:p>
    <w:p w:rsidR="00300522" w:rsidRPr="00B96AE1" w:rsidRDefault="00300522" w:rsidP="00300522">
      <w:pPr>
        <w:pStyle w:val="subsection"/>
      </w:pPr>
      <w:r w:rsidRPr="00B96AE1">
        <w:tab/>
        <w:t>(7)</w:t>
      </w:r>
      <w:r w:rsidRPr="00B96AE1">
        <w:tab/>
        <w:t>If:</w:t>
      </w:r>
    </w:p>
    <w:p w:rsidR="00300522" w:rsidRPr="00B96AE1" w:rsidRDefault="00300522" w:rsidP="00300522">
      <w:pPr>
        <w:pStyle w:val="paragraph"/>
      </w:pPr>
      <w:r w:rsidRPr="00B96AE1">
        <w:tab/>
        <w:t>(a)</w:t>
      </w:r>
      <w:r w:rsidRPr="00B96AE1">
        <w:tab/>
        <w:t xml:space="preserve">you acquired the interest, unit or lease in question from an entity who was your </w:t>
      </w:r>
      <w:r w:rsidR="00B96AE1" w:rsidRPr="00B96AE1">
        <w:rPr>
          <w:position w:val="6"/>
          <w:sz w:val="16"/>
        </w:rPr>
        <w:t>*</w:t>
      </w:r>
      <w:r w:rsidRPr="00B96AE1">
        <w:t>associate at the time of the acquisition; and</w:t>
      </w:r>
    </w:p>
    <w:p w:rsidR="00300522" w:rsidRPr="00B96AE1" w:rsidRDefault="00300522" w:rsidP="00300522">
      <w:pPr>
        <w:pStyle w:val="paragraph"/>
      </w:pPr>
      <w:r w:rsidRPr="00B96AE1">
        <w:tab/>
        <w:t>(b)</w:t>
      </w:r>
      <w:r w:rsidRPr="00B96AE1">
        <w:tab/>
        <w:t>none of the other subsections of this section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w:t>
      </w:r>
      <w:r w:rsidRPr="00B96AE1">
        <w:tab/>
        <w:t>if your acquisition was made before 1</w:t>
      </w:r>
      <w:r w:rsidR="00B96AE1">
        <w:t> </w:t>
      </w:r>
      <w:r w:rsidRPr="00B96AE1">
        <w:t xml:space="preserve">July 2000—an </w:t>
      </w:r>
      <w:r w:rsidR="00B96AE1" w:rsidRPr="00B96AE1">
        <w:rPr>
          <w:position w:val="6"/>
          <w:sz w:val="16"/>
        </w:rPr>
        <w:t>*</w:t>
      </w:r>
      <w:r w:rsidRPr="00B96AE1">
        <w:t>approved valuation of the interest, unit or lease as at 1</w:t>
      </w:r>
      <w:r w:rsidR="00B96AE1">
        <w:t> </w:t>
      </w:r>
      <w:r w:rsidRPr="00B96AE1">
        <w:t>July 2000; or</w:t>
      </w:r>
    </w:p>
    <w:p w:rsidR="00300522" w:rsidRPr="00B96AE1" w:rsidRDefault="00300522" w:rsidP="00300522">
      <w:pPr>
        <w:pStyle w:val="paragraph"/>
      </w:pPr>
      <w:r w:rsidRPr="00B96AE1">
        <w:tab/>
        <w:t>(d)</w:t>
      </w:r>
      <w:r w:rsidRPr="00B96AE1">
        <w:tab/>
        <w:t>if your acquisition was made on or after 1</w:t>
      </w:r>
      <w:r w:rsidR="00B96AE1">
        <w:t> </w:t>
      </w:r>
      <w:r w:rsidRPr="00B96AE1">
        <w:t xml:space="preserve">July 2000—the </w:t>
      </w:r>
      <w:r w:rsidR="00B96AE1" w:rsidRPr="00B96AE1">
        <w:rPr>
          <w:position w:val="6"/>
          <w:sz w:val="16"/>
        </w:rPr>
        <w:t>*</w:t>
      </w:r>
      <w:r w:rsidRPr="00B96AE1">
        <w:t>GST inclusive market value of the interest, unit or lease at the time of the acquisition.</w:t>
      </w:r>
    </w:p>
    <w:p w:rsidR="00300522" w:rsidRPr="00B96AE1" w:rsidRDefault="00300522" w:rsidP="00300522">
      <w:pPr>
        <w:pStyle w:val="subsection"/>
      </w:pPr>
      <w:r w:rsidRPr="00B96AE1">
        <w:tab/>
        <w:t>(8)</w:t>
      </w:r>
      <w:r w:rsidRPr="00B96AE1">
        <w:tab/>
      </w:r>
      <w:r w:rsidR="00B96AE1">
        <w:t>Subsection (</w:t>
      </w:r>
      <w:r w:rsidR="003A7A7B" w:rsidRPr="00B96AE1">
        <w:t>6) or (7)</w:t>
      </w:r>
      <w:r w:rsidRPr="00B96AE1">
        <w:t xml:space="preserve"> applies to an acquisition through a supply made by:</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GST branch; or</w:t>
      </w:r>
    </w:p>
    <w:p w:rsidR="00300522" w:rsidRPr="00B96AE1" w:rsidRDefault="00300522" w:rsidP="00300522">
      <w:pPr>
        <w:pStyle w:val="paragraph"/>
      </w:pPr>
      <w:r w:rsidRPr="00B96AE1">
        <w:tab/>
        <w:t>(b)</w:t>
      </w:r>
      <w:r w:rsidRPr="00B96AE1">
        <w:tab/>
        <w:t>a</w:t>
      </w:r>
      <w:r w:rsidR="00B96AE1" w:rsidRPr="00B96AE1">
        <w:rPr>
          <w:position w:val="6"/>
          <w:sz w:val="16"/>
        </w:rPr>
        <w:t>*</w:t>
      </w:r>
      <w:r w:rsidRPr="00B96AE1">
        <w:t>non</w:t>
      </w:r>
      <w:r w:rsidR="00B96AE1">
        <w:noBreakHyphen/>
      </w:r>
      <w:r w:rsidRPr="00B96AE1">
        <w:t>profit sub</w:t>
      </w:r>
      <w:r w:rsidR="00B96AE1">
        <w:noBreakHyphen/>
      </w:r>
      <w:r w:rsidRPr="00B96AE1">
        <w:t>entity; or</w:t>
      </w:r>
    </w:p>
    <w:p w:rsidR="00300522" w:rsidRPr="00B96AE1" w:rsidRDefault="00300522" w:rsidP="00300522">
      <w:pPr>
        <w:pStyle w:val="paragraph"/>
      </w:pPr>
      <w:r w:rsidRPr="00B96AE1">
        <w:tab/>
        <w:t>(c)</w:t>
      </w:r>
      <w:r w:rsidRPr="00B96AE1">
        <w:tab/>
        <w:t xml:space="preserve">a </w:t>
      </w:r>
      <w:r w:rsidR="00B96AE1" w:rsidRPr="00B96AE1">
        <w:rPr>
          <w:position w:val="6"/>
          <w:sz w:val="16"/>
        </w:rPr>
        <w:t>*</w:t>
      </w:r>
      <w:r w:rsidRPr="00B96AE1">
        <w:t>government entity of a kind referred to in section</w:t>
      </w:r>
      <w:r w:rsidR="00B96AE1">
        <w:t> </w:t>
      </w:r>
      <w:r w:rsidRPr="00B96AE1">
        <w:t>72</w:t>
      </w:r>
      <w:r w:rsidR="00B96AE1">
        <w:noBreakHyphen/>
      </w:r>
      <w:r w:rsidRPr="00B96AE1">
        <w:t>95 or 72</w:t>
      </w:r>
      <w:r w:rsidR="00B96AE1">
        <w:noBreakHyphen/>
      </w:r>
      <w:r w:rsidRPr="00B96AE1">
        <w:t>100;</w:t>
      </w:r>
    </w:p>
    <w:p w:rsidR="00300522" w:rsidRPr="00B96AE1" w:rsidRDefault="00300522" w:rsidP="00300522">
      <w:pPr>
        <w:pStyle w:val="subsection2"/>
      </w:pPr>
      <w:r w:rsidRPr="00B96AE1">
        <w:t>as if Subdivision</w:t>
      </w:r>
      <w:r w:rsidR="00B96AE1">
        <w:t> </w:t>
      </w:r>
      <w:r w:rsidRPr="00B96AE1">
        <w:t>72</w:t>
      </w:r>
      <w:r w:rsidR="00B96AE1">
        <w:noBreakHyphen/>
      </w:r>
      <w:r w:rsidRPr="00B96AE1">
        <w:t xml:space="preserve">D affected the operation of </w:t>
      </w:r>
      <w:r w:rsidR="003A7A7B" w:rsidRPr="00B96AE1">
        <w:t>that subsection</w:t>
      </w:r>
      <w:r w:rsidRPr="00B96AE1">
        <w:t xml:space="preserve"> in the same way that it affects the operation of Division</w:t>
      </w:r>
      <w:r w:rsidR="00B96AE1">
        <w:t> </w:t>
      </w:r>
      <w:r w:rsidRPr="00B96AE1">
        <w:t>72.</w:t>
      </w:r>
    </w:p>
    <w:p w:rsidR="00300522" w:rsidRPr="00B96AE1" w:rsidRDefault="00300522" w:rsidP="00300522">
      <w:pPr>
        <w:pStyle w:val="ActHead5"/>
      </w:pPr>
      <w:bookmarkStart w:id="555" w:name="_Toc445823360"/>
      <w:r w:rsidRPr="00B96AE1">
        <w:rPr>
          <w:rStyle w:val="CharSectno"/>
        </w:rPr>
        <w:t>75</w:t>
      </w:r>
      <w:r w:rsidR="00B96AE1" w:rsidRPr="00B96AE1">
        <w:rPr>
          <w:rStyle w:val="CharSectno"/>
        </w:rPr>
        <w:noBreakHyphen/>
      </w:r>
      <w:r w:rsidRPr="00B96AE1">
        <w:rPr>
          <w:rStyle w:val="CharSectno"/>
        </w:rPr>
        <w:t>12</w:t>
      </w:r>
      <w:r w:rsidRPr="00B96AE1">
        <w:t xml:space="preserve">  Working out margins to take into account failure to pay full consideration</w:t>
      </w:r>
      <w:bookmarkEnd w:id="555"/>
    </w:p>
    <w:p w:rsidR="00300522" w:rsidRPr="00B96AE1" w:rsidRDefault="00300522" w:rsidP="00300522">
      <w:pPr>
        <w:pStyle w:val="subsection"/>
      </w:pPr>
      <w:r w:rsidRPr="00B96AE1">
        <w:tab/>
      </w:r>
      <w:r w:rsidRPr="00B96AE1">
        <w:tab/>
        <w:t xml:space="preserve">In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you make (the </w:t>
      </w:r>
      <w:r w:rsidRPr="00B96AE1">
        <w:rPr>
          <w:b/>
          <w:i/>
        </w:rPr>
        <w:t>later supply</w:t>
      </w:r>
      <w:r w:rsidRPr="00B96AE1">
        <w:t>), if:</w:t>
      </w:r>
    </w:p>
    <w:p w:rsidR="00300522" w:rsidRPr="00B96AE1" w:rsidRDefault="00300522" w:rsidP="00300522">
      <w:pPr>
        <w:pStyle w:val="paragraph"/>
      </w:pPr>
      <w:r w:rsidRPr="00B96AE1">
        <w:tab/>
        <w:t>(a)</w:t>
      </w:r>
      <w:r w:rsidRPr="00B96AE1">
        <w:tab/>
        <w:t xml:space="preserve">you had acquired the interest, unit or lease in question through a supply (the </w:t>
      </w:r>
      <w:r w:rsidRPr="00B96AE1">
        <w:rPr>
          <w:b/>
          <w:i/>
        </w:rPr>
        <w:t>earlier supply</w:t>
      </w:r>
      <w:r w:rsidRPr="00B96AE1">
        <w:t>); and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rPr>
        <w:t>*</w:t>
      </w:r>
      <w:r w:rsidRPr="00B96AE1">
        <w:t>consideration for:</w:t>
      </w:r>
    </w:p>
    <w:p w:rsidR="00300522" w:rsidRPr="00B96AE1" w:rsidRDefault="00300522" w:rsidP="00300522">
      <w:pPr>
        <w:pStyle w:val="paragraphsub"/>
      </w:pPr>
      <w:r w:rsidRPr="00B96AE1">
        <w:tab/>
        <w:t>(i)</w:t>
      </w:r>
      <w:r w:rsidRPr="00B96AE1">
        <w:tab/>
        <w:t xml:space="preserve">if your acquisition was not an acquisition from a </w:t>
      </w:r>
      <w:r w:rsidR="00B96AE1" w:rsidRPr="00B96AE1">
        <w:rPr>
          <w:position w:val="6"/>
          <w:sz w:val="16"/>
        </w:rPr>
        <w:t>*</w:t>
      </w:r>
      <w:r w:rsidRPr="00B96AE1">
        <w:t xml:space="preserve">member of a </w:t>
      </w:r>
      <w:r w:rsidR="00B96AE1" w:rsidRPr="00B96AE1">
        <w:rPr>
          <w:position w:val="6"/>
          <w:sz w:val="16"/>
        </w:rPr>
        <w:t>*</w:t>
      </w:r>
      <w:r w:rsidRPr="00B96AE1">
        <w:t>GST group of which you were also a member at the time of the acquisition—the earlier supply; or</w:t>
      </w:r>
    </w:p>
    <w:p w:rsidR="00300522" w:rsidRPr="00B96AE1" w:rsidRDefault="00300522" w:rsidP="00300522">
      <w:pPr>
        <w:pStyle w:val="paragraphsub"/>
      </w:pPr>
      <w:r w:rsidRPr="00B96AE1">
        <w:tab/>
        <w:t>(ii)</w:t>
      </w:r>
      <w:r w:rsidRPr="00B96AE1">
        <w:tab/>
        <w:t xml:space="preserve">if your acquisition was such an acquisition—the last supply of the interest, unit or lease at a time when the supplier of that last supply was not, but the </w:t>
      </w:r>
      <w:r w:rsidR="00B96AE1" w:rsidRPr="00B96AE1">
        <w:rPr>
          <w:position w:val="6"/>
          <w:sz w:val="16"/>
        </w:rPr>
        <w:t>*</w:t>
      </w:r>
      <w:r w:rsidRPr="00B96AE1">
        <w:t>recipient of that last supply was, a member of the GST group;</w:t>
      </w:r>
    </w:p>
    <w:p w:rsidR="00300522" w:rsidRPr="00B96AE1" w:rsidRDefault="00300522" w:rsidP="00300522">
      <w:pPr>
        <w:pStyle w:val="paragraph"/>
      </w:pPr>
      <w:r w:rsidRPr="00B96AE1">
        <w:tab/>
      </w:r>
      <w:r w:rsidRPr="00B96AE1">
        <w:tab/>
        <w:t>had not been paid in full at the time of the later supply;</w:t>
      </w:r>
    </w:p>
    <w:p w:rsidR="00300522" w:rsidRPr="00B96AE1" w:rsidRDefault="00300522" w:rsidP="00300522">
      <w:pPr>
        <w:pStyle w:val="subsection2"/>
      </w:pPr>
      <w:r w:rsidRPr="00B96AE1">
        <w:t xml:space="preserve">treat the amount of the consideration as having been reduced by the amount of unpaid consideration referred to in </w:t>
      </w:r>
      <w:r w:rsidR="00B96AE1">
        <w:t>paragraph (</w:t>
      </w:r>
      <w:r w:rsidRPr="00B96AE1">
        <w:t>b).</w:t>
      </w:r>
    </w:p>
    <w:p w:rsidR="00300522" w:rsidRPr="00B96AE1" w:rsidRDefault="00300522" w:rsidP="00300522">
      <w:pPr>
        <w:pStyle w:val="notetext"/>
      </w:pPr>
      <w:r w:rsidRPr="00B96AE1">
        <w:t>Note:</w:t>
      </w:r>
      <w:r w:rsidRPr="00B96AE1">
        <w:tab/>
        <w:t>If you subsequently pay more of the consideration for the earlier supply, you may have a decreasing adjustment: see section</w:t>
      </w:r>
      <w:r w:rsidR="00B96AE1">
        <w:t> </w:t>
      </w:r>
      <w:r w:rsidRPr="00B96AE1">
        <w:t>75</w:t>
      </w:r>
      <w:r w:rsidR="00B96AE1">
        <w:noBreakHyphen/>
      </w:r>
      <w:r w:rsidRPr="00B96AE1">
        <w:t>27.</w:t>
      </w:r>
    </w:p>
    <w:p w:rsidR="00300522" w:rsidRPr="00B96AE1" w:rsidRDefault="00300522" w:rsidP="00300522">
      <w:pPr>
        <w:pStyle w:val="ActHead5"/>
      </w:pPr>
      <w:bookmarkStart w:id="556" w:name="_Toc445823361"/>
      <w:r w:rsidRPr="00B96AE1">
        <w:rPr>
          <w:rStyle w:val="CharSectno"/>
        </w:rPr>
        <w:t>75</w:t>
      </w:r>
      <w:r w:rsidR="00B96AE1" w:rsidRPr="00B96AE1">
        <w:rPr>
          <w:rStyle w:val="CharSectno"/>
        </w:rPr>
        <w:noBreakHyphen/>
      </w:r>
      <w:r w:rsidRPr="00B96AE1">
        <w:rPr>
          <w:rStyle w:val="CharSectno"/>
        </w:rPr>
        <w:t>13</w:t>
      </w:r>
      <w:r w:rsidRPr="00B96AE1">
        <w:t xml:space="preserve">  Working out margins to take into account supplies to associates</w:t>
      </w:r>
      <w:bookmarkEnd w:id="556"/>
    </w:p>
    <w:p w:rsidR="00300522" w:rsidRPr="00B96AE1" w:rsidRDefault="00300522" w:rsidP="00300522">
      <w:pPr>
        <w:pStyle w:val="subsection"/>
      </w:pPr>
      <w:r w:rsidRPr="00B96AE1">
        <w:tab/>
      </w:r>
      <w:r w:rsidRPr="00B96AE1">
        <w:tab/>
        <w:t xml:space="preserve">In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you make to an entity who is your </w:t>
      </w:r>
      <w:r w:rsidR="00B96AE1" w:rsidRPr="00B96AE1">
        <w:rPr>
          <w:position w:val="6"/>
          <w:sz w:val="16"/>
        </w:rPr>
        <w:t>*</w:t>
      </w:r>
      <w:r w:rsidRPr="00B96AE1">
        <w:t xml:space="preserve">associate at the time of the supply, treat the </w:t>
      </w:r>
      <w:r w:rsidR="00B96AE1" w:rsidRPr="00B96AE1">
        <w:rPr>
          <w:position w:val="6"/>
          <w:sz w:val="16"/>
        </w:rPr>
        <w:t>*</w:t>
      </w:r>
      <w:r w:rsidRPr="00B96AE1">
        <w:t>consideration for the supply</w:t>
      </w:r>
      <w:r w:rsidR="003A7A7B" w:rsidRPr="00B96AE1">
        <w:t xml:space="preserve"> (whether or not the supply was for consideration)</w:t>
      </w:r>
      <w:r w:rsidRPr="00B96AE1">
        <w:t xml:space="preserve"> as if it were the same as the </w:t>
      </w:r>
      <w:r w:rsidR="00B96AE1" w:rsidRPr="00B96AE1">
        <w:rPr>
          <w:position w:val="6"/>
          <w:sz w:val="16"/>
        </w:rPr>
        <w:t>*</w:t>
      </w:r>
      <w:r w:rsidRPr="00B96AE1">
        <w:t>GST inclusive market value of the interest, unit or lease at the time of the supply.</w:t>
      </w:r>
    </w:p>
    <w:p w:rsidR="00300522" w:rsidRPr="00B96AE1" w:rsidRDefault="00300522" w:rsidP="00300522">
      <w:pPr>
        <w:pStyle w:val="ActHead5"/>
      </w:pPr>
      <w:bookmarkStart w:id="557" w:name="_Toc445823362"/>
      <w:r w:rsidRPr="00B96AE1">
        <w:rPr>
          <w:rStyle w:val="CharSectno"/>
        </w:rPr>
        <w:t>75</w:t>
      </w:r>
      <w:r w:rsidR="00B96AE1" w:rsidRPr="00B96AE1">
        <w:rPr>
          <w:rStyle w:val="CharSectno"/>
        </w:rPr>
        <w:noBreakHyphen/>
      </w:r>
      <w:r w:rsidRPr="00B96AE1">
        <w:rPr>
          <w:rStyle w:val="CharSectno"/>
        </w:rPr>
        <w:t>14</w:t>
      </w:r>
      <w:r w:rsidRPr="00B96AE1">
        <w:t xml:space="preserve">  Consideration for acquisition of real property not to include cost of improvements etc.</w:t>
      </w:r>
      <w:bookmarkEnd w:id="557"/>
    </w:p>
    <w:p w:rsidR="00300522" w:rsidRPr="00B96AE1" w:rsidRDefault="00300522" w:rsidP="00300522">
      <w:pPr>
        <w:pStyle w:val="subsection"/>
      </w:pPr>
      <w:r w:rsidRPr="00B96AE1">
        <w:tab/>
        <w:t>(1)</w:t>
      </w:r>
      <w:r w:rsidRPr="00B96AE1">
        <w:tab/>
        <w:t xml:space="preserve">To avoid doubt, in working out the </w:t>
      </w:r>
      <w:r w:rsidR="00B96AE1" w:rsidRPr="00B96AE1">
        <w:rPr>
          <w:position w:val="6"/>
          <w:sz w:val="16"/>
        </w:rPr>
        <w:t>*</w:t>
      </w:r>
      <w:r w:rsidRPr="00B96AE1">
        <w:t xml:space="preserve">consideration for an acquisition for the purposes of applying the </w:t>
      </w:r>
      <w:r w:rsidR="00B96AE1" w:rsidRPr="00B96AE1">
        <w:rPr>
          <w:position w:val="6"/>
          <w:sz w:val="16"/>
        </w:rPr>
        <w:t>*</w:t>
      </w:r>
      <w:r w:rsidRPr="00B96AE1">
        <w:t xml:space="preserve">margin scheme to a </w:t>
      </w:r>
      <w:r w:rsidR="00B96AE1" w:rsidRPr="00B96AE1">
        <w:rPr>
          <w:position w:val="6"/>
          <w:sz w:val="16"/>
        </w:rPr>
        <w:t>*</w:t>
      </w:r>
      <w:r w:rsidRPr="00B96AE1">
        <w:t xml:space="preserve">taxable supply of </w:t>
      </w:r>
      <w:r w:rsidR="00B96AE1" w:rsidRPr="00B96AE1">
        <w:rPr>
          <w:position w:val="6"/>
          <w:sz w:val="16"/>
        </w:rPr>
        <w:t>*</w:t>
      </w:r>
      <w:r w:rsidRPr="00B96AE1">
        <w:t>real property, disregard:</w:t>
      </w:r>
    </w:p>
    <w:p w:rsidR="00300522" w:rsidRPr="00B96AE1" w:rsidRDefault="00300522" w:rsidP="00300522">
      <w:pPr>
        <w:pStyle w:val="paragraph"/>
      </w:pPr>
      <w:r w:rsidRPr="00B96AE1">
        <w:tab/>
        <w:t>(a)</w:t>
      </w:r>
      <w:r w:rsidRPr="00B96AE1">
        <w:tab/>
        <w:t>the cost or value of any other acquisitions that have been made by you, or any work that has been performed, in relation to the real property; and</w:t>
      </w:r>
    </w:p>
    <w:p w:rsidR="00300522" w:rsidRPr="00B96AE1" w:rsidRDefault="00300522" w:rsidP="00300522">
      <w:pPr>
        <w:pStyle w:val="paragraph"/>
      </w:pPr>
      <w:r w:rsidRPr="00B96AE1">
        <w:tab/>
        <w:t>(b)</w:t>
      </w:r>
      <w:r w:rsidRPr="00B96AE1">
        <w:tab/>
        <w:t xml:space="preserve">the cost or value of any other acquisitions that are intended to be made by you, or any work that is intended to be </w:t>
      </w:r>
      <w:r w:rsidRPr="00B96AE1">
        <w:lastRenderedPageBreak/>
        <w:t>performed, in relation to the real property after its acquisition;</w:t>
      </w:r>
    </w:p>
    <w:p w:rsidR="00300522" w:rsidRPr="00B96AE1" w:rsidRDefault="00300522" w:rsidP="00300522">
      <w:pPr>
        <w:pStyle w:val="subsection2"/>
      </w:pPr>
      <w:r w:rsidRPr="00B96AE1">
        <w:t>including acquisitions or work connected with bringing into existence the interest, unit or lease supplied.</w:t>
      </w:r>
    </w:p>
    <w:p w:rsidR="00300522" w:rsidRPr="00B96AE1" w:rsidRDefault="00300522" w:rsidP="00300522">
      <w:pPr>
        <w:pStyle w:val="subsection"/>
      </w:pPr>
      <w:r w:rsidRPr="00B96AE1">
        <w:tab/>
        <w:t>(2)</w:t>
      </w:r>
      <w:r w:rsidRPr="00B96AE1">
        <w:tab/>
        <w:t xml:space="preserve">This section does not affect what constitutes </w:t>
      </w:r>
      <w:r w:rsidR="00B96AE1" w:rsidRPr="00B96AE1">
        <w:rPr>
          <w:position w:val="6"/>
          <w:sz w:val="16"/>
        </w:rPr>
        <w:t>*</w:t>
      </w:r>
      <w:r w:rsidRPr="00B96AE1">
        <w:t xml:space="preserve">consideration for a purpose not connected with applying the </w:t>
      </w:r>
      <w:r w:rsidR="00B96AE1" w:rsidRPr="00B96AE1">
        <w:rPr>
          <w:position w:val="6"/>
          <w:sz w:val="16"/>
        </w:rPr>
        <w:t>*</w:t>
      </w:r>
      <w:r w:rsidRPr="00B96AE1">
        <w:t>margin scheme.</w:t>
      </w:r>
    </w:p>
    <w:p w:rsidR="009678A5" w:rsidRPr="00B96AE1" w:rsidRDefault="009678A5" w:rsidP="009678A5">
      <w:pPr>
        <w:pStyle w:val="ActHead5"/>
      </w:pPr>
      <w:bookmarkStart w:id="558" w:name="_Toc445823363"/>
      <w:r w:rsidRPr="00B96AE1">
        <w:rPr>
          <w:rStyle w:val="CharSectno"/>
        </w:rPr>
        <w:t>75</w:t>
      </w:r>
      <w:r w:rsidR="00B96AE1" w:rsidRPr="00B96AE1">
        <w:rPr>
          <w:rStyle w:val="CharSectno"/>
        </w:rPr>
        <w:noBreakHyphen/>
      </w:r>
      <w:r w:rsidRPr="00B96AE1">
        <w:rPr>
          <w:rStyle w:val="CharSectno"/>
        </w:rPr>
        <w:t>15</w:t>
      </w:r>
      <w:r w:rsidRPr="00B96AE1">
        <w:t xml:space="preserve">  Subdivided real property</w:t>
      </w:r>
      <w:bookmarkEnd w:id="558"/>
    </w:p>
    <w:p w:rsidR="009678A5" w:rsidRPr="00B96AE1" w:rsidRDefault="009678A5" w:rsidP="009678A5">
      <w:pPr>
        <w:pStyle w:val="subsection"/>
      </w:pPr>
      <w:r w:rsidRPr="00B96AE1">
        <w:tab/>
        <w:t>(1)</w:t>
      </w:r>
      <w:r w:rsidRPr="00B96AE1">
        <w:tab/>
        <w:t xml:space="preserve">This section applies if you make a </w:t>
      </w:r>
      <w:r w:rsidR="00B96AE1" w:rsidRPr="00B96AE1">
        <w:rPr>
          <w:position w:val="6"/>
          <w:sz w:val="16"/>
        </w:rPr>
        <w:t>*</w:t>
      </w:r>
      <w:r w:rsidRPr="00B96AE1">
        <w:t xml:space="preserve">taxable supply of </w:t>
      </w:r>
      <w:r w:rsidR="00B96AE1" w:rsidRPr="00B96AE1">
        <w:rPr>
          <w:position w:val="6"/>
          <w:sz w:val="16"/>
        </w:rPr>
        <w:t>*</w:t>
      </w:r>
      <w:r w:rsidRPr="00B96AE1">
        <w:t>real property that relates only to part of the land or premises in which you acquired an interest, unit or lease.</w:t>
      </w:r>
    </w:p>
    <w:p w:rsidR="009678A5" w:rsidRPr="00B96AE1" w:rsidRDefault="009678A5" w:rsidP="009678A5">
      <w:pPr>
        <w:pStyle w:val="subsection"/>
      </w:pPr>
      <w:r w:rsidRPr="00B96AE1">
        <w:tab/>
        <w:t>(2)</w:t>
      </w:r>
      <w:r w:rsidRPr="00B96AE1">
        <w:tab/>
        <w:t>In applying any of sections</w:t>
      </w:r>
      <w:r w:rsidR="00B96AE1">
        <w:t> </w:t>
      </w:r>
      <w:r w:rsidRPr="00B96AE1">
        <w:t>75</w:t>
      </w:r>
      <w:r w:rsidR="00B96AE1">
        <w:noBreakHyphen/>
      </w:r>
      <w:r w:rsidRPr="00B96AE1">
        <w:t>10 to 75</w:t>
      </w:r>
      <w:r w:rsidR="00B96AE1">
        <w:noBreakHyphen/>
      </w:r>
      <w:r w:rsidRPr="00B96AE1">
        <w:t xml:space="preserve">14 in working out the </w:t>
      </w:r>
      <w:r w:rsidR="00B96AE1" w:rsidRPr="00B96AE1">
        <w:rPr>
          <w:position w:val="6"/>
          <w:sz w:val="16"/>
        </w:rPr>
        <w:t>*</w:t>
      </w:r>
      <w:r w:rsidRPr="00B96AE1">
        <w:t xml:space="preserve">margin for the </w:t>
      </w:r>
      <w:r w:rsidR="00B96AE1" w:rsidRPr="00B96AE1">
        <w:rPr>
          <w:position w:val="6"/>
          <w:sz w:val="16"/>
        </w:rPr>
        <w:t>*</w:t>
      </w:r>
      <w:r w:rsidRPr="00B96AE1">
        <w:t>taxable supply, use only the corresponding proportion of the following (as applicable):</w:t>
      </w:r>
    </w:p>
    <w:p w:rsidR="009678A5" w:rsidRPr="00B96AE1" w:rsidRDefault="009678A5" w:rsidP="009678A5">
      <w:pPr>
        <w:pStyle w:val="paragraph"/>
      </w:pPr>
      <w:r w:rsidRPr="00B96AE1">
        <w:tab/>
        <w:t>(a)</w:t>
      </w:r>
      <w:r w:rsidRPr="00B96AE1">
        <w:tab/>
        <w:t xml:space="preserve">the </w:t>
      </w:r>
      <w:r w:rsidR="00B96AE1" w:rsidRPr="00B96AE1">
        <w:rPr>
          <w:position w:val="6"/>
          <w:sz w:val="16"/>
        </w:rPr>
        <w:t>*</w:t>
      </w:r>
      <w:r w:rsidRPr="00B96AE1">
        <w:t>consideration for the acquisition or supply referred to in that section of that interest, unit or lease;</w:t>
      </w:r>
    </w:p>
    <w:p w:rsidR="009678A5" w:rsidRPr="00B96AE1" w:rsidRDefault="009678A5" w:rsidP="009678A5">
      <w:pPr>
        <w:pStyle w:val="paragraph"/>
      </w:pPr>
      <w:r w:rsidRPr="00B96AE1">
        <w:tab/>
        <w:t>(b)</w:t>
      </w:r>
      <w:r w:rsidRPr="00B96AE1">
        <w:tab/>
        <w:t xml:space="preserve">an </w:t>
      </w:r>
      <w:r w:rsidR="00B96AE1" w:rsidRPr="00B96AE1">
        <w:rPr>
          <w:position w:val="6"/>
          <w:sz w:val="16"/>
        </w:rPr>
        <w:t>*</w:t>
      </w:r>
      <w:r w:rsidRPr="00B96AE1">
        <w:t>approved valuation of that interest, unit or lease as at the day referred to in that section;</w:t>
      </w:r>
    </w:p>
    <w:p w:rsidR="009678A5" w:rsidRPr="00B96AE1" w:rsidRDefault="009678A5" w:rsidP="009678A5">
      <w:pPr>
        <w:pStyle w:val="paragraph"/>
      </w:pPr>
      <w:r w:rsidRPr="00B96AE1">
        <w:tab/>
        <w:t>(c)</w:t>
      </w:r>
      <w:r w:rsidRPr="00B96AE1">
        <w:tab/>
        <w:t xml:space="preserve">the </w:t>
      </w:r>
      <w:r w:rsidR="00B96AE1" w:rsidRPr="00B96AE1">
        <w:rPr>
          <w:position w:val="6"/>
          <w:sz w:val="16"/>
        </w:rPr>
        <w:t>*</w:t>
      </w:r>
      <w:r w:rsidRPr="00B96AE1">
        <w:t>GST inclusive market value of that interest, unit or lease as at the day or time referred to in that section.</w:t>
      </w:r>
    </w:p>
    <w:p w:rsidR="009678A5" w:rsidRPr="00B96AE1" w:rsidRDefault="009678A5" w:rsidP="009678A5">
      <w:pPr>
        <w:pStyle w:val="notetext"/>
      </w:pPr>
      <w:r w:rsidRPr="00B96AE1">
        <w:t>Example 1:</w:t>
      </w:r>
      <w:r w:rsidRPr="00B96AE1">
        <w:tab/>
        <w:t>If subsection</w:t>
      </w:r>
      <w:r w:rsidR="00B96AE1">
        <w:t> </w:t>
      </w:r>
      <w:r w:rsidRPr="00B96AE1">
        <w:t>75</w:t>
      </w:r>
      <w:r w:rsidR="00B96AE1">
        <w:noBreakHyphen/>
      </w:r>
      <w:r w:rsidRPr="00B96AE1">
        <w:t>11(2) applies, use only the corresponding proportion of an approved valuation of your interest, unit or lease in the unsubdivided property as at 1</w:t>
      </w:r>
      <w:r w:rsidR="00B96AE1">
        <w:t> </w:t>
      </w:r>
      <w:r w:rsidRPr="00B96AE1">
        <w:t>July 2000.</w:t>
      </w:r>
    </w:p>
    <w:p w:rsidR="009678A5" w:rsidRPr="00B96AE1" w:rsidRDefault="009678A5" w:rsidP="009678A5">
      <w:pPr>
        <w:pStyle w:val="notetext"/>
      </w:pPr>
      <w:r w:rsidRPr="00B96AE1">
        <w:t>Example 2:</w:t>
      </w:r>
      <w:r w:rsidRPr="00B96AE1">
        <w:tab/>
        <w:t>If subparagraph</w:t>
      </w:r>
      <w:r w:rsidR="00B96AE1">
        <w:t> </w:t>
      </w:r>
      <w:r w:rsidRPr="00B96AE1">
        <w:t>75</w:t>
      </w:r>
      <w:r w:rsidR="00B96AE1">
        <w:noBreakHyphen/>
      </w:r>
      <w:r w:rsidRPr="00B96AE1">
        <w:t>11(5)(e)(ii) applies, use only the corresponding proportion of the consideration for the acquisition of the interest, unit or lease in the unsubdivided property by the entity that supplied it to you.</w:t>
      </w:r>
    </w:p>
    <w:p w:rsidR="002E0CE3" w:rsidRPr="00B96AE1" w:rsidRDefault="002E0CE3" w:rsidP="002E0CE3">
      <w:pPr>
        <w:pStyle w:val="ActHead5"/>
      </w:pPr>
      <w:bookmarkStart w:id="559" w:name="_Toc445823364"/>
      <w:r w:rsidRPr="00B96AE1">
        <w:rPr>
          <w:rStyle w:val="CharSectno"/>
        </w:rPr>
        <w:t>75</w:t>
      </w:r>
      <w:r w:rsidR="00B96AE1" w:rsidRPr="00B96AE1">
        <w:rPr>
          <w:rStyle w:val="CharSectno"/>
        </w:rPr>
        <w:noBreakHyphen/>
      </w:r>
      <w:r w:rsidRPr="00B96AE1">
        <w:rPr>
          <w:rStyle w:val="CharSectno"/>
        </w:rPr>
        <w:t>16</w:t>
      </w:r>
      <w:r w:rsidRPr="00B96AE1">
        <w:t xml:space="preserve">  Margins for supplies of real property acquired through several acquisitions</w:t>
      </w:r>
      <w:bookmarkEnd w:id="559"/>
    </w:p>
    <w:p w:rsidR="002E0CE3" w:rsidRPr="00B96AE1" w:rsidRDefault="002E0CE3" w:rsidP="002E0CE3">
      <w:pPr>
        <w:pStyle w:val="subsection"/>
      </w:pPr>
      <w:r w:rsidRPr="00B96AE1">
        <w:tab/>
        <w:t>(1)</w:t>
      </w:r>
      <w:r w:rsidRPr="00B96AE1">
        <w:tab/>
        <w:t>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lastRenderedPageBreak/>
        <w:tab/>
        <w:t>(b)</w:t>
      </w:r>
      <w:r w:rsidRPr="00B96AE1">
        <w:tab/>
        <w:t>the interest, unit or lease in question is one that you acquired through 2 or more acquisitions (</w:t>
      </w:r>
      <w:r w:rsidRPr="00B96AE1">
        <w:rPr>
          <w:b/>
          <w:i/>
        </w:rPr>
        <w:t>partial acquisitions</w:t>
      </w:r>
      <w:r w:rsidRPr="00B96AE1">
        <w:t>); and</w:t>
      </w:r>
    </w:p>
    <w:p w:rsidR="002E0CE3" w:rsidRPr="00B96AE1" w:rsidRDefault="002E0CE3" w:rsidP="002E0CE3">
      <w:pPr>
        <w:pStyle w:val="paragraph"/>
      </w:pPr>
      <w:r w:rsidRPr="00B96AE1">
        <w:tab/>
        <w:t>(c)</w:t>
      </w:r>
      <w:r w:rsidRPr="00B96AE1">
        <w:tab/>
        <w:t xml:space="preserve">one of the following provisions (a </w:t>
      </w:r>
      <w:r w:rsidRPr="00B96AE1">
        <w:rPr>
          <w:b/>
          <w:i/>
        </w:rPr>
        <w:t>margin provision</w:t>
      </w:r>
      <w:r w:rsidRPr="00B96AE1">
        <w:t>) applies in relation to such a partial acquisition, or would so apply if the partial acquisition had been an acquisition of the whole of the interest, unit or lease:</w:t>
      </w:r>
    </w:p>
    <w:p w:rsidR="002E0CE3" w:rsidRPr="00B96AE1" w:rsidRDefault="002E0CE3" w:rsidP="002E0CE3">
      <w:pPr>
        <w:pStyle w:val="paragraphsub"/>
      </w:pPr>
      <w:r w:rsidRPr="00B96AE1">
        <w:tab/>
        <w:t>(i)</w:t>
      </w:r>
      <w:r w:rsidRPr="00B96AE1">
        <w:tab/>
        <w:t>section</w:t>
      </w:r>
      <w:r w:rsidR="00B96AE1">
        <w:t> </w:t>
      </w:r>
      <w:r w:rsidRPr="00B96AE1">
        <w:t>75</w:t>
      </w:r>
      <w:r w:rsidR="00B96AE1">
        <w:noBreakHyphen/>
      </w:r>
      <w:r w:rsidRPr="00B96AE1">
        <w:t>10;</w:t>
      </w:r>
    </w:p>
    <w:p w:rsidR="002E0CE3" w:rsidRPr="00B96AE1" w:rsidRDefault="002E0CE3" w:rsidP="002E0CE3">
      <w:pPr>
        <w:pStyle w:val="paragraphsub"/>
      </w:pPr>
      <w:r w:rsidRPr="00B96AE1">
        <w:tab/>
        <w:t>(ii)</w:t>
      </w:r>
      <w:r w:rsidRPr="00B96AE1">
        <w:tab/>
        <w:t>subsection</w:t>
      </w:r>
      <w:r w:rsidR="00B96AE1">
        <w:t> </w:t>
      </w:r>
      <w:r w:rsidRPr="00B96AE1">
        <w:t>75</w:t>
      </w:r>
      <w:r w:rsidR="00B96AE1">
        <w:noBreakHyphen/>
      </w:r>
      <w:r w:rsidRPr="00B96AE1">
        <w:t>11(1), (2), (2A), (2B), (3), (4), (5), (6) or (7);</w:t>
      </w:r>
    </w:p>
    <w:p w:rsidR="002E0CE3" w:rsidRPr="00B96AE1" w:rsidRDefault="002E0CE3" w:rsidP="002E0CE3">
      <w:pPr>
        <w:pStyle w:val="subsection2"/>
      </w:pPr>
      <w:r w:rsidRPr="00B96AE1">
        <w:t>the margin provision applies, in working out the margin for the supply you make, only to the extent that the supply is connected to the partial acquisition.</w:t>
      </w:r>
    </w:p>
    <w:p w:rsidR="002E0CE3" w:rsidRPr="00B96AE1" w:rsidRDefault="002E0CE3" w:rsidP="002E0CE3">
      <w:pPr>
        <w:pStyle w:val="subsection"/>
      </w:pPr>
      <w:r w:rsidRPr="00B96AE1">
        <w:tab/>
        <w:t>(2)</w:t>
      </w:r>
      <w:r w:rsidRPr="00B96AE1">
        <w:tab/>
        <w:t>The application of a margin provision in relation to one of the partial acquisitions does not prevent that margin provision or a different margin provision applying in relation to another of the partial acquisitions.</w:t>
      </w:r>
    </w:p>
    <w:p w:rsidR="00300522" w:rsidRPr="00B96AE1" w:rsidRDefault="00300522" w:rsidP="00300522">
      <w:pPr>
        <w:pStyle w:val="ActHead5"/>
      </w:pPr>
      <w:bookmarkStart w:id="560" w:name="_Toc445823365"/>
      <w:r w:rsidRPr="00B96AE1">
        <w:rPr>
          <w:rStyle w:val="CharSectno"/>
        </w:rPr>
        <w:t>75</w:t>
      </w:r>
      <w:r w:rsidR="00B96AE1" w:rsidRPr="00B96AE1">
        <w:rPr>
          <w:rStyle w:val="CharSectno"/>
        </w:rPr>
        <w:noBreakHyphen/>
      </w:r>
      <w:r w:rsidRPr="00B96AE1">
        <w:rPr>
          <w:rStyle w:val="CharSectno"/>
        </w:rPr>
        <w:t>20</w:t>
      </w:r>
      <w:r w:rsidRPr="00B96AE1">
        <w:t xml:space="preserve">  Supplies under a margin scheme do not give rise to creditable acquisitions</w:t>
      </w:r>
      <w:bookmarkEnd w:id="560"/>
    </w:p>
    <w:p w:rsidR="00300522" w:rsidRPr="00B96AE1" w:rsidRDefault="00300522" w:rsidP="00300522">
      <w:pPr>
        <w:pStyle w:val="subsection"/>
      </w:pPr>
      <w:r w:rsidRPr="00B96AE1">
        <w:tab/>
        <w:t>(1)</w:t>
      </w:r>
      <w:r w:rsidRPr="00B96AE1">
        <w:tab/>
        <w:t xml:space="preserve">An acquisition of a freehold interest in land, a </w:t>
      </w:r>
      <w:r w:rsidR="00B96AE1" w:rsidRPr="00B96AE1">
        <w:rPr>
          <w:position w:val="6"/>
          <w:sz w:val="16"/>
          <w:szCs w:val="16"/>
        </w:rPr>
        <w:t>*</w:t>
      </w:r>
      <w:r w:rsidRPr="00B96AE1">
        <w:t xml:space="preserve">stratum unit or a </w:t>
      </w:r>
      <w:r w:rsidR="00B96AE1" w:rsidRPr="00B96AE1">
        <w:rPr>
          <w:position w:val="6"/>
          <w:sz w:val="16"/>
          <w:szCs w:val="16"/>
        </w:rPr>
        <w:t>*</w:t>
      </w:r>
      <w:r w:rsidRPr="00B96AE1">
        <w:t>long</w:t>
      </w:r>
      <w:r w:rsidR="00B96AE1">
        <w:noBreakHyphen/>
      </w:r>
      <w:r w:rsidRPr="00B96AE1">
        <w:t xml:space="preserve">term lease is not a </w:t>
      </w:r>
      <w:r w:rsidR="00B96AE1" w:rsidRPr="00B96AE1">
        <w:rPr>
          <w:position w:val="6"/>
          <w:sz w:val="16"/>
          <w:szCs w:val="16"/>
        </w:rPr>
        <w:t>*</w:t>
      </w:r>
      <w:r w:rsidRPr="00B96AE1">
        <w:t xml:space="preserve">creditable acquisition if the supply of the interest, unit or lease was a </w:t>
      </w:r>
      <w:r w:rsidR="00B96AE1" w:rsidRPr="00B96AE1">
        <w:rPr>
          <w:position w:val="6"/>
          <w:sz w:val="16"/>
          <w:szCs w:val="16"/>
        </w:rPr>
        <w:t>*</w:t>
      </w:r>
      <w:r w:rsidRPr="00B96AE1">
        <w:t xml:space="preserve">taxable supply under the </w:t>
      </w:r>
      <w:r w:rsidR="00B96AE1" w:rsidRPr="00B96AE1">
        <w:rPr>
          <w:position w:val="6"/>
          <w:sz w:val="16"/>
          <w:szCs w:val="16"/>
        </w:rPr>
        <w:t>*</w:t>
      </w:r>
      <w:r w:rsidRPr="00B96AE1">
        <w:t>margin scheme.</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61" w:name="_Toc445823366"/>
      <w:r w:rsidRPr="00B96AE1">
        <w:rPr>
          <w:rStyle w:val="CharSectno"/>
        </w:rPr>
        <w:t>75</w:t>
      </w:r>
      <w:r w:rsidR="00B96AE1" w:rsidRPr="00B96AE1">
        <w:rPr>
          <w:rStyle w:val="CharSectno"/>
        </w:rPr>
        <w:noBreakHyphen/>
      </w:r>
      <w:r w:rsidRPr="00B96AE1">
        <w:rPr>
          <w:rStyle w:val="CharSectno"/>
        </w:rPr>
        <w:t>22</w:t>
      </w:r>
      <w:r w:rsidRPr="00B96AE1">
        <w:t xml:space="preserve">  Increasing adjustment relating to input tax credit entitlement</w:t>
      </w:r>
      <w:bookmarkEnd w:id="561"/>
    </w:p>
    <w:p w:rsidR="00300522" w:rsidRPr="00B96AE1" w:rsidRDefault="00300522" w:rsidP="00300522">
      <w:pPr>
        <w:pStyle w:val="subsection"/>
      </w:pPr>
      <w:r w:rsidRPr="00B96AE1">
        <w:tab/>
        <w:t>(1)</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300522" w:rsidRPr="00B96AE1" w:rsidRDefault="00300522" w:rsidP="00300522">
      <w:pPr>
        <w:pStyle w:val="paragraph"/>
      </w:pPr>
      <w:r w:rsidRPr="00B96AE1">
        <w:tab/>
        <w:t>(b)</w:t>
      </w:r>
      <w:r w:rsidRPr="00B96AE1">
        <w:tab/>
        <w:t xml:space="preserve">an acquisition that you made of part of the interest, unit or lease in question was made through a supply that was </w:t>
      </w:r>
      <w:r w:rsidR="00B96AE1" w:rsidRPr="00B96AE1">
        <w:rPr>
          <w:position w:val="6"/>
          <w:sz w:val="16"/>
        </w:rPr>
        <w:t>*</w:t>
      </w:r>
      <w:r w:rsidRPr="00B96AE1">
        <w:t>ineligible for the margin scheme; and</w:t>
      </w:r>
    </w:p>
    <w:p w:rsidR="00300522" w:rsidRPr="00B96AE1" w:rsidRDefault="00300522" w:rsidP="00300522">
      <w:pPr>
        <w:pStyle w:val="paragraph"/>
      </w:pPr>
      <w:r w:rsidRPr="00B96AE1">
        <w:lastRenderedPageBreak/>
        <w:tab/>
        <w:t>(c)</w:t>
      </w:r>
      <w:r w:rsidRPr="00B96AE1">
        <w:tab/>
        <w:t>you were, or are, entitled to an input tax credit for the acquisition.</w:t>
      </w:r>
    </w:p>
    <w:p w:rsidR="00300522" w:rsidRPr="00B96AE1" w:rsidRDefault="00300522" w:rsidP="00300522">
      <w:pPr>
        <w:pStyle w:val="subsection2"/>
      </w:pPr>
      <w:r w:rsidRPr="00B96AE1">
        <w:t xml:space="preserve">The amount of the increasing adjustment is an amount equal to the </w:t>
      </w:r>
      <w:r w:rsidR="00B96AE1" w:rsidRPr="00B96AE1">
        <w:rPr>
          <w:position w:val="6"/>
          <w:sz w:val="16"/>
        </w:rPr>
        <w:t>*</w:t>
      </w:r>
      <w:r w:rsidRPr="00B96AE1">
        <w:t>previously attributed input tax credit amount for the acquisition.</w:t>
      </w:r>
    </w:p>
    <w:p w:rsidR="00300522" w:rsidRPr="00B96AE1" w:rsidRDefault="00300522" w:rsidP="00300522">
      <w:pPr>
        <w:pStyle w:val="subsection"/>
      </w:pPr>
      <w:r w:rsidRPr="00B96AE1">
        <w:tab/>
        <w:t>(2)</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300522" w:rsidRPr="00B96AE1" w:rsidRDefault="00300522" w:rsidP="00300522">
      <w:pPr>
        <w:pStyle w:val="paragraph"/>
      </w:pPr>
      <w:r w:rsidRPr="00B96AE1">
        <w:tab/>
        <w:t>(b)</w:t>
      </w:r>
      <w:r w:rsidRPr="00B96AE1">
        <w:tab/>
        <w:t>you acquired all or part of the interest, unit or lease in question by inheriting it; and</w:t>
      </w:r>
    </w:p>
    <w:p w:rsidR="00300522" w:rsidRPr="00B96AE1" w:rsidRDefault="00300522" w:rsidP="00300522">
      <w:pPr>
        <w:pStyle w:val="paragraph"/>
      </w:pPr>
      <w:r w:rsidRPr="00B96AE1">
        <w:tab/>
        <w:t>(c)</w:t>
      </w:r>
      <w:r w:rsidRPr="00B96AE1">
        <w:tab/>
        <w:t xml:space="preserve">the entity from whom you inherited (the </w:t>
      </w:r>
      <w:r w:rsidRPr="00B96AE1">
        <w:rPr>
          <w:b/>
          <w:i/>
        </w:rPr>
        <w:t>deceased</w:t>
      </w:r>
      <w:r w:rsidRPr="00B96AE1">
        <w:t xml:space="preserve">) had acquired part of the interest, unit or lease that you inherited through a supply that was </w:t>
      </w:r>
      <w:r w:rsidR="00B96AE1" w:rsidRPr="00B96AE1">
        <w:rPr>
          <w:position w:val="6"/>
          <w:sz w:val="16"/>
        </w:rPr>
        <w:t>*</w:t>
      </w:r>
      <w:r w:rsidRPr="00B96AE1">
        <w:t>ineligible for the margin scheme; and</w:t>
      </w:r>
    </w:p>
    <w:p w:rsidR="00300522" w:rsidRPr="00B96AE1" w:rsidRDefault="00300522" w:rsidP="00300522">
      <w:pPr>
        <w:pStyle w:val="paragraph"/>
      </w:pPr>
      <w:r w:rsidRPr="00B96AE1">
        <w:tab/>
        <w:t>(d)</w:t>
      </w:r>
      <w:r w:rsidRPr="00B96AE1">
        <w:tab/>
        <w:t>the deceased was entitled to an input tax credit for that acquisition.</w:t>
      </w:r>
    </w:p>
    <w:p w:rsidR="00300522" w:rsidRPr="00B96AE1" w:rsidRDefault="00300522" w:rsidP="00300522">
      <w:pPr>
        <w:pStyle w:val="subsection2"/>
      </w:pPr>
      <w:r w:rsidRPr="00B96AE1">
        <w:t xml:space="preserve">The amount of the increasing adjustment is an amount equal to the </w:t>
      </w:r>
      <w:r w:rsidR="00B96AE1" w:rsidRPr="00B96AE1">
        <w:rPr>
          <w:position w:val="6"/>
          <w:sz w:val="16"/>
        </w:rPr>
        <w:t>*</w:t>
      </w:r>
      <w:r w:rsidRPr="00B96AE1">
        <w:t>previously attributed input tax credit amount for the acquisition.</w:t>
      </w:r>
    </w:p>
    <w:p w:rsidR="002E0CE3" w:rsidRPr="00B96AE1" w:rsidRDefault="002E0CE3" w:rsidP="002E0CE3">
      <w:pPr>
        <w:pStyle w:val="subsection"/>
      </w:pPr>
      <w:r w:rsidRPr="00B96AE1">
        <w:tab/>
        <w:t>(3)</w:t>
      </w:r>
      <w:r w:rsidRPr="00B96AE1">
        <w:tab/>
        <w:t xml:space="preserve">You have an </w:t>
      </w:r>
      <w:r w:rsidRPr="00B96AE1">
        <w:rPr>
          <w:b/>
          <w:i/>
        </w:rPr>
        <w:t>increasing adjustment</w:t>
      </w:r>
      <w:r w:rsidRPr="00B96AE1">
        <w:t xml:space="preserve"> 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tab/>
        <w:t>(b)</w:t>
      </w:r>
      <w:r w:rsidRPr="00B96AE1">
        <w:tab/>
        <w:t xml:space="preserve">an acquisition that you made of part of the interest, unit or lease in question was made through a supply that was </w:t>
      </w:r>
      <w:r w:rsidR="00B96AE1" w:rsidRPr="00B96AE1">
        <w:rPr>
          <w:position w:val="6"/>
          <w:sz w:val="16"/>
        </w:rPr>
        <w:t>*</w:t>
      </w:r>
      <w:r w:rsidRPr="00B96AE1">
        <w:t>ineligible for the margin scheme because of paragraph</w:t>
      </w:r>
      <w:r w:rsidR="00B96AE1">
        <w:t> </w:t>
      </w:r>
      <w:r w:rsidRPr="00B96AE1">
        <w:t>75</w:t>
      </w:r>
      <w:r w:rsidR="00B96AE1">
        <w:noBreakHyphen/>
      </w:r>
      <w:r w:rsidRPr="00B96AE1">
        <w:t>5(3)(e), (f) or (g); and</w:t>
      </w:r>
    </w:p>
    <w:p w:rsidR="002E0CE3" w:rsidRPr="00B96AE1" w:rsidRDefault="002E0CE3" w:rsidP="002E0CE3">
      <w:pPr>
        <w:pStyle w:val="paragraph"/>
      </w:pPr>
      <w:r w:rsidRPr="00B96AE1">
        <w:tab/>
        <w:t>(c)</w:t>
      </w:r>
      <w:r w:rsidRPr="00B96AE1">
        <w:tab/>
        <w:t>the entity from whom you made the acquisition had been entitled to an input tax credit for its acquisition.</w:t>
      </w:r>
    </w:p>
    <w:p w:rsidR="002E0CE3" w:rsidRPr="00B96AE1" w:rsidRDefault="002E0CE3" w:rsidP="002E0CE3">
      <w:pPr>
        <w:pStyle w:val="subsection"/>
      </w:pPr>
      <w:r w:rsidRPr="00B96AE1">
        <w:tab/>
        <w:t>(4)</w:t>
      </w:r>
      <w:r w:rsidRPr="00B96AE1">
        <w:tab/>
        <w:t xml:space="preserve">You have an </w:t>
      </w:r>
      <w:r w:rsidRPr="00B96AE1">
        <w:rPr>
          <w:b/>
          <w:i/>
        </w:rPr>
        <w:t>increasing adjustment</w:t>
      </w:r>
      <w:r w:rsidRPr="00B96AE1">
        <w:t xml:space="preserve"> 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tab/>
        <w:t>(b)</w:t>
      </w:r>
      <w:r w:rsidRPr="00B96AE1">
        <w:tab/>
        <w:t>the acquisition that you made of the interest, unit or lease in question:</w:t>
      </w:r>
    </w:p>
    <w:p w:rsidR="002E0CE3" w:rsidRPr="00B96AE1" w:rsidRDefault="002E0CE3" w:rsidP="002E0CE3">
      <w:pPr>
        <w:pStyle w:val="paragraphsub"/>
      </w:pPr>
      <w:r w:rsidRPr="00B96AE1">
        <w:tab/>
        <w:t>(i)</w:t>
      </w:r>
      <w:r w:rsidRPr="00B96AE1">
        <w:tab/>
        <w:t xml:space="preserve">was made through a supply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 or Subdivision</w:t>
      </w:r>
      <w:r w:rsidR="00B96AE1">
        <w:t> </w:t>
      </w:r>
      <w:r w:rsidRPr="00B96AE1">
        <w:t>38</w:t>
      </w:r>
      <w:r w:rsidR="00B96AE1">
        <w:noBreakHyphen/>
      </w:r>
      <w:r w:rsidRPr="00B96AE1">
        <w:t>O; or</w:t>
      </w:r>
    </w:p>
    <w:p w:rsidR="002E0CE3" w:rsidRPr="00B96AE1" w:rsidRDefault="002E0CE3" w:rsidP="002E0CE3">
      <w:pPr>
        <w:pStyle w:val="paragraphsub"/>
      </w:pPr>
      <w:r w:rsidRPr="00B96AE1">
        <w:lastRenderedPageBreak/>
        <w:tab/>
        <w:t>(ii)</w:t>
      </w:r>
      <w:r w:rsidRPr="00B96AE1">
        <w:tab/>
        <w:t xml:space="preserve">was made through a supply (other than a taxable supply) from your </w:t>
      </w:r>
      <w:r w:rsidR="00B96AE1" w:rsidRPr="00B96AE1">
        <w:rPr>
          <w:position w:val="6"/>
          <w:sz w:val="16"/>
        </w:rPr>
        <w:t>*</w:t>
      </w:r>
      <w:r w:rsidRPr="00B96AE1">
        <w:t xml:space="preserve">associate without </w:t>
      </w:r>
      <w:r w:rsidR="00B96AE1" w:rsidRPr="00B96AE1">
        <w:rPr>
          <w:position w:val="6"/>
          <w:sz w:val="16"/>
        </w:rPr>
        <w:t>*</w:t>
      </w:r>
      <w:r w:rsidRPr="00B96AE1">
        <w:t xml:space="preserve">consideration and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 or</w:t>
      </w:r>
    </w:p>
    <w:p w:rsidR="002E0CE3" w:rsidRPr="00B96AE1" w:rsidRDefault="002E0CE3" w:rsidP="002E0CE3">
      <w:pPr>
        <w:pStyle w:val="paragraphsub"/>
      </w:pPr>
      <w:r w:rsidRPr="00B96AE1">
        <w:tab/>
        <w:t>(iii)</w:t>
      </w:r>
      <w:r w:rsidRPr="00B96AE1">
        <w:tab/>
        <w:t>was made from your associate but not by means of a supply from your associate; and</w:t>
      </w:r>
    </w:p>
    <w:p w:rsidR="002E0CE3" w:rsidRPr="00B96AE1" w:rsidRDefault="002E0CE3" w:rsidP="002E0CE3">
      <w:pPr>
        <w:pStyle w:val="paragraph"/>
      </w:pPr>
      <w:r w:rsidRPr="00B96AE1">
        <w:tab/>
        <w:t>(c)</w:t>
      </w:r>
      <w:r w:rsidRPr="00B96AE1">
        <w:tab/>
        <w:t>the entity from whom you acquired the interest, unit or lease:</w:t>
      </w:r>
    </w:p>
    <w:p w:rsidR="002E0CE3" w:rsidRPr="00B96AE1" w:rsidRDefault="002E0CE3" w:rsidP="002E0CE3">
      <w:pPr>
        <w:pStyle w:val="paragraphsub"/>
      </w:pPr>
      <w:r w:rsidRPr="00B96AE1">
        <w:tab/>
        <w:t>(i)</w:t>
      </w:r>
      <w:r w:rsidRPr="00B96AE1">
        <w:tab/>
        <w:t xml:space="preserve">acquired part of the interest, unit or lease through a supply that would have been </w:t>
      </w:r>
      <w:r w:rsidR="00B96AE1" w:rsidRPr="00B96AE1">
        <w:rPr>
          <w:position w:val="6"/>
          <w:sz w:val="16"/>
        </w:rPr>
        <w:t>*</w:t>
      </w:r>
      <w:r w:rsidRPr="00B96AE1">
        <w:t>ineligible for the margin scheme if it had been a supply of the whole of the interest, unit or lease; and</w:t>
      </w:r>
    </w:p>
    <w:p w:rsidR="002E0CE3" w:rsidRPr="00B96AE1" w:rsidRDefault="002E0CE3" w:rsidP="002E0CE3">
      <w:pPr>
        <w:pStyle w:val="paragraphsub"/>
      </w:pPr>
      <w:r w:rsidRPr="00B96AE1">
        <w:tab/>
        <w:t>(ii)</w:t>
      </w:r>
      <w:r w:rsidRPr="00B96AE1">
        <w:tab/>
        <w:t>had been entitled to an input tax credit for its acquisition; and</w:t>
      </w:r>
    </w:p>
    <w:p w:rsidR="002E0CE3" w:rsidRPr="00B96AE1" w:rsidRDefault="002E0CE3" w:rsidP="002E0CE3">
      <w:pPr>
        <w:pStyle w:val="paragraphsub"/>
      </w:pPr>
      <w:r w:rsidRPr="00B96AE1">
        <w:tab/>
        <w:t>(iii)</w:t>
      </w:r>
      <w:r w:rsidRPr="00B96AE1">
        <w:tab/>
        <w:t xml:space="preserve">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your acquisition of the interest, unit or lease.</w:t>
      </w:r>
    </w:p>
    <w:p w:rsidR="002E0CE3" w:rsidRPr="00B96AE1" w:rsidRDefault="002E0CE3" w:rsidP="002E0CE3">
      <w:pPr>
        <w:pStyle w:val="subsection"/>
      </w:pPr>
      <w:r w:rsidRPr="00B96AE1">
        <w:tab/>
        <w:t>(5)</w:t>
      </w:r>
      <w:r w:rsidRPr="00B96AE1">
        <w:tab/>
        <w:t xml:space="preserve">The amount of the </w:t>
      </w:r>
      <w:r w:rsidR="00B96AE1" w:rsidRPr="00B96AE1">
        <w:rPr>
          <w:position w:val="6"/>
          <w:sz w:val="16"/>
        </w:rPr>
        <w:t>*</w:t>
      </w:r>
      <w:r w:rsidRPr="00B96AE1">
        <w:t xml:space="preserve">increasing adjustment under </w:t>
      </w:r>
      <w:r w:rsidR="00B96AE1">
        <w:t>subsection (</w:t>
      </w:r>
      <w:r w:rsidRPr="00B96AE1">
        <w:t xml:space="preserve">3) or (4) is an amount equal to </w:t>
      </w:r>
      <w:r w:rsidRPr="00B96AE1">
        <w:rPr>
          <w:position w:val="6"/>
          <w:sz w:val="16"/>
        </w:rPr>
        <w:t>1</w:t>
      </w:r>
      <w:r w:rsidRPr="00B96AE1">
        <w:t>/</w:t>
      </w:r>
      <w:r w:rsidRPr="00B96AE1">
        <w:rPr>
          <w:sz w:val="16"/>
        </w:rPr>
        <w:t>11</w:t>
      </w:r>
      <w:r w:rsidRPr="00B96AE1">
        <w:t xml:space="preserve"> of:</w:t>
      </w:r>
    </w:p>
    <w:p w:rsidR="002E0CE3" w:rsidRPr="00B96AE1" w:rsidRDefault="002E0CE3" w:rsidP="002E0CE3">
      <w:pPr>
        <w:pStyle w:val="paragraph"/>
      </w:pPr>
      <w:r w:rsidRPr="00B96AE1">
        <w:tab/>
        <w:t>(a)</w:t>
      </w:r>
      <w:r w:rsidRPr="00B96AE1">
        <w:tab/>
        <w:t xml:space="preserve">if you choose to apply an </w:t>
      </w:r>
      <w:r w:rsidR="00B96AE1" w:rsidRPr="00B96AE1">
        <w:rPr>
          <w:position w:val="6"/>
          <w:sz w:val="16"/>
        </w:rPr>
        <w:t>*</w:t>
      </w:r>
      <w:r w:rsidRPr="00B96AE1">
        <w:t xml:space="preserve">approved valuation to work out the amount—an approved valuation of the part of the interest, unit or lease referred to in </w:t>
      </w:r>
      <w:r w:rsidR="00B96AE1">
        <w:t>paragraph (</w:t>
      </w:r>
      <w:r w:rsidRPr="00B96AE1">
        <w:t xml:space="preserve">3)(b) or </w:t>
      </w:r>
      <w:r w:rsidR="00B96AE1">
        <w:t>subparagraph (</w:t>
      </w:r>
      <w:r w:rsidRPr="00B96AE1">
        <w:t>4)(c)(i) as at the day on which the entity had acquired it; or</w:t>
      </w:r>
    </w:p>
    <w:p w:rsidR="002E0CE3" w:rsidRPr="00B96AE1" w:rsidRDefault="002E0CE3" w:rsidP="002E0CE3">
      <w:pPr>
        <w:pStyle w:val="paragraph"/>
      </w:pPr>
      <w:r w:rsidRPr="00B96AE1">
        <w:tab/>
        <w:t>(b)</w:t>
      </w:r>
      <w:r w:rsidRPr="00B96AE1">
        <w:tab/>
        <w:t xml:space="preserve">otherwise—the </w:t>
      </w:r>
      <w:r w:rsidR="00B96AE1" w:rsidRPr="00B96AE1">
        <w:rPr>
          <w:position w:val="6"/>
          <w:sz w:val="16"/>
        </w:rPr>
        <w:t>*</w:t>
      </w:r>
      <w:r w:rsidRPr="00B96AE1">
        <w:t>consideration for the entity’s acquisition of that part of the interest, unit or lease.</w:t>
      </w:r>
    </w:p>
    <w:p w:rsidR="00300522" w:rsidRPr="00B96AE1" w:rsidRDefault="00300522" w:rsidP="00300522">
      <w:pPr>
        <w:pStyle w:val="ActHead5"/>
      </w:pPr>
      <w:bookmarkStart w:id="562" w:name="_Toc445823367"/>
      <w:r w:rsidRPr="00B96AE1">
        <w:rPr>
          <w:rStyle w:val="CharSectno"/>
        </w:rPr>
        <w:t>75</w:t>
      </w:r>
      <w:r w:rsidR="00B96AE1" w:rsidRPr="00B96AE1">
        <w:rPr>
          <w:rStyle w:val="CharSectno"/>
        </w:rPr>
        <w:noBreakHyphen/>
      </w:r>
      <w:r w:rsidRPr="00B96AE1">
        <w:rPr>
          <w:rStyle w:val="CharSectno"/>
        </w:rPr>
        <w:t>25</w:t>
      </w:r>
      <w:r w:rsidRPr="00B96AE1">
        <w:t xml:space="preserve">  Adjustments relating to bad debts</w:t>
      </w:r>
      <w:bookmarkEnd w:id="56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have an </w:t>
      </w:r>
      <w:r w:rsidR="00B96AE1" w:rsidRPr="00B96AE1">
        <w:rPr>
          <w:position w:val="6"/>
          <w:sz w:val="16"/>
          <w:szCs w:val="16"/>
        </w:rPr>
        <w:t>*</w:t>
      </w:r>
      <w:r w:rsidRPr="00B96AE1">
        <w:t>adjustment under Division</w:t>
      </w:r>
      <w:r w:rsidR="00B96AE1">
        <w:t> </w:t>
      </w:r>
      <w:r w:rsidRPr="00B96AE1">
        <w:t xml:space="preserve">21 relating to a supply that you made that is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 xml:space="preserve">real property under the </w:t>
      </w:r>
      <w:r w:rsidR="00B96AE1" w:rsidRPr="00B96AE1">
        <w:rPr>
          <w:position w:val="6"/>
          <w:sz w:val="16"/>
          <w:szCs w:val="16"/>
        </w:rPr>
        <w:t>*</w:t>
      </w:r>
      <w:r w:rsidRPr="00B96AE1">
        <w:t>margin scheme; and</w:t>
      </w:r>
    </w:p>
    <w:p w:rsidR="00300522" w:rsidRPr="00B96AE1" w:rsidRDefault="00300522" w:rsidP="00300522">
      <w:pPr>
        <w:pStyle w:val="paragraph"/>
      </w:pPr>
      <w:r w:rsidRPr="00B96AE1">
        <w:tab/>
        <w:t>(b)</w:t>
      </w:r>
      <w:r w:rsidRPr="00B96AE1">
        <w:tab/>
        <w:t xml:space="preserve">the amount of the adjustment would (apart from this section) exceed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margin for the supply;</w:t>
      </w:r>
    </w:p>
    <w:p w:rsidR="00300522" w:rsidRPr="00B96AE1" w:rsidRDefault="00300522" w:rsidP="00300522">
      <w:pPr>
        <w:pStyle w:val="subsection2"/>
      </w:pPr>
      <w:r w:rsidRPr="00B96AE1">
        <w:t>the amount of the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margin for the supply.</w:t>
      </w:r>
    </w:p>
    <w:p w:rsidR="00300522" w:rsidRPr="00B96AE1" w:rsidRDefault="00300522" w:rsidP="00300522">
      <w:pPr>
        <w:pStyle w:val="subsection"/>
      </w:pPr>
      <w:r w:rsidRPr="00B96AE1">
        <w:lastRenderedPageBreak/>
        <w:tab/>
        <w:t>(2)</w:t>
      </w:r>
      <w:r w:rsidRPr="00B96AE1">
        <w:tab/>
        <w:t>This section has effect despite sections</w:t>
      </w:r>
      <w:r w:rsidR="00B96AE1">
        <w:t> </w:t>
      </w:r>
      <w:r w:rsidRPr="00B96AE1">
        <w:t>21</w:t>
      </w:r>
      <w:r w:rsidR="00B96AE1">
        <w:noBreakHyphen/>
      </w:r>
      <w:r w:rsidRPr="00B96AE1">
        <w:t>5 and 21</w:t>
      </w:r>
      <w:r w:rsidR="00B96AE1">
        <w:noBreakHyphen/>
      </w:r>
      <w:r w:rsidRPr="00B96AE1">
        <w:t>10 (which are about adjustments for writing off and recovering suppliers’ bad debts).</w:t>
      </w:r>
    </w:p>
    <w:p w:rsidR="00300522" w:rsidRPr="00B96AE1" w:rsidRDefault="00300522" w:rsidP="00300522">
      <w:pPr>
        <w:pStyle w:val="ActHead5"/>
      </w:pPr>
      <w:bookmarkStart w:id="563" w:name="_Toc445823368"/>
      <w:r w:rsidRPr="00B96AE1">
        <w:rPr>
          <w:rStyle w:val="CharSectno"/>
        </w:rPr>
        <w:t>75</w:t>
      </w:r>
      <w:r w:rsidR="00B96AE1" w:rsidRPr="00B96AE1">
        <w:rPr>
          <w:rStyle w:val="CharSectno"/>
        </w:rPr>
        <w:noBreakHyphen/>
      </w:r>
      <w:r w:rsidRPr="00B96AE1">
        <w:rPr>
          <w:rStyle w:val="CharSectno"/>
        </w:rPr>
        <w:t>27</w:t>
      </w:r>
      <w:r w:rsidRPr="00B96AE1">
        <w:t xml:space="preserve">  Decreasing adjustment for later payment of consideration</w:t>
      </w:r>
      <w:bookmarkEnd w:id="563"/>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section</w:t>
      </w:r>
      <w:r w:rsidR="00B96AE1">
        <w:t> </w:t>
      </w:r>
      <w:r w:rsidRPr="00B96AE1">
        <w:t>75</w:t>
      </w:r>
      <w:r w:rsidR="00B96AE1">
        <w:noBreakHyphen/>
      </w:r>
      <w:r w:rsidRPr="00B96AE1">
        <w:t xml:space="preserve">12 applied to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real property that you made; and</w:t>
      </w:r>
    </w:p>
    <w:p w:rsidR="00300522" w:rsidRPr="00B96AE1" w:rsidRDefault="00300522" w:rsidP="00300522">
      <w:pPr>
        <w:pStyle w:val="paragraph"/>
      </w:pPr>
      <w:r w:rsidRPr="00B96AE1">
        <w:tab/>
        <w:t>(b)</w:t>
      </w:r>
      <w:r w:rsidRPr="00B96AE1">
        <w:tab/>
        <w:t xml:space="preserve">after you made the supply, a further amount of the </w:t>
      </w:r>
      <w:r w:rsidR="00B96AE1" w:rsidRPr="00B96AE1">
        <w:rPr>
          <w:position w:val="6"/>
          <w:sz w:val="16"/>
        </w:rPr>
        <w:t>*</w:t>
      </w:r>
      <w:r w:rsidRPr="00B96AE1">
        <w:t>consideration was paid for the earlier supply referred to in that section.</w:t>
      </w:r>
    </w:p>
    <w:p w:rsidR="00300522" w:rsidRPr="00B96AE1" w:rsidRDefault="00300522" w:rsidP="00300522">
      <w:pPr>
        <w:pStyle w:val="subsection"/>
      </w:pPr>
      <w:r w:rsidRPr="00B96AE1">
        <w:tab/>
        <w:t>(2)</w:t>
      </w:r>
      <w:r w:rsidRPr="00B96AE1">
        <w:tab/>
        <w:t xml:space="preserve">The amount of the decreasing adjustment is an amount equal to </w:t>
      </w:r>
      <w:r w:rsidRPr="00B96AE1">
        <w:rPr>
          <w:position w:val="6"/>
          <w:sz w:val="16"/>
        </w:rPr>
        <w:t>1</w:t>
      </w:r>
      <w:r w:rsidRPr="00B96AE1">
        <w:t>/</w:t>
      </w:r>
      <w:r w:rsidRPr="00B96AE1">
        <w:rPr>
          <w:sz w:val="16"/>
        </w:rPr>
        <w:t>11</w:t>
      </w:r>
      <w:r w:rsidRPr="00B96AE1">
        <w:t xml:space="preserve"> of the further amount of the </w:t>
      </w:r>
      <w:r w:rsidR="00B96AE1" w:rsidRPr="00B96AE1">
        <w:rPr>
          <w:position w:val="6"/>
          <w:sz w:val="16"/>
        </w:rPr>
        <w:t>*</w:t>
      </w:r>
      <w:r w:rsidRPr="00B96AE1">
        <w:t>consideration paid.</w:t>
      </w:r>
    </w:p>
    <w:p w:rsidR="00300522" w:rsidRPr="00B96AE1" w:rsidRDefault="00300522" w:rsidP="00300522">
      <w:pPr>
        <w:pStyle w:val="ActHead5"/>
      </w:pPr>
      <w:bookmarkStart w:id="564" w:name="_Toc445823369"/>
      <w:r w:rsidRPr="00B96AE1">
        <w:rPr>
          <w:rStyle w:val="CharSectno"/>
        </w:rPr>
        <w:t>75</w:t>
      </w:r>
      <w:r w:rsidR="00B96AE1" w:rsidRPr="00B96AE1">
        <w:rPr>
          <w:rStyle w:val="CharSectno"/>
        </w:rPr>
        <w:noBreakHyphen/>
      </w:r>
      <w:r w:rsidRPr="00B96AE1">
        <w:rPr>
          <w:rStyle w:val="CharSectno"/>
        </w:rPr>
        <w:t>30</w:t>
      </w:r>
      <w:r w:rsidRPr="00B96AE1">
        <w:t xml:space="preserve">  Tax invoices not required for supplies of real property under the margin scheme</w:t>
      </w:r>
      <w:bookmarkEnd w:id="564"/>
    </w:p>
    <w:p w:rsidR="00300522" w:rsidRPr="00B96AE1" w:rsidRDefault="00300522" w:rsidP="00300522">
      <w:pPr>
        <w:pStyle w:val="subsection"/>
      </w:pPr>
      <w:r w:rsidRPr="00B96AE1">
        <w:tab/>
        <w:t>(1)</w:t>
      </w:r>
      <w:r w:rsidRPr="00B96AE1">
        <w:tab/>
        <w:t xml:space="preserve">You are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taxable supply that you make that is solely a supply of </w:t>
      </w:r>
      <w:r w:rsidR="00B96AE1" w:rsidRPr="00B96AE1">
        <w:rPr>
          <w:position w:val="6"/>
          <w:sz w:val="16"/>
          <w:szCs w:val="16"/>
        </w:rPr>
        <w:t>*</w:t>
      </w:r>
      <w:r w:rsidRPr="00B96AE1">
        <w:t xml:space="preserve">real property under the </w:t>
      </w:r>
      <w:r w:rsidR="00B96AE1" w:rsidRPr="00B96AE1">
        <w:rPr>
          <w:position w:val="6"/>
          <w:sz w:val="16"/>
          <w:szCs w:val="16"/>
        </w:rPr>
        <w:t>*</w:t>
      </w:r>
      <w:r w:rsidRPr="00B96AE1">
        <w:t>margin scheme.</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70 (which is about the requirement to issue tax invoices).</w:t>
      </w:r>
    </w:p>
    <w:p w:rsidR="00300522" w:rsidRPr="00B96AE1" w:rsidRDefault="00300522" w:rsidP="00300522">
      <w:pPr>
        <w:pStyle w:val="ActHead5"/>
      </w:pPr>
      <w:bookmarkStart w:id="565" w:name="_Toc445823370"/>
      <w:r w:rsidRPr="00B96AE1">
        <w:rPr>
          <w:rStyle w:val="CharSectno"/>
        </w:rPr>
        <w:t>75</w:t>
      </w:r>
      <w:r w:rsidR="00B96AE1" w:rsidRPr="00B96AE1">
        <w:rPr>
          <w:rStyle w:val="CharSectno"/>
        </w:rPr>
        <w:noBreakHyphen/>
      </w:r>
      <w:r w:rsidRPr="00B96AE1">
        <w:rPr>
          <w:rStyle w:val="CharSectno"/>
        </w:rPr>
        <w:t>35</w:t>
      </w:r>
      <w:r w:rsidRPr="00B96AE1">
        <w:t xml:space="preserve">  Approved valuations</w:t>
      </w:r>
      <w:bookmarkEnd w:id="565"/>
    </w:p>
    <w:p w:rsidR="00300522" w:rsidRPr="00B96AE1" w:rsidRDefault="00300522" w:rsidP="00300522">
      <w:pPr>
        <w:pStyle w:val="subsection"/>
      </w:pPr>
      <w:r w:rsidRPr="00B96AE1">
        <w:tab/>
        <w:t>(1)</w:t>
      </w:r>
      <w:r w:rsidRPr="00B96AE1">
        <w:tab/>
        <w:t>The Commissioner may, by legislative instrument, determine in writing requirements for making valuations for the purposes of this Division.</w:t>
      </w:r>
    </w:p>
    <w:p w:rsidR="00300522" w:rsidRPr="00B96AE1" w:rsidRDefault="00300522" w:rsidP="00300522">
      <w:pPr>
        <w:pStyle w:val="subsection"/>
      </w:pPr>
      <w:r w:rsidRPr="00B96AE1">
        <w:tab/>
        <w:t>(2)</w:t>
      </w:r>
      <w:r w:rsidRPr="00B96AE1">
        <w:tab/>
        <w:t xml:space="preserve">A valuation made in accordance with those requirements is an </w:t>
      </w:r>
      <w:r w:rsidRPr="00B96AE1">
        <w:rPr>
          <w:b/>
          <w:i/>
        </w:rPr>
        <w:t>approved valuation</w:t>
      </w:r>
      <w:r w:rsidRPr="00B96AE1">
        <w:t>.</w:t>
      </w:r>
    </w:p>
    <w:p w:rsidR="00300522" w:rsidRPr="00B96AE1" w:rsidRDefault="00300522" w:rsidP="00A36DB5">
      <w:pPr>
        <w:pStyle w:val="ActHead3"/>
        <w:pageBreakBefore/>
      </w:pPr>
      <w:bookmarkStart w:id="566" w:name="_Toc445823371"/>
      <w:r w:rsidRPr="00B96AE1">
        <w:rPr>
          <w:rStyle w:val="CharDivNo"/>
        </w:rPr>
        <w:lastRenderedPageBreak/>
        <w:t>Division</w:t>
      </w:r>
      <w:r w:rsidR="00B96AE1" w:rsidRPr="00B96AE1">
        <w:rPr>
          <w:rStyle w:val="CharDivNo"/>
        </w:rPr>
        <w:t> </w:t>
      </w:r>
      <w:r w:rsidRPr="00B96AE1">
        <w:rPr>
          <w:rStyle w:val="CharDivNo"/>
        </w:rPr>
        <w:t>78</w:t>
      </w:r>
      <w:r w:rsidRPr="00B96AE1">
        <w:t>—</w:t>
      </w:r>
      <w:r w:rsidRPr="00B96AE1">
        <w:rPr>
          <w:rStyle w:val="CharDivText"/>
        </w:rPr>
        <w:t>Insurance</w:t>
      </w:r>
      <w:bookmarkEnd w:id="566"/>
    </w:p>
    <w:p w:rsidR="00300522" w:rsidRPr="00B96AE1" w:rsidRDefault="00300522" w:rsidP="00300522">
      <w:pPr>
        <w:pStyle w:val="ActHead5"/>
      </w:pPr>
      <w:bookmarkStart w:id="567" w:name="_Toc445823372"/>
      <w:r w:rsidRPr="00B96AE1">
        <w:rPr>
          <w:rStyle w:val="CharSectno"/>
        </w:rPr>
        <w:t>78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67"/>
    </w:p>
    <w:p w:rsidR="00300522" w:rsidRPr="00B96AE1" w:rsidRDefault="00300522" w:rsidP="00300522">
      <w:pPr>
        <w:pStyle w:val="BoxText"/>
      </w:pPr>
      <w:r w:rsidRPr="00B96AE1">
        <w:t>Stamp duty is not included in working out the GST on insurance premiums. Insurers have decreasing adjustments which enable the net GST on insurance to reflect correctly their margins after settlements of claims are taken into account.</w:t>
      </w:r>
    </w:p>
    <w:p w:rsidR="00300522" w:rsidRPr="00B96AE1" w:rsidRDefault="00300522" w:rsidP="00300522">
      <w:pPr>
        <w:pStyle w:val="notetext"/>
        <w:rPr>
          <w:i/>
        </w:rPr>
      </w:pPr>
      <w:r w:rsidRPr="00B96AE1">
        <w:t>Note:</w:t>
      </w:r>
      <w:r w:rsidRPr="00B96AE1">
        <w:tab/>
        <w:t xml:space="preserve">Payments and supplies under compulsory third party schemes are dealt with in some cases under this </w:t>
      </w:r>
      <w:r w:rsidR="00A53099" w:rsidRPr="00B96AE1">
        <w:t>Division</w:t>
      </w:r>
      <w:r w:rsidR="00A36DB5" w:rsidRPr="00B96AE1">
        <w:t xml:space="preserve"> </w:t>
      </w:r>
      <w:r w:rsidRPr="00B96AE1">
        <w:t>and in others under Division</w:t>
      </w:r>
      <w:r w:rsidR="00B96AE1">
        <w:t> </w:t>
      </w:r>
      <w:r w:rsidRPr="00B96AE1">
        <w:t>79 or 80.</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78</w:t>
      </w:r>
      <w:r w:rsidR="00B96AE1">
        <w:noBreakHyphen/>
      </w:r>
      <w:r w:rsidRPr="00B96AE1">
        <w:t>A</w:t>
      </w:r>
      <w:r w:rsidRPr="00B96AE1">
        <w:tab/>
        <w:t>Insurers</w:t>
      </w:r>
    </w:p>
    <w:p w:rsidR="00300522" w:rsidRPr="00B96AE1" w:rsidRDefault="00300522" w:rsidP="00300522">
      <w:pPr>
        <w:pStyle w:val="TofSectsSubdiv"/>
      </w:pPr>
      <w:r w:rsidRPr="00B96AE1">
        <w:t>78</w:t>
      </w:r>
      <w:r w:rsidR="00B96AE1">
        <w:noBreakHyphen/>
      </w:r>
      <w:r w:rsidRPr="00B96AE1">
        <w:t>B</w:t>
      </w:r>
      <w:r w:rsidRPr="00B96AE1">
        <w:tab/>
        <w:t>Insured entities</w:t>
      </w:r>
    </w:p>
    <w:p w:rsidR="00300522" w:rsidRPr="00B96AE1" w:rsidRDefault="00300522" w:rsidP="00300522">
      <w:pPr>
        <w:pStyle w:val="TofSectsSubdiv"/>
      </w:pPr>
      <w:r w:rsidRPr="00B96AE1">
        <w:t>78</w:t>
      </w:r>
      <w:r w:rsidR="00B96AE1">
        <w:noBreakHyphen/>
      </w:r>
      <w:r w:rsidRPr="00B96AE1">
        <w:t>C</w:t>
      </w:r>
      <w:r w:rsidRPr="00B96AE1">
        <w:tab/>
        <w:t>Third parties</w:t>
      </w:r>
    </w:p>
    <w:p w:rsidR="00300522" w:rsidRPr="00B96AE1" w:rsidRDefault="00300522" w:rsidP="00300522">
      <w:pPr>
        <w:pStyle w:val="TofSectsSubdiv"/>
      </w:pPr>
      <w:r w:rsidRPr="00B96AE1">
        <w:t>78</w:t>
      </w:r>
      <w:r w:rsidR="00B96AE1">
        <w:noBreakHyphen/>
      </w:r>
      <w:r w:rsidRPr="00B96AE1">
        <w:t>D</w:t>
      </w:r>
      <w:r w:rsidRPr="00B96AE1">
        <w:tab/>
        <w:t>Insured entities that are not registered etc.</w:t>
      </w:r>
    </w:p>
    <w:p w:rsidR="00300522" w:rsidRPr="00B96AE1" w:rsidRDefault="00300522" w:rsidP="00300522">
      <w:pPr>
        <w:pStyle w:val="TofSectsSubdiv"/>
      </w:pPr>
      <w:r w:rsidRPr="00B96AE1">
        <w:t>78</w:t>
      </w:r>
      <w:r w:rsidR="00B96AE1">
        <w:noBreakHyphen/>
      </w:r>
      <w:r w:rsidRPr="00B96AE1">
        <w:t>E</w:t>
      </w:r>
      <w:r w:rsidRPr="00B96AE1">
        <w:tab/>
        <w:t>Statutory compensation schemes</w:t>
      </w:r>
    </w:p>
    <w:p w:rsidR="00300522" w:rsidRPr="00B96AE1" w:rsidRDefault="00300522" w:rsidP="00300522">
      <w:pPr>
        <w:pStyle w:val="TofSectsSubdiv"/>
      </w:pPr>
      <w:r w:rsidRPr="00B96AE1">
        <w:t>78</w:t>
      </w:r>
      <w:r w:rsidR="00B96AE1">
        <w:noBreakHyphen/>
      </w:r>
      <w:r w:rsidRPr="00B96AE1">
        <w:t>F</w:t>
      </w:r>
      <w:r w:rsidRPr="00B96AE1">
        <w:tab/>
        <w:t>Miscellaneous</w:t>
      </w:r>
    </w:p>
    <w:p w:rsidR="00300522" w:rsidRPr="00B96AE1" w:rsidRDefault="00300522" w:rsidP="00300522">
      <w:pPr>
        <w:pStyle w:val="ActHead4"/>
      </w:pPr>
      <w:bookmarkStart w:id="568" w:name="_Toc445823373"/>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A</w:t>
      </w:r>
      <w:r w:rsidRPr="00B96AE1">
        <w:t>—</w:t>
      </w:r>
      <w:r w:rsidRPr="00B96AE1">
        <w:rPr>
          <w:rStyle w:val="CharSubdText"/>
        </w:rPr>
        <w:t>Insurers</w:t>
      </w:r>
      <w:bookmarkEnd w:id="568"/>
    </w:p>
    <w:p w:rsidR="00300522" w:rsidRPr="00B96AE1" w:rsidRDefault="00300522" w:rsidP="00300522">
      <w:pPr>
        <w:pStyle w:val="ActHead5"/>
      </w:pPr>
      <w:bookmarkStart w:id="569" w:name="_Toc445823374"/>
      <w:r w:rsidRPr="00B96AE1">
        <w:rPr>
          <w:rStyle w:val="CharSectno"/>
        </w:rPr>
        <w:t>78</w:t>
      </w:r>
      <w:r w:rsidR="00B96AE1" w:rsidRPr="00B96AE1">
        <w:rPr>
          <w:rStyle w:val="CharSectno"/>
        </w:rPr>
        <w:noBreakHyphen/>
      </w:r>
      <w:r w:rsidRPr="00B96AE1">
        <w:rPr>
          <w:rStyle w:val="CharSectno"/>
        </w:rPr>
        <w:t>5</w:t>
      </w:r>
      <w:r w:rsidRPr="00B96AE1">
        <w:t xml:space="preserve">  GST on insurance premiums is exclusive of stamp duty</w:t>
      </w:r>
      <w:bookmarkEnd w:id="569"/>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of an </w:t>
      </w:r>
      <w:r w:rsidR="00B96AE1" w:rsidRPr="00B96AE1">
        <w:rPr>
          <w:position w:val="6"/>
          <w:sz w:val="16"/>
          <w:szCs w:val="16"/>
        </w:rPr>
        <w:t>*</w:t>
      </w:r>
      <w:r w:rsidRPr="00B96AE1">
        <w:t xml:space="preserve">insurance policy is worked out as if the </w:t>
      </w:r>
      <w:r w:rsidR="00B96AE1" w:rsidRPr="00B96AE1">
        <w:rPr>
          <w:position w:val="6"/>
          <w:sz w:val="16"/>
          <w:szCs w:val="16"/>
        </w:rPr>
        <w:t>*</w:t>
      </w:r>
      <w:r w:rsidRPr="00B96AE1">
        <w:t xml:space="preserve">price of the supply were reduced by the amount of any stamp duty payable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70" w:name="_Toc445823375"/>
      <w:r w:rsidRPr="00B96AE1">
        <w:rPr>
          <w:rStyle w:val="CharSectno"/>
        </w:rPr>
        <w:lastRenderedPageBreak/>
        <w:t>78</w:t>
      </w:r>
      <w:r w:rsidR="00B96AE1" w:rsidRPr="00B96AE1">
        <w:rPr>
          <w:rStyle w:val="CharSectno"/>
        </w:rPr>
        <w:noBreakHyphen/>
      </w:r>
      <w:r w:rsidRPr="00B96AE1">
        <w:rPr>
          <w:rStyle w:val="CharSectno"/>
        </w:rPr>
        <w:t>10</w:t>
      </w:r>
      <w:r w:rsidRPr="00B96AE1">
        <w:t xml:space="preserve">  Decreasing adjustments for settlements of insurance claims</w:t>
      </w:r>
      <w:bookmarkEnd w:id="570"/>
    </w:p>
    <w:p w:rsidR="00300522" w:rsidRPr="00B96AE1" w:rsidRDefault="00300522" w:rsidP="00300522">
      <w:pPr>
        <w:pStyle w:val="subsection"/>
      </w:pPr>
      <w:r w:rsidRPr="00B96AE1">
        <w:tab/>
        <w:t>(1)</w:t>
      </w:r>
      <w:r w:rsidRPr="00B96AE1">
        <w:tab/>
        <w:t xml:space="preserve">An insurer has a </w:t>
      </w:r>
      <w:r w:rsidRPr="00B96AE1">
        <w:rPr>
          <w:b/>
          <w:bCs/>
          <w:i/>
          <w:iCs/>
        </w:rPr>
        <w:t>decreasing adjustment</w:t>
      </w:r>
      <w:r w:rsidRPr="00B96AE1">
        <w:t xml:space="preserve"> if, in settlement of a claim under an </w:t>
      </w:r>
      <w:r w:rsidR="00B96AE1" w:rsidRPr="00B96AE1">
        <w:rPr>
          <w:position w:val="6"/>
          <w:sz w:val="16"/>
          <w:szCs w:val="16"/>
        </w:rPr>
        <w:t>*</w:t>
      </w:r>
      <w:r w:rsidRPr="00B96AE1">
        <w:t>insurance policy, the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
      </w:pPr>
      <w:r w:rsidRPr="00B96AE1">
        <w:tab/>
        <w:t>(2)</w:t>
      </w:r>
      <w:r w:rsidRPr="00B96AE1">
        <w:tab/>
        <w:t>However, this section only applies if:</w:t>
      </w:r>
    </w:p>
    <w:p w:rsidR="00300522" w:rsidRPr="00B96AE1" w:rsidRDefault="00300522" w:rsidP="00300522">
      <w:pPr>
        <w:pStyle w:val="paragraph"/>
      </w:pPr>
      <w:r w:rsidRPr="00B96AE1">
        <w:tab/>
        <w:t>(a)</w:t>
      </w:r>
      <w:r w:rsidRPr="00B96AE1">
        <w:tab/>
        <w:t xml:space="preserve">the supply of the </w:t>
      </w:r>
      <w:r w:rsidR="00B96AE1" w:rsidRPr="00B96AE1">
        <w:rPr>
          <w:position w:val="6"/>
          <w:sz w:val="16"/>
          <w:szCs w:val="16"/>
        </w:rPr>
        <w:t>*</w:t>
      </w:r>
      <w:r w:rsidRPr="00B96AE1">
        <w:t xml:space="preserve">insurance policy by the insurer was solely or partly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either:</w:t>
      </w:r>
    </w:p>
    <w:p w:rsidR="00300522" w:rsidRPr="00B96AE1" w:rsidRDefault="00300522" w:rsidP="00300522">
      <w:pPr>
        <w:pStyle w:val="paragraphsub"/>
      </w:pPr>
      <w:r w:rsidRPr="00B96AE1">
        <w:tab/>
        <w:t>(i)</w:t>
      </w:r>
      <w:r w:rsidRPr="00B96AE1">
        <w:tab/>
        <w:t>there was no entitlement to an input tax credit for the premium paid in relation to the period during which the event giving rise to the claim happened; or</w:t>
      </w:r>
    </w:p>
    <w:p w:rsidR="00300522" w:rsidRPr="00B96AE1" w:rsidRDefault="00300522" w:rsidP="00300522">
      <w:pPr>
        <w:pStyle w:val="paragraphsub"/>
      </w:pPr>
      <w:r w:rsidRPr="00B96AE1">
        <w:tab/>
        <w:t>(ii)</w:t>
      </w:r>
      <w:r w:rsidRPr="00B96AE1">
        <w:tab/>
        <w:t>there was an entitlement to such an input tax credit, but the amount of the input tax credit was less than the GST payable by the insurer for the taxable supply; and</w:t>
      </w:r>
    </w:p>
    <w:p w:rsidR="00300522" w:rsidRPr="00B96AE1" w:rsidRDefault="00300522" w:rsidP="00300522">
      <w:pPr>
        <w:pStyle w:val="paragraph"/>
      </w:pPr>
      <w:r w:rsidRPr="00B96AE1">
        <w:tab/>
        <w:t>(c)</w:t>
      </w:r>
      <w:r w:rsidRPr="00B96AE1">
        <w:tab/>
        <w:t xml:space="preserve">the insurer settles the claim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(d)</w:t>
      </w:r>
      <w:r w:rsidRPr="00B96AE1">
        <w:tab/>
        <w:t xml:space="preserve">the insurer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(e)</w:t>
      </w:r>
      <w:r w:rsidRPr="00B96AE1">
        <w:tab/>
        <w:t xml:space="preserve">the settlement does not relate solely to one or more </w:t>
      </w:r>
      <w:r w:rsidR="00B96AE1" w:rsidRPr="00B96AE1">
        <w:rPr>
          <w:position w:val="6"/>
          <w:sz w:val="16"/>
          <w:szCs w:val="16"/>
        </w:rPr>
        <w:t>*</w:t>
      </w:r>
      <w:r w:rsidRPr="00B96AE1">
        <w:t>non</w:t>
      </w:r>
      <w:r w:rsidR="00B96AE1">
        <w:noBreakHyphen/>
      </w:r>
      <w:r w:rsidRPr="00B96AE1">
        <w:t>creditable insurance events.</w:t>
      </w:r>
    </w:p>
    <w:p w:rsidR="00300522" w:rsidRPr="00B96AE1" w:rsidRDefault="00300522" w:rsidP="00300522">
      <w:pPr>
        <w:pStyle w:val="subsection"/>
      </w:pPr>
      <w:r w:rsidRPr="00B96AE1">
        <w:tab/>
        <w:t>(2A)</w:t>
      </w:r>
      <w:r w:rsidRPr="00B96AE1">
        <w:tab/>
        <w:t xml:space="preserve">In working out the amount of an input tax credit for the purposes of </w:t>
      </w:r>
      <w:r w:rsidR="00B96AE1">
        <w:t>subparagraph (</w:t>
      </w:r>
      <w:r w:rsidRPr="00B96AE1">
        <w:t>2)(b)(ii),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w:t>
      </w:r>
      <w:r w:rsidRPr="00B96AE1">
        <w:tab/>
        <w:t xml:space="preserve">An event is a </w:t>
      </w:r>
      <w:r w:rsidRPr="00B96AE1">
        <w:rPr>
          <w:b/>
          <w:bCs/>
          <w:i/>
          <w:iCs/>
        </w:rPr>
        <w:t>non</w:t>
      </w:r>
      <w:r w:rsidR="00B96AE1">
        <w:rPr>
          <w:b/>
          <w:bCs/>
          <w:i/>
          <w:iCs/>
        </w:rPr>
        <w:noBreakHyphen/>
      </w:r>
      <w:r w:rsidRPr="00B96AE1">
        <w:rPr>
          <w:b/>
          <w:bCs/>
          <w:i/>
          <w:iCs/>
        </w:rPr>
        <w:t>creditable insurance event</w:t>
      </w:r>
      <w:r w:rsidRPr="00B96AE1">
        <w:t xml:space="preserve"> if the supply of an </w:t>
      </w:r>
      <w:r w:rsidR="00B96AE1" w:rsidRPr="00B96AE1">
        <w:rPr>
          <w:position w:val="6"/>
          <w:sz w:val="16"/>
          <w:szCs w:val="16"/>
        </w:rPr>
        <w:t>*</w:t>
      </w:r>
      <w:r w:rsidRPr="00B96AE1">
        <w:t xml:space="preserve">insurance policy would not be a </w:t>
      </w:r>
      <w:r w:rsidR="00B96AE1" w:rsidRPr="00B96AE1">
        <w:rPr>
          <w:position w:val="6"/>
          <w:sz w:val="16"/>
          <w:szCs w:val="16"/>
        </w:rPr>
        <w:t>*</w:t>
      </w:r>
      <w:r w:rsidRPr="00B96AE1">
        <w:t>taxable supply if it were only an insurance policy against loss, damage, injury or risk that relates to that event happening.</w:t>
      </w:r>
    </w:p>
    <w:p w:rsidR="00300522" w:rsidRPr="00B96AE1" w:rsidRDefault="00300522" w:rsidP="00300522">
      <w:pPr>
        <w:pStyle w:val="ActHead5"/>
      </w:pPr>
      <w:bookmarkStart w:id="571" w:name="_Toc445823376"/>
      <w:r w:rsidRPr="00B96AE1">
        <w:rPr>
          <w:rStyle w:val="CharSectno"/>
        </w:rPr>
        <w:lastRenderedPageBreak/>
        <w:t>78</w:t>
      </w:r>
      <w:r w:rsidR="00B96AE1" w:rsidRPr="00B96AE1">
        <w:rPr>
          <w:rStyle w:val="CharSectno"/>
        </w:rPr>
        <w:noBreakHyphen/>
      </w:r>
      <w:r w:rsidRPr="00B96AE1">
        <w:rPr>
          <w:rStyle w:val="CharSectno"/>
        </w:rPr>
        <w:t>15</w:t>
      </w:r>
      <w:r w:rsidRPr="00B96AE1">
        <w:t xml:space="preserve">  How to work out the decreasing adjustments</w:t>
      </w:r>
      <w:bookmarkEnd w:id="571"/>
    </w:p>
    <w:p w:rsidR="00300522" w:rsidRPr="00B96AE1" w:rsidRDefault="00300522" w:rsidP="00300522">
      <w:pPr>
        <w:pStyle w:val="SubsectionHead"/>
      </w:pPr>
      <w:r w:rsidRPr="00B96AE1">
        <w:t>No input tax credit for the premium</w:t>
      </w:r>
    </w:p>
    <w:p w:rsidR="00300522" w:rsidRPr="00B96AE1" w:rsidRDefault="00300522" w:rsidP="00300522">
      <w:pPr>
        <w:pStyle w:val="subsection"/>
      </w:pPr>
      <w:r w:rsidRPr="00B96AE1">
        <w:tab/>
        <w:t>(1)</w:t>
      </w:r>
      <w:r w:rsidRPr="00B96AE1">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w:t>
      </w:r>
      <w:r w:rsidR="00B96AE1" w:rsidRPr="00B96AE1">
        <w:rPr>
          <w:position w:val="6"/>
          <w:sz w:val="16"/>
          <w:szCs w:val="16"/>
        </w:rPr>
        <w:t>*</w:t>
      </w:r>
      <w:r w:rsidRPr="00B96AE1">
        <w:t>settlement amount.</w:t>
      </w:r>
    </w:p>
    <w:p w:rsidR="00300522" w:rsidRPr="00B96AE1" w:rsidRDefault="00300522" w:rsidP="00300522">
      <w:pPr>
        <w:pStyle w:val="SubsectionHead"/>
      </w:pPr>
      <w:r w:rsidRPr="00B96AE1">
        <w:t>Partial input tax credit for the premium</w:t>
      </w:r>
    </w:p>
    <w:p w:rsidR="00300522" w:rsidRPr="00B96AE1" w:rsidRDefault="00300522" w:rsidP="00300522">
      <w:pPr>
        <w:pStyle w:val="subsection"/>
      </w:pPr>
      <w:r w:rsidRPr="00B96AE1">
        <w:tab/>
        <w:t>(2)</w:t>
      </w:r>
      <w:r w:rsidRPr="00B96AE1">
        <w:tab/>
        <w:t>If there was an entitlement to such an input tax credit, the amount of the decreasing adjustment is as follows:</w:t>
      </w:r>
    </w:p>
    <w:p w:rsidR="00300522" w:rsidRPr="00B96AE1" w:rsidRDefault="00143843" w:rsidP="00A53099">
      <w:pPr>
        <w:pStyle w:val="Formula"/>
        <w:spacing w:before="120" w:after="120"/>
      </w:pPr>
      <w:r w:rsidRPr="00B96AE1">
        <w:rPr>
          <w:noProof/>
        </w:rPr>
        <w:drawing>
          <wp:inline distT="0" distB="0" distL="0" distR="0" wp14:anchorId="6401444F" wp14:editId="1FA67CBE">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input tax credit</w:t>
      </w:r>
      <w:r w:rsidRPr="00B96AE1">
        <w:t xml:space="preserve"> is the amount of the input tax credit expressed as a fraction of the GST payable for the supply of the </w:t>
      </w:r>
      <w:r w:rsidR="00B96AE1" w:rsidRPr="00B96AE1">
        <w:rPr>
          <w:position w:val="6"/>
          <w:sz w:val="16"/>
          <w:szCs w:val="16"/>
        </w:rPr>
        <w:t>*</w:t>
      </w:r>
      <w:r w:rsidRPr="00B96AE1">
        <w:t>insurance policy for the period to which the premium relates.</w:t>
      </w:r>
    </w:p>
    <w:p w:rsidR="00300522" w:rsidRPr="00B96AE1" w:rsidRDefault="00300522" w:rsidP="00300522">
      <w:pPr>
        <w:pStyle w:val="notetext"/>
      </w:pPr>
      <w:r w:rsidRPr="00B96AE1">
        <w:t>Note:</w:t>
      </w:r>
      <w:r w:rsidRPr="00B96AE1">
        <w:tab/>
        <w:t>There is no decreasing adjustment if there is a full input tax credit for the premium paid: see paragraph</w:t>
      </w:r>
      <w:r w:rsidR="00B96AE1">
        <w:t> </w:t>
      </w:r>
      <w:r w:rsidRPr="00B96AE1">
        <w:t>78</w:t>
      </w:r>
      <w:r w:rsidR="00B96AE1">
        <w:noBreakHyphen/>
      </w:r>
      <w:r w:rsidRPr="00B96AE1">
        <w:t>10(2)(b).</w:t>
      </w:r>
    </w:p>
    <w:p w:rsidR="00300522" w:rsidRPr="00B96AE1" w:rsidRDefault="00300522" w:rsidP="00300522">
      <w:pPr>
        <w:pStyle w:val="SubsectionHead"/>
      </w:pPr>
      <w:r w:rsidRPr="00B96AE1">
        <w:t>Non</w:t>
      </w:r>
      <w:r w:rsidR="00B96AE1">
        <w:noBreakHyphen/>
      </w:r>
      <w:r w:rsidRPr="00B96AE1">
        <w:t>creditable insurance events</w:t>
      </w:r>
    </w:p>
    <w:p w:rsidR="00300522" w:rsidRPr="00B96AE1" w:rsidRDefault="00300522" w:rsidP="00300522">
      <w:pPr>
        <w:pStyle w:val="subsection"/>
      </w:pPr>
      <w:r w:rsidRPr="00B96AE1">
        <w:tab/>
        <w:t>(3)</w:t>
      </w:r>
      <w:r w:rsidRPr="00B96AE1">
        <w:tab/>
        <w:t xml:space="preserve">The amount of the decreasing adjustment under </w:t>
      </w:r>
      <w:r w:rsidR="00B96AE1">
        <w:t>subsection (</w:t>
      </w:r>
      <w:r w:rsidRPr="00B96AE1">
        <w:t xml:space="preserve">1) or (2) is reduced to the extent (if any) that the settlement relates to one or more </w:t>
      </w:r>
      <w:r w:rsidR="00B96AE1" w:rsidRPr="00B96AE1">
        <w:rPr>
          <w:position w:val="6"/>
          <w:sz w:val="16"/>
          <w:szCs w:val="16"/>
        </w:rPr>
        <w:t>*</w:t>
      </w:r>
      <w:r w:rsidRPr="00B96AE1">
        <w:t>non</w:t>
      </w:r>
      <w:r w:rsidR="00B96AE1">
        <w:noBreakHyphen/>
      </w:r>
      <w:r w:rsidRPr="00B96AE1">
        <w:t>creditable insurance events.</w:t>
      </w:r>
    </w:p>
    <w:p w:rsidR="00300522" w:rsidRPr="00B96AE1" w:rsidRDefault="00300522" w:rsidP="00300522">
      <w:pPr>
        <w:pStyle w:val="SubsectionHead"/>
      </w:pPr>
      <w:r w:rsidRPr="00B96AE1">
        <w:t>Settlement amounts</w:t>
      </w:r>
    </w:p>
    <w:p w:rsidR="00300522" w:rsidRPr="00B96AE1" w:rsidRDefault="00300522" w:rsidP="00300522">
      <w:pPr>
        <w:pStyle w:val="subsection"/>
      </w:pPr>
      <w:r w:rsidRPr="00B96AE1">
        <w:tab/>
        <w:t>(4)</w:t>
      </w:r>
      <w:r w:rsidRPr="00B96AE1">
        <w:tab/>
        <w:t xml:space="preserve">The </w:t>
      </w:r>
      <w:r w:rsidRPr="00B96AE1">
        <w:rPr>
          <w:b/>
          <w:bCs/>
          <w:i/>
          <w:iCs/>
        </w:rPr>
        <w:t>settlement amount</w:t>
      </w:r>
      <w:r w:rsidRPr="00B96AE1">
        <w:t xml:space="preserve"> is worked out using this method statement.</w:t>
      </w:r>
    </w:p>
    <w:p w:rsidR="00300522" w:rsidRPr="00B96AE1" w:rsidRDefault="00300522" w:rsidP="00300522">
      <w:pPr>
        <w:pStyle w:val="BoxHeadItalic"/>
        <w:keepNext/>
        <w:keepLines/>
      </w:pPr>
      <w:r w:rsidRPr="00B96AE1">
        <w:lastRenderedPageBreak/>
        <w:t>Method statement</w:t>
      </w:r>
    </w:p>
    <w:p w:rsidR="00300522" w:rsidRPr="00B96AE1" w:rsidRDefault="00300522" w:rsidP="00300522">
      <w:pPr>
        <w:pStyle w:val="BoxStep"/>
        <w:keepNext/>
        <w:keepLines/>
      </w:pPr>
      <w:r w:rsidRPr="00B96AE1">
        <w:rPr>
          <w:iCs/>
        </w:rPr>
        <w:t>Step 1</w:t>
      </w:r>
      <w:r w:rsidRPr="00B96AE1">
        <w:t>.</w:t>
      </w:r>
      <w:r w:rsidRPr="00B96AE1">
        <w:tab/>
        <w:t xml:space="preserve">Add together: </w:t>
      </w:r>
    </w:p>
    <w:p w:rsidR="00300522" w:rsidRPr="00B96AE1" w:rsidRDefault="00300522" w:rsidP="00300522">
      <w:pPr>
        <w:pStyle w:val="BoxPara"/>
      </w:pPr>
      <w:r w:rsidRPr="00B96AE1">
        <w:rPr>
          <w:i/>
          <w:iCs/>
        </w:rPr>
        <w:tab/>
      </w:r>
      <w:r w:rsidRPr="00B96AE1">
        <w:t>(a)</w:t>
      </w:r>
      <w:r w:rsidRPr="00B96AE1">
        <w:tab/>
        <w:t xml:space="preserve">the sum of the payments of </w:t>
      </w:r>
      <w:r w:rsidR="00B96AE1" w:rsidRPr="00B96AE1">
        <w:rPr>
          <w:position w:val="6"/>
          <w:sz w:val="16"/>
          <w:szCs w:val="16"/>
        </w:rPr>
        <w:t>*</w:t>
      </w:r>
      <w:r w:rsidRPr="00B96AE1">
        <w:t xml:space="preserve">money (if any) made in settlement of the claim; and </w:t>
      </w:r>
    </w:p>
    <w:p w:rsidR="00300522" w:rsidRPr="00B96AE1" w:rsidRDefault="00300522" w:rsidP="00300522">
      <w:pPr>
        <w:pStyle w:val="BoxPara"/>
        <w:rPr>
          <w:i/>
          <w:iCs/>
        </w:rPr>
      </w:pPr>
      <w:r w:rsidRPr="00B96AE1">
        <w:tab/>
        <w:t>(b)</w:t>
      </w:r>
      <w:r w:rsidRPr="00B96AE1">
        <w:tab/>
        <w:t xml:space="preserve">the </w:t>
      </w:r>
      <w:r w:rsidR="00B96AE1" w:rsidRPr="00B96AE1">
        <w:rPr>
          <w:position w:val="6"/>
          <w:sz w:val="16"/>
          <w:szCs w:val="16"/>
        </w:rPr>
        <w:t>*</w:t>
      </w:r>
      <w:r w:rsidRPr="00B96AE1">
        <w:t xml:space="preserve">GST inclusive market value of the supplies (if any) made by the insurer in settlement of the claim (other than supplies that would have been </w:t>
      </w:r>
      <w:r w:rsidR="00B96AE1" w:rsidRPr="00B96AE1">
        <w:rPr>
          <w:position w:val="6"/>
          <w:sz w:val="16"/>
          <w:szCs w:val="16"/>
          <w:vertAlign w:val="superscript"/>
        </w:rPr>
        <w:t>*</w:t>
      </w:r>
      <w:r w:rsidRPr="00B96AE1">
        <w:t>taxable supplies but for section</w:t>
      </w:r>
      <w:r w:rsidR="00B96AE1">
        <w:t> </w:t>
      </w:r>
      <w:r w:rsidRPr="00B96AE1">
        <w:t>78</w:t>
      </w:r>
      <w:r w:rsidR="00B96AE1">
        <w:noBreakHyphen/>
      </w:r>
      <w:r w:rsidRPr="00B96AE1">
        <w:t>25).</w:t>
      </w:r>
    </w:p>
    <w:p w:rsidR="00300522" w:rsidRPr="00B96AE1" w:rsidRDefault="00300522" w:rsidP="00300522">
      <w:pPr>
        <w:pStyle w:val="BoxStep"/>
        <w:keepNext/>
        <w:keepLines/>
      </w:pPr>
      <w:r w:rsidRPr="00B96AE1">
        <w:rPr>
          <w:iCs/>
        </w:rPr>
        <w:t>Step 2</w:t>
      </w:r>
      <w:r w:rsidRPr="00B96AE1">
        <w:t>.</w:t>
      </w:r>
      <w:r w:rsidRPr="00B96AE1">
        <w:tab/>
        <w:t xml:space="preserve">If any payments of excess were made to the insurer under the </w:t>
      </w:r>
      <w:r w:rsidR="00B96AE1" w:rsidRPr="00B96AE1">
        <w:rPr>
          <w:position w:val="6"/>
          <w:sz w:val="16"/>
          <w:szCs w:val="16"/>
          <w:vertAlign w:val="superscript"/>
        </w:rPr>
        <w:t>*</w:t>
      </w:r>
      <w:r w:rsidRPr="00B96AE1">
        <w:t>insurance policy in question, subtract from the step 1 amount the sum of all those payments (except to the extent that they are payments of excess to which section</w:t>
      </w:r>
      <w:r w:rsidR="00B96AE1">
        <w:t> </w:t>
      </w:r>
      <w:r w:rsidRPr="00B96AE1">
        <w:t>78</w:t>
      </w:r>
      <w:r w:rsidR="00B96AE1">
        <w:noBreakHyphen/>
      </w:r>
      <w:r w:rsidRPr="00B96AE1">
        <w:t xml:space="preserve">18 applies). </w:t>
      </w:r>
    </w:p>
    <w:p w:rsidR="00300522" w:rsidRPr="00B96AE1" w:rsidRDefault="00300522" w:rsidP="00300522">
      <w:pPr>
        <w:pStyle w:val="BoxStep"/>
        <w:keepNext/>
      </w:pPr>
      <w:r w:rsidRPr="00B96AE1">
        <w:rPr>
          <w:iCs/>
        </w:rPr>
        <w:t>Step 3</w:t>
      </w:r>
      <w:r w:rsidRPr="00B96AE1">
        <w:t>.</w:t>
      </w:r>
      <w:r w:rsidRPr="00B96AE1">
        <w:tab/>
        <w:t xml:space="preserve">Multiply the step 1 amount, or (if step 2 applies) the step 2 amount, by the following: </w:t>
      </w:r>
    </w:p>
    <w:p w:rsidR="00300522" w:rsidRPr="00B96AE1" w:rsidRDefault="00300522" w:rsidP="00300522">
      <w:pPr>
        <w:pStyle w:val="BoxStep"/>
        <w:keepNext/>
        <w:rPr>
          <w:vertAlign w:val="subscript"/>
        </w:rPr>
      </w:pPr>
      <w:r w:rsidRPr="00B96AE1">
        <w:rPr>
          <w:vertAlign w:val="subscript"/>
        </w:rPr>
        <w:tab/>
      </w:r>
      <w:r w:rsidR="00143843" w:rsidRPr="00B96AE1">
        <w:rPr>
          <w:noProof/>
          <w:position w:val="-26"/>
          <w:vertAlign w:val="subscript"/>
        </w:rPr>
        <w:drawing>
          <wp:inline distT="0" distB="0" distL="0" distR="0" wp14:anchorId="41A12D28" wp14:editId="5F4E3D48">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B96AE1" w:rsidRDefault="00300522" w:rsidP="00300522">
      <w:pPr>
        <w:pStyle w:val="BoxStep"/>
      </w:pPr>
      <w:r w:rsidRPr="00B96AE1">
        <w:tab/>
        <w:t xml:space="preserve">where: </w:t>
      </w:r>
    </w:p>
    <w:p w:rsidR="00300522" w:rsidRPr="00B96AE1" w:rsidRDefault="00300522" w:rsidP="00300522">
      <w:pPr>
        <w:pStyle w:val="BoxStep"/>
      </w:pPr>
      <w:r w:rsidRPr="00B96AE1">
        <w:rPr>
          <w:b/>
          <w:bCs/>
          <w:i/>
          <w:iCs/>
        </w:rPr>
        <w:tab/>
        <w:t>extent of input tax credit</w:t>
      </w:r>
      <w:r w:rsidRPr="00B96AE1">
        <w:t xml:space="preserve"> has the meaning given by </w:t>
      </w:r>
      <w:r w:rsidR="00B96AE1">
        <w:t>subsection (</w:t>
      </w:r>
      <w:r w:rsidRPr="00B96AE1">
        <w:t xml:space="preserve">2). </w:t>
      </w:r>
    </w:p>
    <w:p w:rsidR="00300522" w:rsidRPr="00B96AE1" w:rsidRDefault="00300522" w:rsidP="00300522">
      <w:pPr>
        <w:pStyle w:val="ActHead5"/>
      </w:pPr>
      <w:bookmarkStart w:id="572" w:name="_Toc445823377"/>
      <w:r w:rsidRPr="00B96AE1">
        <w:rPr>
          <w:rStyle w:val="CharSectno"/>
        </w:rPr>
        <w:t>78</w:t>
      </w:r>
      <w:r w:rsidR="00B96AE1" w:rsidRPr="00B96AE1">
        <w:rPr>
          <w:rStyle w:val="CharSectno"/>
        </w:rPr>
        <w:noBreakHyphen/>
      </w:r>
      <w:r w:rsidRPr="00B96AE1">
        <w:rPr>
          <w:rStyle w:val="CharSectno"/>
        </w:rPr>
        <w:t>18</w:t>
      </w:r>
      <w:r w:rsidRPr="00B96AE1">
        <w:t xml:space="preserve">  Increasing adjustments for payments of excess under insurance policies</w:t>
      </w:r>
      <w:bookmarkEnd w:id="572"/>
    </w:p>
    <w:p w:rsidR="00300522" w:rsidRPr="00B96AE1" w:rsidRDefault="00300522" w:rsidP="00300522">
      <w:pPr>
        <w:pStyle w:val="subsection"/>
      </w:pPr>
      <w:r w:rsidRPr="00B96AE1">
        <w:tab/>
        <w:t>(1)</w:t>
      </w:r>
      <w:r w:rsidRPr="00B96AE1">
        <w:tab/>
        <w:t xml:space="preserve">An insurer has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there is a payment of an excess to the insurer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lastRenderedPageBreak/>
        <w:tab/>
        <w:t>(b)</w:t>
      </w:r>
      <w:r w:rsidRPr="00B96AE1">
        <w:tab/>
        <w:t>the insurer makes, or has made, payments or supplies in settlement of a claim under the policy; and</w:t>
      </w:r>
    </w:p>
    <w:p w:rsidR="00300522" w:rsidRPr="00B96AE1" w:rsidRDefault="00300522" w:rsidP="00300522">
      <w:pPr>
        <w:pStyle w:val="paragraph"/>
      </w:pPr>
      <w:r w:rsidRPr="00B96AE1">
        <w:tab/>
        <w:t>(c)</w:t>
      </w:r>
      <w:r w:rsidRPr="00B96AE1">
        <w:tab/>
        <w:t xml:space="preserve">the insurer makes, or has made,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directly for the purpose of settling the claim.</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that represents the extent to which the payment of excess relates to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made by the insurer directly for the purpose of settling the claim.</w:t>
      </w:r>
    </w:p>
    <w:p w:rsidR="00300522" w:rsidRPr="00B96AE1" w:rsidRDefault="00300522" w:rsidP="00300522">
      <w:pPr>
        <w:pStyle w:val="subsection"/>
      </w:pPr>
      <w:r w:rsidRPr="00B96AE1">
        <w:tab/>
        <w:t>(3)</w:t>
      </w:r>
      <w:r w:rsidRPr="00B96AE1">
        <w:tab/>
        <w:t xml:space="preserve">An insurer has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there is a payment of an excess to the insurer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 xml:space="preserve">the insurer makes, or has made,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directly for the purpose of settling the claim; and</w:t>
      </w:r>
    </w:p>
    <w:p w:rsidR="00300522" w:rsidRPr="00B96AE1" w:rsidRDefault="00300522" w:rsidP="00300522">
      <w:pPr>
        <w:pStyle w:val="paragraph"/>
      </w:pPr>
      <w:r w:rsidRPr="00B96AE1">
        <w:tab/>
        <w:t>(c)</w:t>
      </w:r>
      <w:r w:rsidRPr="00B96AE1">
        <w:tab/>
        <w:t>the insurer has not made any payments or supplies in settlement of the claim.</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of the payment of the excess.</w:t>
      </w:r>
    </w:p>
    <w:p w:rsidR="00300522" w:rsidRPr="00B96AE1" w:rsidRDefault="00300522" w:rsidP="00300522">
      <w:pPr>
        <w:pStyle w:val="ActHead5"/>
      </w:pPr>
      <w:bookmarkStart w:id="573" w:name="_Toc445823378"/>
      <w:r w:rsidRPr="00B96AE1">
        <w:rPr>
          <w:rStyle w:val="CharSectno"/>
        </w:rPr>
        <w:t>78</w:t>
      </w:r>
      <w:r w:rsidR="00B96AE1" w:rsidRPr="00B96AE1">
        <w:rPr>
          <w:rStyle w:val="CharSectno"/>
        </w:rPr>
        <w:noBreakHyphen/>
      </w:r>
      <w:r w:rsidRPr="00B96AE1">
        <w:rPr>
          <w:rStyle w:val="CharSectno"/>
        </w:rPr>
        <w:t>20</w:t>
      </w:r>
      <w:r w:rsidRPr="00B96AE1">
        <w:t xml:space="preserve">  Settlements of insurance claims do not give rise to creditable acquisitions</w:t>
      </w:r>
      <w:bookmarkEnd w:id="573"/>
    </w:p>
    <w:p w:rsidR="00300522" w:rsidRPr="00B96AE1" w:rsidRDefault="00300522" w:rsidP="00300522">
      <w:pPr>
        <w:pStyle w:val="subsection"/>
      </w:pPr>
      <w:r w:rsidRPr="00B96AE1">
        <w:tab/>
        <w:t>(1)</w:t>
      </w:r>
      <w:r w:rsidRPr="00B96AE1">
        <w:tab/>
        <w:t xml:space="preserve">If, in settlement of a claim under an </w:t>
      </w:r>
      <w:r w:rsidR="00B96AE1" w:rsidRPr="00B96AE1">
        <w:rPr>
          <w:position w:val="6"/>
          <w:sz w:val="16"/>
          <w:szCs w:val="16"/>
        </w:rPr>
        <w:t>*</w:t>
      </w:r>
      <w:r w:rsidRPr="00B96AE1">
        <w:t>insurance policy, an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an acquisition made by the insurer.</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74" w:name="_Toc445823379"/>
      <w:r w:rsidRPr="00B96AE1">
        <w:rPr>
          <w:rStyle w:val="CharSectno"/>
        </w:rPr>
        <w:lastRenderedPageBreak/>
        <w:t>78</w:t>
      </w:r>
      <w:r w:rsidR="00B96AE1" w:rsidRPr="00B96AE1">
        <w:rPr>
          <w:rStyle w:val="CharSectno"/>
        </w:rPr>
        <w:noBreakHyphen/>
      </w:r>
      <w:r w:rsidRPr="00B96AE1">
        <w:rPr>
          <w:rStyle w:val="CharSectno"/>
        </w:rPr>
        <w:t>25</w:t>
      </w:r>
      <w:r w:rsidRPr="00B96AE1">
        <w:t xml:space="preserve">  Supplies in settlement of claims are not taxable supplies</w:t>
      </w:r>
      <w:bookmarkEnd w:id="574"/>
    </w:p>
    <w:p w:rsidR="00300522" w:rsidRPr="00B96AE1" w:rsidRDefault="00300522" w:rsidP="00300522">
      <w:pPr>
        <w:pStyle w:val="subsection"/>
      </w:pPr>
      <w:r w:rsidRPr="00B96AE1">
        <w:tab/>
        <w:t>(1)</w:t>
      </w:r>
      <w:r w:rsidRPr="00B96AE1">
        <w:tab/>
        <w:t xml:space="preserve">A supply that an insurer makes in settlement of a claim under an </w:t>
      </w:r>
      <w:r w:rsidR="00B96AE1" w:rsidRPr="00B96AE1">
        <w:rPr>
          <w:position w:val="6"/>
          <w:sz w:val="16"/>
          <w:szCs w:val="16"/>
        </w:rPr>
        <w:t>*</w:t>
      </w:r>
      <w:r w:rsidRPr="00B96AE1">
        <w:t xml:space="preserve">insurance policy is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575" w:name="_Toc445823380"/>
      <w:r w:rsidRPr="00B96AE1">
        <w:rPr>
          <w:rStyle w:val="CharSectno"/>
        </w:rPr>
        <w:t>78</w:t>
      </w:r>
      <w:r w:rsidR="00B96AE1" w:rsidRPr="00B96AE1">
        <w:rPr>
          <w:rStyle w:val="CharSectno"/>
        </w:rPr>
        <w:noBreakHyphen/>
      </w:r>
      <w:r w:rsidRPr="00B96AE1">
        <w:rPr>
          <w:rStyle w:val="CharSectno"/>
        </w:rPr>
        <w:t>30</w:t>
      </w:r>
      <w:r w:rsidRPr="00B96AE1">
        <w:t xml:space="preserve">  Acquisitions by insurers in the course of settling claims under non</w:t>
      </w:r>
      <w:r w:rsidR="00B96AE1">
        <w:noBreakHyphen/>
      </w:r>
      <w:r w:rsidRPr="00B96AE1">
        <w:t>taxable policies</w:t>
      </w:r>
      <w:bookmarkEnd w:id="575"/>
    </w:p>
    <w:p w:rsidR="00300522" w:rsidRPr="00B96AE1" w:rsidRDefault="00300522" w:rsidP="00300522">
      <w:pPr>
        <w:pStyle w:val="subsection"/>
      </w:pPr>
      <w:r w:rsidRPr="00B96AE1">
        <w:tab/>
        <w:t>(1)</w:t>
      </w:r>
      <w:r w:rsidRPr="00B96AE1">
        <w:tab/>
        <w:t xml:space="preserve">An acquisition is not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the insurer makes the acquisition:</w:t>
      </w:r>
    </w:p>
    <w:p w:rsidR="00300522" w:rsidRPr="00B96AE1" w:rsidRDefault="00300522" w:rsidP="00300522">
      <w:pPr>
        <w:pStyle w:val="paragraphsub"/>
      </w:pPr>
      <w:r w:rsidRPr="00B96AE1">
        <w:tab/>
        <w:t>(i)</w:t>
      </w:r>
      <w:r w:rsidRPr="00B96AE1">
        <w:tab/>
        <w:t xml:space="preserve">to the extent that the acquisition is an acquisition of goods—solely for the purpose of supplying the goods in the course of settling a claim under an </w:t>
      </w:r>
      <w:r w:rsidR="00B96AE1" w:rsidRPr="00B96AE1">
        <w:rPr>
          <w:position w:val="6"/>
          <w:sz w:val="16"/>
          <w:szCs w:val="16"/>
        </w:rPr>
        <w:t>*</w:t>
      </w:r>
      <w:r w:rsidRPr="00B96AE1">
        <w:t>insurance policy; or</w:t>
      </w:r>
    </w:p>
    <w:p w:rsidR="00300522" w:rsidRPr="00B96AE1" w:rsidRDefault="00300522" w:rsidP="00300522">
      <w:pPr>
        <w:pStyle w:val="paragraphsub"/>
      </w:pPr>
      <w:r w:rsidRPr="00B96AE1">
        <w:tab/>
        <w:t>(ii)</w:t>
      </w:r>
      <w:r w:rsidRPr="00B96AE1">
        <w:tab/>
        <w:t xml:space="preserve">otherwise—solely for a purpose directly related to settling a particular claim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 xml:space="preserve">the supply of the insurance policy by the insurer was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76" w:name="_Toc445823381"/>
      <w:r w:rsidRPr="00B96AE1">
        <w:rPr>
          <w:rStyle w:val="CharSectno"/>
        </w:rPr>
        <w:t>78</w:t>
      </w:r>
      <w:r w:rsidR="00B96AE1" w:rsidRPr="00B96AE1">
        <w:rPr>
          <w:rStyle w:val="CharSectno"/>
        </w:rPr>
        <w:noBreakHyphen/>
      </w:r>
      <w:r w:rsidRPr="00B96AE1">
        <w:rPr>
          <w:rStyle w:val="CharSectno"/>
        </w:rPr>
        <w:t>35</w:t>
      </w:r>
      <w:r w:rsidRPr="00B96AE1">
        <w:t xml:space="preserve">  Taxable supplies relating to rights of subrogation</w:t>
      </w:r>
      <w:bookmarkEnd w:id="576"/>
    </w:p>
    <w:p w:rsidR="00300522" w:rsidRPr="00B96AE1" w:rsidRDefault="00300522" w:rsidP="00300522">
      <w:pPr>
        <w:pStyle w:val="subsection"/>
      </w:pPr>
      <w:r w:rsidRPr="00B96AE1">
        <w:tab/>
        <w:t>(1)</w:t>
      </w:r>
      <w:r w:rsidRPr="00B96AE1">
        <w:tab/>
        <w:t xml:space="preserve">If, in settlement of a claim made by an insurer in the insurer’s exercising of rights of subrogation in respect of an </w:t>
      </w:r>
      <w:r w:rsidR="00B96AE1" w:rsidRPr="00B96AE1">
        <w:rPr>
          <w:position w:val="6"/>
          <w:sz w:val="16"/>
          <w:szCs w:val="16"/>
        </w:rPr>
        <w:t>*</w:t>
      </w:r>
      <w:r w:rsidRPr="00B96AE1">
        <w:t>insurance policy, an entity that is not insured under the policy:</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 supply made by the insurer (whether or not the payment or supply is made to the insurer) or by the entity insured.</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77" w:name="_Toc445823382"/>
      <w:r w:rsidRPr="00B96AE1">
        <w:rPr>
          <w:rStyle w:val="CharSectno"/>
        </w:rPr>
        <w:t>78</w:t>
      </w:r>
      <w:r w:rsidR="00B96AE1" w:rsidRPr="00B96AE1">
        <w:rPr>
          <w:rStyle w:val="CharSectno"/>
        </w:rPr>
        <w:noBreakHyphen/>
      </w:r>
      <w:r w:rsidRPr="00B96AE1">
        <w:rPr>
          <w:rStyle w:val="CharSectno"/>
        </w:rPr>
        <w:t>40</w:t>
      </w:r>
      <w:r w:rsidRPr="00B96AE1">
        <w:t xml:space="preserve">  Adjustment events relating to decreasing adjustments under this Division</w:t>
      </w:r>
      <w:bookmarkEnd w:id="577"/>
    </w:p>
    <w:p w:rsidR="00300522" w:rsidRPr="00B96AE1" w:rsidRDefault="00300522" w:rsidP="00300522">
      <w:pPr>
        <w:pStyle w:val="subsection"/>
      </w:pPr>
      <w:r w:rsidRPr="00B96AE1">
        <w:tab/>
        <w:t>(1)</w:t>
      </w:r>
      <w:r w:rsidRPr="00B96AE1">
        <w:tab/>
        <w:t>Division</w:t>
      </w:r>
      <w:r w:rsidR="00B96AE1">
        <w:t> </w:t>
      </w:r>
      <w:r w:rsidRPr="00B96AE1">
        <w:t xml:space="preserve">19 applies in relation to a </w:t>
      </w:r>
      <w:r w:rsidR="00B96AE1" w:rsidRPr="00B96AE1">
        <w:rPr>
          <w:position w:val="6"/>
          <w:sz w:val="16"/>
          <w:szCs w:val="16"/>
        </w:rPr>
        <w:t>*</w:t>
      </w:r>
      <w:r w:rsidRPr="00B96AE1">
        <w:t xml:space="preserve">decreasing adjustment that an insurer has under this </w:t>
      </w:r>
      <w:r w:rsidR="00A53099" w:rsidRPr="00B96AE1">
        <w:t>Division</w:t>
      </w:r>
      <w:r w:rsidR="00A36DB5" w:rsidRPr="00B96AE1">
        <w:t xml:space="preserve"> </w:t>
      </w:r>
      <w:r w:rsidRPr="00B96AE1">
        <w:t>as if:</w:t>
      </w:r>
    </w:p>
    <w:p w:rsidR="00300522" w:rsidRPr="00B96AE1" w:rsidRDefault="00300522" w:rsidP="00300522">
      <w:pPr>
        <w:pStyle w:val="paragraph"/>
      </w:pPr>
      <w:r w:rsidRPr="00B96AE1">
        <w:tab/>
        <w:t>(a)</w:t>
      </w:r>
      <w:r w:rsidRPr="00B96AE1">
        <w:tab/>
        <w:t>the adjustment were an input tax credit; and</w:t>
      </w:r>
    </w:p>
    <w:p w:rsidR="00300522" w:rsidRPr="00B96AE1" w:rsidRDefault="00300522" w:rsidP="00300522">
      <w:pPr>
        <w:pStyle w:val="paragraph"/>
      </w:pPr>
      <w:r w:rsidRPr="00B96AE1">
        <w:tab/>
        <w:t>(b)</w:t>
      </w:r>
      <w:r w:rsidRPr="00B96AE1">
        <w:tab/>
        <w:t xml:space="preserve">the settlement of the claim to which the adjustment relates were a </w:t>
      </w:r>
      <w:r w:rsidR="00B96AE1" w:rsidRPr="00B96AE1">
        <w:rPr>
          <w:position w:val="6"/>
          <w:sz w:val="16"/>
          <w:szCs w:val="16"/>
        </w:rPr>
        <w:t>*</w:t>
      </w:r>
      <w:r w:rsidRPr="00B96AE1">
        <w:t>creditable acquisition that the insurer made; and</w:t>
      </w:r>
    </w:p>
    <w:p w:rsidR="00300522" w:rsidRPr="00B96AE1" w:rsidRDefault="00300522" w:rsidP="00300522">
      <w:pPr>
        <w:pStyle w:val="paragraph"/>
      </w:pPr>
      <w:r w:rsidRPr="00B96AE1">
        <w:tab/>
        <w:t>(c)</w:t>
      </w:r>
      <w:r w:rsidRPr="00B96AE1">
        <w:tab/>
        <w:t xml:space="preserve">any payment or supply made by another entity, in settlement of a claim made by an insurer in the insurer’s exercising of rights of subrogation in respect of the </w:t>
      </w:r>
      <w:r w:rsidR="00B96AE1" w:rsidRPr="00B96AE1">
        <w:rPr>
          <w:position w:val="6"/>
          <w:sz w:val="16"/>
          <w:szCs w:val="16"/>
        </w:rPr>
        <w:t>*</w:t>
      </w:r>
      <w:r w:rsidRPr="00B96AE1">
        <w:t xml:space="preserve">insurance policy in question, were a reduction in the </w:t>
      </w:r>
      <w:r w:rsidR="00B96AE1" w:rsidRPr="00B96AE1">
        <w:rPr>
          <w:position w:val="6"/>
          <w:sz w:val="16"/>
          <w:szCs w:val="16"/>
        </w:rPr>
        <w:t>*</w:t>
      </w:r>
      <w:r w:rsidRPr="00B96AE1">
        <w:t>consideration for the acquisition.</w:t>
      </w:r>
    </w:p>
    <w:p w:rsidR="00300522" w:rsidRPr="00B96AE1" w:rsidRDefault="00300522" w:rsidP="00F26F26">
      <w:pPr>
        <w:pStyle w:val="subsection"/>
        <w:keepNext/>
        <w:keepLines/>
      </w:pPr>
      <w:r w:rsidRPr="00B96AE1">
        <w:tab/>
        <w:t>(2)</w:t>
      </w:r>
      <w:r w:rsidRPr="00B96AE1">
        <w:tab/>
      </w:r>
      <w:r w:rsidR="00B96AE1">
        <w:t>Paragraph (</w:t>
      </w:r>
      <w:r w:rsidRPr="00B96AE1">
        <w:t xml:space="preserve">1)(c) does not apply to a payment by another entity in relation to which an </w:t>
      </w:r>
      <w:r w:rsidR="00B96AE1" w:rsidRPr="00B96AE1">
        <w:rPr>
          <w:position w:val="6"/>
          <w:sz w:val="16"/>
        </w:rPr>
        <w:t>*</w:t>
      </w:r>
      <w:r w:rsidRPr="00B96AE1">
        <w:t>increasing adjustment arises under section</w:t>
      </w:r>
      <w:r w:rsidR="00B96AE1">
        <w:t> </w:t>
      </w:r>
      <w:r w:rsidRPr="00B96AE1">
        <w:t>80</w:t>
      </w:r>
      <w:r w:rsidR="00B96AE1">
        <w:noBreakHyphen/>
      </w:r>
      <w:r w:rsidRPr="00B96AE1">
        <w:t>30 or 80</w:t>
      </w:r>
      <w:r w:rsidR="00B96AE1">
        <w:noBreakHyphen/>
      </w:r>
      <w:r w:rsidRPr="00B96AE1">
        <w:t>70 (which are about settlement sharing arrangements).</w:t>
      </w:r>
    </w:p>
    <w:p w:rsidR="00300522" w:rsidRPr="00B96AE1" w:rsidRDefault="00300522" w:rsidP="00300522">
      <w:pPr>
        <w:pStyle w:val="ActHead5"/>
      </w:pPr>
      <w:bookmarkStart w:id="578" w:name="_Toc445823383"/>
      <w:r w:rsidRPr="00B96AE1">
        <w:rPr>
          <w:rStyle w:val="CharSectno"/>
        </w:rPr>
        <w:t>78</w:t>
      </w:r>
      <w:r w:rsidR="00B96AE1" w:rsidRPr="00B96AE1">
        <w:rPr>
          <w:rStyle w:val="CharSectno"/>
        </w:rPr>
        <w:noBreakHyphen/>
      </w:r>
      <w:r w:rsidRPr="00B96AE1">
        <w:rPr>
          <w:rStyle w:val="CharSectno"/>
        </w:rPr>
        <w:t>42</w:t>
      </w:r>
      <w:r w:rsidRPr="00B96AE1">
        <w:t xml:space="preserve">  Adjustment events relating to increasing adjustments under section</w:t>
      </w:r>
      <w:r w:rsidR="00B96AE1">
        <w:t> </w:t>
      </w:r>
      <w:r w:rsidRPr="00B96AE1">
        <w:t>78</w:t>
      </w:r>
      <w:r w:rsidR="00B96AE1">
        <w:noBreakHyphen/>
      </w:r>
      <w:r w:rsidRPr="00B96AE1">
        <w:t>18</w:t>
      </w:r>
      <w:bookmarkEnd w:id="578"/>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szCs w:val="16"/>
        </w:rPr>
        <w:t>*</w:t>
      </w:r>
      <w:r w:rsidRPr="00B96AE1">
        <w:t>increasing adjustment that an insurer has under section</w:t>
      </w:r>
      <w:r w:rsidR="00B96AE1">
        <w:t> </w:t>
      </w:r>
      <w:r w:rsidRPr="00B96AE1">
        <w:t>78</w:t>
      </w:r>
      <w:r w:rsidR="00B96AE1">
        <w:noBreakHyphen/>
      </w:r>
      <w:r w:rsidRPr="00B96AE1">
        <w:t>18 as if:</w:t>
      </w:r>
    </w:p>
    <w:p w:rsidR="00300522" w:rsidRPr="00B96AE1" w:rsidRDefault="00300522" w:rsidP="00300522">
      <w:pPr>
        <w:pStyle w:val="paragraph"/>
      </w:pPr>
      <w:r w:rsidRPr="00B96AE1">
        <w:tab/>
        <w:t>(a)</w:t>
      </w:r>
      <w:r w:rsidRPr="00B96AE1">
        <w:tab/>
        <w:t xml:space="preserve">payments of excess under an </w:t>
      </w:r>
      <w:r w:rsidR="00B96AE1" w:rsidRPr="00B96AE1">
        <w:rPr>
          <w:position w:val="6"/>
          <w:sz w:val="16"/>
          <w:szCs w:val="16"/>
        </w:rPr>
        <w:t>*</w:t>
      </w:r>
      <w:r w:rsidRPr="00B96AE1">
        <w:t xml:space="preserve">insurance policy to which the adjustment relates were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taxable supply that the insurer made;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refund of that payment of excess made by the insurer were a reduction in the consideration for the supply.</w:t>
      </w:r>
    </w:p>
    <w:p w:rsidR="00300522" w:rsidRPr="00B96AE1" w:rsidRDefault="00300522" w:rsidP="00300522">
      <w:pPr>
        <w:pStyle w:val="ActHead4"/>
      </w:pPr>
      <w:bookmarkStart w:id="579" w:name="_Toc445823384"/>
      <w:r w:rsidRPr="00B96AE1">
        <w:rPr>
          <w:rStyle w:val="CharSubdNo"/>
        </w:rPr>
        <w:lastRenderedPageBreak/>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B</w:t>
      </w:r>
      <w:r w:rsidRPr="00B96AE1">
        <w:t>—</w:t>
      </w:r>
      <w:r w:rsidRPr="00B96AE1">
        <w:rPr>
          <w:rStyle w:val="CharSubdText"/>
        </w:rPr>
        <w:t>Insured entities etc.</w:t>
      </w:r>
      <w:bookmarkEnd w:id="579"/>
    </w:p>
    <w:p w:rsidR="00300522" w:rsidRPr="00B96AE1" w:rsidRDefault="00300522" w:rsidP="00300522">
      <w:pPr>
        <w:pStyle w:val="ActHead5"/>
      </w:pPr>
      <w:bookmarkStart w:id="580" w:name="_Toc445823385"/>
      <w:r w:rsidRPr="00B96AE1">
        <w:rPr>
          <w:rStyle w:val="CharSectno"/>
        </w:rPr>
        <w:t>78</w:t>
      </w:r>
      <w:r w:rsidR="00B96AE1" w:rsidRPr="00B96AE1">
        <w:rPr>
          <w:rStyle w:val="CharSectno"/>
        </w:rPr>
        <w:noBreakHyphen/>
      </w:r>
      <w:r w:rsidRPr="00B96AE1">
        <w:rPr>
          <w:rStyle w:val="CharSectno"/>
        </w:rPr>
        <w:t>45</w:t>
      </w:r>
      <w:r w:rsidRPr="00B96AE1">
        <w:t xml:space="preserve">  Settlements of insurance claims do not give rise to taxable supplies</w:t>
      </w:r>
      <w:bookmarkEnd w:id="580"/>
    </w:p>
    <w:p w:rsidR="00300522" w:rsidRPr="00B96AE1" w:rsidRDefault="00300522" w:rsidP="00300522">
      <w:pPr>
        <w:pStyle w:val="subsection"/>
      </w:pPr>
      <w:r w:rsidRPr="00B96AE1">
        <w:tab/>
        <w:t>(1)</w:t>
      </w:r>
      <w:r w:rsidRPr="00B96AE1">
        <w:tab/>
        <w:t xml:space="preserve">If, in settlement of a claim under an </w:t>
      </w:r>
      <w:r w:rsidR="00B96AE1" w:rsidRPr="00B96AE1">
        <w:rPr>
          <w:position w:val="6"/>
          <w:sz w:val="16"/>
          <w:szCs w:val="16"/>
        </w:rPr>
        <w:t>*</w:t>
      </w:r>
      <w:r w:rsidRPr="00B96AE1">
        <w:t>insurance policy, an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 supply made by the entity insured, or by any entity (other than the entity insured) that was entitled to an input tax credit for the premium paid for the insurance policy.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1" w:name="_Toc445823386"/>
      <w:r w:rsidRPr="00B96AE1">
        <w:rPr>
          <w:rStyle w:val="CharSectno"/>
        </w:rPr>
        <w:t>78</w:t>
      </w:r>
      <w:r w:rsidR="00B96AE1" w:rsidRPr="00B96AE1">
        <w:rPr>
          <w:rStyle w:val="CharSectno"/>
        </w:rPr>
        <w:noBreakHyphen/>
      </w:r>
      <w:r w:rsidRPr="00B96AE1">
        <w:rPr>
          <w:rStyle w:val="CharSectno"/>
        </w:rPr>
        <w:t>50</w:t>
      </w:r>
      <w:r w:rsidRPr="00B96AE1">
        <w:t xml:space="preserve">  Settlements of insurance claims give rise to taxable supplies if entitlement to input tax credits is not disclosed</w:t>
      </w:r>
      <w:bookmarkEnd w:id="581"/>
    </w:p>
    <w:p w:rsidR="00300522" w:rsidRPr="00B96AE1" w:rsidRDefault="00300522" w:rsidP="00300522">
      <w:pPr>
        <w:pStyle w:val="subsection"/>
      </w:pPr>
      <w:r w:rsidRPr="00B96AE1">
        <w:tab/>
        <w:t>(1)</w:t>
      </w:r>
      <w:r w:rsidRPr="00B96AE1">
        <w:tab/>
        <w:t>However, the payment or supply</w:t>
      </w:r>
      <w:r w:rsidRPr="00B96AE1">
        <w:rPr>
          <w:i/>
          <w:iCs/>
        </w:rPr>
        <w:t xml:space="preserve"> is</w:t>
      </w:r>
      <w:r w:rsidRPr="00B96AE1">
        <w:t xml:space="preserve"> treated as </w:t>
      </w:r>
      <w:r w:rsidR="00B96AE1" w:rsidRPr="00B96AE1">
        <w:rPr>
          <w:position w:val="6"/>
          <w:sz w:val="16"/>
          <w:szCs w:val="16"/>
        </w:rPr>
        <w:t>*</w:t>
      </w:r>
      <w:r w:rsidRPr="00B96AE1">
        <w:t>consideration for a supply made by an entity if:</w:t>
      </w:r>
    </w:p>
    <w:p w:rsidR="00300522" w:rsidRPr="00B96AE1" w:rsidRDefault="00300522" w:rsidP="00300522">
      <w:pPr>
        <w:pStyle w:val="paragraph"/>
      </w:pPr>
      <w:r w:rsidRPr="00B96AE1">
        <w:tab/>
        <w:t>(a)</w:t>
      </w:r>
      <w:r w:rsidRPr="00B96AE1">
        <w:tab/>
        <w:t xml:space="preserve">the entity paid all or a part of the premium, for the </w:t>
      </w:r>
      <w:r w:rsidR="00B96AE1" w:rsidRPr="00B96AE1">
        <w:rPr>
          <w:position w:val="6"/>
          <w:sz w:val="16"/>
          <w:szCs w:val="16"/>
        </w:rPr>
        <w:t>*</w:t>
      </w:r>
      <w:r w:rsidRPr="00B96AE1">
        <w:t>insurance policy, relating to the period during which the event giving rise to the claim happened; and</w:t>
      </w:r>
    </w:p>
    <w:p w:rsidR="00300522" w:rsidRPr="00B96AE1" w:rsidRDefault="00300522" w:rsidP="00300522">
      <w:pPr>
        <w:pStyle w:val="paragraph"/>
      </w:pPr>
      <w:r w:rsidRPr="00B96AE1">
        <w:tab/>
        <w:t>(b)</w:t>
      </w:r>
      <w:r w:rsidRPr="00B96AE1">
        <w:tab/>
        <w:t xml:space="preserve">the entity, or 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of which the entity is a </w:t>
      </w:r>
      <w:r w:rsidR="00B96AE1" w:rsidRPr="00B96AE1">
        <w:rPr>
          <w:position w:val="6"/>
          <w:sz w:val="16"/>
          <w:szCs w:val="16"/>
        </w:rPr>
        <w:t>*</w:t>
      </w:r>
      <w:r w:rsidRPr="00B96AE1">
        <w:t>member, was entitled to an input tax credit for the premium it paid; and</w:t>
      </w:r>
    </w:p>
    <w:p w:rsidR="00300522" w:rsidRPr="00B96AE1" w:rsidRDefault="00300522" w:rsidP="00300522">
      <w:pPr>
        <w:pStyle w:val="paragraph"/>
      </w:pPr>
      <w:r w:rsidRPr="00B96AE1">
        <w:tab/>
        <w:t>(c)</w:t>
      </w:r>
      <w:r w:rsidRPr="00B96AE1">
        <w:tab/>
        <w:t>the entity:</w:t>
      </w:r>
    </w:p>
    <w:p w:rsidR="00300522" w:rsidRPr="00B96AE1" w:rsidRDefault="00300522" w:rsidP="00300522">
      <w:pPr>
        <w:pStyle w:val="paragraphsub"/>
      </w:pPr>
      <w:r w:rsidRPr="00B96AE1">
        <w:tab/>
        <w:t>(i)</w:t>
      </w:r>
      <w:r w:rsidRPr="00B96AE1">
        <w:tab/>
        <w:t>did not, at or before the time a claim was first made under the insurance policy since the last payment of a premium, inform the insurer of the entitlement to an input tax credit for the premium it paid; or</w:t>
      </w:r>
    </w:p>
    <w:p w:rsidR="00300522" w:rsidRPr="00B96AE1" w:rsidRDefault="00300522" w:rsidP="00300522">
      <w:pPr>
        <w:pStyle w:val="paragraphsub"/>
      </w:pPr>
      <w:r w:rsidRPr="00B96AE1">
        <w:tab/>
        <w:t>(ii)</w:t>
      </w:r>
      <w:r w:rsidRPr="00B96AE1">
        <w:tab/>
        <w:t>in informing the insurer of the entitlement at or before that time, understated its extent; and</w:t>
      </w:r>
    </w:p>
    <w:p w:rsidR="00300522" w:rsidRPr="00B96AE1" w:rsidRDefault="00300522" w:rsidP="00300522">
      <w:pPr>
        <w:pStyle w:val="paragraph"/>
      </w:pPr>
      <w:r w:rsidRPr="00B96AE1">
        <w:lastRenderedPageBreak/>
        <w:tab/>
        <w:t>(d)</w:t>
      </w:r>
      <w:r w:rsidRPr="00B96AE1">
        <w:tab/>
        <w:t xml:space="preserve">the insurance policy was not issued under a </w:t>
      </w:r>
      <w:r w:rsidR="00B96AE1" w:rsidRPr="00B96AE1">
        <w:rPr>
          <w:position w:val="6"/>
          <w:sz w:val="16"/>
        </w:rPr>
        <w:t>*</w:t>
      </w:r>
      <w:r w:rsidRPr="00B96AE1">
        <w:t>compulsory third party scheme.</w:t>
      </w:r>
    </w:p>
    <w:p w:rsidR="00300522" w:rsidRPr="00B96AE1" w:rsidRDefault="00300522" w:rsidP="00300522">
      <w:pPr>
        <w:pStyle w:val="subsection2"/>
      </w:pPr>
      <w:r w:rsidRPr="00B96AE1">
        <w:t>It does not matter whether that entity is the entity insured, or whether the payment or supply is made to that entity or any other entity.</w:t>
      </w:r>
    </w:p>
    <w:p w:rsidR="00300522" w:rsidRPr="00B96AE1" w:rsidRDefault="00300522" w:rsidP="00300522">
      <w:pPr>
        <w:pStyle w:val="subsection"/>
      </w:pPr>
      <w:r w:rsidRPr="00B96AE1">
        <w:tab/>
        <w:t>(2)</w:t>
      </w:r>
      <w:r w:rsidRPr="00B96AE1">
        <w:tab/>
        <w:t xml:space="preserve">The extent to which the payment or supply is treated as </w:t>
      </w:r>
      <w:r w:rsidR="00B96AE1" w:rsidRPr="00B96AE1">
        <w:rPr>
          <w:position w:val="6"/>
          <w:sz w:val="16"/>
          <w:szCs w:val="16"/>
        </w:rPr>
        <w:t>*</w:t>
      </w:r>
      <w:r w:rsidRPr="00B96AE1">
        <w:t>consideration is the extent of the entitlement, or the extent to which the entitlement was understated, as the case requires.</w:t>
      </w:r>
    </w:p>
    <w:p w:rsidR="00300522" w:rsidRPr="00B96AE1" w:rsidRDefault="00300522" w:rsidP="00300522">
      <w:pPr>
        <w:pStyle w:val="subsection"/>
      </w:pPr>
      <w:r w:rsidRPr="00B96AE1">
        <w:tab/>
        <w:t>(2A)</w:t>
      </w:r>
      <w:r w:rsidRPr="00B96AE1">
        <w:tab/>
        <w:t xml:space="preserve">In working out, for the purposes of </w:t>
      </w:r>
      <w:r w:rsidR="00B96AE1">
        <w:t>subparagraph (</w:t>
      </w:r>
      <w:r w:rsidRPr="00B96AE1">
        <w:t xml:space="preserve">1)(c)(ii) or </w:t>
      </w:r>
      <w:r w:rsidR="00B96AE1">
        <w:t>subsection (</w:t>
      </w:r>
      <w:r w:rsidRPr="00B96AE1">
        <w:t>2), whether an entitlement to an input tax credit has been understated, or the extent of the understatement,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w:t>
      </w:r>
      <w:r w:rsidRPr="00B96AE1">
        <w:tab/>
        <w:t xml:space="preserve">The supply made by the entity is a </w:t>
      </w:r>
      <w:r w:rsidRPr="00B96AE1">
        <w:rPr>
          <w:b/>
          <w:bCs/>
          <w:i/>
          <w:iCs/>
        </w:rPr>
        <w:t>taxable supply</w:t>
      </w:r>
      <w:r w:rsidRPr="00B96AE1">
        <w:t xml:space="preserve"> whether or not the entity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at the time of the settlement or at the time of the payment or supply by the insurer.</w:t>
      </w:r>
    </w:p>
    <w:p w:rsidR="00300522" w:rsidRPr="00B96AE1" w:rsidRDefault="00300522" w:rsidP="00300522">
      <w:pPr>
        <w:pStyle w:val="notetext"/>
      </w:pPr>
      <w:r w:rsidRPr="00B96AE1">
        <w:t>Note:</w:t>
      </w:r>
      <w:r w:rsidRPr="00B96AE1">
        <w:tab/>
        <w:t>Subdivision</w:t>
      </w:r>
      <w:r w:rsidR="00B96AE1">
        <w:t> </w:t>
      </w:r>
      <w:r w:rsidRPr="00B96AE1">
        <w:t>78</w:t>
      </w:r>
      <w:r w:rsidR="00B96AE1">
        <w:noBreakHyphen/>
      </w:r>
      <w:r w:rsidRPr="00B96AE1">
        <w:t>D deals with how GST applies to the taxable supply if the insured entity is not registered, or required to be registered.</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 xml:space="preserve">5 (which is about what are taxable supplies) and </w:t>
      </w:r>
      <w:r w:rsidR="00682F4D" w:rsidRPr="00B96AE1">
        <w:t>section</w:t>
      </w:r>
      <w:r w:rsidR="00B96AE1">
        <w:t> </w:t>
      </w:r>
      <w:r w:rsidR="00682F4D" w:rsidRPr="00B96AE1">
        <w:t>9</w:t>
      </w:r>
      <w:r w:rsidR="00B96AE1">
        <w:noBreakHyphen/>
      </w:r>
      <w:r w:rsidR="00682F4D" w:rsidRPr="00B96AE1">
        <w:t>17</w:t>
      </w:r>
      <w:r w:rsidRPr="00B96AE1">
        <w:t xml:space="preserve"> (which is about consideration).</w:t>
      </w:r>
    </w:p>
    <w:p w:rsidR="00300522" w:rsidRPr="00B96AE1" w:rsidRDefault="00300522" w:rsidP="00300522">
      <w:pPr>
        <w:pStyle w:val="ActHead5"/>
      </w:pPr>
      <w:bookmarkStart w:id="582" w:name="_Toc445823387"/>
      <w:r w:rsidRPr="00B96AE1">
        <w:rPr>
          <w:rStyle w:val="CharSectno"/>
        </w:rPr>
        <w:t>78</w:t>
      </w:r>
      <w:r w:rsidR="00B96AE1" w:rsidRPr="00B96AE1">
        <w:rPr>
          <w:rStyle w:val="CharSectno"/>
        </w:rPr>
        <w:noBreakHyphen/>
      </w:r>
      <w:r w:rsidRPr="00B96AE1">
        <w:rPr>
          <w:rStyle w:val="CharSectno"/>
        </w:rPr>
        <w:t>55</w:t>
      </w:r>
      <w:r w:rsidRPr="00B96AE1">
        <w:t xml:space="preserve">  Payments of excess under insurance policies are not consideration for supplies</w:t>
      </w:r>
      <w:bookmarkEnd w:id="582"/>
    </w:p>
    <w:p w:rsidR="00300522" w:rsidRPr="00B96AE1" w:rsidRDefault="00300522" w:rsidP="00300522">
      <w:pPr>
        <w:pStyle w:val="subsection"/>
      </w:pPr>
      <w:r w:rsidRPr="00B96AE1">
        <w:tab/>
        <w:t>(1)</w:t>
      </w:r>
      <w:r w:rsidRPr="00B96AE1">
        <w:tab/>
        <w:t xml:space="preserve">The making of any payment by an entity is not treated as </w:t>
      </w:r>
      <w:r w:rsidR="00B96AE1" w:rsidRPr="00B96AE1">
        <w:rPr>
          <w:position w:val="6"/>
          <w:sz w:val="16"/>
          <w:szCs w:val="16"/>
        </w:rPr>
        <w:t>*</w:t>
      </w:r>
      <w:r w:rsidRPr="00B96AE1">
        <w:t xml:space="preserve">consideration for a supply, to the entity or any other entity, to the extent that the payment is the payment of an excess to the insurer under an </w:t>
      </w:r>
      <w:r w:rsidR="00B96AE1" w:rsidRPr="00B96AE1">
        <w:rPr>
          <w:position w:val="6"/>
          <w:sz w:val="16"/>
          <w:szCs w:val="16"/>
        </w:rPr>
        <w:t>*</w:t>
      </w:r>
      <w:r w:rsidRPr="00B96AE1">
        <w:t>insurance policy.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3" w:name="_Toc445823388"/>
      <w:r w:rsidRPr="00B96AE1">
        <w:rPr>
          <w:rStyle w:val="CharSectno"/>
        </w:rPr>
        <w:lastRenderedPageBreak/>
        <w:t>78</w:t>
      </w:r>
      <w:r w:rsidR="00B96AE1" w:rsidRPr="00B96AE1">
        <w:rPr>
          <w:rStyle w:val="CharSectno"/>
        </w:rPr>
        <w:noBreakHyphen/>
      </w:r>
      <w:r w:rsidRPr="00B96AE1">
        <w:rPr>
          <w:rStyle w:val="CharSectno"/>
        </w:rPr>
        <w:t>60</w:t>
      </w:r>
      <w:r w:rsidRPr="00B96AE1">
        <w:t xml:space="preserve">  Supplies of goods to insurers in the course of settling claims</w:t>
      </w:r>
      <w:bookmarkEnd w:id="583"/>
    </w:p>
    <w:p w:rsidR="00300522" w:rsidRPr="00B96AE1" w:rsidRDefault="00300522" w:rsidP="00300522">
      <w:pPr>
        <w:pStyle w:val="subsection"/>
      </w:pPr>
      <w:r w:rsidRPr="00B96AE1">
        <w:tab/>
        <w:t>(1)</w:t>
      </w:r>
      <w:r w:rsidRPr="00B96AE1">
        <w:tab/>
        <w:t xml:space="preserve">A supply of goods is not a </w:t>
      </w:r>
      <w:r w:rsidR="00B96AE1" w:rsidRPr="00B96AE1">
        <w:rPr>
          <w:position w:val="6"/>
          <w:sz w:val="16"/>
          <w:szCs w:val="16"/>
        </w:rPr>
        <w:t>*</w:t>
      </w:r>
      <w:r w:rsidRPr="00B96AE1">
        <w:t>taxable supply</w:t>
      </w:r>
      <w:r w:rsidRPr="00B96AE1">
        <w:rPr>
          <w:b/>
          <w:bCs/>
          <w:i/>
          <w:iCs/>
        </w:rPr>
        <w:t xml:space="preserve"> </w:t>
      </w:r>
      <w:r w:rsidRPr="00B96AE1">
        <w:t xml:space="preserve">if it is </w:t>
      </w:r>
      <w:r w:rsidRPr="00B96AE1">
        <w:rPr>
          <w:i/>
          <w:iCs/>
        </w:rPr>
        <w:t>solely</w:t>
      </w:r>
      <w:r w:rsidRPr="00B96AE1">
        <w:t xml:space="preserve"> a supply made under an </w:t>
      </w:r>
      <w:r w:rsidR="00B96AE1" w:rsidRPr="00B96AE1">
        <w:rPr>
          <w:position w:val="6"/>
          <w:sz w:val="16"/>
          <w:szCs w:val="16"/>
        </w:rPr>
        <w:t>*</w:t>
      </w:r>
      <w:r w:rsidRPr="00B96AE1">
        <w:t>insurance policy to an insurer in the course of settling a claim under the policy.</w:t>
      </w:r>
    </w:p>
    <w:p w:rsidR="00300522" w:rsidRPr="00B96AE1" w:rsidRDefault="00300522" w:rsidP="00300522">
      <w:pPr>
        <w:pStyle w:val="subsection"/>
      </w:pPr>
      <w:r w:rsidRPr="00B96AE1">
        <w:tab/>
        <w:t>(2)</w:t>
      </w:r>
      <w:r w:rsidRPr="00B96AE1">
        <w:tab/>
        <w:t xml:space="preserve">In working out the </w:t>
      </w:r>
      <w:r w:rsidRPr="00B96AE1">
        <w:rPr>
          <w:b/>
          <w:bCs/>
          <w:i/>
          <w:iCs/>
        </w:rPr>
        <w:t>value</w:t>
      </w:r>
      <w:r w:rsidRPr="00B96AE1">
        <w:t xml:space="preserve"> of a </w:t>
      </w:r>
      <w:r w:rsidR="00B96AE1" w:rsidRPr="00B96AE1">
        <w:rPr>
          <w:position w:val="6"/>
          <w:sz w:val="16"/>
          <w:szCs w:val="16"/>
        </w:rPr>
        <w:t>*</w:t>
      </w:r>
      <w:r w:rsidRPr="00B96AE1">
        <w:t xml:space="preserve">taxable supply that is </w:t>
      </w:r>
      <w:r w:rsidRPr="00B96AE1">
        <w:rPr>
          <w:i/>
          <w:iCs/>
        </w:rPr>
        <w:t>partly</w:t>
      </w:r>
      <w:r w:rsidRPr="00B96AE1">
        <w:t xml:space="preserve"> a supply of goods made under an </w:t>
      </w:r>
      <w:r w:rsidR="00B96AE1" w:rsidRPr="00B96AE1">
        <w:rPr>
          <w:position w:val="6"/>
          <w:sz w:val="16"/>
          <w:szCs w:val="16"/>
        </w:rPr>
        <w:t>*</w:t>
      </w:r>
      <w:r w:rsidRPr="00B96AE1">
        <w:t xml:space="preserve">insurance policy to an insurer in the course of settling a claim under the policy, disregard the </w:t>
      </w:r>
      <w:r w:rsidR="00B96AE1" w:rsidRPr="00B96AE1">
        <w:rPr>
          <w:position w:val="6"/>
          <w:sz w:val="16"/>
          <w:szCs w:val="16"/>
        </w:rPr>
        <w:t>*</w:t>
      </w:r>
      <w:r w:rsidRPr="00B96AE1">
        <w:t>consideration to the extent that it relates to the supply of those goods.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4"/>
      </w:pPr>
      <w:bookmarkStart w:id="584" w:name="_Toc445823389"/>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C</w:t>
      </w:r>
      <w:r w:rsidRPr="00B96AE1">
        <w:t>—</w:t>
      </w:r>
      <w:r w:rsidRPr="00B96AE1">
        <w:rPr>
          <w:rStyle w:val="CharSubdText"/>
        </w:rPr>
        <w:t>Third parties</w:t>
      </w:r>
      <w:bookmarkEnd w:id="584"/>
    </w:p>
    <w:p w:rsidR="00300522" w:rsidRPr="00B96AE1" w:rsidRDefault="00300522" w:rsidP="00300522">
      <w:pPr>
        <w:pStyle w:val="ActHead5"/>
      </w:pPr>
      <w:bookmarkStart w:id="585" w:name="_Toc445823390"/>
      <w:r w:rsidRPr="00B96AE1">
        <w:rPr>
          <w:rStyle w:val="CharSectno"/>
        </w:rPr>
        <w:t>78</w:t>
      </w:r>
      <w:r w:rsidR="00B96AE1" w:rsidRPr="00B96AE1">
        <w:rPr>
          <w:rStyle w:val="CharSectno"/>
        </w:rPr>
        <w:noBreakHyphen/>
      </w:r>
      <w:r w:rsidRPr="00B96AE1">
        <w:rPr>
          <w:rStyle w:val="CharSectno"/>
        </w:rPr>
        <w:t>65</w:t>
      </w:r>
      <w:r w:rsidRPr="00B96AE1">
        <w:t xml:space="preserve">  Payments etc. to third parties by insurers</w:t>
      </w:r>
      <w:bookmarkEnd w:id="585"/>
    </w:p>
    <w:p w:rsidR="00300522" w:rsidRPr="00B96AE1" w:rsidRDefault="00300522" w:rsidP="00300522">
      <w:pPr>
        <w:pStyle w:val="subsection"/>
      </w:pPr>
      <w:r w:rsidRPr="00B96AE1">
        <w:tab/>
        <w:t>(1)</w:t>
      </w:r>
      <w:r w:rsidRPr="00B96AE1">
        <w:tab/>
        <w:t xml:space="preserve">The making of any payment by an insurer to an entity is not treated as </w:t>
      </w:r>
      <w:r w:rsidR="00B96AE1" w:rsidRPr="00B96AE1">
        <w:rPr>
          <w:position w:val="6"/>
          <w:sz w:val="16"/>
          <w:szCs w:val="16"/>
        </w:rPr>
        <w:t>*</w:t>
      </w:r>
      <w:r w:rsidRPr="00B96AE1">
        <w:t>consideration for a supply to the insurer by the entity, to the extent that:</w:t>
      </w:r>
    </w:p>
    <w:p w:rsidR="00300522" w:rsidRPr="00B96AE1" w:rsidRDefault="00300522" w:rsidP="00300522">
      <w:pPr>
        <w:pStyle w:val="paragraph"/>
      </w:pPr>
      <w:r w:rsidRPr="00B96AE1">
        <w:tab/>
        <w:t>(a)</w:t>
      </w:r>
      <w:r w:rsidRPr="00B96AE1">
        <w:tab/>
        <w:t xml:space="preserve">the payment is made in settlement of a claim under an </w:t>
      </w:r>
      <w:r w:rsidR="00B96AE1" w:rsidRPr="00B96AE1">
        <w:rPr>
          <w:position w:val="6"/>
          <w:sz w:val="16"/>
          <w:szCs w:val="16"/>
        </w:rPr>
        <w:t>*</w:t>
      </w:r>
      <w:r w:rsidRPr="00B96AE1">
        <w:t>insurance policy under which the entity is not insured; and</w:t>
      </w:r>
    </w:p>
    <w:p w:rsidR="00300522" w:rsidRPr="00B96AE1" w:rsidRDefault="00300522" w:rsidP="00300522">
      <w:pPr>
        <w:pStyle w:val="paragraph"/>
      </w:pPr>
      <w:r w:rsidRPr="00B96AE1">
        <w:tab/>
        <w:t>(b)</w:t>
      </w:r>
      <w:r w:rsidRPr="00B96AE1">
        <w:tab/>
        <w:t>the payment is to discharge a liability owed to that entity by the entity insured.</w:t>
      </w:r>
    </w:p>
    <w:p w:rsidR="00300522" w:rsidRPr="00B96AE1" w:rsidRDefault="00300522" w:rsidP="00300522">
      <w:pPr>
        <w:pStyle w:val="subsection"/>
      </w:pPr>
      <w:r w:rsidRPr="00B96AE1">
        <w:tab/>
        <w:t>(2)</w:t>
      </w:r>
      <w:r w:rsidRPr="00B96AE1">
        <w:tab/>
        <w:t>The making of any supply by an insurer to an entity:</w:t>
      </w:r>
    </w:p>
    <w:p w:rsidR="00300522" w:rsidRPr="00B96AE1" w:rsidRDefault="00300522" w:rsidP="00300522">
      <w:pPr>
        <w:pStyle w:val="paragraph"/>
      </w:pPr>
      <w:r w:rsidRPr="00B96AE1">
        <w:tab/>
        <w:t>(a)</w:t>
      </w:r>
      <w:r w:rsidRPr="00B96AE1">
        <w:tab/>
        <w:t xml:space="preserve">is not to be treated as a </w:t>
      </w:r>
      <w:r w:rsidR="00B96AE1" w:rsidRPr="00B96AE1">
        <w:rPr>
          <w:position w:val="6"/>
          <w:sz w:val="16"/>
          <w:szCs w:val="16"/>
        </w:rPr>
        <w:t>*</w:t>
      </w:r>
      <w:r w:rsidRPr="00B96AE1">
        <w:t>taxable supply by the insurer; and</w:t>
      </w:r>
    </w:p>
    <w:p w:rsidR="00300522" w:rsidRPr="00B96AE1" w:rsidRDefault="00300522" w:rsidP="00300522">
      <w:pPr>
        <w:pStyle w:val="paragraph"/>
      </w:pPr>
      <w:r w:rsidRPr="00B96AE1">
        <w:tab/>
        <w:t>(b)</w:t>
      </w:r>
      <w:r w:rsidRPr="00B96AE1">
        <w:tab/>
        <w:t xml:space="preserve">is not to be treated as </w:t>
      </w:r>
      <w:r w:rsidR="00B96AE1" w:rsidRPr="00B96AE1">
        <w:rPr>
          <w:position w:val="6"/>
          <w:sz w:val="16"/>
          <w:szCs w:val="16"/>
        </w:rPr>
        <w:t>*</w:t>
      </w:r>
      <w:r w:rsidRPr="00B96AE1">
        <w:t>consideration for a supply to the insurer by the entity, or any other entity;</w:t>
      </w:r>
    </w:p>
    <w:p w:rsidR="00300522" w:rsidRPr="00B96AE1" w:rsidRDefault="00300522" w:rsidP="00300522">
      <w:pPr>
        <w:pStyle w:val="subsection2"/>
      </w:pPr>
      <w:r w:rsidRPr="00B96AE1">
        <w:t>to the extent that:</w:t>
      </w:r>
    </w:p>
    <w:p w:rsidR="00300522" w:rsidRPr="00B96AE1" w:rsidRDefault="00300522" w:rsidP="00300522">
      <w:pPr>
        <w:pStyle w:val="paragraph"/>
      </w:pPr>
      <w:r w:rsidRPr="00B96AE1">
        <w:tab/>
        <w:t>(c)</w:t>
      </w:r>
      <w:r w:rsidRPr="00B96AE1">
        <w:tab/>
        <w:t xml:space="preserve">the supply is made in settlement of a claim under an </w:t>
      </w:r>
      <w:r w:rsidR="00B96AE1" w:rsidRPr="00B96AE1">
        <w:rPr>
          <w:position w:val="6"/>
          <w:sz w:val="16"/>
          <w:szCs w:val="16"/>
        </w:rPr>
        <w:t>*</w:t>
      </w:r>
      <w:r w:rsidRPr="00B96AE1">
        <w:t>insurance policy under which the entity is not insured; and</w:t>
      </w:r>
    </w:p>
    <w:p w:rsidR="00300522" w:rsidRPr="00B96AE1" w:rsidRDefault="00300522" w:rsidP="00300522">
      <w:pPr>
        <w:pStyle w:val="paragraph"/>
      </w:pPr>
      <w:r w:rsidRPr="00B96AE1">
        <w:tab/>
        <w:t>(d)</w:t>
      </w:r>
      <w:r w:rsidRPr="00B96AE1">
        <w:tab/>
        <w:t>the supply is to discharge a liability owed to that entity by the entity insured.</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6" w:name="_Toc445823391"/>
      <w:r w:rsidRPr="00B96AE1">
        <w:rPr>
          <w:rStyle w:val="CharSectno"/>
        </w:rPr>
        <w:t>78</w:t>
      </w:r>
      <w:r w:rsidR="00B96AE1" w:rsidRPr="00B96AE1">
        <w:rPr>
          <w:rStyle w:val="CharSectno"/>
        </w:rPr>
        <w:noBreakHyphen/>
      </w:r>
      <w:r w:rsidRPr="00B96AE1">
        <w:rPr>
          <w:rStyle w:val="CharSectno"/>
        </w:rPr>
        <w:t>70</w:t>
      </w:r>
      <w:r w:rsidRPr="00B96AE1">
        <w:t xml:space="preserve">  Payments etc. to third parties by insured entities</w:t>
      </w:r>
      <w:bookmarkEnd w:id="586"/>
    </w:p>
    <w:p w:rsidR="00300522" w:rsidRPr="00B96AE1" w:rsidRDefault="00300522" w:rsidP="00300522">
      <w:pPr>
        <w:pStyle w:val="subsection"/>
      </w:pPr>
      <w:r w:rsidRPr="00B96AE1">
        <w:tab/>
        <w:t>(1)</w:t>
      </w:r>
      <w:r w:rsidRPr="00B96AE1">
        <w:tab/>
        <w:t xml:space="preserve">The making of any payment by an entity to another entity is not to be treated as </w:t>
      </w:r>
      <w:r w:rsidR="00B96AE1" w:rsidRPr="00B96AE1">
        <w:rPr>
          <w:position w:val="6"/>
          <w:sz w:val="16"/>
          <w:szCs w:val="16"/>
        </w:rPr>
        <w:t>*</w:t>
      </w:r>
      <w:r w:rsidRPr="00B96AE1">
        <w:t>consideration for a supply to the entity by that other entity, to the extent that:</w:t>
      </w:r>
    </w:p>
    <w:p w:rsidR="00300522" w:rsidRPr="00B96AE1" w:rsidRDefault="00300522" w:rsidP="00300522">
      <w:pPr>
        <w:pStyle w:val="paragraph"/>
      </w:pPr>
      <w:r w:rsidRPr="00B96AE1">
        <w:tab/>
        <w:t>(a)</w:t>
      </w:r>
      <w:r w:rsidRPr="00B96AE1">
        <w:tab/>
        <w:t>the payment is to discharge a liability of the entity to that other entity; and</w:t>
      </w:r>
    </w:p>
    <w:p w:rsidR="00300522" w:rsidRPr="00B96AE1" w:rsidRDefault="00300522" w:rsidP="00300522">
      <w:pPr>
        <w:pStyle w:val="paragraph"/>
      </w:pPr>
      <w:r w:rsidRPr="00B96AE1">
        <w:tab/>
        <w:t>(b)</w:t>
      </w:r>
      <w:r w:rsidRPr="00B96AE1">
        <w:tab/>
        <w:t xml:space="preserve">the payment is covered by a settlement of a claim under an </w:t>
      </w:r>
      <w:r w:rsidR="00B96AE1" w:rsidRPr="00B96AE1">
        <w:rPr>
          <w:position w:val="6"/>
          <w:sz w:val="16"/>
          <w:szCs w:val="16"/>
        </w:rPr>
        <w:t>*</w:t>
      </w:r>
      <w:r w:rsidRPr="00B96AE1">
        <w:t>insurance policy under which the entity was insured against that liability.</w:t>
      </w:r>
    </w:p>
    <w:p w:rsidR="00300522" w:rsidRPr="00B96AE1" w:rsidRDefault="00300522" w:rsidP="00300522">
      <w:pPr>
        <w:pStyle w:val="subsection"/>
      </w:pPr>
      <w:r w:rsidRPr="00B96AE1">
        <w:tab/>
        <w:t>(2)</w:t>
      </w:r>
      <w:r w:rsidRPr="00B96AE1">
        <w:tab/>
        <w:t>The making of any supply by an entity to another entity:</w:t>
      </w:r>
    </w:p>
    <w:p w:rsidR="00300522" w:rsidRPr="00B96AE1" w:rsidRDefault="00300522" w:rsidP="00300522">
      <w:pPr>
        <w:pStyle w:val="paragraph"/>
      </w:pPr>
      <w:r w:rsidRPr="00B96AE1">
        <w:tab/>
        <w:t>(a)</w:t>
      </w:r>
      <w:r w:rsidRPr="00B96AE1">
        <w:tab/>
        <w:t xml:space="preserve">is not to be treated as a </w:t>
      </w:r>
      <w:r w:rsidR="00B96AE1" w:rsidRPr="00B96AE1">
        <w:rPr>
          <w:position w:val="6"/>
          <w:sz w:val="16"/>
          <w:szCs w:val="16"/>
        </w:rPr>
        <w:t>*</w:t>
      </w:r>
      <w:r w:rsidRPr="00B96AE1">
        <w:t>taxable supply by the entity; and</w:t>
      </w:r>
    </w:p>
    <w:p w:rsidR="00300522" w:rsidRPr="00B96AE1" w:rsidRDefault="00300522" w:rsidP="00300522">
      <w:pPr>
        <w:pStyle w:val="paragraph"/>
      </w:pPr>
      <w:r w:rsidRPr="00B96AE1">
        <w:tab/>
        <w:t>(b)</w:t>
      </w:r>
      <w:r w:rsidRPr="00B96AE1">
        <w:tab/>
        <w:t xml:space="preserve">is not to be treated as </w:t>
      </w:r>
      <w:r w:rsidR="00B96AE1" w:rsidRPr="00B96AE1">
        <w:rPr>
          <w:position w:val="6"/>
          <w:sz w:val="16"/>
          <w:szCs w:val="16"/>
        </w:rPr>
        <w:t>*</w:t>
      </w:r>
      <w:r w:rsidRPr="00B96AE1">
        <w:t>consideration for a supply to the entity by that other, or any other, entity;</w:t>
      </w:r>
    </w:p>
    <w:p w:rsidR="00300522" w:rsidRPr="00B96AE1" w:rsidRDefault="00300522" w:rsidP="00300522">
      <w:pPr>
        <w:pStyle w:val="subsection2"/>
      </w:pPr>
      <w:r w:rsidRPr="00B96AE1">
        <w:t>to the extent that:</w:t>
      </w:r>
    </w:p>
    <w:p w:rsidR="00300522" w:rsidRPr="00B96AE1" w:rsidRDefault="00300522" w:rsidP="00300522">
      <w:pPr>
        <w:pStyle w:val="paragraph"/>
      </w:pPr>
      <w:r w:rsidRPr="00B96AE1">
        <w:tab/>
        <w:t>(c)</w:t>
      </w:r>
      <w:r w:rsidRPr="00B96AE1">
        <w:tab/>
        <w:t>the supply is to discharge a liability of the entity to that other entity; and</w:t>
      </w:r>
    </w:p>
    <w:p w:rsidR="00300522" w:rsidRPr="00B96AE1" w:rsidRDefault="00300522" w:rsidP="00300522">
      <w:pPr>
        <w:pStyle w:val="paragraph"/>
      </w:pPr>
      <w:r w:rsidRPr="00B96AE1">
        <w:tab/>
        <w:t>(d)</w:t>
      </w:r>
      <w:r w:rsidRPr="00B96AE1">
        <w:tab/>
        <w:t xml:space="preserve">the supply is covered by a settlement of a claim under an </w:t>
      </w:r>
      <w:r w:rsidR="00B96AE1" w:rsidRPr="00B96AE1">
        <w:rPr>
          <w:position w:val="6"/>
          <w:sz w:val="16"/>
          <w:szCs w:val="16"/>
        </w:rPr>
        <w:t>*</w:t>
      </w:r>
      <w:r w:rsidRPr="00B96AE1">
        <w:t>insurance policy under which the entity was insured against that liability.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7" w:name="_Toc445823392"/>
      <w:r w:rsidRPr="00B96AE1">
        <w:rPr>
          <w:rStyle w:val="CharSectno"/>
        </w:rPr>
        <w:t>78</w:t>
      </w:r>
      <w:r w:rsidR="00B96AE1" w:rsidRPr="00B96AE1">
        <w:rPr>
          <w:rStyle w:val="CharSectno"/>
        </w:rPr>
        <w:noBreakHyphen/>
      </w:r>
      <w:r w:rsidRPr="00B96AE1">
        <w:rPr>
          <w:rStyle w:val="CharSectno"/>
        </w:rPr>
        <w:t>75</w:t>
      </w:r>
      <w:r w:rsidRPr="00B96AE1">
        <w:t xml:space="preserve">  Creditable acquisitions relating to rights of subrogation</w:t>
      </w:r>
      <w:bookmarkEnd w:id="587"/>
    </w:p>
    <w:p w:rsidR="00300522" w:rsidRPr="00B96AE1" w:rsidRDefault="00300522" w:rsidP="00300522">
      <w:pPr>
        <w:pStyle w:val="subsection"/>
      </w:pPr>
      <w:r w:rsidRPr="00B96AE1">
        <w:tab/>
        <w:t>(1)</w:t>
      </w:r>
      <w:r w:rsidRPr="00B96AE1">
        <w:tab/>
        <w:t xml:space="preserve">If, in settlement of a claim made by an insurer in the insurer’s exercising of rights of subrogation in respect of an </w:t>
      </w:r>
      <w:r w:rsidR="00B96AE1" w:rsidRPr="00B96AE1">
        <w:rPr>
          <w:position w:val="6"/>
          <w:sz w:val="16"/>
          <w:szCs w:val="16"/>
        </w:rPr>
        <w:t>*</w:t>
      </w:r>
      <w:r w:rsidRPr="00B96AE1">
        <w:t>insurance policy, an entity that is not insured under the policy:</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lastRenderedPageBreak/>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an acquisition made by the entity.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4"/>
      </w:pPr>
      <w:bookmarkStart w:id="588" w:name="_Toc445823393"/>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D</w:t>
      </w:r>
      <w:r w:rsidRPr="00B96AE1">
        <w:t>—</w:t>
      </w:r>
      <w:r w:rsidRPr="00B96AE1">
        <w:rPr>
          <w:rStyle w:val="CharSubdText"/>
        </w:rPr>
        <w:t>Insured entities that are not registered etc.</w:t>
      </w:r>
      <w:bookmarkEnd w:id="588"/>
    </w:p>
    <w:p w:rsidR="00300522" w:rsidRPr="00B96AE1" w:rsidRDefault="00300522" w:rsidP="00300522">
      <w:pPr>
        <w:pStyle w:val="ActHead5"/>
      </w:pPr>
      <w:bookmarkStart w:id="589" w:name="_Toc445823394"/>
      <w:r w:rsidRPr="00B96AE1">
        <w:rPr>
          <w:rStyle w:val="CharSectno"/>
        </w:rPr>
        <w:t>78</w:t>
      </w:r>
      <w:r w:rsidR="00B96AE1" w:rsidRPr="00B96AE1">
        <w:rPr>
          <w:rStyle w:val="CharSectno"/>
        </w:rPr>
        <w:noBreakHyphen/>
      </w:r>
      <w:r w:rsidRPr="00B96AE1">
        <w:rPr>
          <w:rStyle w:val="CharSectno"/>
        </w:rPr>
        <w:t>80</w:t>
      </w:r>
      <w:r w:rsidRPr="00B96AE1">
        <w:t xml:space="preserve">  Net amounts</w:t>
      </w:r>
      <w:bookmarkEnd w:id="589"/>
    </w:p>
    <w:p w:rsidR="00300522" w:rsidRPr="00B96AE1" w:rsidRDefault="00300522" w:rsidP="00300522">
      <w:pPr>
        <w:pStyle w:val="subsection"/>
      </w:pPr>
      <w:r w:rsidRPr="00B96AE1">
        <w:tab/>
        <w:t>(1)</w:t>
      </w:r>
      <w:r w:rsidRPr="00B96AE1">
        <w:tab/>
        <w:t xml:space="preserve">If an entity insured under an </w:t>
      </w:r>
      <w:r w:rsidR="00B96AE1" w:rsidRPr="00B96AE1">
        <w:rPr>
          <w:position w:val="6"/>
          <w:sz w:val="16"/>
          <w:szCs w:val="16"/>
        </w:rPr>
        <w:t>*</w:t>
      </w:r>
      <w:r w:rsidRPr="00B96AE1">
        <w:t xml:space="preserve">insurance policy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it does not have a </w:t>
      </w:r>
      <w:r w:rsidR="00B96AE1" w:rsidRPr="00B96AE1">
        <w:rPr>
          <w:position w:val="6"/>
          <w:sz w:val="16"/>
          <w:szCs w:val="16"/>
        </w:rPr>
        <w:t>*</w:t>
      </w:r>
      <w:r w:rsidRPr="00B96AE1">
        <w:t>net amount under Part</w:t>
      </w:r>
      <w:r w:rsidR="00B96AE1">
        <w:t> </w:t>
      </w:r>
      <w:r w:rsidRPr="00B96AE1">
        <w:t>2</w:t>
      </w:r>
      <w:r w:rsidR="00B96AE1">
        <w:noBreakHyphen/>
      </w:r>
      <w:r w:rsidRPr="00B96AE1">
        <w:t xml:space="preserve">4 merely because it makes a </w:t>
      </w:r>
      <w:r w:rsidR="00B96AE1" w:rsidRPr="00B96AE1">
        <w:rPr>
          <w:position w:val="6"/>
          <w:sz w:val="16"/>
          <w:szCs w:val="16"/>
        </w:rPr>
        <w:t>*</w:t>
      </w:r>
      <w:r w:rsidRPr="00B96AE1">
        <w:t>taxable supply under section</w:t>
      </w:r>
      <w:r w:rsidR="00B96AE1">
        <w:t> </w:t>
      </w:r>
      <w:r w:rsidRPr="00B96AE1">
        <w:t>78</w:t>
      </w:r>
      <w:r w:rsidR="00B96AE1">
        <w:noBreakHyphen/>
      </w:r>
      <w:r w:rsidRPr="00B96AE1">
        <w:t>50.</w:t>
      </w:r>
    </w:p>
    <w:p w:rsidR="00300522" w:rsidRPr="00B96AE1" w:rsidRDefault="00300522" w:rsidP="00300522">
      <w:pPr>
        <w:pStyle w:val="subsection"/>
      </w:pPr>
      <w:r w:rsidRPr="00B96AE1">
        <w:tab/>
        <w:t>(2)</w:t>
      </w:r>
      <w:r w:rsidRPr="00B96AE1">
        <w:tab/>
        <w:t xml:space="preserve">This section does not prevent an </w:t>
      </w:r>
      <w:r w:rsidR="00B96AE1" w:rsidRPr="00B96AE1">
        <w:rPr>
          <w:position w:val="6"/>
          <w:sz w:val="16"/>
          <w:szCs w:val="16"/>
        </w:rPr>
        <w:t>*</w:t>
      </w:r>
      <w:r w:rsidRPr="00B96AE1">
        <w:t xml:space="preserve">adjustment arising that relates to such a supply, but the entity cannot have a </w:t>
      </w:r>
      <w:r w:rsidR="00B96AE1" w:rsidRPr="00B96AE1">
        <w:rPr>
          <w:position w:val="6"/>
          <w:sz w:val="16"/>
          <w:szCs w:val="16"/>
        </w:rPr>
        <w:t>*</w:t>
      </w:r>
      <w:r w:rsidRPr="00B96AE1">
        <w:t xml:space="preserve">decreasing adjustment unless it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This section has effect despite Division</w:t>
      </w:r>
      <w:r w:rsidR="00B96AE1">
        <w:t> </w:t>
      </w:r>
      <w:r w:rsidRPr="00B96AE1">
        <w:t>17 (which is about net amounts and adjustments).</w:t>
      </w:r>
    </w:p>
    <w:p w:rsidR="00300522" w:rsidRPr="00B96AE1" w:rsidRDefault="00300522" w:rsidP="00300522">
      <w:pPr>
        <w:pStyle w:val="ActHead5"/>
      </w:pPr>
      <w:bookmarkStart w:id="590" w:name="_Toc445823395"/>
      <w:r w:rsidRPr="00B96AE1">
        <w:rPr>
          <w:rStyle w:val="CharSectno"/>
        </w:rPr>
        <w:t>78</w:t>
      </w:r>
      <w:r w:rsidR="00B96AE1" w:rsidRPr="00B96AE1">
        <w:rPr>
          <w:rStyle w:val="CharSectno"/>
        </w:rPr>
        <w:noBreakHyphen/>
      </w:r>
      <w:r w:rsidRPr="00B96AE1">
        <w:rPr>
          <w:rStyle w:val="CharSectno"/>
        </w:rPr>
        <w:t>85</w:t>
      </w:r>
      <w:r w:rsidRPr="00B96AE1">
        <w:t xml:space="preserve">  GST returns</w:t>
      </w:r>
      <w:bookmarkEnd w:id="590"/>
    </w:p>
    <w:p w:rsidR="00300522" w:rsidRPr="00B96AE1" w:rsidRDefault="00300522" w:rsidP="00300522">
      <w:pPr>
        <w:pStyle w:val="subsection"/>
      </w:pPr>
      <w:r w:rsidRPr="00B96AE1">
        <w:tab/>
        <w:t>(1)</w:t>
      </w:r>
      <w:r w:rsidRPr="00B96AE1">
        <w:tab/>
        <w:t>If, during a month:</w:t>
      </w:r>
    </w:p>
    <w:p w:rsidR="00300522" w:rsidRPr="00B96AE1" w:rsidRDefault="00300522" w:rsidP="00300522">
      <w:pPr>
        <w:pStyle w:val="paragraph"/>
      </w:pPr>
      <w:r w:rsidRPr="00B96AE1">
        <w:tab/>
        <w:t>(a)</w:t>
      </w:r>
      <w:r w:rsidRPr="00B96AE1">
        <w:tab/>
        <w:t xml:space="preserve">an entity makes any </w:t>
      </w:r>
      <w:r w:rsidR="00B96AE1" w:rsidRPr="00B96AE1">
        <w:rPr>
          <w:position w:val="6"/>
          <w:sz w:val="16"/>
          <w:szCs w:val="16"/>
        </w:rPr>
        <w:t>*</w:t>
      </w:r>
      <w:r w:rsidRPr="00B96AE1">
        <w:t>taxable supplies under section</w:t>
      </w:r>
      <w:r w:rsidR="00B96AE1">
        <w:t> </w:t>
      </w:r>
      <w:r w:rsidRPr="00B96AE1">
        <w:t>78</w:t>
      </w:r>
      <w:r w:rsidR="00B96AE1">
        <w:noBreakHyphen/>
      </w:r>
      <w:r w:rsidRPr="00B96AE1">
        <w:t>50; or</w:t>
      </w:r>
    </w:p>
    <w:p w:rsidR="00300522" w:rsidRPr="00B96AE1" w:rsidRDefault="00300522" w:rsidP="00300522">
      <w:pPr>
        <w:pStyle w:val="paragraph"/>
      </w:pPr>
      <w:r w:rsidRPr="00B96AE1">
        <w:tab/>
        <w:t>(b)</w:t>
      </w:r>
      <w:r w:rsidRPr="00B96AE1">
        <w:tab/>
        <w:t xml:space="preserve">an entity has any </w:t>
      </w:r>
      <w:r w:rsidR="00B96AE1" w:rsidRPr="00B96AE1">
        <w:rPr>
          <w:position w:val="6"/>
          <w:sz w:val="16"/>
          <w:szCs w:val="16"/>
        </w:rPr>
        <w:t>*</w:t>
      </w:r>
      <w:r w:rsidRPr="00B96AE1">
        <w:t>increasing adjustments that arise in relation to any such supplies (whether made in that month or a previous month);</w:t>
      </w:r>
    </w:p>
    <w:p w:rsidR="00300522" w:rsidRPr="00B96AE1" w:rsidRDefault="00300522" w:rsidP="00300522">
      <w:pPr>
        <w:pStyle w:val="subsection2"/>
      </w:pPr>
      <w:r w:rsidRPr="00B96AE1">
        <w:t xml:space="preserve">and the entity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during that month, it must give to the Commissioner a </w:t>
      </w:r>
      <w:r w:rsidR="00B96AE1" w:rsidRPr="00B96AE1">
        <w:rPr>
          <w:position w:val="6"/>
          <w:sz w:val="16"/>
          <w:szCs w:val="16"/>
        </w:rPr>
        <w:t>*</w:t>
      </w:r>
      <w:r w:rsidRPr="00B96AE1">
        <w:t>GST return, within 21 days after the end of the month, relating to those supplies it made in that month and those adjustments.</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5 and 31</w:t>
      </w:r>
      <w:r w:rsidR="00B96AE1">
        <w:noBreakHyphen/>
      </w:r>
      <w:r w:rsidRPr="00B96AE1">
        <w:t>10 (which are about giving GST returns).</w:t>
      </w:r>
    </w:p>
    <w:p w:rsidR="00300522" w:rsidRPr="00B96AE1" w:rsidRDefault="00300522" w:rsidP="00300522">
      <w:pPr>
        <w:pStyle w:val="ActHead5"/>
      </w:pPr>
      <w:bookmarkStart w:id="591" w:name="_Toc445823396"/>
      <w:r w:rsidRPr="00B96AE1">
        <w:rPr>
          <w:rStyle w:val="CharSectno"/>
        </w:rPr>
        <w:lastRenderedPageBreak/>
        <w:t>78</w:t>
      </w:r>
      <w:r w:rsidR="00B96AE1" w:rsidRPr="00B96AE1">
        <w:rPr>
          <w:rStyle w:val="CharSectno"/>
        </w:rPr>
        <w:noBreakHyphen/>
      </w:r>
      <w:r w:rsidRPr="00B96AE1">
        <w:rPr>
          <w:rStyle w:val="CharSectno"/>
        </w:rPr>
        <w:t>90</w:t>
      </w:r>
      <w:r w:rsidRPr="00B96AE1">
        <w:t xml:space="preserve">  Payments of GST</w:t>
      </w:r>
      <w:bookmarkEnd w:id="591"/>
    </w:p>
    <w:p w:rsidR="0091511B" w:rsidRPr="00B96AE1" w:rsidRDefault="0091511B" w:rsidP="0091511B">
      <w:pPr>
        <w:pStyle w:val="subsection"/>
      </w:pPr>
      <w:r w:rsidRPr="00B96AE1">
        <w:tab/>
        <w:t>(1)</w:t>
      </w:r>
      <w:r w:rsidRPr="00B96AE1">
        <w:tab/>
        <w:t xml:space="preserve">An entity that is not </w:t>
      </w:r>
      <w:r w:rsidR="00B96AE1" w:rsidRPr="00B96AE1">
        <w:rPr>
          <w:position w:val="6"/>
          <w:sz w:val="16"/>
        </w:rPr>
        <w:t>*</w:t>
      </w:r>
      <w:r w:rsidRPr="00B96AE1">
        <w:t xml:space="preserve">registered or </w:t>
      </w:r>
      <w:r w:rsidR="00B96AE1" w:rsidRPr="00B96AE1">
        <w:rPr>
          <w:position w:val="6"/>
          <w:sz w:val="16"/>
        </w:rPr>
        <w:t>*</w:t>
      </w:r>
      <w:r w:rsidRPr="00B96AE1">
        <w:t>required to be registered during a particular month must pay to the Commissioner:</w:t>
      </w:r>
    </w:p>
    <w:p w:rsidR="0091511B" w:rsidRPr="00B96AE1" w:rsidRDefault="0091511B" w:rsidP="0091511B">
      <w:pPr>
        <w:pStyle w:val="paragraph"/>
      </w:pPr>
      <w:r w:rsidRPr="00B96AE1">
        <w:tab/>
        <w:t>(a)</w:t>
      </w:r>
      <w:r w:rsidRPr="00B96AE1">
        <w:tab/>
        <w:t xml:space="preserve">amounts of </w:t>
      </w:r>
      <w:r w:rsidR="00B96AE1" w:rsidRPr="00B96AE1">
        <w:rPr>
          <w:position w:val="6"/>
          <w:sz w:val="16"/>
        </w:rPr>
        <w:t>*</w:t>
      </w:r>
      <w:r w:rsidRPr="00B96AE1">
        <w:t xml:space="preserve">assessed GST on </w:t>
      </w:r>
      <w:r w:rsidR="00B96AE1" w:rsidRPr="00B96AE1">
        <w:rPr>
          <w:position w:val="6"/>
          <w:sz w:val="16"/>
        </w:rPr>
        <w:t>*</w:t>
      </w:r>
      <w:r w:rsidRPr="00B96AE1">
        <w:t>taxable supplies under section</w:t>
      </w:r>
      <w:r w:rsidR="00B96AE1">
        <w:t> </w:t>
      </w:r>
      <w:r w:rsidRPr="00B96AE1">
        <w:t>78</w:t>
      </w:r>
      <w:r w:rsidR="00B96AE1">
        <w:noBreakHyphen/>
      </w:r>
      <w:r w:rsidRPr="00B96AE1">
        <w:t>50 that it makes during that month; and</w:t>
      </w:r>
    </w:p>
    <w:p w:rsidR="0091511B" w:rsidRPr="00B96AE1" w:rsidRDefault="0091511B" w:rsidP="0091511B">
      <w:pPr>
        <w:pStyle w:val="paragraph"/>
      </w:pPr>
      <w:r w:rsidRPr="00B96AE1">
        <w:tab/>
        <w:t>(b)</w:t>
      </w:r>
      <w:r w:rsidRPr="00B96AE1">
        <w:tab/>
      </w:r>
      <w:r w:rsidR="00B96AE1" w:rsidRPr="00B96AE1">
        <w:rPr>
          <w:position w:val="6"/>
          <w:sz w:val="16"/>
        </w:rPr>
        <w:t>*</w:t>
      </w:r>
      <w:r w:rsidRPr="00B96AE1">
        <w:t xml:space="preserve">assessed amounts of </w:t>
      </w:r>
      <w:r w:rsidR="00B96AE1" w:rsidRPr="00B96AE1">
        <w:rPr>
          <w:position w:val="6"/>
          <w:sz w:val="16"/>
        </w:rPr>
        <w:t>*</w:t>
      </w:r>
      <w:r w:rsidRPr="00B96AE1">
        <w:t>increasing adjustments that it has that arise, during that month, in relation to supplies that are taxable supplies under section</w:t>
      </w:r>
      <w:r w:rsidR="00B96AE1">
        <w:t> </w:t>
      </w:r>
      <w:r w:rsidRPr="00B96AE1">
        <w:t>78</w:t>
      </w:r>
      <w:r w:rsidR="00B96AE1">
        <w:noBreakHyphen/>
      </w:r>
      <w:r w:rsidRPr="00B96AE1">
        <w:t>50.</w:t>
      </w:r>
    </w:p>
    <w:p w:rsidR="0091511B" w:rsidRPr="00B96AE1" w:rsidRDefault="0091511B" w:rsidP="0091511B">
      <w:pPr>
        <w:pStyle w:val="subsection"/>
      </w:pPr>
      <w:r w:rsidRPr="00B96AE1">
        <w:tab/>
        <w:t>(1A)</w:t>
      </w:r>
      <w:r w:rsidRPr="00B96AE1">
        <w:tab/>
        <w:t>The entity must pay each amount:</w:t>
      </w:r>
    </w:p>
    <w:p w:rsidR="0091511B" w:rsidRPr="00B96AE1" w:rsidRDefault="0091511B" w:rsidP="0091511B">
      <w:pPr>
        <w:pStyle w:val="paragraph"/>
      </w:pPr>
      <w:r w:rsidRPr="00B96AE1">
        <w:tab/>
        <w:t>(a)</w:t>
      </w:r>
      <w:r w:rsidRPr="00B96AE1">
        <w:tab/>
        <w:t>on or before the later of:</w:t>
      </w:r>
    </w:p>
    <w:p w:rsidR="0091511B" w:rsidRPr="00B96AE1" w:rsidRDefault="0091511B" w:rsidP="0091511B">
      <w:pPr>
        <w:pStyle w:val="paragraphsub"/>
      </w:pPr>
      <w:r w:rsidRPr="00B96AE1">
        <w:tab/>
        <w:t>(i)</w:t>
      </w:r>
      <w:r w:rsidRPr="00B96AE1">
        <w:tab/>
        <w:t>the 21st day after the end of the month; and</w:t>
      </w:r>
    </w:p>
    <w:p w:rsidR="0091511B" w:rsidRPr="00B96AE1" w:rsidRDefault="0091511B" w:rsidP="0091511B">
      <w:pPr>
        <w:pStyle w:val="paragraphsub"/>
      </w:pPr>
      <w:r w:rsidRPr="00B96AE1">
        <w:tab/>
        <w:t>(ii)</w:t>
      </w:r>
      <w:r w:rsidRPr="00B96AE1">
        <w:tab/>
        <w:t xml:space="preserve">the day the Commissioner gives notice of the relevant </w:t>
      </w:r>
      <w:r w:rsidR="00B96AE1" w:rsidRPr="00B96AE1">
        <w:rPr>
          <w:position w:val="6"/>
          <w:sz w:val="16"/>
        </w:rPr>
        <w:t>*</w:t>
      </w:r>
      <w:r w:rsidRPr="00B96AE1">
        <w:t>assessment to the entity under section</w:t>
      </w:r>
      <w:r w:rsidR="00B96AE1">
        <w:t> </w:t>
      </w:r>
      <w:r w:rsidRPr="00B96AE1">
        <w:t>155</w:t>
      </w:r>
      <w:r w:rsidR="00B96AE1">
        <w:noBreakHyphen/>
      </w:r>
      <w:r w:rsidRPr="00B96AE1">
        <w:t>10 in Schedule</w:t>
      </w:r>
      <w:r w:rsidR="00B96AE1">
        <w:t> </w:t>
      </w:r>
      <w:r w:rsidRPr="00B96AE1">
        <w:t xml:space="preserve">1 to the </w:t>
      </w:r>
      <w:r w:rsidRPr="00B96AE1">
        <w:rPr>
          <w:i/>
        </w:rPr>
        <w:t>Taxation Administration Act 1953</w:t>
      </w:r>
      <w:r w:rsidRPr="00B96AE1">
        <w:t>; and</w:t>
      </w:r>
    </w:p>
    <w:p w:rsidR="0091511B" w:rsidRPr="00B96AE1" w:rsidRDefault="0091511B" w:rsidP="0091511B">
      <w:pPr>
        <w:pStyle w:val="paragraph"/>
      </w:pPr>
      <w:r w:rsidRPr="00B96AE1">
        <w:tab/>
        <w:t>(b)</w:t>
      </w:r>
      <w:r w:rsidRPr="00B96AE1">
        <w:tab/>
        <w:t>at the place and in the manner specified by the Commissioner.</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4"/>
      </w:pPr>
      <w:bookmarkStart w:id="592" w:name="_Toc445823397"/>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E</w:t>
      </w:r>
      <w:r w:rsidRPr="00B96AE1">
        <w:t>—</w:t>
      </w:r>
      <w:r w:rsidRPr="00B96AE1">
        <w:rPr>
          <w:rStyle w:val="CharSubdText"/>
        </w:rPr>
        <w:t>Statutory compensation schemes</w:t>
      </w:r>
      <w:bookmarkEnd w:id="592"/>
    </w:p>
    <w:p w:rsidR="00300522" w:rsidRPr="00B96AE1" w:rsidRDefault="00300522" w:rsidP="00300522">
      <w:pPr>
        <w:pStyle w:val="ActHead5"/>
      </w:pPr>
      <w:bookmarkStart w:id="593" w:name="_Toc445823398"/>
      <w:r w:rsidRPr="00B96AE1">
        <w:rPr>
          <w:rStyle w:val="CharSectno"/>
        </w:rPr>
        <w:t>78</w:t>
      </w:r>
      <w:r w:rsidR="00B96AE1" w:rsidRPr="00B96AE1">
        <w:rPr>
          <w:rStyle w:val="CharSectno"/>
        </w:rPr>
        <w:noBreakHyphen/>
      </w:r>
      <w:r w:rsidRPr="00B96AE1">
        <w:rPr>
          <w:rStyle w:val="CharSectno"/>
        </w:rPr>
        <w:t>95</w:t>
      </w:r>
      <w:r w:rsidRPr="00B96AE1">
        <w:t xml:space="preserve">  GST on premiums etc. under statutory compensation schemes is exclusive of stamp duty</w:t>
      </w:r>
      <w:bookmarkEnd w:id="593"/>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of membership of, or participation in, a </w:t>
      </w:r>
      <w:r w:rsidR="00B96AE1" w:rsidRPr="00B96AE1">
        <w:rPr>
          <w:position w:val="6"/>
          <w:sz w:val="16"/>
          <w:szCs w:val="16"/>
        </w:rPr>
        <w:t>*</w:t>
      </w:r>
      <w:r w:rsidRPr="00B96AE1">
        <w:t xml:space="preserve">statutory compensation scheme is worked out as if the </w:t>
      </w:r>
      <w:r w:rsidR="00B96AE1" w:rsidRPr="00B96AE1">
        <w:rPr>
          <w:position w:val="6"/>
          <w:sz w:val="16"/>
          <w:szCs w:val="16"/>
        </w:rPr>
        <w:t>*</w:t>
      </w:r>
      <w:r w:rsidRPr="00B96AE1">
        <w:t xml:space="preserve">price of the supply were reduced by the amount of any stamp duty payable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94" w:name="_Toc445823399"/>
      <w:r w:rsidRPr="00B96AE1">
        <w:rPr>
          <w:rStyle w:val="CharSectno"/>
        </w:rPr>
        <w:lastRenderedPageBreak/>
        <w:t>78</w:t>
      </w:r>
      <w:r w:rsidR="00B96AE1" w:rsidRPr="00B96AE1">
        <w:rPr>
          <w:rStyle w:val="CharSectno"/>
        </w:rPr>
        <w:noBreakHyphen/>
      </w:r>
      <w:r w:rsidRPr="00B96AE1">
        <w:rPr>
          <w:rStyle w:val="CharSectno"/>
        </w:rPr>
        <w:t>100</w:t>
      </w:r>
      <w:r w:rsidRPr="00B96AE1">
        <w:t xml:space="preserve">  Settlements of claims for compensation under statutory compensation schemes</w:t>
      </w:r>
      <w:bookmarkEnd w:id="594"/>
    </w:p>
    <w:p w:rsidR="00300522" w:rsidRPr="00B96AE1" w:rsidRDefault="00300522" w:rsidP="00300522">
      <w:pPr>
        <w:pStyle w:val="subsection"/>
      </w:pPr>
      <w:r w:rsidRPr="00B96AE1">
        <w:tab/>
        <w:t>(1)</w:t>
      </w:r>
      <w:r w:rsidRPr="00B96AE1">
        <w:tab/>
      </w:r>
      <w:r w:rsidR="00FC5746" w:rsidRPr="00B96AE1">
        <w:t>Subsection</w:t>
      </w:r>
      <w:r w:rsidR="00B96AE1">
        <w:t> </w:t>
      </w:r>
      <w:r w:rsidR="00FC5746" w:rsidRPr="00B96AE1">
        <w:t>38</w:t>
      </w:r>
      <w:r w:rsidR="00B96AE1">
        <w:noBreakHyphen/>
      </w:r>
      <w:r w:rsidR="00FC5746" w:rsidRPr="00B96AE1">
        <w:t xml:space="preserve">60(1) and this </w:t>
      </w:r>
      <w:r w:rsidR="00A53099" w:rsidRPr="00B96AE1">
        <w:t>Division</w:t>
      </w:r>
      <w:r w:rsidR="00A36DB5" w:rsidRPr="00B96AE1">
        <w:t xml:space="preserve"> </w:t>
      </w:r>
      <w:r w:rsidR="00FC5746" w:rsidRPr="00B96AE1">
        <w:t>apply</w:t>
      </w:r>
      <w:r w:rsidRPr="00B96AE1">
        <w:t xml:space="preserve"> in relation to a payment or supply made in settlement of a claim for compensation under a </w:t>
      </w:r>
      <w:r w:rsidR="00B96AE1" w:rsidRPr="00B96AE1">
        <w:rPr>
          <w:position w:val="6"/>
          <w:sz w:val="16"/>
          <w:szCs w:val="16"/>
        </w:rPr>
        <w:t>*</w:t>
      </w:r>
      <w:r w:rsidRPr="00B96AE1">
        <w:t xml:space="preserve">statutory compensation scheme in the same way that </w:t>
      </w:r>
      <w:r w:rsidR="00A329EF" w:rsidRPr="00B96AE1">
        <w:t>they apply</w:t>
      </w:r>
      <w:r w:rsidRPr="00B96AE1">
        <w:t xml:space="preserve"> to a payment or supply made in settlement of a claim under an </w:t>
      </w:r>
      <w:r w:rsidR="00B96AE1" w:rsidRPr="00B96AE1">
        <w:rPr>
          <w:position w:val="6"/>
          <w:sz w:val="16"/>
          <w:szCs w:val="16"/>
        </w:rPr>
        <w:t>*</w:t>
      </w:r>
      <w:r w:rsidRPr="00B96AE1">
        <w:t>insurance policy.</w:t>
      </w:r>
    </w:p>
    <w:p w:rsidR="00A329EF" w:rsidRPr="00B96AE1" w:rsidRDefault="00A329EF" w:rsidP="00A329EF">
      <w:pPr>
        <w:pStyle w:val="notetext"/>
      </w:pPr>
      <w:r w:rsidRPr="00B96AE1">
        <w:t>Note:</w:t>
      </w:r>
      <w:r w:rsidRPr="00B96AE1">
        <w:tab/>
        <w:t>Subsection</w:t>
      </w:r>
      <w:r w:rsidR="00B96AE1">
        <w:t> </w:t>
      </w:r>
      <w:r w:rsidRPr="00B96AE1">
        <w:t>38</w:t>
      </w:r>
      <w:r w:rsidR="00B96AE1">
        <w:noBreakHyphen/>
      </w:r>
      <w:r w:rsidRPr="00B96AE1">
        <w:t>60(1) provides that certain supplies to insurers are GST</w:t>
      </w:r>
      <w:r w:rsidR="00B96AE1">
        <w:noBreakHyphen/>
      </w:r>
      <w:r w:rsidRPr="00B96AE1">
        <w:t>free.</w:t>
      </w:r>
    </w:p>
    <w:p w:rsidR="00300522" w:rsidRPr="00B96AE1" w:rsidRDefault="00300522" w:rsidP="00300522">
      <w:pPr>
        <w:pStyle w:val="subsection"/>
      </w:pPr>
      <w:r w:rsidRPr="00B96AE1">
        <w:tab/>
        <w:t>(2)</w:t>
      </w:r>
      <w:r w:rsidRPr="00B96AE1">
        <w:tab/>
        <w:t xml:space="preserve">For the purposes of the application of </w:t>
      </w:r>
      <w:r w:rsidR="00DD030A" w:rsidRPr="00B96AE1">
        <w:t>subsection</w:t>
      </w:r>
      <w:r w:rsidR="00B96AE1">
        <w:t> </w:t>
      </w:r>
      <w:r w:rsidR="00DD030A" w:rsidRPr="00B96AE1">
        <w:t>38</w:t>
      </w:r>
      <w:r w:rsidR="00B96AE1">
        <w:noBreakHyphen/>
      </w:r>
      <w:r w:rsidR="00DD030A" w:rsidRPr="00B96AE1">
        <w:t xml:space="preserve">60(1) and this </w:t>
      </w:r>
      <w:r w:rsidR="00A53099" w:rsidRPr="00B96AE1">
        <w:t>Division</w:t>
      </w:r>
      <w:r w:rsidR="00A36DB5" w:rsidRPr="00B96AE1">
        <w:t xml:space="preserve"> </w:t>
      </w:r>
      <w:r w:rsidRPr="00B96AE1">
        <w:t>in relation to such a payment or supply:</w:t>
      </w:r>
    </w:p>
    <w:p w:rsidR="00300522" w:rsidRPr="00B96AE1" w:rsidRDefault="00300522" w:rsidP="00300522">
      <w:pPr>
        <w:pStyle w:val="paragraph"/>
      </w:pPr>
      <w:r w:rsidRPr="00B96AE1">
        <w:tab/>
        <w:t>(a)</w:t>
      </w:r>
      <w:r w:rsidRPr="00B96AE1">
        <w:tab/>
        <w:t xml:space="preserve">the claim for compensation under the scheme is treated as a claim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the entity operating the scheme is treated as the insurer; and</w:t>
      </w:r>
    </w:p>
    <w:p w:rsidR="00300522" w:rsidRPr="00B96AE1" w:rsidRDefault="00300522" w:rsidP="00300522">
      <w:pPr>
        <w:pStyle w:val="paragraph"/>
      </w:pPr>
      <w:r w:rsidRPr="00B96AE1">
        <w:tab/>
        <w:t>(c)</w:t>
      </w:r>
      <w:r w:rsidRPr="00B96AE1">
        <w:tab/>
        <w:t>an entity is treated as the entity insured if:</w:t>
      </w:r>
    </w:p>
    <w:p w:rsidR="00300522" w:rsidRPr="00B96AE1" w:rsidRDefault="00300522" w:rsidP="00300522">
      <w:pPr>
        <w:pStyle w:val="paragraphsub"/>
      </w:pPr>
      <w:r w:rsidRPr="00B96AE1">
        <w:tab/>
        <w:t>(i)</w:t>
      </w:r>
      <w:r w:rsidRPr="00B96AE1">
        <w:tab/>
        <w:t>the entity’s payment of premiums, contributions or similar payments under the scheme, or payment of levy in connection with the scheme; or</w:t>
      </w:r>
    </w:p>
    <w:p w:rsidR="00300522" w:rsidRPr="00B96AE1" w:rsidRDefault="00300522" w:rsidP="00300522">
      <w:pPr>
        <w:pStyle w:val="paragraphsub"/>
      </w:pPr>
      <w:r w:rsidRPr="00B96AE1">
        <w:tab/>
        <w:t>(ii)</w:t>
      </w:r>
      <w:r w:rsidRPr="00B96AE1">
        <w:tab/>
        <w:t>the entity’s liability to pay premiums, contributions or similar payments under the scheme, or liability to pay levy in connection with the scheme;</w:t>
      </w:r>
    </w:p>
    <w:p w:rsidR="00300522" w:rsidRPr="00B96AE1" w:rsidRDefault="00300522" w:rsidP="00300522">
      <w:pPr>
        <w:pStyle w:val="paragraph"/>
      </w:pPr>
      <w:r w:rsidRPr="00B96AE1">
        <w:tab/>
      </w:r>
      <w:r w:rsidRPr="00B96AE1">
        <w:tab/>
        <w:t>enabled the claim for compensation to arise; and</w:t>
      </w:r>
    </w:p>
    <w:p w:rsidR="00300522" w:rsidRPr="00B96AE1" w:rsidRDefault="00300522" w:rsidP="00300522">
      <w:pPr>
        <w:pStyle w:val="paragraph"/>
      </w:pPr>
      <w:r w:rsidRPr="00B96AE1">
        <w:tab/>
        <w:t>(ca)</w:t>
      </w:r>
      <w:r w:rsidRPr="00B96AE1">
        <w:tab/>
        <w:t xml:space="preserve"> those payments that that entity makes or is liable to make are treated as a premium it has paid; and </w:t>
      </w:r>
    </w:p>
    <w:p w:rsidR="00300522" w:rsidRPr="00B96AE1" w:rsidRDefault="00300522" w:rsidP="00300522">
      <w:pPr>
        <w:pStyle w:val="paragraph"/>
      </w:pPr>
      <w:r w:rsidRPr="00B96AE1">
        <w:tab/>
        <w:t>(d)</w:t>
      </w:r>
      <w:r w:rsidRPr="00B96AE1">
        <w:tab/>
        <w:t xml:space="preserve">the supply of membership of, or participation in, the scheme is treated as the supply of an </w:t>
      </w:r>
      <w:r w:rsidR="00B96AE1" w:rsidRPr="00B96AE1">
        <w:rPr>
          <w:position w:val="6"/>
          <w:sz w:val="16"/>
          <w:szCs w:val="16"/>
        </w:rPr>
        <w:t>*</w:t>
      </w:r>
      <w:r w:rsidRPr="00B96AE1">
        <w:t>insurance policy.</w:t>
      </w:r>
    </w:p>
    <w:p w:rsidR="00300522" w:rsidRPr="00B96AE1" w:rsidRDefault="00300522" w:rsidP="00300522">
      <w:pPr>
        <w:pStyle w:val="subsection"/>
      </w:pPr>
      <w:r w:rsidRPr="00B96AE1">
        <w:tab/>
        <w:t>(3)</w:t>
      </w:r>
      <w:r w:rsidRPr="00B96AE1">
        <w:tab/>
        <w:t xml:space="preserve">However, if the entity treated as the entity insured: </w:t>
      </w:r>
    </w:p>
    <w:p w:rsidR="00300522" w:rsidRPr="00B96AE1" w:rsidRDefault="00300522" w:rsidP="00300522">
      <w:pPr>
        <w:pStyle w:val="paragraph"/>
      </w:pPr>
      <w:r w:rsidRPr="00B96AE1">
        <w:tab/>
        <w:t>(a)</w:t>
      </w:r>
      <w:r w:rsidRPr="00B96AE1">
        <w:tab/>
        <w:t xml:space="preserve">is liable to make payments referred to in </w:t>
      </w:r>
      <w:r w:rsidR="00B96AE1">
        <w:t>paragraph (</w:t>
      </w:r>
      <w:r w:rsidRPr="00B96AE1">
        <w:t xml:space="preserve">2)(c); and </w:t>
      </w:r>
    </w:p>
    <w:p w:rsidR="00300522" w:rsidRPr="00B96AE1" w:rsidRDefault="00300522" w:rsidP="00300522">
      <w:pPr>
        <w:pStyle w:val="paragraph"/>
      </w:pPr>
      <w:r w:rsidRPr="00B96AE1">
        <w:tab/>
        <w:t>(b)</w:t>
      </w:r>
      <w:r w:rsidRPr="00B96AE1">
        <w:tab/>
        <w:t xml:space="preserve">has not made all those payments; </w:t>
      </w:r>
    </w:p>
    <w:p w:rsidR="00300522" w:rsidRPr="00B96AE1" w:rsidRDefault="00300522" w:rsidP="00300522">
      <w:pPr>
        <w:pStyle w:val="subsection2"/>
      </w:pPr>
      <w:r w:rsidRPr="00B96AE1">
        <w:t>for the purposes of sections</w:t>
      </w:r>
      <w:r w:rsidR="00B96AE1">
        <w:t> </w:t>
      </w:r>
      <w:r w:rsidRPr="00B96AE1">
        <w:t>78</w:t>
      </w:r>
      <w:r w:rsidR="00B96AE1">
        <w:noBreakHyphen/>
      </w:r>
      <w:r w:rsidRPr="00B96AE1">
        <w:t>10 and 78</w:t>
      </w:r>
      <w:r w:rsidR="00B96AE1">
        <w:noBreakHyphen/>
      </w:r>
      <w:r w:rsidRPr="00B96AE1">
        <w:t xml:space="preserve">15, the entity’s entitlement to an input tax credit for the premium paid is taken to </w:t>
      </w:r>
      <w:r w:rsidRPr="00B96AE1">
        <w:lastRenderedPageBreak/>
        <w:t xml:space="preserve">be what its entitlement would have been if it had made all those payments. </w:t>
      </w:r>
    </w:p>
    <w:p w:rsidR="00300522" w:rsidRPr="00B96AE1" w:rsidRDefault="00300522" w:rsidP="00300522">
      <w:pPr>
        <w:pStyle w:val="ActHead5"/>
      </w:pPr>
      <w:bookmarkStart w:id="595" w:name="_Toc445823400"/>
      <w:r w:rsidRPr="00B96AE1">
        <w:rPr>
          <w:rStyle w:val="CharSectno"/>
        </w:rPr>
        <w:t>78</w:t>
      </w:r>
      <w:r w:rsidR="00B96AE1" w:rsidRPr="00B96AE1">
        <w:rPr>
          <w:rStyle w:val="CharSectno"/>
        </w:rPr>
        <w:noBreakHyphen/>
      </w:r>
      <w:r w:rsidRPr="00B96AE1">
        <w:rPr>
          <w:rStyle w:val="CharSectno"/>
        </w:rPr>
        <w:t>105</w:t>
      </w:r>
      <w:r w:rsidRPr="00B96AE1">
        <w:t xml:space="preserve">  Meaning of </w:t>
      </w:r>
      <w:r w:rsidRPr="00B96AE1">
        <w:rPr>
          <w:i/>
          <w:iCs/>
        </w:rPr>
        <w:t>statutory compensation scheme</w:t>
      </w:r>
      <w:bookmarkEnd w:id="595"/>
    </w:p>
    <w:p w:rsidR="00300522" w:rsidRPr="00B96AE1" w:rsidRDefault="00300522" w:rsidP="00300522">
      <w:pPr>
        <w:pStyle w:val="subsection"/>
      </w:pPr>
      <w:r w:rsidRPr="00B96AE1">
        <w:tab/>
      </w:r>
      <w:r w:rsidRPr="00B96AE1">
        <w:tab/>
        <w:t xml:space="preserve">A </w:t>
      </w:r>
      <w:r w:rsidRPr="00B96AE1">
        <w:rPr>
          <w:b/>
          <w:bCs/>
          <w:i/>
          <w:iCs/>
        </w:rPr>
        <w:t>statutory compensation scheme</w:t>
      </w:r>
      <w:r w:rsidRPr="00B96AE1">
        <w:t xml:space="preserve"> is a scheme or arrangement:</w:t>
      </w:r>
    </w:p>
    <w:p w:rsidR="00300522" w:rsidRPr="00B96AE1" w:rsidRDefault="00300522" w:rsidP="00300522">
      <w:pPr>
        <w:pStyle w:val="paragraph"/>
      </w:pPr>
      <w:r w:rsidRPr="00B96AE1">
        <w:tab/>
        <w:t>(a)</w:t>
      </w:r>
      <w:r w:rsidRPr="00B96AE1">
        <w:tab/>
        <w:t xml:space="preserve">that is established by an </w:t>
      </w:r>
      <w:r w:rsidR="00B96AE1" w:rsidRPr="00B96AE1">
        <w:rPr>
          <w:position w:val="6"/>
          <w:sz w:val="16"/>
          <w:szCs w:val="16"/>
        </w:rPr>
        <w:t>*</w:t>
      </w:r>
      <w:r w:rsidRPr="00B96AE1">
        <w:t>Australian law; and</w:t>
      </w:r>
    </w:p>
    <w:p w:rsidR="00300522" w:rsidRPr="00B96AE1" w:rsidRDefault="00300522" w:rsidP="00300522">
      <w:pPr>
        <w:pStyle w:val="paragraph"/>
      </w:pPr>
      <w:r w:rsidRPr="00B96AE1">
        <w:tab/>
        <w:t>(b)</w:t>
      </w:r>
      <w:r w:rsidRPr="00B96AE1">
        <w:tab/>
        <w:t>under which compensation is payable for particular kinds of injury, loss or damage; and</w:t>
      </w:r>
    </w:p>
    <w:p w:rsidR="00300522" w:rsidRPr="00B96AE1" w:rsidRDefault="00300522" w:rsidP="00300522">
      <w:pPr>
        <w:pStyle w:val="paragraph"/>
      </w:pPr>
      <w:r w:rsidRPr="00B96AE1">
        <w:tab/>
        <w:t>(c)</w:t>
      </w:r>
      <w:r w:rsidRPr="00B96AE1">
        <w:tab/>
        <w:t>that is specified in the regulations, or that is of a kind specified in the regulations;</w:t>
      </w:r>
    </w:p>
    <w:p w:rsidR="00300522" w:rsidRPr="00B96AE1" w:rsidRDefault="00300522" w:rsidP="00300522">
      <w:pPr>
        <w:pStyle w:val="subsection2"/>
      </w:pPr>
      <w:r w:rsidRPr="00B96AE1">
        <w:t xml:space="preserve">but does not include a </w:t>
      </w:r>
      <w:r w:rsidR="00B96AE1" w:rsidRPr="00B96AE1">
        <w:rPr>
          <w:position w:val="6"/>
          <w:sz w:val="16"/>
        </w:rPr>
        <w:t>*</w:t>
      </w:r>
      <w:r w:rsidRPr="00B96AE1">
        <w:t>compulsory third party scheme.</w:t>
      </w:r>
    </w:p>
    <w:p w:rsidR="00300522" w:rsidRPr="00B96AE1" w:rsidRDefault="00300522" w:rsidP="00300522">
      <w:pPr>
        <w:pStyle w:val="notetext"/>
      </w:pPr>
      <w:r w:rsidRPr="00B96AE1">
        <w:t>Note:</w:t>
      </w:r>
      <w:r w:rsidRPr="00B96AE1">
        <w:tab/>
        <w:t>Divisions</w:t>
      </w:r>
      <w:r w:rsidR="00B96AE1">
        <w:t> </w:t>
      </w:r>
      <w:r w:rsidRPr="00B96AE1">
        <w:t>79 and 80 deal with compulsory third party schemes.</w:t>
      </w:r>
    </w:p>
    <w:p w:rsidR="00300522" w:rsidRPr="00B96AE1" w:rsidRDefault="00300522" w:rsidP="00300522">
      <w:pPr>
        <w:pStyle w:val="ActHead4"/>
      </w:pPr>
      <w:bookmarkStart w:id="596" w:name="_Toc445823401"/>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F</w:t>
      </w:r>
      <w:r w:rsidRPr="00B96AE1">
        <w:t>—</w:t>
      </w:r>
      <w:r w:rsidRPr="00B96AE1">
        <w:rPr>
          <w:rStyle w:val="CharSubdText"/>
        </w:rPr>
        <w:t>Miscellaneous</w:t>
      </w:r>
      <w:bookmarkEnd w:id="596"/>
    </w:p>
    <w:p w:rsidR="00300522" w:rsidRPr="00B96AE1" w:rsidRDefault="00300522" w:rsidP="00300522">
      <w:pPr>
        <w:pStyle w:val="ActHead5"/>
      </w:pPr>
      <w:bookmarkStart w:id="597" w:name="_Toc445823402"/>
      <w:r w:rsidRPr="00B96AE1">
        <w:rPr>
          <w:rStyle w:val="CharSectno"/>
        </w:rPr>
        <w:t>78</w:t>
      </w:r>
      <w:r w:rsidR="00B96AE1" w:rsidRPr="00B96AE1">
        <w:rPr>
          <w:rStyle w:val="CharSectno"/>
        </w:rPr>
        <w:noBreakHyphen/>
      </w:r>
      <w:r w:rsidRPr="00B96AE1">
        <w:rPr>
          <w:rStyle w:val="CharSectno"/>
        </w:rPr>
        <w:t>110</w:t>
      </w:r>
      <w:r w:rsidRPr="00B96AE1">
        <w:t xml:space="preserve">  Effect of judgments and court orders</w:t>
      </w:r>
      <w:bookmarkEnd w:id="597"/>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in compliance with a judgment or order of a court relating to:</w:t>
      </w:r>
    </w:p>
    <w:p w:rsidR="00300522" w:rsidRPr="00B96AE1" w:rsidRDefault="00300522" w:rsidP="00300522">
      <w:pPr>
        <w:pStyle w:val="paragraphsub"/>
      </w:pPr>
      <w:r w:rsidRPr="00B96AE1">
        <w:tab/>
        <w:t>(i)</w:t>
      </w:r>
      <w:r w:rsidRPr="00B96AE1">
        <w:tab/>
        <w:t xml:space="preserve">a claim under an </w:t>
      </w:r>
      <w:r w:rsidR="00B96AE1" w:rsidRPr="00B96AE1">
        <w:rPr>
          <w:position w:val="6"/>
          <w:sz w:val="16"/>
          <w:szCs w:val="16"/>
        </w:rPr>
        <w:t>*</w:t>
      </w:r>
      <w:r w:rsidRPr="00B96AE1">
        <w:t>insurance policy; or</w:t>
      </w:r>
    </w:p>
    <w:p w:rsidR="00300522" w:rsidRPr="00B96AE1" w:rsidRDefault="00300522" w:rsidP="00300522">
      <w:pPr>
        <w:pStyle w:val="paragraphsub"/>
      </w:pPr>
      <w:r w:rsidRPr="00B96AE1">
        <w:tab/>
        <w:t>(ii)</w:t>
      </w:r>
      <w:r w:rsidRPr="00B96AE1">
        <w:tab/>
        <w:t>a claim by an insurer in exercising rights of subrogation in respect of an insurance policy; or</w:t>
      </w:r>
    </w:p>
    <w:p w:rsidR="00300522" w:rsidRPr="00B96AE1" w:rsidRDefault="00300522" w:rsidP="00300522">
      <w:pPr>
        <w:pStyle w:val="paragraphsub"/>
      </w:pPr>
      <w:r w:rsidRPr="00B96AE1">
        <w:tab/>
        <w:t>(iii)</w:t>
      </w:r>
      <w:r w:rsidRPr="00B96AE1">
        <w:tab/>
        <w:t xml:space="preserve">a claim for compensation under a </w:t>
      </w:r>
      <w:r w:rsidR="00B96AE1" w:rsidRPr="00B96AE1">
        <w:rPr>
          <w:position w:val="6"/>
          <w:sz w:val="16"/>
          <w:szCs w:val="16"/>
        </w:rPr>
        <w:t>*</w:t>
      </w:r>
      <w:r w:rsidRPr="00B96AE1">
        <w:t>statutory compensation scheme;</w:t>
      </w:r>
    </w:p>
    <w:p w:rsidR="00300522" w:rsidRPr="00B96AE1" w:rsidRDefault="00300522" w:rsidP="00300522">
      <w:pPr>
        <w:pStyle w:val="paragraph"/>
      </w:pPr>
      <w:r w:rsidRPr="00B96AE1">
        <w:tab/>
      </w:r>
      <w:r w:rsidRPr="00B96AE1">
        <w:tab/>
        <w:t xml:space="preserve">an entity makes a payment of </w:t>
      </w:r>
      <w:r w:rsidR="00B96AE1" w:rsidRPr="00B96AE1">
        <w:rPr>
          <w:position w:val="6"/>
          <w:sz w:val="16"/>
          <w:szCs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had the payment or supply been made in the absence of such a judgment or order, it would have been a payment or supply made in settlement of the claim;</w:t>
      </w:r>
    </w:p>
    <w:p w:rsidR="00300522" w:rsidRPr="00B96AE1" w:rsidRDefault="00300522" w:rsidP="00300522">
      <w:pPr>
        <w:pStyle w:val="subsection2"/>
      </w:pPr>
      <w:r w:rsidRPr="00B96AE1">
        <w:t>the payment or supply is treated as having been made in settlement of the claim.</w:t>
      </w:r>
    </w:p>
    <w:p w:rsidR="00300522" w:rsidRPr="00B96AE1" w:rsidRDefault="00300522" w:rsidP="00300522">
      <w:pPr>
        <w:pStyle w:val="ActHead5"/>
      </w:pPr>
      <w:bookmarkStart w:id="598" w:name="_Toc445823403"/>
      <w:r w:rsidRPr="00B96AE1">
        <w:rPr>
          <w:rStyle w:val="CharSectno"/>
        </w:rPr>
        <w:lastRenderedPageBreak/>
        <w:t>78</w:t>
      </w:r>
      <w:r w:rsidR="00B96AE1" w:rsidRPr="00B96AE1">
        <w:rPr>
          <w:rStyle w:val="CharSectno"/>
        </w:rPr>
        <w:noBreakHyphen/>
      </w:r>
      <w:r w:rsidRPr="00B96AE1">
        <w:rPr>
          <w:rStyle w:val="CharSectno"/>
        </w:rPr>
        <w:t>115</w:t>
      </w:r>
      <w:r w:rsidRPr="00B96AE1">
        <w:t xml:space="preserve">  Exclusion of certain Commonwealth, State or Territory insurance schemes</w:t>
      </w:r>
      <w:bookmarkEnd w:id="598"/>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5 and 78</w:t>
      </w:r>
      <w:r w:rsidR="00B96AE1">
        <w:noBreakHyphen/>
      </w:r>
      <w:r w:rsidRPr="00B96AE1">
        <w:t xml:space="preserve">95) does not apply to an </w:t>
      </w:r>
      <w:r w:rsidR="00B96AE1" w:rsidRPr="00B96AE1">
        <w:rPr>
          <w:position w:val="6"/>
          <w:sz w:val="16"/>
          <w:szCs w:val="16"/>
        </w:rPr>
        <w:t>*</w:t>
      </w:r>
      <w:r w:rsidRPr="00B96AE1">
        <w:t>insurance policy, or to a payment or supply made in settlement of a claim made under an insurance policy, if:</w:t>
      </w:r>
    </w:p>
    <w:p w:rsidR="00300522" w:rsidRPr="00B96AE1" w:rsidRDefault="00300522" w:rsidP="00300522">
      <w:pPr>
        <w:pStyle w:val="paragraph"/>
      </w:pPr>
      <w:r w:rsidRPr="00B96AE1">
        <w:tab/>
        <w:t>(a)</w:t>
      </w:r>
      <w:r w:rsidRPr="00B96AE1">
        <w:tab/>
        <w:t xml:space="preserve">the policy was supplied under a scheme for insurance, or a </w:t>
      </w:r>
      <w:r w:rsidR="00B96AE1" w:rsidRPr="00B96AE1">
        <w:rPr>
          <w:position w:val="6"/>
          <w:sz w:val="16"/>
          <w:szCs w:val="16"/>
        </w:rPr>
        <w:t>*</w:t>
      </w:r>
      <w:r w:rsidRPr="00B96AE1">
        <w:t xml:space="preserve">statutory compensation scheme, established by an </w:t>
      </w:r>
      <w:r w:rsidR="00B96AE1" w:rsidRPr="00B96AE1">
        <w:rPr>
          <w:position w:val="6"/>
          <w:sz w:val="16"/>
          <w:szCs w:val="16"/>
        </w:rPr>
        <w:t>*</w:t>
      </w:r>
      <w:r w:rsidRPr="00B96AE1">
        <w:t>Australian law; and</w:t>
      </w:r>
    </w:p>
    <w:p w:rsidR="00300522" w:rsidRPr="00B96AE1" w:rsidRDefault="00300522" w:rsidP="00300522">
      <w:pPr>
        <w:pStyle w:val="paragraph"/>
      </w:pPr>
      <w:r w:rsidRPr="00B96AE1">
        <w:tab/>
        <w:t>(b)</w:t>
      </w:r>
      <w:r w:rsidRPr="00B96AE1">
        <w:tab/>
        <w:t>that scheme is of a kind specified in the regulations.</w:t>
      </w:r>
    </w:p>
    <w:p w:rsidR="00300522" w:rsidRPr="00B96AE1" w:rsidRDefault="00300522" w:rsidP="00300522">
      <w:pPr>
        <w:pStyle w:val="ActHead5"/>
      </w:pPr>
      <w:bookmarkStart w:id="599" w:name="_Toc445823404"/>
      <w:r w:rsidRPr="00B96AE1">
        <w:rPr>
          <w:rStyle w:val="CharSectno"/>
        </w:rPr>
        <w:t>78</w:t>
      </w:r>
      <w:r w:rsidR="00B96AE1" w:rsidRPr="00B96AE1">
        <w:rPr>
          <w:rStyle w:val="CharSectno"/>
        </w:rPr>
        <w:noBreakHyphen/>
      </w:r>
      <w:r w:rsidRPr="00B96AE1">
        <w:rPr>
          <w:rStyle w:val="CharSectno"/>
        </w:rPr>
        <w:t>118</w:t>
      </w:r>
      <w:r w:rsidRPr="00B96AE1">
        <w:t xml:space="preserve">  Portfolio transfers</w:t>
      </w:r>
      <w:bookmarkEnd w:id="599"/>
    </w:p>
    <w:p w:rsidR="00300522" w:rsidRPr="00B96AE1" w:rsidRDefault="00300522" w:rsidP="00300522">
      <w:pPr>
        <w:pStyle w:val="subsection"/>
      </w:pPr>
      <w:r w:rsidRPr="00B96AE1">
        <w:tab/>
        <w:t>(1)</w:t>
      </w:r>
      <w:r w:rsidRPr="00B96AE1">
        <w:tab/>
        <w:t xml:space="preserve">If an insurer (the </w:t>
      </w:r>
      <w:r w:rsidRPr="00B96AE1">
        <w:rPr>
          <w:b/>
          <w:bCs/>
          <w:i/>
          <w:iCs/>
        </w:rPr>
        <w:t>first insurer</w:t>
      </w:r>
      <w:r w:rsidRPr="00B96AE1">
        <w:t>) enters into an arrangement, in the nature of a portfolio transfer, with another insurer for the other insurer:</w:t>
      </w:r>
    </w:p>
    <w:p w:rsidR="00300522" w:rsidRPr="00B96AE1" w:rsidRDefault="00300522" w:rsidP="00300522">
      <w:pPr>
        <w:pStyle w:val="paragraph"/>
      </w:pPr>
      <w:r w:rsidRPr="00B96AE1">
        <w:tab/>
        <w:t>(a)</w:t>
      </w:r>
      <w:r w:rsidRPr="00B96AE1">
        <w:tab/>
        <w:t xml:space="preserve">to act as the insurer in relation to an </w:t>
      </w:r>
      <w:r w:rsidR="00B96AE1" w:rsidRPr="00B96AE1">
        <w:rPr>
          <w:position w:val="6"/>
          <w:sz w:val="16"/>
          <w:szCs w:val="16"/>
        </w:rPr>
        <w:t>*</w:t>
      </w:r>
      <w:r w:rsidRPr="00B96AE1">
        <w:t>insurance policy; or</w:t>
      </w:r>
    </w:p>
    <w:p w:rsidR="00300522" w:rsidRPr="00B96AE1" w:rsidRDefault="00300522" w:rsidP="00300522">
      <w:pPr>
        <w:pStyle w:val="paragraph"/>
      </w:pPr>
      <w:r w:rsidRPr="00B96AE1">
        <w:tab/>
        <w:t>(b)</w:t>
      </w:r>
      <w:r w:rsidRPr="00B96AE1">
        <w:tab/>
        <w:t>to meet the first insurer’s liabilities arising under an insurance policy;</w:t>
      </w:r>
    </w:p>
    <w:p w:rsidR="00300522" w:rsidRPr="00B96AE1" w:rsidRDefault="00535311" w:rsidP="00300522">
      <w:pPr>
        <w:pStyle w:val="subsection2"/>
      </w:pPr>
      <w:r w:rsidRPr="00B96AE1">
        <w:t>subsection</w:t>
      </w:r>
      <w:r w:rsidR="00B96AE1">
        <w:t> </w:t>
      </w:r>
      <w:r w:rsidRPr="00B96AE1">
        <w:t>38</w:t>
      </w:r>
      <w:r w:rsidR="00B96AE1">
        <w:noBreakHyphen/>
      </w:r>
      <w:r w:rsidRPr="00B96AE1">
        <w:t xml:space="preserve">60(1) and this </w:t>
      </w:r>
      <w:r w:rsidR="00A53099" w:rsidRPr="00B96AE1">
        <w:t>Division</w:t>
      </w:r>
      <w:r w:rsidR="00A36DB5" w:rsidRPr="00B96AE1">
        <w:t xml:space="preserve"> </w:t>
      </w:r>
      <w:r w:rsidRPr="00B96AE1">
        <w:t>apply</w:t>
      </w:r>
      <w:r w:rsidR="00300522" w:rsidRPr="00B96AE1">
        <w:t>, from the time the arrangement takes effect, as if the other insurer were an insurer in relation to the policy.</w:t>
      </w:r>
    </w:p>
    <w:p w:rsidR="003C019F" w:rsidRPr="00B96AE1" w:rsidRDefault="003C019F" w:rsidP="003C019F">
      <w:pPr>
        <w:pStyle w:val="notetext"/>
      </w:pPr>
      <w:r w:rsidRPr="00B96AE1">
        <w:t>Note:</w:t>
      </w:r>
      <w:r w:rsidRPr="00B96AE1">
        <w:tab/>
        <w:t>Subsection</w:t>
      </w:r>
      <w:r w:rsidR="00B96AE1">
        <w:t> </w:t>
      </w:r>
      <w:r w:rsidRPr="00B96AE1">
        <w:t>38</w:t>
      </w:r>
      <w:r w:rsidR="00B96AE1">
        <w:noBreakHyphen/>
      </w:r>
      <w:r w:rsidRPr="00B96AE1">
        <w:t>60(1) provides that certain supplies to insurers are GST</w:t>
      </w:r>
      <w:r w:rsidR="00B96AE1">
        <w:noBreakHyphen/>
      </w:r>
      <w:r w:rsidRPr="00B96AE1">
        <w:t>free.</w:t>
      </w:r>
    </w:p>
    <w:p w:rsidR="00300522" w:rsidRPr="00B96AE1" w:rsidRDefault="00300522" w:rsidP="00300522">
      <w:pPr>
        <w:pStyle w:val="subsection"/>
      </w:pPr>
      <w:r w:rsidRPr="00B96AE1">
        <w:tab/>
        <w:t>(2)</w:t>
      </w:r>
      <w:r w:rsidRPr="00B96AE1">
        <w:tab/>
        <w:t xml:space="preserve">Without limiting </w:t>
      </w:r>
      <w:r w:rsidR="00B96AE1">
        <w:t>subsection (</w:t>
      </w:r>
      <w:r w:rsidRPr="00B96AE1">
        <w:t>1):</w:t>
      </w:r>
    </w:p>
    <w:p w:rsidR="00300522" w:rsidRPr="00B96AE1" w:rsidRDefault="00300522" w:rsidP="00300522">
      <w:pPr>
        <w:pStyle w:val="paragraph"/>
      </w:pPr>
      <w:r w:rsidRPr="00B96AE1">
        <w:tab/>
        <w:t>(a)</w:t>
      </w:r>
      <w:r w:rsidRPr="00B96AE1">
        <w:tab/>
        <w:t xml:space="preserve">anything done after that time by the other insurer that, if it had been done by the first insurer, would have been done under the policy is taken, for the purposes of </w:t>
      </w:r>
      <w:r w:rsidR="001C4ACE" w:rsidRPr="00B96AE1">
        <w:t>subsection</w:t>
      </w:r>
      <w:r w:rsidR="00B96AE1">
        <w:t> </w:t>
      </w:r>
      <w:r w:rsidR="001C4ACE" w:rsidRPr="00B96AE1">
        <w:t>38</w:t>
      </w:r>
      <w:r w:rsidR="00B96AE1">
        <w:noBreakHyphen/>
      </w:r>
      <w:r w:rsidR="001C4ACE" w:rsidRPr="00B96AE1">
        <w:t>60(1) and this Division</w:t>
      </w:r>
      <w:r w:rsidRPr="00B96AE1">
        <w:t>, to have been done by the other insurer under the policy; and</w:t>
      </w:r>
    </w:p>
    <w:p w:rsidR="00300522" w:rsidRPr="00B96AE1" w:rsidRDefault="00300522" w:rsidP="00300522">
      <w:pPr>
        <w:pStyle w:val="paragraph"/>
      </w:pPr>
      <w:r w:rsidRPr="00B96AE1">
        <w:tab/>
        <w:t>(b)</w:t>
      </w:r>
      <w:r w:rsidRPr="00B96AE1">
        <w:tab/>
        <w:t>sections</w:t>
      </w:r>
      <w:r w:rsidR="00B96AE1">
        <w:t> </w:t>
      </w:r>
      <w:r w:rsidRPr="00B96AE1">
        <w:t>78</w:t>
      </w:r>
      <w:r w:rsidR="00B96AE1">
        <w:noBreakHyphen/>
      </w:r>
      <w:r w:rsidRPr="00B96AE1">
        <w:t>10 and 78</w:t>
      </w:r>
      <w:r w:rsidR="00B96AE1">
        <w:noBreakHyphen/>
      </w:r>
      <w:r w:rsidRPr="00B96AE1">
        <w:t>30 apply as if the other insurer were the insurer that supplied the policy; and</w:t>
      </w:r>
    </w:p>
    <w:p w:rsidR="00300522" w:rsidRPr="00B96AE1" w:rsidRDefault="00300522" w:rsidP="00300522">
      <w:pPr>
        <w:pStyle w:val="paragraph"/>
      </w:pPr>
      <w:r w:rsidRPr="00B96AE1">
        <w:tab/>
        <w:t>(c)</w:t>
      </w:r>
      <w:r w:rsidRPr="00B96AE1">
        <w:tab/>
        <w:t>section</w:t>
      </w:r>
      <w:r w:rsidR="00B96AE1">
        <w:t> </w:t>
      </w:r>
      <w:r w:rsidRPr="00B96AE1">
        <w:t>78</w:t>
      </w:r>
      <w:r w:rsidR="00B96AE1">
        <w:noBreakHyphen/>
      </w:r>
      <w:r w:rsidRPr="00B96AE1">
        <w:t>18 applies as if the insurer that settles the claim referred to in paragraph</w:t>
      </w:r>
      <w:r w:rsidR="00B96AE1">
        <w:t> </w:t>
      </w:r>
      <w:r w:rsidRPr="00B96AE1">
        <w:t>78</w:t>
      </w:r>
      <w:r w:rsidR="00B96AE1">
        <w:noBreakHyphen/>
      </w:r>
      <w:r w:rsidRPr="00B96AE1">
        <w:t>18(1)(b) or (3)(b</w:t>
      </w:r>
      <w:r w:rsidR="00A53099" w:rsidRPr="00B96AE1">
        <w:t>) (a</w:t>
      </w:r>
      <w:r w:rsidRPr="00B96AE1">
        <w:t xml:space="preserve">s the case requires) has the </w:t>
      </w:r>
      <w:r w:rsidR="00B96AE1" w:rsidRPr="00B96AE1">
        <w:rPr>
          <w:position w:val="6"/>
          <w:sz w:val="16"/>
          <w:szCs w:val="16"/>
        </w:rPr>
        <w:t>*</w:t>
      </w:r>
      <w:r w:rsidRPr="00B96AE1">
        <w:t xml:space="preserve">increasing adjustment under that section, </w:t>
      </w:r>
      <w:r w:rsidRPr="00B96AE1">
        <w:lastRenderedPageBreak/>
        <w:t>regardless of which insurer was paid the excess to which the adjustment relates.</w:t>
      </w:r>
    </w:p>
    <w:p w:rsidR="00300522" w:rsidRPr="00B96AE1" w:rsidRDefault="00300522" w:rsidP="00300522">
      <w:pPr>
        <w:pStyle w:val="ActHead5"/>
      </w:pPr>
      <w:bookmarkStart w:id="600" w:name="_Toc445823405"/>
      <w:r w:rsidRPr="00B96AE1">
        <w:rPr>
          <w:rStyle w:val="CharSectno"/>
        </w:rPr>
        <w:t>78</w:t>
      </w:r>
      <w:r w:rsidR="00B96AE1" w:rsidRPr="00B96AE1">
        <w:rPr>
          <w:rStyle w:val="CharSectno"/>
        </w:rPr>
        <w:noBreakHyphen/>
      </w:r>
      <w:r w:rsidRPr="00B96AE1">
        <w:rPr>
          <w:rStyle w:val="CharSectno"/>
        </w:rPr>
        <w:t>120</w:t>
      </w:r>
      <w:r w:rsidRPr="00B96AE1">
        <w:t xml:space="preserve">  HIH rescue package</w:t>
      </w:r>
      <w:bookmarkEnd w:id="600"/>
    </w:p>
    <w:p w:rsidR="00300522" w:rsidRPr="00B96AE1" w:rsidRDefault="00300522" w:rsidP="00300522">
      <w:pPr>
        <w:pStyle w:val="subsection"/>
      </w:pPr>
      <w:r w:rsidRPr="00B96AE1">
        <w:tab/>
        <w:t>(1)</w:t>
      </w:r>
      <w:r w:rsidRPr="00B96AE1">
        <w:tab/>
        <w:t xml:space="preserve">If a payment of </w:t>
      </w:r>
      <w:r w:rsidR="00B96AE1" w:rsidRPr="00B96AE1">
        <w:rPr>
          <w:position w:val="6"/>
          <w:sz w:val="16"/>
          <w:szCs w:val="16"/>
        </w:rPr>
        <w:t>*</w:t>
      </w:r>
      <w:r w:rsidRPr="00B96AE1">
        <w:t xml:space="preserve">money, a supply or both a payment of money and a supply are received by an entity from an </w:t>
      </w:r>
      <w:r w:rsidR="00B96AE1" w:rsidRPr="00B96AE1">
        <w:rPr>
          <w:position w:val="6"/>
          <w:sz w:val="16"/>
          <w:szCs w:val="16"/>
        </w:rPr>
        <w:t>*</w:t>
      </w:r>
      <w:r w:rsidRPr="00B96AE1">
        <w:t xml:space="preserve">HIH rescue entity as </w:t>
      </w:r>
      <w:r w:rsidR="00B96AE1" w:rsidRPr="00B96AE1">
        <w:rPr>
          <w:position w:val="6"/>
          <w:sz w:val="16"/>
          <w:szCs w:val="16"/>
        </w:rPr>
        <w:t>*</w:t>
      </w:r>
      <w:r w:rsidRPr="00B96AE1">
        <w:t>consideration for:</w:t>
      </w:r>
    </w:p>
    <w:p w:rsidR="00300522" w:rsidRPr="00B96AE1" w:rsidRDefault="00300522" w:rsidP="00300522">
      <w:pPr>
        <w:pStyle w:val="paragraph"/>
      </w:pPr>
      <w:r w:rsidRPr="00B96AE1">
        <w:tab/>
        <w:t>(a)</w:t>
      </w:r>
      <w:r w:rsidRPr="00B96AE1">
        <w:tab/>
        <w:t xml:space="preserve">the entity transferring or surrendering rights under an </w:t>
      </w:r>
      <w:r w:rsidR="00B96AE1" w:rsidRPr="00B96AE1">
        <w:rPr>
          <w:position w:val="6"/>
          <w:sz w:val="16"/>
          <w:szCs w:val="16"/>
        </w:rPr>
        <w:t>*</w:t>
      </w:r>
      <w:r w:rsidRPr="00B96AE1">
        <w:t xml:space="preserve">insurance policy held with an </w:t>
      </w:r>
      <w:r w:rsidR="00B96AE1" w:rsidRPr="00B96AE1">
        <w:rPr>
          <w:position w:val="6"/>
          <w:sz w:val="16"/>
          <w:szCs w:val="16"/>
        </w:rPr>
        <w:t>*</w:t>
      </w:r>
      <w:r w:rsidRPr="00B96AE1">
        <w:t>HIH company; or</w:t>
      </w:r>
    </w:p>
    <w:p w:rsidR="00300522" w:rsidRPr="00B96AE1" w:rsidRDefault="00300522" w:rsidP="00300522">
      <w:pPr>
        <w:pStyle w:val="paragraph"/>
      </w:pPr>
      <w:r w:rsidRPr="00B96AE1">
        <w:tab/>
        <w:t>(b)</w:t>
      </w:r>
      <w:r w:rsidRPr="00B96AE1">
        <w:tab/>
        <w:t>the entity transferring or surrendering rights against another entity that is insured under an insurance policy held with an HIH company; or</w:t>
      </w:r>
    </w:p>
    <w:p w:rsidR="00300522" w:rsidRPr="00B96AE1" w:rsidRDefault="00300522" w:rsidP="00300522">
      <w:pPr>
        <w:pStyle w:val="paragraph"/>
      </w:pPr>
      <w:r w:rsidRPr="00B96AE1">
        <w:tab/>
        <w:t>(c)</w:t>
      </w:r>
      <w:r w:rsidRPr="00B96AE1">
        <w:tab/>
        <w:t>the entity transferring or surrendering rights against another entity in relation to a matter in relation to which the entity also has or had rights under an insurance policy held with an HIH company;</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10, 78</w:t>
      </w:r>
      <w:r w:rsidR="00B96AE1">
        <w:noBreakHyphen/>
      </w:r>
      <w:r w:rsidRPr="00B96AE1">
        <w:t>15 and 78</w:t>
      </w:r>
      <w:r w:rsidR="00B96AE1">
        <w:noBreakHyphen/>
      </w:r>
      <w:r w:rsidRPr="00B96AE1">
        <w:t>40) applies to the payment or supply as if the HIH rescue entity made the payment or supply as the insurer in settlement of a claim under the insurance policy.</w:t>
      </w:r>
    </w:p>
    <w:p w:rsidR="00300522" w:rsidRPr="00B96AE1" w:rsidRDefault="00300522" w:rsidP="00F6332C">
      <w:pPr>
        <w:pStyle w:val="subsection"/>
        <w:keepNext/>
        <w:keepLines/>
      </w:pPr>
      <w:r w:rsidRPr="00B96AE1">
        <w:tab/>
        <w:t>(2)</w:t>
      </w:r>
      <w:r w:rsidRPr="00B96AE1">
        <w:tab/>
        <w:t>In particular:</w:t>
      </w:r>
    </w:p>
    <w:p w:rsidR="00300522" w:rsidRPr="00B96AE1" w:rsidRDefault="00300522" w:rsidP="00300522">
      <w:pPr>
        <w:pStyle w:val="paragraph"/>
      </w:pPr>
      <w:r w:rsidRPr="00B96AE1">
        <w:tab/>
        <w:t>(a)</w:t>
      </w:r>
      <w:r w:rsidRPr="00B96AE1">
        <w:tab/>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10, 78</w:t>
      </w:r>
      <w:r w:rsidR="00B96AE1">
        <w:noBreakHyphen/>
      </w:r>
      <w:r w:rsidRPr="00B96AE1">
        <w:t>15 and 78</w:t>
      </w:r>
      <w:r w:rsidR="00B96AE1">
        <w:noBreakHyphen/>
      </w:r>
      <w:r w:rsidRPr="00B96AE1">
        <w:t>40, subsection</w:t>
      </w:r>
      <w:r w:rsidR="00B96AE1">
        <w:t> </w:t>
      </w:r>
      <w:r w:rsidRPr="00B96AE1">
        <w:t>78</w:t>
      </w:r>
      <w:r w:rsidR="00B96AE1">
        <w:noBreakHyphen/>
      </w:r>
      <w:r w:rsidRPr="00B96AE1">
        <w:t>50(1) and this section) applies as if:</w:t>
      </w:r>
    </w:p>
    <w:p w:rsidR="00300522" w:rsidRPr="00B96AE1" w:rsidRDefault="00300522" w:rsidP="00300522">
      <w:pPr>
        <w:pStyle w:val="paragraphsub"/>
      </w:pPr>
      <w:r w:rsidRPr="00B96AE1">
        <w:tab/>
        <w:t>(i)</w:t>
      </w:r>
      <w:r w:rsidRPr="00B96AE1">
        <w:tab/>
        <w:t xml:space="preserve">references to an insurer were references to the </w:t>
      </w:r>
      <w:r w:rsidR="00B96AE1" w:rsidRPr="00B96AE1">
        <w:rPr>
          <w:position w:val="6"/>
          <w:sz w:val="16"/>
          <w:szCs w:val="16"/>
        </w:rPr>
        <w:t>*</w:t>
      </w:r>
      <w:r w:rsidRPr="00B96AE1">
        <w:t>HIH rescue entity; and</w:t>
      </w:r>
    </w:p>
    <w:p w:rsidR="00300522" w:rsidRPr="00B96AE1" w:rsidRDefault="00300522" w:rsidP="00300522">
      <w:pPr>
        <w:pStyle w:val="paragraphsub"/>
      </w:pPr>
      <w:r w:rsidRPr="00B96AE1">
        <w:tab/>
        <w:t>(ii)</w:t>
      </w:r>
      <w:r w:rsidRPr="00B96AE1">
        <w:tab/>
        <w:t xml:space="preserve">references to a claim under an </w:t>
      </w:r>
      <w:r w:rsidR="00B96AE1" w:rsidRPr="00B96AE1">
        <w:rPr>
          <w:position w:val="6"/>
          <w:sz w:val="16"/>
          <w:szCs w:val="16"/>
        </w:rPr>
        <w:t>*</w:t>
      </w:r>
      <w:r w:rsidRPr="00B96AE1">
        <w:t>insurance policy were references to a request or claim to the HIH rescue entity for such a payment or supply; and</w:t>
      </w:r>
    </w:p>
    <w:p w:rsidR="00300522" w:rsidRPr="00B96AE1" w:rsidRDefault="00300522" w:rsidP="00300522">
      <w:pPr>
        <w:pStyle w:val="paragraphsub"/>
      </w:pPr>
      <w:r w:rsidRPr="00B96AE1">
        <w:tab/>
        <w:t>(iii)</w:t>
      </w:r>
      <w:r w:rsidRPr="00B96AE1">
        <w:tab/>
        <w:t>references to a settlement of such a claim were references to the agreement to make such a payment or supply as consideration for the transfer or surrender; and</w:t>
      </w:r>
    </w:p>
    <w:p w:rsidR="00300522" w:rsidRPr="00B96AE1" w:rsidRDefault="00300522" w:rsidP="00300522">
      <w:pPr>
        <w:pStyle w:val="paragraph"/>
      </w:pPr>
      <w:r w:rsidRPr="00B96AE1">
        <w:tab/>
        <w:t>(b)</w:t>
      </w:r>
      <w:r w:rsidRPr="00B96AE1">
        <w:tab/>
        <w:t>sections</w:t>
      </w:r>
      <w:r w:rsidR="00B96AE1">
        <w:t> </w:t>
      </w:r>
      <w:r w:rsidRPr="00B96AE1">
        <w:t>78</w:t>
      </w:r>
      <w:r w:rsidR="00B96AE1">
        <w:noBreakHyphen/>
      </w:r>
      <w:r w:rsidRPr="00B96AE1">
        <w:t>18, 78</w:t>
      </w:r>
      <w:r w:rsidR="00B96AE1">
        <w:noBreakHyphen/>
      </w:r>
      <w:r w:rsidRPr="00B96AE1">
        <w:t>42 and 78</w:t>
      </w:r>
      <w:r w:rsidR="00B96AE1">
        <w:noBreakHyphen/>
      </w:r>
      <w:r w:rsidRPr="00B96AE1">
        <w:t>55 apply as if references in those sections to payments of excess to the insurer under the policy were references to payments to the HIH rescue entity corresponding to such payments of excess; and</w:t>
      </w:r>
    </w:p>
    <w:p w:rsidR="00300522" w:rsidRPr="00B96AE1" w:rsidRDefault="00300522" w:rsidP="00300522">
      <w:pPr>
        <w:pStyle w:val="paragraph"/>
      </w:pPr>
      <w:r w:rsidRPr="00B96AE1">
        <w:lastRenderedPageBreak/>
        <w:tab/>
        <w:t>(c)</w:t>
      </w:r>
      <w:r w:rsidRPr="00B96AE1">
        <w:tab/>
        <w:t>section</w:t>
      </w:r>
      <w:r w:rsidR="00B96AE1">
        <w:t> </w:t>
      </w:r>
      <w:r w:rsidRPr="00B96AE1">
        <w:t>78</w:t>
      </w:r>
      <w:r w:rsidR="00B96AE1">
        <w:noBreakHyphen/>
      </w:r>
      <w:r w:rsidRPr="00B96AE1">
        <w:t>30 applies as if references in that section to settling a claim were references to providing the consideration for the transfer or surrender; and</w:t>
      </w:r>
    </w:p>
    <w:p w:rsidR="00300522" w:rsidRPr="00B96AE1" w:rsidRDefault="00300522" w:rsidP="00300522">
      <w:pPr>
        <w:pStyle w:val="paragraph"/>
      </w:pPr>
      <w:r w:rsidRPr="00B96AE1">
        <w:tab/>
        <w:t>(d)</w:t>
      </w:r>
      <w:r w:rsidRPr="00B96AE1">
        <w:tab/>
        <w:t>section</w:t>
      </w:r>
      <w:r w:rsidR="00B96AE1">
        <w:t> </w:t>
      </w:r>
      <w:r w:rsidRPr="00B96AE1">
        <w:t>78</w:t>
      </w:r>
      <w:r w:rsidR="00B96AE1">
        <w:noBreakHyphen/>
      </w:r>
      <w:r w:rsidRPr="00B96AE1">
        <w:t xml:space="preserve">100 applies as if references in that section to a claim for compensation under a </w:t>
      </w:r>
      <w:r w:rsidR="00B96AE1" w:rsidRPr="00B96AE1">
        <w:rPr>
          <w:position w:val="6"/>
          <w:sz w:val="16"/>
          <w:szCs w:val="16"/>
        </w:rPr>
        <w:t>*</w:t>
      </w:r>
      <w:r w:rsidRPr="00B96AE1">
        <w:t>statutory compensation scheme were references to a claim made to the HIH rescue entity corresponding to a claim for compensation under the scheme.</w:t>
      </w:r>
    </w:p>
    <w:p w:rsidR="00300522" w:rsidRPr="00B96AE1" w:rsidRDefault="00300522" w:rsidP="00300522">
      <w:pPr>
        <w:pStyle w:val="subsection"/>
      </w:pPr>
      <w:r w:rsidRPr="00B96AE1">
        <w:tab/>
        <w:t>(3)</w:t>
      </w:r>
      <w:r w:rsidRPr="00B96AE1">
        <w:tab/>
        <w:t>This section does not affect the operation of sections</w:t>
      </w:r>
      <w:r w:rsidR="00B96AE1">
        <w:t> </w:t>
      </w:r>
      <w:r w:rsidRPr="00B96AE1">
        <w:t>78</w:t>
      </w:r>
      <w:r w:rsidR="00B96AE1">
        <w:noBreakHyphen/>
      </w:r>
      <w:r w:rsidRPr="00B96AE1">
        <w:t>10, 78</w:t>
      </w:r>
      <w:r w:rsidR="00B96AE1">
        <w:noBreakHyphen/>
      </w:r>
      <w:r w:rsidRPr="00B96AE1">
        <w:t>15 and 78</w:t>
      </w:r>
      <w:r w:rsidR="00B96AE1">
        <w:noBreakHyphen/>
      </w:r>
      <w:r w:rsidRPr="00B96AE1">
        <w:t>40.</w:t>
      </w:r>
    </w:p>
    <w:p w:rsidR="00300522" w:rsidRPr="00B96AE1" w:rsidRDefault="00300522" w:rsidP="00A36DB5">
      <w:pPr>
        <w:pStyle w:val="ActHead3"/>
        <w:pageBreakBefore/>
      </w:pPr>
      <w:bookmarkStart w:id="601" w:name="_Toc445823406"/>
      <w:r w:rsidRPr="00B96AE1">
        <w:rPr>
          <w:rStyle w:val="CharDivNo"/>
        </w:rPr>
        <w:lastRenderedPageBreak/>
        <w:t>Division</w:t>
      </w:r>
      <w:r w:rsidR="00B96AE1" w:rsidRPr="00B96AE1">
        <w:rPr>
          <w:rStyle w:val="CharDivNo"/>
        </w:rPr>
        <w:t> </w:t>
      </w:r>
      <w:r w:rsidRPr="00B96AE1">
        <w:rPr>
          <w:rStyle w:val="CharDivNo"/>
        </w:rPr>
        <w:t>79</w:t>
      </w:r>
      <w:r w:rsidRPr="00B96AE1">
        <w:t>—</w:t>
      </w:r>
      <w:r w:rsidRPr="00B96AE1">
        <w:rPr>
          <w:rStyle w:val="CharDivText"/>
        </w:rPr>
        <w:t>Compulsory third party schemes</w:t>
      </w:r>
      <w:bookmarkEnd w:id="601"/>
    </w:p>
    <w:p w:rsidR="00300522" w:rsidRPr="00B96AE1" w:rsidRDefault="00300522" w:rsidP="00300522">
      <w:pPr>
        <w:pStyle w:val="ActHead5"/>
      </w:pPr>
      <w:bookmarkStart w:id="602" w:name="_Toc445823407"/>
      <w:r w:rsidRPr="00B96AE1">
        <w:rPr>
          <w:rStyle w:val="CharSectno"/>
        </w:rPr>
        <w:t>79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02"/>
    </w:p>
    <w:p w:rsidR="00300522" w:rsidRPr="00B96AE1" w:rsidRDefault="00300522" w:rsidP="00300522">
      <w:pPr>
        <w:pStyle w:val="BoxText"/>
      </w:pPr>
      <w:r w:rsidRPr="00B96AE1">
        <w:t>Operators of compulsory third party schemes have adjustments which enable the net GST on the schemes to reflect correctly their margins after settlements of claims and other payments and supplies under the schemes are taken into account.</w:t>
      </w:r>
    </w:p>
    <w:p w:rsidR="00300522" w:rsidRPr="00B96AE1" w:rsidRDefault="00300522" w:rsidP="00300522">
      <w:pPr>
        <w:pStyle w:val="BoxText"/>
      </w:pPr>
      <w:r w:rsidRPr="00B96AE1">
        <w:t>The normal application of Division</w:t>
      </w:r>
      <w:r w:rsidR="00B96AE1">
        <w:t> </w:t>
      </w:r>
      <w:r w:rsidRPr="00B96AE1">
        <w:t>78 to some insurance policy payments and supplies under the schemes is modified (see Subdivision</w:t>
      </w:r>
      <w:r w:rsidR="00B96AE1">
        <w:t> </w:t>
      </w:r>
      <w:r w:rsidRPr="00B96AE1">
        <w:t>79</w:t>
      </w:r>
      <w:r w:rsidR="00B96AE1">
        <w:noBreakHyphen/>
      </w:r>
      <w:r w:rsidRPr="00B96AE1">
        <w:t xml:space="preserve">A). That </w:t>
      </w:r>
      <w:r w:rsidR="00A53099" w:rsidRPr="00B96AE1">
        <w:t>Division</w:t>
      </w:r>
      <w:r w:rsidR="00A36DB5" w:rsidRPr="00B96AE1">
        <w:t xml:space="preserve"> </w:t>
      </w:r>
      <w:r w:rsidRPr="00B96AE1">
        <w:t>is also extended so that it applies in a modified form to payments and supplies connected with, but not under, insurance policies (see Subdivision</w:t>
      </w:r>
      <w:r w:rsidR="00B96AE1">
        <w:t> </w:t>
      </w:r>
      <w:r w:rsidRPr="00B96AE1">
        <w:t>79</w:t>
      </w:r>
      <w:r w:rsidR="00B96AE1">
        <w:noBreakHyphen/>
      </w:r>
      <w:r w:rsidRPr="00B96AE1">
        <w:t>B). For other settlements, and payments, provisions similar to Division</w:t>
      </w:r>
      <w:r w:rsidR="00B96AE1">
        <w:t> </w:t>
      </w:r>
      <w:r w:rsidRPr="00B96AE1">
        <w:t>78 apply (see Subdivision</w:t>
      </w:r>
      <w:r w:rsidR="00B96AE1">
        <w:t> </w:t>
      </w:r>
      <w:r w:rsidRPr="00B96AE1">
        <w:t>79</w:t>
      </w:r>
      <w:r w:rsidR="00B96AE1">
        <w:noBreakHyphen/>
      </w:r>
      <w:r w:rsidRPr="00B96AE1">
        <w:t>C). Certain adjustments are worked out using an “applicable average input tax credit fraction” (see Subdivision</w:t>
      </w:r>
      <w:r w:rsidR="00B96AE1">
        <w:t> </w:t>
      </w:r>
      <w:r w:rsidRPr="00B96AE1">
        <w:t>79</w:t>
      </w:r>
      <w:r w:rsidR="00B96AE1">
        <w:noBreakHyphen/>
      </w:r>
      <w:r w:rsidRPr="00B96AE1">
        <w:t>D).</w:t>
      </w:r>
    </w:p>
    <w:p w:rsidR="00300522" w:rsidRPr="00B96AE1" w:rsidRDefault="00300522" w:rsidP="00300522">
      <w:pPr>
        <w:pStyle w:val="notetext"/>
      </w:pPr>
      <w:r w:rsidRPr="00B96AE1">
        <w:t>Note:</w:t>
      </w:r>
      <w:r w:rsidRPr="00B96AE1">
        <w:tab/>
        <w:t>Division</w:t>
      </w:r>
      <w:r w:rsidR="00B96AE1">
        <w:t> </w:t>
      </w:r>
      <w:r w:rsidRPr="00B96AE1">
        <w:t>80 deals with use of settlement sharing arrangements by the operators of compulsory third party schemes.</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79</w:t>
      </w:r>
      <w:r w:rsidR="00B96AE1">
        <w:noBreakHyphen/>
      </w:r>
      <w:r w:rsidRPr="00B96AE1">
        <w:t>A</w:t>
      </w:r>
      <w:r w:rsidRPr="00B96AE1">
        <w:tab/>
        <w:t>Modified application of Division</w:t>
      </w:r>
      <w:r w:rsidR="00B96AE1">
        <w:t> </w:t>
      </w:r>
      <w:r w:rsidRPr="00B96AE1">
        <w:t>78 to certain compulsory third party scheme payments and supplies under insurance policies</w:t>
      </w:r>
    </w:p>
    <w:p w:rsidR="00300522" w:rsidRPr="00B96AE1" w:rsidRDefault="00300522" w:rsidP="00300522">
      <w:pPr>
        <w:pStyle w:val="TofSectsSubdiv"/>
      </w:pPr>
      <w:r w:rsidRPr="00B96AE1">
        <w:t>79</w:t>
      </w:r>
      <w:r w:rsidR="00B96AE1">
        <w:noBreakHyphen/>
      </w:r>
      <w:r w:rsidRPr="00B96AE1">
        <w:t>B</w:t>
      </w:r>
      <w:r w:rsidRPr="00B96AE1">
        <w:tab/>
        <w:t>Extension of Division</w:t>
      </w:r>
      <w:r w:rsidR="00B96AE1">
        <w:t> </w:t>
      </w:r>
      <w:r w:rsidRPr="00B96AE1">
        <w:t>78 to cover certain compulsory third party scheme payments and supplies connected with, but not under, insurance policies</w:t>
      </w:r>
    </w:p>
    <w:p w:rsidR="00300522" w:rsidRPr="00B96AE1" w:rsidRDefault="00300522" w:rsidP="00300522">
      <w:pPr>
        <w:pStyle w:val="TofSectsSubdiv"/>
      </w:pPr>
      <w:r w:rsidRPr="00B96AE1">
        <w:t>79</w:t>
      </w:r>
      <w:r w:rsidR="00B96AE1">
        <w:noBreakHyphen/>
      </w:r>
      <w:r w:rsidRPr="00B96AE1">
        <w:t>C</w:t>
      </w:r>
      <w:r w:rsidRPr="00B96AE1">
        <w:tab/>
        <w:t>Other payments and supplies under compulsory third party schemes</w:t>
      </w:r>
    </w:p>
    <w:p w:rsidR="00300522" w:rsidRPr="00B96AE1" w:rsidRDefault="00300522" w:rsidP="00300522">
      <w:pPr>
        <w:pStyle w:val="TofSectsSubdiv"/>
      </w:pPr>
      <w:r w:rsidRPr="00B96AE1">
        <w:t>79</w:t>
      </w:r>
      <w:r w:rsidR="00B96AE1">
        <w:noBreakHyphen/>
      </w:r>
      <w:r w:rsidRPr="00B96AE1">
        <w:t>D</w:t>
      </w:r>
      <w:r w:rsidRPr="00B96AE1">
        <w:tab/>
        <w:t>Compulsory third party scheme decreasing adjustments worked out using applicable average input tax credit fraction</w:t>
      </w:r>
    </w:p>
    <w:p w:rsidR="00300522" w:rsidRPr="00B96AE1" w:rsidRDefault="00300522" w:rsidP="00300522">
      <w:pPr>
        <w:pStyle w:val="ActHead4"/>
      </w:pPr>
      <w:bookmarkStart w:id="603" w:name="_Toc445823408"/>
      <w:r w:rsidRPr="00B96AE1">
        <w:rPr>
          <w:rStyle w:val="CharSubdNo"/>
        </w:rPr>
        <w:lastRenderedPageBreak/>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A</w:t>
      </w:r>
      <w:r w:rsidRPr="00B96AE1">
        <w:t>—</w:t>
      </w:r>
      <w:r w:rsidRPr="00B96AE1">
        <w:rPr>
          <w:rStyle w:val="CharSubdText"/>
        </w:rPr>
        <w:t>Modified application of Division</w:t>
      </w:r>
      <w:r w:rsidR="00B96AE1" w:rsidRPr="00B96AE1">
        <w:rPr>
          <w:rStyle w:val="CharSubdText"/>
        </w:rPr>
        <w:t> </w:t>
      </w:r>
      <w:r w:rsidRPr="00B96AE1">
        <w:rPr>
          <w:rStyle w:val="CharSubdText"/>
        </w:rPr>
        <w:t>78 to certain compulsory third party scheme payments and supplies under insurance policies</w:t>
      </w:r>
      <w:bookmarkEnd w:id="603"/>
    </w:p>
    <w:p w:rsidR="00300522" w:rsidRPr="00B96AE1" w:rsidRDefault="00300522" w:rsidP="00300522">
      <w:pPr>
        <w:pStyle w:val="ActHead5"/>
      </w:pPr>
      <w:bookmarkStart w:id="604" w:name="_Toc445823409"/>
      <w:r w:rsidRPr="00B96AE1">
        <w:rPr>
          <w:rStyle w:val="CharSectno"/>
        </w:rPr>
        <w:t>79</w:t>
      </w:r>
      <w:r w:rsidR="00B96AE1" w:rsidRPr="00B96AE1">
        <w:rPr>
          <w:rStyle w:val="CharSectno"/>
        </w:rPr>
        <w:noBreakHyphen/>
      </w:r>
      <w:r w:rsidRPr="00B96AE1">
        <w:rPr>
          <w:rStyle w:val="CharSectno"/>
        </w:rPr>
        <w:t>5</w:t>
      </w:r>
      <w:r w:rsidRPr="00B96AE1">
        <w:t xml:space="preserve">  Application of sections</w:t>
      </w:r>
      <w:r w:rsidR="00B96AE1">
        <w:t> </w:t>
      </w:r>
      <w:r w:rsidRPr="00B96AE1">
        <w:t>78</w:t>
      </w:r>
      <w:r w:rsidR="00B96AE1">
        <w:noBreakHyphen/>
      </w:r>
      <w:r w:rsidRPr="00B96AE1">
        <w:t>10 and 78</w:t>
      </w:r>
      <w:r w:rsidR="00B96AE1">
        <w:noBreakHyphen/>
      </w:r>
      <w:r w:rsidRPr="00B96AE1">
        <w:t>15 (about decreasing adjustments) where premium selection test is satisfied</w:t>
      </w:r>
      <w:bookmarkEnd w:id="604"/>
    </w:p>
    <w:p w:rsidR="00300522" w:rsidRPr="00B96AE1" w:rsidRDefault="00300522" w:rsidP="00300522">
      <w:pPr>
        <w:pStyle w:val="subsection"/>
      </w:pPr>
      <w:r w:rsidRPr="00B96AE1">
        <w:tab/>
        <w:t>(1)</w:t>
      </w:r>
      <w:r w:rsidRPr="00B96AE1">
        <w:tab/>
        <w:t>This section applies to a payment or supply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payment or supply is made in settlement of a claim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premium selection test is satisfied; and</w:t>
      </w:r>
    </w:p>
    <w:p w:rsidR="00300522" w:rsidRPr="00B96AE1" w:rsidRDefault="00300522" w:rsidP="00300522">
      <w:pPr>
        <w:pStyle w:val="paragraph"/>
      </w:pPr>
      <w:r w:rsidRPr="00B96AE1">
        <w:tab/>
        <w:t>(d)</w:t>
      </w:r>
      <w:r w:rsidRPr="00B96AE1">
        <w:tab/>
        <w:t>the payment or supply is not a payment or supply to which section</w:t>
      </w:r>
      <w:r w:rsidR="00B96AE1">
        <w:t> </w:t>
      </w:r>
      <w:r w:rsidRPr="00B96AE1">
        <w:t>79</w:t>
      </w:r>
      <w:r w:rsidR="00B96AE1">
        <w:noBreakHyphen/>
      </w:r>
      <w:r w:rsidRPr="00B96AE1">
        <w:t>15</w:t>
      </w:r>
      <w:r w:rsidRPr="00B96AE1">
        <w:rPr>
          <w:b/>
          <w:i/>
        </w:rPr>
        <w:t xml:space="preserve"> </w:t>
      </w:r>
      <w:r w:rsidRPr="00B96AE1">
        <w:t>(about sole operator elections) applies.</w:t>
      </w:r>
    </w:p>
    <w:p w:rsidR="00300522" w:rsidRPr="00B96AE1" w:rsidRDefault="00300522" w:rsidP="00300522">
      <w:pPr>
        <w:pStyle w:val="SubsectionHead"/>
      </w:pPr>
      <w:r w:rsidRPr="00B96AE1">
        <w:t>Premium selection test</w:t>
      </w:r>
    </w:p>
    <w:p w:rsidR="00300522" w:rsidRPr="00B96AE1" w:rsidRDefault="00300522" w:rsidP="00300522">
      <w:pPr>
        <w:pStyle w:val="subsection"/>
      </w:pPr>
      <w:r w:rsidRPr="00B96AE1">
        <w:tab/>
        <w:t>(2)</w:t>
      </w:r>
      <w:r w:rsidRPr="00B96AE1">
        <w:tab/>
        <w:t xml:space="preserve">The </w:t>
      </w:r>
      <w:r w:rsidRPr="00B96AE1">
        <w:rPr>
          <w:b/>
          <w:i/>
        </w:rPr>
        <w:t>premium selection test is satisfied</w:t>
      </w:r>
      <w:r w:rsidRPr="00B96AE1">
        <w:t xml:space="preserve"> if the amount of the premium or premiums for the policy resulted from:</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 xml:space="preserve">operator of the </w:t>
      </w:r>
      <w:r w:rsidR="00B96AE1" w:rsidRPr="00B96AE1">
        <w:rPr>
          <w:position w:val="6"/>
          <w:sz w:val="16"/>
        </w:rPr>
        <w:t>*</w:t>
      </w:r>
      <w:r w:rsidRPr="00B96AE1">
        <w:t>compulsory third party scheme offering a number of different premium amounts to the entity liable to pay the premium or premiums; and</w:t>
      </w:r>
    </w:p>
    <w:p w:rsidR="00300522" w:rsidRPr="00B96AE1" w:rsidRDefault="00300522" w:rsidP="00300522">
      <w:pPr>
        <w:pStyle w:val="paragraph"/>
      </w:pPr>
      <w:r w:rsidRPr="00B96AE1">
        <w:tab/>
        <w:t>(b)</w:t>
      </w:r>
      <w:r w:rsidRPr="00B96AE1">
        <w:tab/>
        <w:t>that entity selecting a premium amount:</w:t>
      </w:r>
    </w:p>
    <w:p w:rsidR="00300522" w:rsidRPr="00B96AE1" w:rsidRDefault="00300522" w:rsidP="00300522">
      <w:pPr>
        <w:pStyle w:val="paragraphsub"/>
      </w:pPr>
      <w:r w:rsidRPr="00B96AE1">
        <w:tab/>
        <w:t>(i)</w:t>
      </w:r>
      <w:r w:rsidRPr="00B96AE1">
        <w:tab/>
        <w:t>that was offered on the basis that there would be an entitlement to an input tax credit for some or all of the amount; or</w:t>
      </w:r>
    </w:p>
    <w:p w:rsidR="00300522" w:rsidRPr="00B96AE1" w:rsidRDefault="00300522" w:rsidP="00300522">
      <w:pPr>
        <w:pStyle w:val="paragraphsub"/>
      </w:pPr>
      <w:r w:rsidRPr="00B96AE1">
        <w:tab/>
        <w:t>(ii)</w:t>
      </w:r>
      <w:r w:rsidRPr="00B96AE1">
        <w:tab/>
        <w:t>that was offered on the basis that there would be no entitlement to an input tax credit for any of the amount.</w:t>
      </w:r>
    </w:p>
    <w:p w:rsidR="00300522" w:rsidRPr="00B96AE1" w:rsidRDefault="00300522" w:rsidP="00300522">
      <w:pPr>
        <w:pStyle w:val="SubsectionHead"/>
      </w:pPr>
      <w:r w:rsidRPr="00B96AE1">
        <w:t>Input tax credit entitlement</w:t>
      </w:r>
    </w:p>
    <w:p w:rsidR="00300522" w:rsidRPr="00B96AE1" w:rsidRDefault="00300522" w:rsidP="00300522">
      <w:pPr>
        <w:pStyle w:val="subsection"/>
      </w:pPr>
      <w:r w:rsidRPr="00B96AE1">
        <w:tab/>
        <w:t>(3)</w:t>
      </w:r>
      <w:r w:rsidRPr="00B96AE1">
        <w:tab/>
        <w:t xml:space="preserve">If </w:t>
      </w:r>
      <w:r w:rsidR="00B96AE1">
        <w:t>subparagraph (</w:t>
      </w:r>
      <w:r w:rsidRPr="00B96AE1">
        <w:t>2)(b)(i) applies, then, for the purposes of sections</w:t>
      </w:r>
      <w:r w:rsidR="00B96AE1">
        <w:t> </w:t>
      </w:r>
      <w:r w:rsidRPr="00B96AE1">
        <w:t>78</w:t>
      </w:r>
      <w:r w:rsidR="00B96AE1">
        <w:noBreakHyphen/>
      </w:r>
      <w:r w:rsidRPr="00B96AE1">
        <w:t>10 and 78</w:t>
      </w:r>
      <w:r w:rsidR="00B96AE1">
        <w:noBreakHyphen/>
      </w:r>
      <w:r w:rsidRPr="00B96AE1">
        <w:t>15:</w:t>
      </w:r>
    </w:p>
    <w:p w:rsidR="00300522" w:rsidRPr="00B96AE1" w:rsidRDefault="00300522" w:rsidP="00300522">
      <w:pPr>
        <w:pStyle w:val="paragraph"/>
      </w:pPr>
      <w:r w:rsidRPr="00B96AE1">
        <w:lastRenderedPageBreak/>
        <w:tab/>
        <w:t>(a)</w:t>
      </w:r>
      <w:r w:rsidRPr="00B96AE1">
        <w:tab/>
        <w:t>there is taken to be an entitlement to an input tax credit for the premium paid in relation to the period during which the event giving rise to the claim happened; and</w:t>
      </w:r>
    </w:p>
    <w:p w:rsidR="00300522" w:rsidRPr="00B96AE1" w:rsidRDefault="00300522" w:rsidP="00300522">
      <w:pPr>
        <w:pStyle w:val="paragraph"/>
      </w:pPr>
      <w:r w:rsidRPr="00B96AE1">
        <w:tab/>
        <w:t>(b)</w:t>
      </w:r>
      <w:r w:rsidRPr="00B96AE1">
        <w:tab/>
        <w:t xml:space="preserve">if the supply of the insurance policy was solely or partly a </w:t>
      </w:r>
      <w:r w:rsidR="00B96AE1" w:rsidRPr="00B96AE1">
        <w:rPr>
          <w:position w:val="6"/>
          <w:sz w:val="16"/>
        </w:rPr>
        <w:t>*</w:t>
      </w:r>
      <w:r w:rsidRPr="00B96AE1">
        <w:t xml:space="preserve">taxable supply—the amount of the input tax credit is taken to equal the GST payable by the </w:t>
      </w:r>
      <w:r w:rsidR="00B96AE1" w:rsidRPr="00B96AE1">
        <w:rPr>
          <w:position w:val="6"/>
          <w:sz w:val="16"/>
        </w:rPr>
        <w:t>*</w:t>
      </w:r>
      <w:r w:rsidRPr="00B96AE1">
        <w:t>operator for the taxable supply.</w:t>
      </w:r>
    </w:p>
    <w:p w:rsidR="00300522" w:rsidRPr="00B96AE1" w:rsidRDefault="00300522" w:rsidP="00300522">
      <w:pPr>
        <w:pStyle w:val="SubsectionHead"/>
      </w:pPr>
      <w:r w:rsidRPr="00B96AE1">
        <w:t>No input tax credit entitlement</w:t>
      </w:r>
    </w:p>
    <w:p w:rsidR="00300522" w:rsidRPr="00B96AE1" w:rsidRDefault="00300522" w:rsidP="00300522">
      <w:pPr>
        <w:pStyle w:val="subsection"/>
      </w:pPr>
      <w:r w:rsidRPr="00B96AE1">
        <w:tab/>
        <w:t>(4)</w:t>
      </w:r>
      <w:r w:rsidRPr="00B96AE1">
        <w:tab/>
        <w:t xml:space="preserve">If </w:t>
      </w:r>
      <w:r w:rsidR="00B96AE1">
        <w:t>subparagraph (</w:t>
      </w:r>
      <w:r w:rsidRPr="00B96AE1">
        <w:t>2)(b)(ii) applies, then, for the purposes of sections</w:t>
      </w:r>
      <w:r w:rsidR="00B96AE1">
        <w:t> </w:t>
      </w:r>
      <w:r w:rsidRPr="00B96AE1">
        <w:t>78</w:t>
      </w:r>
      <w:r w:rsidR="00B96AE1">
        <w:noBreakHyphen/>
      </w:r>
      <w:r w:rsidRPr="00B96AE1">
        <w:t>10 and 78</w:t>
      </w:r>
      <w:r w:rsidR="00B96AE1">
        <w:noBreakHyphen/>
      </w:r>
      <w:r w:rsidRPr="00B96AE1">
        <w:t>15, there is taken to be no entitlement to an input tax credit for the premium paid in relation to the period during which the event giving rise to the claim happened.</w:t>
      </w:r>
    </w:p>
    <w:p w:rsidR="00300522" w:rsidRPr="00B96AE1" w:rsidRDefault="00300522" w:rsidP="00300522">
      <w:pPr>
        <w:pStyle w:val="ActHead5"/>
      </w:pPr>
      <w:bookmarkStart w:id="605" w:name="_Toc445823410"/>
      <w:r w:rsidRPr="00B96AE1">
        <w:rPr>
          <w:rStyle w:val="CharSectno"/>
        </w:rPr>
        <w:t>79</w:t>
      </w:r>
      <w:r w:rsidR="00B96AE1" w:rsidRPr="00B96AE1">
        <w:rPr>
          <w:rStyle w:val="CharSectno"/>
        </w:rPr>
        <w:noBreakHyphen/>
      </w:r>
      <w:r w:rsidRPr="00B96AE1">
        <w:rPr>
          <w:rStyle w:val="CharSectno"/>
        </w:rPr>
        <w:t>10</w:t>
      </w:r>
      <w:r w:rsidRPr="00B96AE1">
        <w:t xml:space="preserve">  Adjustment where operator becomes aware that correct input tax credit situation differs from basis on which premium selection test was satisfied</w:t>
      </w:r>
      <w:bookmarkEnd w:id="605"/>
    </w:p>
    <w:p w:rsidR="00300522" w:rsidRPr="00B96AE1" w:rsidRDefault="00300522" w:rsidP="00300522">
      <w:pPr>
        <w:pStyle w:val="SubsectionHead"/>
      </w:pPr>
      <w:r w:rsidRPr="00B96AE1">
        <w:t>Decreasing adjustment</w:t>
      </w:r>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subsection</w:t>
      </w:r>
      <w:r w:rsidR="00B96AE1">
        <w:t> </w:t>
      </w:r>
      <w:r w:rsidRPr="00B96AE1">
        <w:t>79</w:t>
      </w:r>
      <w:r w:rsidR="00B96AE1">
        <w:noBreakHyphen/>
      </w:r>
      <w:r w:rsidRPr="00B96AE1">
        <w:t>5(3) applies to a payment or supply; and</w:t>
      </w:r>
    </w:p>
    <w:p w:rsidR="00300522" w:rsidRPr="00B96AE1" w:rsidRDefault="00300522" w:rsidP="00300522">
      <w:pPr>
        <w:pStyle w:val="paragraph"/>
      </w:pPr>
      <w:r w:rsidRPr="00B96AE1">
        <w:tab/>
        <w:t>(b)</w:t>
      </w:r>
      <w:r w:rsidRPr="00B96AE1">
        <w:tab/>
        <w:t xml:space="preserve">after the </w:t>
      </w:r>
      <w:r w:rsidR="00B96AE1" w:rsidRPr="00B96AE1">
        <w:rPr>
          <w:position w:val="6"/>
          <w:sz w:val="16"/>
        </w:rPr>
        <w:t>*</w:t>
      </w:r>
      <w:r w:rsidRPr="00B96AE1">
        <w:t xml:space="preserve">premium selection test was satisfied, the </w:t>
      </w:r>
      <w:r w:rsidR="00B96AE1" w:rsidRPr="00B96AE1">
        <w:rPr>
          <w:position w:val="6"/>
          <w:sz w:val="16"/>
        </w:rPr>
        <w:t>*</w:t>
      </w:r>
      <w:r w:rsidRPr="00B96AE1">
        <w:t>operator became or becomes aware that there was actually no entitlement to an input tax credit for any of the amount of the premium or premiums paid in relation to the period during which the event giving rise to the claim happened; and</w:t>
      </w:r>
    </w:p>
    <w:p w:rsidR="00300522" w:rsidRPr="00B96AE1" w:rsidRDefault="00300522" w:rsidP="00300522">
      <w:pPr>
        <w:pStyle w:val="paragraph"/>
      </w:pPr>
      <w:r w:rsidRPr="00B96AE1">
        <w:tab/>
        <w:t>(c)</w:t>
      </w:r>
      <w:r w:rsidRPr="00B96AE1">
        <w:tab/>
        <w:t>if subsection</w:t>
      </w:r>
      <w:r w:rsidR="00B96AE1">
        <w:t> </w:t>
      </w:r>
      <w:r w:rsidRPr="00B96AE1">
        <w:t>79</w:t>
      </w:r>
      <w:r w:rsidR="00B96AE1">
        <w:noBreakHyphen/>
      </w:r>
      <w:r w:rsidRPr="00B96AE1">
        <w:t xml:space="preserve">5(4) had applied, the operator would have been entitled to a </w:t>
      </w:r>
      <w:r w:rsidR="00B96AE1" w:rsidRPr="00B96AE1">
        <w:rPr>
          <w:position w:val="6"/>
          <w:sz w:val="16"/>
        </w:rPr>
        <w:t>*</w:t>
      </w:r>
      <w:r w:rsidRPr="00B96AE1">
        <w:t xml:space="preserve">decreasing adjustment (the </w:t>
      </w:r>
      <w:r w:rsidRPr="00B96AE1">
        <w:rPr>
          <w:b/>
          <w:i/>
        </w:rPr>
        <w:t>notional decreasing adjustment</w:t>
      </w:r>
      <w:r w:rsidRPr="00B96AE1">
        <w: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(d)</w:t>
      </w:r>
      <w:r w:rsidRPr="00B96AE1">
        <w:tab/>
        <w:t xml:space="preserve">the operator has a </w:t>
      </w:r>
      <w:r w:rsidRPr="00B96AE1">
        <w:rPr>
          <w:b/>
          <w:i/>
        </w:rPr>
        <w:t>decreasing adjustment</w:t>
      </w:r>
      <w:r w:rsidRPr="00B96AE1">
        <w:t xml:space="preserve"> whose amount is, subject to </w:t>
      </w:r>
      <w:r w:rsidR="00B96AE1">
        <w:t>paragraph (</w:t>
      </w:r>
      <w:r w:rsidRPr="00B96AE1">
        <w:t>e), equal to the notional decreasing adjustment; and</w:t>
      </w:r>
    </w:p>
    <w:p w:rsidR="00300522" w:rsidRPr="00B96AE1" w:rsidRDefault="00300522" w:rsidP="00300522">
      <w:pPr>
        <w:pStyle w:val="paragraph"/>
      </w:pPr>
      <w:r w:rsidRPr="00B96AE1">
        <w:tab/>
        <w:t>(e)</w:t>
      </w:r>
      <w:r w:rsidRPr="00B96AE1">
        <w:tab/>
        <w:t xml:space="preserve">if one or more </w:t>
      </w:r>
      <w:r w:rsidR="00B96AE1" w:rsidRPr="00B96AE1">
        <w:rPr>
          <w:position w:val="6"/>
          <w:sz w:val="16"/>
        </w:rPr>
        <w:t>*</w:t>
      </w:r>
      <w:r w:rsidRPr="00B96AE1">
        <w:t xml:space="preserve">increasing adjustments (each being a </w:t>
      </w:r>
      <w:r w:rsidRPr="00B96AE1">
        <w:rPr>
          <w:b/>
          <w:i/>
        </w:rPr>
        <w:t>notional section</w:t>
      </w:r>
      <w:r w:rsidR="00B96AE1">
        <w:rPr>
          <w:b/>
          <w:i/>
        </w:rPr>
        <w:t> </w:t>
      </w:r>
      <w:r w:rsidRPr="00B96AE1">
        <w:rPr>
          <w:b/>
          <w:i/>
        </w:rPr>
        <w:t>78</w:t>
      </w:r>
      <w:r w:rsidR="00B96AE1">
        <w:rPr>
          <w:b/>
          <w:i/>
        </w:rPr>
        <w:noBreakHyphen/>
      </w:r>
      <w:r w:rsidRPr="00B96AE1">
        <w:rPr>
          <w:b/>
          <w:i/>
        </w:rPr>
        <w:t>40 increasing adjustment</w:t>
      </w:r>
      <w:r w:rsidRPr="00B96AE1">
        <w:t xml:space="preserve">) would have arisen, </w:t>
      </w:r>
      <w:r w:rsidRPr="00B96AE1">
        <w:lastRenderedPageBreak/>
        <w:t xml:space="preserve">before the decreasing adjustment under </w:t>
      </w:r>
      <w:r w:rsidR="00B96AE1">
        <w:t>paragraph (</w:t>
      </w:r>
      <w:r w:rsidRPr="00B96AE1">
        <w:t>d) arose, under Division</w:t>
      </w:r>
      <w:r w:rsidR="00B96AE1">
        <w:t> </w:t>
      </w:r>
      <w:r w:rsidRPr="00B96AE1">
        <w:t>19 because of section</w:t>
      </w:r>
      <w:r w:rsidR="00B96AE1">
        <w:t> </w:t>
      </w:r>
      <w:r w:rsidRPr="00B96AE1">
        <w:t>78</w:t>
      </w:r>
      <w:r w:rsidR="00B96AE1">
        <w:noBreakHyphen/>
      </w:r>
      <w:r w:rsidRPr="00B96AE1">
        <w:t xml:space="preserve">40 applying in relation to the notional decreasing adjustment, the amount of the decreasing adjustment under </w:t>
      </w:r>
      <w:r w:rsidR="00B96AE1">
        <w:t>paragraph (</w:t>
      </w:r>
      <w:r w:rsidRPr="00B96AE1">
        <w:t>d) is reduced by the sum of the notional section</w:t>
      </w:r>
      <w:r w:rsidR="00B96AE1">
        <w:t> </w:t>
      </w:r>
      <w:r w:rsidRPr="00B96AE1">
        <w:t>78</w:t>
      </w:r>
      <w:r w:rsidR="00B96AE1">
        <w:noBreakHyphen/>
      </w:r>
      <w:r w:rsidRPr="00B96AE1">
        <w:t>40 increasing adjustments; and</w:t>
      </w:r>
    </w:p>
    <w:p w:rsidR="00300522" w:rsidRPr="00B96AE1" w:rsidRDefault="00300522" w:rsidP="00300522">
      <w:pPr>
        <w:pStyle w:val="paragraph"/>
      </w:pPr>
      <w:r w:rsidRPr="00B96AE1">
        <w:tab/>
        <w:t>(f)</w:t>
      </w:r>
      <w:r w:rsidRPr="00B96AE1">
        <w:tab/>
        <w:t>for the purposes of applying section</w:t>
      </w:r>
      <w:r w:rsidR="00B96AE1">
        <w:t> </w:t>
      </w:r>
      <w:r w:rsidRPr="00B96AE1">
        <w:t>78</w:t>
      </w:r>
      <w:r w:rsidR="00B96AE1">
        <w:noBreakHyphen/>
      </w:r>
      <w:r w:rsidRPr="00B96AE1">
        <w:t>40 after the decreasing adjustment arises under this subsection, that decreasing adjustment is taken to arise under Division</w:t>
      </w:r>
      <w:r w:rsidR="00B96AE1">
        <w:t> </w:t>
      </w:r>
      <w:r w:rsidRPr="00B96AE1">
        <w:t>78.</w:t>
      </w:r>
    </w:p>
    <w:p w:rsidR="00300522" w:rsidRPr="00B96AE1" w:rsidRDefault="00300522" w:rsidP="00300522">
      <w:pPr>
        <w:pStyle w:val="SubsectionHead"/>
      </w:pPr>
      <w:r w:rsidRPr="00B96AE1">
        <w:t>Increasing adjustment</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subsection</w:t>
      </w:r>
      <w:r w:rsidR="00B96AE1">
        <w:t> </w:t>
      </w:r>
      <w:r w:rsidRPr="00B96AE1">
        <w:t>79</w:t>
      </w:r>
      <w:r w:rsidR="00B96AE1">
        <w:noBreakHyphen/>
      </w:r>
      <w:r w:rsidRPr="00B96AE1">
        <w:t>5(4) applies to a payment or supply; and</w:t>
      </w:r>
    </w:p>
    <w:p w:rsidR="00300522" w:rsidRPr="00B96AE1" w:rsidRDefault="00300522" w:rsidP="00300522">
      <w:pPr>
        <w:pStyle w:val="paragraph"/>
      </w:pPr>
      <w:r w:rsidRPr="00B96AE1">
        <w:tab/>
        <w:t>(b)</w:t>
      </w:r>
      <w:r w:rsidRPr="00B96AE1">
        <w:tab/>
        <w:t xml:space="preserve">as a result, the </w:t>
      </w:r>
      <w:r w:rsidR="00B96AE1" w:rsidRPr="00B96AE1">
        <w:rPr>
          <w:position w:val="6"/>
          <w:sz w:val="16"/>
        </w:rPr>
        <w:t>*</w:t>
      </w:r>
      <w:r w:rsidRPr="00B96AE1">
        <w:t xml:space="preserve">operator has a </w:t>
      </w:r>
      <w:r w:rsidR="00B96AE1" w:rsidRPr="00B96AE1">
        <w:rPr>
          <w:position w:val="6"/>
          <w:sz w:val="16"/>
        </w:rPr>
        <w:t>*</w:t>
      </w:r>
      <w:r w:rsidRPr="00B96AE1">
        <w:t>decreasing adjustment (the original decreasing adjustment); and</w:t>
      </w:r>
    </w:p>
    <w:p w:rsidR="00300522" w:rsidRPr="00B96AE1" w:rsidRDefault="00300522" w:rsidP="00300522">
      <w:pPr>
        <w:pStyle w:val="paragraph"/>
      </w:pPr>
      <w:r w:rsidRPr="00B96AE1">
        <w:tab/>
        <w:t>(c)</w:t>
      </w:r>
      <w:r w:rsidRPr="00B96AE1">
        <w:tab/>
        <w:t xml:space="preserve">after the </w:t>
      </w:r>
      <w:r w:rsidR="00B96AE1" w:rsidRPr="00B96AE1">
        <w:rPr>
          <w:position w:val="6"/>
          <w:sz w:val="16"/>
        </w:rPr>
        <w:t>*</w:t>
      </w:r>
      <w:r w:rsidRPr="00B96AE1">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(d)</w:t>
      </w:r>
      <w:r w:rsidRPr="00B96AE1">
        <w:tab/>
        <w:t xml:space="preserve">the operator has an </w:t>
      </w:r>
      <w:r w:rsidRPr="00B96AE1">
        <w:rPr>
          <w:b/>
          <w:i/>
        </w:rPr>
        <w:t>increasing adjustment</w:t>
      </w:r>
      <w:r w:rsidRPr="00B96AE1">
        <w:t xml:space="preserve"> whose amount is, subject to </w:t>
      </w:r>
      <w:r w:rsidR="00B96AE1">
        <w:t>paragraph (</w:t>
      </w:r>
      <w:r w:rsidRPr="00B96AE1">
        <w:t>e), equal to the original decreasing adjustment; and</w:t>
      </w:r>
    </w:p>
    <w:p w:rsidR="00300522" w:rsidRPr="00B96AE1" w:rsidRDefault="00300522" w:rsidP="00300522">
      <w:pPr>
        <w:pStyle w:val="paragraph"/>
      </w:pPr>
      <w:r w:rsidRPr="00B96AE1">
        <w:tab/>
        <w:t>(e)</w:t>
      </w:r>
      <w:r w:rsidRPr="00B96AE1">
        <w:tab/>
        <w:t xml:space="preserve">if one or more </w:t>
      </w:r>
      <w:r w:rsidR="00B96AE1" w:rsidRPr="00B96AE1">
        <w:rPr>
          <w:position w:val="6"/>
          <w:sz w:val="16"/>
        </w:rPr>
        <w:t>*</w:t>
      </w:r>
      <w:r w:rsidRPr="00B96AE1">
        <w:t xml:space="preserve">increasing adjustments (each being a </w:t>
      </w:r>
      <w:r w:rsidRPr="00B96AE1">
        <w:rPr>
          <w:b/>
          <w:i/>
        </w:rPr>
        <w:t>section</w:t>
      </w:r>
      <w:r w:rsidR="00B96AE1">
        <w:rPr>
          <w:b/>
          <w:i/>
        </w:rPr>
        <w:t> </w:t>
      </w:r>
      <w:r w:rsidRPr="00B96AE1">
        <w:rPr>
          <w:b/>
          <w:i/>
        </w:rPr>
        <w:t>78</w:t>
      </w:r>
      <w:r w:rsidR="00B96AE1">
        <w:rPr>
          <w:b/>
          <w:i/>
        </w:rPr>
        <w:noBreakHyphen/>
      </w:r>
      <w:r w:rsidRPr="00B96AE1">
        <w:rPr>
          <w:b/>
          <w:i/>
        </w:rPr>
        <w:t>40 increasing adjustment</w:t>
      </w:r>
      <w:r w:rsidRPr="00B96AE1">
        <w:t xml:space="preserve">) arose, before the increasing adjustment under </w:t>
      </w:r>
      <w:r w:rsidR="00B96AE1">
        <w:t>paragraph (</w:t>
      </w:r>
      <w:r w:rsidRPr="00B96AE1">
        <w:t>d) arose, under Division</w:t>
      </w:r>
      <w:r w:rsidR="00B96AE1">
        <w:t> </w:t>
      </w:r>
      <w:r w:rsidRPr="00B96AE1">
        <w:t>19 because of section</w:t>
      </w:r>
      <w:r w:rsidR="00B96AE1">
        <w:t> </w:t>
      </w:r>
      <w:r w:rsidRPr="00B96AE1">
        <w:t>78</w:t>
      </w:r>
      <w:r w:rsidR="00B96AE1">
        <w:noBreakHyphen/>
      </w:r>
      <w:r w:rsidRPr="00B96AE1">
        <w:t xml:space="preserve">40 applying in relation to the original decreasing adjustment, the amount of the increasing adjustment under </w:t>
      </w:r>
      <w:r w:rsidR="00B96AE1">
        <w:t>paragraph (</w:t>
      </w:r>
      <w:r w:rsidRPr="00B96AE1">
        <w:t>d) is reduced by the sum of the section</w:t>
      </w:r>
      <w:r w:rsidR="00B96AE1">
        <w:t> </w:t>
      </w:r>
      <w:r w:rsidRPr="00B96AE1">
        <w:t>78</w:t>
      </w:r>
      <w:r w:rsidR="00B96AE1">
        <w:noBreakHyphen/>
      </w:r>
      <w:r w:rsidRPr="00B96AE1">
        <w:t>40 increasing adjustments; and</w:t>
      </w:r>
    </w:p>
    <w:p w:rsidR="00300522" w:rsidRPr="00B96AE1" w:rsidRDefault="00300522" w:rsidP="00300522">
      <w:pPr>
        <w:pStyle w:val="paragraph"/>
      </w:pPr>
      <w:r w:rsidRPr="00B96AE1">
        <w:tab/>
        <w:t>(f)</w:t>
      </w:r>
      <w:r w:rsidRPr="00B96AE1">
        <w:tab/>
        <w:t xml:space="preserve">after the increasing adjustment arises under </w:t>
      </w:r>
      <w:r w:rsidR="00B96AE1">
        <w:t>paragraph (</w:t>
      </w:r>
      <w:r w:rsidRPr="00B96AE1">
        <w:t>d), no adjustment arises under Division</w:t>
      </w:r>
      <w:r w:rsidR="00B96AE1">
        <w:t> </w:t>
      </w:r>
      <w:r w:rsidRPr="00B96AE1">
        <w:t>19 because of section</w:t>
      </w:r>
      <w:r w:rsidR="00B96AE1">
        <w:t> </w:t>
      </w:r>
      <w:r w:rsidRPr="00B96AE1">
        <w:t>78</w:t>
      </w:r>
      <w:r w:rsidR="00B96AE1">
        <w:noBreakHyphen/>
      </w:r>
      <w:r w:rsidRPr="00B96AE1">
        <w:t>40 applying in relation to the original decreasing adjustment.</w:t>
      </w:r>
    </w:p>
    <w:p w:rsidR="00300522" w:rsidRPr="00B96AE1" w:rsidRDefault="00300522" w:rsidP="00300522">
      <w:pPr>
        <w:pStyle w:val="ActHead5"/>
      </w:pPr>
      <w:bookmarkStart w:id="606" w:name="_Toc445823411"/>
      <w:r w:rsidRPr="00B96AE1">
        <w:rPr>
          <w:rStyle w:val="CharSectno"/>
        </w:rPr>
        <w:lastRenderedPageBreak/>
        <w:t>79</w:t>
      </w:r>
      <w:r w:rsidR="00B96AE1" w:rsidRPr="00B96AE1">
        <w:rPr>
          <w:rStyle w:val="CharSectno"/>
        </w:rPr>
        <w:noBreakHyphen/>
      </w:r>
      <w:r w:rsidRPr="00B96AE1">
        <w:rPr>
          <w:rStyle w:val="CharSectno"/>
        </w:rPr>
        <w:t>15</w:t>
      </w:r>
      <w:r w:rsidRPr="00B96AE1">
        <w:t xml:space="preserve">  Application of sections</w:t>
      </w:r>
      <w:r w:rsidR="00B96AE1">
        <w:t> </w:t>
      </w:r>
      <w:r w:rsidRPr="00B96AE1">
        <w:t>78</w:t>
      </w:r>
      <w:r w:rsidR="00B96AE1">
        <w:noBreakHyphen/>
      </w:r>
      <w:r w:rsidRPr="00B96AE1">
        <w:t>10 and 78</w:t>
      </w:r>
      <w:r w:rsidR="00B96AE1">
        <w:noBreakHyphen/>
      </w:r>
      <w:r w:rsidRPr="00B96AE1">
        <w:t>15 (about decreasing adjustments) where sole operator election to use average input tax credit entitlement</w:t>
      </w:r>
      <w:bookmarkEnd w:id="606"/>
    </w:p>
    <w:p w:rsidR="00300522" w:rsidRPr="00B96AE1" w:rsidRDefault="00300522" w:rsidP="00300522">
      <w:pPr>
        <w:pStyle w:val="subsection"/>
      </w:pPr>
      <w:r w:rsidRPr="00B96AE1">
        <w:tab/>
        <w:t>(1)</w:t>
      </w:r>
      <w:r w:rsidRPr="00B96AE1">
        <w:tab/>
        <w:t>This section applies to a payment or supply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payment or supply is made in settlement of a claim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 xml:space="preserve">there is only one </w:t>
      </w:r>
      <w:r w:rsidR="00B96AE1" w:rsidRPr="00B96AE1">
        <w:rPr>
          <w:position w:val="6"/>
          <w:sz w:val="16"/>
        </w:rPr>
        <w:t>*</w:t>
      </w:r>
      <w:r w:rsidRPr="00B96AE1">
        <w:t>operator who issues insurance policies under the scheme; and</w:t>
      </w:r>
    </w:p>
    <w:p w:rsidR="00300522" w:rsidRPr="00B96AE1" w:rsidRDefault="00300522" w:rsidP="00300522">
      <w:pPr>
        <w:pStyle w:val="paragraph"/>
      </w:pPr>
      <w:r w:rsidRPr="00B96AE1">
        <w:tab/>
        <w:t>(d)</w:t>
      </w:r>
      <w:r w:rsidRPr="00B96AE1">
        <w:tab/>
        <w:t>assuming the requirements of paragraph</w:t>
      </w:r>
      <w:r w:rsidR="00B96AE1">
        <w:t> </w:t>
      </w:r>
      <w:r w:rsidRPr="00B96AE1">
        <w:t>78</w:t>
      </w:r>
      <w:r w:rsidR="00B96AE1">
        <w:noBreakHyphen/>
      </w:r>
      <w:r w:rsidRPr="00B96AE1">
        <w:t xml:space="preserve">10(2)(b) were satisfied, the operator would have a </w:t>
      </w:r>
      <w:r w:rsidR="00B96AE1" w:rsidRPr="00B96AE1">
        <w:rPr>
          <w:position w:val="6"/>
          <w:sz w:val="16"/>
        </w:rPr>
        <w:t>*</w:t>
      </w:r>
      <w:r w:rsidRPr="00B96AE1">
        <w:t>decreasing adjustment under section</w:t>
      </w:r>
      <w:r w:rsidR="00B96AE1">
        <w:t> </w:t>
      </w:r>
      <w:r w:rsidRPr="00B96AE1">
        <w:t>78</w:t>
      </w:r>
      <w:r w:rsidR="00B96AE1">
        <w:noBreakHyphen/>
      </w:r>
      <w:r w:rsidRPr="00B96AE1">
        <w:t>10 in respect of the payment or supply; and</w:t>
      </w:r>
    </w:p>
    <w:p w:rsidR="00300522" w:rsidRPr="00B96AE1" w:rsidRDefault="00300522" w:rsidP="00300522">
      <w:pPr>
        <w:pStyle w:val="paragraph"/>
      </w:pPr>
      <w:r w:rsidRPr="00B96AE1">
        <w:tab/>
        <w:t>(e)</w:t>
      </w:r>
      <w:r w:rsidRPr="00B96AE1">
        <w:tab/>
        <w:t xml:space="preserve">an election under </w:t>
      </w:r>
      <w:r w:rsidR="00B96AE1">
        <w:t>subsection (</w:t>
      </w:r>
      <w:r w:rsidRPr="00B96AE1">
        <w:t xml:space="preserve">4) is in force during the </w:t>
      </w:r>
      <w:r w:rsidR="00B96AE1" w:rsidRPr="00B96AE1">
        <w:rPr>
          <w:position w:val="6"/>
          <w:sz w:val="16"/>
        </w:rPr>
        <w:t>*</w:t>
      </w:r>
      <w:r w:rsidRPr="00B96AE1">
        <w:t>financial year in which the payment or supply is made.</w:t>
      </w:r>
    </w:p>
    <w:p w:rsidR="00300522" w:rsidRPr="00B96AE1" w:rsidRDefault="00300522" w:rsidP="00300522">
      <w:pPr>
        <w:pStyle w:val="subsection"/>
      </w:pPr>
      <w:r w:rsidRPr="00B96AE1">
        <w:tab/>
        <w:t>(2)</w:t>
      </w:r>
      <w:r w:rsidRPr="00B96AE1">
        <w:tab/>
        <w:t>For the purposes of section</w:t>
      </w:r>
      <w:r w:rsidR="00B96AE1">
        <w:t> </w:t>
      </w:r>
      <w:r w:rsidRPr="00B96AE1">
        <w:t>78</w:t>
      </w:r>
      <w:r w:rsidR="00B96AE1">
        <w:noBreakHyphen/>
      </w:r>
      <w:r w:rsidRPr="00B96AE1">
        <w:t xml:space="preserve">10, the </w:t>
      </w:r>
      <w:r w:rsidR="00B96AE1" w:rsidRPr="00B96AE1">
        <w:rPr>
          <w:position w:val="6"/>
          <w:sz w:val="16"/>
        </w:rPr>
        <w:t>*</w:t>
      </w:r>
      <w:r w:rsidRPr="00B96AE1">
        <w:t xml:space="preserve">operator has a </w:t>
      </w:r>
      <w:r w:rsidR="00B96AE1" w:rsidRPr="00B96AE1">
        <w:rPr>
          <w:position w:val="6"/>
          <w:sz w:val="16"/>
        </w:rPr>
        <w:t>*</w:t>
      </w:r>
      <w:r w:rsidRPr="00B96AE1">
        <w:t>decreasing adjustment under that section in relation to the payment or supply.</w:t>
      </w:r>
    </w:p>
    <w:p w:rsidR="00300522" w:rsidRPr="00B96AE1" w:rsidRDefault="00300522" w:rsidP="00300522">
      <w:pPr>
        <w:pStyle w:val="subsection"/>
      </w:pPr>
      <w:r w:rsidRPr="00B96AE1">
        <w:tab/>
        <w:t>(3)</w:t>
      </w:r>
      <w:r w:rsidRPr="00B96AE1">
        <w:tab/>
        <w:t>Section</w:t>
      </w:r>
      <w:r w:rsidR="00B96AE1">
        <w:t> </w:t>
      </w:r>
      <w:r w:rsidRPr="00B96AE1">
        <w:t>78</w:t>
      </w:r>
      <w:r w:rsidR="00B96AE1">
        <w:noBreakHyphen/>
      </w:r>
      <w:r w:rsidRPr="00B96AE1">
        <w:t xml:space="preserve">15 does not apply to the </w:t>
      </w:r>
      <w:r w:rsidR="00B96AE1" w:rsidRPr="00B96AE1">
        <w:rPr>
          <w:position w:val="6"/>
          <w:sz w:val="16"/>
        </w:rPr>
        <w:t>*</w:t>
      </w:r>
      <w:r w:rsidRPr="00B96AE1">
        <w:t xml:space="preserve">decreasing adjustment, but its amount is instead worked out using the applicable </w:t>
      </w:r>
      <w:r w:rsidR="00B96AE1" w:rsidRPr="00B96AE1">
        <w:rPr>
          <w:position w:val="6"/>
          <w:sz w:val="16"/>
        </w:rPr>
        <w:t>*</w:t>
      </w:r>
      <w:r w:rsidRPr="00B96AE1">
        <w:t>average input tax credit fraction (see section</w:t>
      </w:r>
      <w:r w:rsidR="00B96AE1">
        <w:t> </w:t>
      </w:r>
      <w:r w:rsidRPr="00B96AE1">
        <w:t>79</w:t>
      </w:r>
      <w:r w:rsidR="00B96AE1">
        <w:noBreakHyphen/>
      </w:r>
      <w:r w:rsidRPr="00B96AE1">
        <w:t>95).</w:t>
      </w:r>
    </w:p>
    <w:p w:rsidR="00300522" w:rsidRPr="00B96AE1" w:rsidRDefault="00300522" w:rsidP="00300522">
      <w:pPr>
        <w:pStyle w:val="subsection"/>
      </w:pPr>
      <w:r w:rsidRPr="00B96AE1">
        <w:tab/>
        <w:t>(4)</w:t>
      </w:r>
      <w:r w:rsidRPr="00B96AE1">
        <w:tab/>
        <w:t xml:space="preserve">The </w:t>
      </w:r>
      <w:r w:rsidR="00B96AE1" w:rsidRPr="00B96AE1">
        <w:rPr>
          <w:position w:val="6"/>
          <w:sz w:val="16"/>
        </w:rPr>
        <w:t>*</w:t>
      </w:r>
      <w:r w:rsidRPr="00B96AE1">
        <w:t xml:space="preserve">operator may, in writing, elect that, from the start of a specified </w:t>
      </w:r>
      <w:r w:rsidR="00B96AE1" w:rsidRPr="00B96AE1">
        <w:rPr>
          <w:position w:val="6"/>
          <w:sz w:val="16"/>
        </w:rPr>
        <w:t>*</w:t>
      </w:r>
      <w:r w:rsidRPr="00B96AE1">
        <w:t xml:space="preserve">financial year, any </w:t>
      </w:r>
      <w:r w:rsidR="00B96AE1" w:rsidRPr="00B96AE1">
        <w:rPr>
          <w:position w:val="6"/>
          <w:sz w:val="16"/>
        </w:rPr>
        <w:t>*</w:t>
      </w:r>
      <w:r w:rsidRPr="00B96AE1">
        <w:t>decreasing adjustment in relation to all payments or supplies:</w:t>
      </w:r>
    </w:p>
    <w:p w:rsidR="00300522" w:rsidRPr="00B96AE1" w:rsidRDefault="00300522" w:rsidP="00300522">
      <w:pPr>
        <w:pStyle w:val="paragraph"/>
      </w:pPr>
      <w:r w:rsidRPr="00B96AE1">
        <w:tab/>
        <w:t>(a)</w:t>
      </w:r>
      <w:r w:rsidRPr="00B96AE1">
        <w:tab/>
        <w:t>that are made during the financial year; and</w:t>
      </w:r>
    </w:p>
    <w:p w:rsidR="00300522" w:rsidRPr="00B96AE1" w:rsidRDefault="00300522" w:rsidP="00300522">
      <w:pPr>
        <w:pStyle w:val="paragraph"/>
      </w:pPr>
      <w:r w:rsidRPr="00B96AE1">
        <w:tab/>
        <w:t>(b)</w:t>
      </w:r>
      <w:r w:rsidRPr="00B96AE1">
        <w:tab/>
        <w:t xml:space="preserve">to which </w:t>
      </w:r>
      <w:r w:rsidR="00B96AE1">
        <w:t>paragraphs (</w:t>
      </w:r>
      <w:r w:rsidRPr="00B96AE1">
        <w:t>1)(a), (b), (c) and (d) apply;</w:t>
      </w:r>
    </w:p>
    <w:p w:rsidR="00300522" w:rsidRPr="00B96AE1" w:rsidRDefault="00300522" w:rsidP="00300522">
      <w:pPr>
        <w:pStyle w:val="subsection2"/>
      </w:pPr>
      <w:r w:rsidRPr="00B96AE1">
        <w:t xml:space="preserve">are to be worked out using the applicable </w:t>
      </w:r>
      <w:r w:rsidR="00B96AE1" w:rsidRPr="00B96AE1">
        <w:rPr>
          <w:position w:val="6"/>
          <w:sz w:val="16"/>
        </w:rPr>
        <w:t>*</w:t>
      </w:r>
      <w:r w:rsidRPr="00B96AE1">
        <w:t>average input tax credit fraction.</w:t>
      </w:r>
    </w:p>
    <w:p w:rsidR="00300522" w:rsidRPr="00B96AE1" w:rsidRDefault="00300522" w:rsidP="00300522">
      <w:pPr>
        <w:pStyle w:val="subsection"/>
      </w:pPr>
      <w:r w:rsidRPr="00B96AE1">
        <w:tab/>
        <w:t>(5)</w:t>
      </w:r>
      <w:r w:rsidRPr="00B96AE1">
        <w:tab/>
        <w:t xml:space="preserve">Subject to </w:t>
      </w:r>
      <w:r w:rsidR="00B96AE1">
        <w:t>subsection (</w:t>
      </w:r>
      <w:r w:rsidRPr="00B96AE1">
        <w:t xml:space="preserve">6), the election must be made before the start of the specified </w:t>
      </w:r>
      <w:r w:rsidR="00B96AE1" w:rsidRPr="00B96AE1">
        <w:rPr>
          <w:position w:val="6"/>
          <w:sz w:val="16"/>
        </w:rPr>
        <w:t>*</w:t>
      </w:r>
      <w:r w:rsidRPr="00B96AE1">
        <w:t>financial year.</w:t>
      </w:r>
    </w:p>
    <w:p w:rsidR="00300522" w:rsidRPr="00B96AE1" w:rsidRDefault="00300522" w:rsidP="00300522">
      <w:pPr>
        <w:pStyle w:val="subsection"/>
      </w:pPr>
      <w:r w:rsidRPr="00B96AE1">
        <w:tab/>
        <w:t>(6)</w:t>
      </w:r>
      <w:r w:rsidRPr="00B96AE1">
        <w:tab/>
      </w:r>
      <w:r w:rsidR="00B96AE1">
        <w:t>Subsection (</w:t>
      </w:r>
      <w:r w:rsidRPr="00B96AE1">
        <w:t xml:space="preserve">5) does not apply if the election specifies the </w:t>
      </w:r>
      <w:r w:rsidR="00B96AE1" w:rsidRPr="00B96AE1">
        <w:rPr>
          <w:position w:val="6"/>
          <w:sz w:val="16"/>
        </w:rPr>
        <w:t>*</w:t>
      </w:r>
      <w:r w:rsidRPr="00B96AE1">
        <w:t>financial year beginning on 1</w:t>
      </w:r>
      <w:r w:rsidR="00B96AE1">
        <w:t> </w:t>
      </w:r>
      <w:r w:rsidRPr="00B96AE1">
        <w:t>July 2003 and is made before the end of 30 days after the day on which this section commences.</w:t>
      </w:r>
    </w:p>
    <w:p w:rsidR="00300522" w:rsidRPr="00B96AE1" w:rsidRDefault="00300522" w:rsidP="00300522">
      <w:pPr>
        <w:pStyle w:val="subsection"/>
      </w:pPr>
      <w:r w:rsidRPr="00B96AE1">
        <w:lastRenderedPageBreak/>
        <w:tab/>
        <w:t>(7)</w:t>
      </w:r>
      <w:r w:rsidRPr="00B96AE1">
        <w:tab/>
        <w:t xml:space="preserve">The election is in force during the specified </w:t>
      </w:r>
      <w:r w:rsidR="00B96AE1" w:rsidRPr="00B96AE1">
        <w:rPr>
          <w:position w:val="6"/>
          <w:sz w:val="16"/>
        </w:rPr>
        <w:t>*</w:t>
      </w:r>
      <w:r w:rsidRPr="00B96AE1">
        <w:t>financial year and every later financial year, other than one that begins after a financial year in which the election is revoked.</w:t>
      </w:r>
    </w:p>
    <w:p w:rsidR="00300522" w:rsidRPr="00B96AE1" w:rsidRDefault="00300522" w:rsidP="0004657D">
      <w:pPr>
        <w:pStyle w:val="ActHead5"/>
      </w:pPr>
      <w:bookmarkStart w:id="607" w:name="_Toc445823412"/>
      <w:r w:rsidRPr="00B96AE1">
        <w:rPr>
          <w:rStyle w:val="CharSectno"/>
        </w:rPr>
        <w:t>79</w:t>
      </w:r>
      <w:r w:rsidR="00B96AE1" w:rsidRPr="00B96AE1">
        <w:rPr>
          <w:rStyle w:val="CharSectno"/>
        </w:rPr>
        <w:noBreakHyphen/>
      </w:r>
      <w:r w:rsidRPr="00B96AE1">
        <w:rPr>
          <w:rStyle w:val="CharSectno"/>
        </w:rPr>
        <w:t>20</w:t>
      </w:r>
      <w:r w:rsidRPr="00B96AE1">
        <w:t xml:space="preserve">  Extension of various references in Division</w:t>
      </w:r>
      <w:r w:rsidR="00B96AE1">
        <w:t> </w:t>
      </w:r>
      <w:r w:rsidRPr="00B96AE1">
        <w:t>78 to rights of subrogation to cover other rights of recovery</w:t>
      </w:r>
      <w:bookmarkEnd w:id="607"/>
    </w:p>
    <w:p w:rsidR="00300522" w:rsidRPr="00B96AE1" w:rsidRDefault="00300522" w:rsidP="0004657D">
      <w:pPr>
        <w:pStyle w:val="SubsectionHead"/>
      </w:pPr>
      <w:r w:rsidRPr="00B96AE1">
        <w:t>Payments or supplies in settlement of claims</w:t>
      </w:r>
    </w:p>
    <w:p w:rsidR="00300522" w:rsidRPr="00B96AE1" w:rsidRDefault="00300522" w:rsidP="0004657D">
      <w:pPr>
        <w:pStyle w:val="subsection"/>
        <w:keepNext/>
        <w:keepLines/>
      </w:pPr>
      <w:r w:rsidRPr="00B96AE1">
        <w:tab/>
        <w:t>(1)</w:t>
      </w:r>
      <w:r w:rsidRPr="00B96AE1">
        <w:tab/>
        <w:t>For the purposes of sections</w:t>
      </w:r>
      <w:r w:rsidR="00B96AE1">
        <w:t> </w:t>
      </w:r>
      <w:r w:rsidRPr="00B96AE1">
        <w:t>78</w:t>
      </w:r>
      <w:r w:rsidR="00B96AE1">
        <w:noBreakHyphen/>
      </w:r>
      <w:r w:rsidRPr="00B96AE1">
        <w:t>35, 78</w:t>
      </w:r>
      <w:r w:rsidR="00B96AE1">
        <w:noBreakHyphen/>
      </w:r>
      <w:r w:rsidRPr="00B96AE1">
        <w:t>40 and 78</w:t>
      </w:r>
      <w:r w:rsidR="00B96AE1">
        <w:noBreakHyphen/>
      </w:r>
      <w:r w:rsidRPr="00B96AE1">
        <w:t xml:space="preserve">75, a reference in those sections to a payment or supply made by an entity in settlement of a claim by an insurer in exercising the insurer’s rights of subrogation in respect of an </w:t>
      </w:r>
      <w:r w:rsidR="00B96AE1" w:rsidRPr="00B96AE1">
        <w:rPr>
          <w:position w:val="6"/>
          <w:sz w:val="16"/>
        </w:rPr>
        <w:t>*</w:t>
      </w:r>
      <w:r w:rsidRPr="00B96AE1">
        <w:t>insurance policy includes a reference to a payment or supply that satisfies the following requirements:</w:t>
      </w:r>
    </w:p>
    <w:p w:rsidR="00300522" w:rsidRPr="00B96AE1" w:rsidRDefault="00300522" w:rsidP="0004657D">
      <w:pPr>
        <w:pStyle w:val="paragraph"/>
        <w:keepNext/>
        <w:keepLines/>
      </w:pPr>
      <w:r w:rsidRPr="00B96AE1">
        <w:tab/>
        <w:t>(a)</w:t>
      </w:r>
      <w:r w:rsidRPr="00B96AE1">
        <w:tab/>
        <w:t xml:space="preserve">the payment or supply is made by an entity in settlement of a claim by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04657D">
      <w:pPr>
        <w:pStyle w:val="paragraph"/>
        <w:keepNext/>
        <w:keepLines/>
      </w:pPr>
      <w:r w:rsidRPr="00B96AE1">
        <w:tab/>
        <w:t>(b)</w:t>
      </w:r>
      <w:r w:rsidRPr="00B96AE1">
        <w:tab/>
        <w:t>the claim was made by the operator in exercise of the operator’s rights to recover in respect of a payment or supply made under the compulsory third party scheme;</w:t>
      </w:r>
    </w:p>
    <w:p w:rsidR="00300522" w:rsidRPr="00B96AE1" w:rsidRDefault="00300522" w:rsidP="00300522">
      <w:pPr>
        <w:pStyle w:val="paragraph"/>
      </w:pPr>
      <w:r w:rsidRPr="00B96AE1">
        <w:tab/>
        <w:t>(c)</w:t>
      </w:r>
      <w:r w:rsidRPr="00B96AE1">
        <w:tab/>
        <w:t xml:space="preserve">the claim was not made under an </w:t>
      </w:r>
      <w:r w:rsidR="00B96AE1" w:rsidRPr="00B96AE1">
        <w:rPr>
          <w:position w:val="6"/>
          <w:sz w:val="16"/>
        </w:rPr>
        <w:t>*</w:t>
      </w:r>
      <w:r w:rsidRPr="00B96AE1">
        <w:t>insurance policy that is a policy of reinsurance.</w:t>
      </w:r>
    </w:p>
    <w:p w:rsidR="00300522" w:rsidRPr="00B96AE1" w:rsidRDefault="00300522" w:rsidP="00300522">
      <w:pPr>
        <w:pStyle w:val="SubsectionHead"/>
      </w:pPr>
      <w:r w:rsidRPr="00B96AE1">
        <w:t>Payments or supplies in compliance with court judgments etc. relating to claims</w:t>
      </w:r>
    </w:p>
    <w:p w:rsidR="00300522" w:rsidRPr="00B96AE1" w:rsidRDefault="00300522" w:rsidP="00300522">
      <w:pPr>
        <w:pStyle w:val="subsection"/>
      </w:pPr>
      <w:r w:rsidRPr="00B96AE1">
        <w:tab/>
        <w:t>(2)</w:t>
      </w:r>
      <w:r w:rsidRPr="00B96AE1">
        <w:tab/>
        <w:t>For the purposes of section</w:t>
      </w:r>
      <w:r w:rsidR="00B96AE1">
        <w:t> </w:t>
      </w:r>
      <w:r w:rsidRPr="00B96AE1">
        <w:t>78</w:t>
      </w:r>
      <w:r w:rsidR="00B96AE1">
        <w:noBreakHyphen/>
      </w:r>
      <w:r w:rsidRPr="00B96AE1">
        <w:t xml:space="preserve">110, a reference in that section to a payment or supply made by an entity in compliance with a judgment or order of a court relating to a claim made by an insurer in exercising the insurer’s rights of subrogation in respect of an </w:t>
      </w:r>
      <w:r w:rsidR="00B96AE1" w:rsidRPr="00B96AE1">
        <w:rPr>
          <w:position w:val="6"/>
          <w:sz w:val="16"/>
        </w:rPr>
        <w:t>*</w:t>
      </w:r>
      <w:r w:rsidRPr="00B96AE1">
        <w:t>insurance policy includes a reference to a payment or supply that satisfies the following requirements:</w:t>
      </w:r>
    </w:p>
    <w:p w:rsidR="00300522" w:rsidRPr="00B96AE1" w:rsidRDefault="00300522" w:rsidP="00300522">
      <w:pPr>
        <w:pStyle w:val="paragraph"/>
      </w:pPr>
      <w:r w:rsidRPr="00B96AE1">
        <w:tab/>
        <w:t>(a)</w:t>
      </w:r>
      <w:r w:rsidRPr="00B96AE1">
        <w:tab/>
        <w:t xml:space="preserve">the payment or supply is made by an entity in compliance with a judgment or order of a court relating to a claim made by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300522">
      <w:pPr>
        <w:pStyle w:val="paragraph"/>
      </w:pPr>
      <w:r w:rsidRPr="00B96AE1">
        <w:lastRenderedPageBreak/>
        <w:tab/>
        <w:t>(b)</w:t>
      </w:r>
      <w:r w:rsidRPr="00B96AE1">
        <w:tab/>
        <w:t xml:space="preserve">the claim was made by the </w:t>
      </w:r>
      <w:r w:rsidR="00B96AE1" w:rsidRPr="00B96AE1">
        <w:rPr>
          <w:position w:val="6"/>
          <w:sz w:val="16"/>
        </w:rPr>
        <w:t>*</w:t>
      </w:r>
      <w:r w:rsidRPr="00B96AE1">
        <w:t xml:space="preserve">operator in exercise of the operator’s rights to recover a payment or supply made under the </w:t>
      </w:r>
      <w:r w:rsidR="00B96AE1" w:rsidRPr="00B96AE1">
        <w:rPr>
          <w:position w:val="6"/>
          <w:sz w:val="16"/>
        </w:rPr>
        <w:t>*</w:t>
      </w:r>
      <w:r w:rsidRPr="00B96AE1">
        <w:t>compulsory third party scheme;</w:t>
      </w:r>
    </w:p>
    <w:p w:rsidR="00300522" w:rsidRPr="00B96AE1" w:rsidRDefault="00300522" w:rsidP="00300522">
      <w:pPr>
        <w:pStyle w:val="paragraph"/>
      </w:pPr>
      <w:r w:rsidRPr="00B96AE1">
        <w:tab/>
        <w:t>(c)</w:t>
      </w:r>
      <w:r w:rsidRPr="00B96AE1">
        <w:tab/>
        <w:t>the claim was not made under an insurance policy that is a policy of reinsurance.</w:t>
      </w:r>
    </w:p>
    <w:p w:rsidR="00300522" w:rsidRPr="00B96AE1" w:rsidRDefault="00300522" w:rsidP="00300522">
      <w:pPr>
        <w:pStyle w:val="ActHead4"/>
      </w:pPr>
      <w:bookmarkStart w:id="608" w:name="_Toc445823413"/>
      <w:r w:rsidRPr="00B96AE1">
        <w:rPr>
          <w:rStyle w:val="CharSubdNo"/>
        </w:rPr>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B</w:t>
      </w:r>
      <w:r w:rsidRPr="00B96AE1">
        <w:t>—</w:t>
      </w:r>
      <w:r w:rsidRPr="00B96AE1">
        <w:rPr>
          <w:rStyle w:val="CharSubdText"/>
        </w:rPr>
        <w:t>Extension of Division</w:t>
      </w:r>
      <w:r w:rsidR="00B96AE1" w:rsidRPr="00B96AE1">
        <w:rPr>
          <w:rStyle w:val="CharSubdText"/>
        </w:rPr>
        <w:t> </w:t>
      </w:r>
      <w:r w:rsidRPr="00B96AE1">
        <w:rPr>
          <w:rStyle w:val="CharSubdText"/>
        </w:rPr>
        <w:t>78 to cover certain compulsory third party scheme payments and supplies connected with, but not under, insurance policies</w:t>
      </w:r>
      <w:bookmarkEnd w:id="608"/>
    </w:p>
    <w:p w:rsidR="00300522" w:rsidRPr="00B96AE1" w:rsidRDefault="00300522" w:rsidP="00300522">
      <w:pPr>
        <w:pStyle w:val="ActHead5"/>
      </w:pPr>
      <w:bookmarkStart w:id="609" w:name="_Toc445823414"/>
      <w:r w:rsidRPr="00B96AE1">
        <w:rPr>
          <w:rStyle w:val="CharSectno"/>
        </w:rPr>
        <w:t>79</w:t>
      </w:r>
      <w:r w:rsidR="00B96AE1" w:rsidRPr="00B96AE1">
        <w:rPr>
          <w:rStyle w:val="CharSectno"/>
        </w:rPr>
        <w:noBreakHyphen/>
      </w:r>
      <w:r w:rsidRPr="00B96AE1">
        <w:rPr>
          <w:rStyle w:val="CharSectno"/>
        </w:rPr>
        <w:t>25</w:t>
      </w:r>
      <w:r w:rsidRPr="00B96AE1">
        <w:t xml:space="preserve">  Meaning of </w:t>
      </w:r>
      <w:r w:rsidRPr="00B96AE1">
        <w:rPr>
          <w:i/>
        </w:rPr>
        <w:t>CTP hybrid payment or supply</w:t>
      </w:r>
      <w:bookmarkEnd w:id="609"/>
    </w:p>
    <w:p w:rsidR="00300522" w:rsidRPr="00B96AE1" w:rsidRDefault="00300522" w:rsidP="00300522">
      <w:pPr>
        <w:pStyle w:val="subsection"/>
      </w:pPr>
      <w:r w:rsidRPr="00B96AE1">
        <w:tab/>
        <w:t>(1)</w:t>
      </w:r>
      <w:r w:rsidRPr="00B96AE1">
        <w:tab/>
        <w:t xml:space="preserve">Subject to this section, a payment or supply is a </w:t>
      </w:r>
      <w:r w:rsidRPr="00B96AE1">
        <w:rPr>
          <w:b/>
          <w:i/>
        </w:rPr>
        <w:t>CTP hybrid payment or supply</w:t>
      </w:r>
      <w:r w:rsidRPr="00B96AE1">
        <w:t xml:space="preserve"> if:</w:t>
      </w:r>
    </w:p>
    <w:p w:rsidR="00300522" w:rsidRPr="00B96AE1" w:rsidRDefault="00300522" w:rsidP="00300522">
      <w:pPr>
        <w:pStyle w:val="paragraph"/>
      </w:pPr>
      <w:r w:rsidRPr="00B96AE1">
        <w:tab/>
        <w:t>(a)</w:t>
      </w:r>
      <w:r w:rsidRPr="00B96AE1">
        <w:tab/>
        <w:t xml:space="preserve">it is made in settlement of a claim for compensation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claim would not have been made but for an </w:t>
      </w:r>
      <w:r w:rsidR="00B96AE1" w:rsidRPr="00B96AE1">
        <w:rPr>
          <w:position w:val="6"/>
          <w:sz w:val="16"/>
        </w:rPr>
        <w:t>*</w:t>
      </w:r>
      <w:r w:rsidRPr="00B96AE1">
        <w:t>insurance policy issued under the scheme; and</w:t>
      </w:r>
    </w:p>
    <w:p w:rsidR="00300522" w:rsidRPr="00B96AE1" w:rsidRDefault="00300522" w:rsidP="00300522">
      <w:pPr>
        <w:pStyle w:val="paragraph"/>
      </w:pPr>
      <w:r w:rsidRPr="00B96AE1">
        <w:tab/>
        <w:t>(c)</w:t>
      </w:r>
      <w:r w:rsidRPr="00B96AE1">
        <w:tab/>
        <w:t>the claim was not made under the insurance policy.</w:t>
      </w:r>
    </w:p>
    <w:p w:rsidR="00300522" w:rsidRPr="00B96AE1" w:rsidRDefault="00300522" w:rsidP="00300522">
      <w:pPr>
        <w:pStyle w:val="subsection"/>
      </w:pPr>
      <w:r w:rsidRPr="00B96AE1">
        <w:tab/>
        <w:t>(2)</w:t>
      </w:r>
      <w:r w:rsidRPr="00B96AE1">
        <w:tab/>
        <w:t xml:space="preserve">A payment or supply is not a </w:t>
      </w:r>
      <w:r w:rsidRPr="00B96AE1">
        <w:rPr>
          <w:b/>
          <w:i/>
        </w:rPr>
        <w:t>CTP hybrid payment or supply</w:t>
      </w:r>
      <w:r w:rsidRPr="00B96AE1">
        <w:t xml:space="preserve"> if:</w:t>
      </w:r>
    </w:p>
    <w:p w:rsidR="00300522" w:rsidRPr="00B96AE1" w:rsidRDefault="00300522" w:rsidP="00300522">
      <w:pPr>
        <w:pStyle w:val="paragraph"/>
      </w:pPr>
      <w:r w:rsidRPr="00B96AE1">
        <w:tab/>
        <w:t>(a)</w:t>
      </w:r>
      <w:r w:rsidRPr="00B96AE1">
        <w:tab/>
        <w:t xml:space="preserve">when the payment or supply is made, the entity that paid the premium for the </w:t>
      </w:r>
      <w:r w:rsidR="00B96AE1" w:rsidRPr="00B96AE1">
        <w:rPr>
          <w:position w:val="6"/>
          <w:sz w:val="16"/>
        </w:rPr>
        <w:t>*</w:t>
      </w:r>
      <w:r w:rsidRPr="00B96AE1">
        <w:t>insurance policy cannot be located; and</w:t>
      </w:r>
    </w:p>
    <w:p w:rsidR="00300522" w:rsidRPr="00B96AE1" w:rsidRDefault="00300522" w:rsidP="00300522">
      <w:pPr>
        <w:pStyle w:val="paragraph"/>
      </w:pPr>
      <w:r w:rsidRPr="00B96AE1">
        <w:tab/>
        <w:t>(b)</w:t>
      </w:r>
      <w:r w:rsidRPr="00B96AE1">
        <w:tab/>
        <w:t xml:space="preserve">that entity did not, at or before the time the </w:t>
      </w:r>
      <w:r w:rsidR="00B96AE1" w:rsidRPr="00B96AE1">
        <w:rPr>
          <w:position w:val="6"/>
          <w:sz w:val="16"/>
        </w:rPr>
        <w:t>*</w:t>
      </w:r>
      <w:r w:rsidRPr="00B96AE1">
        <w:t>operator making the payment or supply was first made aware of the circumstances to which the payment or supply relates, inform the operator of the entitlement to an input tax credit for the CTP premium it paid; and</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premium selection test was not satisfied in relation to the insurance policy.</w:t>
      </w:r>
    </w:p>
    <w:p w:rsidR="00300522" w:rsidRPr="00B96AE1" w:rsidRDefault="00300522" w:rsidP="00300522">
      <w:pPr>
        <w:pStyle w:val="subsection"/>
      </w:pPr>
      <w:r w:rsidRPr="00B96AE1">
        <w:tab/>
        <w:t>(2A)</w:t>
      </w:r>
      <w:r w:rsidRPr="00B96AE1">
        <w:tab/>
      </w:r>
      <w:r w:rsidR="00B96AE1">
        <w:t>Subsection (</w:t>
      </w:r>
      <w:r w:rsidRPr="00B96AE1">
        <w:t xml:space="preserve">2) does not apply if the cover under the </w:t>
      </w:r>
      <w:r w:rsidR="00B96AE1" w:rsidRPr="00B96AE1">
        <w:rPr>
          <w:position w:val="6"/>
          <w:sz w:val="16"/>
        </w:rPr>
        <w:t>*</w:t>
      </w:r>
      <w:r w:rsidRPr="00B96AE1">
        <w:t>insurance policy commenced before 1</w:t>
      </w:r>
      <w:r w:rsidR="00B96AE1">
        <w:t> </w:t>
      </w:r>
      <w:r w:rsidRPr="00B96AE1">
        <w:t>July 2003 (whether or not all or part of the premium on the policy was paid before that day).</w:t>
      </w:r>
    </w:p>
    <w:p w:rsidR="00300522" w:rsidRPr="00B96AE1" w:rsidRDefault="00300522" w:rsidP="00300522">
      <w:pPr>
        <w:pStyle w:val="subsection"/>
      </w:pPr>
      <w:r w:rsidRPr="00B96AE1">
        <w:lastRenderedPageBreak/>
        <w:tab/>
        <w:t>(3)</w:t>
      </w:r>
      <w:r w:rsidRPr="00B96AE1">
        <w:tab/>
        <w:t xml:space="preserve">A payment or supply is not a </w:t>
      </w:r>
      <w:r w:rsidRPr="00B96AE1">
        <w:rPr>
          <w:b/>
          <w:i/>
        </w:rPr>
        <w:t>CTP hybrid payment or supply</w:t>
      </w:r>
      <w:r w:rsidRPr="00B96AE1">
        <w:t xml:space="preserve"> if the </w:t>
      </w:r>
      <w:r w:rsidR="00B96AE1" w:rsidRPr="00B96AE1">
        <w:rPr>
          <w:position w:val="6"/>
          <w:sz w:val="16"/>
        </w:rPr>
        <w:t>*</w:t>
      </w:r>
      <w:r w:rsidRPr="00B96AE1">
        <w:t>operator making the payment or supply was required to do so by law because of the bankruptcy or insolvency of another operator who is an insurer.</w:t>
      </w:r>
    </w:p>
    <w:p w:rsidR="00300522" w:rsidRPr="00B96AE1" w:rsidRDefault="00300522" w:rsidP="00F26F26">
      <w:pPr>
        <w:pStyle w:val="ActHead5"/>
      </w:pPr>
      <w:bookmarkStart w:id="610" w:name="_Toc445823415"/>
      <w:r w:rsidRPr="00B96AE1">
        <w:rPr>
          <w:rStyle w:val="CharSectno"/>
        </w:rPr>
        <w:t>79</w:t>
      </w:r>
      <w:r w:rsidR="00B96AE1" w:rsidRPr="00B96AE1">
        <w:rPr>
          <w:rStyle w:val="CharSectno"/>
        </w:rPr>
        <w:noBreakHyphen/>
      </w:r>
      <w:r w:rsidRPr="00B96AE1">
        <w:rPr>
          <w:rStyle w:val="CharSectno"/>
        </w:rPr>
        <w:t>30</w:t>
      </w:r>
      <w:r w:rsidRPr="00B96AE1">
        <w:t xml:space="preserve">  Application of Division</w:t>
      </w:r>
      <w:r w:rsidR="00B96AE1">
        <w:t> </w:t>
      </w:r>
      <w:r w:rsidRPr="00B96AE1">
        <w:t>78</w:t>
      </w:r>
      <w:bookmarkEnd w:id="610"/>
    </w:p>
    <w:p w:rsidR="00300522" w:rsidRPr="00B96AE1" w:rsidRDefault="00300522" w:rsidP="00F26F26">
      <w:pPr>
        <w:pStyle w:val="subsection"/>
        <w:keepNext/>
        <w:keepLines/>
      </w:pPr>
      <w:r w:rsidRPr="00B96AE1">
        <w:tab/>
        <w:t>(1)</w:t>
      </w:r>
      <w:r w:rsidRPr="00B96AE1">
        <w:tab/>
        <w:t>Division</w:t>
      </w:r>
      <w:r w:rsidR="00B96AE1">
        <w:t> </w:t>
      </w:r>
      <w:r w:rsidRPr="00B96AE1">
        <w:t>78 (other than section</w:t>
      </w:r>
      <w:r w:rsidR="00B96AE1">
        <w:t> </w:t>
      </w:r>
      <w:r w:rsidRPr="00B96AE1">
        <w:t>78</w:t>
      </w:r>
      <w:r w:rsidR="00B96AE1">
        <w:noBreakHyphen/>
      </w:r>
      <w:r w:rsidRPr="00B96AE1">
        <w:t>100), as modified by Subdivision</w:t>
      </w:r>
      <w:r w:rsidR="00B96AE1">
        <w:t> </w:t>
      </w:r>
      <w:r w:rsidRPr="00B96AE1">
        <w:t>79</w:t>
      </w:r>
      <w:r w:rsidR="00B96AE1">
        <w:noBreakHyphen/>
      </w:r>
      <w:r w:rsidRPr="00B96AE1">
        <w:t xml:space="preserve">A, applies in relation to a </w:t>
      </w:r>
      <w:r w:rsidR="00B96AE1" w:rsidRPr="00B96AE1">
        <w:rPr>
          <w:position w:val="6"/>
          <w:sz w:val="16"/>
        </w:rPr>
        <w:t>*</w:t>
      </w:r>
      <w:r w:rsidRPr="00B96AE1">
        <w:t>CTP hybrid payment or supply</w:t>
      </w:r>
      <w:r w:rsidRPr="00B96AE1">
        <w:rPr>
          <w:b/>
          <w:i/>
        </w:rPr>
        <w:t xml:space="preserve"> </w:t>
      </w:r>
      <w:r w:rsidRPr="00B96AE1">
        <w:t xml:space="preserve">as if it were a payment or supply made in settlement of a claim under the </w:t>
      </w:r>
      <w:r w:rsidR="00B96AE1" w:rsidRPr="00B96AE1">
        <w:rPr>
          <w:position w:val="6"/>
          <w:sz w:val="16"/>
        </w:rPr>
        <w:t>*</w:t>
      </w:r>
      <w:r w:rsidRPr="00B96AE1">
        <w:t>insurance policy mentioned in paragraph</w:t>
      </w:r>
      <w:r w:rsidR="00B96AE1">
        <w:t> </w:t>
      </w:r>
      <w:r w:rsidRPr="00B96AE1">
        <w:t>79</w:t>
      </w:r>
      <w:r w:rsidR="00B96AE1">
        <w:noBreakHyphen/>
      </w:r>
      <w:r w:rsidRPr="00B96AE1">
        <w:t>25(1)(b).</w:t>
      </w:r>
    </w:p>
    <w:p w:rsidR="00300522" w:rsidRPr="00B96AE1" w:rsidRDefault="00300522" w:rsidP="00300522">
      <w:pPr>
        <w:pStyle w:val="subsection"/>
      </w:pPr>
      <w:r w:rsidRPr="00B96AE1">
        <w:tab/>
        <w:t>(2)</w:t>
      </w:r>
      <w:r w:rsidRPr="00B96AE1">
        <w:tab/>
        <w:t>This section does not prevent Division</w:t>
      </w:r>
      <w:r w:rsidR="00B96AE1">
        <w:t> </w:t>
      </w:r>
      <w:r w:rsidRPr="00B96AE1">
        <w:t xml:space="preserve">78 applying to a payment or supply under a </w:t>
      </w:r>
      <w:r w:rsidR="00B96AE1" w:rsidRPr="00B96AE1">
        <w:rPr>
          <w:position w:val="6"/>
          <w:sz w:val="16"/>
        </w:rPr>
        <w:t>*</w:t>
      </w:r>
      <w:r w:rsidRPr="00B96AE1">
        <w:t xml:space="preserve">compulsory third party scheme if the payment or supply is made in settlement of a claim under an </w:t>
      </w:r>
      <w:r w:rsidR="00B96AE1" w:rsidRPr="00B96AE1">
        <w:rPr>
          <w:position w:val="6"/>
          <w:sz w:val="16"/>
        </w:rPr>
        <w:t>*</w:t>
      </w:r>
      <w:r w:rsidRPr="00B96AE1">
        <w:t>insurance policy.</w:t>
      </w:r>
    </w:p>
    <w:p w:rsidR="00300522" w:rsidRPr="00B96AE1" w:rsidRDefault="00300522" w:rsidP="00300522">
      <w:pPr>
        <w:pStyle w:val="ActHead4"/>
      </w:pPr>
      <w:bookmarkStart w:id="611" w:name="_Toc445823416"/>
      <w:r w:rsidRPr="00B96AE1">
        <w:rPr>
          <w:rStyle w:val="CharSubdNo"/>
        </w:rPr>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C</w:t>
      </w:r>
      <w:r w:rsidRPr="00B96AE1">
        <w:t>—</w:t>
      </w:r>
      <w:r w:rsidRPr="00B96AE1">
        <w:rPr>
          <w:rStyle w:val="CharSubdText"/>
        </w:rPr>
        <w:t>Other payments and supplies under compulsory third party schemes</w:t>
      </w:r>
      <w:bookmarkEnd w:id="611"/>
    </w:p>
    <w:p w:rsidR="00300522" w:rsidRPr="00B96AE1" w:rsidRDefault="00300522" w:rsidP="00300522">
      <w:pPr>
        <w:pStyle w:val="ActHead5"/>
      </w:pPr>
      <w:bookmarkStart w:id="612" w:name="_Toc445823417"/>
      <w:r w:rsidRPr="00B96AE1">
        <w:rPr>
          <w:rStyle w:val="CharSectno"/>
        </w:rPr>
        <w:t>79</w:t>
      </w:r>
      <w:r w:rsidR="00B96AE1" w:rsidRPr="00B96AE1">
        <w:rPr>
          <w:rStyle w:val="CharSectno"/>
        </w:rPr>
        <w:noBreakHyphen/>
      </w:r>
      <w:r w:rsidRPr="00B96AE1">
        <w:rPr>
          <w:rStyle w:val="CharSectno"/>
        </w:rPr>
        <w:t>35</w:t>
      </w:r>
      <w:r w:rsidRPr="00B96AE1">
        <w:t xml:space="preserve">  Meaning of </w:t>
      </w:r>
      <w:r w:rsidRPr="00B96AE1">
        <w:rPr>
          <w:i/>
        </w:rPr>
        <w:t xml:space="preserve">CTP compensation or ancillary payment or supply </w:t>
      </w:r>
      <w:r w:rsidRPr="00B96AE1">
        <w:t>etc.</w:t>
      </w:r>
      <w:bookmarkEnd w:id="612"/>
    </w:p>
    <w:p w:rsidR="00300522" w:rsidRPr="00B96AE1" w:rsidRDefault="00300522" w:rsidP="00300522">
      <w:pPr>
        <w:pStyle w:val="SubsectionHead"/>
      </w:pPr>
      <w:r w:rsidRPr="00B96AE1">
        <w:t xml:space="preserve">Meaning of </w:t>
      </w:r>
      <w:r w:rsidRPr="00B96AE1">
        <w:rPr>
          <w:b/>
        </w:rPr>
        <w:t>CTP compensation or ancillary payment or supply</w:t>
      </w:r>
    </w:p>
    <w:p w:rsidR="00300522" w:rsidRPr="00B96AE1" w:rsidRDefault="00300522" w:rsidP="00300522">
      <w:pPr>
        <w:pStyle w:val="subsection"/>
      </w:pPr>
      <w:r w:rsidRPr="00B96AE1">
        <w:tab/>
        <w:t>(1)</w:t>
      </w:r>
      <w:r w:rsidRPr="00B96AE1">
        <w:tab/>
        <w:t xml:space="preserve">A payment or supply is a </w:t>
      </w:r>
      <w:r w:rsidRPr="00B96AE1">
        <w:rPr>
          <w:b/>
          <w:i/>
        </w:rPr>
        <w:t>CTP compensation or ancillary payment or supply</w:t>
      </w:r>
      <w:r w:rsidRPr="00B96AE1">
        <w:t xml:space="preserve"> if it is a </w:t>
      </w:r>
      <w:r w:rsidR="00B96AE1" w:rsidRPr="00B96AE1">
        <w:rPr>
          <w:position w:val="6"/>
          <w:sz w:val="16"/>
        </w:rPr>
        <w:t>*</w:t>
      </w:r>
      <w:r w:rsidRPr="00B96AE1">
        <w:t xml:space="preserve">CTP compensation payment or supply or a </w:t>
      </w:r>
      <w:r w:rsidR="00B96AE1" w:rsidRPr="00B96AE1">
        <w:rPr>
          <w:position w:val="6"/>
          <w:sz w:val="16"/>
        </w:rPr>
        <w:t>*</w:t>
      </w:r>
      <w:r w:rsidRPr="00B96AE1">
        <w:t>CTP ancillary payment or supply.</w:t>
      </w:r>
    </w:p>
    <w:p w:rsidR="00300522" w:rsidRPr="00B96AE1" w:rsidRDefault="00300522" w:rsidP="00300522">
      <w:pPr>
        <w:pStyle w:val="SubsectionHead"/>
      </w:pPr>
      <w:r w:rsidRPr="00B96AE1">
        <w:t xml:space="preserve">Meaning of </w:t>
      </w:r>
      <w:r w:rsidRPr="00B96AE1">
        <w:rPr>
          <w:b/>
        </w:rPr>
        <w:t>CTP compensation payment or supply</w:t>
      </w:r>
    </w:p>
    <w:p w:rsidR="00300522" w:rsidRPr="00B96AE1" w:rsidRDefault="00300522" w:rsidP="00300522">
      <w:pPr>
        <w:pStyle w:val="subsection"/>
      </w:pPr>
      <w:r w:rsidRPr="00B96AE1">
        <w:tab/>
        <w:t>(2)</w:t>
      </w:r>
      <w:r w:rsidRPr="00B96AE1">
        <w:tab/>
        <w:t xml:space="preserve">A payment or supply is a </w:t>
      </w:r>
      <w:r w:rsidRPr="00B96AE1">
        <w:rPr>
          <w:b/>
          <w:i/>
        </w:rPr>
        <w:t>CTP compensation payment or supply</w:t>
      </w:r>
      <w:r w:rsidRPr="00B96AE1">
        <w:t xml:space="preserve">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it is a payment or supply made in settlement of a claim for compensation under the scheme; and</w:t>
      </w:r>
    </w:p>
    <w:p w:rsidR="00300522" w:rsidRPr="00B96AE1" w:rsidRDefault="00300522" w:rsidP="00300522">
      <w:pPr>
        <w:pStyle w:val="paragraph"/>
      </w:pPr>
      <w:r w:rsidRPr="00B96AE1">
        <w:tab/>
        <w:t>(c)</w:t>
      </w:r>
      <w:r w:rsidRPr="00B96AE1">
        <w:tab/>
        <w:t xml:space="preserve">it is not the case that the </w:t>
      </w:r>
      <w:r w:rsidR="00B96AE1" w:rsidRPr="00B96AE1">
        <w:rPr>
          <w:position w:val="6"/>
          <w:sz w:val="16"/>
        </w:rPr>
        <w:t>*</w:t>
      </w:r>
      <w:r w:rsidRPr="00B96AE1">
        <w:t xml:space="preserve">operator making the payment or supply was required to do so by law because of the </w:t>
      </w:r>
      <w:r w:rsidRPr="00B96AE1">
        <w:lastRenderedPageBreak/>
        <w:t>bankruptcy or insolvency of another operator who is an insurer; and</w:t>
      </w:r>
    </w:p>
    <w:p w:rsidR="00300522" w:rsidRPr="00B96AE1" w:rsidRDefault="00300522" w:rsidP="00300522">
      <w:pPr>
        <w:pStyle w:val="paragraph"/>
      </w:pPr>
      <w:r w:rsidRPr="00B96AE1">
        <w:tab/>
        <w:t>(d)</w:t>
      </w:r>
      <w:r w:rsidRPr="00B96AE1">
        <w:tab/>
        <w:t>Division</w:t>
      </w:r>
      <w:r w:rsidR="00B96AE1">
        <w:t> </w:t>
      </w:r>
      <w:r w:rsidRPr="00B96AE1">
        <w:t>78 does not apply in relation to the payment or supply; and</w:t>
      </w:r>
    </w:p>
    <w:p w:rsidR="00300522" w:rsidRPr="00B96AE1" w:rsidRDefault="00300522" w:rsidP="00300522">
      <w:pPr>
        <w:pStyle w:val="paragraph"/>
      </w:pPr>
      <w:r w:rsidRPr="00B96AE1">
        <w:tab/>
        <w:t>(e)</w:t>
      </w:r>
      <w:r w:rsidRPr="00B96AE1">
        <w:tab/>
        <w:t xml:space="preserve">the payment or supply is not a </w:t>
      </w:r>
      <w:r w:rsidR="00B96AE1" w:rsidRPr="00B96AE1">
        <w:rPr>
          <w:position w:val="6"/>
          <w:sz w:val="16"/>
        </w:rPr>
        <w:t>*</w:t>
      </w:r>
      <w:r w:rsidRPr="00B96AE1">
        <w:t xml:space="preserve">CTP dual premium or election payment or supply or a </w:t>
      </w:r>
      <w:r w:rsidR="00B96AE1" w:rsidRPr="00B96AE1">
        <w:rPr>
          <w:position w:val="6"/>
          <w:sz w:val="16"/>
        </w:rPr>
        <w:t>*</w:t>
      </w:r>
      <w:r w:rsidRPr="00B96AE1">
        <w:t>CTP hybrid payment or supply.</w:t>
      </w:r>
    </w:p>
    <w:p w:rsidR="00300522" w:rsidRPr="00B96AE1" w:rsidRDefault="00300522" w:rsidP="00300522">
      <w:pPr>
        <w:pStyle w:val="SubsectionHead"/>
      </w:pPr>
      <w:r w:rsidRPr="00B96AE1">
        <w:t xml:space="preserve">Meaning of </w:t>
      </w:r>
      <w:r w:rsidRPr="00B96AE1">
        <w:rPr>
          <w:b/>
        </w:rPr>
        <w:t>CTP ancillary payment or supply</w:t>
      </w:r>
    </w:p>
    <w:p w:rsidR="00300522" w:rsidRPr="00B96AE1" w:rsidRDefault="00300522" w:rsidP="00300522">
      <w:pPr>
        <w:pStyle w:val="subsection"/>
        <w:keepNext/>
        <w:keepLines/>
      </w:pPr>
      <w:r w:rsidRPr="00B96AE1">
        <w:tab/>
        <w:t>(3)</w:t>
      </w:r>
      <w:r w:rsidRPr="00B96AE1">
        <w:tab/>
        <w:t xml:space="preserve">A payment or supply is a </w:t>
      </w:r>
      <w:r w:rsidRPr="00B96AE1">
        <w:rPr>
          <w:b/>
          <w:i/>
        </w:rPr>
        <w:t>CTP ancillary payment or supply</w:t>
      </w:r>
      <w:r w:rsidRPr="00B96AE1">
        <w:t xml:space="preserve"> if:</w:t>
      </w:r>
    </w:p>
    <w:p w:rsidR="00300522" w:rsidRPr="00B96AE1" w:rsidRDefault="00300522" w:rsidP="00300522">
      <w:pPr>
        <w:pStyle w:val="paragraph"/>
      </w:pPr>
      <w:r w:rsidRPr="00B96AE1">
        <w:tab/>
        <w:t>(a)</w:t>
      </w:r>
      <w:r w:rsidRPr="00B96AE1">
        <w:tab/>
        <w:t xml:space="preserve">the payment or supply is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the payment or supply is of a kind specified in the regulations; and</w:t>
      </w:r>
    </w:p>
    <w:p w:rsidR="00300522" w:rsidRPr="00B96AE1" w:rsidRDefault="00300522" w:rsidP="00300522">
      <w:pPr>
        <w:pStyle w:val="paragraph"/>
      </w:pPr>
      <w:r w:rsidRPr="00B96AE1">
        <w:tab/>
        <w:t>(c)</w:t>
      </w:r>
      <w:r w:rsidRPr="00B96AE1">
        <w:tab/>
        <w:t xml:space="preserve">it is not the case that the </w:t>
      </w:r>
      <w:r w:rsidR="00B96AE1" w:rsidRPr="00B96AE1">
        <w:rPr>
          <w:position w:val="6"/>
          <w:sz w:val="16"/>
        </w:rPr>
        <w:t>*</w:t>
      </w:r>
      <w:r w:rsidRPr="00B96AE1">
        <w:t>operator making the payment or supply was required to do so by law because of the bankruptcy or insolvency of another operator who is an insurer; and</w:t>
      </w:r>
    </w:p>
    <w:p w:rsidR="00300522" w:rsidRPr="00B96AE1" w:rsidRDefault="00300522" w:rsidP="00300522">
      <w:pPr>
        <w:pStyle w:val="paragraph"/>
      </w:pPr>
      <w:r w:rsidRPr="00B96AE1">
        <w:tab/>
        <w:t>(d)</w:t>
      </w:r>
      <w:r w:rsidRPr="00B96AE1">
        <w:tab/>
        <w:t>Division</w:t>
      </w:r>
      <w:r w:rsidR="00B96AE1">
        <w:t> </w:t>
      </w:r>
      <w:r w:rsidRPr="00B96AE1">
        <w:t>78 does not apply in relation to the payment or supply; and</w:t>
      </w:r>
    </w:p>
    <w:p w:rsidR="00300522" w:rsidRPr="00B96AE1" w:rsidRDefault="00300522" w:rsidP="00300522">
      <w:pPr>
        <w:pStyle w:val="paragraph"/>
      </w:pPr>
      <w:r w:rsidRPr="00B96AE1">
        <w:tab/>
        <w:t>(e)</w:t>
      </w:r>
      <w:r w:rsidRPr="00B96AE1">
        <w:tab/>
        <w:t>the payment or supply is not a</w:t>
      </w:r>
      <w:r w:rsidR="00B96AE1" w:rsidRPr="00B96AE1">
        <w:rPr>
          <w:position w:val="6"/>
          <w:sz w:val="16"/>
        </w:rPr>
        <w:t>*</w:t>
      </w:r>
      <w:r w:rsidRPr="00B96AE1">
        <w:t xml:space="preserve">CTP dual premium or election payment or supply or a </w:t>
      </w:r>
      <w:r w:rsidR="00B96AE1" w:rsidRPr="00B96AE1">
        <w:rPr>
          <w:position w:val="6"/>
          <w:sz w:val="16"/>
        </w:rPr>
        <w:t>*</w:t>
      </w:r>
      <w:r w:rsidRPr="00B96AE1">
        <w:t>CTP hybrid payment or supply; and</w:t>
      </w:r>
    </w:p>
    <w:p w:rsidR="00300522" w:rsidRPr="00B96AE1" w:rsidRDefault="00300522" w:rsidP="00300522">
      <w:pPr>
        <w:pStyle w:val="paragraph"/>
      </w:pPr>
      <w:r w:rsidRPr="00B96AE1">
        <w:tab/>
        <w:t>(f)</w:t>
      </w:r>
      <w:r w:rsidRPr="00B96AE1">
        <w:tab/>
        <w:t>the payment or supply is not made in settlement of a claim for compensation under the scheme; and</w:t>
      </w:r>
    </w:p>
    <w:p w:rsidR="00300522" w:rsidRPr="00B96AE1" w:rsidRDefault="00300522" w:rsidP="00300522">
      <w:pPr>
        <w:pStyle w:val="paragraph"/>
      </w:pPr>
      <w:r w:rsidRPr="00B96AE1">
        <w:tab/>
        <w:t>(g)</w:t>
      </w:r>
      <w:r w:rsidRPr="00B96AE1">
        <w:tab/>
        <w:t xml:space="preserve">the payment or supply is not </w:t>
      </w:r>
      <w:r w:rsidR="00B96AE1" w:rsidRPr="00B96AE1">
        <w:rPr>
          <w:position w:val="6"/>
          <w:sz w:val="16"/>
        </w:rPr>
        <w:t>*</w:t>
      </w:r>
      <w:r w:rsidRPr="00B96AE1">
        <w:t xml:space="preserve">consideration for a </w:t>
      </w:r>
      <w:r w:rsidR="00B96AE1" w:rsidRPr="00B96AE1">
        <w:rPr>
          <w:position w:val="6"/>
          <w:sz w:val="16"/>
        </w:rPr>
        <w:t>*</w:t>
      </w:r>
      <w:r w:rsidRPr="00B96AE1">
        <w:t>creditable acquisition.</w:t>
      </w:r>
    </w:p>
    <w:p w:rsidR="00300522" w:rsidRPr="00B96AE1" w:rsidRDefault="00300522" w:rsidP="00300522">
      <w:pPr>
        <w:pStyle w:val="ActHead5"/>
      </w:pPr>
      <w:bookmarkStart w:id="613" w:name="_Toc445823418"/>
      <w:r w:rsidRPr="00B96AE1">
        <w:rPr>
          <w:rStyle w:val="CharSectno"/>
        </w:rPr>
        <w:t>79</w:t>
      </w:r>
      <w:r w:rsidR="00B96AE1" w:rsidRPr="00B96AE1">
        <w:rPr>
          <w:rStyle w:val="CharSectno"/>
        </w:rPr>
        <w:noBreakHyphen/>
      </w:r>
      <w:r w:rsidRPr="00B96AE1">
        <w:rPr>
          <w:rStyle w:val="CharSectno"/>
        </w:rPr>
        <w:t>40</w:t>
      </w:r>
      <w:r w:rsidRPr="00B96AE1">
        <w:t xml:space="preserve">  GST on CTP premiums is exclusive of stamp duty</w:t>
      </w:r>
      <w:bookmarkEnd w:id="613"/>
    </w:p>
    <w:p w:rsidR="00300522" w:rsidRPr="00B96AE1" w:rsidRDefault="00300522" w:rsidP="00300522">
      <w:pPr>
        <w:pStyle w:val="subsection"/>
      </w:pPr>
      <w:r w:rsidRPr="00B96AE1">
        <w:tab/>
        <w:t>(1)</w:t>
      </w:r>
      <w:r w:rsidRPr="00B96AE1">
        <w:tab/>
        <w:t xml:space="preserve">The </w:t>
      </w:r>
      <w:r w:rsidR="00B96AE1" w:rsidRPr="00B96AE1">
        <w:rPr>
          <w:position w:val="6"/>
          <w:sz w:val="16"/>
        </w:rPr>
        <w:t>*</w:t>
      </w:r>
      <w:r w:rsidRPr="00B96AE1">
        <w:t xml:space="preserve">value of a </w:t>
      </w:r>
      <w:r w:rsidR="00B96AE1" w:rsidRPr="00B96AE1">
        <w:rPr>
          <w:position w:val="6"/>
          <w:sz w:val="16"/>
        </w:rPr>
        <w:t>*</w:t>
      </w:r>
      <w:r w:rsidRPr="00B96AE1">
        <w:t xml:space="preserve">taxable supply for which the </w:t>
      </w:r>
      <w:r w:rsidR="00B96AE1" w:rsidRPr="00B96AE1">
        <w:rPr>
          <w:position w:val="6"/>
          <w:sz w:val="16"/>
        </w:rPr>
        <w:t>*</w:t>
      </w:r>
      <w:r w:rsidRPr="00B96AE1">
        <w:t xml:space="preserve">consideration includes an amount of </w:t>
      </w:r>
      <w:r w:rsidR="00B96AE1" w:rsidRPr="00B96AE1">
        <w:rPr>
          <w:position w:val="6"/>
          <w:sz w:val="16"/>
        </w:rPr>
        <w:t>*</w:t>
      </w:r>
      <w:r w:rsidRPr="00B96AE1">
        <w:t xml:space="preserve">CTP premium is worked out as if the </w:t>
      </w:r>
      <w:r w:rsidR="00B96AE1" w:rsidRPr="00B96AE1">
        <w:rPr>
          <w:position w:val="6"/>
          <w:sz w:val="16"/>
        </w:rPr>
        <w:t>*</w:t>
      </w:r>
      <w:r w:rsidRPr="00B96AE1">
        <w:t xml:space="preserve">price of the supply were reduced by the amount of any stamp duty payable under a </w:t>
      </w:r>
      <w:r w:rsidR="00B96AE1" w:rsidRPr="00B96AE1">
        <w:rPr>
          <w:position w:val="6"/>
          <w:sz w:val="16"/>
        </w:rPr>
        <w:t>*</w:t>
      </w:r>
      <w:r w:rsidRPr="00B96AE1">
        <w:t xml:space="preserve">State law or </w:t>
      </w:r>
      <w:r w:rsidR="00B96AE1" w:rsidRPr="00B96AE1">
        <w:rPr>
          <w:position w:val="6"/>
          <w:sz w:val="16"/>
        </w:rPr>
        <w:t>*</w:t>
      </w:r>
      <w:r w:rsidRPr="00B96AE1">
        <w:t>Territory law in respect of the supply.</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14" w:name="_Toc445823419"/>
      <w:r w:rsidRPr="00B96AE1">
        <w:rPr>
          <w:rStyle w:val="CharSectno"/>
        </w:rPr>
        <w:t>79</w:t>
      </w:r>
      <w:r w:rsidR="00B96AE1" w:rsidRPr="00B96AE1">
        <w:rPr>
          <w:rStyle w:val="CharSectno"/>
        </w:rPr>
        <w:noBreakHyphen/>
      </w:r>
      <w:r w:rsidRPr="00B96AE1">
        <w:rPr>
          <w:rStyle w:val="CharSectno"/>
        </w:rPr>
        <w:t>45</w:t>
      </w:r>
      <w:r w:rsidRPr="00B96AE1">
        <w:t xml:space="preserve">  Exclusion of certain compulsory third party schemes</w:t>
      </w:r>
      <w:bookmarkEnd w:id="614"/>
    </w:p>
    <w:p w:rsidR="00300522" w:rsidRPr="00B96AE1" w:rsidRDefault="00300522" w:rsidP="00300522">
      <w:pPr>
        <w:pStyle w:val="subsection"/>
      </w:pPr>
      <w:r w:rsidRPr="00B96AE1">
        <w:tab/>
      </w:r>
      <w:r w:rsidRPr="00B96AE1">
        <w:tab/>
        <w:t xml:space="preserve">This </w:t>
      </w:r>
      <w:r w:rsidR="00A53099" w:rsidRPr="00B96AE1">
        <w:t>Subdivision</w:t>
      </w:r>
      <w:r w:rsidR="00A36DB5" w:rsidRPr="00B96AE1">
        <w:t xml:space="preserve"> </w:t>
      </w:r>
      <w:r w:rsidRPr="00B96AE1">
        <w:t>(other than section</w:t>
      </w:r>
      <w:r w:rsidR="00B96AE1">
        <w:t> </w:t>
      </w:r>
      <w:r w:rsidRPr="00B96AE1">
        <w:t>79</w:t>
      </w:r>
      <w:r w:rsidR="00B96AE1">
        <w:noBreakHyphen/>
      </w:r>
      <w:r w:rsidRPr="00B96AE1">
        <w:t xml:space="preserve">40) does not apply to a </w:t>
      </w:r>
      <w:r w:rsidR="00B96AE1" w:rsidRPr="00B96AE1">
        <w:rPr>
          <w:position w:val="6"/>
          <w:sz w:val="16"/>
        </w:rPr>
        <w:t>*</w:t>
      </w:r>
      <w:r w:rsidRPr="00B96AE1">
        <w:t xml:space="preserve">compulsory third party scheme under which </w:t>
      </w:r>
      <w:r w:rsidR="00B96AE1" w:rsidRPr="00B96AE1">
        <w:rPr>
          <w:position w:val="6"/>
          <w:sz w:val="16"/>
        </w:rPr>
        <w:t>*</w:t>
      </w:r>
      <w:r w:rsidRPr="00B96AE1">
        <w:t xml:space="preserve">CTP compensation or ancillary payments or supplies are made, or to a </w:t>
      </w:r>
      <w:r w:rsidR="00B96AE1" w:rsidRPr="00B96AE1">
        <w:rPr>
          <w:position w:val="6"/>
          <w:sz w:val="16"/>
        </w:rPr>
        <w:t>*</w:t>
      </w:r>
      <w:r w:rsidRPr="00B96AE1">
        <w:t>CTP compensation or ancillary payment or supply, if the compulsory third party scheme is of a kind specified in the regulations.</w:t>
      </w:r>
    </w:p>
    <w:p w:rsidR="00300522" w:rsidRPr="00B96AE1" w:rsidRDefault="00300522" w:rsidP="00300522">
      <w:pPr>
        <w:pStyle w:val="ActHead5"/>
      </w:pPr>
      <w:bookmarkStart w:id="615" w:name="_Toc445823420"/>
      <w:r w:rsidRPr="00B96AE1">
        <w:rPr>
          <w:rStyle w:val="CharSectno"/>
        </w:rPr>
        <w:t>79</w:t>
      </w:r>
      <w:r w:rsidR="00B96AE1" w:rsidRPr="00B96AE1">
        <w:rPr>
          <w:rStyle w:val="CharSectno"/>
        </w:rPr>
        <w:noBreakHyphen/>
      </w:r>
      <w:r w:rsidRPr="00B96AE1">
        <w:rPr>
          <w:rStyle w:val="CharSectno"/>
        </w:rPr>
        <w:t>50</w:t>
      </w:r>
      <w:r w:rsidRPr="00B96AE1">
        <w:t xml:space="preserve">  Decreasing adjustments for CTP compensation or ancillary payments or supplies</w:t>
      </w:r>
      <w:bookmarkEnd w:id="615"/>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 </w:t>
      </w:r>
      <w:r w:rsidRPr="00B96AE1">
        <w:rPr>
          <w:b/>
          <w:i/>
        </w:rPr>
        <w:t>decreasing adjustment</w:t>
      </w:r>
      <w:r w:rsidRPr="00B96AE1">
        <w:t xml:space="preserve"> if the operator makes a </w:t>
      </w:r>
      <w:r w:rsidR="00B96AE1" w:rsidRPr="00B96AE1">
        <w:rPr>
          <w:position w:val="6"/>
          <w:sz w:val="16"/>
        </w:rPr>
        <w:t>*</w:t>
      </w:r>
      <w:r w:rsidRPr="00B96AE1">
        <w:t>CTP compensation or ancillary payment or supply under the scheme.</w:t>
      </w:r>
    </w:p>
    <w:p w:rsidR="00300522" w:rsidRPr="00B96AE1" w:rsidRDefault="00300522" w:rsidP="00300522">
      <w:pPr>
        <w:pStyle w:val="subsection"/>
      </w:pPr>
      <w:r w:rsidRPr="00B96AE1">
        <w:tab/>
        <w:t>(2)</w:t>
      </w:r>
      <w:r w:rsidRPr="00B96AE1">
        <w:tab/>
        <w:t>However, this section only applies if:</w:t>
      </w:r>
    </w:p>
    <w:p w:rsidR="00300522" w:rsidRPr="00B96AE1" w:rsidRDefault="00300522" w:rsidP="00300522">
      <w:pPr>
        <w:pStyle w:val="paragraph"/>
      </w:pPr>
      <w:r w:rsidRPr="00B96AE1">
        <w:tab/>
        <w:t>(a)</w:t>
      </w:r>
      <w:r w:rsidRPr="00B96AE1">
        <w:tab/>
        <w:t xml:space="preserve">the payments of </w:t>
      </w:r>
      <w:r w:rsidR="00B96AE1" w:rsidRPr="00B96AE1">
        <w:rPr>
          <w:position w:val="6"/>
          <w:sz w:val="16"/>
        </w:rPr>
        <w:t>*</w:t>
      </w:r>
      <w:r w:rsidRPr="00B96AE1">
        <w:t xml:space="preserve">CTP premium to the </w:t>
      </w:r>
      <w:r w:rsidR="00B96AE1" w:rsidRPr="00B96AE1">
        <w:rPr>
          <w:position w:val="6"/>
          <w:sz w:val="16"/>
        </w:rPr>
        <w:t>*</w:t>
      </w:r>
      <w:r w:rsidRPr="00B96AE1">
        <w:t xml:space="preserve">operator that have been or are required to be made under the scheme are, or would be, </w:t>
      </w:r>
      <w:r w:rsidR="00B96AE1" w:rsidRPr="00B96AE1">
        <w:rPr>
          <w:position w:val="6"/>
          <w:sz w:val="16"/>
        </w:rPr>
        <w:t>*</w:t>
      </w:r>
      <w:r w:rsidRPr="00B96AE1">
        <w:t xml:space="preserve">consideration for a </w:t>
      </w:r>
      <w:r w:rsidR="00B96AE1" w:rsidRPr="00B96AE1">
        <w:rPr>
          <w:position w:val="6"/>
          <w:sz w:val="16"/>
        </w:rPr>
        <w:t>*</w:t>
      </w:r>
      <w:r w:rsidRPr="00B96AE1">
        <w:t>taxable supply;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Pr="00B96AE1">
        <w:t xml:space="preserve">operator is </w:t>
      </w:r>
      <w:r w:rsidR="00B96AE1" w:rsidRPr="00B96AE1">
        <w:rPr>
          <w:position w:val="6"/>
          <w:sz w:val="16"/>
        </w:rPr>
        <w:t>*</w:t>
      </w:r>
      <w:r w:rsidRPr="00B96AE1">
        <w:t xml:space="preserve">registered or </w:t>
      </w:r>
      <w:r w:rsidR="00B96AE1" w:rsidRPr="00B96AE1">
        <w:rPr>
          <w:position w:val="6"/>
          <w:sz w:val="16"/>
        </w:rPr>
        <w:t>*</w:t>
      </w:r>
      <w:r w:rsidRPr="00B96AE1">
        <w:t>required to be registered.</w:t>
      </w:r>
    </w:p>
    <w:p w:rsidR="00300522" w:rsidRPr="00B96AE1" w:rsidRDefault="00300522" w:rsidP="00300522">
      <w:pPr>
        <w:pStyle w:val="subsection"/>
      </w:pPr>
      <w:r w:rsidRPr="00B96AE1">
        <w:tab/>
        <w:t>(3)</w:t>
      </w:r>
      <w:r w:rsidRPr="00B96AE1">
        <w:tab/>
        <w:t xml:space="preserve">The </w:t>
      </w:r>
      <w:r w:rsidR="00B96AE1" w:rsidRPr="00B96AE1">
        <w:rPr>
          <w:position w:val="6"/>
          <w:sz w:val="16"/>
        </w:rPr>
        <w:t>*</w:t>
      </w:r>
      <w:r w:rsidRPr="00B96AE1">
        <w:t xml:space="preserve">decreasing adjustment in relation to the payment or supply is worked out using the applicable </w:t>
      </w:r>
      <w:r w:rsidR="00B96AE1" w:rsidRPr="00B96AE1">
        <w:rPr>
          <w:position w:val="6"/>
          <w:sz w:val="16"/>
        </w:rPr>
        <w:t>*</w:t>
      </w:r>
      <w:r w:rsidRPr="00B96AE1">
        <w:t>average input tax credit fraction (see section</w:t>
      </w:r>
      <w:r w:rsidR="00B96AE1">
        <w:t> </w:t>
      </w:r>
      <w:r w:rsidRPr="00B96AE1">
        <w:t>79</w:t>
      </w:r>
      <w:r w:rsidR="00B96AE1">
        <w:noBreakHyphen/>
      </w:r>
      <w:r w:rsidRPr="00B96AE1">
        <w:t>95).</w:t>
      </w:r>
    </w:p>
    <w:p w:rsidR="00300522" w:rsidRPr="00B96AE1" w:rsidRDefault="00300522" w:rsidP="00300522">
      <w:pPr>
        <w:pStyle w:val="ActHead5"/>
      </w:pPr>
      <w:bookmarkStart w:id="616" w:name="_Toc445823421"/>
      <w:r w:rsidRPr="00B96AE1">
        <w:rPr>
          <w:rStyle w:val="CharSectno"/>
        </w:rPr>
        <w:t>79</w:t>
      </w:r>
      <w:r w:rsidR="00B96AE1" w:rsidRPr="00B96AE1">
        <w:rPr>
          <w:rStyle w:val="CharSectno"/>
        </w:rPr>
        <w:noBreakHyphen/>
      </w:r>
      <w:r w:rsidRPr="00B96AE1">
        <w:rPr>
          <w:rStyle w:val="CharSectno"/>
        </w:rPr>
        <w:t>55</w:t>
      </w:r>
      <w:r w:rsidRPr="00B96AE1">
        <w:t xml:space="preserve">  Increasing adjustments for payments of excess etc. under compulsory third party schemes</w:t>
      </w:r>
      <w:bookmarkEnd w:id="616"/>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there is a payment of an excess to the operator under the scheme; and</w:t>
      </w:r>
    </w:p>
    <w:p w:rsidR="00300522" w:rsidRPr="00B96AE1" w:rsidRDefault="00300522" w:rsidP="00300522">
      <w:pPr>
        <w:pStyle w:val="paragraph"/>
      </w:pPr>
      <w:r w:rsidRPr="00B96AE1">
        <w:tab/>
        <w:t>(b)</w:t>
      </w:r>
      <w:r w:rsidRPr="00B96AE1">
        <w:tab/>
        <w:t xml:space="preserve">the payment relates to a </w:t>
      </w:r>
      <w:r w:rsidR="00B96AE1" w:rsidRPr="00B96AE1">
        <w:rPr>
          <w:position w:val="6"/>
          <w:sz w:val="16"/>
        </w:rPr>
        <w:t>*</w:t>
      </w:r>
      <w:r w:rsidRPr="00B96AE1">
        <w:t>CTP compensation payment or supply that the operator makes or has made; and</w:t>
      </w:r>
    </w:p>
    <w:p w:rsidR="00300522" w:rsidRPr="00B96AE1" w:rsidRDefault="00300522" w:rsidP="00300522">
      <w:pPr>
        <w:pStyle w:val="paragraph"/>
      </w:pPr>
      <w:r w:rsidRPr="00B96AE1">
        <w:lastRenderedPageBreak/>
        <w:tab/>
        <w:t>(c)</w:t>
      </w:r>
      <w:r w:rsidRPr="00B96AE1">
        <w:tab/>
        <w:t xml:space="preserve">the operator makes, or has made, </w:t>
      </w:r>
      <w:r w:rsidR="00B96AE1" w:rsidRPr="00B96AE1">
        <w:rPr>
          <w:position w:val="6"/>
          <w:sz w:val="16"/>
        </w:rPr>
        <w:t>*</w:t>
      </w:r>
      <w:r w:rsidRPr="00B96AE1">
        <w:t xml:space="preserve">creditable acquisitions or </w:t>
      </w:r>
      <w:r w:rsidR="00B96AE1" w:rsidRPr="00B96AE1">
        <w:rPr>
          <w:position w:val="6"/>
          <w:sz w:val="16"/>
        </w:rPr>
        <w:t>*</w:t>
      </w:r>
      <w:r w:rsidRPr="00B96AE1">
        <w:t>creditable importations directly for the purpose of making the CTP compensation payment or supply.</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 xml:space="preserve">s </w:t>
        </w:r>
        <w:r w:rsidRPr="00B96AE1">
          <w:rPr>
            <w:position w:val="6"/>
            <w:sz w:val="16"/>
          </w:rPr>
          <w:t>1</w:t>
        </w:r>
      </w:smartTag>
      <w:r w:rsidRPr="00B96AE1">
        <w:t>/</w:t>
      </w:r>
      <w:r w:rsidRPr="00B96AE1">
        <w:rPr>
          <w:sz w:val="16"/>
        </w:rPr>
        <w:t>11</w:t>
      </w:r>
      <w:r w:rsidRPr="00B96AE1">
        <w:t xml:space="preserve"> of the amount that represents the extent to which the payment of excess relates to </w:t>
      </w:r>
      <w:r w:rsidR="00B96AE1" w:rsidRPr="00B96AE1">
        <w:rPr>
          <w:position w:val="6"/>
          <w:sz w:val="16"/>
        </w:rPr>
        <w:t>*</w:t>
      </w:r>
      <w:r w:rsidRPr="00B96AE1">
        <w:t xml:space="preserve">creditable acquisitions or </w:t>
      </w:r>
      <w:r w:rsidR="00B96AE1" w:rsidRPr="00B96AE1">
        <w:rPr>
          <w:position w:val="6"/>
          <w:sz w:val="16"/>
        </w:rPr>
        <w:t>*</w:t>
      </w:r>
      <w:r w:rsidRPr="00B96AE1">
        <w:t xml:space="preserve">creditable importations made by the </w:t>
      </w:r>
      <w:r w:rsidR="00B96AE1" w:rsidRPr="00B96AE1">
        <w:rPr>
          <w:position w:val="6"/>
          <w:sz w:val="16"/>
        </w:rPr>
        <w:t>*</w:t>
      </w:r>
      <w:r w:rsidRPr="00B96AE1">
        <w:t xml:space="preserve">operator directly for the purpose of making the </w:t>
      </w:r>
      <w:r w:rsidR="00B96AE1" w:rsidRPr="00B96AE1">
        <w:rPr>
          <w:position w:val="6"/>
          <w:sz w:val="16"/>
        </w:rPr>
        <w:t>*</w:t>
      </w:r>
      <w:r w:rsidRPr="00B96AE1">
        <w:t>CTP compensation payment or supply.</w:t>
      </w:r>
    </w:p>
    <w:p w:rsidR="00300522" w:rsidRPr="00B96AE1" w:rsidRDefault="00300522" w:rsidP="00300522">
      <w:pPr>
        <w:pStyle w:val="subsection"/>
      </w:pPr>
      <w:r w:rsidRPr="00B96AE1">
        <w:tab/>
        <w:t>(3)</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there is a payment of an excess to the operator under the scheme; and</w:t>
      </w:r>
    </w:p>
    <w:p w:rsidR="00300522" w:rsidRPr="00B96AE1" w:rsidRDefault="00300522" w:rsidP="00300522">
      <w:pPr>
        <w:pStyle w:val="paragraph"/>
      </w:pPr>
      <w:r w:rsidRPr="00B96AE1">
        <w:tab/>
        <w:t>(b)</w:t>
      </w:r>
      <w:r w:rsidRPr="00B96AE1">
        <w:tab/>
        <w:t xml:space="preserve">the operator makes, or has made, </w:t>
      </w:r>
      <w:r w:rsidR="00B96AE1" w:rsidRPr="00B96AE1">
        <w:rPr>
          <w:position w:val="6"/>
          <w:sz w:val="16"/>
        </w:rPr>
        <w:t>*</w:t>
      </w:r>
      <w:r w:rsidRPr="00B96AE1">
        <w:t xml:space="preserve">creditable acquisitions or </w:t>
      </w:r>
      <w:r w:rsidR="00B96AE1" w:rsidRPr="00B96AE1">
        <w:rPr>
          <w:position w:val="6"/>
          <w:sz w:val="16"/>
        </w:rPr>
        <w:t>*</w:t>
      </w:r>
      <w:r w:rsidRPr="00B96AE1">
        <w:t xml:space="preserve">creditable importations directly for the purpose of making a </w:t>
      </w:r>
      <w:r w:rsidR="00B96AE1" w:rsidRPr="00B96AE1">
        <w:rPr>
          <w:position w:val="6"/>
          <w:sz w:val="16"/>
        </w:rPr>
        <w:t>*</w:t>
      </w:r>
      <w:r w:rsidRPr="00B96AE1">
        <w:t>CTP compensation payment or supply to which the payment of excess would relate; and</w:t>
      </w:r>
    </w:p>
    <w:p w:rsidR="00300522" w:rsidRPr="00B96AE1" w:rsidRDefault="00300522" w:rsidP="00300522">
      <w:pPr>
        <w:pStyle w:val="paragraph"/>
      </w:pPr>
      <w:r w:rsidRPr="00B96AE1">
        <w:tab/>
        <w:t>(c)</w:t>
      </w:r>
      <w:r w:rsidRPr="00B96AE1">
        <w:tab/>
        <w:t>the operator has not made any CTP compensation payment or supply to which the payment of excess relates.</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rPr>
          <w:t>1</w:t>
        </w:r>
      </w:smartTag>
      <w:r w:rsidRPr="00B96AE1">
        <w:t>/</w:t>
      </w:r>
      <w:r w:rsidRPr="00B96AE1">
        <w:rPr>
          <w:sz w:val="16"/>
        </w:rPr>
        <w:t>11</w:t>
      </w:r>
      <w:r w:rsidRPr="00B96AE1">
        <w:t xml:space="preserve"> of the amount of the payment of excess.</w:t>
      </w:r>
    </w:p>
    <w:p w:rsidR="00300522" w:rsidRPr="00B96AE1" w:rsidRDefault="00300522" w:rsidP="00300522">
      <w:pPr>
        <w:pStyle w:val="ActHead5"/>
      </w:pPr>
      <w:bookmarkStart w:id="617" w:name="_Toc445823422"/>
      <w:r w:rsidRPr="00B96AE1">
        <w:rPr>
          <w:rStyle w:val="CharSectno"/>
        </w:rPr>
        <w:t>79</w:t>
      </w:r>
      <w:r w:rsidR="00B96AE1" w:rsidRPr="00B96AE1">
        <w:rPr>
          <w:rStyle w:val="CharSectno"/>
        </w:rPr>
        <w:noBreakHyphen/>
      </w:r>
      <w:r w:rsidRPr="00B96AE1">
        <w:rPr>
          <w:rStyle w:val="CharSectno"/>
        </w:rPr>
        <w:t>60</w:t>
      </w:r>
      <w:r w:rsidRPr="00B96AE1">
        <w:t xml:space="preserve">  Effect of settlements and payments under compulsory third party schemes</w:t>
      </w:r>
      <w:bookmarkEnd w:id="617"/>
    </w:p>
    <w:p w:rsidR="00300522" w:rsidRPr="00B96AE1" w:rsidRDefault="00300522" w:rsidP="00300522">
      <w:pPr>
        <w:pStyle w:val="subsection"/>
      </w:pPr>
      <w:r w:rsidRPr="00B96AE1">
        <w:tab/>
        <w:t>(1)</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makes a payment under the scheme, it is </w:t>
      </w:r>
      <w:r w:rsidRPr="00B96AE1">
        <w:rPr>
          <w:i/>
        </w:rPr>
        <w:t>not</w:t>
      </w:r>
      <w:r w:rsidRPr="00B96AE1">
        <w:t xml:space="preserve"> treated as </w:t>
      </w:r>
      <w:r w:rsidR="00B96AE1" w:rsidRPr="00B96AE1">
        <w:rPr>
          <w:position w:val="6"/>
          <w:sz w:val="16"/>
        </w:rPr>
        <w:t>*</w:t>
      </w:r>
      <w:r w:rsidRPr="00B96AE1">
        <w:t>consideration:</w:t>
      </w:r>
    </w:p>
    <w:p w:rsidR="00300522" w:rsidRPr="00B96AE1" w:rsidRDefault="00300522" w:rsidP="00300522">
      <w:pPr>
        <w:pStyle w:val="paragraph"/>
      </w:pPr>
      <w:r w:rsidRPr="00B96AE1">
        <w:tab/>
        <w:t>(a)</w:t>
      </w:r>
      <w:r w:rsidRPr="00B96AE1">
        <w:tab/>
        <w:t>for an acquisition made by the operator; or</w:t>
      </w:r>
    </w:p>
    <w:p w:rsidR="00300522" w:rsidRPr="00B96AE1" w:rsidRDefault="00300522" w:rsidP="00300522">
      <w:pPr>
        <w:pStyle w:val="paragraph"/>
      </w:pPr>
      <w:r w:rsidRPr="00B96AE1">
        <w:tab/>
        <w:t>(b)</w:t>
      </w:r>
      <w:r w:rsidRPr="00B96AE1">
        <w:tab/>
        <w:t>for a supply made to the operator by the entity to whom the payment was made;</w:t>
      </w:r>
    </w:p>
    <w:p w:rsidR="00300522" w:rsidRPr="00B96AE1" w:rsidRDefault="00300522" w:rsidP="00300522">
      <w:pPr>
        <w:pStyle w:val="subsection2"/>
      </w:pPr>
      <w:r w:rsidRPr="00B96AE1">
        <w:t xml:space="preserve">to the extent that the payment is a </w:t>
      </w:r>
      <w:r w:rsidR="00B96AE1" w:rsidRPr="00B96AE1">
        <w:rPr>
          <w:position w:val="6"/>
          <w:sz w:val="16"/>
        </w:rPr>
        <w:t>*</w:t>
      </w:r>
      <w:r w:rsidRPr="00B96AE1">
        <w:t>CTP compensation or ancillary payment or supply.</w:t>
      </w:r>
    </w:p>
    <w:p w:rsidR="00300522" w:rsidRPr="00B96AE1" w:rsidRDefault="00300522" w:rsidP="00300522">
      <w:pPr>
        <w:pStyle w:val="subsection"/>
      </w:pPr>
      <w:r w:rsidRPr="00B96AE1">
        <w:tab/>
        <w:t>(2)</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makes a supply under the scheme:</w:t>
      </w:r>
    </w:p>
    <w:p w:rsidR="00300522" w:rsidRPr="00B96AE1" w:rsidRDefault="00300522" w:rsidP="00300522">
      <w:pPr>
        <w:pStyle w:val="paragraph"/>
      </w:pPr>
      <w:r w:rsidRPr="00B96AE1">
        <w:tab/>
        <w:t>(a)</w:t>
      </w:r>
      <w:r w:rsidRPr="00B96AE1">
        <w:tab/>
        <w:t xml:space="preserve">it is not a </w:t>
      </w:r>
      <w:r w:rsidR="00B96AE1" w:rsidRPr="00B96AE1">
        <w:rPr>
          <w:position w:val="6"/>
          <w:sz w:val="16"/>
        </w:rPr>
        <w:t>*</w:t>
      </w:r>
      <w:r w:rsidRPr="00B96AE1">
        <w:t>taxable supply; and</w:t>
      </w:r>
    </w:p>
    <w:p w:rsidR="00300522" w:rsidRPr="00B96AE1" w:rsidRDefault="00300522" w:rsidP="00300522">
      <w:pPr>
        <w:pStyle w:val="paragraph"/>
      </w:pPr>
      <w:r w:rsidRPr="00B96AE1">
        <w:lastRenderedPageBreak/>
        <w:tab/>
        <w:t>(b)</w:t>
      </w:r>
      <w:r w:rsidRPr="00B96AE1">
        <w:tab/>
        <w:t xml:space="preserve">it is </w:t>
      </w:r>
      <w:r w:rsidRPr="00B96AE1">
        <w:rPr>
          <w:i/>
        </w:rPr>
        <w:t>not</w:t>
      </w:r>
      <w:r w:rsidRPr="00B96AE1">
        <w:t xml:space="preserve"> treated as </w:t>
      </w:r>
      <w:r w:rsidR="00B96AE1" w:rsidRPr="00B96AE1">
        <w:rPr>
          <w:position w:val="6"/>
          <w:sz w:val="16"/>
        </w:rPr>
        <w:t>*</w:t>
      </w:r>
      <w:r w:rsidRPr="00B96AE1">
        <w:t>consideration for an acquisition made by the operator; and</w:t>
      </w:r>
    </w:p>
    <w:p w:rsidR="00300522" w:rsidRPr="00B96AE1" w:rsidRDefault="00300522" w:rsidP="00300522">
      <w:pPr>
        <w:pStyle w:val="paragraph"/>
      </w:pPr>
      <w:r w:rsidRPr="00B96AE1">
        <w:tab/>
        <w:t>(c)</w:t>
      </w:r>
      <w:r w:rsidRPr="00B96AE1">
        <w:tab/>
        <w:t xml:space="preserve">it is </w:t>
      </w:r>
      <w:r w:rsidRPr="00B96AE1">
        <w:rPr>
          <w:i/>
        </w:rPr>
        <w:t>not</w:t>
      </w:r>
      <w:r w:rsidRPr="00B96AE1">
        <w:t xml:space="preserve"> treated as </w:t>
      </w:r>
      <w:r w:rsidR="00B96AE1" w:rsidRPr="00B96AE1">
        <w:rPr>
          <w:position w:val="6"/>
          <w:sz w:val="16"/>
        </w:rPr>
        <w:t>*</w:t>
      </w:r>
      <w:r w:rsidRPr="00B96AE1">
        <w:t>consideration for a supply made to the operator by the entity to whom the supply was made;</w:t>
      </w:r>
    </w:p>
    <w:p w:rsidR="00300522" w:rsidRPr="00B96AE1" w:rsidRDefault="00300522" w:rsidP="00300522">
      <w:pPr>
        <w:pStyle w:val="subsection2"/>
      </w:pPr>
      <w:r w:rsidRPr="00B96AE1">
        <w:t xml:space="preserve">to the extent that the supply is a </w:t>
      </w:r>
      <w:r w:rsidR="00B96AE1" w:rsidRPr="00B96AE1">
        <w:rPr>
          <w:position w:val="6"/>
          <w:sz w:val="16"/>
        </w:rPr>
        <w:t>*</w:t>
      </w:r>
      <w:r w:rsidRPr="00B96AE1">
        <w:t>CTP compensation or ancillary payment or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9E2DC8">
      <w:pPr>
        <w:pStyle w:val="ActHead5"/>
      </w:pPr>
      <w:bookmarkStart w:id="618" w:name="_Toc445823423"/>
      <w:r w:rsidRPr="00B96AE1">
        <w:rPr>
          <w:rStyle w:val="CharSectno"/>
        </w:rPr>
        <w:t>79</w:t>
      </w:r>
      <w:r w:rsidR="00B96AE1" w:rsidRPr="00B96AE1">
        <w:rPr>
          <w:rStyle w:val="CharSectno"/>
        </w:rPr>
        <w:noBreakHyphen/>
      </w:r>
      <w:r w:rsidRPr="00B96AE1">
        <w:rPr>
          <w:rStyle w:val="CharSectno"/>
        </w:rPr>
        <w:t>65</w:t>
      </w:r>
      <w:r w:rsidRPr="00B96AE1">
        <w:t xml:space="preserve">  Taxable supplies relating to recovery by operators of compulsory third party schemes</w:t>
      </w:r>
      <w:bookmarkEnd w:id="618"/>
    </w:p>
    <w:p w:rsidR="00300522" w:rsidRPr="00B96AE1" w:rsidRDefault="00300522" w:rsidP="009E2DC8">
      <w:pPr>
        <w:pStyle w:val="subsection"/>
        <w:keepNext/>
      </w:pPr>
      <w:r w:rsidRPr="00B96AE1">
        <w:tab/>
        <w:t>(1)</w:t>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made a claim in relation to a </w:t>
      </w:r>
      <w:r w:rsidR="00B96AE1" w:rsidRPr="00B96AE1">
        <w:rPr>
          <w:position w:val="6"/>
          <w:sz w:val="16"/>
        </w:rPr>
        <w:t>*</w:t>
      </w:r>
      <w:r w:rsidRPr="00B96AE1">
        <w:t>CTP compensation or ancillary payment or supply; and</w:t>
      </w:r>
    </w:p>
    <w:p w:rsidR="00300522" w:rsidRPr="00B96AE1" w:rsidRDefault="00300522" w:rsidP="00300522">
      <w:pPr>
        <w:pStyle w:val="paragraph"/>
      </w:pPr>
      <w:r w:rsidRPr="00B96AE1">
        <w:tab/>
        <w:t>(b)</w:t>
      </w:r>
      <w:r w:rsidRPr="00B96AE1">
        <w:tab/>
        <w:t>the operator’s claim is made in exercising rights to recover in respect of that payment or supply; and</w:t>
      </w:r>
    </w:p>
    <w:p w:rsidR="00300522" w:rsidRPr="00B96AE1" w:rsidRDefault="00300522" w:rsidP="00300522">
      <w:pPr>
        <w:pStyle w:val="paragraph"/>
      </w:pPr>
      <w:r w:rsidRPr="00B96AE1">
        <w:tab/>
        <w:t>(c)</w:t>
      </w:r>
      <w:r w:rsidRPr="00B96AE1">
        <w:tab/>
        <w:t>an entity:</w:t>
      </w:r>
    </w:p>
    <w:p w:rsidR="00300522" w:rsidRPr="00B96AE1" w:rsidRDefault="00300522" w:rsidP="00300522">
      <w:pPr>
        <w:pStyle w:val="paragraphsub"/>
      </w:pPr>
      <w:r w:rsidRPr="00B96AE1">
        <w:tab/>
        <w:t>(i)</w:t>
      </w:r>
      <w:r w:rsidRPr="00B96AE1">
        <w:tab/>
        <w:t xml:space="preserve">makes a payment of </w:t>
      </w:r>
      <w:r w:rsidR="00B96AE1" w:rsidRPr="00B96AE1">
        <w:rPr>
          <w:position w:val="6"/>
          <w:sz w:val="16"/>
        </w:rPr>
        <w:t>*</w:t>
      </w:r>
      <w:r w:rsidRPr="00B96AE1">
        <w:t>money; or</w:t>
      </w:r>
    </w:p>
    <w:p w:rsidR="00300522" w:rsidRPr="00B96AE1" w:rsidRDefault="00300522" w:rsidP="00300522">
      <w:pPr>
        <w:pStyle w:val="paragraphsub"/>
      </w:pPr>
      <w:r w:rsidRPr="00B96AE1">
        <w:tab/>
        <w:t>(ii)</w:t>
      </w:r>
      <w:r w:rsidRPr="00B96AE1">
        <w:tab/>
        <w:t>makes a supply; or</w:t>
      </w:r>
    </w:p>
    <w:p w:rsidR="00300522" w:rsidRPr="00B96AE1" w:rsidRDefault="00300522" w:rsidP="00300522">
      <w:pPr>
        <w:pStyle w:val="paragraphsub"/>
      </w:pPr>
      <w:r w:rsidRPr="00B96AE1">
        <w:tab/>
        <w:t>(iii)</w:t>
      </w:r>
      <w:r w:rsidRPr="00B96AE1">
        <w:tab/>
        <w:t>makes both a payment of money and a supply;</w:t>
      </w:r>
    </w:p>
    <w:p w:rsidR="00300522" w:rsidRPr="00B96AE1" w:rsidRDefault="00300522" w:rsidP="00300522">
      <w:pPr>
        <w:pStyle w:val="paragraph"/>
      </w:pPr>
      <w:r w:rsidRPr="00B96AE1">
        <w:tab/>
      </w:r>
      <w:r w:rsidRPr="00B96AE1">
        <w:tab/>
        <w:t>in settlement of the operator’s claim;</w:t>
      </w:r>
    </w:p>
    <w:p w:rsidR="00300522" w:rsidRPr="00B96AE1" w:rsidRDefault="00300522" w:rsidP="00300522">
      <w:pPr>
        <w:pStyle w:val="subsection2"/>
      </w:pPr>
      <w:r w:rsidRPr="00B96AE1">
        <w:t xml:space="preserve">the payment or supply mentioned in </w:t>
      </w:r>
      <w:r w:rsidR="00B96AE1">
        <w:t>paragraph (</w:t>
      </w:r>
      <w:r w:rsidRPr="00B96AE1">
        <w:t xml:space="preserve">c) is </w:t>
      </w:r>
      <w:r w:rsidRPr="00B96AE1">
        <w:rPr>
          <w:i/>
        </w:rPr>
        <w:t>not</w:t>
      </w:r>
      <w:r w:rsidRPr="00B96AE1">
        <w:t xml:space="preserve"> treated as </w:t>
      </w:r>
      <w:r w:rsidR="00B96AE1" w:rsidRPr="00B96AE1">
        <w:rPr>
          <w:position w:val="6"/>
          <w:sz w:val="16"/>
        </w:rPr>
        <w:t>*</w:t>
      </w:r>
      <w:r w:rsidRPr="00B96AE1">
        <w:t>consideration for a supply made by the operator (whether or not the payment or supply is made to the operator), or for an acquisition made by the entity making the payment or supply (or payment and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19" w:name="_Toc445823424"/>
      <w:r w:rsidRPr="00B96AE1">
        <w:rPr>
          <w:rStyle w:val="CharSectno"/>
        </w:rPr>
        <w:lastRenderedPageBreak/>
        <w:t>79</w:t>
      </w:r>
      <w:r w:rsidR="00B96AE1" w:rsidRPr="00B96AE1">
        <w:rPr>
          <w:rStyle w:val="CharSectno"/>
        </w:rPr>
        <w:noBreakHyphen/>
      </w:r>
      <w:r w:rsidRPr="00B96AE1">
        <w:rPr>
          <w:rStyle w:val="CharSectno"/>
        </w:rPr>
        <w:t>70</w:t>
      </w:r>
      <w:r w:rsidRPr="00B96AE1">
        <w:t xml:space="preserve">  Adjustment events relating to decreasing adjustments for operators of compulsory third party schemes</w:t>
      </w:r>
      <w:bookmarkEnd w:id="619"/>
    </w:p>
    <w:p w:rsidR="00300522" w:rsidRPr="00B96AE1" w:rsidRDefault="00300522" w:rsidP="00300522">
      <w:pPr>
        <w:pStyle w:val="subsection"/>
      </w:pPr>
      <w:r w:rsidRPr="00B96AE1">
        <w:tab/>
        <w:t>(1)</w:t>
      </w:r>
      <w:r w:rsidRPr="00B96AE1">
        <w:tab/>
        <w:t>Division</w:t>
      </w:r>
      <w:r w:rsidR="00B96AE1">
        <w:t> </w:t>
      </w:r>
      <w:r w:rsidRPr="00B96AE1">
        <w:t xml:space="preserve">19 applies in relation to a </w:t>
      </w:r>
      <w:r w:rsidR="00B96AE1" w:rsidRPr="00B96AE1">
        <w:rPr>
          <w:position w:val="6"/>
          <w:sz w:val="16"/>
        </w:rPr>
        <w:t>*</w:t>
      </w:r>
      <w:r w:rsidRPr="00B96AE1">
        <w:t xml:space="preserve">decreasing adjustment that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has under section</w:t>
      </w:r>
      <w:r w:rsidR="00B96AE1">
        <w:t> </w:t>
      </w:r>
      <w:r w:rsidRPr="00B96AE1">
        <w:t>79</w:t>
      </w:r>
      <w:r w:rsidR="00B96AE1">
        <w:noBreakHyphen/>
      </w:r>
      <w:r w:rsidRPr="00B96AE1">
        <w:t>50 as if:</w:t>
      </w:r>
    </w:p>
    <w:p w:rsidR="00300522" w:rsidRPr="00B96AE1" w:rsidRDefault="00300522" w:rsidP="00300522">
      <w:pPr>
        <w:pStyle w:val="paragraph"/>
      </w:pPr>
      <w:r w:rsidRPr="00B96AE1">
        <w:tab/>
        <w:t>(a)</w:t>
      </w:r>
      <w:r w:rsidRPr="00B96AE1">
        <w:tab/>
        <w:t>the adjustment were an input tax credit; and</w:t>
      </w:r>
    </w:p>
    <w:p w:rsidR="00300522" w:rsidRPr="00B96AE1" w:rsidRDefault="00300522" w:rsidP="00300522">
      <w:pPr>
        <w:pStyle w:val="paragraph"/>
      </w:pPr>
      <w:r w:rsidRPr="00B96AE1">
        <w:tab/>
        <w:t>(b)</w:t>
      </w:r>
      <w:r w:rsidRPr="00B96AE1">
        <w:tab/>
        <w:t>either:</w:t>
      </w:r>
    </w:p>
    <w:p w:rsidR="00300522" w:rsidRPr="00B96AE1" w:rsidRDefault="00300522" w:rsidP="00300522">
      <w:pPr>
        <w:pStyle w:val="paragraphsub"/>
      </w:pPr>
      <w:r w:rsidRPr="00B96AE1">
        <w:tab/>
        <w:t>(i)</w:t>
      </w:r>
      <w:r w:rsidRPr="00B96AE1">
        <w:tab/>
        <w:t xml:space="preserve">if the adjustment relates to a </w:t>
      </w:r>
      <w:r w:rsidR="00B96AE1" w:rsidRPr="00B96AE1">
        <w:rPr>
          <w:position w:val="6"/>
          <w:sz w:val="16"/>
        </w:rPr>
        <w:t>*</w:t>
      </w:r>
      <w:r w:rsidRPr="00B96AE1">
        <w:t xml:space="preserve">CTP compensation payment or supply—the settlement of the claim to which the adjustment relates were a </w:t>
      </w:r>
      <w:r w:rsidR="00B96AE1" w:rsidRPr="00B96AE1">
        <w:rPr>
          <w:position w:val="6"/>
          <w:sz w:val="16"/>
        </w:rPr>
        <w:t>*</w:t>
      </w:r>
      <w:r w:rsidRPr="00B96AE1">
        <w:t>creditable acquisition that the operator made; or</w:t>
      </w:r>
    </w:p>
    <w:p w:rsidR="00300522" w:rsidRPr="00B96AE1" w:rsidRDefault="00300522" w:rsidP="00300522">
      <w:pPr>
        <w:pStyle w:val="paragraphsub"/>
      </w:pPr>
      <w:r w:rsidRPr="00B96AE1">
        <w:tab/>
        <w:t>(ii)</w:t>
      </w:r>
      <w:r w:rsidRPr="00B96AE1">
        <w:tab/>
        <w:t xml:space="preserve">if the adjustment relates to a </w:t>
      </w:r>
      <w:r w:rsidR="00B96AE1" w:rsidRPr="00B96AE1">
        <w:rPr>
          <w:position w:val="6"/>
          <w:sz w:val="16"/>
        </w:rPr>
        <w:t>*</w:t>
      </w:r>
      <w:r w:rsidRPr="00B96AE1">
        <w:t xml:space="preserve">CTP ancillary payment or supply—the operator had made a creditable acquisition for which the payment or supply was the </w:t>
      </w:r>
      <w:r w:rsidR="00B96AE1" w:rsidRPr="00B96AE1">
        <w:rPr>
          <w:position w:val="6"/>
          <w:sz w:val="16"/>
        </w:rPr>
        <w:t>*</w:t>
      </w:r>
      <w:r w:rsidRPr="00B96AE1">
        <w:t>consideration; and</w:t>
      </w:r>
    </w:p>
    <w:p w:rsidR="00300522" w:rsidRPr="00B96AE1" w:rsidRDefault="00300522" w:rsidP="00300522">
      <w:pPr>
        <w:pStyle w:val="paragraph"/>
      </w:pPr>
      <w:r w:rsidRPr="00B96AE1">
        <w:tab/>
        <w:t>(c)</w:t>
      </w:r>
      <w:r w:rsidRPr="00B96AE1">
        <w:tab/>
        <w:t xml:space="preserve">any payment or supply made by another entity, in settlement of a claim made by the operator in exercising rights to recover from the other entity in respect of the settlement mentioned in </w:t>
      </w:r>
      <w:r w:rsidR="00B96AE1">
        <w:t>subparagraph (</w:t>
      </w:r>
      <w:r w:rsidRPr="00B96AE1">
        <w:t xml:space="preserve">b)(i) or the payment or supply mentioned in </w:t>
      </w:r>
      <w:r w:rsidR="00B96AE1">
        <w:t>subparagraph (</w:t>
      </w:r>
      <w:r w:rsidRPr="00B96AE1">
        <w:t>b)(ii), were a reduction in the consideration for the acquisition.</w:t>
      </w:r>
    </w:p>
    <w:p w:rsidR="00300522" w:rsidRPr="00B96AE1" w:rsidRDefault="00300522" w:rsidP="00300522">
      <w:pPr>
        <w:pStyle w:val="subsection"/>
      </w:pPr>
      <w:r w:rsidRPr="00B96AE1">
        <w:tab/>
        <w:t>(2)</w:t>
      </w:r>
      <w:r w:rsidRPr="00B96AE1">
        <w:tab/>
      </w:r>
      <w:r w:rsidR="00B96AE1">
        <w:t>Paragraph (</w:t>
      </w:r>
      <w:r w:rsidRPr="00B96AE1">
        <w:t xml:space="preserve">1)(c) does not apply to a payment by another entity in relation to which an </w:t>
      </w:r>
      <w:r w:rsidR="00B96AE1" w:rsidRPr="00B96AE1">
        <w:rPr>
          <w:position w:val="6"/>
          <w:sz w:val="16"/>
        </w:rPr>
        <w:t>*</w:t>
      </w:r>
      <w:r w:rsidRPr="00B96AE1">
        <w:t>increasing adjustment arises under section</w:t>
      </w:r>
      <w:r w:rsidR="00B96AE1">
        <w:t> </w:t>
      </w:r>
      <w:r w:rsidRPr="00B96AE1">
        <w:t>80</w:t>
      </w:r>
      <w:r w:rsidR="00B96AE1">
        <w:noBreakHyphen/>
      </w:r>
      <w:r w:rsidRPr="00B96AE1">
        <w:t>30 or 80</w:t>
      </w:r>
      <w:r w:rsidR="00B96AE1">
        <w:noBreakHyphen/>
      </w:r>
      <w:r w:rsidRPr="00B96AE1">
        <w:t>70 (which are about settlement sharing arrangements).</w:t>
      </w:r>
    </w:p>
    <w:p w:rsidR="00300522" w:rsidRPr="00B96AE1" w:rsidRDefault="00300522" w:rsidP="00300522">
      <w:pPr>
        <w:pStyle w:val="subsection"/>
      </w:pPr>
      <w:r w:rsidRPr="00B96AE1">
        <w:tab/>
        <w:t>(3)</w:t>
      </w:r>
      <w:r w:rsidRPr="00B96AE1">
        <w:tab/>
        <w:t xml:space="preserve">This section does not apply in relation to a payment or supply that the operator receives in settlement of a claim under an </w:t>
      </w:r>
      <w:r w:rsidR="00B96AE1" w:rsidRPr="00B96AE1">
        <w:rPr>
          <w:position w:val="6"/>
          <w:sz w:val="16"/>
        </w:rPr>
        <w:t>*</w:t>
      </w:r>
      <w:r w:rsidRPr="00B96AE1">
        <w:t xml:space="preserve">insurance policy that the operator entered into, as the entity insured, in relation to any liability to make a </w:t>
      </w:r>
      <w:r w:rsidR="00B96AE1" w:rsidRPr="00B96AE1">
        <w:rPr>
          <w:position w:val="6"/>
          <w:sz w:val="16"/>
        </w:rPr>
        <w:t>*</w:t>
      </w:r>
      <w:r w:rsidRPr="00B96AE1">
        <w:t>CTP compensation or ancillary payment or supply.</w:t>
      </w:r>
    </w:p>
    <w:p w:rsidR="00300522" w:rsidRPr="00B96AE1" w:rsidRDefault="00300522" w:rsidP="00300522">
      <w:pPr>
        <w:pStyle w:val="ActHead5"/>
      </w:pPr>
      <w:bookmarkStart w:id="620" w:name="_Toc445823425"/>
      <w:r w:rsidRPr="00B96AE1">
        <w:rPr>
          <w:rStyle w:val="CharSectno"/>
        </w:rPr>
        <w:lastRenderedPageBreak/>
        <w:t>79</w:t>
      </w:r>
      <w:r w:rsidR="00B96AE1" w:rsidRPr="00B96AE1">
        <w:rPr>
          <w:rStyle w:val="CharSectno"/>
        </w:rPr>
        <w:noBreakHyphen/>
      </w:r>
      <w:r w:rsidRPr="00B96AE1">
        <w:rPr>
          <w:rStyle w:val="CharSectno"/>
        </w:rPr>
        <w:t>75</w:t>
      </w:r>
      <w:r w:rsidRPr="00B96AE1">
        <w:t xml:space="preserve">  Adjustment events relating to increasing adjustments under section</w:t>
      </w:r>
      <w:r w:rsidR="00B96AE1">
        <w:t> </w:t>
      </w:r>
      <w:r w:rsidRPr="00B96AE1">
        <w:t>79</w:t>
      </w:r>
      <w:r w:rsidR="00B96AE1">
        <w:noBreakHyphen/>
      </w:r>
      <w:r w:rsidRPr="00B96AE1">
        <w:t>55</w:t>
      </w:r>
      <w:bookmarkEnd w:id="620"/>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has under section</w:t>
      </w:r>
      <w:r w:rsidR="00B96AE1">
        <w:t> </w:t>
      </w:r>
      <w:r w:rsidRPr="00B96AE1">
        <w:t>79</w:t>
      </w:r>
      <w:r w:rsidR="00B96AE1">
        <w:noBreakHyphen/>
      </w:r>
      <w:r w:rsidRPr="00B96AE1">
        <w:t>55 as if:</w:t>
      </w:r>
    </w:p>
    <w:p w:rsidR="00300522" w:rsidRPr="00B96AE1" w:rsidRDefault="00300522" w:rsidP="00300522">
      <w:pPr>
        <w:pStyle w:val="paragraph"/>
      </w:pPr>
      <w:r w:rsidRPr="00B96AE1">
        <w:tab/>
        <w:t>(a)</w:t>
      </w:r>
      <w:r w:rsidRPr="00B96AE1">
        <w:tab/>
        <w:t xml:space="preserve">payments of excess to which the adjustment relates were </w:t>
      </w:r>
      <w:r w:rsidR="00B96AE1" w:rsidRPr="00B96AE1">
        <w:rPr>
          <w:position w:val="6"/>
          <w:sz w:val="16"/>
        </w:rPr>
        <w:t>*</w:t>
      </w:r>
      <w:r w:rsidRPr="00B96AE1">
        <w:t xml:space="preserve">consideration for a </w:t>
      </w:r>
      <w:r w:rsidR="00B96AE1" w:rsidRPr="00B96AE1">
        <w:rPr>
          <w:position w:val="6"/>
          <w:sz w:val="16"/>
        </w:rPr>
        <w:t>*</w:t>
      </w:r>
      <w:r w:rsidRPr="00B96AE1">
        <w:t>taxable supply that the operator made;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refunds made by the operator of any of those payments of excess were reductions in the consideration for the supply.</w:t>
      </w:r>
    </w:p>
    <w:p w:rsidR="00300522" w:rsidRPr="00B96AE1" w:rsidRDefault="00300522" w:rsidP="00300522">
      <w:pPr>
        <w:pStyle w:val="ActHead5"/>
      </w:pPr>
      <w:bookmarkStart w:id="621" w:name="_Toc445823426"/>
      <w:r w:rsidRPr="00B96AE1">
        <w:rPr>
          <w:rStyle w:val="CharSectno"/>
        </w:rPr>
        <w:t>79</w:t>
      </w:r>
      <w:r w:rsidR="00B96AE1" w:rsidRPr="00B96AE1">
        <w:rPr>
          <w:rStyle w:val="CharSectno"/>
        </w:rPr>
        <w:noBreakHyphen/>
      </w:r>
      <w:r w:rsidRPr="00B96AE1">
        <w:rPr>
          <w:rStyle w:val="CharSectno"/>
        </w:rPr>
        <w:t>80</w:t>
      </w:r>
      <w:r w:rsidRPr="00B96AE1">
        <w:t xml:space="preserve">  Payments of excess under compulsory third party schemes are not consideration for supplies</w:t>
      </w:r>
      <w:bookmarkEnd w:id="621"/>
    </w:p>
    <w:p w:rsidR="00300522" w:rsidRPr="00B96AE1" w:rsidRDefault="00300522" w:rsidP="00300522">
      <w:pPr>
        <w:pStyle w:val="subsection"/>
      </w:pPr>
      <w:r w:rsidRPr="00B96AE1">
        <w:tab/>
        <w:t>(1)</w:t>
      </w:r>
      <w:r w:rsidRPr="00B96AE1">
        <w:tab/>
        <w:t xml:space="preserve">The making of any payment by an entity is </w:t>
      </w:r>
      <w:r w:rsidRPr="00B96AE1">
        <w:rPr>
          <w:i/>
        </w:rPr>
        <w:t>not</w:t>
      </w:r>
      <w:r w:rsidRPr="00B96AE1">
        <w:t xml:space="preserve"> treated as </w:t>
      </w:r>
      <w:r w:rsidR="00B96AE1" w:rsidRPr="00B96AE1">
        <w:rPr>
          <w:position w:val="6"/>
          <w:sz w:val="16"/>
        </w:rPr>
        <w:t>*</w:t>
      </w:r>
      <w:r w:rsidRPr="00B96AE1">
        <w:t xml:space="preserve">consideration for a supply, to the entity or any other entity, to the extent that the payment is the payment of an excess to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622" w:name="_Toc445823427"/>
      <w:r w:rsidRPr="00B96AE1">
        <w:rPr>
          <w:rStyle w:val="CharSectno"/>
        </w:rPr>
        <w:t>79</w:t>
      </w:r>
      <w:r w:rsidR="00B96AE1" w:rsidRPr="00B96AE1">
        <w:rPr>
          <w:rStyle w:val="CharSectno"/>
        </w:rPr>
        <w:noBreakHyphen/>
      </w:r>
      <w:r w:rsidRPr="00B96AE1">
        <w:rPr>
          <w:rStyle w:val="CharSectno"/>
        </w:rPr>
        <w:t>85</w:t>
      </w:r>
      <w:r w:rsidRPr="00B96AE1">
        <w:t xml:space="preserve">  Supplies of goods to operators in the course of settling claims</w:t>
      </w:r>
      <w:bookmarkEnd w:id="622"/>
    </w:p>
    <w:p w:rsidR="00300522" w:rsidRPr="00B96AE1" w:rsidRDefault="00300522" w:rsidP="00300522">
      <w:pPr>
        <w:pStyle w:val="subsection"/>
      </w:pPr>
      <w:r w:rsidRPr="00B96AE1">
        <w:tab/>
        <w:t>(1)</w:t>
      </w:r>
      <w:r w:rsidRPr="00B96AE1">
        <w:tab/>
        <w:t xml:space="preserve">A supply of goods is not a </w:t>
      </w:r>
      <w:r w:rsidR="00B96AE1" w:rsidRPr="00B96AE1">
        <w:rPr>
          <w:position w:val="6"/>
          <w:sz w:val="16"/>
        </w:rPr>
        <w:t>*</w:t>
      </w:r>
      <w:r w:rsidRPr="00B96AE1">
        <w:t>taxable supply</w:t>
      </w:r>
      <w:r w:rsidRPr="00B96AE1">
        <w:rPr>
          <w:b/>
          <w:i/>
        </w:rPr>
        <w:t xml:space="preserve"> </w:t>
      </w:r>
      <w:r w:rsidRPr="00B96AE1">
        <w:t xml:space="preserve">if it is </w:t>
      </w:r>
      <w:r w:rsidRPr="00B96AE1">
        <w:rPr>
          <w:i/>
        </w:rPr>
        <w:t>solely</w:t>
      </w:r>
      <w:r w:rsidRPr="00B96AE1">
        <w:t xml:space="preserve"> a supply made under a </w:t>
      </w:r>
      <w:r w:rsidR="00B96AE1" w:rsidRPr="00B96AE1">
        <w:rPr>
          <w:position w:val="6"/>
          <w:sz w:val="16"/>
        </w:rPr>
        <w:t>*</w:t>
      </w:r>
      <w:r w:rsidRPr="00B96AE1">
        <w:t xml:space="preserve">compulsory third party scheme to an </w:t>
      </w:r>
      <w:r w:rsidR="00B96AE1" w:rsidRPr="00B96AE1">
        <w:rPr>
          <w:position w:val="6"/>
          <w:sz w:val="16"/>
        </w:rPr>
        <w:t>*</w:t>
      </w:r>
      <w:r w:rsidRPr="00B96AE1">
        <w:t>operator of the scheme in the course of settling a claim for compensation made under the scheme.</w:t>
      </w:r>
    </w:p>
    <w:p w:rsidR="00300522" w:rsidRPr="00B96AE1" w:rsidRDefault="00300522" w:rsidP="00300522">
      <w:pPr>
        <w:pStyle w:val="subsection"/>
      </w:pPr>
      <w:r w:rsidRPr="00B96AE1">
        <w:tab/>
        <w:t>(2)</w:t>
      </w:r>
      <w:r w:rsidRPr="00B96AE1">
        <w:tab/>
        <w:t xml:space="preserve">In working out the </w:t>
      </w:r>
      <w:r w:rsidRPr="00B96AE1">
        <w:rPr>
          <w:b/>
          <w:i/>
        </w:rPr>
        <w:t>value</w:t>
      </w:r>
      <w:r w:rsidRPr="00B96AE1">
        <w:t xml:space="preserve"> of a </w:t>
      </w:r>
      <w:r w:rsidR="00B96AE1" w:rsidRPr="00B96AE1">
        <w:rPr>
          <w:position w:val="6"/>
          <w:sz w:val="16"/>
        </w:rPr>
        <w:t>*</w:t>
      </w:r>
      <w:r w:rsidRPr="00B96AE1">
        <w:t xml:space="preserve">taxable supply that is </w:t>
      </w:r>
      <w:r w:rsidRPr="00B96AE1">
        <w:rPr>
          <w:i/>
        </w:rPr>
        <w:t>partly</w:t>
      </w:r>
      <w:r w:rsidRPr="00B96AE1">
        <w:t xml:space="preserve"> a supply of goods made under a </w:t>
      </w:r>
      <w:r w:rsidR="00B96AE1" w:rsidRPr="00B96AE1">
        <w:rPr>
          <w:position w:val="6"/>
          <w:sz w:val="16"/>
        </w:rPr>
        <w:t>*</w:t>
      </w:r>
      <w:r w:rsidRPr="00B96AE1">
        <w:t xml:space="preserve">compulsory third party scheme to an </w:t>
      </w:r>
      <w:r w:rsidR="00B96AE1" w:rsidRPr="00B96AE1">
        <w:rPr>
          <w:position w:val="6"/>
          <w:sz w:val="16"/>
        </w:rPr>
        <w:t>*</w:t>
      </w:r>
      <w:r w:rsidRPr="00B96AE1">
        <w:t xml:space="preserve">operator of the scheme in the course of settling a claim for compensation made under the scheme, disregard the </w:t>
      </w:r>
      <w:r w:rsidR="00B96AE1" w:rsidRPr="00B96AE1">
        <w:rPr>
          <w:position w:val="6"/>
          <w:sz w:val="16"/>
        </w:rPr>
        <w:t>*</w:t>
      </w:r>
      <w:r w:rsidRPr="00B96AE1">
        <w:t>consideration to the extent that it relates to the supply of those goods.</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23" w:name="_Toc445823428"/>
      <w:r w:rsidRPr="00B96AE1">
        <w:rPr>
          <w:rStyle w:val="CharSectno"/>
        </w:rPr>
        <w:t>79</w:t>
      </w:r>
      <w:r w:rsidR="00B96AE1" w:rsidRPr="00B96AE1">
        <w:rPr>
          <w:rStyle w:val="CharSectno"/>
        </w:rPr>
        <w:noBreakHyphen/>
      </w:r>
      <w:r w:rsidRPr="00B96AE1">
        <w:rPr>
          <w:rStyle w:val="CharSectno"/>
        </w:rPr>
        <w:t>90</w:t>
      </w:r>
      <w:r w:rsidRPr="00B96AE1">
        <w:t xml:space="preserve">  Effect of judgments and court orders</w:t>
      </w:r>
      <w:bookmarkEnd w:id="62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in compliance with a judgment or order of a court relating to a claim for compensation under a </w:t>
      </w:r>
      <w:r w:rsidR="00B96AE1" w:rsidRPr="00B96AE1">
        <w:rPr>
          <w:position w:val="6"/>
          <w:sz w:val="16"/>
        </w:rPr>
        <w:t>*</w:t>
      </w:r>
      <w:r w:rsidRPr="00B96AE1">
        <w:t xml:space="preserve">compulsory third party scheme, an entity makes a payment of </w:t>
      </w:r>
      <w:r w:rsidR="00B96AE1" w:rsidRPr="00B96AE1">
        <w:rPr>
          <w:position w:val="6"/>
          <w:sz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 xml:space="preserve">had the payment or supply been made in the absence of such a judgment or order, it would have been a </w:t>
      </w:r>
      <w:r w:rsidR="00B96AE1" w:rsidRPr="00B96AE1">
        <w:rPr>
          <w:position w:val="6"/>
          <w:sz w:val="16"/>
        </w:rPr>
        <w:t>*</w:t>
      </w:r>
      <w:r w:rsidRPr="00B96AE1">
        <w:t>CTP compensation payment or supply or a CTP ancillary payment or supply;</w:t>
      </w:r>
    </w:p>
    <w:p w:rsidR="00300522" w:rsidRPr="00B96AE1" w:rsidRDefault="00300522" w:rsidP="00300522">
      <w:pPr>
        <w:pStyle w:val="subsection2"/>
      </w:pPr>
      <w:r w:rsidRPr="00B96AE1">
        <w:t>the payment or supply is treated as having been a CTP compensation payment or supply or a CTP ancillary payment or supply.</w:t>
      </w:r>
    </w:p>
    <w:p w:rsidR="00300522" w:rsidRPr="00B96AE1" w:rsidRDefault="00300522" w:rsidP="00F26F26">
      <w:pPr>
        <w:pStyle w:val="subsection"/>
        <w:keepNext/>
        <w:keepLines/>
      </w:pPr>
      <w:r w:rsidRPr="00B96AE1">
        <w:tab/>
        <w:t>(2)</w:t>
      </w:r>
      <w:r w:rsidRPr="00B96AE1">
        <w:tab/>
        <w:t>If:</w:t>
      </w:r>
    </w:p>
    <w:p w:rsidR="00300522" w:rsidRPr="00B96AE1" w:rsidRDefault="00300522" w:rsidP="00F26F26">
      <w:pPr>
        <w:pStyle w:val="paragraph"/>
        <w:keepNext/>
        <w:keepLines/>
      </w:pPr>
      <w:r w:rsidRPr="00B96AE1">
        <w:tab/>
        <w:t>(a)</w:t>
      </w:r>
      <w:r w:rsidRPr="00B96AE1">
        <w:tab/>
        <w:t xml:space="preserve">in compliance with a judgment or order of a court relating to a claim by an </w:t>
      </w:r>
      <w:r w:rsidR="00B96AE1" w:rsidRPr="00B96AE1">
        <w:rPr>
          <w:position w:val="6"/>
          <w:sz w:val="16"/>
        </w:rPr>
        <w:t>*</w:t>
      </w:r>
      <w:r w:rsidRPr="00B96AE1">
        <w:t xml:space="preserve">operator of a compulsory third party scheme exercising rights to recover from another entity in respect of a settlement made under the scheme, an entity makes a payment of </w:t>
      </w:r>
      <w:r w:rsidR="00B96AE1" w:rsidRPr="00B96AE1">
        <w:rPr>
          <w:position w:val="6"/>
          <w:sz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had the payment or supply been made in the absence of such a judgment or order, it would have been a settlement of a claim made in exercising rights to recover from another entity in respect of a settlement made under the scheme;</w:t>
      </w:r>
    </w:p>
    <w:p w:rsidR="00300522" w:rsidRPr="00B96AE1" w:rsidRDefault="00300522" w:rsidP="00300522">
      <w:pPr>
        <w:pStyle w:val="subsection2"/>
      </w:pPr>
      <w:r w:rsidRPr="00B96AE1">
        <w:t>the payment or supply is treated as having been made in settlement of the operator’s claim made in exercising those rights.</w:t>
      </w:r>
    </w:p>
    <w:p w:rsidR="00300522" w:rsidRPr="00B96AE1" w:rsidRDefault="00300522" w:rsidP="00300522">
      <w:pPr>
        <w:pStyle w:val="ActHead4"/>
      </w:pPr>
      <w:bookmarkStart w:id="624" w:name="_Toc445823429"/>
      <w:r w:rsidRPr="00B96AE1">
        <w:rPr>
          <w:rStyle w:val="CharSubdNo"/>
        </w:rPr>
        <w:lastRenderedPageBreak/>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D</w:t>
      </w:r>
      <w:r w:rsidRPr="00B96AE1">
        <w:t>—</w:t>
      </w:r>
      <w:r w:rsidRPr="00B96AE1">
        <w:rPr>
          <w:rStyle w:val="CharSubdText"/>
        </w:rPr>
        <w:t>Compulsory third party scheme decreasing adjustments worked out using applicable average input tax credit fraction</w:t>
      </w:r>
      <w:bookmarkEnd w:id="624"/>
    </w:p>
    <w:p w:rsidR="00300522" w:rsidRPr="00B96AE1" w:rsidRDefault="00300522" w:rsidP="00300522">
      <w:pPr>
        <w:pStyle w:val="ActHead5"/>
      </w:pPr>
      <w:bookmarkStart w:id="625" w:name="_Toc445823430"/>
      <w:r w:rsidRPr="00B96AE1">
        <w:rPr>
          <w:rStyle w:val="CharSectno"/>
        </w:rPr>
        <w:t>79</w:t>
      </w:r>
      <w:r w:rsidR="00B96AE1" w:rsidRPr="00B96AE1">
        <w:rPr>
          <w:rStyle w:val="CharSectno"/>
        </w:rPr>
        <w:noBreakHyphen/>
      </w:r>
      <w:r w:rsidRPr="00B96AE1">
        <w:rPr>
          <w:rStyle w:val="CharSectno"/>
        </w:rPr>
        <w:t>95</w:t>
      </w:r>
      <w:r w:rsidRPr="00B96AE1">
        <w:t xml:space="preserve">  How to work out decreasing adjustments using the applicable average input tax credit fraction</w:t>
      </w:r>
      <w:bookmarkEnd w:id="625"/>
    </w:p>
    <w:p w:rsidR="00300522" w:rsidRPr="00B96AE1" w:rsidRDefault="00300522" w:rsidP="00300522">
      <w:pPr>
        <w:pStyle w:val="subsection"/>
      </w:pPr>
      <w:r w:rsidRPr="00B96AE1">
        <w:tab/>
        <w:t>(1)</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 </w:t>
      </w:r>
      <w:r w:rsidR="00B96AE1" w:rsidRPr="00B96AE1">
        <w:rPr>
          <w:position w:val="6"/>
          <w:sz w:val="16"/>
        </w:rPr>
        <w:t>*</w:t>
      </w:r>
      <w:r w:rsidRPr="00B96AE1">
        <w:t xml:space="preserve">decreasing adjustment in relation to a payment or supply that is to be worked out using the applicable </w:t>
      </w:r>
      <w:r w:rsidR="00B96AE1" w:rsidRPr="00B96AE1">
        <w:rPr>
          <w:position w:val="6"/>
          <w:sz w:val="16"/>
        </w:rPr>
        <w:t>*</w:t>
      </w:r>
      <w:r w:rsidRPr="00B96AE1">
        <w:t xml:space="preserve">average input tax credit fraction, the amount of the </w:t>
      </w:r>
      <w:r w:rsidR="00B96AE1" w:rsidRPr="00B96AE1">
        <w:rPr>
          <w:position w:val="6"/>
          <w:sz w:val="16"/>
        </w:rPr>
        <w:t>*</w:t>
      </w:r>
      <w:r w:rsidRPr="00B96AE1">
        <w:t>decreasing adjustment is as follows.</w:t>
      </w:r>
    </w:p>
    <w:p w:rsidR="00300522" w:rsidRPr="00B96AE1" w:rsidRDefault="00300522" w:rsidP="00300522">
      <w:pPr>
        <w:pStyle w:val="subsection"/>
      </w:pPr>
      <w:r w:rsidRPr="00B96AE1">
        <w:tab/>
        <w:t>(2)</w:t>
      </w:r>
      <w:r w:rsidRPr="00B96AE1">
        <w:tab/>
        <w:t>The amount is worked out using the formula:</w:t>
      </w:r>
    </w:p>
    <w:p w:rsidR="00300522" w:rsidRPr="00B96AE1" w:rsidRDefault="00143843" w:rsidP="00A53099">
      <w:pPr>
        <w:pStyle w:val="Formula"/>
        <w:spacing w:before="120" w:after="120"/>
        <w:ind w:left="1320"/>
      </w:pPr>
      <w:r w:rsidRPr="00B96AE1">
        <w:rPr>
          <w:noProof/>
        </w:rPr>
        <w:drawing>
          <wp:inline distT="0" distB="0" distL="0" distR="0" wp14:anchorId="777A3F1E" wp14:editId="27D45F8E">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average input tax credit fraction</w:t>
      </w:r>
      <w:r w:rsidRPr="00B96AE1">
        <w:t xml:space="preserve"> is the </w:t>
      </w:r>
      <w:r w:rsidR="00B96AE1" w:rsidRPr="00B96AE1">
        <w:rPr>
          <w:position w:val="6"/>
          <w:sz w:val="16"/>
        </w:rPr>
        <w:t>*</w:t>
      </w:r>
      <w:r w:rsidRPr="00B96AE1">
        <w:t xml:space="preserve">average input tax credit fraction for the </w:t>
      </w:r>
      <w:r w:rsidR="00B96AE1" w:rsidRPr="00B96AE1">
        <w:rPr>
          <w:position w:val="6"/>
          <w:sz w:val="16"/>
        </w:rPr>
        <w:t>*</w:t>
      </w:r>
      <w:r w:rsidRPr="00B96AE1">
        <w:t xml:space="preserve">compulsory third party scheme concerned for the </w:t>
      </w:r>
      <w:r w:rsidR="00B96AE1" w:rsidRPr="00B96AE1">
        <w:rPr>
          <w:position w:val="6"/>
          <w:sz w:val="16"/>
        </w:rPr>
        <w:t>*</w:t>
      </w:r>
      <w:r w:rsidRPr="00B96AE1">
        <w:t>financial year in which:</w:t>
      </w:r>
    </w:p>
    <w:p w:rsidR="00300522" w:rsidRPr="00B96AE1" w:rsidRDefault="00300522" w:rsidP="00300522">
      <w:pPr>
        <w:pStyle w:val="paragraph"/>
      </w:pPr>
      <w:r w:rsidRPr="00B96AE1">
        <w:tab/>
        <w:t>(a)</w:t>
      </w:r>
      <w:r w:rsidRPr="00B96AE1">
        <w:tab/>
        <w:t xml:space="preserve">if the payment or supply is a </w:t>
      </w:r>
      <w:r w:rsidR="00B96AE1" w:rsidRPr="00B96AE1">
        <w:rPr>
          <w:position w:val="6"/>
          <w:sz w:val="16"/>
        </w:rPr>
        <w:t>*</w:t>
      </w:r>
      <w:r w:rsidRPr="00B96AE1">
        <w:t>CTP compensation payment or supply—the accident or other incident to which the claim relates happened; or</w:t>
      </w:r>
    </w:p>
    <w:p w:rsidR="00300522" w:rsidRPr="00B96AE1" w:rsidRDefault="00300522" w:rsidP="00300522">
      <w:pPr>
        <w:pStyle w:val="paragraph"/>
      </w:pPr>
      <w:r w:rsidRPr="00B96AE1">
        <w:tab/>
        <w:t>(b)</w:t>
      </w:r>
      <w:r w:rsidRPr="00B96AE1">
        <w:tab/>
        <w:t xml:space="preserve">if the payment or supply is a </w:t>
      </w:r>
      <w:r w:rsidR="00B96AE1" w:rsidRPr="00B96AE1">
        <w:rPr>
          <w:position w:val="6"/>
          <w:sz w:val="16"/>
        </w:rPr>
        <w:t>*</w:t>
      </w:r>
      <w:r w:rsidRPr="00B96AE1">
        <w:t>CTP ancillary payment or supply—the payment or supply was made; or</w:t>
      </w:r>
    </w:p>
    <w:p w:rsidR="00300522" w:rsidRPr="00B96AE1" w:rsidRDefault="00300522" w:rsidP="00300522">
      <w:pPr>
        <w:pStyle w:val="paragraph"/>
      </w:pPr>
      <w:r w:rsidRPr="00B96AE1">
        <w:tab/>
        <w:t>(c)</w:t>
      </w:r>
      <w:r w:rsidRPr="00B96AE1">
        <w:tab/>
        <w:t>if the payment or supply is a payment or supply to which section</w:t>
      </w:r>
      <w:r w:rsidR="00B96AE1">
        <w:t> </w:t>
      </w:r>
      <w:r w:rsidRPr="00B96AE1">
        <w:t>79</w:t>
      </w:r>
      <w:r w:rsidR="00B96AE1">
        <w:noBreakHyphen/>
      </w:r>
      <w:r w:rsidRPr="00B96AE1">
        <w:t>15 applies—the accident or other incident to which the claim relates happened.</w:t>
      </w:r>
    </w:p>
    <w:p w:rsidR="00300522" w:rsidRPr="00B96AE1" w:rsidRDefault="00300522" w:rsidP="00300522">
      <w:pPr>
        <w:pStyle w:val="Definition"/>
      </w:pPr>
      <w:r w:rsidRPr="00B96AE1">
        <w:rPr>
          <w:b/>
          <w:i/>
        </w:rPr>
        <w:t>payment or supply amount</w:t>
      </w:r>
      <w:r w:rsidRPr="00B96AE1">
        <w:t xml:space="preserve"> is the amount worked out in accordance with </w:t>
      </w:r>
      <w:r w:rsidR="00B96AE1">
        <w:t>subsection (</w:t>
      </w:r>
      <w:r w:rsidRPr="00B96AE1">
        <w:t>3).</w:t>
      </w:r>
    </w:p>
    <w:p w:rsidR="00300522" w:rsidRPr="00B96AE1" w:rsidRDefault="00300522" w:rsidP="00300522">
      <w:pPr>
        <w:pStyle w:val="SubsectionHead"/>
      </w:pPr>
      <w:r w:rsidRPr="00B96AE1">
        <w:t>Payment or supply amount</w:t>
      </w:r>
    </w:p>
    <w:p w:rsidR="00300522" w:rsidRPr="00B96AE1" w:rsidRDefault="00300522" w:rsidP="00300522">
      <w:pPr>
        <w:pStyle w:val="subsection"/>
      </w:pPr>
      <w:r w:rsidRPr="00B96AE1">
        <w:tab/>
        <w:t>(3)</w:t>
      </w:r>
      <w:r w:rsidRPr="00B96AE1">
        <w:tab/>
        <w:t xml:space="preserve">The payment or supply amount mentioned in </w:t>
      </w:r>
      <w:r w:rsidR="00B96AE1">
        <w:t>subsection (</w:t>
      </w:r>
      <w:r w:rsidRPr="00B96AE1">
        <w:t>2) is worked out using this method statement.</w:t>
      </w:r>
    </w:p>
    <w:p w:rsidR="00300522" w:rsidRPr="00B96AE1" w:rsidRDefault="00300522" w:rsidP="00D12517">
      <w:pPr>
        <w:pStyle w:val="BoxHeadItalic"/>
        <w:keepNext/>
        <w:pBdr>
          <w:top w:val="single" w:sz="2" w:space="5" w:color="auto"/>
          <w:left w:val="single" w:sz="2" w:space="5" w:color="auto"/>
          <w:bottom w:val="single" w:sz="2" w:space="5" w:color="auto"/>
          <w:right w:val="single" w:sz="2" w:space="5" w:color="auto"/>
        </w:pBdr>
      </w:pPr>
      <w:r w:rsidRPr="00B96AE1">
        <w:lastRenderedPageBreak/>
        <w:t>Method statement</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Step 1.</w:t>
      </w:r>
      <w:r w:rsidRPr="00B96AE1">
        <w:tab/>
        <w:t>Add together:</w:t>
      </w:r>
    </w:p>
    <w:p w:rsidR="00300522" w:rsidRPr="00B96AE1" w:rsidRDefault="00300522" w:rsidP="00D12517">
      <w:pPr>
        <w:pStyle w:val="BoxPara"/>
        <w:pBdr>
          <w:top w:val="single" w:sz="2" w:space="5" w:color="auto"/>
          <w:left w:val="single" w:sz="2" w:space="5" w:color="auto"/>
          <w:bottom w:val="single" w:sz="2" w:space="5" w:color="auto"/>
          <w:right w:val="single" w:sz="2" w:space="5" w:color="auto"/>
        </w:pBdr>
      </w:pPr>
      <w:r w:rsidRPr="00B96AE1">
        <w:rPr>
          <w:i/>
        </w:rPr>
        <w:tab/>
      </w:r>
      <w:r w:rsidRPr="00B96AE1">
        <w:t>(a)</w:t>
      </w:r>
      <w:r w:rsidRPr="00B96AE1">
        <w:tab/>
        <w:t xml:space="preserve">the sum of the payments of </w:t>
      </w:r>
      <w:r w:rsidR="00B96AE1" w:rsidRPr="00B96AE1">
        <w:rPr>
          <w:position w:val="6"/>
          <w:sz w:val="16"/>
        </w:rPr>
        <w:t>*</w:t>
      </w:r>
      <w:r w:rsidRPr="00B96AE1">
        <w:t>money (if any) that are included in the payment or supply; and</w:t>
      </w:r>
    </w:p>
    <w:p w:rsidR="00300522" w:rsidRPr="00B96AE1" w:rsidRDefault="00300522" w:rsidP="00D12517">
      <w:pPr>
        <w:pStyle w:val="BoxPara"/>
        <w:pBdr>
          <w:top w:val="single" w:sz="2" w:space="5" w:color="auto"/>
          <w:left w:val="single" w:sz="2" w:space="5" w:color="auto"/>
          <w:bottom w:val="single" w:sz="2" w:space="5" w:color="auto"/>
          <w:right w:val="single" w:sz="2" w:space="5" w:color="auto"/>
        </w:pBdr>
        <w:rPr>
          <w:i/>
        </w:rPr>
      </w:pPr>
      <w:r w:rsidRPr="00B96AE1">
        <w:tab/>
        <w:t>(b)</w:t>
      </w:r>
      <w:r w:rsidRPr="00B96AE1">
        <w:tab/>
        <w:t xml:space="preserve">the </w:t>
      </w:r>
      <w:r w:rsidR="00B96AE1" w:rsidRPr="00B96AE1">
        <w:rPr>
          <w:position w:val="6"/>
          <w:sz w:val="16"/>
        </w:rPr>
        <w:t>*</w:t>
      </w:r>
      <w:r w:rsidRPr="00B96AE1">
        <w:t xml:space="preserve">GST inclusive market value of the supplies (if any) made by the </w:t>
      </w:r>
      <w:r w:rsidR="00B96AE1" w:rsidRPr="00B96AE1">
        <w:rPr>
          <w:position w:val="6"/>
          <w:sz w:val="16"/>
        </w:rPr>
        <w:t>*</w:t>
      </w:r>
      <w:r w:rsidRPr="00B96AE1">
        <w:t xml:space="preserve">operator that are included in the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B96AE1">
        <w:t>Step 2.</w:t>
      </w:r>
      <w:r w:rsidRPr="00B96AE1">
        <w:tab/>
        <w:t xml:space="preserve">If, in relation to the payment or supply, any payments of an excess were made to the </w:t>
      </w:r>
      <w:r w:rsidR="00B96AE1" w:rsidRPr="00B96AE1">
        <w:rPr>
          <w:position w:val="6"/>
          <w:sz w:val="16"/>
        </w:rPr>
        <w:t>*</w:t>
      </w:r>
      <w:r w:rsidRPr="00B96AE1">
        <w:t>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Step 3.</w:t>
      </w:r>
      <w:r w:rsidRPr="00B96AE1">
        <w:tab/>
        <w:t xml:space="preserve">Except where the payment or supply is a </w:t>
      </w:r>
      <w:r w:rsidR="00B96AE1" w:rsidRPr="00B96AE1">
        <w:rPr>
          <w:position w:val="6"/>
          <w:sz w:val="16"/>
        </w:rPr>
        <w:t>*</w:t>
      </w:r>
      <w:r w:rsidRPr="00B96AE1">
        <w:t>CTP ancillary payment or supply, multiply the step 1 amount, or (if step 2 applies) the step 2 amount, by the following:</w:t>
      </w:r>
    </w:p>
    <w:p w:rsidR="00300522" w:rsidRPr="00B96AE1"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B96AE1">
        <w:tab/>
      </w:r>
      <w:r w:rsidR="00143843" w:rsidRPr="00B96AE1">
        <w:rPr>
          <w:noProof/>
        </w:rPr>
        <w:drawing>
          <wp:inline distT="0" distB="0" distL="0" distR="0" wp14:anchorId="2D1FC956" wp14:editId="377BB74B">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ab/>
        <w:t>where:</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rPr>
          <w:b/>
          <w:i/>
        </w:rPr>
        <w:tab/>
        <w:t>applicable average input tax credit fraction</w:t>
      </w:r>
      <w:r w:rsidRPr="00B96AE1">
        <w:t xml:space="preserve"> has the meaning given by </w:t>
      </w:r>
      <w:r w:rsidR="00B96AE1">
        <w:t>subsection (</w:t>
      </w:r>
      <w:r w:rsidRPr="00B96AE1">
        <w:t>2).</w:t>
      </w:r>
    </w:p>
    <w:p w:rsidR="00300522" w:rsidRPr="00B96AE1" w:rsidRDefault="00300522" w:rsidP="00300522">
      <w:pPr>
        <w:pStyle w:val="SubsectionHead"/>
      </w:pPr>
      <w:r w:rsidRPr="00B96AE1">
        <w:t>Reduction for non</w:t>
      </w:r>
      <w:r w:rsidR="00B96AE1">
        <w:noBreakHyphen/>
      </w:r>
      <w:r w:rsidRPr="00B96AE1">
        <w:t>creditable insurance events</w:t>
      </w:r>
    </w:p>
    <w:p w:rsidR="00300522" w:rsidRPr="00B96AE1" w:rsidRDefault="00300522" w:rsidP="00300522">
      <w:pPr>
        <w:pStyle w:val="subsection"/>
      </w:pPr>
      <w:r w:rsidRPr="00B96AE1">
        <w:tab/>
        <w:t>(4)</w:t>
      </w:r>
      <w:r w:rsidRPr="00B96AE1">
        <w:tab/>
        <w:t xml:space="preserve">The amount of the </w:t>
      </w:r>
      <w:r w:rsidR="00B96AE1" w:rsidRPr="00B96AE1">
        <w:rPr>
          <w:position w:val="6"/>
          <w:sz w:val="16"/>
        </w:rPr>
        <w:t>*</w:t>
      </w:r>
      <w:r w:rsidRPr="00B96AE1">
        <w:t xml:space="preserve">decreasing adjustment under </w:t>
      </w:r>
      <w:r w:rsidR="00B96AE1">
        <w:t>subsection (</w:t>
      </w:r>
      <w:r w:rsidRPr="00B96AE1">
        <w:t xml:space="preserve">1) is reduced to the extent (if any) that the payment or supply relates to one or more </w:t>
      </w:r>
      <w:r w:rsidR="00B96AE1" w:rsidRPr="00B96AE1">
        <w:rPr>
          <w:position w:val="6"/>
          <w:sz w:val="16"/>
        </w:rPr>
        <w:t>*</w:t>
      </w:r>
      <w:r w:rsidRPr="00B96AE1">
        <w:t>non</w:t>
      </w:r>
      <w:r w:rsidR="00B96AE1">
        <w:noBreakHyphen/>
      </w:r>
      <w:r w:rsidRPr="00B96AE1">
        <w:t>creditable insurance events.</w:t>
      </w:r>
    </w:p>
    <w:p w:rsidR="00300522" w:rsidRPr="00B96AE1" w:rsidRDefault="00300522" w:rsidP="00300522">
      <w:pPr>
        <w:pStyle w:val="ActHead5"/>
      </w:pPr>
      <w:bookmarkStart w:id="626" w:name="_Toc445823431"/>
      <w:r w:rsidRPr="00B96AE1">
        <w:rPr>
          <w:rStyle w:val="CharSectno"/>
        </w:rPr>
        <w:lastRenderedPageBreak/>
        <w:t>79</w:t>
      </w:r>
      <w:r w:rsidR="00B96AE1" w:rsidRPr="00B96AE1">
        <w:rPr>
          <w:rStyle w:val="CharSectno"/>
        </w:rPr>
        <w:noBreakHyphen/>
      </w:r>
      <w:r w:rsidRPr="00B96AE1">
        <w:rPr>
          <w:rStyle w:val="CharSectno"/>
        </w:rPr>
        <w:t>100</w:t>
      </w:r>
      <w:r w:rsidRPr="00B96AE1">
        <w:t xml:space="preserve">  Meaning of </w:t>
      </w:r>
      <w:r w:rsidRPr="00B96AE1">
        <w:rPr>
          <w:i/>
        </w:rPr>
        <w:t>average input tax credit fraction</w:t>
      </w:r>
      <w:bookmarkEnd w:id="626"/>
    </w:p>
    <w:p w:rsidR="00300522" w:rsidRPr="00B96AE1" w:rsidRDefault="00300522" w:rsidP="00300522">
      <w:pPr>
        <w:pStyle w:val="subsection"/>
      </w:pPr>
      <w:r w:rsidRPr="00B96AE1">
        <w:tab/>
        <w:t>(1)</w:t>
      </w:r>
      <w:r w:rsidRPr="00B96AE1">
        <w:tab/>
        <w:t xml:space="preserve">Except where </w:t>
      </w:r>
      <w:r w:rsidR="00B96AE1">
        <w:t>subsection (</w:t>
      </w:r>
      <w:r w:rsidRPr="00B96AE1">
        <w:t>7) applies, the</w:t>
      </w:r>
      <w:r w:rsidRPr="00B96AE1">
        <w:rPr>
          <w:b/>
          <w:i/>
        </w:rPr>
        <w:t xml:space="preserve"> average input tax credit fraction</w:t>
      </w:r>
      <w:r w:rsidRPr="00B96AE1">
        <w:t xml:space="preserve"> for a </w:t>
      </w:r>
      <w:r w:rsidR="00B96AE1" w:rsidRPr="00B96AE1">
        <w:rPr>
          <w:position w:val="6"/>
          <w:sz w:val="16"/>
        </w:rPr>
        <w:t>*</w:t>
      </w:r>
      <w:r w:rsidRPr="00B96AE1">
        <w:t xml:space="preserve">compulsory third party scheme for a </w:t>
      </w:r>
      <w:r w:rsidR="00B96AE1" w:rsidRPr="00B96AE1">
        <w:rPr>
          <w:position w:val="6"/>
          <w:sz w:val="16"/>
        </w:rPr>
        <w:t>*</w:t>
      </w:r>
      <w:r w:rsidRPr="00B96AE1">
        <w:t>financial year is:</w:t>
      </w:r>
    </w:p>
    <w:p w:rsidR="00300522" w:rsidRPr="00B96AE1" w:rsidRDefault="00300522" w:rsidP="00300522">
      <w:pPr>
        <w:pStyle w:val="paragraph"/>
      </w:pPr>
      <w:r w:rsidRPr="00B96AE1">
        <w:tab/>
        <w:t>(a)</w:t>
      </w:r>
      <w:r w:rsidRPr="00B96AE1">
        <w:tab/>
        <w:t>for the financial year beginning on 1</w:t>
      </w:r>
      <w:r w:rsidR="00B96AE1">
        <w:t> </w:t>
      </w:r>
      <w:r w:rsidRPr="00B96AE1">
        <w:t>July 2000, 1</w:t>
      </w:r>
      <w:r w:rsidR="00B96AE1">
        <w:t> </w:t>
      </w:r>
      <w:r w:rsidRPr="00B96AE1">
        <w:t>July 2001 or 1</w:t>
      </w:r>
      <w:r w:rsidR="00B96AE1">
        <w:t> </w:t>
      </w:r>
      <w:r w:rsidRPr="00B96AE1">
        <w:t>July 2002—nil; and</w:t>
      </w:r>
    </w:p>
    <w:p w:rsidR="00300522" w:rsidRPr="00B96AE1" w:rsidRDefault="00300522" w:rsidP="00300522">
      <w:pPr>
        <w:pStyle w:val="paragraph"/>
      </w:pPr>
      <w:r w:rsidRPr="00B96AE1">
        <w:tab/>
        <w:t>(b)</w:t>
      </w:r>
      <w:r w:rsidRPr="00B96AE1">
        <w:tab/>
        <w:t>for the financial year beginning on 1</w:t>
      </w:r>
      <w:r w:rsidR="00B96AE1">
        <w:t> </w:t>
      </w:r>
      <w:r w:rsidRPr="00B96AE1">
        <w:t>July 2003, 1</w:t>
      </w:r>
      <w:r w:rsidR="00B96AE1">
        <w:t> </w:t>
      </w:r>
      <w:r w:rsidRPr="00B96AE1">
        <w:t>July 2004, 1</w:t>
      </w:r>
      <w:r w:rsidR="00B96AE1">
        <w:t> </w:t>
      </w:r>
      <w:r w:rsidRPr="00B96AE1">
        <w:t>July 2005 or 1</w:t>
      </w:r>
      <w:r w:rsidR="00B96AE1">
        <w:t> </w:t>
      </w:r>
      <w:r w:rsidRPr="00B96AE1">
        <w:t xml:space="preserve">July 2006—the business vehicle use fraction for the scheme determined by the </w:t>
      </w:r>
      <w:r w:rsidR="00000719" w:rsidRPr="00B96AE1">
        <w:t>Minister</w:t>
      </w:r>
      <w:r w:rsidRPr="00B96AE1">
        <w:t xml:space="preserve"> under </w:t>
      </w:r>
      <w:r w:rsidR="00B96AE1">
        <w:t>subsection (</w:t>
      </w:r>
      <w:r w:rsidRPr="00B96AE1">
        <w:t>2); and</w:t>
      </w:r>
    </w:p>
    <w:p w:rsidR="00300522" w:rsidRPr="00B96AE1" w:rsidRDefault="00300522" w:rsidP="00300522">
      <w:pPr>
        <w:pStyle w:val="paragraph"/>
      </w:pPr>
      <w:r w:rsidRPr="00B96AE1">
        <w:tab/>
        <w:t>(c)</w:t>
      </w:r>
      <w:r w:rsidRPr="00B96AE1">
        <w:tab/>
        <w:t>for any later financial year:</w:t>
      </w:r>
    </w:p>
    <w:p w:rsidR="00300522" w:rsidRPr="00B96AE1" w:rsidRDefault="00300522" w:rsidP="00300522">
      <w:pPr>
        <w:pStyle w:val="paragraphsub"/>
      </w:pPr>
      <w:r w:rsidRPr="00B96AE1">
        <w:tab/>
        <w:t>(i)</w:t>
      </w:r>
      <w:r w:rsidRPr="00B96AE1">
        <w:tab/>
        <w:t xml:space="preserve">if </w:t>
      </w:r>
      <w:r w:rsidR="00B96AE1">
        <w:t>subparagraph (</w:t>
      </w:r>
      <w:r w:rsidRPr="00B96AE1">
        <w:t>ii) does not apply—the same fraction as the average input tax credit fraction for the scheme for the preceding financial year; or</w:t>
      </w:r>
    </w:p>
    <w:p w:rsidR="00300522" w:rsidRPr="00B96AE1" w:rsidRDefault="00300522" w:rsidP="00300522">
      <w:pPr>
        <w:pStyle w:val="paragraphsub"/>
      </w:pPr>
      <w:r w:rsidRPr="00B96AE1">
        <w:tab/>
        <w:t>(ii)</w:t>
      </w:r>
      <w:r w:rsidRPr="00B96AE1">
        <w:tab/>
        <w:t xml:space="preserve">if, under </w:t>
      </w:r>
      <w:r w:rsidR="00B96AE1">
        <w:t>subsection (</w:t>
      </w:r>
      <w:r w:rsidRPr="00B96AE1">
        <w:t xml:space="preserve">3), the </w:t>
      </w:r>
      <w:r w:rsidR="00000719" w:rsidRPr="00B96AE1">
        <w:t>Minister</w:t>
      </w:r>
      <w:r w:rsidRPr="00B96AE1">
        <w:t xml:space="preserve"> determines the average input tax credit fraction for the scheme for the financial year—that fraction.</w:t>
      </w:r>
    </w:p>
    <w:p w:rsidR="00000719" w:rsidRPr="00B96AE1" w:rsidRDefault="00000719" w:rsidP="00000719">
      <w:pPr>
        <w:pStyle w:val="SubsectionHead"/>
      </w:pPr>
      <w:r w:rsidRPr="00B96AE1">
        <w:t>Minister to determine business vehicle use fraction for 2003</w:t>
      </w:r>
      <w:r w:rsidR="00B96AE1">
        <w:noBreakHyphen/>
      </w:r>
      <w:r w:rsidRPr="00B96AE1">
        <w:t>04 to 2006</w:t>
      </w:r>
      <w:r w:rsidR="00B96AE1">
        <w:noBreakHyphen/>
      </w:r>
      <w:r w:rsidRPr="00B96AE1">
        <w:t>07 financial years using statistical information</w:t>
      </w:r>
    </w:p>
    <w:p w:rsidR="00300522" w:rsidRPr="00B96AE1" w:rsidRDefault="00300522" w:rsidP="00300522">
      <w:pPr>
        <w:pStyle w:val="subsection"/>
      </w:pPr>
      <w:r w:rsidRPr="00B96AE1">
        <w:tab/>
        <w:t>(2)</w:t>
      </w:r>
      <w:r w:rsidRPr="00B96AE1">
        <w:tab/>
        <w:t xml:space="preserve">As soon as practicable after the commencement of this section, </w:t>
      </w:r>
      <w:r w:rsidR="00000719" w:rsidRPr="00B96AE1">
        <w:t>the Minister</w:t>
      </w:r>
      <w:r w:rsidRPr="00B96AE1">
        <w:t xml:space="preserve"> must, in writing, determine the business vehicle use fraction (see </w:t>
      </w:r>
      <w:r w:rsidR="00B96AE1">
        <w:t>subsection (</w:t>
      </w:r>
      <w:r w:rsidRPr="00B96AE1">
        <w:t xml:space="preserve">4)) for each </w:t>
      </w:r>
      <w:r w:rsidR="00B96AE1" w:rsidRPr="00B96AE1">
        <w:rPr>
          <w:position w:val="6"/>
          <w:sz w:val="16"/>
        </w:rPr>
        <w:t>*</w:t>
      </w:r>
      <w:r w:rsidRPr="00B96AE1">
        <w:t>compulsory third party scheme, using statistical information that:</w:t>
      </w:r>
    </w:p>
    <w:p w:rsidR="00300522" w:rsidRPr="00B96AE1" w:rsidRDefault="00300522" w:rsidP="00300522">
      <w:pPr>
        <w:pStyle w:val="paragraph"/>
      </w:pPr>
      <w:r w:rsidRPr="00B96AE1">
        <w:tab/>
        <w:t>(a)</w:t>
      </w:r>
      <w:r w:rsidRPr="00B96AE1">
        <w:tab/>
        <w:t>relates to business and total use of vehicles in the State or Territory in which the scheme operates; and</w:t>
      </w:r>
    </w:p>
    <w:p w:rsidR="00300522" w:rsidRPr="00B96AE1" w:rsidRDefault="00300522" w:rsidP="00300522">
      <w:pPr>
        <w:pStyle w:val="paragraph"/>
      </w:pPr>
      <w:r w:rsidRPr="00B96AE1">
        <w:tab/>
        <w:t>(b)</w:t>
      </w:r>
      <w:r w:rsidRPr="00B96AE1">
        <w:tab/>
        <w:t>was published on 27</w:t>
      </w:r>
      <w:r w:rsidR="00B96AE1">
        <w:t> </w:t>
      </w:r>
      <w:r w:rsidRPr="00B96AE1">
        <w:t>June 2001 by the Australian Bureau of Statistics in respect of the period 1</w:t>
      </w:r>
      <w:r w:rsidR="00B96AE1">
        <w:t> </w:t>
      </w:r>
      <w:r w:rsidRPr="00B96AE1">
        <w:t>November 1999 to 31</w:t>
      </w:r>
      <w:r w:rsidR="00B96AE1">
        <w:t> </w:t>
      </w:r>
      <w:r w:rsidRPr="00B96AE1">
        <w:t>October 2000.</w:t>
      </w:r>
    </w:p>
    <w:p w:rsidR="00000719" w:rsidRPr="00B96AE1" w:rsidRDefault="00000719" w:rsidP="00000719">
      <w:pPr>
        <w:pStyle w:val="SubsectionHead"/>
      </w:pPr>
      <w:r w:rsidRPr="00B96AE1">
        <w:lastRenderedPageBreak/>
        <w:t>Minister to use later statistical information to determine whether average input tax credit fraction to be varied for later financial years</w:t>
      </w:r>
    </w:p>
    <w:p w:rsidR="00300522" w:rsidRPr="00B96AE1" w:rsidRDefault="00300522" w:rsidP="00300522">
      <w:pPr>
        <w:pStyle w:val="subsection"/>
      </w:pPr>
      <w:r w:rsidRPr="00B96AE1">
        <w:tab/>
        <w:t>(3)</w:t>
      </w:r>
      <w:r w:rsidRPr="00B96AE1">
        <w:tab/>
        <w:t xml:space="preserve">As soon as practicable after the beginning of each of the following </w:t>
      </w:r>
      <w:r w:rsidR="00B96AE1" w:rsidRPr="00B96AE1">
        <w:rPr>
          <w:position w:val="6"/>
          <w:sz w:val="16"/>
        </w:rPr>
        <w:t>*</w:t>
      </w:r>
      <w:r w:rsidRPr="00B96AE1">
        <w:t xml:space="preserve">financial years (a </w:t>
      </w:r>
      <w:r w:rsidRPr="00B96AE1">
        <w:rPr>
          <w:b/>
          <w:i/>
        </w:rPr>
        <w:t>determination year</w:t>
      </w:r>
      <w:r w:rsidRPr="00B96AE1">
        <w:t>):</w:t>
      </w:r>
    </w:p>
    <w:p w:rsidR="00300522" w:rsidRPr="00B96AE1" w:rsidRDefault="00300522" w:rsidP="00300522">
      <w:pPr>
        <w:pStyle w:val="paragraph"/>
      </w:pPr>
      <w:r w:rsidRPr="00B96AE1">
        <w:tab/>
        <w:t>(a)</w:t>
      </w:r>
      <w:r w:rsidRPr="00B96AE1">
        <w:tab/>
        <w:t>the financial year that begins on 1</w:t>
      </w:r>
      <w:r w:rsidR="00B96AE1">
        <w:t> </w:t>
      </w:r>
      <w:r w:rsidRPr="00B96AE1">
        <w:t>July 2006;</w:t>
      </w:r>
    </w:p>
    <w:p w:rsidR="00300522" w:rsidRPr="00B96AE1" w:rsidRDefault="00300522" w:rsidP="00300522">
      <w:pPr>
        <w:pStyle w:val="paragraph"/>
      </w:pPr>
      <w:r w:rsidRPr="00B96AE1">
        <w:tab/>
        <w:t>(b)</w:t>
      </w:r>
      <w:r w:rsidRPr="00B96AE1">
        <w:tab/>
        <w:t>the financial years that begin on each 1</w:t>
      </w:r>
      <w:r w:rsidR="00B96AE1">
        <w:t> </w:t>
      </w:r>
      <w:r w:rsidRPr="00B96AE1">
        <w:t>July that occurs 3 years, or a multiple of 3 years, after 1</w:t>
      </w:r>
      <w:r w:rsidR="00B96AE1">
        <w:t> </w:t>
      </w:r>
      <w:r w:rsidRPr="00B96AE1">
        <w:t>July 2006;</w:t>
      </w:r>
    </w:p>
    <w:p w:rsidR="00300522" w:rsidRPr="00B96AE1" w:rsidRDefault="00000719" w:rsidP="00300522">
      <w:pPr>
        <w:pStyle w:val="subsection2"/>
      </w:pPr>
      <w:r w:rsidRPr="00B96AE1">
        <w:t>the Minister</w:t>
      </w:r>
      <w:r w:rsidR="00300522" w:rsidRPr="00B96AE1">
        <w:t xml:space="preserve"> must, for each </w:t>
      </w:r>
      <w:r w:rsidR="00B96AE1" w:rsidRPr="00B96AE1">
        <w:rPr>
          <w:position w:val="6"/>
          <w:sz w:val="16"/>
        </w:rPr>
        <w:t>*</w:t>
      </w:r>
      <w:r w:rsidR="00300522" w:rsidRPr="00B96AE1">
        <w:t>compulsory third party scheme:</w:t>
      </w:r>
    </w:p>
    <w:p w:rsidR="00300522" w:rsidRPr="00B96AE1" w:rsidRDefault="00300522" w:rsidP="00300522">
      <w:pPr>
        <w:pStyle w:val="paragraph"/>
      </w:pPr>
      <w:r w:rsidRPr="00B96AE1">
        <w:tab/>
        <w:t>(c)</w:t>
      </w:r>
      <w:r w:rsidRPr="00B96AE1">
        <w:tab/>
        <w:t xml:space="preserve">work out business vehicle use fractions (see </w:t>
      </w:r>
      <w:r w:rsidR="00B96AE1">
        <w:t>subsection (</w:t>
      </w:r>
      <w:r w:rsidRPr="00B96AE1">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B96AE1" w:rsidRDefault="00300522" w:rsidP="00300522">
      <w:pPr>
        <w:pStyle w:val="paragraph"/>
      </w:pPr>
      <w:r w:rsidRPr="00B96AE1">
        <w:tab/>
        <w:t>(d)</w:t>
      </w:r>
      <w:r w:rsidRPr="00B96AE1">
        <w:tab/>
        <w:t xml:space="preserve">work out the average of those fractions (the </w:t>
      </w:r>
      <w:r w:rsidRPr="00B96AE1">
        <w:rPr>
          <w:b/>
          <w:i/>
        </w:rPr>
        <w:t>new fraction</w:t>
      </w:r>
      <w:r w:rsidRPr="00B96AE1">
        <w:t>); and</w:t>
      </w:r>
    </w:p>
    <w:p w:rsidR="00300522" w:rsidRPr="00B96AE1" w:rsidRDefault="00300522" w:rsidP="00300522">
      <w:pPr>
        <w:pStyle w:val="paragraph"/>
      </w:pPr>
      <w:r w:rsidRPr="00B96AE1">
        <w:tab/>
        <w:t>(e)</w:t>
      </w:r>
      <w:r w:rsidRPr="00B96AE1">
        <w:tab/>
        <w:t xml:space="preserve">if </w:t>
      </w:r>
      <w:r w:rsidR="00000719" w:rsidRPr="00B96AE1">
        <w:t>the Minister</w:t>
      </w:r>
      <w:r w:rsidRPr="00B96AE1">
        <w:t xml:space="preserve"> considers the new fraction is significantly different from the average input tax credit fraction that would, disregarding this subsection, apply under </w:t>
      </w:r>
      <w:r w:rsidR="00B96AE1">
        <w:t>subparagraph (</w:t>
      </w:r>
      <w:r w:rsidRPr="00B96AE1">
        <w:t xml:space="preserve">1)(c)(i) for the scheme for the financial year (the </w:t>
      </w:r>
      <w:r w:rsidRPr="00B96AE1">
        <w:rPr>
          <w:b/>
          <w:i/>
        </w:rPr>
        <w:t>operative year</w:t>
      </w:r>
      <w:r w:rsidRPr="00B96AE1">
        <w:t>) following the determination year—in writing, determine that the new fraction is to be the average input tax credit fraction for the scheme for the operative year.</w:t>
      </w:r>
    </w:p>
    <w:p w:rsidR="00300522" w:rsidRPr="00B96AE1" w:rsidRDefault="00300522" w:rsidP="00300522">
      <w:pPr>
        <w:pStyle w:val="SubsectionHead"/>
      </w:pPr>
      <w:r w:rsidRPr="00B96AE1">
        <w:t>Business vehicle use fraction</w:t>
      </w:r>
    </w:p>
    <w:p w:rsidR="00300522" w:rsidRPr="00B96AE1" w:rsidRDefault="00300522" w:rsidP="00300522">
      <w:pPr>
        <w:pStyle w:val="subsection"/>
      </w:pPr>
      <w:r w:rsidRPr="00B96AE1">
        <w:tab/>
        <w:t>(4)</w:t>
      </w:r>
      <w:r w:rsidRPr="00B96AE1">
        <w:tab/>
        <w:t xml:space="preserve">The business vehicle use fraction is the fraction of total vehicle use, in the State or Territory in which the </w:t>
      </w:r>
      <w:r w:rsidR="00B96AE1" w:rsidRPr="00B96AE1">
        <w:rPr>
          <w:position w:val="6"/>
          <w:sz w:val="16"/>
        </w:rPr>
        <w:t>*</w:t>
      </w:r>
      <w:r w:rsidRPr="00B96AE1">
        <w:t>compulsory third party scheme operates, represented by business vehicle use.</w:t>
      </w:r>
    </w:p>
    <w:p w:rsidR="00300522" w:rsidRPr="00B96AE1" w:rsidRDefault="00300522" w:rsidP="00F26F26">
      <w:pPr>
        <w:pStyle w:val="SubsectionHead"/>
      </w:pPr>
      <w:r w:rsidRPr="00B96AE1">
        <w:lastRenderedPageBreak/>
        <w:t>Publication of revised statistical information</w:t>
      </w:r>
    </w:p>
    <w:p w:rsidR="00300522" w:rsidRPr="00B96AE1" w:rsidRDefault="00300522" w:rsidP="00F26F26">
      <w:pPr>
        <w:pStyle w:val="subsection"/>
        <w:keepNext/>
        <w:keepLines/>
      </w:pPr>
      <w:r w:rsidRPr="00B96AE1">
        <w:tab/>
        <w:t>(5)</w:t>
      </w:r>
      <w:r w:rsidRPr="00B96AE1">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B96AE1" w:rsidRDefault="00300522" w:rsidP="00300522">
      <w:pPr>
        <w:pStyle w:val="SubsectionHead"/>
      </w:pPr>
      <w:r w:rsidRPr="00B96AE1">
        <w:t>Gazettal of determinations</w:t>
      </w:r>
    </w:p>
    <w:p w:rsidR="00300522" w:rsidRPr="00B96AE1" w:rsidRDefault="00300522" w:rsidP="00300522">
      <w:pPr>
        <w:pStyle w:val="subsection"/>
      </w:pPr>
      <w:r w:rsidRPr="00B96AE1">
        <w:tab/>
        <w:t>(6)</w:t>
      </w:r>
      <w:r w:rsidRPr="00B96AE1">
        <w:tab/>
        <w:t xml:space="preserve">The </w:t>
      </w:r>
      <w:r w:rsidR="00300BDB" w:rsidRPr="00B96AE1">
        <w:t>Minister</w:t>
      </w:r>
      <w:r w:rsidRPr="00B96AE1">
        <w:t xml:space="preserve"> must arrange for a copy of any determination that he or she makes under </w:t>
      </w:r>
      <w:r w:rsidR="00B96AE1">
        <w:t>subsection (</w:t>
      </w:r>
      <w:r w:rsidRPr="00B96AE1">
        <w:t xml:space="preserve">2) or (3) to be published in the </w:t>
      </w:r>
      <w:r w:rsidRPr="00B96AE1">
        <w:rPr>
          <w:i/>
        </w:rPr>
        <w:t>Gazette</w:t>
      </w:r>
      <w:r w:rsidRPr="00B96AE1">
        <w:t>.</w:t>
      </w:r>
    </w:p>
    <w:p w:rsidR="00300522" w:rsidRPr="00B96AE1" w:rsidRDefault="00300522" w:rsidP="00300522">
      <w:pPr>
        <w:pStyle w:val="SubsectionHead"/>
      </w:pPr>
      <w:r w:rsidRPr="00B96AE1">
        <w:t>Exception</w:t>
      </w:r>
    </w:p>
    <w:p w:rsidR="00300522" w:rsidRPr="00B96AE1" w:rsidRDefault="00300522" w:rsidP="00300522">
      <w:pPr>
        <w:pStyle w:val="subsection"/>
      </w:pPr>
      <w:r w:rsidRPr="00B96AE1">
        <w:tab/>
        <w:t>(7)</w:t>
      </w:r>
      <w:r w:rsidRPr="00B96AE1">
        <w:tab/>
        <w:t>If:</w:t>
      </w:r>
    </w:p>
    <w:p w:rsidR="00300522" w:rsidRPr="00B96AE1" w:rsidRDefault="00300522" w:rsidP="00300522">
      <w:pPr>
        <w:pStyle w:val="paragraph"/>
      </w:pPr>
      <w:r w:rsidRPr="00B96AE1">
        <w:tab/>
        <w:t>(a)</w:t>
      </w:r>
      <w:r w:rsidRPr="00B96AE1">
        <w:tab/>
        <w:t xml:space="preserve">this section is being applied in working out the amount of a </w:t>
      </w:r>
      <w:r w:rsidR="00B96AE1" w:rsidRPr="00B96AE1">
        <w:rPr>
          <w:position w:val="6"/>
          <w:sz w:val="16"/>
        </w:rPr>
        <w:t>*</w:t>
      </w:r>
      <w:r w:rsidRPr="00B96AE1">
        <w:t>decreasing adjustment that arises under section</w:t>
      </w:r>
      <w:r w:rsidR="00B96AE1">
        <w:t> </w:t>
      </w:r>
      <w:r w:rsidRPr="00B96AE1">
        <w:t>79</w:t>
      </w:r>
      <w:r w:rsidR="00B96AE1">
        <w:noBreakHyphen/>
      </w:r>
      <w:r w:rsidRPr="00B96AE1">
        <w:t>15 (about sole operator elections); and</w:t>
      </w:r>
    </w:p>
    <w:p w:rsidR="00300522" w:rsidRPr="00B96AE1" w:rsidRDefault="00300522" w:rsidP="00300522">
      <w:pPr>
        <w:pStyle w:val="paragraph"/>
      </w:pPr>
      <w:r w:rsidRPr="00B96AE1">
        <w:tab/>
        <w:t>(b)</w:t>
      </w:r>
      <w:r w:rsidRPr="00B96AE1">
        <w:tab/>
        <w:t xml:space="preserve">the cover under the </w:t>
      </w:r>
      <w:r w:rsidR="00B96AE1" w:rsidRPr="00B96AE1">
        <w:rPr>
          <w:position w:val="6"/>
          <w:sz w:val="16"/>
        </w:rPr>
        <w:t>*</w:t>
      </w:r>
      <w:r w:rsidRPr="00B96AE1">
        <w:t>insurance policy concerned commenced before 1</w:t>
      </w:r>
      <w:r w:rsidR="00B96AE1">
        <w:t> </w:t>
      </w:r>
      <w:r w:rsidRPr="00B96AE1">
        <w:t>July 2003;</w:t>
      </w:r>
    </w:p>
    <w:p w:rsidR="00300522" w:rsidRPr="00B96AE1" w:rsidRDefault="00300522" w:rsidP="00300522">
      <w:pPr>
        <w:pStyle w:val="subsection2"/>
      </w:pPr>
      <w:r w:rsidRPr="00B96AE1">
        <w:t>the</w:t>
      </w:r>
      <w:r w:rsidRPr="00B96AE1">
        <w:rPr>
          <w:b/>
          <w:i/>
        </w:rPr>
        <w:t xml:space="preserve"> average input tax credit fraction</w:t>
      </w:r>
      <w:r w:rsidRPr="00B96AE1">
        <w:t xml:space="preserve"> for the </w:t>
      </w:r>
      <w:r w:rsidR="00B96AE1" w:rsidRPr="00B96AE1">
        <w:rPr>
          <w:position w:val="6"/>
          <w:sz w:val="16"/>
        </w:rPr>
        <w:t>*</w:t>
      </w:r>
      <w:r w:rsidRPr="00B96AE1">
        <w:t xml:space="preserve">compulsory third party scheme concerned is nil for all </w:t>
      </w:r>
      <w:r w:rsidR="00B96AE1" w:rsidRPr="00B96AE1">
        <w:rPr>
          <w:position w:val="6"/>
          <w:sz w:val="16"/>
        </w:rPr>
        <w:t>*</w:t>
      </w:r>
      <w:r w:rsidRPr="00B96AE1">
        <w:t>financial years beginning on or after 1</w:t>
      </w:r>
      <w:r w:rsidR="00B96AE1">
        <w:t> </w:t>
      </w:r>
      <w:r w:rsidRPr="00B96AE1">
        <w:t>July 2000.</w:t>
      </w:r>
    </w:p>
    <w:p w:rsidR="00300522" w:rsidRPr="00B96AE1" w:rsidRDefault="00300522" w:rsidP="00A36DB5">
      <w:pPr>
        <w:pStyle w:val="ActHead3"/>
        <w:pageBreakBefore/>
      </w:pPr>
      <w:bookmarkStart w:id="627" w:name="_Toc445823432"/>
      <w:r w:rsidRPr="00B96AE1">
        <w:rPr>
          <w:rStyle w:val="CharDivNo"/>
        </w:rPr>
        <w:lastRenderedPageBreak/>
        <w:t>Division</w:t>
      </w:r>
      <w:r w:rsidR="00B96AE1" w:rsidRPr="00B96AE1">
        <w:rPr>
          <w:rStyle w:val="CharDivNo"/>
        </w:rPr>
        <w:t> </w:t>
      </w:r>
      <w:r w:rsidRPr="00B96AE1">
        <w:rPr>
          <w:rStyle w:val="CharDivNo"/>
        </w:rPr>
        <w:t>80</w:t>
      </w:r>
      <w:r w:rsidRPr="00B96AE1">
        <w:t>—</w:t>
      </w:r>
      <w:r w:rsidRPr="00B96AE1">
        <w:rPr>
          <w:rStyle w:val="CharDivText"/>
        </w:rPr>
        <w:t>Settlement sharing arrangements</w:t>
      </w:r>
      <w:bookmarkEnd w:id="627"/>
    </w:p>
    <w:p w:rsidR="00300522" w:rsidRPr="00B96AE1" w:rsidRDefault="00300522" w:rsidP="00300522">
      <w:pPr>
        <w:pStyle w:val="ActHead5"/>
      </w:pPr>
      <w:bookmarkStart w:id="628" w:name="_Toc445823433"/>
      <w:r w:rsidRPr="00B96AE1">
        <w:rPr>
          <w:rStyle w:val="CharSectno"/>
        </w:rPr>
        <w:t>80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28"/>
    </w:p>
    <w:p w:rsidR="00300522" w:rsidRPr="00B96AE1" w:rsidRDefault="00300522" w:rsidP="00300522">
      <w:pPr>
        <w:pStyle w:val="BoxText"/>
      </w:pPr>
      <w:r w:rsidRPr="00B96AE1">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80</w:t>
      </w:r>
      <w:r w:rsidR="00B96AE1">
        <w:noBreakHyphen/>
      </w:r>
      <w:r w:rsidRPr="00B96AE1">
        <w:t>A</w:t>
      </w:r>
      <w:r w:rsidRPr="00B96AE1">
        <w:tab/>
        <w:t>Insurance policy settlement sharing arrangements</w:t>
      </w:r>
    </w:p>
    <w:p w:rsidR="00300522" w:rsidRPr="00B96AE1" w:rsidRDefault="00300522" w:rsidP="00300522">
      <w:pPr>
        <w:pStyle w:val="TofSectsSubdiv"/>
      </w:pPr>
      <w:r w:rsidRPr="00B96AE1">
        <w:t>80</w:t>
      </w:r>
      <w:r w:rsidR="00B96AE1">
        <w:noBreakHyphen/>
      </w:r>
      <w:r w:rsidRPr="00B96AE1">
        <w:t>B</w:t>
      </w:r>
      <w:r w:rsidRPr="00B96AE1">
        <w:tab/>
        <w:t>Nominal defendant settlement sharing arrangements</w:t>
      </w:r>
    </w:p>
    <w:p w:rsidR="00300522" w:rsidRPr="00B96AE1" w:rsidRDefault="00300522" w:rsidP="00300522">
      <w:pPr>
        <w:pStyle w:val="TofSectsSubdiv"/>
      </w:pPr>
      <w:r w:rsidRPr="00B96AE1">
        <w:t>80</w:t>
      </w:r>
      <w:r w:rsidR="00B96AE1">
        <w:noBreakHyphen/>
      </w:r>
      <w:r w:rsidRPr="00B96AE1">
        <w:t>C</w:t>
      </w:r>
      <w:r w:rsidRPr="00B96AE1">
        <w:tab/>
        <w:t>Hybrid settlement sharing arrangements</w:t>
      </w:r>
    </w:p>
    <w:p w:rsidR="00300522" w:rsidRPr="00B96AE1" w:rsidRDefault="00300522" w:rsidP="00300522">
      <w:pPr>
        <w:pStyle w:val="ActHead4"/>
      </w:pPr>
      <w:bookmarkStart w:id="629" w:name="_Toc445823434"/>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A</w:t>
      </w:r>
      <w:r w:rsidRPr="00B96AE1">
        <w:t>—</w:t>
      </w:r>
      <w:r w:rsidRPr="00B96AE1">
        <w:rPr>
          <w:rStyle w:val="CharSubdText"/>
        </w:rPr>
        <w:t>Insurance policy settlement sharing arrangements</w:t>
      </w:r>
      <w:bookmarkEnd w:id="629"/>
    </w:p>
    <w:p w:rsidR="00300522" w:rsidRPr="00B96AE1" w:rsidRDefault="00300522" w:rsidP="00300522">
      <w:pPr>
        <w:pStyle w:val="ActHead5"/>
      </w:pPr>
      <w:bookmarkStart w:id="630" w:name="_Toc445823435"/>
      <w:r w:rsidRPr="00B96AE1">
        <w:rPr>
          <w:rStyle w:val="CharSectno"/>
        </w:rPr>
        <w:t>80</w:t>
      </w:r>
      <w:r w:rsidR="00B96AE1" w:rsidRPr="00B96AE1">
        <w:rPr>
          <w:rStyle w:val="CharSectno"/>
        </w:rPr>
        <w:noBreakHyphen/>
      </w:r>
      <w:r w:rsidRPr="00B96AE1">
        <w:rPr>
          <w:rStyle w:val="CharSectno"/>
        </w:rPr>
        <w:t>5</w:t>
      </w:r>
      <w:r w:rsidRPr="00B96AE1">
        <w:t xml:space="preserve">  Meaning of </w:t>
      </w:r>
      <w:r w:rsidRPr="00B96AE1">
        <w:rPr>
          <w:i/>
        </w:rPr>
        <w:t>insurance policy settlement sharing arrangement</w:t>
      </w:r>
      <w:r w:rsidRPr="00B96AE1">
        <w:t xml:space="preserve"> etc.</w:t>
      </w:r>
      <w:bookmarkEnd w:id="630"/>
    </w:p>
    <w:p w:rsidR="00300522" w:rsidRPr="00B96AE1" w:rsidRDefault="00300522" w:rsidP="00300522">
      <w:pPr>
        <w:pStyle w:val="SubsectionHead"/>
      </w:pPr>
      <w:r w:rsidRPr="00B96AE1">
        <w:t xml:space="preserve">Meaning of </w:t>
      </w:r>
      <w:r w:rsidRPr="00B96AE1">
        <w:rPr>
          <w:b/>
        </w:rPr>
        <w:t>insurance policy settlement sharing arrangement</w:t>
      </w:r>
    </w:p>
    <w:p w:rsidR="00300522" w:rsidRPr="00B96AE1" w:rsidRDefault="00300522" w:rsidP="00300522">
      <w:pPr>
        <w:pStyle w:val="subsection"/>
      </w:pPr>
      <w:r w:rsidRPr="00B96AE1">
        <w:tab/>
        <w:t>(1)</w:t>
      </w:r>
      <w:r w:rsidRPr="00B96AE1">
        <w:tab/>
        <w:t xml:space="preserve">An </w:t>
      </w:r>
      <w:r w:rsidRPr="00B96AE1">
        <w:rPr>
          <w:b/>
          <w:i/>
        </w:rPr>
        <w:t>insurance policy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 xml:space="preserve">to which the parties are the </w:t>
      </w:r>
      <w:r w:rsidR="00B96AE1" w:rsidRPr="00B96AE1">
        <w:rPr>
          <w:position w:val="6"/>
          <w:sz w:val="16"/>
        </w:rPr>
        <w:t>*</w:t>
      </w:r>
      <w:r w:rsidRPr="00B96AE1">
        <w:t xml:space="preserve">operators of a </w:t>
      </w:r>
      <w:r w:rsidR="00B96AE1" w:rsidRPr="00B96AE1">
        <w:rPr>
          <w:position w:val="6"/>
          <w:sz w:val="16"/>
        </w:rPr>
        <w:t>*</w:t>
      </w:r>
      <w:r w:rsidRPr="00B96AE1">
        <w:t xml:space="preserve">compulsory third party scheme or schemes who have issued </w:t>
      </w:r>
      <w:r w:rsidR="00B96AE1" w:rsidRPr="00B96AE1">
        <w:rPr>
          <w:position w:val="6"/>
          <w:sz w:val="16"/>
        </w:rPr>
        <w:t>*</w:t>
      </w:r>
      <w:r w:rsidRPr="00B96AE1">
        <w:t>insurance policies to persons involved in the accidents or incidents;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pPr>
      <w:r w:rsidRPr="00B96AE1">
        <w:tab/>
        <w:t>(i)</w:t>
      </w:r>
      <w:r w:rsidRPr="00B96AE1">
        <w:tab/>
        <w:t xml:space="preserve">one party (the </w:t>
      </w:r>
      <w:r w:rsidRPr="00B96AE1">
        <w:rPr>
          <w:b/>
          <w:i/>
        </w:rPr>
        <w:t>managing operator</w:t>
      </w:r>
      <w:r w:rsidRPr="00B96AE1">
        <w:t xml:space="preserve">) is to make one or more payments or supplies in settlement of a claim, under the compulsory third party scheme or one of the </w:t>
      </w:r>
      <w:r w:rsidRPr="00B96AE1">
        <w:lastRenderedPageBreak/>
        <w:t>compulsory third party schemes, relating to the accidents or incidents; and</w:t>
      </w:r>
    </w:p>
    <w:p w:rsidR="00300522" w:rsidRPr="00B96AE1" w:rsidRDefault="00300522" w:rsidP="00300522">
      <w:pPr>
        <w:pStyle w:val="paragraphsub"/>
      </w:pPr>
      <w:r w:rsidRPr="00B96AE1">
        <w:tab/>
        <w:t>(ii)</w:t>
      </w:r>
      <w:r w:rsidRPr="00B96AE1">
        <w:tab/>
        <w:t xml:space="preserve">each other party (a </w:t>
      </w:r>
      <w:r w:rsidRPr="00B96AE1">
        <w:rPr>
          <w:b/>
          <w:i/>
        </w:rPr>
        <w:t>contributing operator</w:t>
      </w:r>
      <w:r w:rsidRPr="00B96AE1">
        <w:t xml:space="preserve">) is to make a 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31" w:name="_Toc445823436"/>
      <w:r w:rsidRPr="00B96AE1">
        <w:rPr>
          <w:rStyle w:val="CharSectno"/>
        </w:rPr>
        <w:t>80</w:t>
      </w:r>
      <w:r w:rsidR="00B96AE1" w:rsidRPr="00B96AE1">
        <w:rPr>
          <w:rStyle w:val="CharSectno"/>
        </w:rPr>
        <w:noBreakHyphen/>
      </w:r>
      <w:r w:rsidRPr="00B96AE1">
        <w:rPr>
          <w:rStyle w:val="CharSectno"/>
        </w:rPr>
        <w:t>10</w:t>
      </w:r>
      <w:r w:rsidRPr="00B96AE1">
        <w:t xml:space="preserve">  Effect of becoming parties to industry deeds or entering into settlement sharing arrangements</w:t>
      </w:r>
      <w:bookmarkEnd w:id="631"/>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does not make a </w:t>
      </w:r>
      <w:r w:rsidR="00B96AE1" w:rsidRPr="00B96AE1">
        <w:rPr>
          <w:position w:val="6"/>
          <w:sz w:val="16"/>
        </w:rPr>
        <w:t>*</w:t>
      </w:r>
      <w:r w:rsidRPr="00B96AE1">
        <w:t>taxable supply by:</w:t>
      </w:r>
    </w:p>
    <w:p w:rsidR="00300522" w:rsidRPr="00B96AE1" w:rsidRDefault="00300522" w:rsidP="00300522">
      <w:pPr>
        <w:pStyle w:val="paragraph"/>
      </w:pPr>
      <w:r w:rsidRPr="00B96AE1">
        <w:tab/>
        <w:t>(a)</w:t>
      </w:r>
      <w:r w:rsidRPr="00B96AE1">
        <w:tab/>
        <w:t xml:space="preserve">entering into, or becoming a party to, an </w:t>
      </w:r>
      <w:r w:rsidR="00B96AE1" w:rsidRPr="00B96AE1">
        <w:rPr>
          <w:position w:val="6"/>
          <w:sz w:val="16"/>
        </w:rPr>
        <w:t>*</w:t>
      </w:r>
      <w:r w:rsidRPr="00B96AE1">
        <w:t>insurance policy settlement sharing arrangement; or</w:t>
      </w:r>
    </w:p>
    <w:p w:rsidR="00300522" w:rsidRPr="00B96AE1" w:rsidRDefault="00300522" w:rsidP="00300522">
      <w:pPr>
        <w:pStyle w:val="paragraph"/>
      </w:pPr>
      <w:r w:rsidRPr="00B96AE1">
        <w:tab/>
        <w:t>(b)</w:t>
      </w:r>
      <w:r w:rsidRPr="00B96AE1">
        <w:tab/>
        <w:t xml:space="preserve">becoming a party to a deed created by or under a </w:t>
      </w:r>
      <w:r w:rsidR="00B96AE1" w:rsidRPr="00B96AE1">
        <w:rPr>
          <w:position w:val="6"/>
          <w:sz w:val="16"/>
        </w:rPr>
        <w:t>*</w:t>
      </w:r>
      <w:r w:rsidRPr="00B96AE1">
        <w:t xml:space="preserve">State law or a </w:t>
      </w:r>
      <w:r w:rsidR="00B96AE1" w:rsidRPr="00B96AE1">
        <w:rPr>
          <w:position w:val="6"/>
          <w:sz w:val="16"/>
        </w:rPr>
        <w:t>*</w:t>
      </w:r>
      <w:r w:rsidRPr="00B96AE1">
        <w:t xml:space="preserve">Territory law establishing a </w:t>
      </w:r>
      <w:r w:rsidR="00B96AE1" w:rsidRPr="00B96AE1">
        <w:rPr>
          <w:position w:val="6"/>
          <w:sz w:val="16"/>
        </w:rPr>
        <w:t>*</w:t>
      </w:r>
      <w:r w:rsidRPr="00B96AE1">
        <w:t>compulsory third party scheme, that provides for an insurance policy settlement sharing arrangement.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632" w:name="_Toc445823437"/>
      <w:r w:rsidRPr="00B96AE1">
        <w:rPr>
          <w:rStyle w:val="CharSectno"/>
        </w:rPr>
        <w:lastRenderedPageBreak/>
        <w:t>80</w:t>
      </w:r>
      <w:r w:rsidR="00B96AE1" w:rsidRPr="00B96AE1">
        <w:rPr>
          <w:rStyle w:val="CharSectno"/>
        </w:rPr>
        <w:noBreakHyphen/>
      </w:r>
      <w:r w:rsidRPr="00B96AE1">
        <w:rPr>
          <w:rStyle w:val="CharSectno"/>
        </w:rPr>
        <w:t>15</w:t>
      </w:r>
      <w:r w:rsidRPr="00B96AE1">
        <w:t xml:space="preserve">  Effect of contributing operator’s payment</w:t>
      </w:r>
      <w:bookmarkEnd w:id="632"/>
    </w:p>
    <w:p w:rsidR="00300522" w:rsidRPr="00B96AE1" w:rsidRDefault="00300522" w:rsidP="00300522">
      <w:pPr>
        <w:pStyle w:val="subsection"/>
      </w:pPr>
      <w:r w:rsidRPr="00B96AE1">
        <w:tab/>
        <w:t>(1)</w:t>
      </w:r>
      <w:r w:rsidRPr="00B96AE1">
        <w:tab/>
        <w:t xml:space="preserve">A </w:t>
      </w:r>
      <w:r w:rsidR="00B96AE1" w:rsidRPr="00B96AE1">
        <w:rPr>
          <w:position w:val="6"/>
          <w:sz w:val="16"/>
        </w:rPr>
        <w:t>*</w:t>
      </w:r>
      <w:r w:rsidRPr="00B96AE1">
        <w:t xml:space="preserve">contributing operator’s payment is </w:t>
      </w:r>
      <w:r w:rsidRPr="00B96AE1">
        <w:rPr>
          <w:i/>
        </w:rPr>
        <w:t>not</w:t>
      </w:r>
      <w:r w:rsidRPr="00B96AE1">
        <w:t xml:space="preserve"> treated as </w:t>
      </w:r>
      <w:r w:rsidR="00B96AE1" w:rsidRPr="00B96AE1">
        <w:rPr>
          <w:position w:val="6"/>
          <w:sz w:val="16"/>
        </w:rPr>
        <w:t>*</w:t>
      </w:r>
      <w:r w:rsidRPr="00B96AE1">
        <w:t xml:space="preserve">consideration for a supply by the </w:t>
      </w:r>
      <w:r w:rsidR="00B96AE1" w:rsidRPr="00B96AE1">
        <w:rPr>
          <w:position w:val="6"/>
          <w:sz w:val="16"/>
        </w:rPr>
        <w:t>*</w:t>
      </w:r>
      <w:r w:rsidRPr="00B96AE1">
        <w:t xml:space="preserve">managing operator, or for an acquisition by the </w:t>
      </w:r>
      <w:r w:rsidR="00B96AE1" w:rsidRPr="00B96AE1">
        <w:rPr>
          <w:position w:val="6"/>
          <w:sz w:val="16"/>
        </w:rPr>
        <w:t>*</w:t>
      </w:r>
      <w:r w:rsidRPr="00B96AE1">
        <w:t>contributing operator.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33" w:name="_Toc445823438"/>
      <w:r w:rsidRPr="00B96AE1">
        <w:rPr>
          <w:rStyle w:val="CharSectno"/>
        </w:rPr>
        <w:t>80</w:t>
      </w:r>
      <w:r w:rsidR="00B96AE1" w:rsidRPr="00B96AE1">
        <w:rPr>
          <w:rStyle w:val="CharSectno"/>
        </w:rPr>
        <w:noBreakHyphen/>
      </w:r>
      <w:r w:rsidRPr="00B96AE1">
        <w:rPr>
          <w:rStyle w:val="CharSectno"/>
        </w:rPr>
        <w:t>20</w:t>
      </w:r>
      <w:r w:rsidRPr="00B96AE1">
        <w:t xml:space="preserve">  Managing operator’s payments or supplies</w:t>
      </w:r>
      <w:bookmarkEnd w:id="633"/>
    </w:p>
    <w:p w:rsidR="00300522" w:rsidRPr="00B96AE1" w:rsidRDefault="00300522" w:rsidP="00300522">
      <w:pPr>
        <w:pStyle w:val="subsection"/>
      </w:pPr>
      <w:r w:rsidRPr="00B96AE1">
        <w:tab/>
        <w:t>(1)</w:t>
      </w:r>
      <w:r w:rsidRPr="00B96AE1">
        <w:tab/>
        <w:t>For the purposes of Divisions</w:t>
      </w:r>
      <w:r w:rsidR="00B96AE1">
        <w:t> </w:t>
      </w:r>
      <w:r w:rsidRPr="00B96AE1">
        <w:t xml:space="preserve">78 and 79, a </w:t>
      </w:r>
      <w:r w:rsidR="00B96AE1" w:rsidRPr="00B96AE1">
        <w:rPr>
          <w:position w:val="6"/>
          <w:sz w:val="16"/>
        </w:rPr>
        <w:t>*</w:t>
      </w:r>
      <w:r w:rsidRPr="00B96AE1">
        <w:t>managing operator’s payment or supply is treated as follows.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Pr="00B96AE1">
        <w:t xml:space="preserve">managing operator is a party to the </w:t>
      </w:r>
      <w:r w:rsidR="00B96AE1" w:rsidRPr="00B96AE1">
        <w:rPr>
          <w:position w:val="6"/>
          <w:sz w:val="16"/>
        </w:rPr>
        <w:t>*</w:t>
      </w:r>
      <w:r w:rsidRPr="00B96AE1">
        <w:t xml:space="preserve">insurance policy settlement sharing arrangement because it issued only one </w:t>
      </w:r>
      <w:r w:rsidR="00B96AE1" w:rsidRPr="00B96AE1">
        <w:rPr>
          <w:position w:val="6"/>
          <w:sz w:val="16"/>
        </w:rPr>
        <w:t>*</w:t>
      </w:r>
      <w:r w:rsidRPr="00B96AE1">
        <w:t xml:space="preserve">insurance policy, the </w:t>
      </w:r>
      <w:r w:rsidR="00B96AE1" w:rsidRPr="00B96AE1">
        <w:rPr>
          <w:position w:val="6"/>
          <w:sz w:val="16"/>
        </w:rPr>
        <w:t>*</w:t>
      </w:r>
      <w:r w:rsidRPr="00B96AE1">
        <w:t>managing operator’s payment or supply is treated as a payment or supply, made by the managing operator, in settlement of a claim relating to the accidents or incidents, under that insurance policy.</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Pr="00B96AE1">
        <w:t xml:space="preserve">managing operator is a party to the </w:t>
      </w:r>
      <w:r w:rsidR="00B96AE1" w:rsidRPr="00B96AE1">
        <w:rPr>
          <w:position w:val="6"/>
          <w:sz w:val="16"/>
        </w:rPr>
        <w:t>*</w:t>
      </w:r>
      <w:r w:rsidRPr="00B96AE1">
        <w:t xml:space="preserve">insurance policy settlement sharing arrangement because it issued 2 or more </w:t>
      </w:r>
      <w:r w:rsidR="00B96AE1" w:rsidRPr="00B96AE1">
        <w:rPr>
          <w:position w:val="6"/>
          <w:sz w:val="16"/>
        </w:rPr>
        <w:t>*</w:t>
      </w:r>
      <w:r w:rsidRPr="00B96AE1">
        <w:t xml:space="preserve">insurance policies, the </w:t>
      </w:r>
      <w:r w:rsidR="00B96AE1" w:rsidRPr="00B96AE1">
        <w:rPr>
          <w:position w:val="6"/>
          <w:sz w:val="16"/>
        </w:rPr>
        <w:t>*</w:t>
      </w:r>
      <w:r w:rsidRPr="00B96AE1">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B96AE1" w:rsidRDefault="00300522" w:rsidP="00300522">
      <w:pPr>
        <w:pStyle w:val="notetext"/>
      </w:pPr>
      <w:r w:rsidRPr="00B96AE1">
        <w:t>Example:</w:t>
      </w:r>
      <w:r w:rsidRPr="00B96AE1">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B96AE1" w:rsidRDefault="00300522" w:rsidP="00300522">
      <w:pPr>
        <w:pStyle w:val="notetext"/>
      </w:pPr>
      <w:r w:rsidRPr="00B96AE1">
        <w:tab/>
        <w:t>For the purposes of Division</w:t>
      </w:r>
      <w:r w:rsidR="00B96AE1">
        <w:t> </w:t>
      </w:r>
      <w:r w:rsidRPr="00B96AE1">
        <w:t>78 or 79, half of the payment will be treated as being made under each of the policies issued by the managing operator.</w:t>
      </w:r>
    </w:p>
    <w:p w:rsidR="00300522" w:rsidRPr="00B96AE1" w:rsidRDefault="00300522" w:rsidP="00300522">
      <w:pPr>
        <w:pStyle w:val="ActHead5"/>
      </w:pPr>
      <w:bookmarkStart w:id="634" w:name="_Toc445823439"/>
      <w:r w:rsidRPr="00B96AE1">
        <w:rPr>
          <w:rStyle w:val="CharSectno"/>
        </w:rPr>
        <w:lastRenderedPageBreak/>
        <w:t>80</w:t>
      </w:r>
      <w:r w:rsidR="00B96AE1" w:rsidRPr="00B96AE1">
        <w:rPr>
          <w:rStyle w:val="CharSectno"/>
        </w:rPr>
        <w:noBreakHyphen/>
      </w:r>
      <w:r w:rsidRPr="00B96AE1">
        <w:rPr>
          <w:rStyle w:val="CharSectno"/>
        </w:rPr>
        <w:t>25</w:t>
      </w:r>
      <w:r w:rsidRPr="00B96AE1">
        <w:t xml:space="preserve">  Contributing operator’s payment</w:t>
      </w:r>
      <w:bookmarkEnd w:id="634"/>
    </w:p>
    <w:p w:rsidR="00300522" w:rsidRPr="00B96AE1" w:rsidRDefault="00300522" w:rsidP="00300522">
      <w:pPr>
        <w:pStyle w:val="subsection"/>
      </w:pPr>
      <w:r w:rsidRPr="00B96AE1">
        <w:tab/>
        <w:t>(1)</w:t>
      </w:r>
      <w:r w:rsidRPr="00B96AE1">
        <w:tab/>
        <w:t>For the purposes of Divisions</w:t>
      </w:r>
      <w:r w:rsidR="00B96AE1">
        <w:t> </w:t>
      </w:r>
      <w:r w:rsidRPr="00B96AE1">
        <w:t xml:space="preserve">78 and 79, a </w:t>
      </w:r>
      <w:r w:rsidR="00B96AE1" w:rsidRPr="00B96AE1">
        <w:rPr>
          <w:position w:val="6"/>
          <w:sz w:val="16"/>
        </w:rPr>
        <w:t>*</w:t>
      </w:r>
      <w:r w:rsidRPr="00B96AE1">
        <w:t>contributing operator’s payment is treated as follows.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Pr="00B96AE1">
        <w:t xml:space="preserve">contributing operator is a party to the </w:t>
      </w:r>
      <w:r w:rsidR="00B96AE1" w:rsidRPr="00B96AE1">
        <w:rPr>
          <w:position w:val="6"/>
          <w:sz w:val="16"/>
        </w:rPr>
        <w:t>*</w:t>
      </w:r>
      <w:r w:rsidRPr="00B96AE1">
        <w:t xml:space="preserve">insurance policy settlement sharing arrangement because it issued only one </w:t>
      </w:r>
      <w:r w:rsidR="00B96AE1" w:rsidRPr="00B96AE1">
        <w:rPr>
          <w:position w:val="6"/>
          <w:sz w:val="16"/>
        </w:rPr>
        <w:t>*</w:t>
      </w:r>
      <w:r w:rsidRPr="00B96AE1">
        <w:t xml:space="preserve">insurance policy, the </w:t>
      </w:r>
      <w:r w:rsidR="00B96AE1" w:rsidRPr="00B96AE1">
        <w:rPr>
          <w:position w:val="6"/>
          <w:sz w:val="16"/>
        </w:rPr>
        <w:t>*</w:t>
      </w:r>
      <w:r w:rsidRPr="00B96AE1">
        <w:t>contributing operator’s payment is treated as a payment or supply, made by the contributing operator, in settlement of a claim relating to the accidents or incidents, under that insurance policy.</w:t>
      </w:r>
    </w:p>
    <w:p w:rsidR="00300522" w:rsidRPr="00B96AE1" w:rsidRDefault="00300522" w:rsidP="00300522">
      <w:pPr>
        <w:pStyle w:val="notetext"/>
      </w:pPr>
      <w:r w:rsidRPr="00B96AE1">
        <w:t>Example:</w:t>
      </w:r>
      <w:r w:rsidRPr="00B96AE1">
        <w:tab/>
        <w:t>Assume the same facts as in the example in section</w:t>
      </w:r>
      <w:r w:rsidR="00B96AE1">
        <w:t> </w:t>
      </w:r>
      <w:r w:rsidRPr="00B96AE1">
        <w:t>80</w:t>
      </w:r>
      <w:r w:rsidR="00B96AE1">
        <w:noBreakHyphen/>
      </w:r>
      <w:r w:rsidRPr="00B96AE1">
        <w:t>20. The contributing operator who issued 1 of the 3 policies covering the vehicles in the accident makes a payment to the managing operator.</w:t>
      </w:r>
    </w:p>
    <w:p w:rsidR="00300522" w:rsidRPr="00B96AE1" w:rsidRDefault="00300522" w:rsidP="00300522">
      <w:pPr>
        <w:pStyle w:val="notetext"/>
        <w:ind w:firstLine="0"/>
      </w:pPr>
      <w:r w:rsidRPr="00B96AE1">
        <w:t>For the purposes of Division</w:t>
      </w:r>
      <w:r w:rsidR="00B96AE1">
        <w:t> </w:t>
      </w:r>
      <w:r w:rsidRPr="00B96AE1">
        <w:t>78 or 79, the payment (except to the extent that it represents a managing operator’s fee) will be treated as being made by the contributing operator under the insurance policy that it issued.</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Pr="00B96AE1">
        <w:t xml:space="preserve">contributing operator is a party to the </w:t>
      </w:r>
      <w:r w:rsidR="00B96AE1" w:rsidRPr="00B96AE1">
        <w:rPr>
          <w:position w:val="6"/>
          <w:sz w:val="16"/>
        </w:rPr>
        <w:t>*</w:t>
      </w:r>
      <w:r w:rsidRPr="00B96AE1">
        <w:t xml:space="preserve">insurance policy settlement sharing arrangement because it issued 2 or more </w:t>
      </w:r>
      <w:r w:rsidR="00B96AE1" w:rsidRPr="00B96AE1">
        <w:rPr>
          <w:position w:val="6"/>
          <w:sz w:val="16"/>
        </w:rPr>
        <w:t>*</w:t>
      </w:r>
      <w:r w:rsidRPr="00B96AE1">
        <w:t xml:space="preserve">insurance policies, the </w:t>
      </w:r>
      <w:r w:rsidR="00B96AE1" w:rsidRPr="00B96AE1">
        <w:rPr>
          <w:position w:val="6"/>
          <w:sz w:val="16"/>
        </w:rPr>
        <w:t>*</w:t>
      </w:r>
      <w:r w:rsidRPr="00B96AE1">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B96AE1" w:rsidRDefault="00300522" w:rsidP="00300522">
      <w:pPr>
        <w:pStyle w:val="ActHead5"/>
      </w:pPr>
      <w:bookmarkStart w:id="635" w:name="_Toc445823440"/>
      <w:r w:rsidRPr="00B96AE1">
        <w:rPr>
          <w:rStyle w:val="CharSectno"/>
        </w:rPr>
        <w:t>80</w:t>
      </w:r>
      <w:r w:rsidR="00B96AE1" w:rsidRPr="00B96AE1">
        <w:rPr>
          <w:rStyle w:val="CharSectno"/>
        </w:rPr>
        <w:noBreakHyphen/>
      </w:r>
      <w:r w:rsidRPr="00B96AE1">
        <w:rPr>
          <w:rStyle w:val="CharSectno"/>
        </w:rPr>
        <w:t>30</w:t>
      </w:r>
      <w:r w:rsidRPr="00B96AE1">
        <w:t xml:space="preserve">  Managing operator’s increasing adjustment where contributing operator’s payment</w:t>
      </w:r>
      <w:bookmarkEnd w:id="63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contributing operator’s payment is made; and</w:t>
      </w:r>
    </w:p>
    <w:p w:rsidR="00300522" w:rsidRPr="00B96AE1" w:rsidRDefault="00300522" w:rsidP="00300522">
      <w:pPr>
        <w:pStyle w:val="paragraph"/>
      </w:pPr>
      <w:r w:rsidRPr="00B96AE1">
        <w:tab/>
        <w:t>(b)</w:t>
      </w:r>
      <w:r w:rsidRPr="00B96AE1">
        <w:tab/>
        <w:t>as a result of section</w:t>
      </w:r>
      <w:r w:rsidR="00B96AE1">
        <w:t> </w:t>
      </w:r>
      <w:r w:rsidRPr="00B96AE1">
        <w:t>80</w:t>
      </w:r>
      <w:r w:rsidR="00B96AE1">
        <w:noBreakHyphen/>
      </w:r>
      <w:r w:rsidRPr="00B96AE1">
        <w:t xml:space="preserve">20, there was a </w:t>
      </w:r>
      <w:r w:rsidR="00B96AE1" w:rsidRPr="00B96AE1">
        <w:rPr>
          <w:position w:val="6"/>
          <w:sz w:val="16"/>
        </w:rPr>
        <w:t>*</w:t>
      </w:r>
      <w:r w:rsidRPr="00B96AE1">
        <w:t xml:space="preserve">decreasing adjustment for the </w:t>
      </w:r>
      <w:r w:rsidR="00B96AE1" w:rsidRPr="00B96AE1">
        <w:rPr>
          <w:position w:val="6"/>
          <w:sz w:val="16"/>
        </w:rPr>
        <w:t>*</w:t>
      </w:r>
      <w:r w:rsidRPr="00B96AE1">
        <w:t>managing operator under Division</w:t>
      </w:r>
      <w:r w:rsidR="00B96AE1">
        <w:t> </w:t>
      </w:r>
      <w:r w:rsidRPr="00B96AE1">
        <w:t xml:space="preserve">78 or 79 in relation to the </w:t>
      </w:r>
      <w:r w:rsidR="00B96AE1" w:rsidRPr="00B96AE1">
        <w:rPr>
          <w:position w:val="6"/>
          <w:sz w:val="16"/>
        </w:rPr>
        <w:t>*</w:t>
      </w:r>
      <w:r w:rsidRPr="00B96AE1">
        <w:t>managing operator’s payment or supply;</w:t>
      </w:r>
    </w:p>
    <w:p w:rsidR="00300522" w:rsidRPr="00B96AE1" w:rsidRDefault="00300522" w:rsidP="00300522">
      <w:pPr>
        <w:pStyle w:val="subsection2"/>
      </w:pPr>
      <w:r w:rsidRPr="00B96AE1">
        <w:t xml:space="preserve">there is an </w:t>
      </w:r>
      <w:r w:rsidRPr="00B96AE1">
        <w:rPr>
          <w:b/>
          <w:i/>
        </w:rPr>
        <w:t>increasing adjustment</w:t>
      </w:r>
      <w:r w:rsidRPr="00B96AE1">
        <w:t xml:space="preserve"> for the managing operator of the following amount:</w:t>
      </w:r>
    </w:p>
    <w:p w:rsidR="00300522" w:rsidRPr="00B96AE1" w:rsidRDefault="00143843" w:rsidP="00A53099">
      <w:pPr>
        <w:pStyle w:val="Formula"/>
        <w:spacing w:before="120" w:after="120"/>
      </w:pPr>
      <w:r w:rsidRPr="00B96AE1">
        <w:rPr>
          <w:noProof/>
        </w:rPr>
        <w:lastRenderedPageBreak/>
        <w:drawing>
          <wp:inline distT="0" distB="0" distL="0" distR="0" wp14:anchorId="5820E920" wp14:editId="019C4C4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96AE1" w:rsidRDefault="00300522" w:rsidP="00300522">
      <w:pPr>
        <w:pStyle w:val="SubsectionHead"/>
      </w:pPr>
      <w:r w:rsidRPr="00B96AE1">
        <w:t>Managing operator’s settlement amount</w:t>
      </w:r>
    </w:p>
    <w:p w:rsidR="00300522" w:rsidRPr="00B96AE1" w:rsidRDefault="00300522" w:rsidP="00300522">
      <w:pPr>
        <w:pStyle w:val="subsection"/>
      </w:pPr>
      <w:r w:rsidRPr="00B96AE1">
        <w:tab/>
        <w:t>(2)</w:t>
      </w:r>
      <w:r w:rsidRPr="00B96AE1">
        <w:tab/>
        <w:t xml:space="preserve">The </w:t>
      </w:r>
      <w:r w:rsidRPr="00B96AE1">
        <w:rPr>
          <w:b/>
          <w:i/>
        </w:rPr>
        <w:t>managing operator’s settlement amount</w:t>
      </w:r>
      <w:r w:rsidRPr="00B96AE1">
        <w:t xml:space="preserve"> mentioned in </w:t>
      </w:r>
      <w:r w:rsidR="00B96AE1">
        <w:t>subsection (</w:t>
      </w:r>
      <w:r w:rsidRPr="00B96AE1">
        <w:t>1) is worked out using this method statement.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pPr>
      <w:r w:rsidRPr="00B96AE1">
        <w:t>Step 1.</w:t>
      </w:r>
      <w:r w:rsidRPr="00B96AE1">
        <w:tab/>
        <w:t>Add together:</w:t>
      </w:r>
    </w:p>
    <w:p w:rsidR="00300522" w:rsidRPr="00B96AE1" w:rsidRDefault="00300522" w:rsidP="00300522">
      <w:pPr>
        <w:pStyle w:val="BoxPara"/>
      </w:pPr>
      <w:r w:rsidRPr="00B96AE1">
        <w:rPr>
          <w:i/>
        </w:rPr>
        <w:tab/>
      </w:r>
      <w:r w:rsidRPr="00B96AE1">
        <w:t>(a)</w:t>
      </w:r>
      <w:r w:rsidRPr="00B96AE1">
        <w:tab/>
        <w:t xml:space="preserve">the sum of the payments of </w:t>
      </w:r>
      <w:r w:rsidR="00B96AE1" w:rsidRPr="00B96AE1">
        <w:rPr>
          <w:position w:val="6"/>
          <w:sz w:val="16"/>
        </w:rPr>
        <w:t>*</w:t>
      </w:r>
      <w:r w:rsidRPr="00B96AE1">
        <w:t xml:space="preserve">money (if any) that are included in the </w:t>
      </w:r>
      <w:r w:rsidR="00B96AE1" w:rsidRPr="00B96AE1">
        <w:rPr>
          <w:position w:val="6"/>
          <w:sz w:val="16"/>
        </w:rPr>
        <w:t>*</w:t>
      </w:r>
      <w:r w:rsidRPr="00B96AE1">
        <w:t>managing operator’s payment or supply; and</w:t>
      </w:r>
    </w:p>
    <w:p w:rsidR="00300522" w:rsidRPr="00B96AE1" w:rsidRDefault="00300522" w:rsidP="00300522">
      <w:pPr>
        <w:pStyle w:val="BoxPara"/>
        <w:rPr>
          <w:i/>
        </w:rPr>
      </w:pPr>
      <w:r w:rsidRPr="00B96AE1">
        <w:tab/>
        <w:t>(b)</w:t>
      </w:r>
      <w:r w:rsidRPr="00B96AE1">
        <w:tab/>
        <w:t xml:space="preserve">the </w:t>
      </w:r>
      <w:r w:rsidR="00B96AE1" w:rsidRPr="00B96AE1">
        <w:rPr>
          <w:position w:val="6"/>
          <w:sz w:val="16"/>
        </w:rPr>
        <w:t>*</w:t>
      </w:r>
      <w:r w:rsidRPr="00B96AE1">
        <w:t xml:space="preserve">GST inclusive market value of the supplies (if any) that are included in the </w:t>
      </w:r>
      <w:r w:rsidR="00B96AE1" w:rsidRPr="00B96AE1">
        <w:rPr>
          <w:position w:val="6"/>
          <w:sz w:val="16"/>
        </w:rPr>
        <w:t>*</w:t>
      </w:r>
      <w:r w:rsidRPr="00B96AE1">
        <w:t xml:space="preserve">managing operator’s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300522">
      <w:pPr>
        <w:pStyle w:val="BoxStep"/>
      </w:pPr>
      <w:r w:rsidRPr="00B96AE1">
        <w:t>Step 2.</w:t>
      </w:r>
      <w:r w:rsidRPr="00B96AE1">
        <w:tab/>
        <w:t xml:space="preserve">If, in relation to the </w:t>
      </w:r>
      <w:r w:rsidR="00B96AE1" w:rsidRPr="00B96AE1">
        <w:rPr>
          <w:position w:val="6"/>
          <w:sz w:val="16"/>
        </w:rPr>
        <w:t>*</w:t>
      </w:r>
      <w:r w:rsidRPr="00B96AE1">
        <w:t xml:space="preserve">managing operator’s payment or supply, any payments of an excess were made to the </w:t>
      </w:r>
      <w:r w:rsidR="00B96AE1" w:rsidRPr="00B96AE1">
        <w:rPr>
          <w:position w:val="6"/>
          <w:sz w:val="16"/>
        </w:rPr>
        <w:t>*</w:t>
      </w:r>
      <w:r w:rsidRPr="00B96AE1">
        <w:t>managing 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300522">
      <w:pPr>
        <w:pStyle w:val="notetext"/>
      </w:pPr>
      <w:r w:rsidRPr="00B96AE1">
        <w:t>Example:</w:t>
      </w:r>
      <w:r w:rsidRPr="00B96AE1">
        <w:tab/>
        <w:t>Assume the same facts as in the examples in sections</w:t>
      </w:r>
      <w:r w:rsidR="00B96AE1">
        <w:t> </w:t>
      </w:r>
      <w:r w:rsidRPr="00B96AE1">
        <w:t>80</w:t>
      </w:r>
      <w:r w:rsidR="00B96AE1">
        <w:noBreakHyphen/>
      </w:r>
      <w:r w:rsidRPr="00B96AE1">
        <w:t>20 and 80</w:t>
      </w:r>
      <w:r w:rsidR="00B96AE1">
        <w:noBreakHyphen/>
      </w:r>
      <w:r w:rsidRPr="00B96AE1">
        <w:t>25. Assume also that, as a result of section</w:t>
      </w:r>
      <w:r w:rsidR="00B96AE1">
        <w:t> </w:t>
      </w:r>
      <w:r w:rsidRPr="00B96AE1">
        <w:t>80</w:t>
      </w:r>
      <w:r w:rsidR="00B96AE1">
        <w:noBreakHyphen/>
      </w:r>
      <w:r w:rsidRPr="00B96AE1">
        <w:t>20, there was a decreasing adjustment under Division</w:t>
      </w:r>
      <w:r w:rsidR="00B96AE1">
        <w:t> </w:t>
      </w:r>
      <w:r w:rsidRPr="00B96AE1">
        <w:t>78 or 79 for the managing operator’s payment or supply.</w:t>
      </w:r>
    </w:p>
    <w:p w:rsidR="00300522" w:rsidRPr="00B96AE1" w:rsidRDefault="00300522" w:rsidP="00300522">
      <w:pPr>
        <w:pStyle w:val="notetext"/>
        <w:ind w:firstLine="0"/>
      </w:pPr>
      <w:r w:rsidRPr="00B96AE1">
        <w:t>The managing operator has an increasing adjustment. It equals the part of the decreasing adjustment that is attributable to the managing operator’s payment or supply that was repaid by the contributing operator’s contribution.</w:t>
      </w:r>
    </w:p>
    <w:p w:rsidR="00300522" w:rsidRPr="00B96AE1" w:rsidRDefault="00300522" w:rsidP="00300522">
      <w:pPr>
        <w:pStyle w:val="ActHead5"/>
      </w:pPr>
      <w:bookmarkStart w:id="636" w:name="_Toc445823441"/>
      <w:r w:rsidRPr="00B96AE1">
        <w:rPr>
          <w:rStyle w:val="CharSectno"/>
        </w:rPr>
        <w:lastRenderedPageBreak/>
        <w:t>80</w:t>
      </w:r>
      <w:r w:rsidR="00B96AE1" w:rsidRPr="00B96AE1">
        <w:rPr>
          <w:rStyle w:val="CharSectno"/>
        </w:rPr>
        <w:noBreakHyphen/>
      </w:r>
      <w:r w:rsidRPr="00B96AE1">
        <w:rPr>
          <w:rStyle w:val="CharSectno"/>
        </w:rPr>
        <w:t>35</w:t>
      </w:r>
      <w:r w:rsidRPr="00B96AE1">
        <w:t xml:space="preserve">  Adjustment events relating to managing operator’s payment or supply</w:t>
      </w:r>
      <w:bookmarkEnd w:id="636"/>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the </w:t>
      </w:r>
      <w:r w:rsidR="00B96AE1" w:rsidRPr="00B96AE1">
        <w:rPr>
          <w:position w:val="6"/>
          <w:sz w:val="16"/>
        </w:rPr>
        <w:t>*</w:t>
      </w:r>
      <w:r w:rsidRPr="00B96AE1">
        <w:t>managing operator has under section</w:t>
      </w:r>
      <w:r w:rsidR="00B96AE1">
        <w:t> </w:t>
      </w:r>
      <w:r w:rsidRPr="00B96AE1">
        <w:t>80</w:t>
      </w:r>
      <w:r w:rsidR="00B96AE1">
        <w:noBreakHyphen/>
      </w:r>
      <w:r w:rsidRPr="00B96AE1">
        <w:t xml:space="preserve">30 as a result of the making of a </w:t>
      </w:r>
      <w:r w:rsidR="00B96AE1" w:rsidRPr="00B96AE1">
        <w:rPr>
          <w:position w:val="6"/>
          <w:sz w:val="16"/>
        </w:rPr>
        <w:t>*</w:t>
      </w:r>
      <w:r w:rsidRPr="00B96AE1">
        <w:t>managing operator’s payment or supply as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 xml:space="preserve">contributing operator’s payment were </w:t>
      </w:r>
      <w:r w:rsidR="00B96AE1" w:rsidRPr="00B96AE1">
        <w:rPr>
          <w:position w:val="6"/>
          <w:sz w:val="16"/>
        </w:rPr>
        <w:t>*</w:t>
      </w:r>
      <w:r w:rsidRPr="00B96AE1">
        <w:t xml:space="preserve">consideration for a </w:t>
      </w:r>
      <w:r w:rsidR="00B96AE1" w:rsidRPr="00B96AE1">
        <w:rPr>
          <w:position w:val="6"/>
          <w:sz w:val="16"/>
        </w:rPr>
        <w:t>*</w:t>
      </w:r>
      <w:r w:rsidRPr="00B96AE1">
        <w:t>taxable supply made by the managing operator;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changes made to those payments were a change in the consideration for the supply.</w:t>
      </w:r>
    </w:p>
    <w:p w:rsidR="00300522" w:rsidRPr="00B96AE1" w:rsidRDefault="00300522" w:rsidP="00300522">
      <w:pPr>
        <w:pStyle w:val="ActHead4"/>
      </w:pPr>
      <w:bookmarkStart w:id="637" w:name="_Toc445823442"/>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B</w:t>
      </w:r>
      <w:r w:rsidRPr="00B96AE1">
        <w:t>—</w:t>
      </w:r>
      <w:r w:rsidRPr="00B96AE1">
        <w:rPr>
          <w:rStyle w:val="CharSubdText"/>
        </w:rPr>
        <w:t>Nominal defendant settlement sharing arrangements</w:t>
      </w:r>
      <w:bookmarkEnd w:id="637"/>
    </w:p>
    <w:p w:rsidR="00300522" w:rsidRPr="00B96AE1" w:rsidRDefault="00300522" w:rsidP="00300522">
      <w:pPr>
        <w:pStyle w:val="ActHead5"/>
      </w:pPr>
      <w:bookmarkStart w:id="638" w:name="_Toc445823443"/>
      <w:r w:rsidRPr="00B96AE1">
        <w:rPr>
          <w:rStyle w:val="CharSectno"/>
        </w:rPr>
        <w:t>80</w:t>
      </w:r>
      <w:r w:rsidR="00B96AE1" w:rsidRPr="00B96AE1">
        <w:rPr>
          <w:rStyle w:val="CharSectno"/>
        </w:rPr>
        <w:noBreakHyphen/>
      </w:r>
      <w:r w:rsidRPr="00B96AE1">
        <w:rPr>
          <w:rStyle w:val="CharSectno"/>
        </w:rPr>
        <w:t>40</w:t>
      </w:r>
      <w:r w:rsidRPr="00B96AE1">
        <w:t xml:space="preserve">  Meaning of </w:t>
      </w:r>
      <w:r w:rsidRPr="00B96AE1">
        <w:rPr>
          <w:i/>
        </w:rPr>
        <w:t>nominal defendant settlement sharing arrangement</w:t>
      </w:r>
      <w:r w:rsidRPr="00B96AE1">
        <w:t xml:space="preserve"> etc.</w:t>
      </w:r>
      <w:bookmarkEnd w:id="638"/>
    </w:p>
    <w:p w:rsidR="00300522" w:rsidRPr="00B96AE1" w:rsidRDefault="00300522" w:rsidP="00300522">
      <w:pPr>
        <w:pStyle w:val="SubsectionHead"/>
      </w:pPr>
      <w:r w:rsidRPr="00B96AE1">
        <w:t xml:space="preserve">Meaning of </w:t>
      </w:r>
      <w:r w:rsidRPr="00B96AE1">
        <w:rPr>
          <w:b/>
        </w:rPr>
        <w:t>nominal defendant</w:t>
      </w:r>
      <w:r w:rsidRPr="00B96AE1">
        <w:t xml:space="preserve"> </w:t>
      </w:r>
      <w:r w:rsidRPr="00B96AE1">
        <w:rPr>
          <w:b/>
        </w:rPr>
        <w:t>settlement sharing arrangement</w:t>
      </w:r>
    </w:p>
    <w:p w:rsidR="00300522" w:rsidRPr="00B96AE1" w:rsidRDefault="00300522" w:rsidP="00300522">
      <w:pPr>
        <w:pStyle w:val="subsection"/>
      </w:pPr>
      <w:r w:rsidRPr="00B96AE1">
        <w:tab/>
        <w:t>(1)</w:t>
      </w:r>
      <w:r w:rsidRPr="00B96AE1">
        <w:tab/>
        <w:t xml:space="preserve">A </w:t>
      </w:r>
      <w:r w:rsidRPr="00B96AE1">
        <w:rPr>
          <w:b/>
          <w:i/>
        </w:rPr>
        <w:t>nominal defendant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 xml:space="preserve">to which the parties are </w:t>
      </w:r>
      <w:r w:rsidR="00B96AE1" w:rsidRPr="00B96AE1">
        <w:rPr>
          <w:position w:val="6"/>
          <w:sz w:val="16"/>
        </w:rPr>
        <w:t>*</w:t>
      </w:r>
      <w:r w:rsidRPr="00B96AE1">
        <w:t xml:space="preserve">operators of a </w:t>
      </w:r>
      <w:r w:rsidR="00B96AE1" w:rsidRPr="00B96AE1">
        <w:rPr>
          <w:position w:val="6"/>
          <w:sz w:val="16"/>
        </w:rPr>
        <w:t>*</w:t>
      </w:r>
      <w:r w:rsidRPr="00B96AE1">
        <w:t xml:space="preserve">compulsory third party scheme, where they are parties because the person involved in the accidents or incidents was not covered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pPr>
      <w:r w:rsidRPr="00B96AE1">
        <w:tab/>
        <w:t>(i)</w:t>
      </w:r>
      <w:r w:rsidRPr="00B96AE1">
        <w:tab/>
        <w:t xml:space="preserve">one party (the </w:t>
      </w:r>
      <w:r w:rsidRPr="00B96AE1">
        <w:rPr>
          <w:b/>
          <w:i/>
        </w:rPr>
        <w:t>managing operator</w:t>
      </w:r>
      <w:r w:rsidRPr="00B96AE1">
        <w:t>) is to make one or more payments or supplies in settlement of a claim, under the compulsory third party scheme, relating to the accidents or incidents; and</w:t>
      </w:r>
    </w:p>
    <w:p w:rsidR="00300522" w:rsidRPr="00B96AE1" w:rsidRDefault="00300522" w:rsidP="00300522">
      <w:pPr>
        <w:pStyle w:val="paragraphsub"/>
      </w:pPr>
      <w:r w:rsidRPr="00B96AE1">
        <w:tab/>
        <w:t>(ii)</w:t>
      </w:r>
      <w:r w:rsidRPr="00B96AE1">
        <w:tab/>
        <w:t xml:space="preserve">the other party, or one or more of the other parties, (each being a </w:t>
      </w:r>
      <w:r w:rsidRPr="00B96AE1">
        <w:rPr>
          <w:b/>
          <w:i/>
        </w:rPr>
        <w:t>contributing operator</w:t>
      </w:r>
      <w:r w:rsidRPr="00B96AE1">
        <w:t xml:space="preserve">) is to make a </w:t>
      </w:r>
      <w:r w:rsidRPr="00B96AE1">
        <w:lastRenderedPageBreak/>
        <w:t xml:space="preserve">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39" w:name="_Toc445823444"/>
      <w:r w:rsidRPr="00B96AE1">
        <w:rPr>
          <w:rStyle w:val="CharSectno"/>
        </w:rPr>
        <w:t>80</w:t>
      </w:r>
      <w:r w:rsidR="00B96AE1" w:rsidRPr="00B96AE1">
        <w:rPr>
          <w:rStyle w:val="CharSectno"/>
        </w:rPr>
        <w:noBreakHyphen/>
      </w:r>
      <w:r w:rsidRPr="00B96AE1">
        <w:rPr>
          <w:rStyle w:val="CharSectno"/>
        </w:rPr>
        <w:t>45</w:t>
      </w:r>
      <w:r w:rsidRPr="00B96AE1">
        <w:t xml:space="preserve">  Nominal defendant settlement sharing arrangements to which this </w:t>
      </w:r>
      <w:r w:rsidR="00A53099" w:rsidRPr="00B96AE1">
        <w:t>Subdivision</w:t>
      </w:r>
      <w:r w:rsidR="00A36DB5" w:rsidRPr="00B96AE1">
        <w:t xml:space="preserve"> </w:t>
      </w:r>
      <w:r w:rsidRPr="00B96AE1">
        <w:t>applies</w:t>
      </w:r>
      <w:bookmarkEnd w:id="639"/>
    </w:p>
    <w:p w:rsidR="00300522" w:rsidRPr="00B96AE1" w:rsidRDefault="00300522" w:rsidP="00300522">
      <w:pPr>
        <w:pStyle w:val="subsection"/>
      </w:pPr>
      <w:r w:rsidRPr="00B96AE1">
        <w:tab/>
      </w:r>
      <w:r w:rsidRPr="00B96AE1">
        <w:tab/>
        <w:t xml:space="preserve">This </w:t>
      </w:r>
      <w:r w:rsidR="00A53099" w:rsidRPr="00B96AE1">
        <w:t>Subdivision</w:t>
      </w:r>
      <w:r w:rsidR="00A36DB5" w:rsidRPr="00B96AE1">
        <w:t xml:space="preserve"> </w:t>
      </w:r>
      <w:r w:rsidRPr="00B96AE1">
        <w:t xml:space="preserve">applies to a </w:t>
      </w:r>
      <w:r w:rsidR="00B96AE1" w:rsidRPr="00B96AE1">
        <w:rPr>
          <w:position w:val="6"/>
          <w:sz w:val="16"/>
        </w:rPr>
        <w:t>*</w:t>
      </w:r>
      <w:r w:rsidRPr="00B96AE1">
        <w:t xml:space="preserve">nominal defendant settlement sharing arrangement if its </w:t>
      </w:r>
      <w:r w:rsidR="00B96AE1" w:rsidRPr="00B96AE1">
        <w:rPr>
          <w:position w:val="6"/>
          <w:sz w:val="16"/>
        </w:rPr>
        <w:t>*</w:t>
      </w:r>
      <w:r w:rsidRPr="00B96AE1">
        <w:t xml:space="preserve">managing operator is not a party to a </w:t>
      </w:r>
      <w:r w:rsidR="00B96AE1" w:rsidRPr="00B96AE1">
        <w:rPr>
          <w:position w:val="6"/>
          <w:sz w:val="16"/>
        </w:rPr>
        <w:t>*</w:t>
      </w:r>
      <w:r w:rsidRPr="00B96AE1">
        <w:t>hybrid settlement sharing arrangement relating to the same accidents or incidents.</w:t>
      </w:r>
    </w:p>
    <w:p w:rsidR="00300522" w:rsidRPr="00B96AE1" w:rsidRDefault="00300522" w:rsidP="00300522">
      <w:pPr>
        <w:pStyle w:val="ActHead5"/>
      </w:pPr>
      <w:bookmarkStart w:id="640" w:name="_Toc445823445"/>
      <w:r w:rsidRPr="00B96AE1">
        <w:rPr>
          <w:rStyle w:val="CharSectno"/>
        </w:rPr>
        <w:t>80</w:t>
      </w:r>
      <w:r w:rsidR="00B96AE1" w:rsidRPr="00B96AE1">
        <w:rPr>
          <w:rStyle w:val="CharSectno"/>
        </w:rPr>
        <w:noBreakHyphen/>
      </w:r>
      <w:r w:rsidRPr="00B96AE1">
        <w:rPr>
          <w:rStyle w:val="CharSectno"/>
        </w:rPr>
        <w:t>50</w:t>
      </w:r>
      <w:r w:rsidRPr="00B96AE1">
        <w:t xml:space="preserve">  Effect of becoming parties to industry deeds or entering into nominal defendant settlement sharing arrangements</w:t>
      </w:r>
      <w:bookmarkEnd w:id="640"/>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does not make a </w:t>
      </w:r>
      <w:r w:rsidR="00B96AE1" w:rsidRPr="00B96AE1">
        <w:rPr>
          <w:position w:val="6"/>
          <w:sz w:val="16"/>
        </w:rPr>
        <w:t>*</w:t>
      </w:r>
      <w:r w:rsidRPr="00B96AE1">
        <w:t>taxable supply by:</w:t>
      </w:r>
    </w:p>
    <w:p w:rsidR="00300522" w:rsidRPr="00B96AE1" w:rsidRDefault="00300522" w:rsidP="00300522">
      <w:pPr>
        <w:pStyle w:val="paragraph"/>
      </w:pPr>
      <w:r w:rsidRPr="00B96AE1">
        <w:tab/>
        <w:t>(a)</w:t>
      </w:r>
      <w:r w:rsidRPr="00B96AE1">
        <w:tab/>
        <w:t xml:space="preserve">entering into, or becoming a party to, a </w:t>
      </w:r>
      <w:r w:rsidR="00B96AE1" w:rsidRPr="00B96AE1">
        <w:rPr>
          <w:position w:val="6"/>
          <w:sz w:val="16"/>
        </w:rPr>
        <w:t>*</w:t>
      </w:r>
      <w:r w:rsidRPr="00B96AE1">
        <w:t xml:space="preserve">nominal defendant settlement sharing arrangement to which this </w:t>
      </w:r>
      <w:r w:rsidR="00A53099" w:rsidRPr="00B96AE1">
        <w:t>Subdivision</w:t>
      </w:r>
      <w:r w:rsidR="00A36DB5" w:rsidRPr="00B96AE1">
        <w:t xml:space="preserve"> </w:t>
      </w:r>
      <w:r w:rsidRPr="00B96AE1">
        <w:t>applies; or</w:t>
      </w:r>
    </w:p>
    <w:p w:rsidR="00300522" w:rsidRPr="00B96AE1" w:rsidRDefault="00300522" w:rsidP="00300522">
      <w:pPr>
        <w:pStyle w:val="paragraph"/>
      </w:pPr>
      <w:r w:rsidRPr="00B96AE1">
        <w:tab/>
        <w:t>(b)</w:t>
      </w:r>
      <w:r w:rsidRPr="00B96AE1">
        <w:tab/>
        <w:t xml:space="preserve">becoming a party to a deed created by or under a </w:t>
      </w:r>
      <w:r w:rsidR="00B96AE1" w:rsidRPr="00B96AE1">
        <w:rPr>
          <w:position w:val="6"/>
          <w:sz w:val="16"/>
        </w:rPr>
        <w:t>*</w:t>
      </w:r>
      <w:r w:rsidRPr="00B96AE1">
        <w:t xml:space="preserve">State law or a </w:t>
      </w:r>
      <w:r w:rsidR="00B96AE1" w:rsidRPr="00B96AE1">
        <w:rPr>
          <w:position w:val="6"/>
          <w:sz w:val="16"/>
        </w:rPr>
        <w:t>*</w:t>
      </w:r>
      <w:r w:rsidRPr="00B96AE1">
        <w:t xml:space="preserve">Territory law establishing a compulsory third party scheme, that provides for a nominal defendant settlement sharing arrangement to which this </w:t>
      </w:r>
      <w:r w:rsidR="00A53099" w:rsidRPr="00B96AE1">
        <w:t>Subdivision</w:t>
      </w:r>
      <w:r w:rsidR="00A36DB5" w:rsidRPr="00B96AE1">
        <w:t xml:space="preserve"> </w:t>
      </w:r>
      <w:r w:rsidRPr="00B96AE1">
        <w:t>applies.</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641" w:name="_Toc445823446"/>
      <w:r w:rsidRPr="00B96AE1">
        <w:rPr>
          <w:rStyle w:val="CharSectno"/>
        </w:rPr>
        <w:t>80</w:t>
      </w:r>
      <w:r w:rsidR="00B96AE1" w:rsidRPr="00B96AE1">
        <w:rPr>
          <w:rStyle w:val="CharSectno"/>
        </w:rPr>
        <w:noBreakHyphen/>
      </w:r>
      <w:r w:rsidRPr="00B96AE1">
        <w:rPr>
          <w:rStyle w:val="CharSectno"/>
        </w:rPr>
        <w:t>55</w:t>
      </w:r>
      <w:r w:rsidRPr="00B96AE1">
        <w:t xml:space="preserve">  Effect of contributing operator’s payment</w:t>
      </w:r>
      <w:bookmarkEnd w:id="641"/>
    </w:p>
    <w:p w:rsidR="00300522" w:rsidRPr="00B96AE1" w:rsidRDefault="00300522" w:rsidP="00300522">
      <w:pPr>
        <w:pStyle w:val="subsection"/>
      </w:pPr>
      <w:r w:rsidRPr="00B96AE1">
        <w:tab/>
        <w:t>(1)</w:t>
      </w:r>
      <w:r w:rsidRPr="00B96AE1">
        <w:tab/>
        <w:t xml:space="preserve">A </w:t>
      </w:r>
      <w:r w:rsidR="00B96AE1" w:rsidRPr="00B96AE1">
        <w:rPr>
          <w:position w:val="6"/>
          <w:sz w:val="16"/>
        </w:rPr>
        <w:t>*</w:t>
      </w:r>
      <w:r w:rsidRPr="00B96AE1">
        <w:t xml:space="preserve">contributing operator’s payment is </w:t>
      </w:r>
      <w:r w:rsidRPr="00B96AE1">
        <w:rPr>
          <w:i/>
        </w:rPr>
        <w:t>not</w:t>
      </w:r>
      <w:r w:rsidRPr="00B96AE1">
        <w:t xml:space="preserve"> treated as </w:t>
      </w:r>
      <w:r w:rsidR="00B96AE1" w:rsidRPr="00B96AE1">
        <w:rPr>
          <w:position w:val="6"/>
          <w:sz w:val="16"/>
        </w:rPr>
        <w:t>*</w:t>
      </w:r>
      <w:r w:rsidRPr="00B96AE1">
        <w:t xml:space="preserve">consideration for a supply by the </w:t>
      </w:r>
      <w:r w:rsidR="00B96AE1" w:rsidRPr="00B96AE1">
        <w:rPr>
          <w:position w:val="6"/>
          <w:sz w:val="16"/>
        </w:rPr>
        <w:t>*</w:t>
      </w:r>
      <w:r w:rsidRPr="00B96AE1">
        <w:t xml:space="preserve">managing operator, or for an acquisition by the </w:t>
      </w:r>
      <w:r w:rsidR="00B96AE1" w:rsidRPr="00B96AE1">
        <w:rPr>
          <w:position w:val="6"/>
          <w:sz w:val="16"/>
        </w:rPr>
        <w:t>*</w:t>
      </w:r>
      <w:r w:rsidRPr="00B96AE1">
        <w:t>contributing operator.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42" w:name="_Toc445823447"/>
      <w:r w:rsidRPr="00B96AE1">
        <w:rPr>
          <w:rStyle w:val="CharSectno"/>
        </w:rPr>
        <w:t>80</w:t>
      </w:r>
      <w:r w:rsidR="00B96AE1" w:rsidRPr="00B96AE1">
        <w:rPr>
          <w:rStyle w:val="CharSectno"/>
        </w:rPr>
        <w:noBreakHyphen/>
      </w:r>
      <w:r w:rsidRPr="00B96AE1">
        <w:rPr>
          <w:rStyle w:val="CharSectno"/>
        </w:rPr>
        <w:t>60</w:t>
      </w:r>
      <w:r w:rsidRPr="00B96AE1">
        <w:t xml:space="preserve">  Managing operator’s payment or supply</w:t>
      </w:r>
      <w:bookmarkEnd w:id="642"/>
    </w:p>
    <w:p w:rsidR="00300522" w:rsidRPr="00B96AE1" w:rsidRDefault="00300522" w:rsidP="00300522">
      <w:pPr>
        <w:pStyle w:val="subsection"/>
      </w:pPr>
      <w:r w:rsidRPr="00B96AE1">
        <w:tab/>
      </w:r>
      <w:r w:rsidRPr="00B96AE1">
        <w:tab/>
        <w:t>For the purposes of Division</w:t>
      </w:r>
      <w:r w:rsidR="00B96AE1">
        <w:t> </w:t>
      </w:r>
      <w:r w:rsidRPr="00B96AE1">
        <w:t xml:space="preserve">79, a </w:t>
      </w:r>
      <w:r w:rsidR="00B96AE1" w:rsidRPr="00B96AE1">
        <w:rPr>
          <w:position w:val="6"/>
          <w:sz w:val="16"/>
        </w:rPr>
        <w:t>*</w:t>
      </w:r>
      <w:r w:rsidRPr="00B96AE1">
        <w:t xml:space="preserve">managing operator’s payment or supply is treated as a </w:t>
      </w:r>
      <w:r w:rsidR="00B96AE1" w:rsidRPr="00B96AE1">
        <w:rPr>
          <w:position w:val="6"/>
          <w:sz w:val="16"/>
        </w:rPr>
        <w:t>*</w:t>
      </w:r>
      <w:r w:rsidRPr="00B96AE1">
        <w:t>CTP compensation payment or supply.</w:t>
      </w:r>
    </w:p>
    <w:p w:rsidR="00300522" w:rsidRPr="00B96AE1" w:rsidRDefault="00300522" w:rsidP="00300522">
      <w:pPr>
        <w:pStyle w:val="ActHead5"/>
      </w:pPr>
      <w:bookmarkStart w:id="643" w:name="_Toc445823448"/>
      <w:r w:rsidRPr="00B96AE1">
        <w:rPr>
          <w:rStyle w:val="CharSectno"/>
        </w:rPr>
        <w:t>80</w:t>
      </w:r>
      <w:r w:rsidR="00B96AE1" w:rsidRPr="00B96AE1">
        <w:rPr>
          <w:rStyle w:val="CharSectno"/>
        </w:rPr>
        <w:noBreakHyphen/>
      </w:r>
      <w:r w:rsidRPr="00B96AE1">
        <w:rPr>
          <w:rStyle w:val="CharSectno"/>
        </w:rPr>
        <w:t>65</w:t>
      </w:r>
      <w:r w:rsidRPr="00B96AE1">
        <w:t xml:space="preserve">  Contributing operator’s payment</w:t>
      </w:r>
      <w:bookmarkEnd w:id="643"/>
    </w:p>
    <w:p w:rsidR="00300522" w:rsidRPr="00B96AE1" w:rsidRDefault="00300522" w:rsidP="00300522">
      <w:pPr>
        <w:pStyle w:val="subsection"/>
      </w:pPr>
      <w:r w:rsidRPr="00B96AE1">
        <w:tab/>
      </w:r>
      <w:r w:rsidRPr="00B96AE1">
        <w:tab/>
        <w:t>For the purposes of Division</w:t>
      </w:r>
      <w:r w:rsidR="00B96AE1">
        <w:t> </w:t>
      </w:r>
      <w:r w:rsidRPr="00B96AE1">
        <w:t xml:space="preserve">79, a </w:t>
      </w:r>
      <w:r w:rsidR="00B96AE1" w:rsidRPr="00B96AE1">
        <w:rPr>
          <w:position w:val="6"/>
          <w:sz w:val="16"/>
        </w:rPr>
        <w:t>*</w:t>
      </w:r>
      <w:r w:rsidRPr="00B96AE1">
        <w:t xml:space="preserve">contributing operator’s payment is treated as a </w:t>
      </w:r>
      <w:r w:rsidR="00B96AE1" w:rsidRPr="00B96AE1">
        <w:rPr>
          <w:position w:val="6"/>
          <w:sz w:val="16"/>
        </w:rPr>
        <w:t>*</w:t>
      </w:r>
      <w:r w:rsidRPr="00B96AE1">
        <w:t>CTP compensation payment or supply.</w:t>
      </w:r>
    </w:p>
    <w:p w:rsidR="00300522" w:rsidRPr="00B96AE1" w:rsidRDefault="00300522" w:rsidP="00300522">
      <w:pPr>
        <w:pStyle w:val="ActHead5"/>
      </w:pPr>
      <w:bookmarkStart w:id="644" w:name="_Toc445823449"/>
      <w:r w:rsidRPr="00B96AE1">
        <w:rPr>
          <w:rStyle w:val="CharSectno"/>
        </w:rPr>
        <w:t>80</w:t>
      </w:r>
      <w:r w:rsidR="00B96AE1" w:rsidRPr="00B96AE1">
        <w:rPr>
          <w:rStyle w:val="CharSectno"/>
        </w:rPr>
        <w:noBreakHyphen/>
      </w:r>
      <w:r w:rsidRPr="00B96AE1">
        <w:rPr>
          <w:rStyle w:val="CharSectno"/>
        </w:rPr>
        <w:t>70</w:t>
      </w:r>
      <w:r w:rsidRPr="00B96AE1">
        <w:t xml:space="preserve">  Managing operator’s increasing adjustment where contributing operator’s payment</w:t>
      </w:r>
      <w:bookmarkEnd w:id="644"/>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contributing operator’s payment is made; and</w:t>
      </w:r>
    </w:p>
    <w:p w:rsidR="00300522" w:rsidRPr="00B96AE1" w:rsidRDefault="00300522" w:rsidP="00300522">
      <w:pPr>
        <w:pStyle w:val="paragraph"/>
      </w:pPr>
      <w:r w:rsidRPr="00B96AE1">
        <w:tab/>
        <w:t>(b)</w:t>
      </w:r>
      <w:r w:rsidRPr="00B96AE1">
        <w:tab/>
        <w:t>as a result of section</w:t>
      </w:r>
      <w:r w:rsidR="00B96AE1">
        <w:t> </w:t>
      </w:r>
      <w:r w:rsidRPr="00B96AE1">
        <w:t>80</w:t>
      </w:r>
      <w:r w:rsidR="00B96AE1">
        <w:noBreakHyphen/>
      </w:r>
      <w:r w:rsidRPr="00B96AE1">
        <w:t xml:space="preserve">60, there was a </w:t>
      </w:r>
      <w:r w:rsidR="00B96AE1" w:rsidRPr="00B96AE1">
        <w:rPr>
          <w:position w:val="6"/>
          <w:sz w:val="16"/>
        </w:rPr>
        <w:t>*</w:t>
      </w:r>
      <w:r w:rsidRPr="00B96AE1">
        <w:t xml:space="preserve">decreasing adjustment for the </w:t>
      </w:r>
      <w:r w:rsidR="00B96AE1" w:rsidRPr="00B96AE1">
        <w:rPr>
          <w:position w:val="6"/>
          <w:sz w:val="16"/>
        </w:rPr>
        <w:t>*</w:t>
      </w:r>
      <w:r w:rsidRPr="00B96AE1">
        <w:t>managing operator under Division</w:t>
      </w:r>
      <w:r w:rsidR="00B96AE1">
        <w:t> </w:t>
      </w:r>
      <w:r w:rsidRPr="00B96AE1">
        <w:t xml:space="preserve">79 in relation to the </w:t>
      </w:r>
      <w:r w:rsidR="00B96AE1" w:rsidRPr="00B96AE1">
        <w:rPr>
          <w:position w:val="6"/>
          <w:sz w:val="16"/>
        </w:rPr>
        <w:t>*</w:t>
      </w:r>
      <w:r w:rsidRPr="00B96AE1">
        <w:t>managing operator’s payment or supply;</w:t>
      </w:r>
    </w:p>
    <w:p w:rsidR="00300522" w:rsidRPr="00B96AE1" w:rsidRDefault="00300522" w:rsidP="00300522">
      <w:pPr>
        <w:pStyle w:val="subsection2"/>
      </w:pPr>
      <w:r w:rsidRPr="00B96AE1">
        <w:t xml:space="preserve">there is an </w:t>
      </w:r>
      <w:r w:rsidRPr="00B96AE1">
        <w:rPr>
          <w:b/>
          <w:i/>
        </w:rPr>
        <w:t>increasing adjustment</w:t>
      </w:r>
      <w:r w:rsidRPr="00B96AE1">
        <w:t xml:space="preserve"> for the managing operator of the following amount:</w:t>
      </w:r>
    </w:p>
    <w:p w:rsidR="00300522" w:rsidRPr="00B96AE1" w:rsidRDefault="00143843" w:rsidP="00A53099">
      <w:pPr>
        <w:pStyle w:val="Formula"/>
        <w:spacing w:before="120" w:after="120"/>
      </w:pPr>
      <w:r w:rsidRPr="00B96AE1">
        <w:rPr>
          <w:noProof/>
        </w:rPr>
        <w:drawing>
          <wp:inline distT="0" distB="0" distL="0" distR="0" wp14:anchorId="07E6AC66" wp14:editId="3770753C">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96AE1" w:rsidRDefault="00300522" w:rsidP="00300522">
      <w:pPr>
        <w:pStyle w:val="SubsectionHead"/>
      </w:pPr>
      <w:r w:rsidRPr="00B96AE1">
        <w:lastRenderedPageBreak/>
        <w:t>Managing operator’s settlement amount</w:t>
      </w:r>
    </w:p>
    <w:p w:rsidR="00300522" w:rsidRPr="00B96AE1" w:rsidRDefault="00300522" w:rsidP="00300522">
      <w:pPr>
        <w:pStyle w:val="subsection"/>
      </w:pPr>
      <w:r w:rsidRPr="00B96AE1">
        <w:tab/>
        <w:t>(2)</w:t>
      </w:r>
      <w:r w:rsidRPr="00B96AE1">
        <w:tab/>
        <w:t xml:space="preserve">The </w:t>
      </w:r>
      <w:r w:rsidRPr="00B96AE1">
        <w:rPr>
          <w:b/>
          <w:i/>
        </w:rPr>
        <w:t>managing operator’s settlement amount</w:t>
      </w:r>
      <w:r w:rsidRPr="00B96AE1">
        <w:t xml:space="preserve"> mentioned in </w:t>
      </w:r>
      <w:r w:rsidR="00B96AE1">
        <w:t>subsection (</w:t>
      </w:r>
      <w:r w:rsidRPr="00B96AE1">
        <w:t>1) is worked out using this method statement.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keepNext/>
        <w:keepLines/>
      </w:pPr>
      <w:r w:rsidRPr="00B96AE1">
        <w:t>Step 1.</w:t>
      </w:r>
      <w:r w:rsidRPr="00B96AE1">
        <w:tab/>
        <w:t>Add together:</w:t>
      </w:r>
    </w:p>
    <w:p w:rsidR="00300522" w:rsidRPr="00B96AE1" w:rsidRDefault="00300522" w:rsidP="00300522">
      <w:pPr>
        <w:pStyle w:val="BoxPara"/>
      </w:pPr>
      <w:r w:rsidRPr="00B96AE1">
        <w:rPr>
          <w:i/>
        </w:rPr>
        <w:tab/>
      </w:r>
      <w:r w:rsidRPr="00B96AE1">
        <w:t>(a)</w:t>
      </w:r>
      <w:r w:rsidRPr="00B96AE1">
        <w:tab/>
        <w:t xml:space="preserve">the sum of the payments of </w:t>
      </w:r>
      <w:r w:rsidR="00B96AE1" w:rsidRPr="00B96AE1">
        <w:rPr>
          <w:position w:val="6"/>
          <w:sz w:val="16"/>
        </w:rPr>
        <w:t>*</w:t>
      </w:r>
      <w:r w:rsidRPr="00B96AE1">
        <w:t xml:space="preserve">money (if any) that are included in the </w:t>
      </w:r>
      <w:r w:rsidR="00B96AE1" w:rsidRPr="00B96AE1">
        <w:rPr>
          <w:position w:val="6"/>
          <w:sz w:val="16"/>
        </w:rPr>
        <w:t>*</w:t>
      </w:r>
      <w:r w:rsidRPr="00B96AE1">
        <w:t>managing operator’s payment or supply; and</w:t>
      </w:r>
    </w:p>
    <w:p w:rsidR="00300522" w:rsidRPr="00B96AE1" w:rsidRDefault="00300522" w:rsidP="00300522">
      <w:pPr>
        <w:pStyle w:val="BoxPara"/>
        <w:rPr>
          <w:i/>
        </w:rPr>
      </w:pPr>
      <w:r w:rsidRPr="00B96AE1">
        <w:tab/>
        <w:t>(b)</w:t>
      </w:r>
      <w:r w:rsidRPr="00B96AE1">
        <w:tab/>
        <w:t xml:space="preserve">the </w:t>
      </w:r>
      <w:r w:rsidR="00B96AE1" w:rsidRPr="00B96AE1">
        <w:rPr>
          <w:position w:val="6"/>
          <w:sz w:val="16"/>
        </w:rPr>
        <w:t>*</w:t>
      </w:r>
      <w:r w:rsidRPr="00B96AE1">
        <w:t xml:space="preserve">GST inclusive market value of the supplies (if any) that are included in the </w:t>
      </w:r>
      <w:r w:rsidR="00B96AE1" w:rsidRPr="00B96AE1">
        <w:rPr>
          <w:position w:val="6"/>
          <w:sz w:val="16"/>
        </w:rPr>
        <w:t>*</w:t>
      </w:r>
      <w:r w:rsidRPr="00B96AE1">
        <w:t xml:space="preserve">managing operator’s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300522">
      <w:pPr>
        <w:pStyle w:val="BoxStep"/>
      </w:pPr>
      <w:r w:rsidRPr="00B96AE1">
        <w:t>Step 2.</w:t>
      </w:r>
      <w:r w:rsidRPr="00B96AE1">
        <w:tab/>
        <w:t xml:space="preserve">If, in relation to the </w:t>
      </w:r>
      <w:r w:rsidR="00B96AE1" w:rsidRPr="00B96AE1">
        <w:rPr>
          <w:position w:val="6"/>
          <w:sz w:val="16"/>
        </w:rPr>
        <w:t>*</w:t>
      </w:r>
      <w:r w:rsidRPr="00B96AE1">
        <w:t xml:space="preserve">managing operator’s payment or supply, any payments of an excess were made to the </w:t>
      </w:r>
      <w:r w:rsidR="00B96AE1" w:rsidRPr="00B96AE1">
        <w:rPr>
          <w:position w:val="6"/>
          <w:sz w:val="16"/>
        </w:rPr>
        <w:t>*</w:t>
      </w:r>
      <w:r w:rsidRPr="00B96AE1">
        <w:t>managing 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300522">
      <w:pPr>
        <w:pStyle w:val="ActHead5"/>
      </w:pPr>
      <w:bookmarkStart w:id="645" w:name="_Toc445823450"/>
      <w:r w:rsidRPr="00B96AE1">
        <w:rPr>
          <w:rStyle w:val="CharSectno"/>
        </w:rPr>
        <w:t>80</w:t>
      </w:r>
      <w:r w:rsidR="00B96AE1" w:rsidRPr="00B96AE1">
        <w:rPr>
          <w:rStyle w:val="CharSectno"/>
        </w:rPr>
        <w:noBreakHyphen/>
      </w:r>
      <w:r w:rsidRPr="00B96AE1">
        <w:rPr>
          <w:rStyle w:val="CharSectno"/>
        </w:rPr>
        <w:t>75</w:t>
      </w:r>
      <w:r w:rsidRPr="00B96AE1">
        <w:t xml:space="preserve">  Adjustment events relating to managing operator’s payment or supply</w:t>
      </w:r>
      <w:bookmarkEnd w:id="645"/>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the </w:t>
      </w:r>
      <w:r w:rsidR="00B96AE1" w:rsidRPr="00B96AE1">
        <w:rPr>
          <w:position w:val="6"/>
          <w:sz w:val="16"/>
        </w:rPr>
        <w:t>*</w:t>
      </w:r>
      <w:r w:rsidRPr="00B96AE1">
        <w:t>managing operator has under section</w:t>
      </w:r>
      <w:r w:rsidR="00B96AE1">
        <w:t> </w:t>
      </w:r>
      <w:r w:rsidRPr="00B96AE1">
        <w:t>80</w:t>
      </w:r>
      <w:r w:rsidR="00B96AE1">
        <w:noBreakHyphen/>
      </w:r>
      <w:r w:rsidRPr="00B96AE1">
        <w:t xml:space="preserve">70 as a result of the making of a </w:t>
      </w:r>
      <w:r w:rsidR="00B96AE1" w:rsidRPr="00B96AE1">
        <w:rPr>
          <w:position w:val="6"/>
          <w:sz w:val="16"/>
        </w:rPr>
        <w:t>*</w:t>
      </w:r>
      <w:r w:rsidRPr="00B96AE1">
        <w:t>managing operator’s payment or supply as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 xml:space="preserve">contributing operator’s payment were </w:t>
      </w:r>
      <w:r w:rsidR="00B96AE1" w:rsidRPr="00B96AE1">
        <w:rPr>
          <w:position w:val="6"/>
          <w:sz w:val="16"/>
        </w:rPr>
        <w:t>*</w:t>
      </w:r>
      <w:r w:rsidRPr="00B96AE1">
        <w:t xml:space="preserve">consideration for a </w:t>
      </w:r>
      <w:r w:rsidR="00B96AE1" w:rsidRPr="00B96AE1">
        <w:rPr>
          <w:position w:val="6"/>
          <w:sz w:val="16"/>
        </w:rPr>
        <w:t>*</w:t>
      </w:r>
      <w:r w:rsidRPr="00B96AE1">
        <w:t>taxable supply made by the managing operator;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lastRenderedPageBreak/>
        <w:tab/>
        <w:t>(c)</w:t>
      </w:r>
      <w:r w:rsidRPr="00B96AE1">
        <w:tab/>
        <w:t>any changes made to those payments were a change in the consideration for the supply.</w:t>
      </w:r>
    </w:p>
    <w:p w:rsidR="00300522" w:rsidRPr="00B96AE1" w:rsidRDefault="00300522" w:rsidP="00300522">
      <w:pPr>
        <w:pStyle w:val="ActHead4"/>
      </w:pPr>
      <w:bookmarkStart w:id="646" w:name="_Toc445823451"/>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C</w:t>
      </w:r>
      <w:r w:rsidRPr="00B96AE1">
        <w:t>—</w:t>
      </w:r>
      <w:r w:rsidRPr="00B96AE1">
        <w:rPr>
          <w:rStyle w:val="CharSubdText"/>
        </w:rPr>
        <w:t>Hybrid settlement sharing arrangements</w:t>
      </w:r>
      <w:bookmarkEnd w:id="646"/>
    </w:p>
    <w:p w:rsidR="00300522" w:rsidRPr="00B96AE1" w:rsidRDefault="00300522" w:rsidP="00300522">
      <w:pPr>
        <w:pStyle w:val="ActHead5"/>
      </w:pPr>
      <w:bookmarkStart w:id="647" w:name="_Toc445823452"/>
      <w:r w:rsidRPr="00B96AE1">
        <w:rPr>
          <w:rStyle w:val="CharSectno"/>
        </w:rPr>
        <w:t>80</w:t>
      </w:r>
      <w:r w:rsidR="00B96AE1" w:rsidRPr="00B96AE1">
        <w:rPr>
          <w:rStyle w:val="CharSectno"/>
        </w:rPr>
        <w:noBreakHyphen/>
      </w:r>
      <w:r w:rsidRPr="00B96AE1">
        <w:rPr>
          <w:rStyle w:val="CharSectno"/>
        </w:rPr>
        <w:t>80</w:t>
      </w:r>
      <w:r w:rsidRPr="00B96AE1">
        <w:t xml:space="preserve">  Meaning of </w:t>
      </w:r>
      <w:r w:rsidRPr="00B96AE1">
        <w:rPr>
          <w:i/>
        </w:rPr>
        <w:t>hybrid settlement sharing arrangement</w:t>
      </w:r>
      <w:r w:rsidRPr="00B96AE1">
        <w:t xml:space="preserve"> etc.</w:t>
      </w:r>
      <w:bookmarkEnd w:id="647"/>
    </w:p>
    <w:p w:rsidR="00300522" w:rsidRPr="00B96AE1" w:rsidRDefault="00300522" w:rsidP="00300522">
      <w:pPr>
        <w:pStyle w:val="SubsectionHead"/>
      </w:pPr>
      <w:r w:rsidRPr="00B96AE1">
        <w:t xml:space="preserve">Meaning of </w:t>
      </w:r>
      <w:r w:rsidRPr="00B96AE1">
        <w:rPr>
          <w:b/>
        </w:rPr>
        <w:t>hybrid</w:t>
      </w:r>
      <w:r w:rsidRPr="00B96AE1">
        <w:t xml:space="preserve"> </w:t>
      </w:r>
      <w:r w:rsidRPr="00B96AE1">
        <w:rPr>
          <w:b/>
        </w:rPr>
        <w:t>settlement sharing arrangement</w:t>
      </w:r>
    </w:p>
    <w:p w:rsidR="00300522" w:rsidRPr="00B96AE1" w:rsidRDefault="00300522" w:rsidP="00300522">
      <w:pPr>
        <w:pStyle w:val="subsection"/>
      </w:pPr>
      <w:r w:rsidRPr="00B96AE1">
        <w:tab/>
        <w:t>(1)</w:t>
      </w:r>
      <w:r w:rsidRPr="00B96AE1">
        <w:tab/>
        <w:t xml:space="preserve">A </w:t>
      </w:r>
      <w:r w:rsidRPr="00B96AE1">
        <w:rPr>
          <w:b/>
          <w:i/>
        </w:rPr>
        <w:t>hybrid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to which the parties are:</w:t>
      </w:r>
    </w:p>
    <w:p w:rsidR="00300522" w:rsidRPr="00B96AE1" w:rsidRDefault="00300522" w:rsidP="00300522">
      <w:pPr>
        <w:pStyle w:val="paragraphsub"/>
      </w:pPr>
      <w:r w:rsidRPr="00B96AE1">
        <w:tab/>
        <w:t>(i)</w:t>
      </w:r>
      <w:r w:rsidRPr="00B96AE1">
        <w:tab/>
        <w:t xml:space="preserve">an entity that is the </w:t>
      </w:r>
      <w:r w:rsidR="00B96AE1" w:rsidRPr="00B96AE1">
        <w:rPr>
          <w:position w:val="6"/>
          <w:sz w:val="16"/>
        </w:rPr>
        <w:t>*</w:t>
      </w:r>
      <w:r w:rsidRPr="00B96AE1">
        <w:t xml:space="preserve">managing operator of a </w:t>
      </w:r>
      <w:r w:rsidR="00B96AE1" w:rsidRPr="00B96AE1">
        <w:rPr>
          <w:position w:val="6"/>
          <w:sz w:val="16"/>
        </w:rPr>
        <w:t>*</w:t>
      </w:r>
      <w:r w:rsidRPr="00B96AE1">
        <w:t>nominal defendant settlement sharing arrangement, or entities that are managing operators of nominal defendant settlement sharing arrangements, that relate to the accidents or incidents; and</w:t>
      </w:r>
    </w:p>
    <w:p w:rsidR="00300522" w:rsidRPr="00B96AE1" w:rsidRDefault="00300522" w:rsidP="00300522">
      <w:pPr>
        <w:pStyle w:val="paragraphsub"/>
      </w:pPr>
      <w:r w:rsidRPr="00B96AE1">
        <w:tab/>
        <w:t>(ii)</w:t>
      </w:r>
      <w:r w:rsidRPr="00B96AE1">
        <w:tab/>
        <w:t xml:space="preserve">an </w:t>
      </w:r>
      <w:r w:rsidR="00B96AE1" w:rsidRPr="00B96AE1">
        <w:rPr>
          <w:position w:val="6"/>
          <w:sz w:val="16"/>
        </w:rPr>
        <w:t>*</w:t>
      </w:r>
      <w:r w:rsidRPr="00B96AE1">
        <w:t xml:space="preserve">operator or operators of a </w:t>
      </w:r>
      <w:r w:rsidR="00B96AE1" w:rsidRPr="00B96AE1">
        <w:rPr>
          <w:position w:val="6"/>
          <w:sz w:val="16"/>
        </w:rPr>
        <w:t>*</w:t>
      </w:r>
      <w:r w:rsidRPr="00B96AE1">
        <w:t xml:space="preserve">compulsory third party scheme or schemes who have issued </w:t>
      </w:r>
      <w:r w:rsidR="00B96AE1" w:rsidRPr="00B96AE1">
        <w:rPr>
          <w:position w:val="6"/>
          <w:sz w:val="16"/>
        </w:rPr>
        <w:t>*</w:t>
      </w:r>
      <w:r w:rsidRPr="00B96AE1">
        <w:t>insurance policies to persons involved in the accidents or incidents;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tabs>
          <w:tab w:val="left" w:pos="4840"/>
        </w:tabs>
      </w:pPr>
      <w:r w:rsidRPr="00B96AE1">
        <w:tab/>
        <w:t>(i)</w:t>
      </w:r>
      <w:r w:rsidRPr="00B96AE1">
        <w:tab/>
        <w:t xml:space="preserve">one party (the </w:t>
      </w:r>
      <w:r w:rsidRPr="00B96AE1">
        <w:rPr>
          <w:b/>
          <w:i/>
        </w:rPr>
        <w:t>managing operator</w:t>
      </w:r>
      <w:r w:rsidRPr="00B96AE1">
        <w:t>) is to make one or more payments or supplies in settlement of a claim, under the compulsory third party scheme or one of the compulsory third party schemes involved, relating to the accidents or incidents; and</w:t>
      </w:r>
    </w:p>
    <w:p w:rsidR="00300522" w:rsidRPr="00B96AE1" w:rsidRDefault="00300522" w:rsidP="00300522">
      <w:pPr>
        <w:pStyle w:val="paragraphsub"/>
      </w:pPr>
      <w:r w:rsidRPr="00B96AE1">
        <w:tab/>
        <w:t>(ii)</w:t>
      </w:r>
      <w:r w:rsidRPr="00B96AE1">
        <w:tab/>
        <w:t xml:space="preserve">each other party (a </w:t>
      </w:r>
      <w:r w:rsidRPr="00B96AE1">
        <w:rPr>
          <w:b/>
          <w:i/>
        </w:rPr>
        <w:t>contributing operator</w:t>
      </w:r>
      <w:r w:rsidRPr="00B96AE1">
        <w:t xml:space="preserve">) is to make a 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lastRenderedPageBreak/>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48" w:name="_Toc445823453"/>
      <w:r w:rsidRPr="00B96AE1">
        <w:rPr>
          <w:rStyle w:val="CharSectno"/>
        </w:rPr>
        <w:t>80</w:t>
      </w:r>
      <w:r w:rsidR="00B96AE1" w:rsidRPr="00B96AE1">
        <w:rPr>
          <w:rStyle w:val="CharSectno"/>
        </w:rPr>
        <w:noBreakHyphen/>
      </w:r>
      <w:r w:rsidRPr="00B96AE1">
        <w:rPr>
          <w:rStyle w:val="CharSectno"/>
        </w:rPr>
        <w:t>85</w:t>
      </w:r>
      <w:r w:rsidRPr="00B96AE1">
        <w:t xml:space="preserve">  Subdivision</w:t>
      </w:r>
      <w:r w:rsidR="00B96AE1">
        <w:t> </w:t>
      </w:r>
      <w:r w:rsidRPr="00B96AE1">
        <w:t>80</w:t>
      </w:r>
      <w:r w:rsidR="00B96AE1">
        <w:noBreakHyphen/>
      </w:r>
      <w:r w:rsidRPr="00B96AE1">
        <w:t>A to apply to hybrid settlement sharing arrangement, subject to exceptions</w:t>
      </w:r>
      <w:bookmarkEnd w:id="648"/>
    </w:p>
    <w:p w:rsidR="00300522" w:rsidRPr="00B96AE1" w:rsidRDefault="00300522" w:rsidP="00300522">
      <w:pPr>
        <w:pStyle w:val="subsection"/>
      </w:pPr>
      <w:r w:rsidRPr="00B96AE1">
        <w:tab/>
      </w:r>
      <w:r w:rsidRPr="00B96AE1">
        <w:tab/>
        <w:t>In addition to its operation apart from this Subdivision, Subdivision</w:t>
      </w:r>
      <w:r w:rsidR="00B96AE1">
        <w:t> </w:t>
      </w:r>
      <w:r w:rsidRPr="00B96AE1">
        <w:t>80</w:t>
      </w:r>
      <w:r w:rsidR="00B96AE1">
        <w:noBreakHyphen/>
      </w:r>
      <w:r w:rsidRPr="00B96AE1">
        <w:t>A has effect, subject to sections</w:t>
      </w:r>
      <w:r w:rsidR="00B96AE1">
        <w:t> </w:t>
      </w:r>
      <w:r w:rsidRPr="00B96AE1">
        <w:t>80</w:t>
      </w:r>
      <w:r w:rsidR="00B96AE1">
        <w:noBreakHyphen/>
      </w:r>
      <w:r w:rsidRPr="00B96AE1">
        <w:t>90 and 80</w:t>
      </w:r>
      <w:r w:rsidR="00B96AE1">
        <w:noBreakHyphen/>
      </w:r>
      <w:r w:rsidRPr="00B96AE1">
        <w:t xml:space="preserve">95, as if a </w:t>
      </w:r>
      <w:r w:rsidR="00B96AE1" w:rsidRPr="00B96AE1">
        <w:rPr>
          <w:position w:val="6"/>
          <w:sz w:val="16"/>
        </w:rPr>
        <w:t>*</w:t>
      </w:r>
      <w:r w:rsidRPr="00B96AE1">
        <w:t xml:space="preserve">hybrid settlement sharing arrangement were an </w:t>
      </w:r>
      <w:r w:rsidR="00B96AE1" w:rsidRPr="00B96AE1">
        <w:rPr>
          <w:position w:val="6"/>
          <w:sz w:val="16"/>
        </w:rPr>
        <w:t>*</w:t>
      </w:r>
      <w:r w:rsidRPr="00B96AE1">
        <w:t>insurance policy settlement sharing arrangement.</w:t>
      </w:r>
    </w:p>
    <w:p w:rsidR="00300522" w:rsidRPr="00B96AE1" w:rsidRDefault="00300522" w:rsidP="00300522">
      <w:pPr>
        <w:pStyle w:val="ActHead5"/>
      </w:pPr>
      <w:bookmarkStart w:id="649" w:name="_Toc445823454"/>
      <w:r w:rsidRPr="00B96AE1">
        <w:rPr>
          <w:rStyle w:val="CharSectno"/>
        </w:rPr>
        <w:t>80</w:t>
      </w:r>
      <w:r w:rsidR="00B96AE1" w:rsidRPr="00B96AE1">
        <w:rPr>
          <w:rStyle w:val="CharSectno"/>
        </w:rPr>
        <w:noBreakHyphen/>
      </w:r>
      <w:r w:rsidRPr="00B96AE1">
        <w:rPr>
          <w:rStyle w:val="CharSectno"/>
        </w:rPr>
        <w:t>90</w:t>
      </w:r>
      <w:r w:rsidRPr="00B96AE1">
        <w:t xml:space="preserve">  Subdivision</w:t>
      </w:r>
      <w:r w:rsidR="00B96AE1">
        <w:t> </w:t>
      </w:r>
      <w:r w:rsidRPr="00B96AE1">
        <w:t>80</w:t>
      </w:r>
      <w:r w:rsidR="00B96AE1">
        <w:noBreakHyphen/>
      </w:r>
      <w:r w:rsidRPr="00B96AE1">
        <w:t>B to apply to payments or supplies by managing operator of hybrid settlement sharing arrangement who is also managing operator of nominal defendant settlement sharing arrangement</w:t>
      </w:r>
      <w:bookmarkEnd w:id="649"/>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the entity that is the </w:t>
      </w:r>
      <w:r w:rsidR="00B96AE1" w:rsidRPr="00B96AE1">
        <w:rPr>
          <w:position w:val="6"/>
          <w:sz w:val="16"/>
        </w:rPr>
        <w:t>*</w:t>
      </w:r>
      <w:r w:rsidRPr="00B96AE1">
        <w:t xml:space="preserve">managing operator of the </w:t>
      </w:r>
      <w:r w:rsidR="00B96AE1" w:rsidRPr="00B96AE1">
        <w:rPr>
          <w:position w:val="6"/>
          <w:sz w:val="16"/>
        </w:rPr>
        <w:t>*</w:t>
      </w:r>
      <w:r w:rsidRPr="00B96AE1">
        <w:t xml:space="preserve">hybrid settlement sharing arrangement is a party to that arrangement because it is also the managing operator of a </w:t>
      </w:r>
      <w:r w:rsidR="00B96AE1" w:rsidRPr="00B96AE1">
        <w:rPr>
          <w:position w:val="6"/>
          <w:sz w:val="16"/>
        </w:rPr>
        <w:t>*</w:t>
      </w:r>
      <w:r w:rsidRPr="00B96AE1">
        <w:t>nominal defendant settlement sharing arrangement; and</w:t>
      </w:r>
    </w:p>
    <w:p w:rsidR="00300522" w:rsidRPr="00B96AE1" w:rsidRDefault="00300522" w:rsidP="00300522">
      <w:pPr>
        <w:pStyle w:val="paragraph"/>
      </w:pPr>
      <w:r w:rsidRPr="00B96AE1">
        <w:tab/>
        <w:t>(b)</w:t>
      </w:r>
      <w:r w:rsidRPr="00B96AE1">
        <w:tab/>
        <w:t>the entity makes a payment or supply that, as a result of section</w:t>
      </w:r>
      <w:r w:rsidR="00B96AE1">
        <w:t> </w:t>
      </w:r>
      <w:r w:rsidRPr="00B96AE1">
        <w:t>80</w:t>
      </w:r>
      <w:r w:rsidR="00B96AE1">
        <w:noBreakHyphen/>
      </w:r>
      <w:r w:rsidRPr="00B96AE1">
        <w:t xml:space="preserve">85, is a </w:t>
      </w:r>
      <w:r w:rsidR="00B96AE1" w:rsidRPr="00B96AE1">
        <w:rPr>
          <w:position w:val="6"/>
          <w:sz w:val="16"/>
        </w:rPr>
        <w:t>*</w:t>
      </w:r>
      <w:r w:rsidRPr="00B96AE1">
        <w:t>managing operator’s payment or supply under the hybrid settlement sharing arrangement;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Subdivision</w:t>
      </w:r>
      <w:r w:rsidR="00B96AE1">
        <w:t> </w:t>
      </w:r>
      <w:r w:rsidRPr="00B96AE1">
        <w:t>80</w:t>
      </w:r>
      <w:r w:rsidR="00B96AE1">
        <w:noBreakHyphen/>
      </w:r>
      <w:r w:rsidRPr="00B96AE1">
        <w:t>A does not have any other effect in relation to the payment or supply in accordance with section</w:t>
      </w:r>
      <w:r w:rsidR="00B96AE1">
        <w:t> </w:t>
      </w:r>
      <w:r w:rsidRPr="00B96AE1">
        <w:t>80</w:t>
      </w:r>
      <w:r w:rsidR="00B96AE1">
        <w:noBreakHyphen/>
      </w:r>
      <w:r w:rsidRPr="00B96AE1">
        <w:t>85; but</w:t>
      </w:r>
    </w:p>
    <w:p w:rsidR="00300522" w:rsidRPr="00B96AE1" w:rsidRDefault="00300522" w:rsidP="00300522">
      <w:pPr>
        <w:pStyle w:val="paragraph"/>
      </w:pPr>
      <w:r w:rsidRPr="00B96AE1">
        <w:tab/>
        <w:t>(d)</w:t>
      </w:r>
      <w:r w:rsidRPr="00B96AE1">
        <w:tab/>
        <w:t>Subdivision</w:t>
      </w:r>
      <w:r w:rsidR="00B96AE1">
        <w:t> </w:t>
      </w:r>
      <w:r w:rsidRPr="00B96AE1">
        <w:t>80</w:t>
      </w:r>
      <w:r w:rsidR="00B96AE1">
        <w:noBreakHyphen/>
      </w:r>
      <w:r w:rsidRPr="00B96AE1">
        <w:t>B (other than section</w:t>
      </w:r>
      <w:r w:rsidR="00B96AE1">
        <w:t> </w:t>
      </w:r>
      <w:r w:rsidRPr="00B96AE1">
        <w:t>80</w:t>
      </w:r>
      <w:r w:rsidR="00B96AE1">
        <w:noBreakHyphen/>
      </w:r>
      <w:r w:rsidRPr="00B96AE1">
        <w:t>45) applies in relation to the payment or supply as if it were a managing operator’s payment or supply under the nominal defendant settlement sharing arrangement and the entity were not party to the hybrid settlement sharing arrangement.</w:t>
      </w:r>
    </w:p>
    <w:p w:rsidR="00300522" w:rsidRPr="00B96AE1" w:rsidRDefault="00300522" w:rsidP="00300522">
      <w:pPr>
        <w:pStyle w:val="ActHead5"/>
      </w:pPr>
      <w:bookmarkStart w:id="650" w:name="_Toc445823455"/>
      <w:r w:rsidRPr="00B96AE1">
        <w:rPr>
          <w:rStyle w:val="CharSectno"/>
        </w:rPr>
        <w:lastRenderedPageBreak/>
        <w:t>80</w:t>
      </w:r>
      <w:r w:rsidR="00B96AE1" w:rsidRPr="00B96AE1">
        <w:rPr>
          <w:rStyle w:val="CharSectno"/>
        </w:rPr>
        <w:noBreakHyphen/>
      </w:r>
      <w:r w:rsidRPr="00B96AE1">
        <w:rPr>
          <w:rStyle w:val="CharSectno"/>
        </w:rPr>
        <w:t>95</w:t>
      </w:r>
      <w:r w:rsidRPr="00B96AE1">
        <w:t xml:space="preserve">  Subdivision</w:t>
      </w:r>
      <w:r w:rsidR="00B96AE1">
        <w:t> </w:t>
      </w:r>
      <w:r w:rsidRPr="00B96AE1">
        <w:t>80</w:t>
      </w:r>
      <w:r w:rsidR="00B96AE1">
        <w:noBreakHyphen/>
      </w:r>
      <w:r w:rsidRPr="00B96AE1">
        <w:t>B to apply to payments or supplies by contributing operator of hybrid settlement sharing arrangement who is also managing operator of nominal defendant settlement sharing arrangement</w:t>
      </w:r>
      <w:bookmarkEnd w:id="650"/>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an entity that is a </w:t>
      </w:r>
      <w:r w:rsidR="00B96AE1" w:rsidRPr="00B96AE1">
        <w:rPr>
          <w:position w:val="6"/>
          <w:sz w:val="16"/>
        </w:rPr>
        <w:t>*</w:t>
      </w:r>
      <w:r w:rsidRPr="00B96AE1">
        <w:t xml:space="preserve">contributing operator of the </w:t>
      </w:r>
      <w:r w:rsidR="00B96AE1" w:rsidRPr="00B96AE1">
        <w:rPr>
          <w:position w:val="6"/>
          <w:sz w:val="16"/>
        </w:rPr>
        <w:t>*</w:t>
      </w:r>
      <w:r w:rsidRPr="00B96AE1">
        <w:t xml:space="preserve">hybrid settlement sharing arrangement is a party to that arrangement because it is also the </w:t>
      </w:r>
      <w:r w:rsidR="00B96AE1" w:rsidRPr="00B96AE1">
        <w:rPr>
          <w:position w:val="6"/>
          <w:sz w:val="16"/>
        </w:rPr>
        <w:t>*</w:t>
      </w:r>
      <w:r w:rsidRPr="00B96AE1">
        <w:t xml:space="preserve">managing operator of a </w:t>
      </w:r>
      <w:r w:rsidR="00B96AE1" w:rsidRPr="00B96AE1">
        <w:rPr>
          <w:position w:val="6"/>
          <w:sz w:val="16"/>
        </w:rPr>
        <w:t>*</w:t>
      </w:r>
      <w:r w:rsidRPr="00B96AE1">
        <w:t>nominal defendant settlement sharing arrangement; and</w:t>
      </w:r>
    </w:p>
    <w:p w:rsidR="00300522" w:rsidRPr="00B96AE1" w:rsidRDefault="00300522" w:rsidP="00300522">
      <w:pPr>
        <w:pStyle w:val="paragraph"/>
      </w:pPr>
      <w:r w:rsidRPr="00B96AE1">
        <w:tab/>
        <w:t>(b)</w:t>
      </w:r>
      <w:r w:rsidRPr="00B96AE1">
        <w:tab/>
        <w:t>the entity makes a payment that, as a result of section</w:t>
      </w:r>
      <w:r w:rsidR="00B96AE1">
        <w:t> </w:t>
      </w:r>
      <w:r w:rsidRPr="00B96AE1">
        <w:t>80</w:t>
      </w:r>
      <w:r w:rsidR="00B96AE1">
        <w:noBreakHyphen/>
      </w:r>
      <w:r w:rsidRPr="00B96AE1">
        <w:t xml:space="preserve">85, is a </w:t>
      </w:r>
      <w:r w:rsidR="00B96AE1" w:rsidRPr="00B96AE1">
        <w:rPr>
          <w:position w:val="6"/>
          <w:sz w:val="16"/>
        </w:rPr>
        <w:t>*</w:t>
      </w:r>
      <w:r w:rsidRPr="00B96AE1">
        <w:t>contributing operator’s payment under the hybrid settlement sharing arrangement;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Subdivision</w:t>
      </w:r>
      <w:r w:rsidR="00B96AE1">
        <w:t> </w:t>
      </w:r>
      <w:r w:rsidRPr="00B96AE1">
        <w:t>80</w:t>
      </w:r>
      <w:r w:rsidR="00B96AE1">
        <w:noBreakHyphen/>
      </w:r>
      <w:r w:rsidRPr="00B96AE1">
        <w:t>A does not have any other effect in relation to the payment or supply in accordance with section</w:t>
      </w:r>
      <w:r w:rsidR="00B96AE1">
        <w:t> </w:t>
      </w:r>
      <w:r w:rsidRPr="00B96AE1">
        <w:t>80</w:t>
      </w:r>
      <w:r w:rsidR="00B96AE1">
        <w:noBreakHyphen/>
      </w:r>
      <w:r w:rsidRPr="00B96AE1">
        <w:t>85; but</w:t>
      </w:r>
    </w:p>
    <w:p w:rsidR="00300522" w:rsidRPr="00B96AE1" w:rsidRDefault="00300522" w:rsidP="00300522">
      <w:pPr>
        <w:pStyle w:val="paragraph"/>
      </w:pPr>
      <w:r w:rsidRPr="00B96AE1">
        <w:tab/>
        <w:t>(d)</w:t>
      </w:r>
      <w:r w:rsidRPr="00B96AE1">
        <w:tab/>
        <w:t>Subdivision</w:t>
      </w:r>
      <w:r w:rsidR="00B96AE1">
        <w:t> </w:t>
      </w:r>
      <w:r w:rsidRPr="00B96AE1">
        <w:t>80</w:t>
      </w:r>
      <w:r w:rsidR="00B96AE1">
        <w:noBreakHyphen/>
      </w:r>
      <w:r w:rsidRPr="00B96AE1">
        <w:t>B (other than section</w:t>
      </w:r>
      <w:r w:rsidR="00B96AE1">
        <w:t> </w:t>
      </w:r>
      <w:r w:rsidRPr="00B96AE1">
        <w:t>80</w:t>
      </w:r>
      <w:r w:rsidR="00B96AE1">
        <w:noBreakHyphen/>
      </w:r>
      <w:r w:rsidRPr="00B96AE1">
        <w:t xml:space="preserve">45) applies in relation to the payment as if it were a </w:t>
      </w:r>
      <w:r w:rsidR="00B96AE1" w:rsidRPr="00B96AE1">
        <w:rPr>
          <w:position w:val="6"/>
          <w:sz w:val="16"/>
        </w:rPr>
        <w:t>*</w:t>
      </w:r>
      <w:r w:rsidRPr="00B96AE1">
        <w:t>managing operator’s payment or supply under the nominal defendant settlement sharing arrangement and the entity were not party to the hybrid settlement sharing arrangement.</w:t>
      </w:r>
    </w:p>
    <w:p w:rsidR="00981036" w:rsidRPr="00B96AE1" w:rsidRDefault="00981036" w:rsidP="00A36DB5">
      <w:pPr>
        <w:pStyle w:val="ActHead3"/>
        <w:pageBreakBefore/>
      </w:pPr>
      <w:bookmarkStart w:id="651" w:name="_Toc445823456"/>
      <w:r w:rsidRPr="00B96AE1">
        <w:rPr>
          <w:rStyle w:val="CharDivNo"/>
        </w:rPr>
        <w:lastRenderedPageBreak/>
        <w:t>Division</w:t>
      </w:r>
      <w:r w:rsidR="00B96AE1" w:rsidRPr="00B96AE1">
        <w:rPr>
          <w:rStyle w:val="CharDivNo"/>
        </w:rPr>
        <w:t> </w:t>
      </w:r>
      <w:r w:rsidRPr="00B96AE1">
        <w:rPr>
          <w:rStyle w:val="CharDivNo"/>
        </w:rPr>
        <w:t>81</w:t>
      </w:r>
      <w:r w:rsidRPr="00B96AE1">
        <w:t>—</w:t>
      </w:r>
      <w:r w:rsidRPr="00B96AE1">
        <w:rPr>
          <w:rStyle w:val="CharDivText"/>
        </w:rPr>
        <w:t>Payments of taxes, fees and charges</w:t>
      </w:r>
      <w:bookmarkEnd w:id="651"/>
    </w:p>
    <w:p w:rsidR="00981036" w:rsidRPr="00B96AE1" w:rsidRDefault="00981036" w:rsidP="00981036">
      <w:pPr>
        <w:pStyle w:val="ActHead5"/>
      </w:pPr>
      <w:bookmarkStart w:id="652" w:name="_Toc445823457"/>
      <w:r w:rsidRPr="00B96AE1">
        <w:rPr>
          <w:rStyle w:val="CharSectno"/>
        </w:rPr>
        <w:t>81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52"/>
    </w:p>
    <w:p w:rsidR="00981036" w:rsidRPr="00B96AE1" w:rsidRDefault="00981036" w:rsidP="00981036">
      <w:pPr>
        <w:pStyle w:val="BoxText"/>
      </w:pPr>
      <w:r w:rsidRPr="00B96AE1">
        <w:t xml:space="preserve">GST does not apply to payments of taxes, fees and charges that are excluded from the GST by this </w:t>
      </w:r>
      <w:r w:rsidR="00A53099" w:rsidRPr="00B96AE1">
        <w:t>Division</w:t>
      </w:r>
      <w:r w:rsidR="00A36DB5" w:rsidRPr="00B96AE1">
        <w:t xml:space="preserve"> </w:t>
      </w:r>
      <w:r w:rsidRPr="00B96AE1">
        <w:t>or by regulations.</w:t>
      </w:r>
    </w:p>
    <w:p w:rsidR="00981036" w:rsidRPr="00B96AE1" w:rsidRDefault="00981036" w:rsidP="00981036">
      <w:pPr>
        <w:pStyle w:val="BoxText"/>
      </w:pPr>
      <w:r w:rsidRPr="00B96AE1">
        <w:t>GST applies to certain taxes, fees and charges prescribed by regulations.</w:t>
      </w:r>
    </w:p>
    <w:p w:rsidR="00981036" w:rsidRPr="00B96AE1" w:rsidRDefault="00981036" w:rsidP="00981036">
      <w:pPr>
        <w:pStyle w:val="ActHead5"/>
      </w:pPr>
      <w:bookmarkStart w:id="653" w:name="_Toc445823458"/>
      <w:r w:rsidRPr="00B96AE1">
        <w:rPr>
          <w:rStyle w:val="CharSectno"/>
        </w:rPr>
        <w:t>81</w:t>
      </w:r>
      <w:r w:rsidR="00B96AE1" w:rsidRPr="00B96AE1">
        <w:rPr>
          <w:rStyle w:val="CharSectno"/>
        </w:rPr>
        <w:noBreakHyphen/>
      </w:r>
      <w:r w:rsidRPr="00B96AE1">
        <w:rPr>
          <w:rStyle w:val="CharSectno"/>
        </w:rPr>
        <w:t>5</w:t>
      </w:r>
      <w:r w:rsidRPr="00B96AE1">
        <w:t xml:space="preserve">  Effect of payment of tax</w:t>
      </w:r>
      <w:bookmarkEnd w:id="653"/>
    </w:p>
    <w:p w:rsidR="00981036" w:rsidRPr="00B96AE1" w:rsidRDefault="00981036" w:rsidP="00981036">
      <w:pPr>
        <w:pStyle w:val="SubsectionHead"/>
      </w:pPr>
      <w:r w:rsidRPr="00B96AE1">
        <w:t>Australian tax not consideration</w:t>
      </w:r>
    </w:p>
    <w:p w:rsidR="00981036" w:rsidRPr="00B96AE1" w:rsidRDefault="00981036" w:rsidP="00981036">
      <w:pPr>
        <w:pStyle w:val="subsection"/>
      </w:pPr>
      <w:r w:rsidRPr="00B96AE1">
        <w:tab/>
        <w:t>(1)</w:t>
      </w:r>
      <w:r w:rsidRPr="00B96AE1">
        <w:tab/>
        <w:t xml:space="preserve">A payment, or the discharging of a liability to make a payment, is not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tax.</w:t>
      </w:r>
    </w:p>
    <w:p w:rsidR="00981036" w:rsidRPr="00B96AE1" w:rsidRDefault="00981036" w:rsidP="00981036">
      <w:pPr>
        <w:pStyle w:val="SubsectionHead"/>
      </w:pPr>
      <w:r w:rsidRPr="00B96AE1">
        <w:t>Regulations may provide for exceptions</w:t>
      </w:r>
    </w:p>
    <w:p w:rsidR="00981036" w:rsidRPr="00B96AE1" w:rsidRDefault="00981036" w:rsidP="00981036">
      <w:pPr>
        <w:pStyle w:val="subsection"/>
      </w:pPr>
      <w:r w:rsidRPr="00B96AE1">
        <w:tab/>
        <w:t>(2)</w:t>
      </w:r>
      <w:r w:rsidRPr="00B96AE1">
        <w:tab/>
        <w:t xml:space="preserve">However, a payment you make, or a discharging of your liability to make a payment, is treated as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tax that is, or is of a kind, prescribed by the regulations.</w:t>
      </w:r>
    </w:p>
    <w:p w:rsidR="00981036" w:rsidRPr="00B96AE1" w:rsidRDefault="00981036" w:rsidP="00981036">
      <w:pPr>
        <w:pStyle w:val="subsection"/>
      </w:pPr>
      <w:r w:rsidRPr="00B96AE1">
        <w:tab/>
        <w:t>(3)</w:t>
      </w:r>
      <w:r w:rsidRPr="00B96AE1">
        <w:tab/>
        <w:t xml:space="preserve">For the purposes of </w:t>
      </w:r>
      <w:r w:rsidR="00B96AE1">
        <w:t>subsection (</w:t>
      </w:r>
      <w:r w:rsidRPr="00B96AE1">
        <w:t xml:space="preserve">2), the </w:t>
      </w:r>
      <w:r w:rsidR="00B96AE1" w:rsidRPr="00B96AE1">
        <w:rPr>
          <w:position w:val="6"/>
          <w:sz w:val="16"/>
        </w:rPr>
        <w:t>*</w:t>
      </w:r>
      <w:r w:rsidRPr="00B96AE1">
        <w:t>consideration is taken to be provided to the entity to which the tax is payable, for a supply that the entity makes to you.</w:t>
      </w:r>
    </w:p>
    <w:p w:rsidR="00981036" w:rsidRPr="00B96AE1" w:rsidRDefault="00981036" w:rsidP="00981036">
      <w:pPr>
        <w:pStyle w:val="ActHead5"/>
      </w:pPr>
      <w:bookmarkStart w:id="654" w:name="_Toc445823459"/>
      <w:r w:rsidRPr="00B96AE1">
        <w:rPr>
          <w:rStyle w:val="CharSectno"/>
        </w:rPr>
        <w:t>81</w:t>
      </w:r>
      <w:r w:rsidR="00B96AE1" w:rsidRPr="00B96AE1">
        <w:rPr>
          <w:rStyle w:val="CharSectno"/>
        </w:rPr>
        <w:noBreakHyphen/>
      </w:r>
      <w:r w:rsidRPr="00B96AE1">
        <w:rPr>
          <w:rStyle w:val="CharSectno"/>
        </w:rPr>
        <w:t>10</w:t>
      </w:r>
      <w:r w:rsidRPr="00B96AE1">
        <w:t xml:space="preserve">  Effect of payment of certain fees and charges</w:t>
      </w:r>
      <w:bookmarkEnd w:id="654"/>
    </w:p>
    <w:p w:rsidR="00981036" w:rsidRPr="00B96AE1" w:rsidRDefault="00981036" w:rsidP="00981036">
      <w:pPr>
        <w:pStyle w:val="SubsectionHead"/>
      </w:pPr>
      <w:r w:rsidRPr="00B96AE1">
        <w:t>Certain fees and charges not consideration</w:t>
      </w:r>
    </w:p>
    <w:p w:rsidR="00981036" w:rsidRPr="00B96AE1" w:rsidRDefault="00981036" w:rsidP="00981036">
      <w:pPr>
        <w:pStyle w:val="subsection"/>
      </w:pPr>
      <w:r w:rsidRPr="00B96AE1">
        <w:tab/>
        <w:t>(1)</w:t>
      </w:r>
      <w:r w:rsidRPr="00B96AE1">
        <w:tab/>
        <w:t xml:space="preserve">A payment, or the discharging of a liability to make a payment, is not the provision of </w:t>
      </w:r>
      <w:r w:rsidR="00B96AE1" w:rsidRPr="00B96AE1">
        <w:rPr>
          <w:position w:val="6"/>
          <w:sz w:val="16"/>
        </w:rPr>
        <w:t>*</w:t>
      </w:r>
      <w:r w:rsidRPr="00B96AE1">
        <w:t xml:space="preserve">consideration to the extent the payment is an </w:t>
      </w:r>
      <w:r w:rsidR="00B96AE1" w:rsidRPr="00B96AE1">
        <w:rPr>
          <w:position w:val="6"/>
          <w:sz w:val="16"/>
        </w:rPr>
        <w:lastRenderedPageBreak/>
        <w:t>*</w:t>
      </w:r>
      <w:r w:rsidRPr="00B96AE1">
        <w:t xml:space="preserve">Australian fee or charge that is of a kind covered by </w:t>
      </w:r>
      <w:r w:rsidR="00B96AE1">
        <w:t>subsection (</w:t>
      </w:r>
      <w:r w:rsidRPr="00B96AE1">
        <w:t>4) or (5).</w:t>
      </w:r>
    </w:p>
    <w:p w:rsidR="00981036" w:rsidRPr="00B96AE1" w:rsidRDefault="00981036" w:rsidP="00981036">
      <w:pPr>
        <w:pStyle w:val="SubsectionHead"/>
      </w:pPr>
      <w:r w:rsidRPr="00B96AE1">
        <w:t>Prescribed fees and charges treated as consideration</w:t>
      </w:r>
    </w:p>
    <w:p w:rsidR="00981036" w:rsidRPr="00B96AE1" w:rsidRDefault="00981036" w:rsidP="00981036">
      <w:pPr>
        <w:pStyle w:val="subsection"/>
      </w:pPr>
      <w:r w:rsidRPr="00B96AE1">
        <w:tab/>
        <w:t>(2)</w:t>
      </w:r>
      <w:r w:rsidRPr="00B96AE1">
        <w:tab/>
        <w:t xml:space="preserve">However, a payment you make, or a discharging of your liability to make a payment, is treated as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fee or charge that is, or is of a kind, prescribed by the regulations.</w:t>
      </w:r>
    </w:p>
    <w:p w:rsidR="00981036" w:rsidRPr="00B96AE1" w:rsidRDefault="00981036" w:rsidP="00981036">
      <w:pPr>
        <w:pStyle w:val="subsection"/>
      </w:pPr>
      <w:r w:rsidRPr="00B96AE1">
        <w:tab/>
        <w:t>(3)</w:t>
      </w:r>
      <w:r w:rsidRPr="00B96AE1">
        <w:tab/>
        <w:t xml:space="preserve">For the purposes of </w:t>
      </w:r>
      <w:r w:rsidR="00B96AE1">
        <w:t>subsection (</w:t>
      </w:r>
      <w:r w:rsidRPr="00B96AE1">
        <w:t xml:space="preserve">2), the </w:t>
      </w:r>
      <w:r w:rsidR="00B96AE1" w:rsidRPr="00B96AE1">
        <w:rPr>
          <w:position w:val="6"/>
          <w:sz w:val="16"/>
        </w:rPr>
        <w:t>*</w:t>
      </w:r>
      <w:r w:rsidRPr="00B96AE1">
        <w:t>consideration is taken to be provided to the entity to which the fee or charge is payable, for a supply that the entity makes to you.</w:t>
      </w:r>
    </w:p>
    <w:p w:rsidR="00981036" w:rsidRPr="00B96AE1" w:rsidRDefault="00981036" w:rsidP="00981036">
      <w:pPr>
        <w:pStyle w:val="SubsectionHead"/>
      </w:pPr>
      <w:r w:rsidRPr="00B96AE1">
        <w:t>Fees or charges paid for permissions etc.</w:t>
      </w:r>
    </w:p>
    <w:p w:rsidR="00981036" w:rsidRPr="00B96AE1" w:rsidRDefault="00981036" w:rsidP="00981036">
      <w:pPr>
        <w:pStyle w:val="subsection"/>
      </w:pPr>
      <w:r w:rsidRPr="00B96AE1">
        <w:tab/>
        <w:t>(4)</w:t>
      </w:r>
      <w:r w:rsidRPr="00B96AE1">
        <w:tab/>
        <w:t>This subsection covers a fee or charge if the fee or charge:</w:t>
      </w:r>
    </w:p>
    <w:p w:rsidR="00981036" w:rsidRPr="00B96AE1" w:rsidRDefault="00981036" w:rsidP="00981036">
      <w:pPr>
        <w:pStyle w:val="paragraph"/>
      </w:pPr>
      <w:r w:rsidRPr="00B96AE1">
        <w:tab/>
        <w:t>(a)</w:t>
      </w:r>
      <w:r w:rsidRPr="00B96AE1">
        <w:tab/>
        <w:t>relates to; or</w:t>
      </w:r>
    </w:p>
    <w:p w:rsidR="00981036" w:rsidRPr="00B96AE1" w:rsidRDefault="00981036" w:rsidP="00981036">
      <w:pPr>
        <w:pStyle w:val="paragraph"/>
      </w:pPr>
      <w:r w:rsidRPr="00B96AE1">
        <w:tab/>
        <w:t>(b)</w:t>
      </w:r>
      <w:r w:rsidRPr="00B96AE1">
        <w:tab/>
        <w:t>relates to an application for;</w:t>
      </w:r>
    </w:p>
    <w:p w:rsidR="00981036" w:rsidRPr="00B96AE1" w:rsidRDefault="00981036" w:rsidP="00981036">
      <w:pPr>
        <w:pStyle w:val="subsection2"/>
      </w:pPr>
      <w:r w:rsidRPr="00B96AE1">
        <w:t xml:space="preserve">the provision, retention, or amendment, under an </w:t>
      </w:r>
      <w:r w:rsidR="00B96AE1" w:rsidRPr="00B96AE1">
        <w:rPr>
          <w:position w:val="6"/>
          <w:sz w:val="16"/>
        </w:rPr>
        <w:t>*</w:t>
      </w:r>
      <w:r w:rsidRPr="00B96AE1">
        <w:t>Australian law, of a permission, exemption, authority or licence (however described).</w:t>
      </w:r>
    </w:p>
    <w:p w:rsidR="00981036" w:rsidRPr="00B96AE1" w:rsidRDefault="00981036" w:rsidP="00981036">
      <w:pPr>
        <w:pStyle w:val="SubsectionHead"/>
      </w:pPr>
      <w:r w:rsidRPr="00B96AE1">
        <w:t>Fees or charges relating to information and record</w:t>
      </w:r>
      <w:r w:rsidR="00B96AE1">
        <w:noBreakHyphen/>
      </w:r>
      <w:r w:rsidRPr="00B96AE1">
        <w:t>keeping etc.</w:t>
      </w:r>
    </w:p>
    <w:p w:rsidR="00981036" w:rsidRPr="00B96AE1" w:rsidRDefault="00981036" w:rsidP="00981036">
      <w:pPr>
        <w:pStyle w:val="subsection"/>
      </w:pPr>
      <w:r w:rsidRPr="00B96AE1">
        <w:tab/>
        <w:t>(5)</w:t>
      </w:r>
      <w:r w:rsidRPr="00B96AE1">
        <w:tab/>
        <w:t xml:space="preserve">This subsection covers a fee or charge paid to an </w:t>
      </w:r>
      <w:r w:rsidR="00B96AE1" w:rsidRPr="00B96AE1">
        <w:rPr>
          <w:position w:val="6"/>
          <w:sz w:val="16"/>
        </w:rPr>
        <w:t>*</w:t>
      </w:r>
      <w:r w:rsidRPr="00B96AE1">
        <w:t>Australian government agency if the fee or charge relates to the agency doing any of the following:</w:t>
      </w:r>
    </w:p>
    <w:p w:rsidR="00981036" w:rsidRPr="00B96AE1" w:rsidRDefault="00981036" w:rsidP="00981036">
      <w:pPr>
        <w:pStyle w:val="paragraph"/>
      </w:pPr>
      <w:r w:rsidRPr="00B96AE1">
        <w:tab/>
        <w:t>(a)</w:t>
      </w:r>
      <w:r w:rsidRPr="00B96AE1">
        <w:tab/>
        <w:t>recording information;</w:t>
      </w:r>
    </w:p>
    <w:p w:rsidR="00981036" w:rsidRPr="00B96AE1" w:rsidRDefault="00981036" w:rsidP="00981036">
      <w:pPr>
        <w:pStyle w:val="paragraph"/>
      </w:pPr>
      <w:r w:rsidRPr="00B96AE1">
        <w:tab/>
        <w:t>(b)</w:t>
      </w:r>
      <w:r w:rsidRPr="00B96AE1">
        <w:tab/>
        <w:t>copying information;</w:t>
      </w:r>
    </w:p>
    <w:p w:rsidR="00981036" w:rsidRPr="00B96AE1" w:rsidRDefault="00981036" w:rsidP="00981036">
      <w:pPr>
        <w:pStyle w:val="paragraph"/>
      </w:pPr>
      <w:r w:rsidRPr="00B96AE1">
        <w:tab/>
        <w:t>(c)</w:t>
      </w:r>
      <w:r w:rsidRPr="00B96AE1">
        <w:tab/>
        <w:t>modifying information;</w:t>
      </w:r>
    </w:p>
    <w:p w:rsidR="00981036" w:rsidRPr="00B96AE1" w:rsidRDefault="00981036" w:rsidP="00981036">
      <w:pPr>
        <w:pStyle w:val="paragraph"/>
      </w:pPr>
      <w:r w:rsidRPr="00B96AE1">
        <w:tab/>
        <w:t>(d)</w:t>
      </w:r>
      <w:r w:rsidRPr="00B96AE1">
        <w:tab/>
        <w:t>allowing access to information;</w:t>
      </w:r>
    </w:p>
    <w:p w:rsidR="00981036" w:rsidRPr="00B96AE1" w:rsidRDefault="00981036" w:rsidP="00981036">
      <w:pPr>
        <w:pStyle w:val="paragraph"/>
      </w:pPr>
      <w:r w:rsidRPr="00B96AE1">
        <w:tab/>
        <w:t>(e)</w:t>
      </w:r>
      <w:r w:rsidRPr="00B96AE1">
        <w:tab/>
        <w:t>receiving information;</w:t>
      </w:r>
    </w:p>
    <w:p w:rsidR="00981036" w:rsidRPr="00B96AE1" w:rsidRDefault="00981036" w:rsidP="00981036">
      <w:pPr>
        <w:pStyle w:val="paragraph"/>
      </w:pPr>
      <w:r w:rsidRPr="00B96AE1">
        <w:tab/>
        <w:t>(f)</w:t>
      </w:r>
      <w:r w:rsidRPr="00B96AE1">
        <w:tab/>
        <w:t>processing information;</w:t>
      </w:r>
    </w:p>
    <w:p w:rsidR="00981036" w:rsidRPr="00B96AE1" w:rsidRDefault="00981036" w:rsidP="00981036">
      <w:pPr>
        <w:pStyle w:val="paragraph"/>
      </w:pPr>
      <w:r w:rsidRPr="00B96AE1">
        <w:tab/>
        <w:t>(g)</w:t>
      </w:r>
      <w:r w:rsidRPr="00B96AE1">
        <w:tab/>
        <w:t>searching for information.</w:t>
      </w:r>
    </w:p>
    <w:p w:rsidR="00981036" w:rsidRPr="00B96AE1" w:rsidRDefault="00981036" w:rsidP="00981036">
      <w:pPr>
        <w:pStyle w:val="ActHead5"/>
      </w:pPr>
      <w:bookmarkStart w:id="655" w:name="_Toc445823460"/>
      <w:r w:rsidRPr="00B96AE1">
        <w:rPr>
          <w:rStyle w:val="CharSectno"/>
        </w:rPr>
        <w:lastRenderedPageBreak/>
        <w:t>81</w:t>
      </w:r>
      <w:r w:rsidR="00B96AE1" w:rsidRPr="00B96AE1">
        <w:rPr>
          <w:rStyle w:val="CharSectno"/>
        </w:rPr>
        <w:noBreakHyphen/>
      </w:r>
      <w:r w:rsidRPr="00B96AE1">
        <w:rPr>
          <w:rStyle w:val="CharSectno"/>
        </w:rPr>
        <w:t>15</w:t>
      </w:r>
      <w:r w:rsidRPr="00B96AE1">
        <w:t xml:space="preserve">  Other fees and charges that do not constitute consideration</w:t>
      </w:r>
      <w:bookmarkEnd w:id="655"/>
    </w:p>
    <w:p w:rsidR="00981036" w:rsidRPr="00B96AE1" w:rsidRDefault="00981036" w:rsidP="00981036">
      <w:pPr>
        <w:pStyle w:val="subsection"/>
      </w:pPr>
      <w:r w:rsidRPr="00B96AE1">
        <w:tab/>
      </w:r>
      <w:r w:rsidRPr="00B96AE1">
        <w:tab/>
        <w:t xml:space="preserve">The regulations may provide that the payment of a prescribed </w:t>
      </w:r>
      <w:r w:rsidR="00B96AE1" w:rsidRPr="00B96AE1">
        <w:rPr>
          <w:position w:val="6"/>
          <w:sz w:val="16"/>
        </w:rPr>
        <w:t>*</w:t>
      </w:r>
      <w:r w:rsidRPr="00B96AE1">
        <w:t xml:space="preserve">Australian fee or charge, or of an Australian fee or charge of a prescribed kind, or the discharging of a liability to make such a payment, is not the provision of </w:t>
      </w:r>
      <w:r w:rsidR="00B96AE1" w:rsidRPr="00B96AE1">
        <w:rPr>
          <w:position w:val="6"/>
          <w:sz w:val="16"/>
        </w:rPr>
        <w:t>*</w:t>
      </w:r>
      <w:r w:rsidRPr="00B96AE1">
        <w:t>consideration.</w:t>
      </w:r>
    </w:p>
    <w:p w:rsidR="00551E88" w:rsidRPr="00B96AE1" w:rsidRDefault="00551E88" w:rsidP="00551E88">
      <w:pPr>
        <w:pStyle w:val="ActHead5"/>
      </w:pPr>
      <w:bookmarkStart w:id="656" w:name="_Toc445823461"/>
      <w:r w:rsidRPr="00B96AE1">
        <w:rPr>
          <w:rStyle w:val="CharSectno"/>
        </w:rPr>
        <w:t>81</w:t>
      </w:r>
      <w:r w:rsidR="00B96AE1" w:rsidRPr="00B96AE1">
        <w:rPr>
          <w:rStyle w:val="CharSectno"/>
        </w:rPr>
        <w:noBreakHyphen/>
      </w:r>
      <w:r w:rsidRPr="00B96AE1">
        <w:rPr>
          <w:rStyle w:val="CharSectno"/>
        </w:rPr>
        <w:t>20</w:t>
      </w:r>
      <w:r w:rsidRPr="00B96AE1">
        <w:t xml:space="preserve">  </w:t>
      </w:r>
      <w:r w:rsidR="00A53099" w:rsidRPr="00B96AE1">
        <w:t>Division</w:t>
      </w:r>
      <w:r w:rsidR="00A36DB5" w:rsidRPr="00B96AE1">
        <w:t xml:space="preserve"> </w:t>
      </w:r>
      <w:r w:rsidRPr="00B96AE1">
        <w:t>has effect despite sections</w:t>
      </w:r>
      <w:r w:rsidR="00B96AE1">
        <w:t> </w:t>
      </w:r>
      <w:r w:rsidRPr="00B96AE1">
        <w:t>9</w:t>
      </w:r>
      <w:r w:rsidR="00B96AE1">
        <w:noBreakHyphen/>
      </w:r>
      <w:r w:rsidRPr="00B96AE1">
        <w:t>15 and 9</w:t>
      </w:r>
      <w:r w:rsidR="00B96AE1">
        <w:noBreakHyphen/>
      </w:r>
      <w:r w:rsidRPr="00B96AE1">
        <w:t>17</w:t>
      </w:r>
      <w:bookmarkEnd w:id="656"/>
    </w:p>
    <w:p w:rsidR="00981036" w:rsidRPr="00B96AE1" w:rsidRDefault="00981036" w:rsidP="00981036">
      <w:pPr>
        <w:pStyle w:val="subsection"/>
      </w:pPr>
      <w:r w:rsidRPr="00B96AE1">
        <w:tab/>
      </w:r>
      <w:r w:rsidRPr="00B96AE1">
        <w:tab/>
        <w:t xml:space="preserve">This </w:t>
      </w:r>
      <w:r w:rsidR="00A53099" w:rsidRPr="00B96AE1">
        <w:t>Division</w:t>
      </w:r>
      <w:r w:rsidR="00A36DB5" w:rsidRPr="00B96AE1">
        <w:t xml:space="preserve"> </w:t>
      </w:r>
      <w:r w:rsidRPr="00B96AE1">
        <w:t xml:space="preserve">has effect despite </w:t>
      </w:r>
      <w:r w:rsidR="00883381" w:rsidRPr="00B96AE1">
        <w:t>sections</w:t>
      </w:r>
      <w:r w:rsidR="00B96AE1">
        <w:t> </w:t>
      </w:r>
      <w:r w:rsidR="00883381" w:rsidRPr="00B96AE1">
        <w:t>9</w:t>
      </w:r>
      <w:r w:rsidR="00B96AE1">
        <w:noBreakHyphen/>
      </w:r>
      <w:r w:rsidR="00883381" w:rsidRPr="00B96AE1">
        <w:t>15 and 9</w:t>
      </w:r>
      <w:r w:rsidR="00B96AE1">
        <w:noBreakHyphen/>
      </w:r>
      <w:r w:rsidR="00883381" w:rsidRPr="00B96AE1">
        <w:t>17 (which are about consideration)</w:t>
      </w:r>
      <w:r w:rsidRPr="00B96AE1">
        <w:t>.</w:t>
      </w:r>
    </w:p>
    <w:p w:rsidR="003104A2" w:rsidRPr="00D7612A" w:rsidRDefault="003104A2" w:rsidP="003104A2">
      <w:pPr>
        <w:pStyle w:val="ActHead5"/>
      </w:pPr>
      <w:bookmarkStart w:id="657" w:name="_Toc445823462"/>
      <w:r w:rsidRPr="00D7612A">
        <w:rPr>
          <w:rStyle w:val="CharSectno"/>
        </w:rPr>
        <w:t>81</w:t>
      </w:r>
      <w:r>
        <w:rPr>
          <w:rStyle w:val="CharSectno"/>
        </w:rPr>
        <w:noBreakHyphen/>
      </w:r>
      <w:r w:rsidRPr="00D7612A">
        <w:rPr>
          <w:rStyle w:val="CharSectno"/>
        </w:rPr>
        <w:t>25</w:t>
      </w:r>
      <w:r w:rsidRPr="00D7612A">
        <w:t xml:space="preserve">  Retrospective application of regulations</w:t>
      </w:r>
      <w:bookmarkEnd w:id="657"/>
    </w:p>
    <w:p w:rsidR="003104A2" w:rsidRPr="00D7612A" w:rsidRDefault="003104A2" w:rsidP="003104A2">
      <w:pPr>
        <w:pStyle w:val="subsection"/>
      </w:pPr>
      <w:r w:rsidRPr="00D7612A">
        <w:tab/>
      </w:r>
      <w:r w:rsidRPr="00D7612A">
        <w:tab/>
        <w:t xml:space="preserve">Subsection 12(2) (retrospective application of legislative instruments) of the </w:t>
      </w:r>
      <w:r w:rsidRPr="00D7612A">
        <w:rPr>
          <w:i/>
        </w:rPr>
        <w:t xml:space="preserve">Legislation Act 2003 </w:t>
      </w:r>
      <w:r w:rsidRPr="00D7612A">
        <w:t>does not apply in relation to regulations made for the purposes of subsection 81</w:t>
      </w:r>
      <w:r>
        <w:noBreakHyphen/>
      </w:r>
      <w:r w:rsidRPr="00D7612A">
        <w:t>5(2) or 81</w:t>
      </w:r>
      <w:r>
        <w:noBreakHyphen/>
      </w:r>
      <w:r w:rsidRPr="00D7612A">
        <w:t>10(2) or section 81</w:t>
      </w:r>
      <w:r>
        <w:noBreakHyphen/>
      </w:r>
      <w:r w:rsidRPr="00D7612A">
        <w:t>15.</w:t>
      </w:r>
    </w:p>
    <w:p w:rsidR="00300522" w:rsidRPr="00B96AE1" w:rsidRDefault="00300522" w:rsidP="00A36DB5">
      <w:pPr>
        <w:pStyle w:val="ActHead3"/>
        <w:pageBreakBefore/>
      </w:pPr>
      <w:bookmarkStart w:id="658" w:name="_Toc445823463"/>
      <w:r w:rsidRPr="00B96AE1">
        <w:rPr>
          <w:rStyle w:val="CharDivNo"/>
        </w:rPr>
        <w:lastRenderedPageBreak/>
        <w:t>Division</w:t>
      </w:r>
      <w:r w:rsidR="00B96AE1" w:rsidRPr="00B96AE1">
        <w:rPr>
          <w:rStyle w:val="CharDivNo"/>
        </w:rPr>
        <w:t> </w:t>
      </w:r>
      <w:r w:rsidRPr="00B96AE1">
        <w:rPr>
          <w:rStyle w:val="CharDivNo"/>
        </w:rPr>
        <w:t>82</w:t>
      </w:r>
      <w:r w:rsidRPr="00B96AE1">
        <w:t>—</w:t>
      </w:r>
      <w:r w:rsidRPr="00B96AE1">
        <w:rPr>
          <w:rStyle w:val="CharDivText"/>
        </w:rPr>
        <w:t>Supplies in return for rights to develop land</w:t>
      </w:r>
      <w:bookmarkEnd w:id="658"/>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659" w:name="_Toc445823464"/>
      <w:r w:rsidRPr="00B96AE1">
        <w:rPr>
          <w:rStyle w:val="CharSectno"/>
        </w:rPr>
        <w:t>82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59"/>
    </w:p>
    <w:p w:rsidR="00300522" w:rsidRPr="00B96AE1" w:rsidRDefault="00300522" w:rsidP="00300522">
      <w:pPr>
        <w:pStyle w:val="BoxText"/>
      </w:pPr>
      <w:r w:rsidRPr="00B96AE1">
        <w:t>GST does not apply to transactions for making supplies (commonly referred to as in kind developer contributions) in return for the supply by an Australian government agency of a right to develop land.</w:t>
      </w:r>
    </w:p>
    <w:p w:rsidR="00300522" w:rsidRPr="00B96AE1" w:rsidRDefault="00300522" w:rsidP="00300522">
      <w:pPr>
        <w:pStyle w:val="ActHead5"/>
      </w:pPr>
      <w:bookmarkStart w:id="660" w:name="_Toc445823465"/>
      <w:r w:rsidRPr="00B96AE1">
        <w:rPr>
          <w:rStyle w:val="CharSectno"/>
        </w:rPr>
        <w:t>82</w:t>
      </w:r>
      <w:r w:rsidR="00B96AE1" w:rsidRPr="00B96AE1">
        <w:rPr>
          <w:rStyle w:val="CharSectno"/>
        </w:rPr>
        <w:noBreakHyphen/>
      </w:r>
      <w:r w:rsidRPr="00B96AE1">
        <w:rPr>
          <w:rStyle w:val="CharSectno"/>
        </w:rPr>
        <w:t>5</w:t>
      </w:r>
      <w:r w:rsidRPr="00B96AE1">
        <w:t xml:space="preserve">  Supplies of rights to develop land do not constitute consideration in certain cases</w:t>
      </w:r>
      <w:bookmarkEnd w:id="660"/>
    </w:p>
    <w:p w:rsidR="00300522" w:rsidRPr="00B96AE1" w:rsidRDefault="00300522" w:rsidP="00300522">
      <w:pPr>
        <w:pStyle w:val="subsection"/>
      </w:pPr>
      <w:r w:rsidRPr="00B96AE1">
        <w:tab/>
        <w:t>(1)</w:t>
      </w:r>
      <w:r w:rsidRPr="00B96AE1">
        <w:tab/>
        <w:t xml:space="preserve">The supply, by an </w:t>
      </w:r>
      <w:r w:rsidR="00B96AE1" w:rsidRPr="00B96AE1">
        <w:rPr>
          <w:position w:val="6"/>
          <w:sz w:val="16"/>
          <w:szCs w:val="16"/>
        </w:rPr>
        <w:t>*</w:t>
      </w:r>
      <w:r w:rsidRPr="00B96AE1">
        <w:t xml:space="preserve">Australian government agency, of a right to develop land is not treated as </w:t>
      </w:r>
      <w:r w:rsidR="00B96AE1" w:rsidRPr="00B96AE1">
        <w:rPr>
          <w:position w:val="6"/>
          <w:sz w:val="16"/>
          <w:szCs w:val="16"/>
        </w:rPr>
        <w:t>*</w:t>
      </w:r>
      <w:r w:rsidRPr="00B96AE1">
        <w:t xml:space="preserve">consideration for another supply if the other supply complies with requirements imposed by or under an </w:t>
      </w:r>
      <w:r w:rsidR="00B96AE1" w:rsidRPr="00B96AE1">
        <w:rPr>
          <w:position w:val="6"/>
          <w:sz w:val="16"/>
          <w:szCs w:val="16"/>
        </w:rPr>
        <w:t>*</w:t>
      </w:r>
      <w:r w:rsidRPr="00B96AE1">
        <w:t>Australian law.</w:t>
      </w:r>
    </w:p>
    <w:p w:rsidR="00300522" w:rsidRPr="00B96AE1" w:rsidRDefault="00300522" w:rsidP="00300522">
      <w:pPr>
        <w:pStyle w:val="subsection"/>
      </w:pPr>
      <w:r w:rsidRPr="00B96AE1">
        <w:tab/>
        <w:t>(2)</w:t>
      </w:r>
      <w:r w:rsidRPr="00B96AE1">
        <w:tab/>
        <w:t xml:space="preserve">It does not matter whether the other supply is made to the </w:t>
      </w:r>
      <w:r w:rsidR="00B96AE1" w:rsidRPr="00B96AE1">
        <w:rPr>
          <w:position w:val="6"/>
          <w:sz w:val="16"/>
          <w:szCs w:val="16"/>
        </w:rPr>
        <w:t>*</w:t>
      </w:r>
      <w:r w:rsidRPr="00B96AE1">
        <w:t>Australian government agency.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661" w:name="_Toc445823466"/>
      <w:r w:rsidRPr="00B96AE1">
        <w:rPr>
          <w:rStyle w:val="CharSectno"/>
        </w:rPr>
        <w:t>82</w:t>
      </w:r>
      <w:r w:rsidR="00B96AE1" w:rsidRPr="00B96AE1">
        <w:rPr>
          <w:rStyle w:val="CharSectno"/>
        </w:rPr>
        <w:noBreakHyphen/>
      </w:r>
      <w:r w:rsidRPr="00B96AE1">
        <w:rPr>
          <w:rStyle w:val="CharSectno"/>
        </w:rPr>
        <w:t>10</w:t>
      </w:r>
      <w:r w:rsidRPr="00B96AE1">
        <w:t xml:space="preserve">  Supplies by Australian government agencies of rights to develop land are not for consideration</w:t>
      </w:r>
      <w:bookmarkEnd w:id="661"/>
    </w:p>
    <w:p w:rsidR="00300522" w:rsidRPr="00B96AE1" w:rsidRDefault="00300522" w:rsidP="00300522">
      <w:pPr>
        <w:pStyle w:val="subsection"/>
      </w:pPr>
      <w:r w:rsidRPr="00B96AE1">
        <w:tab/>
        <w:t>(1)</w:t>
      </w:r>
      <w:r w:rsidRPr="00B96AE1">
        <w:tab/>
        <w:t xml:space="preserve">The supply, by an </w:t>
      </w:r>
      <w:r w:rsidR="00B96AE1" w:rsidRPr="00B96AE1">
        <w:rPr>
          <w:position w:val="6"/>
          <w:sz w:val="16"/>
          <w:szCs w:val="16"/>
        </w:rPr>
        <w:t>*</w:t>
      </w:r>
      <w:r w:rsidRPr="00B96AE1">
        <w:t xml:space="preserve">Australian government agency, of a right to develop land is treated as a supply that is not made for </w:t>
      </w:r>
      <w:r w:rsidR="00B96AE1" w:rsidRPr="00B96AE1">
        <w:rPr>
          <w:position w:val="6"/>
          <w:sz w:val="16"/>
          <w:szCs w:val="16"/>
        </w:rPr>
        <w:t>*</w:t>
      </w:r>
      <w:r w:rsidRPr="00B96AE1">
        <w:t xml:space="preserve">consideration to the extent that it is made in return for another supply that complies with requirements imposed by or under an </w:t>
      </w:r>
      <w:r w:rsidR="00B96AE1" w:rsidRPr="00B96AE1">
        <w:rPr>
          <w:position w:val="6"/>
          <w:sz w:val="16"/>
          <w:szCs w:val="16"/>
        </w:rPr>
        <w:t>*</w:t>
      </w:r>
      <w:r w:rsidRPr="00B96AE1">
        <w:t>Australian law.</w:t>
      </w:r>
    </w:p>
    <w:p w:rsidR="00300522" w:rsidRPr="00B96AE1" w:rsidRDefault="00300522" w:rsidP="00300522">
      <w:pPr>
        <w:pStyle w:val="subsection"/>
      </w:pPr>
      <w:r w:rsidRPr="00B96AE1">
        <w:tab/>
        <w:t>(2)</w:t>
      </w:r>
      <w:r w:rsidRPr="00B96AE1">
        <w:tab/>
        <w:t xml:space="preserve">It does not matter whether the other supply is made to the </w:t>
      </w:r>
      <w:r w:rsidR="00B96AE1" w:rsidRPr="00B96AE1">
        <w:rPr>
          <w:position w:val="6"/>
          <w:sz w:val="16"/>
          <w:szCs w:val="16"/>
        </w:rPr>
        <w:t>*</w:t>
      </w:r>
      <w:r w:rsidRPr="00B96AE1">
        <w:t>Australian government agency.</w:t>
      </w:r>
    </w:p>
    <w:p w:rsidR="00073C4B" w:rsidRPr="00B96AE1" w:rsidRDefault="00073C4B" w:rsidP="00073C4B">
      <w:pPr>
        <w:pStyle w:val="subsection"/>
      </w:pPr>
      <w:r w:rsidRPr="00B96AE1">
        <w:tab/>
        <w:t>(3)</w:t>
      </w:r>
      <w:r w:rsidRPr="00B96AE1">
        <w:tab/>
        <w:t>If the other supply constitutes the payment of:</w:t>
      </w:r>
    </w:p>
    <w:p w:rsidR="00073C4B" w:rsidRPr="00B96AE1" w:rsidRDefault="00073C4B" w:rsidP="00073C4B">
      <w:pPr>
        <w:pStyle w:val="paragraph"/>
      </w:pPr>
      <w:r w:rsidRPr="00B96AE1">
        <w:lastRenderedPageBreak/>
        <w:tab/>
        <w:t>(a)</w:t>
      </w:r>
      <w:r w:rsidRPr="00B96AE1">
        <w:tab/>
        <w:t xml:space="preserve">an </w:t>
      </w:r>
      <w:r w:rsidR="00B96AE1" w:rsidRPr="00B96AE1">
        <w:rPr>
          <w:position w:val="6"/>
          <w:sz w:val="16"/>
        </w:rPr>
        <w:t>*</w:t>
      </w:r>
      <w:r w:rsidRPr="00B96AE1">
        <w:t>Australian tax prescribed by regulations made for the purposes of subsection</w:t>
      </w:r>
      <w:r w:rsidR="00B96AE1">
        <w:t> </w:t>
      </w:r>
      <w:r w:rsidRPr="00B96AE1">
        <w:t>81</w:t>
      </w:r>
      <w:r w:rsidR="00B96AE1">
        <w:noBreakHyphen/>
      </w:r>
      <w:r w:rsidRPr="00B96AE1">
        <w:t>5(2); or</w:t>
      </w:r>
    </w:p>
    <w:p w:rsidR="00073C4B" w:rsidRPr="00B96AE1" w:rsidRDefault="00073C4B" w:rsidP="00073C4B">
      <w:pPr>
        <w:pStyle w:val="paragraph"/>
      </w:pPr>
      <w:r w:rsidRPr="00B96AE1">
        <w:rPr>
          <w:position w:val="6"/>
          <w:sz w:val="16"/>
        </w:rPr>
        <w:tab/>
      </w:r>
      <w:r w:rsidRPr="00B96AE1">
        <w:rPr>
          <w:lang w:eastAsia="en-US"/>
        </w:rPr>
        <w:t>(b)</w:t>
      </w:r>
      <w:r w:rsidRPr="00B96AE1">
        <w:rPr>
          <w:lang w:eastAsia="en-US"/>
        </w:rPr>
        <w:tab/>
        <w:t>an</w:t>
      </w:r>
      <w:r w:rsidRPr="00B96AE1">
        <w:rPr>
          <w:position w:val="6"/>
          <w:sz w:val="16"/>
        </w:rPr>
        <w:t xml:space="preserve"> </w:t>
      </w:r>
      <w:r w:rsidR="00B96AE1" w:rsidRPr="00B96AE1">
        <w:rPr>
          <w:position w:val="6"/>
          <w:sz w:val="16"/>
        </w:rPr>
        <w:t>*</w:t>
      </w:r>
      <w:r w:rsidRPr="00B96AE1">
        <w:t>Australian fee or charge prescribed by regulations made for the purposes of subsection</w:t>
      </w:r>
      <w:r w:rsidR="00B96AE1">
        <w:t> </w:t>
      </w:r>
      <w:r w:rsidRPr="00B96AE1">
        <w:t>81</w:t>
      </w:r>
      <w:r w:rsidR="00B96AE1">
        <w:noBreakHyphen/>
      </w:r>
      <w:r w:rsidRPr="00B96AE1">
        <w:t>10(2);</w:t>
      </w:r>
    </w:p>
    <w:p w:rsidR="00073C4B" w:rsidRPr="00B96AE1" w:rsidRDefault="00073C4B" w:rsidP="00073C4B">
      <w:pPr>
        <w:pStyle w:val="subsection2"/>
      </w:pPr>
      <w:r w:rsidRPr="00B96AE1">
        <w:t>this section overrides those regulations in relation to the payment.</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A36DB5">
      <w:pPr>
        <w:pStyle w:val="ActHead3"/>
        <w:pageBreakBefore/>
      </w:pPr>
      <w:bookmarkStart w:id="662" w:name="_Toc445823467"/>
      <w:r w:rsidRPr="00B96AE1">
        <w:rPr>
          <w:rStyle w:val="CharDivNo"/>
        </w:rPr>
        <w:lastRenderedPageBreak/>
        <w:t>Division</w:t>
      </w:r>
      <w:r w:rsidR="00B96AE1" w:rsidRPr="00B96AE1">
        <w:rPr>
          <w:rStyle w:val="CharDivNo"/>
        </w:rPr>
        <w:t> </w:t>
      </w:r>
      <w:r w:rsidRPr="00B96AE1">
        <w:rPr>
          <w:rStyle w:val="CharDivNo"/>
        </w:rPr>
        <w:t>83</w:t>
      </w:r>
      <w:r w:rsidRPr="00B96AE1">
        <w:t>—</w:t>
      </w:r>
      <w:r w:rsidRPr="00B96AE1">
        <w:rPr>
          <w:rStyle w:val="CharDivText"/>
        </w:rPr>
        <w:t>Non</w:t>
      </w:r>
      <w:r w:rsidR="00B96AE1" w:rsidRPr="00B96AE1">
        <w:rPr>
          <w:rStyle w:val="CharDivText"/>
        </w:rPr>
        <w:noBreakHyphen/>
      </w:r>
      <w:r w:rsidRPr="00B96AE1">
        <w:rPr>
          <w:rStyle w:val="CharDivText"/>
        </w:rPr>
        <w:t xml:space="preserve">residents making supplies connected with </w:t>
      </w:r>
      <w:r w:rsidR="0026067B" w:rsidRPr="00B96AE1">
        <w:rPr>
          <w:rStyle w:val="CharDivText"/>
        </w:rPr>
        <w:t>the indirect tax zone</w:t>
      </w:r>
      <w:bookmarkEnd w:id="662"/>
    </w:p>
    <w:p w:rsidR="00300522" w:rsidRPr="00B96AE1" w:rsidRDefault="00300522" w:rsidP="00300522">
      <w:pPr>
        <w:pStyle w:val="ActHead5"/>
      </w:pPr>
      <w:bookmarkStart w:id="663" w:name="_Toc445823468"/>
      <w:r w:rsidRPr="00B96AE1">
        <w:rPr>
          <w:rStyle w:val="CharSectno"/>
        </w:rPr>
        <w:t>83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63"/>
      <w:r w:rsidRPr="00B96AE1">
        <w:t xml:space="preserve"> </w:t>
      </w:r>
    </w:p>
    <w:p w:rsidR="00300522" w:rsidRPr="00B96AE1" w:rsidRDefault="00300522" w:rsidP="00300522">
      <w:pPr>
        <w:pStyle w:val="BoxText"/>
      </w:pPr>
      <w:r w:rsidRPr="00B96AE1">
        <w:t>The GST on taxable supplies made by non</w:t>
      </w:r>
      <w:r w:rsidR="00B96AE1">
        <w:noBreakHyphen/>
      </w:r>
      <w:r w:rsidRPr="00B96AE1">
        <w:t>residents can, with the agreement of the recipients, be “reverse charged” to the recipients.</w:t>
      </w:r>
    </w:p>
    <w:p w:rsidR="00300522" w:rsidRPr="00B96AE1" w:rsidRDefault="00300522" w:rsidP="00300522">
      <w:pPr>
        <w:pStyle w:val="ActHead5"/>
      </w:pPr>
      <w:bookmarkStart w:id="664" w:name="_Toc445823469"/>
      <w:r w:rsidRPr="00B96AE1">
        <w:rPr>
          <w:rStyle w:val="CharSectno"/>
        </w:rPr>
        <w:t>83</w:t>
      </w:r>
      <w:r w:rsidR="00B96AE1" w:rsidRPr="00B96AE1">
        <w:rPr>
          <w:rStyle w:val="CharSectno"/>
        </w:rPr>
        <w:noBreakHyphen/>
      </w:r>
      <w:r w:rsidRPr="00B96AE1">
        <w:rPr>
          <w:rStyle w:val="CharSectno"/>
        </w:rPr>
        <w:t>5</w:t>
      </w:r>
      <w:r w:rsidRPr="00B96AE1">
        <w:t xml:space="preserve">  “Reverse charge” on supplies made by non</w:t>
      </w:r>
      <w:r w:rsidR="00B96AE1">
        <w:noBreakHyphen/>
      </w:r>
      <w:r w:rsidRPr="00B96AE1">
        <w:t>residents</w:t>
      </w:r>
      <w:bookmarkEnd w:id="664"/>
      <w:r w:rsidRPr="00B96AE1">
        <w:t xml:space="preserve"> </w:t>
      </w:r>
    </w:p>
    <w:p w:rsidR="00300522" w:rsidRPr="00B96AE1" w:rsidRDefault="00300522" w:rsidP="00300522">
      <w:pPr>
        <w:pStyle w:val="subsection"/>
      </w:pPr>
      <w:r w:rsidRPr="00B96AE1">
        <w:tab/>
        <w:t>(1)</w:t>
      </w:r>
      <w:r w:rsidRPr="00B96AE1">
        <w:tab/>
        <w:t xml:space="preserve">The GST on a </w:t>
      </w:r>
      <w:r w:rsidR="00B96AE1" w:rsidRPr="00B96AE1">
        <w:rPr>
          <w:position w:val="6"/>
          <w:sz w:val="16"/>
          <w:szCs w:val="16"/>
        </w:rPr>
        <w:t>*</w:t>
      </w:r>
      <w:r w:rsidRPr="00B96AE1">
        <w:t xml:space="preserve">taxable supply is payable by the </w:t>
      </w:r>
      <w:r w:rsidR="00B96AE1" w:rsidRPr="00B96AE1">
        <w:rPr>
          <w:position w:val="6"/>
          <w:sz w:val="16"/>
          <w:szCs w:val="16"/>
        </w:rPr>
        <w:t>*</w:t>
      </w:r>
      <w:r w:rsidRPr="00B96AE1">
        <w:t xml:space="preserve">recipient of the supply, and is not payable by the supplier, if: </w:t>
      </w:r>
    </w:p>
    <w:p w:rsidR="00300522" w:rsidRPr="00B96AE1" w:rsidRDefault="00300522" w:rsidP="00300522">
      <w:pPr>
        <w:pStyle w:val="paragraph"/>
      </w:pPr>
      <w:r w:rsidRPr="00B96AE1">
        <w:tab/>
        <w:t>(a)</w:t>
      </w:r>
      <w:r w:rsidRPr="00B96AE1">
        <w:tab/>
        <w:t xml:space="preserve">the supplier is a </w:t>
      </w:r>
      <w:r w:rsidR="00B96AE1" w:rsidRPr="00B96AE1">
        <w:rPr>
          <w:position w:val="6"/>
          <w:sz w:val="16"/>
          <w:szCs w:val="16"/>
        </w:rPr>
        <w:t>*</w:t>
      </w:r>
      <w:r w:rsidRPr="00B96AE1">
        <w:t>non</w:t>
      </w:r>
      <w:r w:rsidR="00B96AE1">
        <w:noBreakHyphen/>
      </w:r>
      <w:r w:rsidRPr="00B96AE1">
        <w:t xml:space="preserve">resident; and </w:t>
      </w:r>
    </w:p>
    <w:p w:rsidR="00300522" w:rsidRPr="00B96AE1" w:rsidRDefault="00300522" w:rsidP="00300522">
      <w:pPr>
        <w:pStyle w:val="paragraph"/>
      </w:pPr>
      <w:r w:rsidRPr="00B96AE1">
        <w:tab/>
        <w:t>(b)</w:t>
      </w:r>
      <w:r w:rsidRPr="00B96AE1">
        <w:tab/>
        <w:t xml:space="preserve">the supplier does not make the supply through an </w:t>
      </w:r>
      <w:r w:rsidR="00B96AE1" w:rsidRPr="00B96AE1">
        <w:rPr>
          <w:position w:val="6"/>
          <w:sz w:val="16"/>
          <w:szCs w:val="16"/>
        </w:rPr>
        <w:t>*</w:t>
      </w:r>
      <w:r w:rsidRPr="00B96AE1">
        <w:t xml:space="preserve">enterprise that the supplier </w:t>
      </w:r>
      <w:r w:rsidR="00B96AE1" w:rsidRPr="00B96AE1">
        <w:rPr>
          <w:position w:val="6"/>
          <w:sz w:val="16"/>
          <w:szCs w:val="16"/>
        </w:rPr>
        <w:t>*</w:t>
      </w:r>
      <w:r w:rsidRPr="00B96AE1">
        <w:t xml:space="preserve">carries on in </w:t>
      </w:r>
      <w:r w:rsidR="0026067B" w:rsidRPr="00B96AE1">
        <w:t>the indirect tax zone</w:t>
      </w:r>
      <w:r w:rsidRPr="00B96AE1">
        <w:t xml:space="preserve">; and </w:t>
      </w:r>
    </w:p>
    <w:p w:rsidR="00300522" w:rsidRPr="00B96AE1" w:rsidRDefault="00300522" w:rsidP="00300522">
      <w:pPr>
        <w:pStyle w:val="paragraph"/>
      </w:pPr>
      <w:r w:rsidRPr="00B96AE1">
        <w:tab/>
        <w:t>(c)</w:t>
      </w:r>
      <w:r w:rsidRPr="00B96AE1">
        <w:tab/>
        <w:t xml:space="preserve">the recipient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and </w:t>
      </w:r>
    </w:p>
    <w:p w:rsidR="00300522" w:rsidRPr="00B96AE1" w:rsidRDefault="00300522" w:rsidP="00300522">
      <w:pPr>
        <w:pStyle w:val="paragraph"/>
      </w:pPr>
      <w:r w:rsidRPr="00B96AE1">
        <w:tab/>
        <w:t>(d)</w:t>
      </w:r>
      <w:r w:rsidRPr="00B96AE1">
        <w:tab/>
        <w:t xml:space="preserve">the supplier and the recipient agree that the GST on the supply be payable by the recipient. </w:t>
      </w:r>
    </w:p>
    <w:p w:rsidR="00300522" w:rsidRPr="00B96AE1" w:rsidRDefault="00300522" w:rsidP="00300522">
      <w:pPr>
        <w:pStyle w:val="subsection"/>
      </w:pPr>
      <w:r w:rsidRPr="00B96AE1">
        <w:tab/>
        <w:t>(2)</w:t>
      </w:r>
      <w:r w:rsidRPr="00B96AE1">
        <w:tab/>
        <w:t xml:space="preserve">However, this section does not apply to: </w:t>
      </w:r>
    </w:p>
    <w:p w:rsidR="00300522" w:rsidRPr="00B96AE1" w:rsidRDefault="00300522" w:rsidP="00300522">
      <w:pPr>
        <w:pStyle w:val="paragraph"/>
      </w:pPr>
      <w:r w:rsidRPr="00B96AE1">
        <w:tab/>
        <w:t>(a)</w:t>
      </w:r>
      <w:r w:rsidRPr="00B96AE1">
        <w:tab/>
        <w:t xml:space="preserve">a supply that is a </w:t>
      </w:r>
      <w:r w:rsidR="00B96AE1" w:rsidRPr="00B96AE1">
        <w:rPr>
          <w:position w:val="6"/>
          <w:sz w:val="16"/>
        </w:rPr>
        <w:t>*</w:t>
      </w:r>
      <w:r w:rsidRPr="00B96AE1">
        <w:t>taxable supply under Division</w:t>
      </w:r>
      <w:r w:rsidR="00B96AE1">
        <w:t> </w:t>
      </w:r>
      <w:r w:rsidRPr="00B96AE1">
        <w:t xml:space="preserve">84 (which is about offshore supplies other than goods or real property); or </w:t>
      </w:r>
    </w:p>
    <w:p w:rsidR="00300522" w:rsidRPr="00B96AE1" w:rsidRDefault="00300522" w:rsidP="00300522">
      <w:pPr>
        <w:pStyle w:val="paragraph"/>
      </w:pPr>
      <w:r w:rsidRPr="00B96AE1">
        <w:tab/>
        <w:t>(b)</w:t>
      </w:r>
      <w:r w:rsidRPr="00B96AE1">
        <w:tab/>
        <w:t xml:space="preserve">a taxable supply made by a </w:t>
      </w:r>
      <w:r w:rsidR="00B96AE1" w:rsidRPr="00B96AE1">
        <w:rPr>
          <w:position w:val="6"/>
          <w:sz w:val="16"/>
          <w:szCs w:val="16"/>
        </w:rPr>
        <w:t>*</w:t>
      </w:r>
      <w:r w:rsidRPr="00B96AE1">
        <w:t>non</w:t>
      </w:r>
      <w:r w:rsidR="00B96AE1">
        <w:noBreakHyphen/>
      </w:r>
      <w:r w:rsidRPr="00B96AE1">
        <w:t xml:space="preserve">resident through a </w:t>
      </w:r>
      <w:r w:rsidR="00B96AE1" w:rsidRPr="00B96AE1">
        <w:rPr>
          <w:position w:val="6"/>
          <w:sz w:val="16"/>
          <w:szCs w:val="16"/>
        </w:rPr>
        <w:t>*</w:t>
      </w:r>
      <w:r w:rsidRPr="00B96AE1">
        <w:t>resident agent; or</w:t>
      </w:r>
    </w:p>
    <w:p w:rsidR="00300522" w:rsidRPr="00B96AE1" w:rsidRDefault="00300522" w:rsidP="00300522">
      <w:pPr>
        <w:pStyle w:val="paragraph"/>
      </w:pPr>
      <w:r w:rsidRPr="00B96AE1">
        <w:tab/>
        <w:t>(c)</w:t>
      </w:r>
      <w:r w:rsidRPr="00B96AE1">
        <w:tab/>
        <w:t>a supply that is disregarded under paragraph</w:t>
      </w:r>
      <w:r w:rsidR="00B96AE1">
        <w:t> </w:t>
      </w:r>
      <w:r w:rsidRPr="00B96AE1">
        <w:t>188</w:t>
      </w:r>
      <w:r w:rsidR="00B96AE1">
        <w:noBreakHyphen/>
      </w:r>
      <w:r w:rsidRPr="00B96AE1">
        <w:t>15(3)(b) or (c) or 188</w:t>
      </w:r>
      <w:r w:rsidR="00B96AE1">
        <w:noBreakHyphen/>
      </w:r>
      <w:r w:rsidRPr="00B96AE1">
        <w:t>20(3)(b) or (c</w:t>
      </w:r>
      <w:r w:rsidR="00A53099" w:rsidRPr="00B96AE1">
        <w:t>) (w</w:t>
      </w:r>
      <w:r w:rsidRPr="00B96AE1">
        <w:t>hich are about supplies of rights or options offshore).</w:t>
      </w:r>
    </w:p>
    <w:p w:rsidR="00300522" w:rsidRPr="00B96AE1" w:rsidRDefault="00300522" w:rsidP="00300522">
      <w:pPr>
        <w:pStyle w:val="notetext"/>
        <w:ind w:left="2268" w:hanging="567"/>
      </w:pPr>
      <w:r w:rsidRPr="00B96AE1">
        <w:t>Note:</w:t>
      </w:r>
      <w:r w:rsidRPr="00B96AE1">
        <w:tab/>
        <w:t>GST on these taxable supplies is payable by the resident agent: see section</w:t>
      </w:r>
      <w:r w:rsidR="00B96AE1">
        <w:t> </w:t>
      </w:r>
      <w:r w:rsidRPr="00B96AE1">
        <w:t>57</w:t>
      </w:r>
      <w:r w:rsidR="00B96AE1">
        <w:noBreakHyphen/>
      </w:r>
      <w:r w:rsidRPr="00B96AE1">
        <w:t xml:space="preserve">5. </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 xml:space="preserve">40 (which is about liability for the GST). </w:t>
      </w:r>
    </w:p>
    <w:p w:rsidR="00300522" w:rsidRPr="00B96AE1" w:rsidRDefault="00300522" w:rsidP="00F26F26">
      <w:pPr>
        <w:pStyle w:val="ActHead5"/>
      </w:pPr>
      <w:bookmarkStart w:id="665" w:name="_Toc445823470"/>
      <w:r w:rsidRPr="00B96AE1">
        <w:rPr>
          <w:rStyle w:val="CharSectno"/>
        </w:rPr>
        <w:lastRenderedPageBreak/>
        <w:t>83</w:t>
      </w:r>
      <w:r w:rsidR="00B96AE1" w:rsidRPr="00B96AE1">
        <w:rPr>
          <w:rStyle w:val="CharSectno"/>
        </w:rPr>
        <w:noBreakHyphen/>
      </w:r>
      <w:r w:rsidRPr="00B96AE1">
        <w:rPr>
          <w:rStyle w:val="CharSectno"/>
        </w:rPr>
        <w:t>10</w:t>
      </w:r>
      <w:r w:rsidRPr="00B96AE1">
        <w:t xml:space="preserve">  Recipients who are members of GST groups</w:t>
      </w:r>
      <w:bookmarkEnd w:id="665"/>
      <w:r w:rsidRPr="00B96AE1">
        <w:t xml:space="preserve"> </w:t>
      </w:r>
    </w:p>
    <w:p w:rsidR="00300522" w:rsidRPr="00B96AE1" w:rsidRDefault="00300522" w:rsidP="00F26F26">
      <w:pPr>
        <w:pStyle w:val="subsection"/>
        <w:keepNext/>
        <w:keepLines/>
      </w:pPr>
      <w:r w:rsidRPr="00B96AE1">
        <w:tab/>
        <w:t>(1)</w:t>
      </w:r>
      <w:r w:rsidRPr="00B96AE1">
        <w:tab/>
        <w:t>If section</w:t>
      </w:r>
      <w:r w:rsidR="00B96AE1">
        <w:t> </w:t>
      </w:r>
      <w:r w:rsidRPr="00B96AE1">
        <w:t>83</w:t>
      </w:r>
      <w:r w:rsidR="00B96AE1">
        <w:noBreakHyphen/>
      </w:r>
      <w:r w:rsidRPr="00B96AE1">
        <w:t xml:space="preserve">5 applies to a </w:t>
      </w:r>
      <w:r w:rsidR="00B96AE1" w:rsidRPr="00B96AE1">
        <w:rPr>
          <w:position w:val="6"/>
          <w:sz w:val="16"/>
          <w:szCs w:val="16"/>
        </w:rPr>
        <w:t>*</w:t>
      </w:r>
      <w:r w:rsidRPr="00B96AE1">
        <w:t xml:space="preserve">taxable supply but 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the GST on the supply: </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 xml:space="preserve">representative member; and </w:t>
      </w:r>
    </w:p>
    <w:p w:rsidR="00300522" w:rsidRPr="00B96AE1" w:rsidRDefault="00300522" w:rsidP="00300522">
      <w:pPr>
        <w:pStyle w:val="paragraph"/>
      </w:pPr>
      <w:r w:rsidRPr="00B96AE1">
        <w:tab/>
        <w:t>(b)</w:t>
      </w:r>
      <w:r w:rsidRPr="00B96AE1">
        <w:tab/>
        <w:t xml:space="preserve">is not payable by the member (unless the member is the representative member). </w:t>
      </w:r>
    </w:p>
    <w:p w:rsidR="00300522" w:rsidRPr="00B96AE1" w:rsidRDefault="00300522" w:rsidP="00300522">
      <w:pPr>
        <w:pStyle w:val="subsection"/>
      </w:pPr>
      <w:r w:rsidRPr="00B96AE1">
        <w:tab/>
        <w:t>(2)</w:t>
      </w:r>
      <w:r w:rsidRPr="00B96AE1">
        <w:tab/>
        <w:t>This section has effect despite section</w:t>
      </w:r>
      <w:r w:rsidR="00B96AE1">
        <w:t> </w:t>
      </w:r>
      <w:r w:rsidRPr="00B96AE1">
        <w:t>83</w:t>
      </w:r>
      <w:r w:rsidR="00B96AE1">
        <w:noBreakHyphen/>
      </w:r>
      <w:r w:rsidRPr="00B96AE1">
        <w:t xml:space="preserve">5. </w:t>
      </w:r>
    </w:p>
    <w:p w:rsidR="00300522" w:rsidRPr="00B96AE1" w:rsidRDefault="00300522" w:rsidP="00300522">
      <w:pPr>
        <w:pStyle w:val="ActHead5"/>
      </w:pPr>
      <w:bookmarkStart w:id="666" w:name="_Toc445823471"/>
      <w:r w:rsidRPr="00B96AE1">
        <w:rPr>
          <w:rStyle w:val="CharSectno"/>
        </w:rPr>
        <w:t>83</w:t>
      </w:r>
      <w:r w:rsidR="00B96AE1" w:rsidRPr="00B96AE1">
        <w:rPr>
          <w:rStyle w:val="CharSectno"/>
        </w:rPr>
        <w:noBreakHyphen/>
      </w:r>
      <w:r w:rsidRPr="00B96AE1">
        <w:rPr>
          <w:rStyle w:val="CharSectno"/>
        </w:rPr>
        <w:t>15</w:t>
      </w:r>
      <w:r w:rsidRPr="00B96AE1">
        <w:t xml:space="preserve">  Recipients who are participants in GST joint ventures</w:t>
      </w:r>
      <w:bookmarkEnd w:id="666"/>
      <w:r w:rsidRPr="00B96AE1">
        <w:t xml:space="preserve"> </w:t>
      </w:r>
    </w:p>
    <w:p w:rsidR="00300522" w:rsidRPr="00B96AE1" w:rsidRDefault="00300522" w:rsidP="00300522">
      <w:pPr>
        <w:pStyle w:val="subsection"/>
      </w:pPr>
      <w:r w:rsidRPr="00B96AE1">
        <w:tab/>
        <w:t>(1)</w:t>
      </w:r>
      <w:r w:rsidRPr="00B96AE1">
        <w:tab/>
        <w:t>If section</w:t>
      </w:r>
      <w:r w:rsidR="00B96AE1">
        <w:t> </w:t>
      </w:r>
      <w:r w:rsidRPr="00B96AE1">
        <w:t>83</w:t>
      </w:r>
      <w:r w:rsidR="00B96AE1">
        <w:noBreakHyphen/>
      </w:r>
      <w:r w:rsidRPr="00B96AE1">
        <w:t xml:space="preserve">5 applies to a </w:t>
      </w:r>
      <w:r w:rsidR="00B96AE1" w:rsidRPr="00B96AE1">
        <w:rPr>
          <w:position w:val="6"/>
          <w:sz w:val="16"/>
          <w:szCs w:val="16"/>
        </w:rPr>
        <w:t>*</w:t>
      </w:r>
      <w:r w:rsidRPr="00B96AE1">
        <w:t xml:space="preserve">taxable supply but 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 xml:space="preserve">participant in a </w:t>
      </w:r>
      <w:r w:rsidR="00B96AE1" w:rsidRPr="00B96AE1">
        <w:rPr>
          <w:position w:val="6"/>
          <w:sz w:val="16"/>
          <w:szCs w:val="16"/>
        </w:rPr>
        <w:t>*</w:t>
      </w:r>
      <w:r w:rsidRPr="00B96AE1">
        <w:t xml:space="preserve">GST joint venture and the supply is made, on the recipient’s behalf, by the </w:t>
      </w:r>
      <w:r w:rsidR="00B96AE1" w:rsidRPr="00B96AE1">
        <w:rPr>
          <w:position w:val="6"/>
          <w:sz w:val="16"/>
          <w:szCs w:val="16"/>
        </w:rPr>
        <w:t>*</w:t>
      </w:r>
      <w:r w:rsidRPr="00B96AE1">
        <w:t xml:space="preserve">joint venture operator of the GST joint venture in the course of activities for which the joint venture was entered into, the GST on the supply: </w:t>
      </w:r>
    </w:p>
    <w:p w:rsidR="00300522" w:rsidRPr="00B96AE1" w:rsidRDefault="00300522" w:rsidP="00300522">
      <w:pPr>
        <w:pStyle w:val="paragraph"/>
      </w:pPr>
      <w:r w:rsidRPr="00B96AE1">
        <w:tab/>
        <w:t>(a)</w:t>
      </w:r>
      <w:r w:rsidRPr="00B96AE1">
        <w:tab/>
        <w:t xml:space="preserve">is payable by the joint venture operator; and </w:t>
      </w:r>
    </w:p>
    <w:p w:rsidR="00300522" w:rsidRPr="00B96AE1" w:rsidRDefault="00300522" w:rsidP="00300522">
      <w:pPr>
        <w:pStyle w:val="paragraph"/>
      </w:pPr>
      <w:r w:rsidRPr="00B96AE1">
        <w:tab/>
        <w:t>(b)</w:t>
      </w:r>
      <w:r w:rsidRPr="00B96AE1">
        <w:tab/>
        <w:t xml:space="preserve">is not payable by the participant. </w:t>
      </w:r>
    </w:p>
    <w:p w:rsidR="00300522" w:rsidRPr="00B96AE1" w:rsidRDefault="00300522" w:rsidP="00300522">
      <w:pPr>
        <w:pStyle w:val="subsection"/>
      </w:pPr>
      <w:r w:rsidRPr="00B96AE1">
        <w:tab/>
        <w:t>(2)</w:t>
      </w:r>
      <w:r w:rsidRPr="00B96AE1">
        <w:tab/>
        <w:t>This section has effect despite section</w:t>
      </w:r>
      <w:r w:rsidR="00B96AE1">
        <w:t> </w:t>
      </w:r>
      <w:r w:rsidRPr="00B96AE1">
        <w:t>83</w:t>
      </w:r>
      <w:r w:rsidR="00B96AE1">
        <w:noBreakHyphen/>
      </w:r>
      <w:r w:rsidRPr="00B96AE1">
        <w:t xml:space="preserve">5. </w:t>
      </w:r>
    </w:p>
    <w:p w:rsidR="00300522" w:rsidRPr="00B96AE1" w:rsidRDefault="00300522" w:rsidP="00300522">
      <w:pPr>
        <w:pStyle w:val="ActHead5"/>
      </w:pPr>
      <w:bookmarkStart w:id="667" w:name="_Toc445823472"/>
      <w:r w:rsidRPr="00B96AE1">
        <w:rPr>
          <w:rStyle w:val="CharSectno"/>
        </w:rPr>
        <w:t>83</w:t>
      </w:r>
      <w:r w:rsidR="00B96AE1" w:rsidRPr="00B96AE1">
        <w:rPr>
          <w:rStyle w:val="CharSectno"/>
        </w:rPr>
        <w:noBreakHyphen/>
      </w:r>
      <w:r w:rsidRPr="00B96AE1">
        <w:rPr>
          <w:rStyle w:val="CharSectno"/>
        </w:rPr>
        <w:t>20</w:t>
      </w:r>
      <w:r w:rsidRPr="00B96AE1">
        <w:t xml:space="preserve">  The amount of GST on “reverse charged” supplies made by non</w:t>
      </w:r>
      <w:r w:rsidR="00B96AE1">
        <w:noBreakHyphen/>
      </w:r>
      <w:r w:rsidRPr="00B96AE1">
        <w:t>residents</w:t>
      </w:r>
      <w:bookmarkEnd w:id="667"/>
      <w:r w:rsidRPr="00B96AE1">
        <w:t xml:space="preserve"> </w:t>
      </w:r>
    </w:p>
    <w:p w:rsidR="00300522" w:rsidRPr="00B96AE1" w:rsidRDefault="00300522" w:rsidP="00300522">
      <w:pPr>
        <w:pStyle w:val="subsection"/>
      </w:pPr>
      <w:r w:rsidRPr="00B96AE1">
        <w:tab/>
        <w:t>(1)</w:t>
      </w:r>
      <w:r w:rsidRPr="00B96AE1">
        <w:tab/>
        <w:t>The amount of GST on a supply to which section</w:t>
      </w:r>
      <w:r w:rsidR="00B96AE1">
        <w:t> </w:t>
      </w:r>
      <w:r w:rsidRPr="00B96AE1">
        <w:t>83</w:t>
      </w:r>
      <w:r w:rsidR="00B96AE1">
        <w:noBreakHyphen/>
      </w:r>
      <w:r w:rsidRPr="00B96AE1">
        <w:t>5, 83</w:t>
      </w:r>
      <w:r w:rsidR="00B96AE1">
        <w:noBreakHyphen/>
      </w:r>
      <w:r w:rsidRPr="00B96AE1">
        <w:t>10 or 83</w:t>
      </w:r>
      <w:r w:rsidR="00B96AE1">
        <w:noBreakHyphen/>
      </w:r>
      <w:r w:rsidRPr="00B96AE1">
        <w:t>15 applies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 xml:space="preserve">price of the supply. </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 xml:space="preserve">70 (which is about the amount of GST on taxable supplies). </w:t>
      </w:r>
    </w:p>
    <w:p w:rsidR="00300522" w:rsidRPr="00B96AE1" w:rsidRDefault="00300522" w:rsidP="00300522">
      <w:pPr>
        <w:pStyle w:val="ActHead5"/>
      </w:pPr>
      <w:bookmarkStart w:id="668" w:name="_Toc445823473"/>
      <w:r w:rsidRPr="00B96AE1">
        <w:rPr>
          <w:rStyle w:val="CharSectno"/>
        </w:rPr>
        <w:t>83</w:t>
      </w:r>
      <w:r w:rsidR="00B96AE1" w:rsidRPr="00B96AE1">
        <w:rPr>
          <w:rStyle w:val="CharSectno"/>
        </w:rPr>
        <w:noBreakHyphen/>
      </w:r>
      <w:r w:rsidRPr="00B96AE1">
        <w:rPr>
          <w:rStyle w:val="CharSectno"/>
        </w:rPr>
        <w:t>25</w:t>
      </w:r>
      <w:r w:rsidRPr="00B96AE1">
        <w:t xml:space="preserve">  When non</w:t>
      </w:r>
      <w:r w:rsidR="00B96AE1">
        <w:noBreakHyphen/>
      </w:r>
      <w:r w:rsidRPr="00B96AE1">
        <w:t>residents must apply for registration</w:t>
      </w:r>
      <w:bookmarkEnd w:id="668"/>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need not apply to be </w:t>
      </w:r>
      <w:r w:rsidR="00B96AE1" w:rsidRPr="00B96AE1">
        <w:rPr>
          <w:position w:val="6"/>
          <w:sz w:val="16"/>
          <w:szCs w:val="16"/>
        </w:rPr>
        <w:t>*</w:t>
      </w:r>
      <w:r w:rsidRPr="00B96AE1">
        <w:t>registered under this Act if the non</w:t>
      </w:r>
      <w:r w:rsidR="00B96AE1">
        <w:noBreakHyphen/>
      </w:r>
      <w:r w:rsidRPr="00B96AE1">
        <w:t xml:space="preserve">resident’s </w:t>
      </w:r>
      <w:r w:rsidR="00B96AE1" w:rsidRPr="00B96AE1">
        <w:rPr>
          <w:position w:val="6"/>
          <w:sz w:val="16"/>
        </w:rPr>
        <w:t>*</w:t>
      </w:r>
      <w:r w:rsidR="009239FD" w:rsidRPr="00B96AE1">
        <w:t>GST turnover</w:t>
      </w:r>
      <w:r w:rsidRPr="00B96AE1">
        <w:t xml:space="preserve"> would not meet the </w:t>
      </w:r>
      <w:r w:rsidR="00B96AE1" w:rsidRPr="00B96AE1">
        <w:rPr>
          <w:position w:val="6"/>
          <w:sz w:val="16"/>
          <w:szCs w:val="16"/>
        </w:rPr>
        <w:t>*</w:t>
      </w:r>
      <w:r w:rsidRPr="00B96AE1">
        <w:t xml:space="preserve">registration turnover threshold but for the </w:t>
      </w:r>
      <w:r w:rsidR="00B96AE1" w:rsidRPr="00B96AE1">
        <w:rPr>
          <w:position w:val="6"/>
          <w:sz w:val="16"/>
          <w:szCs w:val="16"/>
        </w:rPr>
        <w:t>*</w:t>
      </w:r>
      <w:r w:rsidRPr="00B96AE1">
        <w:t>taxable supplies of the non</w:t>
      </w:r>
      <w:r w:rsidR="00B96AE1">
        <w:noBreakHyphen/>
      </w:r>
      <w:r w:rsidRPr="00B96AE1">
        <w:t>resident that are taxable supplies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lastRenderedPageBreak/>
        <w:tab/>
        <w:t>(2)</w:t>
      </w:r>
      <w:r w:rsidRPr="00B96AE1">
        <w:tab/>
        <w:t xml:space="preserve">It does not matter whether the </w:t>
      </w:r>
      <w:r w:rsidR="00B96AE1" w:rsidRPr="00B96AE1">
        <w:rPr>
          <w:position w:val="6"/>
          <w:sz w:val="16"/>
          <w:szCs w:val="16"/>
        </w:rPr>
        <w:t>*</w:t>
      </w:r>
      <w:r w:rsidRPr="00B96AE1">
        <w:t>non</w:t>
      </w:r>
      <w:r w:rsidR="00B96AE1">
        <w:noBreakHyphen/>
      </w:r>
      <w:r w:rsidRPr="00B96AE1">
        <w:t xml:space="preserve">resident is </w:t>
      </w:r>
      <w:r w:rsidR="00B96AE1" w:rsidRPr="00B96AE1">
        <w:rPr>
          <w:position w:val="6"/>
          <w:sz w:val="16"/>
          <w:szCs w:val="16"/>
        </w:rPr>
        <w:t>*</w:t>
      </w:r>
      <w:r w:rsidRPr="00B96AE1">
        <w:t xml:space="preserve">required to be registered. </w:t>
      </w:r>
    </w:p>
    <w:p w:rsidR="00300522" w:rsidRPr="00B96AE1" w:rsidRDefault="00300522" w:rsidP="00300522">
      <w:pPr>
        <w:pStyle w:val="subsection"/>
      </w:pPr>
      <w:r w:rsidRPr="00B96AE1">
        <w:tab/>
        <w:t>(3)</w:t>
      </w:r>
      <w:r w:rsidRPr="00B96AE1">
        <w:tab/>
        <w:t>This section has effect despite section</w:t>
      </w:r>
      <w:r w:rsidR="00B96AE1">
        <w:t> </w:t>
      </w:r>
      <w:r w:rsidRPr="00B96AE1">
        <w:t>25</w:t>
      </w:r>
      <w:r w:rsidR="00B96AE1">
        <w:noBreakHyphen/>
      </w:r>
      <w:r w:rsidRPr="00B96AE1">
        <w:t xml:space="preserve">1 (which is about when entities must apply for registration). </w:t>
      </w:r>
    </w:p>
    <w:p w:rsidR="00300522" w:rsidRPr="00B96AE1" w:rsidRDefault="00300522" w:rsidP="00300522">
      <w:pPr>
        <w:pStyle w:val="ActHead5"/>
      </w:pPr>
      <w:bookmarkStart w:id="669" w:name="_Toc445823474"/>
      <w:r w:rsidRPr="00B96AE1">
        <w:rPr>
          <w:rStyle w:val="CharSectno"/>
        </w:rPr>
        <w:t>83</w:t>
      </w:r>
      <w:r w:rsidR="00B96AE1" w:rsidRPr="00B96AE1">
        <w:rPr>
          <w:rStyle w:val="CharSectno"/>
        </w:rPr>
        <w:noBreakHyphen/>
      </w:r>
      <w:r w:rsidRPr="00B96AE1">
        <w:rPr>
          <w:rStyle w:val="CharSectno"/>
        </w:rPr>
        <w:t>30</w:t>
      </w:r>
      <w:r w:rsidRPr="00B96AE1">
        <w:t xml:space="preserve">  When the Commissioner must register non</w:t>
      </w:r>
      <w:r w:rsidR="00B96AE1">
        <w:noBreakHyphen/>
      </w:r>
      <w:r w:rsidRPr="00B96AE1">
        <w:t>residents</w:t>
      </w:r>
      <w:bookmarkEnd w:id="669"/>
      <w:r w:rsidRPr="00B96AE1">
        <w:t xml:space="preserve"> </w:t>
      </w:r>
    </w:p>
    <w:p w:rsidR="00300522" w:rsidRPr="00B96AE1" w:rsidRDefault="00300522" w:rsidP="00300522">
      <w:pPr>
        <w:pStyle w:val="subsection"/>
      </w:pPr>
      <w:r w:rsidRPr="00B96AE1">
        <w:tab/>
        <w:t>(1)</w:t>
      </w:r>
      <w:r w:rsidRPr="00B96AE1">
        <w:tab/>
        <w:t xml:space="preserve">The Commissioner need not </w:t>
      </w:r>
      <w:r w:rsidR="00B96AE1" w:rsidRPr="00B96AE1">
        <w:rPr>
          <w:position w:val="6"/>
          <w:sz w:val="16"/>
          <w:szCs w:val="16"/>
        </w:rPr>
        <w:t>*</w:t>
      </w:r>
      <w:r w:rsidRPr="00B96AE1">
        <w:t xml:space="preserve">register a </w:t>
      </w:r>
      <w:r w:rsidR="00B96AE1" w:rsidRPr="00B96AE1">
        <w:rPr>
          <w:position w:val="6"/>
          <w:sz w:val="16"/>
          <w:szCs w:val="16"/>
        </w:rPr>
        <w:t>*</w:t>
      </w:r>
      <w:r w:rsidRPr="00B96AE1">
        <w:t>non</w:t>
      </w:r>
      <w:r w:rsidR="00B96AE1">
        <w:noBreakHyphen/>
      </w:r>
      <w:r w:rsidRPr="00B96AE1">
        <w:t>resident if the Commissioner is satisfied that the non</w:t>
      </w:r>
      <w:r w:rsidR="00B96AE1">
        <w:noBreakHyphen/>
      </w:r>
      <w:r w:rsidRPr="00B96AE1">
        <w:t xml:space="preserve">resident’s </w:t>
      </w:r>
      <w:r w:rsidR="00B96AE1" w:rsidRPr="00B96AE1">
        <w:rPr>
          <w:position w:val="6"/>
          <w:sz w:val="16"/>
        </w:rPr>
        <w:t>*</w:t>
      </w:r>
      <w:r w:rsidR="000532C5" w:rsidRPr="00B96AE1">
        <w:t>GST turnover</w:t>
      </w:r>
      <w:r w:rsidRPr="00B96AE1">
        <w:t xml:space="preserve"> would not meet the </w:t>
      </w:r>
      <w:r w:rsidR="00B96AE1" w:rsidRPr="00B96AE1">
        <w:rPr>
          <w:position w:val="6"/>
          <w:sz w:val="16"/>
          <w:szCs w:val="16"/>
        </w:rPr>
        <w:t>*</w:t>
      </w:r>
      <w:r w:rsidRPr="00B96AE1">
        <w:t xml:space="preserve">registration turnover threshold but for the </w:t>
      </w:r>
      <w:r w:rsidR="00B96AE1" w:rsidRPr="00B96AE1">
        <w:rPr>
          <w:position w:val="6"/>
          <w:sz w:val="16"/>
          <w:szCs w:val="16"/>
        </w:rPr>
        <w:t>*</w:t>
      </w:r>
      <w:r w:rsidRPr="00B96AE1">
        <w:t>taxable supplies of the non</w:t>
      </w:r>
      <w:r w:rsidR="00B96AE1">
        <w:noBreakHyphen/>
      </w:r>
      <w:r w:rsidRPr="00B96AE1">
        <w:t>resident that are taxable supplies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tab/>
        <w:t>(2)</w:t>
      </w:r>
      <w:r w:rsidRPr="00B96AE1">
        <w:tab/>
        <w:t xml:space="preserve">It does not matter whether the </w:t>
      </w:r>
      <w:r w:rsidR="00B96AE1" w:rsidRPr="00B96AE1">
        <w:rPr>
          <w:position w:val="6"/>
          <w:sz w:val="16"/>
          <w:szCs w:val="16"/>
        </w:rPr>
        <w:t>*</w:t>
      </w:r>
      <w:r w:rsidRPr="00B96AE1">
        <w:t>non</w:t>
      </w:r>
      <w:r w:rsidR="00B96AE1">
        <w:noBreakHyphen/>
      </w:r>
      <w:r w:rsidRPr="00B96AE1">
        <w:t xml:space="preserve">resident is </w:t>
      </w:r>
      <w:r w:rsidR="00B96AE1" w:rsidRPr="00B96AE1">
        <w:rPr>
          <w:position w:val="6"/>
          <w:sz w:val="16"/>
          <w:szCs w:val="16"/>
        </w:rPr>
        <w:t>*</w:t>
      </w:r>
      <w:r w:rsidRPr="00B96AE1">
        <w:t xml:space="preserve">required to be registered. </w:t>
      </w:r>
    </w:p>
    <w:p w:rsidR="00300522" w:rsidRPr="00B96AE1" w:rsidRDefault="00300522" w:rsidP="00300522">
      <w:pPr>
        <w:pStyle w:val="subsection"/>
      </w:pPr>
      <w:r w:rsidRPr="00B96AE1">
        <w:tab/>
        <w:t>(3)</w:t>
      </w:r>
      <w:r w:rsidRPr="00B96AE1">
        <w:tab/>
        <w:t>This section has effect despite section</w:t>
      </w:r>
      <w:r w:rsidR="00B96AE1">
        <w:t> </w:t>
      </w:r>
      <w:r w:rsidRPr="00B96AE1">
        <w:t>25</w:t>
      </w:r>
      <w:r w:rsidR="00B96AE1">
        <w:noBreakHyphen/>
      </w:r>
      <w:r w:rsidRPr="00B96AE1">
        <w:t xml:space="preserve">5 (which is about when the Commissioner must register an entity). </w:t>
      </w:r>
    </w:p>
    <w:p w:rsidR="00300522" w:rsidRPr="00B96AE1" w:rsidRDefault="00300522" w:rsidP="00300522">
      <w:pPr>
        <w:pStyle w:val="ActHead5"/>
      </w:pPr>
      <w:bookmarkStart w:id="670" w:name="_Toc445823475"/>
      <w:r w:rsidRPr="00B96AE1">
        <w:rPr>
          <w:rStyle w:val="CharSectno"/>
        </w:rPr>
        <w:t>83</w:t>
      </w:r>
      <w:r w:rsidR="00B96AE1" w:rsidRPr="00B96AE1">
        <w:rPr>
          <w:rStyle w:val="CharSectno"/>
        </w:rPr>
        <w:noBreakHyphen/>
      </w:r>
      <w:r w:rsidRPr="00B96AE1">
        <w:rPr>
          <w:rStyle w:val="CharSectno"/>
        </w:rPr>
        <w:t>35</w:t>
      </w:r>
      <w:r w:rsidRPr="00B96AE1">
        <w:t xml:space="preserve">  Tax invoices not required for “reverse charged” supplies made by non</w:t>
      </w:r>
      <w:r w:rsidR="00B96AE1">
        <w:noBreakHyphen/>
      </w:r>
      <w:r w:rsidRPr="00B96AE1">
        <w:t>residents</w:t>
      </w:r>
      <w:bookmarkEnd w:id="670"/>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is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taxable supply of the non</w:t>
      </w:r>
      <w:r w:rsidR="00B96AE1">
        <w:noBreakHyphen/>
      </w:r>
      <w:r w:rsidRPr="00B96AE1">
        <w:t>resident that is a taxable supply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tab/>
        <w:t>(2)</w:t>
      </w:r>
      <w:r w:rsidRPr="00B96AE1">
        <w:tab/>
      </w:r>
      <w:r w:rsidR="00B96AE1">
        <w:t>Subsection (</w:t>
      </w:r>
      <w:r w:rsidRPr="00B96AE1">
        <w:t>1) has effect despite section</w:t>
      </w:r>
      <w:r w:rsidR="00B96AE1">
        <w:t> </w:t>
      </w:r>
      <w:r w:rsidRPr="00B96AE1">
        <w:t>29</w:t>
      </w:r>
      <w:r w:rsidR="00B96AE1">
        <w:noBreakHyphen/>
      </w:r>
      <w:r w:rsidRPr="00B96AE1">
        <w:t xml:space="preserve">70 (which is about the requirement to issue tax invoices). </w:t>
      </w:r>
    </w:p>
    <w:p w:rsidR="00300522" w:rsidRPr="00B96AE1" w:rsidRDefault="00300522" w:rsidP="00300522">
      <w:pPr>
        <w:pStyle w:val="subsection"/>
      </w:pPr>
      <w:r w:rsidRPr="00B96AE1">
        <w:tab/>
        <w:t>(3)</w:t>
      </w:r>
      <w:r w:rsidRPr="00B96AE1">
        <w:tab/>
        <w:t>Subsection</w:t>
      </w:r>
      <w:r w:rsidR="00B96AE1">
        <w:t> </w:t>
      </w:r>
      <w:r w:rsidRPr="00B96AE1">
        <w:t>29</w:t>
      </w:r>
      <w:r w:rsidR="00B96AE1">
        <w:noBreakHyphen/>
      </w:r>
      <w:r w:rsidRPr="00B96AE1">
        <w:t xml:space="preserve">10(3) does not apply in relation to a </w:t>
      </w:r>
      <w:r w:rsidR="00B96AE1" w:rsidRPr="00B96AE1">
        <w:rPr>
          <w:position w:val="6"/>
          <w:sz w:val="16"/>
          <w:szCs w:val="16"/>
        </w:rPr>
        <w:t>*</w:t>
      </w:r>
      <w:r w:rsidRPr="00B96AE1">
        <w:t xml:space="preserve">creditable acquisition made by an entity as a result of being the </w:t>
      </w:r>
      <w:r w:rsidR="00B96AE1" w:rsidRPr="00B96AE1">
        <w:rPr>
          <w:position w:val="6"/>
          <w:sz w:val="16"/>
          <w:szCs w:val="16"/>
        </w:rPr>
        <w:t>*</w:t>
      </w:r>
      <w:r w:rsidRPr="00B96AE1">
        <w:t xml:space="preserve">recipient of a </w:t>
      </w:r>
      <w:r w:rsidR="00B96AE1" w:rsidRPr="00B96AE1">
        <w:rPr>
          <w:position w:val="6"/>
          <w:sz w:val="16"/>
          <w:szCs w:val="16"/>
        </w:rPr>
        <w:t>*</w:t>
      </w:r>
      <w:r w:rsidRPr="00B96AE1">
        <w:t>taxable supply to which section</w:t>
      </w:r>
      <w:r w:rsidR="00B96AE1">
        <w:t> </w:t>
      </w:r>
      <w:r w:rsidRPr="00B96AE1">
        <w:t>83</w:t>
      </w:r>
      <w:r w:rsidR="00B96AE1">
        <w:noBreakHyphen/>
      </w:r>
      <w:r w:rsidRPr="00B96AE1">
        <w:t xml:space="preserve">5 applies. </w:t>
      </w:r>
    </w:p>
    <w:p w:rsidR="00300522" w:rsidRPr="00B96AE1" w:rsidRDefault="00300522" w:rsidP="00A36DB5">
      <w:pPr>
        <w:pStyle w:val="ActHead3"/>
        <w:pageBreakBefore/>
      </w:pPr>
      <w:bookmarkStart w:id="671" w:name="_Toc445823476"/>
      <w:r w:rsidRPr="00B96AE1">
        <w:rPr>
          <w:rStyle w:val="CharDivNo"/>
        </w:rPr>
        <w:lastRenderedPageBreak/>
        <w:t>Division</w:t>
      </w:r>
      <w:r w:rsidR="00B96AE1" w:rsidRPr="00B96AE1">
        <w:rPr>
          <w:rStyle w:val="CharDivNo"/>
        </w:rPr>
        <w:t> </w:t>
      </w:r>
      <w:r w:rsidRPr="00B96AE1">
        <w:rPr>
          <w:rStyle w:val="CharDivNo"/>
        </w:rPr>
        <w:t>84</w:t>
      </w:r>
      <w:r w:rsidRPr="00B96AE1">
        <w:t>—</w:t>
      </w:r>
      <w:r w:rsidRPr="00B96AE1">
        <w:rPr>
          <w:rStyle w:val="CharDivText"/>
        </w:rPr>
        <w:t>Offshore supplies other than goods or real property</w:t>
      </w:r>
      <w:bookmarkEnd w:id="671"/>
    </w:p>
    <w:p w:rsidR="00300522" w:rsidRPr="00B96AE1" w:rsidRDefault="00300522" w:rsidP="00300522">
      <w:pPr>
        <w:pStyle w:val="ActHead5"/>
      </w:pPr>
      <w:bookmarkStart w:id="672" w:name="_Toc445823477"/>
      <w:r w:rsidRPr="00B96AE1">
        <w:rPr>
          <w:rStyle w:val="CharSectno"/>
        </w:rPr>
        <w:t>84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72"/>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deals with supplies (of things other than goods or real property) taking place outside </w:t>
      </w:r>
      <w:r w:rsidR="0026067B" w:rsidRPr="00B96AE1">
        <w:t>the indirect tax zone</w:t>
      </w:r>
      <w:r w:rsidRPr="00B96AE1">
        <w:t xml:space="preserve">. The GST on a supply that is a taxable supply under this </w:t>
      </w:r>
      <w:r w:rsidR="00A53099" w:rsidRPr="00B96AE1">
        <w:t>Division</w:t>
      </w:r>
      <w:r w:rsidR="00A36DB5" w:rsidRPr="00B96AE1">
        <w:t xml:space="preserve"> </w:t>
      </w:r>
      <w:r w:rsidRPr="00B96AE1">
        <w:t>is “reverse charged” to the recipient of the supply.</w:t>
      </w:r>
    </w:p>
    <w:p w:rsidR="00300522" w:rsidRPr="00B96AE1" w:rsidRDefault="00300522" w:rsidP="00300522">
      <w:pPr>
        <w:pStyle w:val="ActHead5"/>
      </w:pPr>
      <w:bookmarkStart w:id="673" w:name="_Toc445823478"/>
      <w:r w:rsidRPr="00B96AE1">
        <w:rPr>
          <w:rStyle w:val="CharSectno"/>
        </w:rPr>
        <w:t>84</w:t>
      </w:r>
      <w:r w:rsidR="00B96AE1" w:rsidRPr="00B96AE1">
        <w:rPr>
          <w:rStyle w:val="CharSectno"/>
        </w:rPr>
        <w:noBreakHyphen/>
      </w:r>
      <w:r w:rsidRPr="00B96AE1">
        <w:rPr>
          <w:rStyle w:val="CharSectno"/>
        </w:rPr>
        <w:t>5</w:t>
      </w:r>
      <w:r w:rsidRPr="00B96AE1">
        <w:t xml:space="preserve">  Intangible supplies from offshore that are taxable supplies under this Division</w:t>
      </w:r>
      <w:bookmarkEnd w:id="673"/>
    </w:p>
    <w:p w:rsidR="00300522" w:rsidRPr="00B96AE1" w:rsidRDefault="00300522" w:rsidP="00300522">
      <w:pPr>
        <w:pStyle w:val="subsection"/>
      </w:pPr>
      <w:r w:rsidRPr="00B96AE1">
        <w:tab/>
        <w:t>(1)</w:t>
      </w:r>
      <w:r w:rsidRPr="00B96AE1">
        <w:tab/>
        <w:t xml:space="preserve">A supply of anything other than goods or </w:t>
      </w:r>
      <w:r w:rsidR="00B96AE1" w:rsidRPr="00B96AE1">
        <w:rPr>
          <w:position w:val="6"/>
          <w:sz w:val="16"/>
        </w:rPr>
        <w:t>*</w:t>
      </w:r>
      <w:r w:rsidRPr="00B96AE1">
        <w:t>real property that is:</w:t>
      </w:r>
    </w:p>
    <w:p w:rsidR="00300522" w:rsidRPr="00B96AE1" w:rsidRDefault="00300522" w:rsidP="00300522">
      <w:pPr>
        <w:pStyle w:val="paragraph"/>
      </w:pPr>
      <w:r w:rsidRPr="00B96AE1">
        <w:tab/>
        <w:t>(a)</w:t>
      </w:r>
      <w:r w:rsidRPr="00B96AE1">
        <w:tab/>
        <w:t xml:space="preserve">a supply not </w:t>
      </w:r>
      <w:r w:rsidR="00B96AE1" w:rsidRPr="00B96AE1">
        <w:rPr>
          <w:position w:val="6"/>
          <w:sz w:val="16"/>
        </w:rPr>
        <w:t>*</w:t>
      </w:r>
      <w:r w:rsidRPr="00B96AE1">
        <w:t xml:space="preserve">connected with </w:t>
      </w:r>
      <w:r w:rsidR="004041DB" w:rsidRPr="00B96AE1">
        <w:t>the indirect tax zone</w:t>
      </w:r>
      <w:r w:rsidRPr="00B96AE1">
        <w:t>; or</w:t>
      </w:r>
    </w:p>
    <w:p w:rsidR="00300522" w:rsidRPr="00B96AE1" w:rsidRDefault="00300522" w:rsidP="00300522">
      <w:pPr>
        <w:pStyle w:val="paragraph"/>
      </w:pPr>
      <w:r w:rsidRPr="00B96AE1">
        <w:tab/>
        <w:t>(b)</w:t>
      </w:r>
      <w:r w:rsidRPr="00B96AE1">
        <w:tab/>
        <w:t xml:space="preserve">a supply connected with </w:t>
      </w:r>
      <w:r w:rsidR="004041DB" w:rsidRPr="00B96AE1">
        <w:t>the indirect tax zone</w:t>
      </w:r>
      <w:r w:rsidRPr="00B96AE1">
        <w:t xml:space="preserve"> because of paragraph</w:t>
      </w:r>
      <w:r w:rsidR="00B96AE1">
        <w:t> </w:t>
      </w:r>
      <w:r w:rsidRPr="00B96AE1">
        <w:t>9</w:t>
      </w:r>
      <w:r w:rsidR="00B96AE1">
        <w:noBreakHyphen/>
      </w:r>
      <w:r w:rsidRPr="00B96AE1">
        <w:t>25(5)(c);</w:t>
      </w:r>
    </w:p>
    <w:p w:rsidR="00300522" w:rsidRPr="00B96AE1" w:rsidRDefault="00300522" w:rsidP="00300522">
      <w:pPr>
        <w:pStyle w:val="subsection2"/>
      </w:pPr>
      <w:r w:rsidRPr="00B96AE1">
        <w:t xml:space="preserve">is a </w:t>
      </w:r>
      <w:r w:rsidRPr="00B96AE1">
        <w:rPr>
          <w:b/>
          <w:i/>
        </w:rPr>
        <w:t>taxable supply</w:t>
      </w:r>
      <w:r w:rsidRPr="00B96AE1">
        <w:t xml:space="preserve"> if:</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 xml:space="preserve">recipient of the supply acquires the thing supplied solely or partly for the purpose of an </w:t>
      </w:r>
      <w:r w:rsidR="00B96AE1" w:rsidRPr="00B96AE1">
        <w:rPr>
          <w:position w:val="6"/>
          <w:sz w:val="16"/>
        </w:rPr>
        <w:t>*</w:t>
      </w:r>
      <w:r w:rsidRPr="00B96AE1">
        <w:t xml:space="preserve">enterprise that the recipient </w:t>
      </w:r>
      <w:r w:rsidR="00B96AE1" w:rsidRPr="00B96AE1">
        <w:rPr>
          <w:position w:val="6"/>
          <w:sz w:val="16"/>
        </w:rPr>
        <w:t>*</w:t>
      </w:r>
      <w:r w:rsidRPr="00B96AE1">
        <w:t xml:space="preserve">carries on in </w:t>
      </w:r>
      <w:r w:rsidR="004041DB" w:rsidRPr="00B96AE1">
        <w:t>the indirect tax zone</w:t>
      </w:r>
      <w:r w:rsidRPr="00B96AE1">
        <w:t xml:space="preserve">, but not solely for a </w:t>
      </w:r>
      <w:r w:rsidR="00B96AE1" w:rsidRPr="00B96AE1">
        <w:rPr>
          <w:position w:val="6"/>
          <w:sz w:val="16"/>
        </w:rPr>
        <w:t>*</w:t>
      </w:r>
      <w:r w:rsidRPr="00B96AE1">
        <w:t>creditable purpose; and</w:t>
      </w:r>
    </w:p>
    <w:p w:rsidR="00300522" w:rsidRPr="00B96AE1" w:rsidRDefault="00300522" w:rsidP="00300522">
      <w:pPr>
        <w:pStyle w:val="paragraph"/>
      </w:pPr>
      <w:r w:rsidRPr="00B96AE1">
        <w:tab/>
        <w:t>(d)</w:t>
      </w:r>
      <w:r w:rsidRPr="00B96AE1">
        <w:tab/>
        <w:t xml:space="preserve">the supply is for </w:t>
      </w:r>
      <w:r w:rsidR="00B96AE1" w:rsidRPr="00B96AE1">
        <w:rPr>
          <w:position w:val="6"/>
          <w:sz w:val="16"/>
        </w:rPr>
        <w:t>*</w:t>
      </w:r>
      <w:r w:rsidRPr="00B96AE1">
        <w:t>consideration; and</w:t>
      </w:r>
    </w:p>
    <w:p w:rsidR="00300522" w:rsidRPr="00B96AE1" w:rsidRDefault="00300522" w:rsidP="00300522">
      <w:pPr>
        <w:pStyle w:val="paragraph"/>
      </w:pPr>
      <w:r w:rsidRPr="00B96AE1">
        <w:tab/>
        <w:t>(e)</w:t>
      </w:r>
      <w:r w:rsidRPr="00B96AE1">
        <w:tab/>
        <w:t xml:space="preserve">the recipient is </w:t>
      </w:r>
      <w:r w:rsidR="00B96AE1" w:rsidRPr="00B96AE1">
        <w:rPr>
          <w:position w:val="6"/>
          <w:sz w:val="16"/>
        </w:rPr>
        <w:t>*</w:t>
      </w:r>
      <w:r w:rsidRPr="00B96AE1">
        <w:t xml:space="preserve">registered or </w:t>
      </w:r>
      <w:r w:rsidR="00B96AE1" w:rsidRPr="00B96AE1">
        <w:rPr>
          <w:position w:val="6"/>
          <w:sz w:val="16"/>
        </w:rPr>
        <w:t>*</w:t>
      </w:r>
      <w:r w:rsidRPr="00B96AE1">
        <w:t>required to be registered.</w:t>
      </w:r>
    </w:p>
    <w:p w:rsidR="00300522" w:rsidRPr="00B96AE1" w:rsidRDefault="00300522" w:rsidP="00300522">
      <w:pPr>
        <w:pStyle w:val="subsection2"/>
      </w:pPr>
      <w:r w:rsidRPr="00B96AE1">
        <w:t xml:space="preserve">However, the supply is not a </w:t>
      </w:r>
      <w:r w:rsidR="00B96AE1" w:rsidRPr="00B96AE1">
        <w:rPr>
          <w:position w:val="6"/>
          <w:sz w:val="16"/>
        </w:rPr>
        <w:t>*</w:t>
      </w:r>
      <w:r w:rsidRPr="00B96AE1">
        <w:t xml:space="preserve">taxable supply to the extent that it is </w:t>
      </w:r>
      <w:r w:rsidR="00B96AE1" w:rsidRPr="00B96AE1">
        <w:rPr>
          <w:position w:val="6"/>
          <w:sz w:val="16"/>
        </w:rPr>
        <w:t>*</w:t>
      </w:r>
      <w:r w:rsidRPr="00B96AE1">
        <w:t>GST</w:t>
      </w:r>
      <w:r w:rsidR="00B96AE1">
        <w:noBreakHyphen/>
      </w:r>
      <w:r w:rsidRPr="00B96AE1">
        <w:t xml:space="preserve">free or </w:t>
      </w:r>
      <w:r w:rsidR="00B96AE1" w:rsidRPr="00B96AE1">
        <w:rPr>
          <w:position w:val="6"/>
          <w:sz w:val="16"/>
        </w:rPr>
        <w:t>*</w:t>
      </w:r>
      <w:r w:rsidRPr="00B96AE1">
        <w:t>input taxed.</w:t>
      </w:r>
    </w:p>
    <w:p w:rsidR="00300522" w:rsidRPr="00B96AE1" w:rsidRDefault="00300522" w:rsidP="00300522">
      <w:pPr>
        <w:pStyle w:val="subsection"/>
      </w:pPr>
      <w:r w:rsidRPr="00B96AE1">
        <w:tab/>
        <w:t>(2)</w:t>
      </w:r>
      <w:r w:rsidRPr="00B96AE1">
        <w:tab/>
        <w:t xml:space="preserve">For the purposes of </w:t>
      </w:r>
      <w:r w:rsidR="00B96AE1">
        <w:t>paragraph (</w:t>
      </w:r>
      <w:r w:rsidRPr="00B96AE1">
        <w:t xml:space="preserve">1)(e), in determining whether the </w:t>
      </w:r>
      <w:r w:rsidR="00B96AE1" w:rsidRPr="00B96AE1">
        <w:rPr>
          <w:position w:val="6"/>
          <w:sz w:val="16"/>
          <w:szCs w:val="16"/>
        </w:rPr>
        <w:t>*</w:t>
      </w:r>
      <w:r w:rsidRPr="00B96AE1">
        <w:t xml:space="preserve">recipient is </w:t>
      </w:r>
      <w:r w:rsidR="00B96AE1" w:rsidRPr="00B96AE1">
        <w:rPr>
          <w:position w:val="6"/>
          <w:sz w:val="16"/>
          <w:szCs w:val="16"/>
        </w:rPr>
        <w:t>*</w:t>
      </w:r>
      <w:r w:rsidRPr="00B96AE1">
        <w:t xml:space="preserve">required to be registered, what would be the </w:t>
      </w:r>
      <w:r w:rsidR="00B96AE1" w:rsidRPr="00B96AE1">
        <w:rPr>
          <w:position w:val="6"/>
          <w:sz w:val="16"/>
          <w:szCs w:val="16"/>
        </w:rPr>
        <w:t>*</w:t>
      </w:r>
      <w:r w:rsidRPr="00B96AE1">
        <w:t xml:space="preserve">value of such supplies (if they were </w:t>
      </w:r>
      <w:r w:rsidR="00B96AE1" w:rsidRPr="00B96AE1">
        <w:rPr>
          <w:position w:val="6"/>
          <w:sz w:val="16"/>
          <w:szCs w:val="16"/>
        </w:rPr>
        <w:t>*</w:t>
      </w:r>
      <w:r w:rsidRPr="00B96AE1">
        <w:t xml:space="preserve">taxable supplies) is to be counted towards the recipient’s </w:t>
      </w:r>
      <w:r w:rsidR="00B96AE1" w:rsidRPr="00B96AE1">
        <w:rPr>
          <w:position w:val="6"/>
          <w:sz w:val="16"/>
        </w:rPr>
        <w:t>*</w:t>
      </w:r>
      <w:r w:rsidR="00655A44" w:rsidRPr="00B96AE1">
        <w:t>GST turnover</w:t>
      </w:r>
      <w:r w:rsidRPr="00B96AE1">
        <w:t>.</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674" w:name="_Toc445823479"/>
      <w:r w:rsidRPr="00B96AE1">
        <w:rPr>
          <w:rStyle w:val="CharSectno"/>
        </w:rPr>
        <w:lastRenderedPageBreak/>
        <w:t>84</w:t>
      </w:r>
      <w:r w:rsidR="00B96AE1" w:rsidRPr="00B96AE1">
        <w:rPr>
          <w:rStyle w:val="CharSectno"/>
        </w:rPr>
        <w:noBreakHyphen/>
      </w:r>
      <w:r w:rsidRPr="00B96AE1">
        <w:rPr>
          <w:rStyle w:val="CharSectno"/>
        </w:rPr>
        <w:t>10</w:t>
      </w:r>
      <w:r w:rsidRPr="00B96AE1">
        <w:t xml:space="preserve">  “Reverse charge” on offshore intangible supplies</w:t>
      </w:r>
      <w:bookmarkEnd w:id="674"/>
    </w:p>
    <w:p w:rsidR="00300522" w:rsidRPr="00B96AE1" w:rsidRDefault="00300522" w:rsidP="00300522">
      <w:pPr>
        <w:pStyle w:val="subsection"/>
      </w:pPr>
      <w:r w:rsidRPr="00B96AE1">
        <w:tab/>
        <w:t>(1)</w:t>
      </w:r>
      <w:r w:rsidRPr="00B96AE1">
        <w:tab/>
        <w:t xml:space="preserve">The GST on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recipient of the supply; and</w:t>
      </w:r>
    </w:p>
    <w:p w:rsidR="00300522" w:rsidRPr="00B96AE1" w:rsidRDefault="00300522" w:rsidP="00300522">
      <w:pPr>
        <w:pStyle w:val="paragraph"/>
      </w:pPr>
      <w:r w:rsidRPr="00B96AE1">
        <w:tab/>
        <w:t>(b)</w:t>
      </w:r>
      <w:r w:rsidRPr="00B96AE1">
        <w:tab/>
        <w:t>is not payable by the supplier.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40 (which is about liability for the GST).</w:t>
      </w:r>
    </w:p>
    <w:p w:rsidR="00300522" w:rsidRPr="00B96AE1" w:rsidRDefault="00300522" w:rsidP="00300522">
      <w:pPr>
        <w:pStyle w:val="subsection"/>
      </w:pPr>
      <w:r w:rsidRPr="00B96AE1">
        <w:tab/>
        <w:t>(3)</w:t>
      </w:r>
      <w:r w:rsidRPr="00B96AE1">
        <w:tab/>
        <w:t>If a supply is a taxable supply under both sections</w:t>
      </w:r>
      <w:r w:rsidR="00B96AE1">
        <w:t> </w:t>
      </w:r>
      <w:r w:rsidRPr="00B96AE1">
        <w:t>9</w:t>
      </w:r>
      <w:r w:rsidR="00B96AE1">
        <w:noBreakHyphen/>
      </w:r>
      <w:r w:rsidRPr="00B96AE1">
        <w:t>5 and 84</w:t>
      </w:r>
      <w:r w:rsidR="00B96AE1">
        <w:noBreakHyphen/>
      </w:r>
      <w:r w:rsidRPr="00B96AE1">
        <w:t>5, GST is only payable under this section (instead of section</w:t>
      </w:r>
      <w:r w:rsidR="00B96AE1">
        <w:t> </w:t>
      </w:r>
      <w:r w:rsidRPr="00B96AE1">
        <w:t>9</w:t>
      </w:r>
      <w:r w:rsidR="00B96AE1">
        <w:noBreakHyphen/>
      </w:r>
      <w:r w:rsidRPr="00B96AE1">
        <w:t>40).</w:t>
      </w:r>
    </w:p>
    <w:p w:rsidR="00300522" w:rsidRPr="00B96AE1" w:rsidRDefault="00300522" w:rsidP="00300522">
      <w:pPr>
        <w:pStyle w:val="ActHead5"/>
      </w:pPr>
      <w:bookmarkStart w:id="675" w:name="_Toc445823480"/>
      <w:r w:rsidRPr="00B96AE1">
        <w:rPr>
          <w:rStyle w:val="CharSectno"/>
        </w:rPr>
        <w:t>84</w:t>
      </w:r>
      <w:r w:rsidR="00B96AE1" w:rsidRPr="00B96AE1">
        <w:rPr>
          <w:rStyle w:val="CharSectno"/>
        </w:rPr>
        <w:noBreakHyphen/>
      </w:r>
      <w:r w:rsidRPr="00B96AE1">
        <w:rPr>
          <w:rStyle w:val="CharSectno"/>
        </w:rPr>
        <w:t>12</w:t>
      </w:r>
      <w:r w:rsidRPr="00B96AE1">
        <w:t xml:space="preserve">  The amount of GST on offshore intangible supplies</w:t>
      </w:r>
      <w:bookmarkEnd w:id="675"/>
    </w:p>
    <w:p w:rsidR="00300522" w:rsidRPr="00B96AE1" w:rsidRDefault="00300522" w:rsidP="00300522">
      <w:pPr>
        <w:pStyle w:val="subsection"/>
      </w:pPr>
      <w:r w:rsidRPr="00B96AE1">
        <w:tab/>
        <w:t>(1)</w:t>
      </w:r>
      <w:r w:rsidRPr="00B96AE1">
        <w:tab/>
        <w:t xml:space="preserve">The amount of GST on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price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300522">
      <w:pPr>
        <w:pStyle w:val="ActHead5"/>
      </w:pPr>
      <w:bookmarkStart w:id="676" w:name="_Toc445823481"/>
      <w:r w:rsidRPr="00B96AE1">
        <w:rPr>
          <w:rStyle w:val="CharSectno"/>
        </w:rPr>
        <w:t>84</w:t>
      </w:r>
      <w:r w:rsidR="00B96AE1" w:rsidRPr="00B96AE1">
        <w:rPr>
          <w:rStyle w:val="CharSectno"/>
        </w:rPr>
        <w:noBreakHyphen/>
      </w:r>
      <w:r w:rsidRPr="00B96AE1">
        <w:rPr>
          <w:rStyle w:val="CharSectno"/>
        </w:rPr>
        <w:t>13</w:t>
      </w:r>
      <w:r w:rsidRPr="00B96AE1">
        <w:t xml:space="preserve">  The amount of input tax credits relating to offshore intangible supplies</w:t>
      </w:r>
      <w:bookmarkEnd w:id="676"/>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that relates to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 is as follows:</w:t>
      </w:r>
    </w:p>
    <w:p w:rsidR="00300522" w:rsidRPr="00B96AE1" w:rsidRDefault="00143843" w:rsidP="00A53099">
      <w:pPr>
        <w:pStyle w:val="Formula"/>
        <w:spacing w:before="120" w:after="120"/>
      </w:pPr>
      <w:r w:rsidRPr="00B96AE1">
        <w:rPr>
          <w:noProof/>
        </w:rPr>
        <w:drawing>
          <wp:inline distT="0" distB="0" distL="0" distR="0" wp14:anchorId="06689BD9" wp14:editId="762F9278">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lastRenderedPageBreak/>
        <w:t>extent of creditable purpose</w:t>
      </w:r>
      <w:r w:rsidRPr="00B96AE1">
        <w:t xml:space="preserve"> is the extent to which the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1</w:t>
      </w:r>
      <w:r w:rsidRPr="00B96AE1">
        <w:t>/</w:t>
      </w:r>
      <w:r w:rsidRPr="00B96AE1">
        <w:rPr>
          <w:sz w:val="16"/>
          <w:szCs w:val="16"/>
        </w:rPr>
        <w:t>10</w:t>
      </w:r>
      <w:r w:rsidRPr="00B96AE1">
        <w:t xml:space="preserve"> of what would have been the amount of the input tax credit for the acquisition if:</w:t>
      </w:r>
    </w:p>
    <w:p w:rsidR="00300522" w:rsidRPr="00B96AE1" w:rsidRDefault="00300522" w:rsidP="00300522">
      <w:pPr>
        <w:pStyle w:val="paragraph"/>
      </w:pPr>
      <w:r w:rsidRPr="00B96AE1">
        <w:tab/>
        <w:t>(a)</w:t>
      </w:r>
      <w:r w:rsidRPr="00B96AE1">
        <w:tab/>
        <w:t xml:space="preserve">the supply had been or is a </w:t>
      </w:r>
      <w:r w:rsidR="00B96AE1" w:rsidRPr="00B96AE1">
        <w:rPr>
          <w:position w:val="6"/>
          <w:sz w:val="16"/>
          <w:szCs w:val="16"/>
        </w:rPr>
        <w:t>*</w:t>
      </w:r>
      <w:r w:rsidRPr="00B96AE1">
        <w:t>taxable supply otherwise than because of section</w:t>
      </w:r>
      <w:r w:rsidR="00B96AE1">
        <w:t> </w:t>
      </w:r>
      <w:r w:rsidRPr="00B96AE1">
        <w:t>84</w:t>
      </w:r>
      <w:r w:rsidR="00B96AE1">
        <w:noBreakHyphen/>
      </w:r>
      <w:r w:rsidRPr="00B96AE1">
        <w:t>5; and</w:t>
      </w:r>
    </w:p>
    <w:p w:rsidR="00300522" w:rsidRPr="00B96AE1" w:rsidRDefault="00300522" w:rsidP="00300522">
      <w:pPr>
        <w:pStyle w:val="paragraph"/>
      </w:pPr>
      <w:r w:rsidRPr="00B96AE1">
        <w:tab/>
        <w:t>(b)</w:t>
      </w:r>
      <w:r w:rsidRPr="00B96AE1">
        <w:tab/>
        <w:t>the acquisition had been made solely for a creditable purpose; and</w:t>
      </w:r>
    </w:p>
    <w:p w:rsidR="00300522" w:rsidRPr="00B96AE1" w:rsidRDefault="00300522" w:rsidP="00300522">
      <w:pPr>
        <w:pStyle w:val="paragraph"/>
      </w:pPr>
      <w:r w:rsidRPr="00B96AE1">
        <w:tab/>
        <w:t>(c)</w:t>
      </w:r>
      <w:r w:rsidRPr="00B96AE1">
        <w:tab/>
        <w:t>you had provided, or had been liable to provide, all of the consideration for the acquisition.</w:t>
      </w:r>
    </w:p>
    <w:p w:rsidR="00300522" w:rsidRPr="00B96AE1" w:rsidRDefault="00300522" w:rsidP="00300522">
      <w:pPr>
        <w:pStyle w:val="subsection"/>
      </w:pPr>
      <w:r w:rsidRPr="00B96AE1">
        <w:tab/>
        <w:t>(1A)</w:t>
      </w:r>
      <w:r w:rsidRPr="00B96AE1">
        <w:tab/>
        <w:t>However,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acquisition is not an acquisition of a kind specified in the regulations made for the purposes of paragraph</w:t>
      </w:r>
      <w:r w:rsidR="00B96AE1">
        <w:t> </w:t>
      </w:r>
      <w:r w:rsidRPr="00B96AE1">
        <w:t>131</w:t>
      </w:r>
      <w:r w:rsidR="00B96AE1">
        <w:noBreakHyphen/>
      </w:r>
      <w:r w:rsidRPr="00B96AE1">
        <w:t>40(1)(b);</w:t>
      </w:r>
    </w:p>
    <w:p w:rsidR="00300522" w:rsidRPr="00B96AE1" w:rsidRDefault="00300522" w:rsidP="00300522">
      <w:pPr>
        <w:pStyle w:val="subsection2"/>
      </w:pPr>
      <w:r w:rsidRPr="00B96AE1">
        <w:t>the amount of the input tax credit on the acquisition is worked out under section</w:t>
      </w:r>
      <w:r w:rsidR="00B96AE1">
        <w:t> </w:t>
      </w:r>
      <w:r w:rsidRPr="00B96AE1">
        <w:t>131</w:t>
      </w:r>
      <w:r w:rsidR="00B96AE1">
        <w:noBreakHyphen/>
      </w:r>
      <w:r w:rsidRPr="00B96AE1">
        <w:t xml:space="preserve">40 as if </w:t>
      </w:r>
      <w:r w:rsidRPr="00B96AE1">
        <w:rPr>
          <w:b/>
          <w:i/>
        </w:rPr>
        <w:t>full input tax credit</w:t>
      </w:r>
      <w:r w:rsidRPr="00B96AE1">
        <w:t xml:space="preserve"> had the same meaning in subsection</w:t>
      </w:r>
      <w:r w:rsidR="00B96AE1">
        <w:t> </w:t>
      </w:r>
      <w:r w:rsidRPr="00B96AE1">
        <w:t>131</w:t>
      </w:r>
      <w:r w:rsidR="00B96AE1">
        <w:noBreakHyphen/>
      </w:r>
      <w:r w:rsidRPr="00B96AE1">
        <w:t xml:space="preserve">40(2) as it has in </w:t>
      </w:r>
      <w:r w:rsidR="00B96AE1">
        <w:t>subsection (</w:t>
      </w:r>
      <w:r w:rsidRPr="00B96AE1">
        <w:t>1) of this section.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25 and 11</w:t>
      </w:r>
      <w:r w:rsidR="00B96AE1">
        <w:noBreakHyphen/>
      </w:r>
      <w:r w:rsidRPr="00B96AE1">
        <w:t>30 (which are about the amount of input tax credits for creditable acquisitions).</w:t>
      </w:r>
    </w:p>
    <w:p w:rsidR="00300522" w:rsidRPr="00B96AE1" w:rsidRDefault="00300522" w:rsidP="00300522">
      <w:pPr>
        <w:pStyle w:val="ActHead5"/>
      </w:pPr>
      <w:bookmarkStart w:id="677" w:name="_Toc445823482"/>
      <w:r w:rsidRPr="00B96AE1">
        <w:rPr>
          <w:rStyle w:val="CharSectno"/>
        </w:rPr>
        <w:t>84</w:t>
      </w:r>
      <w:r w:rsidR="00B96AE1" w:rsidRPr="00B96AE1">
        <w:rPr>
          <w:rStyle w:val="CharSectno"/>
        </w:rPr>
        <w:noBreakHyphen/>
      </w:r>
      <w:r w:rsidRPr="00B96AE1">
        <w:rPr>
          <w:rStyle w:val="CharSectno"/>
        </w:rPr>
        <w:t>14</w:t>
      </w:r>
      <w:r w:rsidRPr="00B96AE1">
        <w:t xml:space="preserve">  Supplies relating to employee share ownership schemes</w:t>
      </w:r>
      <w:bookmarkEnd w:id="677"/>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to a supply, to the extent that it is a supply relating to an </w:t>
      </w:r>
      <w:r w:rsidR="00B96AE1" w:rsidRPr="00B96AE1">
        <w:rPr>
          <w:position w:val="6"/>
          <w:sz w:val="16"/>
          <w:szCs w:val="16"/>
        </w:rPr>
        <w:t>*</w:t>
      </w:r>
      <w:r w:rsidRPr="00B96AE1">
        <w:t>employee share scheme, if:</w:t>
      </w:r>
    </w:p>
    <w:p w:rsidR="00C173FC" w:rsidRPr="00B96AE1" w:rsidRDefault="00C173FC" w:rsidP="00C173FC">
      <w:pPr>
        <w:pStyle w:val="paragraph"/>
      </w:pPr>
      <w:r w:rsidRPr="00B96AE1">
        <w:tab/>
        <w:t>(a)</w:t>
      </w:r>
      <w:r w:rsidRPr="00B96AE1">
        <w:tab/>
        <w:t xml:space="preserve">the </w:t>
      </w:r>
      <w:r w:rsidR="00B96AE1" w:rsidRPr="00B96AE1">
        <w:rPr>
          <w:position w:val="6"/>
          <w:sz w:val="16"/>
        </w:rPr>
        <w:t>*</w:t>
      </w:r>
      <w:r w:rsidRPr="00B96AE1">
        <w:t xml:space="preserve">recipient of the supply is not an entity that has acquired, or may in the future acquire, an ESS interest (within the meaning of the </w:t>
      </w:r>
      <w:r w:rsidR="00B96AE1" w:rsidRPr="00B96AE1">
        <w:rPr>
          <w:position w:val="6"/>
          <w:sz w:val="16"/>
        </w:rPr>
        <w:t>*</w:t>
      </w:r>
      <w:r w:rsidRPr="00B96AE1">
        <w:t>ITAA 1997) under the scheme; and</w:t>
      </w:r>
    </w:p>
    <w:p w:rsidR="00C173FC" w:rsidRPr="00B96AE1" w:rsidRDefault="00C173FC" w:rsidP="00C173FC">
      <w:pPr>
        <w:pStyle w:val="paragraph"/>
      </w:pPr>
      <w:r w:rsidRPr="00B96AE1">
        <w:tab/>
        <w:t>(b)</w:t>
      </w:r>
      <w:r w:rsidRPr="00B96AE1">
        <w:tab/>
        <w:t>Subdivision</w:t>
      </w:r>
      <w:r w:rsidR="00B96AE1">
        <w:t> </w:t>
      </w:r>
      <w:r w:rsidRPr="00B96AE1">
        <w:t>83A</w:t>
      </w:r>
      <w:r w:rsidR="00B96AE1">
        <w:noBreakHyphen/>
      </w:r>
      <w:r w:rsidRPr="00B96AE1">
        <w:t>B or 83A</w:t>
      </w:r>
      <w:r w:rsidR="00B96AE1">
        <w:noBreakHyphen/>
      </w:r>
      <w:r w:rsidRPr="00B96AE1">
        <w:t>C of the ITAA 1997 applies to any ESS interest (within the meaning of that Act) acquired under the scheme; and</w:t>
      </w:r>
    </w:p>
    <w:p w:rsidR="00300522" w:rsidRPr="00B96AE1" w:rsidRDefault="00300522" w:rsidP="00300522">
      <w:pPr>
        <w:pStyle w:val="paragraph"/>
      </w:pPr>
      <w:r w:rsidRPr="00B96AE1">
        <w:lastRenderedPageBreak/>
        <w:tab/>
        <w:t>(c)</w:t>
      </w:r>
      <w:r w:rsidRPr="00B96AE1">
        <w:tab/>
        <w:t>either:</w:t>
      </w:r>
    </w:p>
    <w:p w:rsidR="00300522" w:rsidRPr="00B96AE1" w:rsidRDefault="00300522" w:rsidP="00300522">
      <w:pPr>
        <w:pStyle w:val="paragraphsub"/>
      </w:pPr>
      <w:r w:rsidRPr="00B96AE1">
        <w:tab/>
        <w:t>(i)</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100% subsidiary of the supplier; or</w:t>
      </w:r>
    </w:p>
    <w:p w:rsidR="00300522" w:rsidRPr="00B96AE1" w:rsidRDefault="00300522" w:rsidP="00300522">
      <w:pPr>
        <w:pStyle w:val="paragraphsub"/>
      </w:pPr>
      <w:r w:rsidRPr="00B96AE1">
        <w:tab/>
        <w:t>(ii)</w:t>
      </w:r>
      <w:r w:rsidRPr="00B96AE1">
        <w:tab/>
        <w:t>the supply is a transfer that is taken to be a supply because of section</w:t>
      </w:r>
      <w:r w:rsidR="00B96AE1">
        <w:t> </w:t>
      </w:r>
      <w:r w:rsidRPr="00B96AE1">
        <w:t>84</w:t>
      </w:r>
      <w:r w:rsidR="00B96AE1">
        <w:noBreakHyphen/>
      </w:r>
      <w:r w:rsidRPr="00B96AE1">
        <w:t>15.</w:t>
      </w:r>
    </w:p>
    <w:p w:rsidR="00300522" w:rsidRPr="00B96AE1" w:rsidRDefault="00300522" w:rsidP="00300522">
      <w:pPr>
        <w:pStyle w:val="ActHead5"/>
      </w:pPr>
      <w:bookmarkStart w:id="678" w:name="_Toc445823483"/>
      <w:r w:rsidRPr="00B96AE1">
        <w:rPr>
          <w:rStyle w:val="CharSectno"/>
        </w:rPr>
        <w:t>84</w:t>
      </w:r>
      <w:r w:rsidR="00B96AE1" w:rsidRPr="00B96AE1">
        <w:rPr>
          <w:rStyle w:val="CharSectno"/>
        </w:rPr>
        <w:noBreakHyphen/>
      </w:r>
      <w:r w:rsidRPr="00B96AE1">
        <w:rPr>
          <w:rStyle w:val="CharSectno"/>
        </w:rPr>
        <w:t>15</w:t>
      </w:r>
      <w:r w:rsidRPr="00B96AE1">
        <w:t xml:space="preserve">  Transfers etc. between branches of the same entity</w:t>
      </w:r>
      <w:bookmarkEnd w:id="678"/>
    </w:p>
    <w:p w:rsidR="00300522" w:rsidRPr="00B96AE1" w:rsidRDefault="00300522" w:rsidP="00300522">
      <w:pPr>
        <w:pStyle w:val="subsection"/>
      </w:pPr>
      <w:r w:rsidRPr="00B96AE1">
        <w:tab/>
        <w:t>(1)</w:t>
      </w:r>
      <w:r w:rsidRPr="00B96AE1">
        <w:tab/>
        <w:t>For the purposes of section</w:t>
      </w:r>
      <w:r w:rsidR="00B96AE1">
        <w:t> </w:t>
      </w:r>
      <w:r w:rsidRPr="00B96AE1">
        <w:t>84</w:t>
      </w:r>
      <w:r w:rsidR="00B96AE1">
        <w:noBreakHyphen/>
      </w:r>
      <w:r w:rsidRPr="00B96AE1">
        <w:t>5, if an entity:</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carries on an </w:t>
      </w:r>
      <w:r w:rsidR="00B96AE1" w:rsidRPr="00B96AE1">
        <w:rPr>
          <w:position w:val="6"/>
          <w:sz w:val="16"/>
          <w:szCs w:val="16"/>
        </w:rPr>
        <w:t>*</w:t>
      </w:r>
      <w:r w:rsidRPr="00B96AE1">
        <w:t xml:space="preserve">enterprise in </w:t>
      </w:r>
      <w:r w:rsidR="004041DB" w:rsidRPr="00B96AE1">
        <w:t>the indirect tax zone</w:t>
      </w:r>
      <w:r w:rsidRPr="00B96AE1">
        <w:t>; and</w:t>
      </w:r>
    </w:p>
    <w:p w:rsidR="00300522" w:rsidRPr="00B96AE1" w:rsidRDefault="00300522" w:rsidP="00300522">
      <w:pPr>
        <w:pStyle w:val="paragraph"/>
      </w:pPr>
      <w:r w:rsidRPr="00B96AE1">
        <w:tab/>
        <w:t>(b)</w:t>
      </w:r>
      <w:r w:rsidRPr="00B96AE1">
        <w:tab/>
        <w:t xml:space="preserve">also carries on that or another enterprise outside </w:t>
      </w:r>
      <w:r w:rsidR="004041DB" w:rsidRPr="00B96AE1">
        <w:t>the indirect tax zone</w:t>
      </w:r>
      <w:r w:rsidRPr="00B96AE1">
        <w: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the transfer of anything to the enterprise in </w:t>
      </w:r>
      <w:r w:rsidR="00C52C58" w:rsidRPr="00B96AE1">
        <w:t>the indirect tax zone</w:t>
      </w:r>
      <w:r w:rsidRPr="00B96AE1">
        <w:t xml:space="preserve"> from the enterprise outside </w:t>
      </w:r>
      <w:r w:rsidR="004041DB" w:rsidRPr="00B96AE1">
        <w:t>the indirect tax zone</w:t>
      </w:r>
      <w:r w:rsidRPr="00B96AE1">
        <w:t>; or</w:t>
      </w:r>
    </w:p>
    <w:p w:rsidR="00300522" w:rsidRPr="00B96AE1" w:rsidRDefault="00300522" w:rsidP="00300522">
      <w:pPr>
        <w:pStyle w:val="paragraph"/>
      </w:pPr>
      <w:r w:rsidRPr="00B96AE1">
        <w:tab/>
        <w:t>(d)</w:t>
      </w:r>
      <w:r w:rsidRPr="00B96AE1">
        <w:tab/>
        <w:t xml:space="preserve">the doing of anything for the enterprise in </w:t>
      </w:r>
      <w:r w:rsidR="004041DB" w:rsidRPr="00B96AE1">
        <w:t>the indirect tax zone</w:t>
      </w:r>
      <w:r w:rsidRPr="00B96AE1">
        <w:t xml:space="preserve"> by the enterprise outside </w:t>
      </w:r>
      <w:r w:rsidR="004041DB" w:rsidRPr="00B96AE1">
        <w:t>the indirect tax zone</w:t>
      </w:r>
      <w:r w:rsidRPr="00B96AE1">
        <w:t>;</w:t>
      </w:r>
    </w:p>
    <w:p w:rsidR="00300522" w:rsidRPr="00B96AE1" w:rsidRDefault="00300522" w:rsidP="00300522">
      <w:pPr>
        <w:pStyle w:val="subsection2"/>
      </w:pPr>
      <w:r w:rsidRPr="00B96AE1">
        <w:t xml:space="preserve">is taken to be a supply that is not </w:t>
      </w:r>
      <w:r w:rsidR="00B96AE1" w:rsidRPr="00B96AE1">
        <w:rPr>
          <w:position w:val="6"/>
          <w:sz w:val="16"/>
          <w:szCs w:val="16"/>
        </w:rPr>
        <w:t>*</w:t>
      </w:r>
      <w:r w:rsidRPr="00B96AE1">
        <w:t xml:space="preserve">connected with </w:t>
      </w:r>
      <w:r w:rsidR="004041DB" w:rsidRPr="00B96AE1">
        <w:t>the indirect tax zone</w:t>
      </w:r>
      <w:r w:rsidRPr="00B96AE1">
        <w:t>.</w:t>
      </w:r>
    </w:p>
    <w:p w:rsidR="00300522" w:rsidRPr="00B96AE1" w:rsidRDefault="00300522" w:rsidP="00300522">
      <w:pPr>
        <w:pStyle w:val="notetext"/>
      </w:pPr>
      <w:r w:rsidRPr="00B96AE1">
        <w:t>Example:</w:t>
      </w:r>
      <w:r w:rsidRPr="00B96AE1">
        <w:tab/>
        <w:t xml:space="preserve">An entity acquires, through a place of business it has overseas, the right to exploit a particular copyright in </w:t>
      </w:r>
      <w:r w:rsidR="00FF2462" w:rsidRPr="00B96AE1">
        <w:t>the indirect tax zone</w:t>
      </w:r>
      <w:r w:rsidRPr="00B96AE1">
        <w:t xml:space="preserve">. That right is then transferred to a place of business that the entity has in </w:t>
      </w:r>
      <w:r w:rsidR="00FF2462" w:rsidRPr="00B96AE1">
        <w:t>the indirect tax zone</w:t>
      </w:r>
      <w:r w:rsidRPr="00B96AE1">
        <w:t>.</w:t>
      </w:r>
    </w:p>
    <w:p w:rsidR="00300522" w:rsidRPr="00B96AE1" w:rsidRDefault="00300522" w:rsidP="00300522">
      <w:pPr>
        <w:pStyle w:val="notetext"/>
      </w:pPr>
      <w:r w:rsidRPr="00B96AE1">
        <w:tab/>
        <w:t xml:space="preserve">Under this section, the transfer is taken to be a supply that is not connected with </w:t>
      </w:r>
      <w:r w:rsidR="00FF2462" w:rsidRPr="00B96AE1">
        <w:t>the indirect tax zone</w:t>
      </w:r>
      <w:r w:rsidRPr="00B96AE1">
        <w:t xml:space="preserve"> and, if the other requirements of section</w:t>
      </w:r>
      <w:r w:rsidR="00B96AE1">
        <w:t> </w:t>
      </w:r>
      <w:r w:rsidRPr="00B96AE1">
        <w:t>84</w:t>
      </w:r>
      <w:r w:rsidR="00B96AE1">
        <w:noBreakHyphen/>
      </w:r>
      <w:r w:rsidRPr="00B96AE1">
        <w:t>5 are satisfied, the transfer is a taxable supply.</w:t>
      </w:r>
    </w:p>
    <w:p w:rsidR="00300522" w:rsidRPr="00B96AE1" w:rsidRDefault="00300522" w:rsidP="00300522">
      <w:pPr>
        <w:pStyle w:val="subsection"/>
      </w:pPr>
      <w:r w:rsidRPr="00B96AE1">
        <w:tab/>
        <w:t>(2)</w:t>
      </w:r>
      <w:r w:rsidRPr="00B96AE1">
        <w:tab/>
        <w:t>If the transfer is a transfer of the services of an employee, this section does not apply to the transfer to the extent that any payments that:</w:t>
      </w:r>
    </w:p>
    <w:p w:rsidR="00300522" w:rsidRPr="00B96AE1" w:rsidRDefault="00300522" w:rsidP="00300522">
      <w:pPr>
        <w:pStyle w:val="paragraph"/>
      </w:pPr>
      <w:r w:rsidRPr="00B96AE1">
        <w:tab/>
        <w:t>(a)</w:t>
      </w:r>
      <w:r w:rsidRPr="00B96AE1">
        <w:tab/>
        <w:t xml:space="preserve">are made from the </w:t>
      </w:r>
      <w:r w:rsidR="00B96AE1" w:rsidRPr="00B96AE1">
        <w:rPr>
          <w:position w:val="6"/>
          <w:sz w:val="16"/>
          <w:szCs w:val="16"/>
        </w:rPr>
        <w:t>*</w:t>
      </w:r>
      <w:r w:rsidRPr="00B96AE1">
        <w:t xml:space="preserve">enterprise in </w:t>
      </w:r>
      <w:r w:rsidR="00C0594B" w:rsidRPr="00B96AE1">
        <w:t>the indirect tax zone</w:t>
      </w:r>
      <w:r w:rsidRPr="00B96AE1">
        <w:t xml:space="preserve"> to the enterprise outside </w:t>
      </w:r>
      <w:r w:rsidR="00C0594B" w:rsidRPr="00B96AE1">
        <w:t>the indirect tax zone</w:t>
      </w:r>
      <w:r w:rsidRPr="00B96AE1">
        <w:t>; and</w:t>
      </w:r>
    </w:p>
    <w:p w:rsidR="00300522" w:rsidRPr="00B96AE1" w:rsidRDefault="00300522" w:rsidP="00300522">
      <w:pPr>
        <w:pStyle w:val="paragraph"/>
      </w:pPr>
      <w:r w:rsidRPr="00B96AE1">
        <w:tab/>
        <w:t>(b)</w:t>
      </w:r>
      <w:r w:rsidRPr="00B96AE1">
        <w:tab/>
        <w:t>relate to the transfer;</w:t>
      </w:r>
    </w:p>
    <w:p w:rsidR="00300522" w:rsidRPr="00B96AE1" w:rsidRDefault="00300522" w:rsidP="00300522">
      <w:pPr>
        <w:pStyle w:val="subsection2"/>
      </w:pPr>
      <w:r w:rsidRPr="00B96AE1">
        <w:t xml:space="preserve">would be </w:t>
      </w:r>
      <w:r w:rsidR="00B96AE1" w:rsidRPr="00B96AE1">
        <w:rPr>
          <w:position w:val="6"/>
          <w:sz w:val="16"/>
          <w:szCs w:val="16"/>
        </w:rPr>
        <w:t>*</w:t>
      </w:r>
      <w:r w:rsidRPr="00B96AE1">
        <w:t xml:space="preserve">withholding payments if they were payments from the enterprise in </w:t>
      </w:r>
      <w:r w:rsidR="00C0594B" w:rsidRPr="00B96AE1">
        <w:t>the indirect tax zone</w:t>
      </w:r>
      <w:r w:rsidRPr="00B96AE1">
        <w:t xml:space="preserve"> to the employee.</w:t>
      </w:r>
    </w:p>
    <w:p w:rsidR="00300522" w:rsidRPr="00B96AE1" w:rsidRDefault="00300522" w:rsidP="00A36DB5">
      <w:pPr>
        <w:pStyle w:val="ActHead3"/>
        <w:pageBreakBefore/>
      </w:pPr>
      <w:bookmarkStart w:id="679" w:name="_Toc445823484"/>
      <w:r w:rsidRPr="00B96AE1">
        <w:rPr>
          <w:rStyle w:val="CharDivNo"/>
        </w:rPr>
        <w:lastRenderedPageBreak/>
        <w:t>Division</w:t>
      </w:r>
      <w:r w:rsidR="00B96AE1" w:rsidRPr="00B96AE1">
        <w:rPr>
          <w:rStyle w:val="CharDivNo"/>
        </w:rPr>
        <w:t> </w:t>
      </w:r>
      <w:r w:rsidRPr="00B96AE1">
        <w:rPr>
          <w:rStyle w:val="CharDivNo"/>
        </w:rPr>
        <w:t>85</w:t>
      </w:r>
      <w:r w:rsidRPr="00B96AE1">
        <w:t>—</w:t>
      </w:r>
      <w:r w:rsidRPr="00B96AE1">
        <w:rPr>
          <w:rStyle w:val="CharDivText"/>
        </w:rPr>
        <w:t>Telecommunication supplies</w:t>
      </w:r>
      <w:bookmarkEnd w:id="679"/>
    </w:p>
    <w:p w:rsidR="00300522" w:rsidRPr="00B96AE1" w:rsidRDefault="00300522" w:rsidP="00300522">
      <w:pPr>
        <w:pStyle w:val="ActHead5"/>
      </w:pPr>
      <w:bookmarkStart w:id="680" w:name="_Toc445823485"/>
      <w:r w:rsidRPr="00B96AE1">
        <w:rPr>
          <w:rStyle w:val="CharSectno"/>
        </w:rPr>
        <w:t>85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80"/>
    </w:p>
    <w:p w:rsidR="00300522" w:rsidRPr="00B96AE1" w:rsidRDefault="00300522" w:rsidP="00300522">
      <w:pPr>
        <w:pStyle w:val="BoxText"/>
      </w:pPr>
      <w:r w:rsidRPr="00B96AE1">
        <w:t xml:space="preserve">Telecommunication supplies that are effectively used or enjoyed in </w:t>
      </w:r>
      <w:r w:rsidR="00C0594B" w:rsidRPr="00B96AE1">
        <w:t>the indirect tax zone</w:t>
      </w:r>
      <w:r w:rsidRPr="00B96AE1">
        <w:t xml:space="preserve"> are included in the GST system (regardless of where the supplier has a physical presence).</w:t>
      </w:r>
    </w:p>
    <w:p w:rsidR="00300522" w:rsidRPr="00B96AE1" w:rsidRDefault="00300522" w:rsidP="00300522">
      <w:pPr>
        <w:pStyle w:val="ActHead5"/>
      </w:pPr>
      <w:bookmarkStart w:id="681" w:name="_Toc445823486"/>
      <w:r w:rsidRPr="00B96AE1">
        <w:rPr>
          <w:rStyle w:val="CharSectno"/>
        </w:rPr>
        <w:t>85</w:t>
      </w:r>
      <w:r w:rsidR="00B96AE1" w:rsidRPr="00B96AE1">
        <w:rPr>
          <w:rStyle w:val="CharSectno"/>
        </w:rPr>
        <w:noBreakHyphen/>
      </w:r>
      <w:r w:rsidRPr="00B96AE1">
        <w:rPr>
          <w:rStyle w:val="CharSectno"/>
        </w:rPr>
        <w:t>5</w:t>
      </w:r>
      <w:r w:rsidRPr="00B96AE1">
        <w:t xml:space="preserve">  When telecommunication supplies are connected with </w:t>
      </w:r>
      <w:r w:rsidR="000224AE" w:rsidRPr="00B96AE1">
        <w:t>the indirect tax zone</w:t>
      </w:r>
      <w:bookmarkEnd w:id="681"/>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telecommunication supply is </w:t>
      </w:r>
      <w:r w:rsidRPr="00B96AE1">
        <w:rPr>
          <w:b/>
          <w:bCs/>
          <w:i/>
          <w:iCs/>
        </w:rPr>
        <w:t xml:space="preserve">connected with </w:t>
      </w:r>
      <w:r w:rsidR="000224AE" w:rsidRPr="00B96AE1">
        <w:rPr>
          <w:b/>
          <w:i/>
        </w:rPr>
        <w:t>the indirect tax zone</w:t>
      </w:r>
      <w:r w:rsidRPr="00B96AE1">
        <w:t xml:space="preserve"> if the </w:t>
      </w:r>
      <w:r w:rsidR="00B96AE1" w:rsidRPr="00B96AE1">
        <w:rPr>
          <w:position w:val="6"/>
          <w:sz w:val="16"/>
          <w:szCs w:val="16"/>
        </w:rPr>
        <w:t>*</w:t>
      </w:r>
      <w:r w:rsidRPr="00B96AE1">
        <w:t xml:space="preserve">recipient of the supply will effectively use or enjoy the supply in </w:t>
      </w:r>
      <w:r w:rsidR="000224AE" w:rsidRPr="00B96AE1">
        <w:t>the indirect tax zone</w:t>
      </w:r>
      <w:r w:rsidRPr="00B96AE1">
        <w:t>.</w:t>
      </w:r>
    </w:p>
    <w:p w:rsidR="00300522" w:rsidRPr="00B96AE1" w:rsidRDefault="00300522" w:rsidP="00300522">
      <w:pPr>
        <w:pStyle w:val="subsection"/>
      </w:pPr>
      <w:r w:rsidRPr="00B96AE1">
        <w:tab/>
        <w:t>(2)</w:t>
      </w:r>
      <w:r w:rsidRPr="00B96AE1">
        <w:tab/>
        <w:t xml:space="preserve">However, </w:t>
      </w:r>
      <w:r w:rsidR="00B96AE1">
        <w:t>subsection (</w:t>
      </w:r>
      <w:r w:rsidRPr="00B96AE1">
        <w:t xml:space="preserve">1) does not apply to a </w:t>
      </w:r>
      <w:r w:rsidR="00B96AE1" w:rsidRPr="00B96AE1">
        <w:rPr>
          <w:position w:val="6"/>
          <w:sz w:val="16"/>
          <w:szCs w:val="16"/>
        </w:rPr>
        <w:t>*</w:t>
      </w:r>
      <w:r w:rsidRPr="00B96AE1">
        <w:t>telecommunication supply, or a telecommunication supply included in a class of telecommunication supplies, if:</w:t>
      </w:r>
    </w:p>
    <w:p w:rsidR="00300522" w:rsidRPr="00B96AE1" w:rsidRDefault="00300522" w:rsidP="00300522">
      <w:pPr>
        <w:pStyle w:val="paragraph"/>
      </w:pPr>
      <w:r w:rsidRPr="00B96AE1">
        <w:tab/>
        <w:t>(a)</w:t>
      </w:r>
      <w:r w:rsidRPr="00B96AE1">
        <w:tab/>
        <w:t xml:space="preserve">the supplier makes the supply through an </w:t>
      </w:r>
      <w:r w:rsidR="00B96AE1" w:rsidRPr="00B96AE1">
        <w:rPr>
          <w:position w:val="6"/>
          <w:sz w:val="16"/>
          <w:szCs w:val="16"/>
        </w:rPr>
        <w:t>*</w:t>
      </w:r>
      <w:r w:rsidRPr="00B96AE1">
        <w:t xml:space="preserve">enterprise that is not </w:t>
      </w:r>
      <w:r w:rsidR="00B96AE1" w:rsidRPr="00B96AE1">
        <w:rPr>
          <w:position w:val="6"/>
          <w:sz w:val="16"/>
          <w:szCs w:val="16"/>
        </w:rPr>
        <w:t>*</w:t>
      </w:r>
      <w:r w:rsidRPr="00B96AE1">
        <w:t xml:space="preserve">carried on in </w:t>
      </w:r>
      <w:r w:rsidR="000224AE" w:rsidRPr="00B96AE1">
        <w:t>the indirect tax zone</w:t>
      </w:r>
      <w:r w:rsidRPr="00B96AE1">
        <w:t>; and</w:t>
      </w:r>
    </w:p>
    <w:p w:rsidR="00300522" w:rsidRPr="00B96AE1" w:rsidRDefault="00300522" w:rsidP="00300522">
      <w:pPr>
        <w:pStyle w:val="paragraph"/>
      </w:pPr>
      <w:r w:rsidRPr="00B96AE1">
        <w:tab/>
        <w:t>(b)</w:t>
      </w:r>
      <w:r w:rsidRPr="00B96AE1">
        <w:tab/>
        <w:t>the Commissioner determines that collection of GST on that supply or class of supplies would not be administratively feasible.</w:t>
      </w:r>
    </w:p>
    <w:p w:rsidR="00300522" w:rsidRPr="00B96AE1" w:rsidRDefault="00300522" w:rsidP="00300522">
      <w:pPr>
        <w:pStyle w:val="subsection"/>
      </w:pPr>
      <w:r w:rsidRPr="00B96AE1">
        <w:tab/>
        <w:t>(3)</w:t>
      </w:r>
      <w:r w:rsidRPr="00B96AE1">
        <w:tab/>
        <w:t>This section has effect in addition to section</w:t>
      </w:r>
      <w:r w:rsidR="00B96AE1">
        <w:t> </w:t>
      </w:r>
      <w:r w:rsidRPr="00B96AE1">
        <w:t>9</w:t>
      </w:r>
      <w:r w:rsidR="00B96AE1">
        <w:noBreakHyphen/>
      </w:r>
      <w:r w:rsidRPr="00B96AE1">
        <w:t xml:space="preserve">25 (which is about when supplies are connected with </w:t>
      </w:r>
      <w:r w:rsidR="000224AE" w:rsidRPr="00B96AE1">
        <w:t>the indirect tax zone</w:t>
      </w:r>
      <w:r w:rsidRPr="00B96AE1">
        <w:t>).</w:t>
      </w:r>
    </w:p>
    <w:p w:rsidR="00300522" w:rsidRPr="00B96AE1" w:rsidRDefault="00300522" w:rsidP="00300522">
      <w:pPr>
        <w:pStyle w:val="ActHead5"/>
      </w:pPr>
      <w:bookmarkStart w:id="682" w:name="_Toc445823487"/>
      <w:r w:rsidRPr="00B96AE1">
        <w:rPr>
          <w:rStyle w:val="CharSectno"/>
        </w:rPr>
        <w:t>85</w:t>
      </w:r>
      <w:r w:rsidR="00B96AE1" w:rsidRPr="00B96AE1">
        <w:rPr>
          <w:rStyle w:val="CharSectno"/>
        </w:rPr>
        <w:noBreakHyphen/>
      </w:r>
      <w:r w:rsidRPr="00B96AE1">
        <w:rPr>
          <w:rStyle w:val="CharSectno"/>
        </w:rPr>
        <w:t>10</w:t>
      </w:r>
      <w:r w:rsidRPr="00B96AE1">
        <w:t xml:space="preserve">  Meaning of </w:t>
      </w:r>
      <w:r w:rsidRPr="00B96AE1">
        <w:rPr>
          <w:i/>
          <w:iCs/>
        </w:rPr>
        <w:t>telecommunication supply</w:t>
      </w:r>
      <w:bookmarkEnd w:id="682"/>
    </w:p>
    <w:p w:rsidR="00300522" w:rsidRPr="00B96AE1" w:rsidRDefault="00300522" w:rsidP="00300522">
      <w:pPr>
        <w:pStyle w:val="subsection"/>
      </w:pPr>
      <w:r w:rsidRPr="00B96AE1">
        <w:tab/>
      </w:r>
      <w:r w:rsidRPr="00B96AE1">
        <w:tab/>
        <w:t xml:space="preserve">A </w:t>
      </w:r>
      <w:r w:rsidRPr="00B96AE1">
        <w:rPr>
          <w:b/>
          <w:bCs/>
          <w:i/>
          <w:iCs/>
        </w:rPr>
        <w:t>telecommunication supply</w:t>
      </w:r>
      <w:r w:rsidRPr="00B96AE1">
        <w:t xml:space="preserve"> is a supply relating to the transmission, emission or reception of signals, writing, images, sounds or information of any kind by wire, radio, optical or other electromagnetic systems. It includes:</w:t>
      </w:r>
    </w:p>
    <w:p w:rsidR="00300522" w:rsidRPr="00B96AE1" w:rsidRDefault="00300522" w:rsidP="00300522">
      <w:pPr>
        <w:pStyle w:val="paragraph"/>
      </w:pPr>
      <w:r w:rsidRPr="00B96AE1">
        <w:tab/>
        <w:t>(a)</w:t>
      </w:r>
      <w:r w:rsidRPr="00B96AE1">
        <w:tab/>
        <w:t>the related transfer or assignment of the right to use capacity for such transmission, emission or reception; and</w:t>
      </w:r>
    </w:p>
    <w:p w:rsidR="00300522" w:rsidRPr="00B96AE1" w:rsidRDefault="00300522" w:rsidP="00300522">
      <w:pPr>
        <w:pStyle w:val="paragraph"/>
      </w:pPr>
      <w:r w:rsidRPr="00B96AE1">
        <w:lastRenderedPageBreak/>
        <w:tab/>
        <w:t>(b)</w:t>
      </w:r>
      <w:r w:rsidRPr="00B96AE1">
        <w:tab/>
        <w:t>provision of access to global information networks.</w:t>
      </w:r>
    </w:p>
    <w:p w:rsidR="00300522" w:rsidRPr="00B96AE1" w:rsidRDefault="00300522" w:rsidP="00A36DB5">
      <w:pPr>
        <w:pStyle w:val="ActHead3"/>
        <w:pageBreakBefore/>
      </w:pPr>
      <w:bookmarkStart w:id="683" w:name="_Toc445823488"/>
      <w:r w:rsidRPr="00B96AE1">
        <w:rPr>
          <w:rStyle w:val="CharDivNo"/>
        </w:rPr>
        <w:lastRenderedPageBreak/>
        <w:t>Division</w:t>
      </w:r>
      <w:r w:rsidR="00B96AE1" w:rsidRPr="00B96AE1">
        <w:rPr>
          <w:rStyle w:val="CharDivNo"/>
        </w:rPr>
        <w:t> </w:t>
      </w:r>
      <w:r w:rsidRPr="00B96AE1">
        <w:rPr>
          <w:rStyle w:val="CharDivNo"/>
        </w:rPr>
        <w:t>87</w:t>
      </w:r>
      <w:r w:rsidRPr="00B96AE1">
        <w:t>—</w:t>
      </w:r>
      <w:r w:rsidRPr="00B96AE1">
        <w:rPr>
          <w:rStyle w:val="CharDivText"/>
        </w:rPr>
        <w:t>Long</w:t>
      </w:r>
      <w:r w:rsidR="00B96AE1" w:rsidRPr="00B96AE1">
        <w:rPr>
          <w:rStyle w:val="CharDivText"/>
        </w:rPr>
        <w:noBreakHyphen/>
      </w:r>
      <w:r w:rsidRPr="00B96AE1">
        <w:rPr>
          <w:rStyle w:val="CharDivText"/>
        </w:rPr>
        <w:t>term accommodation in commercial residential premises</w:t>
      </w:r>
      <w:bookmarkEnd w:id="683"/>
    </w:p>
    <w:p w:rsidR="00300522" w:rsidRPr="00B96AE1" w:rsidRDefault="00300522" w:rsidP="00300522">
      <w:pPr>
        <w:pStyle w:val="ActHead5"/>
      </w:pPr>
      <w:bookmarkStart w:id="684" w:name="_Toc445823489"/>
      <w:r w:rsidRPr="00B96AE1">
        <w:rPr>
          <w:rStyle w:val="CharSectno"/>
        </w:rPr>
        <w:t>87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84"/>
    </w:p>
    <w:p w:rsidR="00300522" w:rsidRPr="00B96AE1" w:rsidRDefault="00300522" w:rsidP="00300522">
      <w:pPr>
        <w:pStyle w:val="BoxText"/>
      </w:pPr>
      <w:r w:rsidRPr="00B96AE1">
        <w:t>Long</w:t>
      </w:r>
      <w:r w:rsidR="00B96AE1">
        <w:noBreakHyphen/>
      </w:r>
      <w:r w:rsidRPr="00B96AE1">
        <w:t>term stays in commercial residential premises are given a lower value than would otherwise apply, reducing the amount of GST payable.</w:t>
      </w:r>
    </w:p>
    <w:p w:rsidR="00300522" w:rsidRPr="00B96AE1" w:rsidRDefault="00300522" w:rsidP="00300522">
      <w:pPr>
        <w:pStyle w:val="ActHead5"/>
      </w:pPr>
      <w:bookmarkStart w:id="685" w:name="_Toc445823490"/>
      <w:r w:rsidRPr="00B96AE1">
        <w:rPr>
          <w:rStyle w:val="CharSectno"/>
        </w:rPr>
        <w:t>87</w:t>
      </w:r>
      <w:r w:rsidR="00B96AE1" w:rsidRPr="00B96AE1">
        <w:rPr>
          <w:rStyle w:val="CharSectno"/>
        </w:rPr>
        <w:noBreakHyphen/>
      </w:r>
      <w:r w:rsidRPr="00B96AE1">
        <w:rPr>
          <w:rStyle w:val="CharSectno"/>
        </w:rPr>
        <w:t>5</w:t>
      </w:r>
      <w:r w:rsidRPr="00B96AE1">
        <w:t xml:space="preserve">  Commercial residential premises that are predominantly for long</w:t>
      </w:r>
      <w:r w:rsidR="00B96AE1">
        <w:noBreakHyphen/>
      </w:r>
      <w:r w:rsidRPr="00B96AE1">
        <w:t>term accommodation</w:t>
      </w:r>
      <w:bookmarkEnd w:id="685"/>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commercial accommodation that:</w:t>
      </w:r>
    </w:p>
    <w:p w:rsidR="00300522" w:rsidRPr="00B96AE1" w:rsidRDefault="00300522" w:rsidP="00300522">
      <w:pPr>
        <w:pStyle w:val="paragraph"/>
      </w:pPr>
      <w:r w:rsidRPr="00B96AE1">
        <w:tab/>
        <w:t>(a)</w:t>
      </w:r>
      <w:r w:rsidRPr="00B96AE1">
        <w:tab/>
        <w:t xml:space="preserve">is provided in </w:t>
      </w:r>
      <w:r w:rsidR="00B96AE1" w:rsidRPr="00B96AE1">
        <w:rPr>
          <w:position w:val="6"/>
          <w:sz w:val="16"/>
          <w:szCs w:val="16"/>
        </w:rPr>
        <w:t>*</w:t>
      </w:r>
      <w:r w:rsidRPr="00B96AE1">
        <w:t xml:space="preserve">commercial residential premises that are </w:t>
      </w:r>
      <w:r w:rsidR="00B96AE1" w:rsidRPr="00B96AE1">
        <w:rPr>
          <w:position w:val="6"/>
          <w:sz w:val="16"/>
          <w:szCs w:val="16"/>
        </w:rPr>
        <w:t>*</w:t>
      </w:r>
      <w:r w:rsidRPr="00B96AE1">
        <w:t>predominantly for long</w:t>
      </w:r>
      <w:r w:rsidR="00B96AE1">
        <w:noBreakHyphen/>
      </w:r>
      <w:r w:rsidRPr="00B96AE1">
        <w:t>term accommodation; and</w:t>
      </w:r>
    </w:p>
    <w:p w:rsidR="00300522" w:rsidRPr="00B96AE1" w:rsidRDefault="00300522" w:rsidP="00300522">
      <w:pPr>
        <w:pStyle w:val="paragraph"/>
      </w:pPr>
      <w:r w:rsidRPr="00B96AE1">
        <w:tab/>
        <w:t>(b)</w:t>
      </w:r>
      <w:r w:rsidRPr="00B96AE1">
        <w:tab/>
        <w:t xml:space="preserve">is provided to an individual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subsection2"/>
      </w:pPr>
      <w:r w:rsidRPr="00B96AE1">
        <w:t xml:space="preserve">is 50%, or such other percentage as is specified in the regulations, of what would be the </w:t>
      </w:r>
      <w:r w:rsidR="00B96AE1" w:rsidRPr="00B96AE1">
        <w:rPr>
          <w:position w:val="6"/>
          <w:sz w:val="16"/>
          <w:szCs w:val="16"/>
        </w:rPr>
        <w:t>*</w:t>
      </w:r>
      <w:r w:rsidRPr="00B96AE1">
        <w:t xml:space="preserve">price of the supply if this </w:t>
      </w:r>
      <w:r w:rsidR="00A53099" w:rsidRPr="00B96AE1">
        <w:t>Division</w:t>
      </w:r>
      <w:r w:rsidR="00A36DB5" w:rsidRPr="00B96AE1">
        <w:t xml:space="preserve"> </w:t>
      </w:r>
      <w:r w:rsidRPr="00B96AE1">
        <w:t>did not apply.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86" w:name="_Toc445823491"/>
      <w:r w:rsidRPr="00B96AE1">
        <w:rPr>
          <w:rStyle w:val="CharSectno"/>
        </w:rPr>
        <w:t>87</w:t>
      </w:r>
      <w:r w:rsidR="00B96AE1" w:rsidRPr="00B96AE1">
        <w:rPr>
          <w:rStyle w:val="CharSectno"/>
        </w:rPr>
        <w:noBreakHyphen/>
      </w:r>
      <w:r w:rsidRPr="00B96AE1">
        <w:rPr>
          <w:rStyle w:val="CharSectno"/>
        </w:rPr>
        <w:t>10</w:t>
      </w:r>
      <w:r w:rsidRPr="00B96AE1">
        <w:t xml:space="preserve">  Commercial residential premises that are not predominantly for long</w:t>
      </w:r>
      <w:r w:rsidR="00B96AE1">
        <w:noBreakHyphen/>
      </w:r>
      <w:r w:rsidRPr="00B96AE1">
        <w:t>term accommodation</w:t>
      </w:r>
      <w:bookmarkEnd w:id="686"/>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commercial accommodation that:</w:t>
      </w:r>
    </w:p>
    <w:p w:rsidR="00300522" w:rsidRPr="00B96AE1" w:rsidRDefault="00300522" w:rsidP="00300522">
      <w:pPr>
        <w:pStyle w:val="paragraph"/>
      </w:pPr>
      <w:r w:rsidRPr="00B96AE1">
        <w:tab/>
        <w:t>(a)</w:t>
      </w:r>
      <w:r w:rsidRPr="00B96AE1">
        <w:tab/>
        <w:t xml:space="preserve">is provided in </w:t>
      </w:r>
      <w:r w:rsidR="00B96AE1" w:rsidRPr="00B96AE1">
        <w:rPr>
          <w:position w:val="6"/>
          <w:sz w:val="16"/>
          <w:szCs w:val="16"/>
        </w:rPr>
        <w:t>*</w:t>
      </w:r>
      <w:r w:rsidRPr="00B96AE1">
        <w:t xml:space="preserve">commercial residential premises that are not </w:t>
      </w:r>
      <w:r w:rsidR="00B96AE1" w:rsidRPr="00B96AE1">
        <w:rPr>
          <w:position w:val="6"/>
          <w:sz w:val="16"/>
          <w:szCs w:val="16"/>
        </w:rPr>
        <w:t>*</w:t>
      </w:r>
      <w:r w:rsidRPr="00B96AE1">
        <w:t>predominantly for long</w:t>
      </w:r>
      <w:r w:rsidR="00B96AE1">
        <w:noBreakHyphen/>
      </w:r>
      <w:r w:rsidRPr="00B96AE1">
        <w:t>term accommodation; and</w:t>
      </w:r>
    </w:p>
    <w:p w:rsidR="00300522" w:rsidRPr="00B96AE1" w:rsidRDefault="00300522" w:rsidP="00300522">
      <w:pPr>
        <w:pStyle w:val="paragraph"/>
      </w:pPr>
      <w:r w:rsidRPr="00B96AE1">
        <w:tab/>
        <w:t>(b)</w:t>
      </w:r>
      <w:r w:rsidRPr="00B96AE1">
        <w:tab/>
        <w:t xml:space="preserve">is provided to an individual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subsection2"/>
      </w:pPr>
      <w:r w:rsidRPr="00B96AE1">
        <w:t>is the sum of:</w:t>
      </w:r>
    </w:p>
    <w:p w:rsidR="00300522" w:rsidRPr="00B96AE1" w:rsidRDefault="00300522" w:rsidP="00300522">
      <w:pPr>
        <w:pStyle w:val="paragraph"/>
      </w:pPr>
      <w:r w:rsidRPr="00B96AE1">
        <w:lastRenderedPageBreak/>
        <w:tab/>
        <w:t>(c)</w:t>
      </w:r>
      <w:r w:rsidRPr="00B96AE1">
        <w:tab/>
        <w:t>the value, worked out in the way set out in section</w:t>
      </w:r>
      <w:r w:rsidR="00B96AE1">
        <w:t> </w:t>
      </w:r>
      <w:r w:rsidRPr="00B96AE1">
        <w:t>9</w:t>
      </w:r>
      <w:r w:rsidR="00B96AE1">
        <w:noBreakHyphen/>
      </w:r>
      <w:r w:rsidRPr="00B96AE1">
        <w:t xml:space="preserve">75, of that part of the supply that relates to provision of the commercial accommodation </w:t>
      </w:r>
      <w:r w:rsidRPr="00B96AE1">
        <w:rPr>
          <w:i/>
          <w:iCs/>
        </w:rPr>
        <w:t>during</w:t>
      </w:r>
      <w:r w:rsidRPr="00B96AE1">
        <w:t xml:space="preserve"> the first 27 days; and</w:t>
      </w:r>
    </w:p>
    <w:p w:rsidR="00300522" w:rsidRPr="00B96AE1" w:rsidRDefault="00300522" w:rsidP="00300522">
      <w:pPr>
        <w:pStyle w:val="paragraph"/>
      </w:pPr>
      <w:r w:rsidRPr="00B96AE1">
        <w:tab/>
        <w:t>(d)</w:t>
      </w:r>
      <w:r w:rsidRPr="00B96AE1">
        <w:tab/>
        <w:t xml:space="preserve">50%, or such other percentage as is specified in the regulations, of what would be the </w:t>
      </w:r>
      <w:r w:rsidR="00B96AE1" w:rsidRPr="00B96AE1">
        <w:rPr>
          <w:position w:val="6"/>
          <w:sz w:val="16"/>
          <w:szCs w:val="16"/>
        </w:rPr>
        <w:t>*</w:t>
      </w:r>
      <w:r w:rsidRPr="00B96AE1">
        <w:t xml:space="preserve">price (if this </w:t>
      </w:r>
      <w:r w:rsidR="00A53099" w:rsidRPr="00B96AE1">
        <w:t>Division</w:t>
      </w:r>
      <w:r w:rsidR="00A36DB5" w:rsidRPr="00B96AE1">
        <w:t xml:space="preserve"> </w:t>
      </w:r>
      <w:r w:rsidRPr="00B96AE1">
        <w:t xml:space="preserve">did not apply) of that part of the supply that relates to provision of the commercial accommodation </w:t>
      </w:r>
      <w:r w:rsidRPr="00B96AE1">
        <w:rPr>
          <w:i/>
          <w:iCs/>
        </w:rPr>
        <w:t>after</w:t>
      </w:r>
      <w:r w:rsidRPr="00B96AE1">
        <w:t xml:space="preserve"> the first 27 days.</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87" w:name="_Toc445823492"/>
      <w:r w:rsidRPr="00B96AE1">
        <w:rPr>
          <w:rStyle w:val="CharSectno"/>
        </w:rPr>
        <w:t>87</w:t>
      </w:r>
      <w:r w:rsidR="00B96AE1" w:rsidRPr="00B96AE1">
        <w:rPr>
          <w:rStyle w:val="CharSectno"/>
        </w:rPr>
        <w:noBreakHyphen/>
      </w:r>
      <w:r w:rsidRPr="00B96AE1">
        <w:rPr>
          <w:rStyle w:val="CharSectno"/>
        </w:rPr>
        <w:t>15</w:t>
      </w:r>
      <w:r w:rsidRPr="00B96AE1">
        <w:t xml:space="preserve">  Meaning of </w:t>
      </w:r>
      <w:r w:rsidRPr="00B96AE1">
        <w:rPr>
          <w:i/>
          <w:iCs/>
        </w:rPr>
        <w:t>commercial accommodation</w:t>
      </w:r>
      <w:bookmarkEnd w:id="687"/>
    </w:p>
    <w:p w:rsidR="00300522" w:rsidRPr="00B96AE1" w:rsidRDefault="00300522" w:rsidP="00300522">
      <w:pPr>
        <w:pStyle w:val="Definition"/>
      </w:pPr>
      <w:r w:rsidRPr="00B96AE1">
        <w:rPr>
          <w:b/>
          <w:bCs/>
          <w:i/>
          <w:iCs/>
        </w:rPr>
        <w:t>Commercial accommodation</w:t>
      </w:r>
      <w:r w:rsidRPr="00B96AE1">
        <w:t xml:space="preserve"> means the right to occupy the whole or any part of </w:t>
      </w:r>
      <w:r w:rsidR="00B96AE1" w:rsidRPr="00B96AE1">
        <w:rPr>
          <w:position w:val="6"/>
          <w:sz w:val="16"/>
          <w:szCs w:val="16"/>
        </w:rPr>
        <w:t>*</w:t>
      </w:r>
      <w:r w:rsidRPr="00B96AE1">
        <w:t>commercial residential premises, including, if it is provided as part of the right so to occupy, the supply of:</w:t>
      </w:r>
    </w:p>
    <w:p w:rsidR="00300522" w:rsidRPr="00B96AE1" w:rsidRDefault="00300522" w:rsidP="00300522">
      <w:pPr>
        <w:pStyle w:val="paragraph"/>
      </w:pPr>
      <w:r w:rsidRPr="00B96AE1">
        <w:tab/>
        <w:t>(a)</w:t>
      </w:r>
      <w:r w:rsidRPr="00B96AE1">
        <w:tab/>
        <w:t>cleaning and maintenance; or</w:t>
      </w:r>
    </w:p>
    <w:p w:rsidR="00300522" w:rsidRPr="00B96AE1" w:rsidRDefault="00300522" w:rsidP="00300522">
      <w:pPr>
        <w:pStyle w:val="paragraph"/>
      </w:pPr>
      <w:r w:rsidRPr="00B96AE1">
        <w:tab/>
        <w:t>(b)</w:t>
      </w:r>
      <w:r w:rsidRPr="00B96AE1">
        <w:tab/>
        <w:t>electricity, gas, air</w:t>
      </w:r>
      <w:r w:rsidR="00B96AE1">
        <w:noBreakHyphen/>
      </w:r>
      <w:r w:rsidRPr="00B96AE1">
        <w:t>conditioning or heating; or</w:t>
      </w:r>
    </w:p>
    <w:p w:rsidR="00300522" w:rsidRPr="00B96AE1" w:rsidRDefault="00300522" w:rsidP="00300522">
      <w:pPr>
        <w:pStyle w:val="paragraph"/>
      </w:pPr>
      <w:r w:rsidRPr="00B96AE1">
        <w:tab/>
        <w:t>(c)</w:t>
      </w:r>
      <w:r w:rsidRPr="00B96AE1">
        <w:tab/>
        <w:t>telephone, television, radio or any other similar thing.</w:t>
      </w:r>
    </w:p>
    <w:p w:rsidR="00300522" w:rsidRPr="00B96AE1" w:rsidRDefault="00300522" w:rsidP="00300522">
      <w:pPr>
        <w:pStyle w:val="ActHead5"/>
      </w:pPr>
      <w:bookmarkStart w:id="688" w:name="_Toc445823493"/>
      <w:r w:rsidRPr="00B96AE1">
        <w:rPr>
          <w:rStyle w:val="CharSectno"/>
        </w:rPr>
        <w:t>87</w:t>
      </w:r>
      <w:r w:rsidR="00B96AE1" w:rsidRPr="00B96AE1">
        <w:rPr>
          <w:rStyle w:val="CharSectno"/>
        </w:rPr>
        <w:noBreakHyphen/>
      </w:r>
      <w:r w:rsidRPr="00B96AE1">
        <w:rPr>
          <w:rStyle w:val="CharSectno"/>
        </w:rPr>
        <w:t>20</w:t>
      </w:r>
      <w:r w:rsidRPr="00B96AE1">
        <w:t xml:space="preserve">  Meaning of </w:t>
      </w:r>
      <w:r w:rsidRPr="00B96AE1">
        <w:rPr>
          <w:i/>
          <w:iCs/>
        </w:rPr>
        <w:t>long</w:t>
      </w:r>
      <w:r w:rsidR="00B96AE1">
        <w:rPr>
          <w:i/>
          <w:iCs/>
        </w:rPr>
        <w:noBreakHyphen/>
      </w:r>
      <w:r w:rsidRPr="00B96AE1">
        <w:rPr>
          <w:i/>
          <w:iCs/>
        </w:rPr>
        <w:t xml:space="preserve">term accommodation </w:t>
      </w:r>
      <w:r w:rsidRPr="00B96AE1">
        <w:t>etc.</w:t>
      </w:r>
      <w:bookmarkEnd w:id="688"/>
    </w:p>
    <w:p w:rsidR="00300522" w:rsidRPr="00B96AE1" w:rsidRDefault="00300522" w:rsidP="00300522">
      <w:pPr>
        <w:pStyle w:val="subsection"/>
      </w:pPr>
      <w:r w:rsidRPr="00B96AE1">
        <w:tab/>
        <w:t>(1)</w:t>
      </w:r>
      <w:r w:rsidRPr="00B96AE1">
        <w:tab/>
      </w:r>
      <w:r w:rsidRPr="00B96AE1">
        <w:rPr>
          <w:b/>
          <w:bCs/>
          <w:i/>
          <w:iCs/>
        </w:rPr>
        <w:t>Long</w:t>
      </w:r>
      <w:r w:rsidR="00B96AE1">
        <w:rPr>
          <w:b/>
          <w:bCs/>
          <w:i/>
          <w:iCs/>
        </w:rPr>
        <w:noBreakHyphen/>
      </w:r>
      <w:r w:rsidRPr="00B96AE1">
        <w:rPr>
          <w:b/>
          <w:bCs/>
          <w:i/>
          <w:iCs/>
        </w:rPr>
        <w:t>term accommodation</w:t>
      </w:r>
      <w:r w:rsidRPr="00B96AE1">
        <w:t xml:space="preserve"> is provided to an individual if </w:t>
      </w:r>
      <w:r w:rsidR="00B96AE1" w:rsidRPr="00B96AE1">
        <w:rPr>
          <w:position w:val="6"/>
          <w:sz w:val="16"/>
          <w:szCs w:val="16"/>
        </w:rPr>
        <w:t>*</w:t>
      </w:r>
      <w:r w:rsidRPr="00B96AE1">
        <w:t>commercial accommodation is provided, for a continuous period of 28 days or more, in the same premises:</w:t>
      </w:r>
    </w:p>
    <w:p w:rsidR="00300522" w:rsidRPr="00B96AE1" w:rsidRDefault="00300522" w:rsidP="00300522">
      <w:pPr>
        <w:pStyle w:val="paragraph"/>
      </w:pPr>
      <w:r w:rsidRPr="00B96AE1">
        <w:tab/>
        <w:t>(a)</w:t>
      </w:r>
      <w:r w:rsidRPr="00B96AE1">
        <w:tab/>
        <w:t>to that individual alone; or</w:t>
      </w:r>
    </w:p>
    <w:p w:rsidR="00300522" w:rsidRPr="00B96AE1" w:rsidRDefault="00300522" w:rsidP="00300522">
      <w:pPr>
        <w:pStyle w:val="paragraph"/>
      </w:pPr>
      <w:r w:rsidRPr="00B96AE1">
        <w:tab/>
        <w:t>(b)</w:t>
      </w:r>
      <w:r w:rsidRPr="00B96AE1">
        <w:tab/>
        <w:t>to that individual, together with one or more other individuals who:</w:t>
      </w:r>
    </w:p>
    <w:p w:rsidR="00300522" w:rsidRPr="00B96AE1" w:rsidRDefault="00300522" w:rsidP="00300522">
      <w:pPr>
        <w:pStyle w:val="paragraphsub"/>
      </w:pPr>
      <w:r w:rsidRPr="00B96AE1">
        <w:tab/>
        <w:t>(i)</w:t>
      </w:r>
      <w:r w:rsidRPr="00B96AE1">
        <w:tab/>
        <w:t>are also provided with that commercial accommodation; and</w:t>
      </w:r>
    </w:p>
    <w:p w:rsidR="00300522" w:rsidRPr="00B96AE1" w:rsidRDefault="00300522" w:rsidP="00300522">
      <w:pPr>
        <w:pStyle w:val="paragraphsub"/>
      </w:pPr>
      <w:r w:rsidRPr="00B96AE1">
        <w:tab/>
        <w:t>(ii)</w:t>
      </w:r>
      <w:r w:rsidRPr="00B96AE1">
        <w:tab/>
        <w:t>are not provided with it at their own expense (whether incurred directly or indirectly).</w:t>
      </w:r>
    </w:p>
    <w:p w:rsidR="00300522" w:rsidRPr="00B96AE1" w:rsidRDefault="00300522" w:rsidP="00300522">
      <w:pPr>
        <w:pStyle w:val="subsection"/>
      </w:pPr>
      <w:r w:rsidRPr="00B96AE1">
        <w:tab/>
        <w:t>(2)</w:t>
      </w:r>
      <w:r w:rsidRPr="00B96AE1">
        <w:tab/>
        <w:t xml:space="preserve">For the purpose of working out the number of days in the period for which an individual is provided with </w:t>
      </w:r>
      <w:r w:rsidR="00B96AE1" w:rsidRPr="00B96AE1">
        <w:rPr>
          <w:position w:val="6"/>
          <w:sz w:val="16"/>
          <w:szCs w:val="16"/>
        </w:rPr>
        <w:t>*</w:t>
      </w:r>
      <w:r w:rsidRPr="00B96AE1">
        <w:t>commercial accommodation:</w:t>
      </w:r>
    </w:p>
    <w:p w:rsidR="00300522" w:rsidRPr="00B96AE1" w:rsidRDefault="00300522" w:rsidP="00300522">
      <w:pPr>
        <w:pStyle w:val="paragraph"/>
      </w:pPr>
      <w:r w:rsidRPr="00B96AE1">
        <w:lastRenderedPageBreak/>
        <w:tab/>
        <w:t>(a)</w:t>
      </w:r>
      <w:r w:rsidRPr="00B96AE1">
        <w:tab/>
        <w:t>count the day on which he or she is first provided with the commercial accommodation; and</w:t>
      </w:r>
    </w:p>
    <w:p w:rsidR="00300522" w:rsidRPr="00B96AE1" w:rsidRDefault="00300522" w:rsidP="00300522">
      <w:pPr>
        <w:pStyle w:val="paragraph"/>
      </w:pPr>
      <w:r w:rsidRPr="00B96AE1">
        <w:tab/>
        <w:t>(b)</w:t>
      </w:r>
      <w:r w:rsidRPr="00B96AE1">
        <w:tab/>
        <w:t>disregard the day on which he or she ceases to be provided with commercial accommodation.</w:t>
      </w:r>
    </w:p>
    <w:p w:rsidR="00300522" w:rsidRPr="00B96AE1" w:rsidRDefault="00300522" w:rsidP="00300522">
      <w:pPr>
        <w:pStyle w:val="subsection"/>
        <w:keepNext/>
        <w:keepLines/>
      </w:pPr>
      <w:r w:rsidRPr="00B96AE1">
        <w:tab/>
        <w:t>(3)</w:t>
      </w:r>
      <w:r w:rsidRPr="00B96AE1">
        <w:tab/>
      </w:r>
      <w:r w:rsidR="00B96AE1" w:rsidRPr="00B96AE1">
        <w:rPr>
          <w:position w:val="6"/>
          <w:sz w:val="16"/>
          <w:szCs w:val="16"/>
        </w:rPr>
        <w:t>*</w:t>
      </w:r>
      <w:r w:rsidRPr="00B96AE1">
        <w:t xml:space="preserve">Commercial residential premises are </w:t>
      </w:r>
      <w:r w:rsidRPr="00B96AE1">
        <w:rPr>
          <w:b/>
          <w:bCs/>
          <w:i/>
          <w:iCs/>
        </w:rPr>
        <w:t>predominantly for long</w:t>
      </w:r>
      <w:r w:rsidR="00B96AE1">
        <w:rPr>
          <w:b/>
          <w:bCs/>
          <w:i/>
          <w:iCs/>
        </w:rPr>
        <w:noBreakHyphen/>
      </w:r>
      <w:r w:rsidRPr="00B96AE1">
        <w:rPr>
          <w:b/>
          <w:bCs/>
          <w:i/>
          <w:iCs/>
        </w:rPr>
        <w:t>term accommodation</w:t>
      </w:r>
      <w:r w:rsidRPr="00B96AE1">
        <w:t xml:space="preserve"> if at least 70% of the individuals who are provided with </w:t>
      </w:r>
      <w:r w:rsidR="00B96AE1" w:rsidRPr="00B96AE1">
        <w:rPr>
          <w:position w:val="6"/>
          <w:sz w:val="16"/>
          <w:szCs w:val="16"/>
        </w:rPr>
        <w:t>*</w:t>
      </w:r>
      <w:r w:rsidRPr="00B96AE1">
        <w:t xml:space="preserve">commercial accommodation in the premises are provided with commercial accommodation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ActHead5"/>
      </w:pPr>
      <w:bookmarkStart w:id="689" w:name="_Toc445823494"/>
      <w:r w:rsidRPr="00B96AE1">
        <w:rPr>
          <w:rStyle w:val="CharSectno"/>
        </w:rPr>
        <w:t>87</w:t>
      </w:r>
      <w:r w:rsidR="00B96AE1" w:rsidRPr="00B96AE1">
        <w:rPr>
          <w:rStyle w:val="CharSectno"/>
        </w:rPr>
        <w:noBreakHyphen/>
      </w:r>
      <w:r w:rsidRPr="00B96AE1">
        <w:rPr>
          <w:rStyle w:val="CharSectno"/>
        </w:rPr>
        <w:t>25</w:t>
      </w:r>
      <w:r w:rsidRPr="00B96AE1">
        <w:t xml:space="preserve">  Suppliers may choose not to apply this Division</w:t>
      </w:r>
      <w:bookmarkEnd w:id="689"/>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 xml:space="preserve">does not apply to a supply of </w:t>
      </w:r>
      <w:r w:rsidR="00B96AE1" w:rsidRPr="00B96AE1">
        <w:rPr>
          <w:position w:val="6"/>
          <w:sz w:val="16"/>
          <w:szCs w:val="16"/>
        </w:rPr>
        <w:t>*</w:t>
      </w:r>
      <w:r w:rsidRPr="00B96AE1">
        <w:t xml:space="preserve">commercial accommodation if the supplier chooses not to apply this </w:t>
      </w:r>
      <w:r w:rsidR="00A53099" w:rsidRPr="00B96AE1">
        <w:t>Division</w:t>
      </w:r>
      <w:r w:rsidR="00A36DB5" w:rsidRPr="00B96AE1">
        <w:t xml:space="preserve"> </w:t>
      </w:r>
      <w:r w:rsidRPr="00B96AE1">
        <w:t>to any supplies of commercial accommodation that the supplier makes.</w:t>
      </w:r>
    </w:p>
    <w:p w:rsidR="00300522" w:rsidRPr="00B96AE1" w:rsidRDefault="00300522" w:rsidP="00300522">
      <w:pPr>
        <w:pStyle w:val="subsection"/>
      </w:pPr>
      <w:r w:rsidRPr="00B96AE1">
        <w:tab/>
        <w:t>(2)</w:t>
      </w:r>
      <w:r w:rsidRPr="00B96AE1">
        <w:tab/>
        <w:t xml:space="preserve">The choice applies to all supplies of </w:t>
      </w:r>
      <w:r w:rsidR="00B96AE1" w:rsidRPr="00B96AE1">
        <w:rPr>
          <w:position w:val="6"/>
          <w:sz w:val="16"/>
          <w:szCs w:val="16"/>
        </w:rPr>
        <w:t>*</w:t>
      </w:r>
      <w:r w:rsidRPr="00B96AE1">
        <w:t>commercial accommodation that the supplier makes after the choice is made and before the choice is revoked.</w:t>
      </w:r>
    </w:p>
    <w:p w:rsidR="00300522" w:rsidRPr="00B96AE1" w:rsidRDefault="00300522" w:rsidP="00300522">
      <w:pPr>
        <w:pStyle w:val="subsection"/>
      </w:pPr>
      <w:r w:rsidRPr="00B96AE1">
        <w:tab/>
        <w:t>(3)</w:t>
      </w:r>
      <w:r w:rsidRPr="00B96AE1">
        <w:tab/>
        <w:t>However, the supplier:</w:t>
      </w:r>
    </w:p>
    <w:p w:rsidR="00300522" w:rsidRPr="00B96AE1" w:rsidRDefault="00300522" w:rsidP="00300522">
      <w:pPr>
        <w:pStyle w:val="paragraph"/>
      </w:pPr>
      <w:r w:rsidRPr="00B96AE1">
        <w:tab/>
        <w:t>(a)</w:t>
      </w:r>
      <w:r w:rsidRPr="00B96AE1">
        <w:tab/>
        <w:t>cannot revoke the choice within 12 months after the day on which the supplier made the choice; and</w:t>
      </w:r>
    </w:p>
    <w:p w:rsidR="00300522" w:rsidRPr="00B96AE1" w:rsidRDefault="00300522" w:rsidP="00300522">
      <w:pPr>
        <w:pStyle w:val="paragraph"/>
      </w:pPr>
      <w:r w:rsidRPr="00B96AE1">
        <w:tab/>
        <w:t>(b)</w:t>
      </w:r>
      <w:r w:rsidRPr="00B96AE1">
        <w:tab/>
        <w:t>cannot make a further choice within 12 months after the day on which the supplier revoked a previous choice.</w:t>
      </w:r>
    </w:p>
    <w:p w:rsidR="00A83DC0" w:rsidRPr="00B96AE1" w:rsidRDefault="00A83DC0" w:rsidP="00A83DC0">
      <w:pPr>
        <w:pStyle w:val="notetext"/>
      </w:pPr>
      <w:r w:rsidRPr="00B96AE1">
        <w:t>Note:</w:t>
      </w:r>
      <w:r w:rsidRPr="00B96AE1">
        <w:tab/>
        <w:t>If you choose not to apply this Division, your supplies (other than GST</w:t>
      </w:r>
      <w:r w:rsidR="00B96AE1">
        <w:noBreakHyphen/>
      </w:r>
      <w:r w:rsidRPr="00B96AE1">
        <w:t>free supplies) of long</w:t>
      </w:r>
      <w:r w:rsidR="00B96AE1">
        <w:noBreakHyphen/>
      </w:r>
      <w:r w:rsidRPr="00B96AE1">
        <w:t>term accommodation in commercial residential premises are input taxed under section</w:t>
      </w:r>
      <w:r w:rsidR="00B96AE1">
        <w:t> </w:t>
      </w:r>
      <w:r w:rsidRPr="00B96AE1">
        <w:t>40</w:t>
      </w:r>
      <w:r w:rsidR="00B96AE1">
        <w:noBreakHyphen/>
      </w:r>
      <w:r w:rsidRPr="00B96AE1">
        <w:t>35.</w:t>
      </w:r>
    </w:p>
    <w:p w:rsidR="00300522" w:rsidRPr="00B96AE1" w:rsidRDefault="00300522" w:rsidP="00A36DB5">
      <w:pPr>
        <w:pStyle w:val="ActHead3"/>
        <w:pageBreakBefore/>
      </w:pPr>
      <w:bookmarkStart w:id="690" w:name="_Toc445823495"/>
      <w:r w:rsidRPr="00B96AE1">
        <w:rPr>
          <w:rStyle w:val="CharDivNo"/>
        </w:rPr>
        <w:lastRenderedPageBreak/>
        <w:t>Division</w:t>
      </w:r>
      <w:r w:rsidR="00B96AE1" w:rsidRPr="00B96AE1">
        <w:rPr>
          <w:rStyle w:val="CharDivNo"/>
        </w:rPr>
        <w:t> </w:t>
      </w:r>
      <w:r w:rsidRPr="00B96AE1">
        <w:rPr>
          <w:rStyle w:val="CharDivNo"/>
        </w:rPr>
        <w:t>90</w:t>
      </w:r>
      <w:r w:rsidRPr="00B96AE1">
        <w:t>—</w:t>
      </w:r>
      <w:r w:rsidRPr="00B96AE1">
        <w:rPr>
          <w:rStyle w:val="CharDivText"/>
        </w:rPr>
        <w:t>Company amalgamations</w:t>
      </w:r>
      <w:bookmarkEnd w:id="690"/>
    </w:p>
    <w:p w:rsidR="00300522" w:rsidRPr="00B96AE1" w:rsidRDefault="00300522" w:rsidP="00300522">
      <w:pPr>
        <w:pStyle w:val="ActHead5"/>
      </w:pPr>
      <w:bookmarkStart w:id="691" w:name="_Toc445823496"/>
      <w:r w:rsidRPr="00B96AE1">
        <w:rPr>
          <w:rStyle w:val="CharSectno"/>
        </w:rPr>
        <w:t>90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9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ensures proper account is taken of liabilities and entitlements under the GST system when companies amalgamate.</w:t>
      </w:r>
    </w:p>
    <w:p w:rsidR="00300522" w:rsidRPr="00B96AE1" w:rsidRDefault="00300522" w:rsidP="00300522">
      <w:pPr>
        <w:pStyle w:val="ActHead5"/>
      </w:pPr>
      <w:bookmarkStart w:id="692" w:name="_Toc445823497"/>
      <w:r w:rsidRPr="00B96AE1">
        <w:rPr>
          <w:rStyle w:val="CharSectno"/>
        </w:rPr>
        <w:t>90</w:t>
      </w:r>
      <w:r w:rsidR="00B96AE1" w:rsidRPr="00B96AE1">
        <w:rPr>
          <w:rStyle w:val="CharSectno"/>
        </w:rPr>
        <w:noBreakHyphen/>
      </w:r>
      <w:r w:rsidRPr="00B96AE1">
        <w:rPr>
          <w:rStyle w:val="CharSectno"/>
        </w:rPr>
        <w:t>5</w:t>
      </w:r>
      <w:r w:rsidRPr="00B96AE1">
        <w:t xml:space="preserve">  Supplies not taxable—amalgamated company registered or required to be registered</w:t>
      </w:r>
      <w:bookmarkEnd w:id="692"/>
    </w:p>
    <w:p w:rsidR="00300522" w:rsidRPr="00B96AE1" w:rsidRDefault="00300522" w:rsidP="00300522">
      <w:pPr>
        <w:pStyle w:val="subsection"/>
      </w:pPr>
      <w:r w:rsidRPr="00B96AE1">
        <w:tab/>
        <w:t>(1)</w:t>
      </w:r>
      <w:r w:rsidRPr="00B96AE1">
        <w:tab/>
        <w:t xml:space="preserve">A supply made by an </w:t>
      </w:r>
      <w:r w:rsidR="00B96AE1" w:rsidRPr="00B96AE1">
        <w:rPr>
          <w:position w:val="6"/>
          <w:sz w:val="16"/>
          <w:szCs w:val="16"/>
        </w:rPr>
        <w:t>*</w:t>
      </w:r>
      <w:r w:rsidRPr="00B96AE1">
        <w:t xml:space="preserve">amalgamating company to an </w:t>
      </w:r>
      <w:r w:rsidR="00B96AE1" w:rsidRPr="00B96AE1">
        <w:rPr>
          <w:position w:val="6"/>
          <w:sz w:val="16"/>
          <w:szCs w:val="16"/>
        </w:rPr>
        <w:t>*</w:t>
      </w:r>
      <w:r w:rsidRPr="00B96AE1">
        <w:t xml:space="preserve">amalgamated company in the course of </w:t>
      </w:r>
      <w:r w:rsidR="00B96AE1" w:rsidRPr="00B96AE1">
        <w:rPr>
          <w:position w:val="6"/>
          <w:sz w:val="16"/>
          <w:szCs w:val="16"/>
        </w:rPr>
        <w:t>*</w:t>
      </w:r>
      <w:r w:rsidRPr="00B96AE1">
        <w:t xml:space="preserve">amalgamation is not a </w:t>
      </w:r>
      <w:r w:rsidR="00B96AE1" w:rsidRPr="00B96AE1">
        <w:rPr>
          <w:position w:val="6"/>
          <w:sz w:val="16"/>
          <w:szCs w:val="16"/>
        </w:rPr>
        <w:t>*</w:t>
      </w:r>
      <w:r w:rsidRPr="00B96AE1">
        <w:t xml:space="preserve">taxable supply if, immediately after the amalgamation, the amalgamated company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693" w:name="_Toc445823498"/>
      <w:r w:rsidRPr="00B96AE1">
        <w:rPr>
          <w:rStyle w:val="CharSectno"/>
        </w:rPr>
        <w:t>90</w:t>
      </w:r>
      <w:r w:rsidR="00B96AE1" w:rsidRPr="00B96AE1">
        <w:rPr>
          <w:rStyle w:val="CharSectno"/>
        </w:rPr>
        <w:noBreakHyphen/>
      </w:r>
      <w:r w:rsidRPr="00B96AE1">
        <w:rPr>
          <w:rStyle w:val="CharSectno"/>
        </w:rPr>
        <w:t>10</w:t>
      </w:r>
      <w:r w:rsidRPr="00B96AE1">
        <w:t xml:space="preserve">  Value of taxable supplies—amalgamated company not registered or required to be registered</w:t>
      </w:r>
      <w:bookmarkEnd w:id="69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 xml:space="preserve">amalgamating company makes a </w:t>
      </w:r>
      <w:r w:rsidR="00B96AE1" w:rsidRPr="00B96AE1">
        <w:rPr>
          <w:position w:val="6"/>
          <w:sz w:val="16"/>
          <w:szCs w:val="16"/>
        </w:rPr>
        <w:t>*</w:t>
      </w:r>
      <w:r w:rsidRPr="00B96AE1">
        <w:t xml:space="preserve">taxable supply to an </w:t>
      </w:r>
      <w:r w:rsidR="00B96AE1" w:rsidRPr="00B96AE1">
        <w:rPr>
          <w:position w:val="6"/>
          <w:sz w:val="16"/>
          <w:szCs w:val="16"/>
        </w:rPr>
        <w:t>*</w:t>
      </w:r>
      <w:r w:rsidRPr="00B96AE1">
        <w:t xml:space="preserve">amalgamated company in the course of </w:t>
      </w:r>
      <w:r w:rsidR="00B96AE1" w:rsidRPr="00B96AE1">
        <w:rPr>
          <w:position w:val="6"/>
          <w:sz w:val="16"/>
          <w:szCs w:val="16"/>
        </w:rPr>
        <w:t>*</w:t>
      </w:r>
      <w:r w:rsidRPr="00B96AE1">
        <w:t>amalgamation; and</w:t>
      </w:r>
    </w:p>
    <w:p w:rsidR="00300522" w:rsidRPr="00B96AE1" w:rsidRDefault="00300522" w:rsidP="00300522">
      <w:pPr>
        <w:pStyle w:val="paragraph"/>
      </w:pPr>
      <w:r w:rsidRPr="00B96AE1">
        <w:tab/>
        <w:t>(b)</w:t>
      </w:r>
      <w:r w:rsidRPr="00B96AE1">
        <w:tab/>
        <w:t xml:space="preserve">immediately after the amalgamation, the amalgamated company is neither </w:t>
      </w:r>
      <w:r w:rsidR="00B96AE1" w:rsidRPr="00B96AE1">
        <w:rPr>
          <w:position w:val="6"/>
          <w:sz w:val="16"/>
          <w:szCs w:val="16"/>
        </w:rPr>
        <w:t>*</w:t>
      </w:r>
      <w:r w:rsidRPr="00B96AE1">
        <w:t xml:space="preserve">registered nor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 xml:space="preserve">the </w:t>
      </w:r>
      <w:r w:rsidRPr="00B96AE1">
        <w:rPr>
          <w:b/>
          <w:bCs/>
          <w:i/>
          <w:iCs/>
        </w:rPr>
        <w:t>value</w:t>
      </w:r>
      <w:r w:rsidRPr="00B96AE1">
        <w:t xml:space="preserve"> of the taxable supply is the</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94" w:name="_Toc445823499"/>
      <w:r w:rsidRPr="00B96AE1">
        <w:rPr>
          <w:rStyle w:val="CharSectno"/>
        </w:rPr>
        <w:lastRenderedPageBreak/>
        <w:t>90</w:t>
      </w:r>
      <w:r w:rsidR="00B96AE1" w:rsidRPr="00B96AE1">
        <w:rPr>
          <w:rStyle w:val="CharSectno"/>
        </w:rPr>
        <w:noBreakHyphen/>
      </w:r>
      <w:r w:rsidRPr="00B96AE1">
        <w:rPr>
          <w:rStyle w:val="CharSectno"/>
        </w:rPr>
        <w:t>15</w:t>
      </w:r>
      <w:r w:rsidRPr="00B96AE1">
        <w:t xml:space="preserve">  Acquisitions not creditable—amalgamated company registered or required to be registered</w:t>
      </w:r>
      <w:bookmarkEnd w:id="694"/>
    </w:p>
    <w:p w:rsidR="00300522" w:rsidRPr="00B96AE1" w:rsidRDefault="00300522" w:rsidP="00300522">
      <w:pPr>
        <w:pStyle w:val="subsection"/>
      </w:pPr>
      <w:r w:rsidRPr="00B96AE1">
        <w:tab/>
        <w:t>(1)</w:t>
      </w:r>
      <w:r w:rsidRPr="00B96AE1">
        <w:tab/>
        <w:t xml:space="preserve">An acquisition made by an </w:t>
      </w:r>
      <w:r w:rsidR="00B96AE1" w:rsidRPr="00B96AE1">
        <w:rPr>
          <w:position w:val="6"/>
          <w:sz w:val="16"/>
          <w:szCs w:val="16"/>
        </w:rPr>
        <w:t>*</w:t>
      </w:r>
      <w:r w:rsidRPr="00B96AE1">
        <w:t xml:space="preserve">amalgamated company from an </w:t>
      </w:r>
      <w:r w:rsidR="00B96AE1" w:rsidRPr="00B96AE1">
        <w:rPr>
          <w:position w:val="6"/>
          <w:sz w:val="16"/>
          <w:szCs w:val="16"/>
        </w:rPr>
        <w:t>*</w:t>
      </w:r>
      <w:r w:rsidRPr="00B96AE1">
        <w:t xml:space="preserve">amalgamating company in the course of </w:t>
      </w:r>
      <w:r w:rsidR="00B96AE1" w:rsidRPr="00B96AE1">
        <w:rPr>
          <w:position w:val="6"/>
          <w:sz w:val="16"/>
          <w:szCs w:val="16"/>
        </w:rPr>
        <w:t>*</w:t>
      </w:r>
      <w:r w:rsidRPr="00B96AE1">
        <w:t xml:space="preserve">amalgamation is not a </w:t>
      </w:r>
      <w:r w:rsidR="00B96AE1" w:rsidRPr="00B96AE1">
        <w:rPr>
          <w:position w:val="6"/>
          <w:sz w:val="16"/>
          <w:szCs w:val="16"/>
        </w:rPr>
        <w:t>*</w:t>
      </w:r>
      <w:r w:rsidRPr="00B96AE1">
        <w:t xml:space="preserve">creditable acquisition if, immediately after the amalgamation, the amalgamated company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95" w:name="_Toc445823500"/>
      <w:r w:rsidRPr="00B96AE1">
        <w:rPr>
          <w:rStyle w:val="CharSectno"/>
        </w:rPr>
        <w:t>90</w:t>
      </w:r>
      <w:r w:rsidR="00B96AE1" w:rsidRPr="00B96AE1">
        <w:rPr>
          <w:rStyle w:val="CharSectno"/>
        </w:rPr>
        <w:noBreakHyphen/>
      </w:r>
      <w:r w:rsidRPr="00B96AE1">
        <w:rPr>
          <w:rStyle w:val="CharSectno"/>
        </w:rPr>
        <w:t>20</w:t>
      </w:r>
      <w:r w:rsidRPr="00B96AE1">
        <w:t xml:space="preserve">  Liability after amalgamation for GST on amalgamating company’s supplies</w:t>
      </w:r>
      <w:bookmarkEnd w:id="695"/>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must pay the GST payable on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the GST would have been payable by any of the </w:t>
      </w:r>
      <w:r w:rsidR="00B96AE1" w:rsidRPr="00B96AE1">
        <w:rPr>
          <w:position w:val="6"/>
          <w:sz w:val="16"/>
          <w:szCs w:val="16"/>
        </w:rPr>
        <w:t>*</w:t>
      </w:r>
      <w:r w:rsidRPr="00B96AE1">
        <w:t>amalgamating companies; and</w:t>
      </w:r>
    </w:p>
    <w:p w:rsidR="00300522" w:rsidRPr="00B96AE1" w:rsidRDefault="00300522" w:rsidP="00300522">
      <w:pPr>
        <w:pStyle w:val="paragraph"/>
      </w:pPr>
      <w:r w:rsidRPr="00B96AE1">
        <w:tab/>
        <w:t>(b)</w:t>
      </w:r>
      <w:r w:rsidRPr="00B96AE1">
        <w:tab/>
        <w:t>the GST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40 (which is about liability for GST).</w:t>
      </w:r>
    </w:p>
    <w:p w:rsidR="00300522" w:rsidRPr="00B96AE1" w:rsidRDefault="00300522" w:rsidP="00300522">
      <w:pPr>
        <w:pStyle w:val="ActHead5"/>
      </w:pPr>
      <w:bookmarkStart w:id="696" w:name="_Toc445823501"/>
      <w:r w:rsidRPr="00B96AE1">
        <w:rPr>
          <w:rStyle w:val="CharSectno"/>
        </w:rPr>
        <w:t>90</w:t>
      </w:r>
      <w:r w:rsidR="00B96AE1" w:rsidRPr="00B96AE1">
        <w:rPr>
          <w:rStyle w:val="CharSectno"/>
        </w:rPr>
        <w:noBreakHyphen/>
      </w:r>
      <w:r w:rsidRPr="00B96AE1">
        <w:rPr>
          <w:rStyle w:val="CharSectno"/>
        </w:rPr>
        <w:t>25</w:t>
      </w:r>
      <w:r w:rsidRPr="00B96AE1">
        <w:t xml:space="preserve">  Entitlement after amalgamation to input tax credits for amalgamating company’s acquisitions</w:t>
      </w:r>
      <w:bookmarkEnd w:id="696"/>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is entitled to the input tax credit for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any of the </w:t>
      </w:r>
      <w:r w:rsidR="00B96AE1" w:rsidRPr="00B96AE1">
        <w:rPr>
          <w:position w:val="6"/>
          <w:sz w:val="16"/>
          <w:szCs w:val="16"/>
        </w:rPr>
        <w:t>*</w:t>
      </w:r>
      <w:r w:rsidRPr="00B96AE1">
        <w:t>amalgamating companies would have been entitled to the input tax credit; and</w:t>
      </w:r>
    </w:p>
    <w:p w:rsidR="00300522" w:rsidRPr="00B96AE1" w:rsidRDefault="00300522" w:rsidP="00300522">
      <w:pPr>
        <w:pStyle w:val="paragraph"/>
      </w:pPr>
      <w:r w:rsidRPr="00B96AE1">
        <w:tab/>
        <w:t>(b)</w:t>
      </w:r>
      <w:r w:rsidRPr="00B96AE1">
        <w:tab/>
        <w:t>the input tax credit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20 (which is about who is entitled to input tax credits).</w:t>
      </w:r>
    </w:p>
    <w:p w:rsidR="00300522" w:rsidRPr="00B96AE1" w:rsidRDefault="00300522" w:rsidP="00300522">
      <w:pPr>
        <w:pStyle w:val="ActHead5"/>
      </w:pPr>
      <w:bookmarkStart w:id="697" w:name="_Toc445823502"/>
      <w:r w:rsidRPr="00B96AE1">
        <w:rPr>
          <w:rStyle w:val="CharSectno"/>
        </w:rPr>
        <w:lastRenderedPageBreak/>
        <w:t>90</w:t>
      </w:r>
      <w:r w:rsidR="00B96AE1" w:rsidRPr="00B96AE1">
        <w:rPr>
          <w:rStyle w:val="CharSectno"/>
        </w:rPr>
        <w:noBreakHyphen/>
      </w:r>
      <w:r w:rsidRPr="00B96AE1">
        <w:rPr>
          <w:rStyle w:val="CharSectno"/>
        </w:rPr>
        <w:t>30</w:t>
      </w:r>
      <w:r w:rsidRPr="00B96AE1">
        <w:t xml:space="preserve">  Adjustments</w:t>
      </w:r>
      <w:bookmarkEnd w:id="69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has an </w:t>
      </w:r>
      <w:r w:rsidR="00B96AE1" w:rsidRPr="00B96AE1">
        <w:rPr>
          <w:position w:val="6"/>
          <w:sz w:val="16"/>
          <w:szCs w:val="16"/>
        </w:rPr>
        <w:t>*</w:t>
      </w:r>
      <w:r w:rsidRPr="00B96AE1">
        <w:t>adjustment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any of the </w:t>
      </w:r>
      <w:r w:rsidR="00B96AE1" w:rsidRPr="00B96AE1">
        <w:rPr>
          <w:position w:val="6"/>
          <w:sz w:val="16"/>
          <w:szCs w:val="16"/>
        </w:rPr>
        <w:t>*</w:t>
      </w:r>
      <w:r w:rsidRPr="00B96AE1">
        <w:t>amalgamating companies would have had the adjustment; and</w:t>
      </w:r>
    </w:p>
    <w:p w:rsidR="00300522" w:rsidRPr="00B96AE1" w:rsidRDefault="00300522" w:rsidP="00300522">
      <w:pPr>
        <w:pStyle w:val="paragraph"/>
      </w:pPr>
      <w:r w:rsidRPr="00B96AE1">
        <w:tab/>
        <w:t>(b)</w:t>
      </w:r>
      <w:r w:rsidRPr="00B96AE1">
        <w:tab/>
        <w:t>the adjustment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698" w:name="_Toc445823503"/>
      <w:r w:rsidRPr="00B96AE1">
        <w:rPr>
          <w:rStyle w:val="CharSectno"/>
        </w:rPr>
        <w:t>90</w:t>
      </w:r>
      <w:r w:rsidR="00B96AE1" w:rsidRPr="00B96AE1">
        <w:rPr>
          <w:rStyle w:val="CharSectno"/>
        </w:rPr>
        <w:noBreakHyphen/>
      </w:r>
      <w:r w:rsidRPr="00B96AE1">
        <w:rPr>
          <w:rStyle w:val="CharSectno"/>
        </w:rPr>
        <w:t>35</w:t>
      </w:r>
      <w:r w:rsidRPr="00B96AE1">
        <w:t xml:space="preserve">  Amalgamating companies accounting on a cash basis</w:t>
      </w:r>
      <w:bookmarkEnd w:id="698"/>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immediately before </w:t>
      </w:r>
      <w:r w:rsidR="00B96AE1" w:rsidRPr="00B96AE1">
        <w:rPr>
          <w:position w:val="6"/>
          <w:sz w:val="16"/>
          <w:szCs w:val="16"/>
        </w:rPr>
        <w:t>*</w:t>
      </w:r>
      <w:r w:rsidRPr="00B96AE1">
        <w:t xml:space="preserve">amalgamation, an </w:t>
      </w:r>
      <w:r w:rsidR="00B96AE1" w:rsidRPr="00B96AE1">
        <w:rPr>
          <w:position w:val="6"/>
          <w:sz w:val="16"/>
          <w:szCs w:val="16"/>
        </w:rPr>
        <w:t>*</w:t>
      </w:r>
      <w:r w:rsidRPr="00B96AE1">
        <w:t xml:space="preserve">amalgamating company </w:t>
      </w:r>
      <w:r w:rsidR="00B96AE1" w:rsidRPr="00B96AE1">
        <w:rPr>
          <w:position w:val="6"/>
          <w:sz w:val="16"/>
          <w:szCs w:val="16"/>
        </w:rPr>
        <w:t>*</w:t>
      </w:r>
      <w:r w:rsidRPr="00B96AE1">
        <w:t>accounted on a cash basis; and</w:t>
      </w:r>
    </w:p>
    <w:p w:rsidR="00300522" w:rsidRPr="00B96AE1" w:rsidRDefault="00300522" w:rsidP="00300522">
      <w:pPr>
        <w:pStyle w:val="paragraph"/>
      </w:pPr>
      <w:r w:rsidRPr="00B96AE1">
        <w:tab/>
        <w:t>(b)</w:t>
      </w:r>
      <w:r w:rsidRPr="00B96AE1">
        <w:tab/>
        <w:t xml:space="preserve">GST payable by the company on a </w:t>
      </w:r>
      <w:r w:rsidR="00B96AE1" w:rsidRPr="00B96AE1">
        <w:rPr>
          <w:position w:val="6"/>
          <w:sz w:val="16"/>
          <w:szCs w:val="16"/>
        </w:rPr>
        <w:t>*</w:t>
      </w:r>
      <w:r w:rsidRPr="00B96AE1">
        <w:t xml:space="preserve">taxable supply, an input tax credit to which the company was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adjustment that the company had, was not attributable, before the amalgamation, to any of the tax periods applying to the company; and</w:t>
      </w:r>
    </w:p>
    <w:p w:rsidR="00300522" w:rsidRPr="00B96AE1" w:rsidRDefault="00300522" w:rsidP="00300522">
      <w:pPr>
        <w:pStyle w:val="paragraph"/>
      </w:pPr>
      <w:r w:rsidRPr="00B96AE1">
        <w:tab/>
        <w:t>(c)</w:t>
      </w:r>
      <w:r w:rsidRPr="00B96AE1">
        <w:tab/>
        <w:t>the GST, input tax credit or adjustment would have been attributable to such a tax period if the company had not accounted on a cash basis during that period; and</w:t>
      </w:r>
    </w:p>
    <w:p w:rsidR="00300522" w:rsidRPr="00B96AE1" w:rsidRDefault="00300522" w:rsidP="00300522">
      <w:pPr>
        <w:pStyle w:val="paragraph"/>
      </w:pPr>
      <w:r w:rsidRPr="00B96AE1">
        <w:tab/>
        <w:t>(d)</w:t>
      </w:r>
      <w:r w:rsidRPr="00B96AE1">
        <w:tab/>
        <w:t xml:space="preserve">immediately after the amalgamation, the </w:t>
      </w:r>
      <w:r w:rsidR="00B96AE1" w:rsidRPr="00B96AE1">
        <w:rPr>
          <w:position w:val="6"/>
          <w:sz w:val="16"/>
          <w:szCs w:val="16"/>
        </w:rPr>
        <w:t>*</w:t>
      </w:r>
      <w:r w:rsidRPr="00B96AE1">
        <w:t>amalgamated company does not account on a cash basis;</w:t>
      </w:r>
    </w:p>
    <w:p w:rsidR="00300522" w:rsidRPr="00B96AE1" w:rsidRDefault="00300522" w:rsidP="00300522">
      <w:pPr>
        <w:pStyle w:val="subsection2"/>
      </w:pPr>
      <w:r w:rsidRPr="00B96AE1">
        <w:t>the GST, input tax credit or adjustment (as the case requires) is attributable to the first tax period applying to the amalgamated company that ends after the amalgamation.</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immediately before </w:t>
      </w:r>
      <w:r w:rsidR="00B96AE1" w:rsidRPr="00B96AE1">
        <w:rPr>
          <w:position w:val="6"/>
          <w:sz w:val="16"/>
          <w:szCs w:val="16"/>
        </w:rPr>
        <w:t>*</w:t>
      </w:r>
      <w:r w:rsidRPr="00B96AE1">
        <w:t xml:space="preserve">amalgamation, an </w:t>
      </w:r>
      <w:r w:rsidR="00B96AE1" w:rsidRPr="00B96AE1">
        <w:rPr>
          <w:position w:val="6"/>
          <w:sz w:val="16"/>
          <w:szCs w:val="16"/>
        </w:rPr>
        <w:t>*</w:t>
      </w:r>
      <w:r w:rsidRPr="00B96AE1">
        <w:t xml:space="preserve">amalgamating company </w:t>
      </w:r>
      <w:r w:rsidR="00B96AE1" w:rsidRPr="00B96AE1">
        <w:rPr>
          <w:position w:val="6"/>
          <w:sz w:val="16"/>
          <w:szCs w:val="16"/>
        </w:rPr>
        <w:t>*</w:t>
      </w:r>
      <w:r w:rsidRPr="00B96AE1">
        <w:t>accounted on a cash basis; and</w:t>
      </w:r>
    </w:p>
    <w:p w:rsidR="00300522" w:rsidRPr="00B96AE1" w:rsidRDefault="00300522" w:rsidP="00300522">
      <w:pPr>
        <w:pStyle w:val="paragraph"/>
      </w:pPr>
      <w:r w:rsidRPr="00B96AE1">
        <w:tab/>
        <w:t>(b)</w:t>
      </w:r>
      <w:r w:rsidRPr="00B96AE1">
        <w:tab/>
        <w:t xml:space="preserve">GST payable by the company on a </w:t>
      </w:r>
      <w:r w:rsidR="00B96AE1" w:rsidRPr="00B96AE1">
        <w:rPr>
          <w:position w:val="6"/>
          <w:sz w:val="16"/>
          <w:szCs w:val="16"/>
        </w:rPr>
        <w:t>*</w:t>
      </w:r>
      <w:r w:rsidRPr="00B96AE1">
        <w:t xml:space="preserve">taxable supply, an input tax credit to which the company was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the company had, was </w:t>
      </w:r>
      <w:r w:rsidRPr="00B96AE1">
        <w:lastRenderedPageBreak/>
        <w:t>only to some extent attributable, before the amalgamation, to any of the tax periods applying to the company; and</w:t>
      </w:r>
    </w:p>
    <w:p w:rsidR="00300522" w:rsidRPr="00B96AE1" w:rsidRDefault="00300522" w:rsidP="00300522">
      <w:pPr>
        <w:pStyle w:val="paragraph"/>
      </w:pPr>
      <w:r w:rsidRPr="00B96AE1">
        <w:tab/>
        <w:t>(c)</w:t>
      </w:r>
      <w:r w:rsidRPr="00B96AE1">
        <w:tab/>
        <w:t>the GST, input tax credit or adjustment would have been solely attributable to such a tax period if the company had not accounted on a cash basis during that period; and</w:t>
      </w:r>
    </w:p>
    <w:p w:rsidR="00300522" w:rsidRPr="00B96AE1" w:rsidRDefault="00300522" w:rsidP="00F26F26">
      <w:pPr>
        <w:pStyle w:val="paragraph"/>
        <w:keepNext/>
        <w:keepLines/>
      </w:pPr>
      <w:r w:rsidRPr="00B96AE1">
        <w:tab/>
        <w:t>(d)</w:t>
      </w:r>
      <w:r w:rsidRPr="00B96AE1">
        <w:tab/>
        <w:t xml:space="preserve">immediately after the amalgamation, the </w:t>
      </w:r>
      <w:r w:rsidR="00B96AE1" w:rsidRPr="00B96AE1">
        <w:rPr>
          <w:position w:val="6"/>
          <w:sz w:val="16"/>
          <w:szCs w:val="16"/>
        </w:rPr>
        <w:t>*</w:t>
      </w:r>
      <w:r w:rsidRPr="00B96AE1">
        <w:t>amalgamated company does not account on a cash basis;</w:t>
      </w:r>
    </w:p>
    <w:p w:rsidR="00300522" w:rsidRPr="00B96AE1" w:rsidRDefault="00300522" w:rsidP="00300522">
      <w:pPr>
        <w:pStyle w:val="subsection2"/>
      </w:pPr>
      <w:r w:rsidRPr="00B96AE1">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B96AE1" w:rsidRDefault="00300522" w:rsidP="00300522">
      <w:pPr>
        <w:pStyle w:val="subsection"/>
      </w:pPr>
      <w:r w:rsidRPr="00B96AE1">
        <w:tab/>
        <w:t>(3)</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for acquisitions, and adjustments).</w:t>
      </w:r>
    </w:p>
    <w:p w:rsidR="007F0F28" w:rsidRPr="00B96AE1" w:rsidRDefault="007F0F28" w:rsidP="00A36DB5">
      <w:pPr>
        <w:pStyle w:val="ActHead3"/>
        <w:pageBreakBefore/>
      </w:pPr>
      <w:bookmarkStart w:id="699" w:name="_Toc445823504"/>
      <w:r w:rsidRPr="00B96AE1">
        <w:rPr>
          <w:rStyle w:val="CharDivNo"/>
        </w:rPr>
        <w:lastRenderedPageBreak/>
        <w:t>Division</w:t>
      </w:r>
      <w:r w:rsidR="00B96AE1" w:rsidRPr="00B96AE1">
        <w:rPr>
          <w:rStyle w:val="CharDivNo"/>
        </w:rPr>
        <w:t> </w:t>
      </w:r>
      <w:r w:rsidRPr="00B96AE1">
        <w:rPr>
          <w:rStyle w:val="CharDivNo"/>
        </w:rPr>
        <w:t>93</w:t>
      </w:r>
      <w:r w:rsidRPr="00B96AE1">
        <w:t>—</w:t>
      </w:r>
      <w:r w:rsidRPr="00B96AE1">
        <w:rPr>
          <w:rStyle w:val="CharDivText"/>
        </w:rPr>
        <w:t>Time limit on entitlements to input tax credits</w:t>
      </w:r>
      <w:bookmarkEnd w:id="699"/>
    </w:p>
    <w:p w:rsidR="00595DB7" w:rsidRPr="00B96AE1" w:rsidRDefault="00595DB7" w:rsidP="00595DB7">
      <w:pPr>
        <w:pStyle w:val="ActHead5"/>
      </w:pPr>
      <w:bookmarkStart w:id="700" w:name="_Toc445823505"/>
      <w:r w:rsidRPr="00B96AE1">
        <w:rPr>
          <w:rStyle w:val="CharSectno"/>
        </w:rPr>
        <w:t>93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0"/>
    </w:p>
    <w:p w:rsidR="00595DB7" w:rsidRPr="00B96AE1" w:rsidRDefault="00595DB7" w:rsidP="00595DB7">
      <w:pPr>
        <w:pStyle w:val="BoxText"/>
      </w:pPr>
      <w:r w:rsidRPr="00B96AE1">
        <w:t>Your entitlements to input tax credits for creditable acquisitions cease unless they are included in your assessed net amounts within a limited period (generally 4 years).</w:t>
      </w:r>
    </w:p>
    <w:p w:rsidR="00595DB7" w:rsidRPr="00B96AE1" w:rsidRDefault="00595DB7" w:rsidP="00595DB7">
      <w:pPr>
        <w:pStyle w:val="BoxText"/>
      </w:pPr>
      <w:r w:rsidRPr="00B96AE1">
        <w:t>However, this time limit does not apply in certain limited cases.</w:t>
      </w:r>
    </w:p>
    <w:p w:rsidR="00595DB7" w:rsidRPr="00B96AE1" w:rsidRDefault="00595DB7" w:rsidP="00595DB7">
      <w:pPr>
        <w:pStyle w:val="ActHead5"/>
      </w:pPr>
      <w:bookmarkStart w:id="701" w:name="_Toc445823506"/>
      <w:r w:rsidRPr="00B96AE1">
        <w:rPr>
          <w:rStyle w:val="CharSectno"/>
        </w:rPr>
        <w:t>93</w:t>
      </w:r>
      <w:r w:rsidR="00B96AE1" w:rsidRPr="00B96AE1">
        <w:rPr>
          <w:rStyle w:val="CharSectno"/>
        </w:rPr>
        <w:noBreakHyphen/>
      </w:r>
      <w:r w:rsidRPr="00B96AE1">
        <w:rPr>
          <w:rStyle w:val="CharSectno"/>
        </w:rPr>
        <w:t>5</w:t>
      </w:r>
      <w:r w:rsidRPr="00B96AE1">
        <w:t xml:space="preserve">  Time limit on entitlements to input tax credits</w:t>
      </w:r>
      <w:bookmarkEnd w:id="701"/>
    </w:p>
    <w:p w:rsidR="00595DB7" w:rsidRPr="00B96AE1" w:rsidRDefault="00595DB7" w:rsidP="00595DB7">
      <w:pPr>
        <w:pStyle w:val="subsection"/>
      </w:pPr>
      <w:r w:rsidRPr="00B96AE1">
        <w:tab/>
        <w:t>(1)</w:t>
      </w:r>
      <w:r w:rsidRPr="00B96AE1">
        <w:tab/>
        <w:t xml:space="preserve">You cease to be entitled to an input tax credit for a </w:t>
      </w:r>
      <w:r w:rsidR="00B96AE1" w:rsidRPr="00B96AE1">
        <w:rPr>
          <w:position w:val="6"/>
          <w:sz w:val="16"/>
        </w:rPr>
        <w:t>*</w:t>
      </w:r>
      <w:r w:rsidRPr="00B96AE1">
        <w:t xml:space="preserve">creditable acquisition to the extent that the input tax credit has not been taken into account, in an </w:t>
      </w:r>
      <w:r w:rsidR="00B96AE1" w:rsidRPr="00B96AE1">
        <w:rPr>
          <w:position w:val="6"/>
          <w:sz w:val="16"/>
        </w:rPr>
        <w:t>*</w:t>
      </w:r>
      <w:r w:rsidRPr="00B96AE1">
        <w:t xml:space="preserve">assessment of a </w:t>
      </w:r>
      <w:r w:rsidR="00B96AE1" w:rsidRPr="00B96AE1">
        <w:rPr>
          <w:position w:val="6"/>
          <w:sz w:val="16"/>
        </w:rPr>
        <w:t>*</w:t>
      </w:r>
      <w:r w:rsidRPr="00B96AE1">
        <w:t xml:space="preserve">net amount of yours, during the period of 4 years after the day on which you were required to give to the Commissioner a </w:t>
      </w:r>
      <w:r w:rsidR="00B96AE1" w:rsidRPr="00B96AE1">
        <w:rPr>
          <w:position w:val="6"/>
          <w:sz w:val="16"/>
        </w:rPr>
        <w:t>*</w:t>
      </w:r>
      <w:r w:rsidRPr="00B96AE1">
        <w:t>GST return for the tax period to which the input tax credit would be attributable under subsection</w:t>
      </w:r>
      <w:r w:rsidR="00B96AE1">
        <w:t> </w:t>
      </w:r>
      <w:r w:rsidRPr="00B96AE1">
        <w:t>29</w:t>
      </w:r>
      <w:r w:rsidR="00B96AE1">
        <w:noBreakHyphen/>
      </w:r>
      <w:r w:rsidRPr="00B96AE1">
        <w:t>10(1) or (2).</w:t>
      </w:r>
    </w:p>
    <w:p w:rsidR="00595DB7" w:rsidRPr="00B96AE1" w:rsidRDefault="00595DB7" w:rsidP="00595DB7">
      <w:pPr>
        <w:pStyle w:val="notetext"/>
      </w:pPr>
      <w:r w:rsidRPr="00B96AE1">
        <w:t>Note:</w:t>
      </w:r>
      <w:r w:rsidRPr="00B96AE1">
        <w:tab/>
        <w:t>Section</w:t>
      </w:r>
      <w:r w:rsidR="00B96AE1">
        <w:t> </w:t>
      </w:r>
      <w:r w:rsidRPr="00B96AE1">
        <w:t>93</w:t>
      </w:r>
      <w:r w:rsidR="00B96AE1">
        <w:noBreakHyphen/>
      </w:r>
      <w:r w:rsidRPr="00B96AE1">
        <w:t>10 sets out circumstances in which your entitlement to the input tax credit does not cease under this section.</w:t>
      </w:r>
    </w:p>
    <w:p w:rsidR="00595DB7" w:rsidRPr="00B96AE1" w:rsidRDefault="00595DB7" w:rsidP="00595DB7">
      <w:pPr>
        <w:pStyle w:val="subsection"/>
      </w:pPr>
      <w:r w:rsidRPr="00B96AE1">
        <w:tab/>
        <w:t>(2)</w:t>
      </w:r>
      <w:r w:rsidRPr="00B96AE1">
        <w:tab/>
        <w:t>This section has effect despite section</w:t>
      </w:r>
      <w:r w:rsidR="00B96AE1">
        <w:t> </w:t>
      </w:r>
      <w:r w:rsidRPr="00B96AE1">
        <w:t>11</w:t>
      </w:r>
      <w:r w:rsidR="00B96AE1">
        <w:noBreakHyphen/>
      </w:r>
      <w:r w:rsidRPr="00B96AE1">
        <w:t>20 (which is about entitlement to input tax credits).</w:t>
      </w:r>
    </w:p>
    <w:p w:rsidR="00595DB7" w:rsidRPr="00B96AE1" w:rsidRDefault="00595DB7" w:rsidP="00595DB7">
      <w:pPr>
        <w:pStyle w:val="notetext"/>
      </w:pPr>
      <w:r w:rsidRPr="00B96AE1">
        <w:t>Note:</w:t>
      </w:r>
      <w:r w:rsidRPr="00B96AE1">
        <w:tab/>
        <w:t>You must hold a valid tax invoice relating to a creditable acquisition to be entitled to have an input tax credit for that acquisition taken into account in working out your assessed net amount for a tax period: see subsection</w:t>
      </w:r>
      <w:r w:rsidR="00B96AE1">
        <w:t> </w:t>
      </w:r>
      <w:r w:rsidRPr="00B96AE1">
        <w:t>29</w:t>
      </w:r>
      <w:r w:rsidR="00B96AE1">
        <w:noBreakHyphen/>
      </w:r>
      <w:r w:rsidRPr="00B96AE1">
        <w:t>10(3).</w:t>
      </w:r>
    </w:p>
    <w:p w:rsidR="007F0F28" w:rsidRPr="00B96AE1" w:rsidRDefault="007F0F28" w:rsidP="007F0F28">
      <w:pPr>
        <w:pStyle w:val="ActHead5"/>
      </w:pPr>
      <w:bookmarkStart w:id="702" w:name="_Toc445823507"/>
      <w:r w:rsidRPr="00B96AE1">
        <w:rPr>
          <w:rStyle w:val="CharSectno"/>
        </w:rPr>
        <w:t>93</w:t>
      </w:r>
      <w:r w:rsidR="00B96AE1" w:rsidRPr="00B96AE1">
        <w:rPr>
          <w:rStyle w:val="CharSectno"/>
        </w:rPr>
        <w:noBreakHyphen/>
      </w:r>
      <w:r w:rsidRPr="00B96AE1">
        <w:rPr>
          <w:rStyle w:val="CharSectno"/>
        </w:rPr>
        <w:t>10</w:t>
      </w:r>
      <w:r w:rsidRPr="00B96AE1">
        <w:t xml:space="preserve">  Exceptions to time limit on entitlements to input tax credits</w:t>
      </w:r>
      <w:bookmarkEnd w:id="702"/>
    </w:p>
    <w:p w:rsidR="007F0F28" w:rsidRPr="00B96AE1" w:rsidRDefault="007F0F28" w:rsidP="007F0F28">
      <w:pPr>
        <w:pStyle w:val="SubsectionHead"/>
      </w:pPr>
      <w:r w:rsidRPr="00B96AE1">
        <w:t>Commissioner has notified you of excess or refund etc.</w:t>
      </w:r>
    </w:p>
    <w:p w:rsidR="007F0F28" w:rsidRPr="00B96AE1" w:rsidRDefault="007F0F28" w:rsidP="007F0F28">
      <w:pPr>
        <w:pStyle w:val="subsection"/>
      </w:pPr>
      <w:r w:rsidRPr="00B96AE1">
        <w:tab/>
        <w:t>(1)</w:t>
      </w:r>
      <w:r w:rsidRPr="00B96AE1">
        <w:tab/>
        <w:t>You do not cease under section</w:t>
      </w:r>
      <w:r w:rsidR="00B96AE1">
        <w:t> </w:t>
      </w:r>
      <w:r w:rsidRPr="00B96AE1">
        <w:t>93</w:t>
      </w:r>
      <w:r w:rsidR="00B96AE1">
        <w:noBreakHyphen/>
      </w:r>
      <w:r w:rsidRPr="00B96AE1">
        <w:t>5 to be entitled to an input tax credit to the extent that:</w:t>
      </w:r>
    </w:p>
    <w:p w:rsidR="007F0F28" w:rsidRPr="00B96AE1" w:rsidRDefault="007F0F28" w:rsidP="007F0F28">
      <w:pPr>
        <w:pStyle w:val="paragraph"/>
      </w:pPr>
      <w:r w:rsidRPr="00B96AE1">
        <w:lastRenderedPageBreak/>
        <w:tab/>
        <w:t>(a)</w:t>
      </w:r>
      <w:r w:rsidRPr="00B96AE1">
        <w:tab/>
        <w:t>the input tax credit arises out of circumstances that also gave rise to the whole or a part of:</w:t>
      </w:r>
    </w:p>
    <w:p w:rsidR="007F0F28" w:rsidRPr="00B96AE1" w:rsidRDefault="007F0F28" w:rsidP="007F0F28">
      <w:pPr>
        <w:pStyle w:val="paragraphsub"/>
      </w:pPr>
      <w:r w:rsidRPr="00B96AE1">
        <w:tab/>
        <w:t>(i)</w:t>
      </w:r>
      <w:r w:rsidRPr="00B96AE1">
        <w:tab/>
        <w:t>an amount, or an amount of an excess, in relation to which paragraph</w:t>
      </w:r>
      <w:r w:rsidR="00B96AE1">
        <w:t> </w:t>
      </w:r>
      <w:r w:rsidRPr="00B96AE1">
        <w:t>105</w:t>
      </w:r>
      <w:r w:rsidR="00B96AE1">
        <w:noBreakHyphen/>
      </w:r>
      <w:r w:rsidRPr="00B96AE1">
        <w:t>50(3)(a) in Schedule</w:t>
      </w:r>
      <w:r w:rsidR="00B96AE1">
        <w:t> </w:t>
      </w:r>
      <w:r w:rsidRPr="00B96AE1">
        <w:t xml:space="preserve">1 to the </w:t>
      </w:r>
      <w:r w:rsidRPr="00B96AE1">
        <w:rPr>
          <w:i/>
        </w:rPr>
        <w:t>Taxation Administration Act 1953</w:t>
      </w:r>
      <w:r w:rsidRPr="00B96AE1">
        <w:t xml:space="preserve"> applies; or</w:t>
      </w:r>
    </w:p>
    <w:p w:rsidR="007F0F28" w:rsidRPr="00B96AE1" w:rsidRDefault="007F0F28" w:rsidP="007F0F28">
      <w:pPr>
        <w:pStyle w:val="paragraphsub"/>
      </w:pPr>
      <w:r w:rsidRPr="00B96AE1">
        <w:tab/>
        <w:t>(ii)</w:t>
      </w:r>
      <w:r w:rsidRPr="00B96AE1">
        <w:tab/>
        <w:t>a refund, other payment or credit in relation to which paragraph</w:t>
      </w:r>
      <w:r w:rsidR="00B96AE1">
        <w:t> </w:t>
      </w:r>
      <w:r w:rsidRPr="00B96AE1">
        <w:t>105</w:t>
      </w:r>
      <w:r w:rsidR="00B96AE1">
        <w:noBreakHyphen/>
      </w:r>
      <w:r w:rsidRPr="00B96AE1">
        <w:t>55(1)(b) in Schedule</w:t>
      </w:r>
      <w:r w:rsidR="00B96AE1">
        <w:t> </w:t>
      </w:r>
      <w:r w:rsidRPr="00B96AE1">
        <w:t>1 to that Act applies; and</w:t>
      </w:r>
    </w:p>
    <w:p w:rsidR="007F0F28" w:rsidRPr="00B96AE1" w:rsidRDefault="007F0F28" w:rsidP="007F0F28">
      <w:pPr>
        <w:pStyle w:val="paragraph"/>
      </w:pPr>
      <w:r w:rsidRPr="00B96AE1">
        <w:tab/>
        <w:t>(b)</w:t>
      </w:r>
      <w:r w:rsidRPr="00B96AE1">
        <w:tab/>
        <w:t>the Commissioner gave to you the notice referred to in that paragraph not later than 4 years after the end of the tax period to which the credit would be attributable under subsection</w:t>
      </w:r>
      <w:r w:rsidR="00B96AE1">
        <w:t> </w:t>
      </w:r>
      <w:r w:rsidRPr="00B96AE1">
        <w:t>29</w:t>
      </w:r>
      <w:r w:rsidR="00B96AE1">
        <w:noBreakHyphen/>
      </w:r>
      <w:r w:rsidRPr="00B96AE1">
        <w:t>10(1) or (2) of this Act.</w:t>
      </w:r>
    </w:p>
    <w:p w:rsidR="007F0F28" w:rsidRPr="00B96AE1" w:rsidRDefault="007F0F28" w:rsidP="007F0F28">
      <w:pPr>
        <w:pStyle w:val="notetext"/>
      </w:pPr>
      <w:r w:rsidRPr="00B96AE1">
        <w:t>Note 1:</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deals with the time limit within which the Commissioner can recover indirect tax amounts, and section</w:t>
      </w:r>
      <w:r w:rsidR="00B96AE1">
        <w:t> </w:t>
      </w:r>
      <w:r w:rsidRPr="00B96AE1">
        <w:t>105</w:t>
      </w:r>
      <w:r w:rsidR="00B96AE1">
        <w:noBreakHyphen/>
      </w:r>
      <w:r w:rsidRPr="00B96AE1">
        <w:t>55 in Schedule</w:t>
      </w:r>
      <w:r w:rsidR="00B96AE1">
        <w:t> </w:t>
      </w:r>
      <w:r w:rsidRPr="00B96AE1">
        <w:t>1 to that Act deals with the time limit within which you can claim amounts relating to indirect tax.</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290120" w:rsidRPr="00B96AE1" w:rsidRDefault="00290120" w:rsidP="00290120">
      <w:pPr>
        <w:pStyle w:val="notetext"/>
      </w:pPr>
      <w:r w:rsidRPr="00B96AE1">
        <w:t>Note 3:</w:t>
      </w:r>
      <w:r w:rsidRPr="00B96AE1">
        <w:tab/>
        <w:t>Sections</w:t>
      </w:r>
      <w:r w:rsidR="00B96AE1">
        <w:t> </w:t>
      </w:r>
      <w:r w:rsidRPr="00B96AE1">
        <w:t>105</w:t>
      </w:r>
      <w:r w:rsidR="00B96AE1">
        <w:noBreakHyphen/>
      </w:r>
      <w:r w:rsidRPr="00B96AE1">
        <w:t>50 and 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only apply in relation to tax periods starting before 1</w:t>
      </w:r>
      <w:r w:rsidR="00B96AE1">
        <w:t> </w:t>
      </w:r>
      <w:r w:rsidRPr="00B96AE1">
        <w:t>July 2012.</w:t>
      </w:r>
    </w:p>
    <w:p w:rsidR="00290120" w:rsidRPr="00B96AE1" w:rsidRDefault="00290120" w:rsidP="00290120">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7F0F28" w:rsidRPr="00B96AE1" w:rsidRDefault="007F0F28" w:rsidP="007F0F28">
      <w:pPr>
        <w:pStyle w:val="SubsectionHead"/>
      </w:pPr>
      <w:r w:rsidRPr="00B96AE1">
        <w:t>Excess relates to amount avoided by fraud or evaded</w:t>
      </w:r>
    </w:p>
    <w:p w:rsidR="007F0F28" w:rsidRPr="00B96AE1" w:rsidRDefault="007F0F28" w:rsidP="007F0F28">
      <w:pPr>
        <w:pStyle w:val="subsection"/>
      </w:pPr>
      <w:r w:rsidRPr="00B96AE1">
        <w:tab/>
        <w:t>(2)</w:t>
      </w:r>
      <w:r w:rsidRPr="00B96AE1">
        <w:tab/>
        <w:t>You do not cease under section</w:t>
      </w:r>
      <w:r w:rsidR="00B96AE1">
        <w:t> </w:t>
      </w:r>
      <w:r w:rsidRPr="00B96AE1">
        <w:t>93</w:t>
      </w:r>
      <w:r w:rsidR="00B96AE1">
        <w:noBreakHyphen/>
      </w:r>
      <w:r w:rsidRPr="00B96AE1">
        <w:t>5 to be entitled to an input tax credit to the extent that the input tax credit arises out of circumstances that also gave rise to:</w:t>
      </w:r>
    </w:p>
    <w:p w:rsidR="007F0F28" w:rsidRPr="00B96AE1" w:rsidRDefault="007F0F28" w:rsidP="007F0F28">
      <w:pPr>
        <w:pStyle w:val="paragraph"/>
      </w:pPr>
      <w:r w:rsidRPr="00B96AE1">
        <w:tab/>
        <w:t>(a)</w:t>
      </w:r>
      <w:r w:rsidRPr="00B96AE1">
        <w:tab/>
        <w:t>the whole or a part of an amount in relation to which paragraph</w:t>
      </w:r>
      <w:r w:rsidR="00B96AE1">
        <w:t> </w:t>
      </w:r>
      <w:r w:rsidRPr="00B96AE1">
        <w:t>105</w:t>
      </w:r>
      <w:r w:rsidR="00B96AE1">
        <w:noBreakHyphen/>
      </w:r>
      <w:r w:rsidRPr="00B96AE1">
        <w:t>50(3)(b) in Schedule</w:t>
      </w:r>
      <w:r w:rsidR="00B96AE1">
        <w:t> </w:t>
      </w:r>
      <w:r w:rsidRPr="00B96AE1">
        <w:t xml:space="preserve">1 to the </w:t>
      </w:r>
      <w:r w:rsidRPr="00B96AE1">
        <w:rPr>
          <w:i/>
        </w:rPr>
        <w:t>Taxation Administration Act 1953</w:t>
      </w:r>
      <w:r w:rsidRPr="00B96AE1">
        <w:t xml:space="preserve"> applies; or</w:t>
      </w:r>
    </w:p>
    <w:p w:rsidR="007F0F28" w:rsidRPr="00B96AE1" w:rsidRDefault="007F0F28" w:rsidP="007F0F28">
      <w:pPr>
        <w:pStyle w:val="paragraph"/>
      </w:pPr>
      <w:r w:rsidRPr="00B96AE1">
        <w:tab/>
        <w:t>(b)</w:t>
      </w:r>
      <w:r w:rsidRPr="00B96AE1">
        <w:tab/>
        <w:t>an amount of an excess, in relation to which that paragraph applies.</w:t>
      </w:r>
    </w:p>
    <w:p w:rsidR="007F0F28" w:rsidRPr="00B96AE1" w:rsidRDefault="007F0F28" w:rsidP="007F0F28">
      <w:pPr>
        <w:pStyle w:val="notetext"/>
      </w:pPr>
      <w:r w:rsidRPr="00B96AE1">
        <w:lastRenderedPageBreak/>
        <w:t>Note 1:</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deals with the time limit within which the Commissioner can recover indirect tax amounts.</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290120" w:rsidRPr="00B96AE1" w:rsidRDefault="00290120" w:rsidP="00290120">
      <w:pPr>
        <w:pStyle w:val="notetext"/>
      </w:pPr>
      <w:r w:rsidRPr="00B96AE1">
        <w:t>Note 3:</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only applies in relation to tax periods starting before 1</w:t>
      </w:r>
      <w:r w:rsidR="00B96AE1">
        <w:t> </w:t>
      </w:r>
      <w:r w:rsidRPr="00B96AE1">
        <w:t>July 2012.</w:t>
      </w:r>
    </w:p>
    <w:p w:rsidR="00290120" w:rsidRPr="00B96AE1" w:rsidRDefault="00290120" w:rsidP="00290120">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7F0F28" w:rsidRPr="00B96AE1" w:rsidRDefault="007F0F28" w:rsidP="007F0F28">
      <w:pPr>
        <w:pStyle w:val="SubsectionHead"/>
      </w:pPr>
      <w:r w:rsidRPr="00B96AE1">
        <w:t>You have notified the Commissioner of refund etc.</w:t>
      </w:r>
    </w:p>
    <w:p w:rsidR="007F0F28" w:rsidRPr="00B96AE1" w:rsidRDefault="007F0F28" w:rsidP="007F0F28">
      <w:pPr>
        <w:pStyle w:val="subsection"/>
      </w:pPr>
      <w:r w:rsidRPr="00B96AE1">
        <w:tab/>
        <w:t>(3)</w:t>
      </w:r>
      <w:r w:rsidRPr="00B96AE1">
        <w:tab/>
        <w:t>You do not cease under section</w:t>
      </w:r>
      <w:r w:rsidR="00B96AE1">
        <w:t> </w:t>
      </w:r>
      <w:r w:rsidRPr="00B96AE1">
        <w:t>93</w:t>
      </w:r>
      <w:r w:rsidR="00B96AE1">
        <w:noBreakHyphen/>
      </w:r>
      <w:r w:rsidRPr="00B96AE1">
        <w:t>5 to be entitled to an input tax credit to the extent that:</w:t>
      </w:r>
    </w:p>
    <w:p w:rsidR="007F0F28" w:rsidRPr="00B96AE1" w:rsidRDefault="007F0F28" w:rsidP="007F0F28">
      <w:pPr>
        <w:pStyle w:val="paragraph"/>
      </w:pPr>
      <w:r w:rsidRPr="00B96AE1">
        <w:tab/>
        <w:t>(a)</w:t>
      </w:r>
      <w:r w:rsidRPr="00B96AE1">
        <w:tab/>
        <w:t>the input tax credit arises out of circumstances that also gave rise to the whole or a part of a refund, other payment or credit in relation to which paragraph</w:t>
      </w:r>
      <w:r w:rsidR="00B96AE1">
        <w:t> </w:t>
      </w:r>
      <w:r w:rsidRPr="00B96AE1">
        <w:t>105</w:t>
      </w:r>
      <w:r w:rsidR="00B96AE1">
        <w:noBreakHyphen/>
      </w:r>
      <w:r w:rsidRPr="00B96AE1">
        <w:t>55(1)(a) in Schedule</w:t>
      </w:r>
      <w:r w:rsidR="00B96AE1">
        <w:t> </w:t>
      </w:r>
      <w:r w:rsidRPr="00B96AE1">
        <w:t xml:space="preserve">1 to the </w:t>
      </w:r>
      <w:r w:rsidRPr="00B96AE1">
        <w:rPr>
          <w:i/>
        </w:rPr>
        <w:t>Taxation Administration Act 1953</w:t>
      </w:r>
      <w:r w:rsidRPr="00B96AE1">
        <w:t xml:space="preserve"> applies; and</w:t>
      </w:r>
    </w:p>
    <w:p w:rsidR="007F0F28" w:rsidRPr="00B96AE1" w:rsidRDefault="007F0F28" w:rsidP="007F0F28">
      <w:pPr>
        <w:pStyle w:val="paragraph"/>
      </w:pPr>
      <w:r w:rsidRPr="00B96AE1">
        <w:tab/>
        <w:t>(b)</w:t>
      </w:r>
      <w:r w:rsidRPr="00B96AE1">
        <w:tab/>
        <w:t>you gave to the Commissioner the notice referred to in that paragraph not later than 4 years after the end of the tax period to which the credit would be attributable under subsection</w:t>
      </w:r>
      <w:r w:rsidR="00B96AE1">
        <w:t> </w:t>
      </w:r>
      <w:r w:rsidRPr="00B96AE1">
        <w:t>29</w:t>
      </w:r>
      <w:r w:rsidR="00B96AE1">
        <w:noBreakHyphen/>
      </w:r>
      <w:r w:rsidRPr="00B96AE1">
        <w:t>10(1) or (2) of this Act.</w:t>
      </w:r>
    </w:p>
    <w:p w:rsidR="007F0F28" w:rsidRPr="00B96AE1" w:rsidRDefault="007F0F28" w:rsidP="007F0F28">
      <w:pPr>
        <w:pStyle w:val="notetext"/>
      </w:pPr>
      <w:r w:rsidRPr="00B96AE1">
        <w:t>Note 1:</w:t>
      </w:r>
      <w:r w:rsidRPr="00B96AE1">
        <w:tab/>
        <w:t>Section</w:t>
      </w:r>
      <w:r w:rsidR="00B96AE1">
        <w:t> </w:t>
      </w:r>
      <w:r w:rsidRPr="00B96AE1">
        <w:t>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deals with the time limit within which you can claim amounts relating to indirect tax.</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495B1F" w:rsidRPr="00B96AE1" w:rsidRDefault="00495B1F" w:rsidP="00495B1F">
      <w:pPr>
        <w:pStyle w:val="notetext"/>
      </w:pPr>
      <w:r w:rsidRPr="00B96AE1">
        <w:t>Note 3:</w:t>
      </w:r>
      <w:r w:rsidRPr="00B96AE1">
        <w:tab/>
        <w:t>Section</w:t>
      </w:r>
      <w:r w:rsidR="00B96AE1">
        <w:t> </w:t>
      </w:r>
      <w:r w:rsidRPr="00B96AE1">
        <w:t>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only applies in relation to tax periods starting before 1</w:t>
      </w:r>
      <w:r w:rsidR="00B96AE1">
        <w:t> </w:t>
      </w:r>
      <w:r w:rsidRPr="00B96AE1">
        <w:t>July 2012.</w:t>
      </w:r>
    </w:p>
    <w:p w:rsidR="00495B1F" w:rsidRPr="00B96AE1" w:rsidRDefault="00495B1F" w:rsidP="00495B1F">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595DB7" w:rsidRPr="00B96AE1" w:rsidRDefault="00595DB7" w:rsidP="00595DB7">
      <w:pPr>
        <w:pStyle w:val="SubsectionHead"/>
      </w:pPr>
      <w:r w:rsidRPr="00B96AE1">
        <w:lastRenderedPageBreak/>
        <w:t>Amendment of assessments in relation to supplies</w:t>
      </w:r>
    </w:p>
    <w:p w:rsidR="00595DB7" w:rsidRPr="00B96AE1" w:rsidRDefault="00595DB7" w:rsidP="00595DB7">
      <w:pPr>
        <w:pStyle w:val="subsection"/>
      </w:pPr>
      <w:r w:rsidRPr="00B96AE1">
        <w:tab/>
        <w:t>(4)</w:t>
      </w:r>
      <w:r w:rsidRPr="00B96AE1">
        <w:tab/>
        <w:t>You do not cease under section</w:t>
      </w:r>
      <w:r w:rsidR="00B96AE1">
        <w:t> </w:t>
      </w:r>
      <w:r w:rsidRPr="00B96AE1">
        <w:t>93</w:t>
      </w:r>
      <w:r w:rsidR="00B96AE1">
        <w:noBreakHyphen/>
      </w:r>
      <w:r w:rsidRPr="00B96AE1">
        <w:t>5 to be entitled to an input tax credit if:</w:t>
      </w:r>
    </w:p>
    <w:p w:rsidR="00595DB7" w:rsidRPr="00B96AE1" w:rsidRDefault="00595DB7" w:rsidP="00595DB7">
      <w:pPr>
        <w:pStyle w:val="paragraph"/>
      </w:pPr>
      <w:r w:rsidRPr="00B96AE1">
        <w:tab/>
        <w:t>(a)</w:t>
      </w:r>
      <w:r w:rsidRPr="00B96AE1">
        <w:tab/>
        <w:t xml:space="preserve">the input tax credit is for a </w:t>
      </w:r>
      <w:r w:rsidR="00B96AE1" w:rsidRPr="00B96AE1">
        <w:rPr>
          <w:position w:val="6"/>
          <w:sz w:val="16"/>
        </w:rPr>
        <w:t>*</w:t>
      </w:r>
      <w:r w:rsidRPr="00B96AE1">
        <w:t>creditable acquisition that relates to making a supply; and</w:t>
      </w:r>
    </w:p>
    <w:p w:rsidR="00595DB7" w:rsidRPr="00B96AE1" w:rsidRDefault="00595DB7" w:rsidP="00595DB7">
      <w:pPr>
        <w:pStyle w:val="paragraph"/>
      </w:pPr>
      <w:r w:rsidRPr="00B96AE1">
        <w:tab/>
        <w:t>(b)</w:t>
      </w:r>
      <w:r w:rsidRPr="00B96AE1">
        <w:tab/>
        <w:t>during the period of 4 years mentioned in subsection</w:t>
      </w:r>
      <w:r w:rsidR="00B96AE1">
        <w:t> </w:t>
      </w:r>
      <w:r w:rsidRPr="00B96AE1">
        <w:t>93</w:t>
      </w:r>
      <w:r w:rsidR="00B96AE1">
        <w:noBreakHyphen/>
      </w:r>
      <w:r w:rsidRPr="00B96AE1">
        <w:t xml:space="preserve">5(1), a </w:t>
      </w:r>
      <w:r w:rsidR="00B96AE1" w:rsidRPr="00B96AE1">
        <w:rPr>
          <w:position w:val="6"/>
          <w:sz w:val="16"/>
        </w:rPr>
        <w:t>*</w:t>
      </w:r>
      <w:r w:rsidRPr="00B96AE1">
        <w:t xml:space="preserve">net amount of yours is </w:t>
      </w:r>
      <w:r w:rsidR="00B96AE1" w:rsidRPr="00B96AE1">
        <w:rPr>
          <w:position w:val="6"/>
          <w:sz w:val="16"/>
        </w:rPr>
        <w:t>*</w:t>
      </w:r>
      <w:r w:rsidRPr="00B96AE1">
        <w:t xml:space="preserve">assessed on the basis that the supply is </w:t>
      </w:r>
      <w:r w:rsidR="00B96AE1" w:rsidRPr="00B96AE1">
        <w:rPr>
          <w:position w:val="6"/>
          <w:sz w:val="16"/>
        </w:rPr>
        <w:t>*</w:t>
      </w:r>
      <w:r w:rsidRPr="00B96AE1">
        <w:t>input taxed; and</w:t>
      </w:r>
    </w:p>
    <w:p w:rsidR="00595DB7" w:rsidRPr="00B96AE1" w:rsidRDefault="00595DB7" w:rsidP="00595DB7">
      <w:pPr>
        <w:pStyle w:val="paragraph"/>
      </w:pPr>
      <w:r w:rsidRPr="00B96AE1">
        <w:tab/>
        <w:t>(c)</w:t>
      </w:r>
      <w:r w:rsidRPr="00B96AE1">
        <w:tab/>
        <w:t>after the end of that 4</w:t>
      </w:r>
      <w:r w:rsidR="00B96AE1">
        <w:noBreakHyphen/>
      </w:r>
      <w:r w:rsidRPr="00B96AE1">
        <w:t>year period, the Commissioner amends the assessment of your net amount for the tax period to which the supply is attributable under section</w:t>
      </w:r>
      <w:r w:rsidR="00B96AE1">
        <w:t> </w:t>
      </w:r>
      <w:r w:rsidRPr="00B96AE1">
        <w:t>155</w:t>
      </w:r>
      <w:r w:rsidR="00B96AE1">
        <w:noBreakHyphen/>
      </w:r>
      <w:r w:rsidRPr="00B96AE1">
        <w:t>35, 155</w:t>
      </w:r>
      <w:r w:rsidR="00B96AE1">
        <w:noBreakHyphen/>
      </w:r>
      <w:r w:rsidRPr="00B96AE1">
        <w:t>45 or 155</w:t>
      </w:r>
      <w:r w:rsidR="00B96AE1">
        <w:noBreakHyphen/>
      </w:r>
      <w:r w:rsidRPr="00B96AE1">
        <w:t>50, or paragraph</w:t>
      </w:r>
      <w:r w:rsidR="00B96AE1">
        <w:t> </w:t>
      </w:r>
      <w:r w:rsidRPr="00B96AE1">
        <w:t>155</w:t>
      </w:r>
      <w:r w:rsidR="00B96AE1">
        <w:noBreakHyphen/>
      </w:r>
      <w:r w:rsidRPr="00B96AE1">
        <w:t>60(a) or (b), in Schedule</w:t>
      </w:r>
      <w:r w:rsidR="00B96AE1">
        <w:t> </w:t>
      </w:r>
      <w:r w:rsidRPr="00B96AE1">
        <w:t xml:space="preserve">1 to the </w:t>
      </w:r>
      <w:r w:rsidRPr="00B96AE1">
        <w:rPr>
          <w:i/>
        </w:rPr>
        <w:t>Taxation Administration Act 1953</w:t>
      </w:r>
      <w:r w:rsidRPr="00B96AE1">
        <w:t xml:space="preserve"> on the basis that the supply is not input taxed; and</w:t>
      </w:r>
    </w:p>
    <w:p w:rsidR="00595DB7" w:rsidRPr="00B96AE1" w:rsidRDefault="00595DB7" w:rsidP="00595DB7">
      <w:pPr>
        <w:pStyle w:val="paragraph"/>
      </w:pPr>
      <w:r w:rsidRPr="00B96AE1">
        <w:tab/>
        <w:t>(d)</w:t>
      </w:r>
      <w:r w:rsidRPr="00B96AE1">
        <w:tab/>
        <w:t xml:space="preserve">the input tax credit is taken into account in an assessment of a net amount of yours (the </w:t>
      </w:r>
      <w:r w:rsidRPr="00B96AE1">
        <w:rPr>
          <w:b/>
          <w:i/>
        </w:rPr>
        <w:t>credit assessment</w:t>
      </w:r>
      <w:r w:rsidRPr="00B96AE1">
        <w:t>):</w:t>
      </w:r>
    </w:p>
    <w:p w:rsidR="00595DB7" w:rsidRPr="00B96AE1" w:rsidRDefault="00595DB7" w:rsidP="00595DB7">
      <w:pPr>
        <w:pStyle w:val="paragraphsub"/>
      </w:pPr>
      <w:r w:rsidRPr="00B96AE1">
        <w:tab/>
        <w:t>(i)</w:t>
      </w:r>
      <w:r w:rsidRPr="00B96AE1">
        <w:tab/>
        <w:t>after the end of that 4</w:t>
      </w:r>
      <w:r w:rsidR="00B96AE1">
        <w:noBreakHyphen/>
      </w:r>
      <w:r w:rsidRPr="00B96AE1">
        <w:t>year period; and</w:t>
      </w:r>
    </w:p>
    <w:p w:rsidR="00595DB7" w:rsidRPr="00B96AE1" w:rsidRDefault="00595DB7" w:rsidP="00595DB7">
      <w:pPr>
        <w:pStyle w:val="paragraphsub"/>
      </w:pPr>
      <w:r w:rsidRPr="00B96AE1">
        <w:tab/>
        <w:t>(ii)</w:t>
      </w:r>
      <w:r w:rsidRPr="00B96AE1">
        <w:tab/>
        <w:t>at a time when the Commissioner may amend the assessment of your net amount for the tax period mentioned in subsection</w:t>
      </w:r>
      <w:r w:rsidR="00B96AE1">
        <w:t> </w:t>
      </w:r>
      <w:r w:rsidRPr="00B96AE1">
        <w:t>93</w:t>
      </w:r>
      <w:r w:rsidR="00B96AE1">
        <w:noBreakHyphen/>
      </w:r>
      <w:r w:rsidRPr="00B96AE1">
        <w:t>5(1) of this Act (whether the credit assessment or another assessment) under Subdivision</w:t>
      </w:r>
      <w:r w:rsidR="00B96AE1">
        <w:t> </w:t>
      </w:r>
      <w:r w:rsidRPr="00B96AE1">
        <w:t>155</w:t>
      </w:r>
      <w:r w:rsidR="00B96AE1">
        <w:noBreakHyphen/>
      </w:r>
      <w:r w:rsidRPr="00B96AE1">
        <w:t>B in Schedule</w:t>
      </w:r>
      <w:r w:rsidR="00B96AE1">
        <w:t> </w:t>
      </w:r>
      <w:r w:rsidRPr="00B96AE1">
        <w:t xml:space="preserve">1 to the </w:t>
      </w:r>
      <w:r w:rsidRPr="00B96AE1">
        <w:rPr>
          <w:i/>
        </w:rPr>
        <w:t>Taxation Administration Act 1953</w:t>
      </w:r>
      <w:r w:rsidRPr="00B96AE1">
        <w:t xml:space="preserve"> on the basis that you are entitled to the input tax credit.</w:t>
      </w:r>
    </w:p>
    <w:p w:rsidR="00595DB7" w:rsidRPr="00B96AE1" w:rsidRDefault="00595DB7" w:rsidP="00595DB7">
      <w:pPr>
        <w:pStyle w:val="SubsectionHead"/>
      </w:pPr>
      <w:r w:rsidRPr="00B96AE1">
        <w:t>Request to treat document as tax invoice</w:t>
      </w:r>
    </w:p>
    <w:p w:rsidR="00595DB7" w:rsidRPr="00B96AE1" w:rsidRDefault="00595DB7" w:rsidP="00595DB7">
      <w:pPr>
        <w:pStyle w:val="subsection"/>
      </w:pPr>
      <w:r w:rsidRPr="00B96AE1">
        <w:tab/>
        <w:t>(5)</w:t>
      </w:r>
      <w:r w:rsidRPr="00B96AE1">
        <w:tab/>
        <w:t>If:</w:t>
      </w:r>
    </w:p>
    <w:p w:rsidR="00595DB7" w:rsidRPr="00B96AE1" w:rsidRDefault="00595DB7" w:rsidP="00595DB7">
      <w:pPr>
        <w:pStyle w:val="paragraph"/>
      </w:pPr>
      <w:r w:rsidRPr="00B96AE1">
        <w:tab/>
        <w:t>(a)</w:t>
      </w:r>
      <w:r w:rsidRPr="00B96AE1">
        <w:tab/>
        <w:t>you requested the Commissioner to treat a document under subsection</w:t>
      </w:r>
      <w:r w:rsidR="00B96AE1">
        <w:t> </w:t>
      </w:r>
      <w:r w:rsidRPr="00B96AE1">
        <w:t>29</w:t>
      </w:r>
      <w:r w:rsidR="00B96AE1">
        <w:noBreakHyphen/>
      </w:r>
      <w:r w:rsidRPr="00B96AE1">
        <w:t xml:space="preserve">70(1B) as a </w:t>
      </w:r>
      <w:r w:rsidR="00B96AE1" w:rsidRPr="00B96AE1">
        <w:rPr>
          <w:position w:val="6"/>
          <w:sz w:val="16"/>
        </w:rPr>
        <w:t>*</w:t>
      </w:r>
      <w:r w:rsidRPr="00B96AE1">
        <w:t>tax invoice for the purposes of attributing an input tax credit to a tax period; and</w:t>
      </w:r>
    </w:p>
    <w:p w:rsidR="00595DB7" w:rsidRPr="00B96AE1" w:rsidRDefault="00595DB7" w:rsidP="00595DB7">
      <w:pPr>
        <w:pStyle w:val="paragraph"/>
      </w:pPr>
      <w:r w:rsidRPr="00B96AE1">
        <w:tab/>
        <w:t>(b)</w:t>
      </w:r>
      <w:r w:rsidRPr="00B96AE1">
        <w:tab/>
        <w:t>you made the request before the end of the 4</w:t>
      </w:r>
      <w:r w:rsidR="00B96AE1">
        <w:noBreakHyphen/>
      </w:r>
      <w:r w:rsidRPr="00B96AE1">
        <w:t>year period mentioned in subsection</w:t>
      </w:r>
      <w:r w:rsidR="00B96AE1">
        <w:t> </w:t>
      </w:r>
      <w:r w:rsidRPr="00B96AE1">
        <w:t>93</w:t>
      </w:r>
      <w:r w:rsidR="00B96AE1">
        <w:noBreakHyphen/>
      </w:r>
      <w:r w:rsidRPr="00B96AE1">
        <w:t>5(1) in relation to the tax period; and</w:t>
      </w:r>
    </w:p>
    <w:p w:rsidR="00595DB7" w:rsidRPr="00B96AE1" w:rsidRDefault="00595DB7" w:rsidP="00595DB7">
      <w:pPr>
        <w:pStyle w:val="paragraph"/>
      </w:pPr>
      <w:r w:rsidRPr="00B96AE1">
        <w:tab/>
        <w:t>(c)</w:t>
      </w:r>
      <w:r w:rsidRPr="00B96AE1">
        <w:tab/>
        <w:t>the Commissioner agrees to the request after the end of the 4</w:t>
      </w:r>
      <w:r w:rsidR="00B96AE1">
        <w:noBreakHyphen/>
      </w:r>
      <w:r w:rsidRPr="00B96AE1">
        <w:t>year period;</w:t>
      </w:r>
    </w:p>
    <w:p w:rsidR="00595DB7" w:rsidRPr="00B96AE1" w:rsidRDefault="00595DB7" w:rsidP="00595DB7">
      <w:pPr>
        <w:pStyle w:val="subsection2"/>
      </w:pPr>
      <w:r w:rsidRPr="00B96AE1">
        <w:lastRenderedPageBreak/>
        <w:t>you do not cease under section</w:t>
      </w:r>
      <w:r w:rsidR="00B96AE1">
        <w:t> </w:t>
      </w:r>
      <w:r w:rsidRPr="00B96AE1">
        <w:t>93</w:t>
      </w:r>
      <w:r w:rsidR="00B96AE1">
        <w:noBreakHyphen/>
      </w:r>
      <w:r w:rsidRPr="00B96AE1">
        <w:t>5 to be entitled to the input tax credit to the extent that, had the Commissioner agreed to the request before the end of the 4</w:t>
      </w:r>
      <w:r w:rsidR="00B96AE1">
        <w:noBreakHyphen/>
      </w:r>
      <w:r w:rsidRPr="00B96AE1">
        <w:t>year period, you would not cease under that section to be entitled to the credit.</w:t>
      </w:r>
    </w:p>
    <w:p w:rsidR="000D34C8" w:rsidRPr="00B96AE1" w:rsidRDefault="000D34C8" w:rsidP="000D34C8">
      <w:pPr>
        <w:pStyle w:val="ActHead5"/>
      </w:pPr>
      <w:bookmarkStart w:id="703" w:name="_Toc445823508"/>
      <w:r w:rsidRPr="00B96AE1">
        <w:rPr>
          <w:rStyle w:val="CharSectno"/>
        </w:rPr>
        <w:t>93</w:t>
      </w:r>
      <w:r w:rsidR="00B96AE1" w:rsidRPr="00B96AE1">
        <w:rPr>
          <w:rStyle w:val="CharSectno"/>
        </w:rPr>
        <w:noBreakHyphen/>
      </w:r>
      <w:r w:rsidRPr="00B96AE1">
        <w:rPr>
          <w:rStyle w:val="CharSectno"/>
        </w:rPr>
        <w:t>15</w:t>
      </w:r>
      <w:r w:rsidRPr="00B96AE1">
        <w:t xml:space="preserve">  GST no longer able to be taken into account</w:t>
      </w:r>
      <w:bookmarkEnd w:id="703"/>
    </w:p>
    <w:p w:rsidR="000D34C8" w:rsidRPr="00B96AE1" w:rsidRDefault="000D34C8" w:rsidP="000D34C8">
      <w:pPr>
        <w:pStyle w:val="subsection"/>
      </w:pPr>
      <w:r w:rsidRPr="00B96AE1">
        <w:tab/>
      </w:r>
      <w:r w:rsidRPr="00B96AE1">
        <w:tab/>
        <w:t xml:space="preserve">You are not entitled to an input tax credit for a </w:t>
      </w:r>
      <w:r w:rsidR="00B96AE1" w:rsidRPr="00B96AE1">
        <w:rPr>
          <w:position w:val="6"/>
          <w:sz w:val="16"/>
        </w:rPr>
        <w:t>*</w:t>
      </w:r>
      <w:r w:rsidRPr="00B96AE1">
        <w:t xml:space="preserve">creditable acquisition to the extent that GST on the related supply has not been taken into account in the </w:t>
      </w:r>
      <w:r w:rsidR="00B96AE1" w:rsidRPr="00B96AE1">
        <w:rPr>
          <w:position w:val="6"/>
          <w:sz w:val="16"/>
        </w:rPr>
        <w:t>*</w:t>
      </w:r>
      <w:r w:rsidRPr="00B96AE1">
        <w:t xml:space="preserve">assessment of the supplier’s </w:t>
      </w:r>
      <w:r w:rsidR="00B96AE1" w:rsidRPr="00B96AE1">
        <w:rPr>
          <w:position w:val="6"/>
          <w:sz w:val="16"/>
        </w:rPr>
        <w:t>*</w:t>
      </w:r>
      <w:r w:rsidRPr="00B96AE1">
        <w:t>net amount for the tax period to which that GST is attributable if:</w:t>
      </w:r>
    </w:p>
    <w:p w:rsidR="000D34C8" w:rsidRPr="00B96AE1" w:rsidRDefault="000D34C8" w:rsidP="000D34C8">
      <w:pPr>
        <w:pStyle w:val="paragraph"/>
      </w:pPr>
      <w:r w:rsidRPr="00B96AE1">
        <w:tab/>
        <w:t>(a)</w:t>
      </w:r>
      <w:r w:rsidRPr="00B96AE1">
        <w:tab/>
        <w:t>the period of review (within the meaning of section</w:t>
      </w:r>
      <w:r w:rsidR="00B96AE1">
        <w:t> </w:t>
      </w:r>
      <w:r w:rsidRPr="00B96AE1">
        <w:t>155</w:t>
      </w:r>
      <w:r w:rsidR="00B96AE1">
        <w:noBreakHyphen/>
      </w:r>
      <w:r w:rsidRPr="00B96AE1">
        <w:t>35 in Schedule</w:t>
      </w:r>
      <w:r w:rsidR="00B96AE1">
        <w:t> </w:t>
      </w:r>
      <w:r w:rsidRPr="00B96AE1">
        <w:t xml:space="preserve">1 to the </w:t>
      </w:r>
      <w:r w:rsidRPr="00B96AE1">
        <w:rPr>
          <w:i/>
        </w:rPr>
        <w:t>Taxation Administration Act 1953</w:t>
      </w:r>
      <w:r w:rsidRPr="00B96AE1">
        <w:t>) for that assessment has ended; and</w:t>
      </w:r>
    </w:p>
    <w:p w:rsidR="000D34C8" w:rsidRPr="00B96AE1" w:rsidRDefault="000D34C8" w:rsidP="000D34C8">
      <w:pPr>
        <w:pStyle w:val="paragraph"/>
      </w:pPr>
      <w:r w:rsidRPr="00B96AE1">
        <w:tab/>
        <w:t>(b)</w:t>
      </w:r>
      <w:r w:rsidRPr="00B96AE1">
        <w:tab/>
        <w:t xml:space="preserve">when that period of review ended, you did not hold a </w:t>
      </w:r>
      <w:r w:rsidR="00B96AE1" w:rsidRPr="00B96AE1">
        <w:rPr>
          <w:position w:val="6"/>
          <w:sz w:val="16"/>
        </w:rPr>
        <w:t>*</w:t>
      </w:r>
      <w:r w:rsidRPr="00B96AE1">
        <w:t>tax invoice for the creditable acquisition.</w:t>
      </w:r>
    </w:p>
    <w:p w:rsidR="00300522" w:rsidRPr="00B96AE1" w:rsidRDefault="00300522" w:rsidP="00A36DB5">
      <w:pPr>
        <w:pStyle w:val="ActHead3"/>
        <w:pageBreakBefore/>
      </w:pPr>
      <w:bookmarkStart w:id="704" w:name="_Toc445823509"/>
      <w:r w:rsidRPr="00B96AE1">
        <w:rPr>
          <w:rStyle w:val="CharDivNo"/>
        </w:rPr>
        <w:lastRenderedPageBreak/>
        <w:t>Division</w:t>
      </w:r>
      <w:r w:rsidR="00B96AE1" w:rsidRPr="00B96AE1">
        <w:rPr>
          <w:rStyle w:val="CharDivNo"/>
        </w:rPr>
        <w:t> </w:t>
      </w:r>
      <w:r w:rsidRPr="00B96AE1">
        <w:rPr>
          <w:rStyle w:val="CharDivNo"/>
        </w:rPr>
        <w:t>96</w:t>
      </w:r>
      <w:r w:rsidRPr="00B96AE1">
        <w:t>—</w:t>
      </w:r>
      <w:r w:rsidRPr="00B96AE1">
        <w:rPr>
          <w:rStyle w:val="CharDivText"/>
        </w:rPr>
        <w:t xml:space="preserve">Supplies partly connected with </w:t>
      </w:r>
      <w:r w:rsidR="001C0E0E" w:rsidRPr="00B96AE1">
        <w:rPr>
          <w:rStyle w:val="CharDivText"/>
        </w:rPr>
        <w:t>the indirect tax zone</w:t>
      </w:r>
      <w:bookmarkEnd w:id="704"/>
    </w:p>
    <w:p w:rsidR="00300522" w:rsidRPr="00B96AE1" w:rsidRDefault="00300522" w:rsidP="00300522">
      <w:pPr>
        <w:pStyle w:val="ActHead5"/>
      </w:pPr>
      <w:bookmarkStart w:id="705" w:name="_Toc445823510"/>
      <w:r w:rsidRPr="00B96AE1">
        <w:rPr>
          <w:rStyle w:val="CharSectno"/>
        </w:rPr>
        <w:t>96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5"/>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treats a supply that is partly connected with </w:t>
      </w:r>
      <w:r w:rsidR="001C0E0E" w:rsidRPr="00B96AE1">
        <w:t>the indirect tax zone</w:t>
      </w:r>
      <w:r w:rsidRPr="00B96AE1">
        <w:t xml:space="preserve"> as separate supplies, so that only the part of a supply that is connected with </w:t>
      </w:r>
      <w:r w:rsidR="001C0E0E" w:rsidRPr="00B96AE1">
        <w:t>the indirect tax zone</w:t>
      </w:r>
      <w:r w:rsidRPr="00B96AE1">
        <w:t xml:space="preserve"> is included in the GST system.</w:t>
      </w:r>
    </w:p>
    <w:p w:rsidR="00300522" w:rsidRPr="00B96AE1" w:rsidRDefault="00300522" w:rsidP="00300522">
      <w:pPr>
        <w:pStyle w:val="ActHead5"/>
      </w:pPr>
      <w:bookmarkStart w:id="706" w:name="_Toc445823511"/>
      <w:r w:rsidRPr="00B96AE1">
        <w:rPr>
          <w:rStyle w:val="CharSectno"/>
        </w:rPr>
        <w:t>96</w:t>
      </w:r>
      <w:r w:rsidR="00B96AE1" w:rsidRPr="00B96AE1">
        <w:rPr>
          <w:rStyle w:val="CharSectno"/>
        </w:rPr>
        <w:noBreakHyphen/>
      </w:r>
      <w:r w:rsidRPr="00B96AE1">
        <w:rPr>
          <w:rStyle w:val="CharSectno"/>
        </w:rPr>
        <w:t>5</w:t>
      </w:r>
      <w:r w:rsidRPr="00B96AE1">
        <w:t xml:space="preserve">  Supplies that are only partly connected with </w:t>
      </w:r>
      <w:r w:rsidR="001C0E0E" w:rsidRPr="00B96AE1">
        <w:t>the indirect tax zone</w:t>
      </w:r>
      <w:bookmarkEnd w:id="706"/>
    </w:p>
    <w:p w:rsidR="00300522" w:rsidRPr="00B96AE1" w:rsidRDefault="00300522" w:rsidP="00300522">
      <w:pPr>
        <w:pStyle w:val="subsection"/>
      </w:pPr>
      <w:r w:rsidRPr="00B96AE1">
        <w:tab/>
        <w:t>(1)</w:t>
      </w:r>
      <w:r w:rsidRPr="00B96AE1">
        <w:tab/>
        <w:t xml:space="preserve">If, because a supply (the </w:t>
      </w:r>
      <w:r w:rsidRPr="00B96AE1">
        <w:rPr>
          <w:b/>
          <w:bCs/>
          <w:i/>
          <w:iCs/>
        </w:rPr>
        <w:t>actual supply</w:t>
      </w:r>
      <w:r w:rsidRPr="00B96AE1">
        <w:t>) is a supply of more than one of these kinds:</w:t>
      </w:r>
    </w:p>
    <w:p w:rsidR="00300522" w:rsidRPr="00B96AE1" w:rsidRDefault="00300522" w:rsidP="00300522">
      <w:pPr>
        <w:pStyle w:val="paragraph"/>
      </w:pPr>
      <w:r w:rsidRPr="00B96AE1">
        <w:tab/>
        <w:t>(a)</w:t>
      </w:r>
      <w:r w:rsidRPr="00B96AE1">
        <w:tab/>
        <w:t>a supply of goods;</w:t>
      </w:r>
    </w:p>
    <w:p w:rsidR="00300522" w:rsidRPr="00B96AE1" w:rsidRDefault="00300522" w:rsidP="00300522">
      <w:pPr>
        <w:pStyle w:val="paragraph"/>
      </w:pPr>
      <w:r w:rsidRPr="00B96AE1">
        <w:tab/>
        <w:t>(b)</w:t>
      </w:r>
      <w:r w:rsidRPr="00B96AE1">
        <w:tab/>
        <w:t xml:space="preserve">a supply of </w:t>
      </w:r>
      <w:r w:rsidR="00B96AE1" w:rsidRPr="00B96AE1">
        <w:rPr>
          <w:position w:val="6"/>
          <w:sz w:val="16"/>
          <w:szCs w:val="16"/>
        </w:rPr>
        <w:t>*</w:t>
      </w:r>
      <w:r w:rsidRPr="00B96AE1">
        <w:t>real property;</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telecommunication supply;</w:t>
      </w:r>
    </w:p>
    <w:p w:rsidR="00300522" w:rsidRPr="00B96AE1" w:rsidRDefault="00300522" w:rsidP="00300522">
      <w:pPr>
        <w:pStyle w:val="paragraph"/>
      </w:pPr>
      <w:r w:rsidRPr="00B96AE1">
        <w:tab/>
        <w:t>(d)</w:t>
      </w:r>
      <w:r w:rsidRPr="00B96AE1">
        <w:tab/>
        <w:t>a supply of anything, other than goods or real property, that is not a telecommunication supply;</w:t>
      </w:r>
    </w:p>
    <w:p w:rsidR="00300522" w:rsidRPr="00B96AE1" w:rsidRDefault="00300522" w:rsidP="00300522">
      <w:pPr>
        <w:pStyle w:val="subsection2"/>
      </w:pPr>
      <w:r w:rsidRPr="00B96AE1">
        <w:t xml:space="preserve">only part of the actual supply is </w:t>
      </w:r>
      <w:r w:rsidR="00B96AE1" w:rsidRPr="00B96AE1">
        <w:rPr>
          <w:position w:val="6"/>
          <w:sz w:val="16"/>
          <w:szCs w:val="16"/>
        </w:rPr>
        <w:t>*</w:t>
      </w:r>
      <w:r w:rsidRPr="00B96AE1">
        <w:t xml:space="preserve">connected with </w:t>
      </w:r>
      <w:r w:rsidR="001C0E0E" w:rsidRPr="00B96AE1">
        <w:t>the indirect tax zone</w:t>
      </w:r>
      <w:r w:rsidRPr="00B96AE1">
        <w:t>, then the actual supply is to be treated as if it were separate supplies in the following way.</w:t>
      </w:r>
    </w:p>
    <w:p w:rsidR="00300522" w:rsidRPr="00B96AE1" w:rsidRDefault="00300522" w:rsidP="00300522">
      <w:pPr>
        <w:pStyle w:val="subsection"/>
      </w:pPr>
      <w:r w:rsidRPr="00B96AE1">
        <w:tab/>
        <w:t>(2)</w:t>
      </w:r>
      <w:r w:rsidRPr="00B96AE1">
        <w:tab/>
        <w:t xml:space="preserve">The part of the actual supply that is </w:t>
      </w:r>
      <w:r w:rsidR="00B96AE1" w:rsidRPr="00B96AE1">
        <w:rPr>
          <w:position w:val="6"/>
          <w:sz w:val="16"/>
          <w:szCs w:val="16"/>
        </w:rPr>
        <w:t>*</w:t>
      </w:r>
      <w:r w:rsidRPr="00B96AE1">
        <w:t xml:space="preserve">connected with </w:t>
      </w:r>
      <w:r w:rsidR="001C0E0E" w:rsidRPr="00B96AE1">
        <w:t>the indirect tax zone</w:t>
      </w:r>
      <w:r w:rsidRPr="00B96AE1">
        <w:t xml:space="preserve"> is to be treated as if it were a separate supply that is connected with </w:t>
      </w:r>
      <w:r w:rsidR="001C0E0E" w:rsidRPr="00B96AE1">
        <w:t>the indirect tax zone</w:t>
      </w:r>
      <w:r w:rsidRPr="00B96AE1">
        <w:t>.</w:t>
      </w:r>
    </w:p>
    <w:p w:rsidR="00300522" w:rsidRPr="00B96AE1" w:rsidRDefault="00300522" w:rsidP="00300522">
      <w:pPr>
        <w:pStyle w:val="subsection"/>
      </w:pPr>
      <w:r w:rsidRPr="00B96AE1">
        <w:tab/>
        <w:t>(3)</w:t>
      </w:r>
      <w:r w:rsidRPr="00B96AE1">
        <w:tab/>
        <w:t xml:space="preserve">The part of the actual supply that is not </w:t>
      </w:r>
      <w:r w:rsidR="00B96AE1" w:rsidRPr="00B96AE1">
        <w:rPr>
          <w:position w:val="6"/>
          <w:sz w:val="16"/>
          <w:szCs w:val="16"/>
        </w:rPr>
        <w:t>*</w:t>
      </w:r>
      <w:r w:rsidRPr="00B96AE1">
        <w:t xml:space="preserve">connected with </w:t>
      </w:r>
      <w:r w:rsidR="001C0E0E" w:rsidRPr="00B96AE1">
        <w:t>the indirect tax zone</w:t>
      </w:r>
      <w:r w:rsidRPr="00B96AE1">
        <w:t xml:space="preserve"> is to be treated as if it were a separate supply that is not connected with </w:t>
      </w:r>
      <w:r w:rsidR="001C0E0E" w:rsidRPr="00B96AE1">
        <w:t>the indirect tax zone</w:t>
      </w:r>
      <w:r w:rsidRPr="00B96AE1">
        <w:t>.</w:t>
      </w:r>
    </w:p>
    <w:p w:rsidR="00300522" w:rsidRPr="00B96AE1" w:rsidRDefault="00300522" w:rsidP="00300522">
      <w:pPr>
        <w:pStyle w:val="subsection"/>
      </w:pPr>
      <w:r w:rsidRPr="00B96AE1">
        <w:tab/>
        <w:t>(4)</w:t>
      </w:r>
      <w:r w:rsidRPr="00B96AE1">
        <w:tab/>
        <w:t>However, if one of the kinds of supply that forms part of the actual supply may reasonably be regarded as incidental to:</w:t>
      </w:r>
    </w:p>
    <w:p w:rsidR="00300522" w:rsidRPr="00B96AE1" w:rsidRDefault="00300522" w:rsidP="00300522">
      <w:pPr>
        <w:pStyle w:val="paragraph"/>
      </w:pPr>
      <w:r w:rsidRPr="00B96AE1">
        <w:lastRenderedPageBreak/>
        <w:tab/>
        <w:t>(a)</w:t>
      </w:r>
      <w:r w:rsidRPr="00B96AE1">
        <w:tab/>
        <w:t>the other kind of supply that forms part of the actual supply; or</w:t>
      </w:r>
    </w:p>
    <w:p w:rsidR="00300522" w:rsidRPr="00B96AE1" w:rsidRDefault="00300522" w:rsidP="00300522">
      <w:pPr>
        <w:pStyle w:val="paragraph"/>
      </w:pPr>
      <w:r w:rsidRPr="00B96AE1">
        <w:tab/>
        <w:t>(b)</w:t>
      </w:r>
      <w:r w:rsidRPr="00B96AE1">
        <w:tab/>
        <w:t>one (but not both) of the other kinds of supply that form part of the actual supply;</w:t>
      </w:r>
    </w:p>
    <w:p w:rsidR="00300522" w:rsidRPr="00B96AE1" w:rsidRDefault="00300522" w:rsidP="00300522">
      <w:pPr>
        <w:pStyle w:val="subsection2"/>
      </w:pPr>
      <w:r w:rsidRPr="00B96AE1">
        <w:t xml:space="preserve">and its value (if it were a separate </w:t>
      </w:r>
      <w:r w:rsidR="00B96AE1" w:rsidRPr="00B96AE1">
        <w:rPr>
          <w:position w:val="6"/>
          <w:sz w:val="16"/>
          <w:szCs w:val="16"/>
        </w:rPr>
        <w:t>*</w:t>
      </w:r>
      <w:r w:rsidRPr="00B96AE1">
        <w:t>taxable supply) would not exceed $50,000, it is treated as part of that other kind of supply.</w:t>
      </w:r>
    </w:p>
    <w:p w:rsidR="00300522" w:rsidRPr="00B96AE1" w:rsidRDefault="00300522" w:rsidP="00300522">
      <w:pPr>
        <w:pStyle w:val="subsection"/>
      </w:pPr>
      <w:r w:rsidRPr="00B96AE1">
        <w:tab/>
        <w:t>(5)</w:t>
      </w:r>
      <w:r w:rsidRPr="00B96AE1">
        <w:tab/>
        <w:t>This section has effect despite section</w:t>
      </w:r>
      <w:r w:rsidR="00B96AE1">
        <w:t> </w:t>
      </w:r>
      <w:r w:rsidRPr="00B96AE1">
        <w:t>9</w:t>
      </w:r>
      <w:r w:rsidR="00B96AE1">
        <w:noBreakHyphen/>
      </w:r>
      <w:r w:rsidRPr="00B96AE1">
        <w:t xml:space="preserve">25 (which is about when supplies are connected with </w:t>
      </w:r>
      <w:r w:rsidR="001C0E0E" w:rsidRPr="00B96AE1">
        <w:t>the indirect tax zone</w:t>
      </w:r>
      <w:r w:rsidRPr="00B96AE1">
        <w:t>).</w:t>
      </w:r>
    </w:p>
    <w:p w:rsidR="00300522" w:rsidRPr="00B96AE1" w:rsidRDefault="00300522" w:rsidP="00300522">
      <w:pPr>
        <w:pStyle w:val="ActHead5"/>
      </w:pPr>
      <w:bookmarkStart w:id="707" w:name="_Toc445823512"/>
      <w:r w:rsidRPr="00B96AE1">
        <w:rPr>
          <w:rStyle w:val="CharSectno"/>
        </w:rPr>
        <w:t>96</w:t>
      </w:r>
      <w:r w:rsidR="00B96AE1" w:rsidRPr="00B96AE1">
        <w:rPr>
          <w:rStyle w:val="CharSectno"/>
        </w:rPr>
        <w:noBreakHyphen/>
      </w:r>
      <w:r w:rsidRPr="00B96AE1">
        <w:rPr>
          <w:rStyle w:val="CharSectno"/>
        </w:rPr>
        <w:t>10</w:t>
      </w:r>
      <w:r w:rsidRPr="00B96AE1">
        <w:t xml:space="preserve">  The value of the taxable components of supplies that are only partly connected with </w:t>
      </w:r>
      <w:r w:rsidR="008F5593" w:rsidRPr="00B96AE1">
        <w:t>the indirect tax zone</w:t>
      </w:r>
      <w:bookmarkEnd w:id="707"/>
    </w:p>
    <w:p w:rsidR="00300522" w:rsidRPr="00B96AE1" w:rsidRDefault="00300522" w:rsidP="00300522">
      <w:pPr>
        <w:pStyle w:val="subsection"/>
      </w:pPr>
      <w:r w:rsidRPr="00B96AE1">
        <w:tab/>
        <w:t>(1)</w:t>
      </w:r>
      <w:r w:rsidRPr="00B96AE1">
        <w:tab/>
        <w:t xml:space="preserve">If a supply (the </w:t>
      </w:r>
      <w:r w:rsidRPr="00B96AE1">
        <w:rPr>
          <w:b/>
          <w:bCs/>
          <w:i/>
          <w:iCs/>
        </w:rPr>
        <w:t>actual supply</w:t>
      </w:r>
      <w:r w:rsidRPr="00B96AE1">
        <w:t>):</w:t>
      </w:r>
    </w:p>
    <w:p w:rsidR="00300522" w:rsidRPr="00B96AE1" w:rsidRDefault="00300522" w:rsidP="00300522">
      <w:pPr>
        <w:pStyle w:val="paragraph"/>
      </w:pPr>
      <w:r w:rsidRPr="00B96AE1">
        <w:tab/>
        <w:t>(a)</w:t>
      </w:r>
      <w:r w:rsidRPr="00B96AE1">
        <w:tab/>
        <w:t>is, because of section</w:t>
      </w:r>
      <w:r w:rsidR="00B96AE1">
        <w:t> </w:t>
      </w:r>
      <w:r w:rsidRPr="00B96AE1">
        <w:t>96</w:t>
      </w:r>
      <w:r w:rsidR="00B96AE1">
        <w:noBreakHyphen/>
      </w:r>
      <w:r w:rsidRPr="00B96AE1">
        <w:t>5, to be treated as separate supplies; and</w:t>
      </w:r>
    </w:p>
    <w:p w:rsidR="00300522" w:rsidRPr="00B96AE1" w:rsidRDefault="00300522" w:rsidP="00300522">
      <w:pPr>
        <w:pStyle w:val="paragraph"/>
      </w:pPr>
      <w:r w:rsidRPr="00B96AE1">
        <w:tab/>
        <w:t>(b)</w:t>
      </w:r>
      <w:r w:rsidRPr="00B96AE1">
        <w:tab/>
        <w:t xml:space="preserve">the part of the actual supply that is </w:t>
      </w:r>
      <w:r w:rsidR="00B96AE1" w:rsidRPr="00B96AE1">
        <w:rPr>
          <w:position w:val="6"/>
          <w:sz w:val="16"/>
          <w:szCs w:val="16"/>
        </w:rPr>
        <w:t>*</w:t>
      </w:r>
      <w:r w:rsidRPr="00B96AE1">
        <w:t xml:space="preserve">connected with </w:t>
      </w:r>
      <w:r w:rsidR="008F5593" w:rsidRPr="00B96AE1">
        <w:t>the indirect tax zone</w:t>
      </w:r>
      <w:r w:rsidRPr="00B96AE1">
        <w:t xml:space="preserve"> is a </w:t>
      </w:r>
      <w:r w:rsidR="00B96AE1" w:rsidRPr="00B96AE1">
        <w:rPr>
          <w:position w:val="6"/>
          <w:sz w:val="16"/>
          <w:szCs w:val="16"/>
        </w:rPr>
        <w:t>*</w:t>
      </w:r>
      <w:r w:rsidRPr="00B96AE1">
        <w:t xml:space="preserve">taxable supply, or is partly a </w:t>
      </w:r>
      <w:r w:rsidR="00B96AE1" w:rsidRPr="00B96AE1">
        <w:rPr>
          <w:position w:val="6"/>
          <w:sz w:val="16"/>
          <w:szCs w:val="16"/>
        </w:rPr>
        <w:t>*</w:t>
      </w:r>
      <w:r w:rsidRPr="00B96AE1">
        <w:t xml:space="preserve">taxable supply and 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subsection2"/>
      </w:pPr>
      <w:r w:rsidRPr="00B96AE1">
        <w:t xml:space="preserve">the </w:t>
      </w:r>
      <w:r w:rsidRPr="00B96AE1">
        <w:rPr>
          <w:b/>
          <w:bCs/>
          <w:i/>
          <w:iCs/>
        </w:rPr>
        <w:t xml:space="preserve">value </w:t>
      </w:r>
      <w:r w:rsidRPr="00B96AE1">
        <w:t>of that part of the actual supply is worked out as follows:</w:t>
      </w:r>
    </w:p>
    <w:p w:rsidR="00300522" w:rsidRPr="00B96AE1" w:rsidRDefault="00300522" w:rsidP="00300522">
      <w:pPr>
        <w:pStyle w:val="paragraph"/>
      </w:pPr>
      <w:r w:rsidRPr="00B96AE1">
        <w:tab/>
        <w:t>(c)</w:t>
      </w:r>
      <w:r w:rsidRPr="00B96AE1">
        <w:tab/>
        <w:t>work out the value of the actual supply, under section</w:t>
      </w:r>
      <w:r w:rsidR="00B96AE1">
        <w:t> </w:t>
      </w:r>
      <w:r w:rsidRPr="00B96AE1">
        <w:t>9</w:t>
      </w:r>
      <w:r w:rsidR="00B96AE1">
        <w:noBreakHyphen/>
      </w:r>
      <w:r w:rsidRPr="00B96AE1">
        <w:t>75, as if it were solely a taxable supply; and</w:t>
      </w:r>
    </w:p>
    <w:p w:rsidR="00300522" w:rsidRPr="00B96AE1" w:rsidRDefault="00300522" w:rsidP="00300522">
      <w:pPr>
        <w:pStyle w:val="paragraph"/>
      </w:pPr>
      <w:r w:rsidRPr="00B96AE1">
        <w:tab/>
        <w:t>(d)</w:t>
      </w:r>
      <w:r w:rsidRPr="00B96AE1">
        <w:tab/>
        <w:t>work out the proportion of that value of the actual supply that the taxable supply represents; and</w:t>
      </w:r>
    </w:p>
    <w:p w:rsidR="00300522" w:rsidRPr="00B96AE1" w:rsidRDefault="00300522" w:rsidP="00300522">
      <w:pPr>
        <w:pStyle w:val="paragraph"/>
      </w:pPr>
      <w:r w:rsidRPr="00B96AE1">
        <w:tab/>
        <w:t>(e)</w:t>
      </w:r>
      <w:r w:rsidRPr="00B96AE1">
        <w:tab/>
        <w:t xml:space="preserve">multiply that value by the proportion in </w:t>
      </w:r>
      <w:r w:rsidR="00B96AE1">
        <w:t>paragraph (</w:t>
      </w:r>
      <w:r w:rsidRPr="00B96AE1">
        <w:t>d).</w:t>
      </w:r>
    </w:p>
    <w:p w:rsidR="00300522" w:rsidRPr="00B96AE1" w:rsidRDefault="00300522" w:rsidP="00300522">
      <w:pPr>
        <w:pStyle w:val="subsection"/>
      </w:pPr>
      <w:r w:rsidRPr="00B96AE1">
        <w:tab/>
        <w:t>(2)</w:t>
      </w:r>
      <w:r w:rsidRPr="00B96AE1">
        <w:tab/>
        <w:t xml:space="preserve">If that part of the actual supply is partly a </w:t>
      </w:r>
      <w:r w:rsidR="00B96AE1" w:rsidRPr="00B96AE1">
        <w:rPr>
          <w:position w:val="6"/>
          <w:sz w:val="16"/>
          <w:szCs w:val="16"/>
        </w:rPr>
        <w:t>*</w:t>
      </w:r>
      <w:r w:rsidRPr="00B96AE1">
        <w:t xml:space="preserve">taxable supply and 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this section does not affect the operation of section</w:t>
      </w:r>
      <w:r w:rsidR="00B96AE1">
        <w:t> </w:t>
      </w:r>
      <w:r w:rsidRPr="00B96AE1">
        <w:t>9</w:t>
      </w:r>
      <w:r w:rsidR="00B96AE1">
        <w:noBreakHyphen/>
      </w:r>
      <w:r w:rsidRPr="00B96AE1">
        <w:t>80 in working out the value of so much of that part of the actual supply as is a 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A36DB5">
      <w:pPr>
        <w:pStyle w:val="ActHead3"/>
        <w:pageBreakBefore/>
      </w:pPr>
      <w:bookmarkStart w:id="708" w:name="_Toc445823513"/>
      <w:r w:rsidRPr="00B96AE1">
        <w:rPr>
          <w:rStyle w:val="CharDivNo"/>
        </w:rPr>
        <w:lastRenderedPageBreak/>
        <w:t>Division</w:t>
      </w:r>
      <w:r w:rsidR="00B96AE1" w:rsidRPr="00B96AE1">
        <w:rPr>
          <w:rStyle w:val="CharDivNo"/>
        </w:rPr>
        <w:t> </w:t>
      </w:r>
      <w:r w:rsidRPr="00B96AE1">
        <w:rPr>
          <w:rStyle w:val="CharDivNo"/>
        </w:rPr>
        <w:t>99</w:t>
      </w:r>
      <w:r w:rsidRPr="00B96AE1">
        <w:t>—</w:t>
      </w:r>
      <w:r w:rsidRPr="00B96AE1">
        <w:rPr>
          <w:rStyle w:val="CharDivText"/>
        </w:rPr>
        <w:t>Deposits as security</w:t>
      </w:r>
      <w:bookmarkEnd w:id="708"/>
    </w:p>
    <w:p w:rsidR="00300522" w:rsidRPr="00B96AE1" w:rsidRDefault="00300522" w:rsidP="00300522">
      <w:pPr>
        <w:pStyle w:val="ActHead5"/>
      </w:pPr>
      <w:bookmarkStart w:id="709" w:name="_Toc445823514"/>
      <w:r w:rsidRPr="00B96AE1">
        <w:rPr>
          <w:rStyle w:val="CharSectno"/>
        </w:rPr>
        <w:t>99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9"/>
    </w:p>
    <w:p w:rsidR="00300522" w:rsidRPr="00B96AE1" w:rsidRDefault="00300522" w:rsidP="00300522">
      <w:pPr>
        <w:pStyle w:val="BoxText"/>
      </w:pPr>
      <w:r w:rsidRPr="00B96AE1">
        <w:t>GST does not apply to the taking of a deposit as security for the performance of an obligation (unless the deposit is forfeited or is applied as consideration). GST is not attributable prior to forfeiture.</w:t>
      </w:r>
    </w:p>
    <w:p w:rsidR="00300522" w:rsidRPr="00B96AE1" w:rsidRDefault="00300522" w:rsidP="00300522">
      <w:pPr>
        <w:pStyle w:val="ActHead5"/>
      </w:pPr>
      <w:bookmarkStart w:id="710" w:name="_Toc445823515"/>
      <w:r w:rsidRPr="00B96AE1">
        <w:rPr>
          <w:rStyle w:val="CharSectno"/>
        </w:rPr>
        <w:t>99</w:t>
      </w:r>
      <w:r w:rsidR="00B96AE1" w:rsidRPr="00B96AE1">
        <w:rPr>
          <w:rStyle w:val="CharSectno"/>
        </w:rPr>
        <w:noBreakHyphen/>
      </w:r>
      <w:r w:rsidRPr="00B96AE1">
        <w:rPr>
          <w:rStyle w:val="CharSectno"/>
        </w:rPr>
        <w:t>5</w:t>
      </w:r>
      <w:r w:rsidRPr="00B96AE1">
        <w:t xml:space="preserve">  Giving a deposit as security does not constitute consideration</w:t>
      </w:r>
      <w:bookmarkEnd w:id="710"/>
    </w:p>
    <w:p w:rsidR="00300522" w:rsidRPr="00B96AE1" w:rsidRDefault="00300522" w:rsidP="00300522">
      <w:pPr>
        <w:pStyle w:val="subsection"/>
      </w:pPr>
      <w:r w:rsidRPr="00B96AE1">
        <w:tab/>
        <w:t>(1)</w:t>
      </w:r>
      <w:r w:rsidRPr="00B96AE1">
        <w:tab/>
        <w:t xml:space="preserve">A deposit held as security for the performance of an obligation is not treated as </w:t>
      </w:r>
      <w:r w:rsidR="00B96AE1" w:rsidRPr="00B96AE1">
        <w:rPr>
          <w:position w:val="6"/>
          <w:sz w:val="16"/>
          <w:szCs w:val="16"/>
        </w:rPr>
        <w:t>*</w:t>
      </w:r>
      <w:r w:rsidRPr="00B96AE1">
        <w:t>consideration for a supply, unless the deposit:</w:t>
      </w:r>
    </w:p>
    <w:p w:rsidR="00300522" w:rsidRPr="00B96AE1" w:rsidRDefault="00300522" w:rsidP="00300522">
      <w:pPr>
        <w:pStyle w:val="paragraph"/>
      </w:pPr>
      <w:r w:rsidRPr="00B96AE1">
        <w:tab/>
        <w:t>(a)</w:t>
      </w:r>
      <w:r w:rsidRPr="00B96AE1">
        <w:tab/>
        <w:t>is forfeited because of a failure to perform the obligation; or</w:t>
      </w:r>
    </w:p>
    <w:p w:rsidR="00300522" w:rsidRPr="00B96AE1" w:rsidRDefault="00300522" w:rsidP="00300522">
      <w:pPr>
        <w:pStyle w:val="paragraph"/>
      </w:pPr>
      <w:r w:rsidRPr="00B96AE1">
        <w:tab/>
        <w:t>(b)</w:t>
      </w:r>
      <w:r w:rsidRPr="00B96AE1">
        <w:tab/>
        <w:t>is applied as all or part of the consideration for a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1" w:name="_Toc445823516"/>
      <w:r w:rsidRPr="00B96AE1">
        <w:rPr>
          <w:rStyle w:val="CharSectno"/>
        </w:rPr>
        <w:t>99</w:t>
      </w:r>
      <w:r w:rsidR="00B96AE1" w:rsidRPr="00B96AE1">
        <w:rPr>
          <w:rStyle w:val="CharSectno"/>
        </w:rPr>
        <w:noBreakHyphen/>
      </w:r>
      <w:r w:rsidRPr="00B96AE1">
        <w:rPr>
          <w:rStyle w:val="CharSectno"/>
        </w:rPr>
        <w:t>10</w:t>
      </w:r>
      <w:r w:rsidRPr="00B96AE1">
        <w:t xml:space="preserve">  Attributing the GST relating to deposits that are forfeited etc.</w:t>
      </w:r>
      <w:bookmarkEnd w:id="711"/>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for which the </w:t>
      </w:r>
      <w:r w:rsidR="00B96AE1" w:rsidRPr="00B96AE1">
        <w:rPr>
          <w:position w:val="6"/>
          <w:sz w:val="16"/>
          <w:szCs w:val="16"/>
        </w:rPr>
        <w:t>*</w:t>
      </w:r>
      <w:r w:rsidRPr="00B96AE1">
        <w:t>consideration is a deposit that was held as security for the performance of an obligation is attributable to the tax period during which the deposit:</w:t>
      </w:r>
    </w:p>
    <w:p w:rsidR="00300522" w:rsidRPr="00B96AE1" w:rsidRDefault="00300522" w:rsidP="00300522">
      <w:pPr>
        <w:pStyle w:val="paragraph"/>
      </w:pPr>
      <w:r w:rsidRPr="00B96AE1">
        <w:tab/>
        <w:t>(a)</w:t>
      </w:r>
      <w:r w:rsidRPr="00B96AE1">
        <w:tab/>
        <w:t>is forfeited because of a failure to perform the obligation; or</w:t>
      </w:r>
    </w:p>
    <w:p w:rsidR="00300522" w:rsidRPr="00B96AE1" w:rsidRDefault="00300522" w:rsidP="00300522">
      <w:pPr>
        <w:pStyle w:val="paragraph"/>
      </w:pPr>
      <w:r w:rsidRPr="00B96AE1">
        <w:tab/>
        <w:t>(b)</w:t>
      </w:r>
      <w:r w:rsidRPr="00B96AE1">
        <w:tab/>
        <w:t>is applied as all or part of the consideration for a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5 (which is about attributing GST for taxable supplies).</w:t>
      </w:r>
    </w:p>
    <w:p w:rsidR="00300522" w:rsidRPr="00B96AE1" w:rsidRDefault="00300522" w:rsidP="00A36DB5">
      <w:pPr>
        <w:pStyle w:val="ActHead3"/>
        <w:pageBreakBefore/>
      </w:pPr>
      <w:bookmarkStart w:id="712" w:name="_Toc445823517"/>
      <w:r w:rsidRPr="00B96AE1">
        <w:rPr>
          <w:rStyle w:val="CharDivNo"/>
        </w:rPr>
        <w:lastRenderedPageBreak/>
        <w:t>Division</w:t>
      </w:r>
      <w:r w:rsidR="00B96AE1" w:rsidRPr="00B96AE1">
        <w:rPr>
          <w:rStyle w:val="CharDivNo"/>
        </w:rPr>
        <w:t> </w:t>
      </w:r>
      <w:r w:rsidRPr="00B96AE1">
        <w:rPr>
          <w:rStyle w:val="CharDivNo"/>
        </w:rPr>
        <w:t>100</w:t>
      </w:r>
      <w:r w:rsidRPr="00B96AE1">
        <w:t>—</w:t>
      </w:r>
      <w:r w:rsidRPr="00B96AE1">
        <w:rPr>
          <w:rStyle w:val="CharDivText"/>
        </w:rPr>
        <w:t>Vouchers</w:t>
      </w:r>
      <w:bookmarkEnd w:id="712"/>
    </w:p>
    <w:p w:rsidR="00300522" w:rsidRPr="00B96AE1" w:rsidRDefault="00300522" w:rsidP="00300522">
      <w:pPr>
        <w:pStyle w:val="ActHead5"/>
      </w:pPr>
      <w:bookmarkStart w:id="713" w:name="_Toc445823518"/>
      <w:r w:rsidRPr="00B96AE1">
        <w:rPr>
          <w:rStyle w:val="CharSectno"/>
        </w:rPr>
        <w:t>100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13"/>
    </w:p>
    <w:p w:rsidR="00300522" w:rsidRPr="00B96AE1" w:rsidRDefault="00300522" w:rsidP="00300522">
      <w:pPr>
        <w:pStyle w:val="BoxText"/>
      </w:pPr>
      <w:r w:rsidRPr="00B96AE1">
        <w:t>A supply of a voucher for supplies up to a stated monetary value is not subject to GST. GST may still be payable on the supply for which the voucher is redeemed, and there is an increasing adjustment for unredeemed vouchers.</w:t>
      </w:r>
    </w:p>
    <w:p w:rsidR="00300522" w:rsidRPr="00B96AE1" w:rsidRDefault="00300522" w:rsidP="00300522">
      <w:pPr>
        <w:pStyle w:val="notetext"/>
      </w:pPr>
      <w:r w:rsidRPr="00B96AE1">
        <w:t>Note:</w:t>
      </w:r>
      <w:r w:rsidRPr="00B96AE1">
        <w:tab/>
        <w:t xml:space="preserve">Vouchers that do not have a stated monetary value can be subject to GST when supplied, but the price of the voucher is excluded when working out the GST on the supply for which the voucher is redeemed (see </w:t>
      </w:r>
      <w:r w:rsidR="00B65A47" w:rsidRPr="00B96AE1">
        <w:t>subsection</w:t>
      </w:r>
      <w:r w:rsidR="00B96AE1">
        <w:t> </w:t>
      </w:r>
      <w:r w:rsidR="00B65A47" w:rsidRPr="00B96AE1">
        <w:t>9</w:t>
      </w:r>
      <w:r w:rsidR="00B96AE1">
        <w:noBreakHyphen/>
      </w:r>
      <w:r w:rsidR="00B65A47" w:rsidRPr="00B96AE1">
        <w:t>17(1)</w:t>
      </w:r>
      <w:r w:rsidRPr="00B96AE1">
        <w:t>).</w:t>
      </w:r>
    </w:p>
    <w:p w:rsidR="00300522" w:rsidRPr="00B96AE1" w:rsidRDefault="00300522" w:rsidP="00300522">
      <w:pPr>
        <w:pStyle w:val="ActHead5"/>
      </w:pPr>
      <w:bookmarkStart w:id="714" w:name="_Toc445823519"/>
      <w:r w:rsidRPr="00B96AE1">
        <w:rPr>
          <w:rStyle w:val="CharSectno"/>
        </w:rPr>
        <w:t>100</w:t>
      </w:r>
      <w:r w:rsidR="00B96AE1" w:rsidRPr="00B96AE1">
        <w:rPr>
          <w:rStyle w:val="CharSectno"/>
        </w:rPr>
        <w:noBreakHyphen/>
      </w:r>
      <w:r w:rsidRPr="00B96AE1">
        <w:rPr>
          <w:rStyle w:val="CharSectno"/>
        </w:rPr>
        <w:t>5</w:t>
      </w:r>
      <w:r w:rsidRPr="00B96AE1">
        <w:t xml:space="preserve">  Supplies of vouchers with a stated monetary value</w:t>
      </w:r>
      <w:bookmarkEnd w:id="714"/>
    </w:p>
    <w:p w:rsidR="00300522" w:rsidRPr="00B96AE1" w:rsidRDefault="00300522" w:rsidP="00300522">
      <w:pPr>
        <w:pStyle w:val="subsection"/>
      </w:pPr>
      <w:r w:rsidRPr="00B96AE1">
        <w:tab/>
        <w:t>(1)</w:t>
      </w:r>
      <w:r w:rsidRPr="00B96AE1">
        <w:tab/>
        <w:t xml:space="preserve">A supply of a </w:t>
      </w:r>
      <w:r w:rsidR="00B96AE1" w:rsidRPr="00B96AE1">
        <w:rPr>
          <w:position w:val="6"/>
          <w:sz w:val="16"/>
          <w:szCs w:val="16"/>
        </w:rPr>
        <w:t>*</w:t>
      </w:r>
      <w:r w:rsidRPr="00B96AE1">
        <w:t xml:space="preserve">voucher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on redemption of the voucher, the holder of the voucher is entitled to supplies up to the </w:t>
      </w:r>
      <w:r w:rsidR="00B96AE1" w:rsidRPr="00B96AE1">
        <w:rPr>
          <w:position w:val="6"/>
          <w:sz w:val="16"/>
          <w:szCs w:val="16"/>
        </w:rPr>
        <w:t>*</w:t>
      </w:r>
      <w:r w:rsidRPr="00B96AE1">
        <w:t>stated monetary value of the voucher;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consideration for supply of the voucher does not exceed the stated monetary value of the voucher.</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consideration for supply of the voucher exceeds the </w:t>
      </w:r>
      <w:r w:rsidR="00B96AE1" w:rsidRPr="00B96AE1">
        <w:rPr>
          <w:position w:val="6"/>
          <w:sz w:val="16"/>
          <w:szCs w:val="16"/>
        </w:rPr>
        <w:t>*</w:t>
      </w:r>
      <w:r w:rsidRPr="00B96AE1">
        <w:t>stated monetary value of the voucher, the consideration is treated (except for the purposes of this section) as if it were reduced by that monetary value.</w:t>
      </w:r>
    </w:p>
    <w:p w:rsidR="00300522" w:rsidRPr="00B96AE1" w:rsidRDefault="00300522" w:rsidP="00300522">
      <w:pPr>
        <w:pStyle w:val="subsection"/>
      </w:pPr>
      <w:r w:rsidRPr="00B96AE1">
        <w:tab/>
        <w:t>(2A)</w:t>
      </w:r>
      <w:r w:rsidRPr="00B96AE1">
        <w:tab/>
        <w:t xml:space="preserve">The </w:t>
      </w:r>
      <w:r w:rsidRPr="00B96AE1">
        <w:rPr>
          <w:b/>
          <w:i/>
        </w:rPr>
        <w:t>stated monetary value</w:t>
      </w:r>
      <w:r w:rsidRPr="00B96AE1">
        <w:t xml:space="preserve">, in relation to a </w:t>
      </w:r>
      <w:r w:rsidR="00B96AE1" w:rsidRPr="00B96AE1">
        <w:rPr>
          <w:position w:val="6"/>
          <w:sz w:val="16"/>
          <w:szCs w:val="16"/>
        </w:rPr>
        <w:t>*</w:t>
      </w:r>
      <w:r w:rsidRPr="00B96AE1">
        <w:t xml:space="preserve">voucher other than a </w:t>
      </w:r>
      <w:r w:rsidR="00B96AE1" w:rsidRPr="00B96AE1">
        <w:rPr>
          <w:position w:val="6"/>
          <w:sz w:val="16"/>
          <w:szCs w:val="16"/>
        </w:rPr>
        <w:t>*</w:t>
      </w:r>
      <w:r w:rsidRPr="00B96AE1">
        <w:t>prepaid phone card or facility, means the monetary value stated on the voucher or in documents accompanying the voucher.</w:t>
      </w:r>
    </w:p>
    <w:p w:rsidR="00300522" w:rsidRPr="00B96AE1" w:rsidRDefault="00300522" w:rsidP="00300522">
      <w:pPr>
        <w:pStyle w:val="subsection"/>
      </w:pPr>
      <w:r w:rsidRPr="00B96AE1">
        <w:tab/>
        <w:t>(2B)</w:t>
      </w:r>
      <w:r w:rsidRPr="00B96AE1">
        <w:tab/>
        <w:t xml:space="preserve">The </w:t>
      </w:r>
      <w:r w:rsidRPr="00B96AE1">
        <w:rPr>
          <w:b/>
          <w:i/>
        </w:rPr>
        <w:t>stated monetary value</w:t>
      </w:r>
      <w:r w:rsidRPr="00B96AE1">
        <w:t xml:space="preserve">, in relation to a </w:t>
      </w:r>
      <w:r w:rsidR="00B96AE1" w:rsidRPr="00B96AE1">
        <w:rPr>
          <w:position w:val="6"/>
          <w:sz w:val="16"/>
          <w:szCs w:val="16"/>
        </w:rPr>
        <w:t>*</w:t>
      </w:r>
      <w:r w:rsidRPr="00B96AE1">
        <w:t xml:space="preserve">voucher that is a </w:t>
      </w:r>
      <w:r w:rsidR="00B96AE1" w:rsidRPr="00B96AE1">
        <w:rPr>
          <w:position w:val="6"/>
          <w:sz w:val="16"/>
          <w:szCs w:val="16"/>
        </w:rPr>
        <w:t>*</w:t>
      </w:r>
      <w:r w:rsidRPr="00B96AE1">
        <w:t>prepaid phone card or facility, means the sum of:</w:t>
      </w:r>
    </w:p>
    <w:p w:rsidR="00300522" w:rsidRPr="00B96AE1" w:rsidRDefault="00300522" w:rsidP="00300522">
      <w:pPr>
        <w:pStyle w:val="paragraph"/>
      </w:pPr>
      <w:r w:rsidRPr="00B96AE1">
        <w:tab/>
        <w:t>(a)</w:t>
      </w:r>
      <w:r w:rsidRPr="00B96AE1">
        <w:tab/>
        <w:t>in any case—the monetary value stated on the voucher or in documents accompanying the voucher; and</w:t>
      </w:r>
    </w:p>
    <w:p w:rsidR="00300522" w:rsidRPr="00B96AE1" w:rsidRDefault="00300522" w:rsidP="00300522">
      <w:pPr>
        <w:pStyle w:val="paragraph"/>
      </w:pPr>
      <w:r w:rsidRPr="00B96AE1">
        <w:lastRenderedPageBreak/>
        <w:tab/>
        <w:t>(b)</w:t>
      </w:r>
      <w:r w:rsidRPr="00B96AE1">
        <w:tab/>
        <w:t>if the voucher is topped up after it is supplied—the monetary value of the top</w:t>
      </w:r>
      <w:r w:rsidR="00B96AE1">
        <w:noBreakHyphen/>
      </w:r>
      <w:r w:rsidRPr="00B96AE1">
        <w:t>up stated on the voucher or in documents accompanying the top</w:t>
      </w:r>
      <w:r w:rsidR="00B96AE1">
        <w:noBreakHyphen/>
      </w:r>
      <w:r w:rsidRPr="00B96AE1">
        <w:t>up.</w:t>
      </w:r>
    </w:p>
    <w:p w:rsidR="00300522" w:rsidRPr="00B96AE1" w:rsidRDefault="00300522" w:rsidP="00300522">
      <w:pPr>
        <w:pStyle w:val="subsection2"/>
      </w:pPr>
      <w:r w:rsidRPr="00B96AE1">
        <w:t>However, disregard the monetary value stated on the voucher (or in documents accompanying the voucher) or top</w:t>
      </w:r>
      <w:r w:rsidR="00B96AE1">
        <w:noBreakHyphen/>
      </w:r>
      <w:r w:rsidRPr="00B96AE1">
        <w:t>up (as the case requires), of any bonus supplies covered by the voucher or top</w:t>
      </w:r>
      <w:r w:rsidR="00B96AE1">
        <w:noBreakHyphen/>
      </w:r>
      <w:r w:rsidRPr="00B96AE1">
        <w:t>up (as the case requires).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5" w:name="_Toc445823520"/>
      <w:r w:rsidRPr="00B96AE1">
        <w:rPr>
          <w:rStyle w:val="CharSectno"/>
        </w:rPr>
        <w:t>100</w:t>
      </w:r>
      <w:r w:rsidR="00B96AE1" w:rsidRPr="00B96AE1">
        <w:rPr>
          <w:rStyle w:val="CharSectno"/>
        </w:rPr>
        <w:noBreakHyphen/>
      </w:r>
      <w:r w:rsidRPr="00B96AE1">
        <w:rPr>
          <w:rStyle w:val="CharSectno"/>
        </w:rPr>
        <w:t>10</w:t>
      </w:r>
      <w:r w:rsidRPr="00B96AE1">
        <w:t xml:space="preserve">  Redemption of vouchers</w:t>
      </w:r>
      <w:bookmarkEnd w:id="715"/>
    </w:p>
    <w:p w:rsidR="00300522" w:rsidRPr="00B96AE1" w:rsidRDefault="00300522" w:rsidP="00300522">
      <w:pPr>
        <w:pStyle w:val="subsection"/>
      </w:pPr>
      <w:r w:rsidRPr="00B96AE1">
        <w:tab/>
        <w:t>(1)</w:t>
      </w:r>
      <w:r w:rsidRPr="00B96AE1">
        <w:tab/>
        <w:t xml:space="preserve">The act of redeeming a </w:t>
      </w:r>
      <w:r w:rsidR="00B96AE1" w:rsidRPr="00B96AE1">
        <w:rPr>
          <w:position w:val="6"/>
          <w:sz w:val="16"/>
          <w:szCs w:val="16"/>
        </w:rPr>
        <w:t>*</w:t>
      </w:r>
      <w:r w:rsidRPr="00B96AE1">
        <w:t>voucher is not a supply.</w:t>
      </w:r>
    </w:p>
    <w:p w:rsidR="00300522" w:rsidRPr="00B96AE1" w:rsidRDefault="00300522" w:rsidP="00300522">
      <w:pPr>
        <w:pStyle w:val="notetext"/>
      </w:pPr>
      <w:r w:rsidRPr="00B96AE1">
        <w:t>Note:</w:t>
      </w:r>
      <w:r w:rsidRPr="00B96AE1">
        <w:tab/>
        <w:t>A supply for which the voucher is redeemed is still a supply.</w:t>
      </w:r>
    </w:p>
    <w:p w:rsidR="00300522" w:rsidRPr="00B96AE1" w:rsidRDefault="00300522" w:rsidP="00300522">
      <w:pPr>
        <w:pStyle w:val="subsection"/>
      </w:pPr>
      <w:r w:rsidRPr="00B96AE1">
        <w:tab/>
        <w:t>(2)</w:t>
      </w:r>
      <w:r w:rsidRPr="00B96AE1">
        <w:tab/>
      </w:r>
      <w:r w:rsidR="00B96AE1">
        <w:t>Subsection (</w:t>
      </w:r>
      <w:r w:rsidRPr="00B96AE1">
        <w:t>1) has effect despite section</w:t>
      </w:r>
      <w:r w:rsidR="00B96AE1">
        <w:t> </w:t>
      </w:r>
      <w:r w:rsidRPr="00B96AE1">
        <w:t>9</w:t>
      </w:r>
      <w:r w:rsidR="00B96AE1">
        <w:noBreakHyphen/>
      </w:r>
      <w:r w:rsidRPr="00B96AE1">
        <w:t>10 (which is about what is a supply).</w:t>
      </w:r>
    </w:p>
    <w:p w:rsidR="00300522" w:rsidRPr="00B96AE1" w:rsidRDefault="00300522" w:rsidP="00300522">
      <w:pPr>
        <w:pStyle w:val="subsection"/>
      </w:pPr>
      <w:r w:rsidRPr="00B96AE1">
        <w:tab/>
        <w:t>(3)</w:t>
      </w:r>
      <w:r w:rsidRPr="00B96AE1">
        <w:tab/>
      </w:r>
      <w:r w:rsidR="001C0A16" w:rsidRPr="00B96AE1">
        <w:t>Subsection</w:t>
      </w:r>
      <w:r w:rsidR="00B96AE1">
        <w:t> </w:t>
      </w:r>
      <w:r w:rsidR="001C0A16" w:rsidRPr="00B96AE1">
        <w:t>9</w:t>
      </w:r>
      <w:r w:rsidR="00B96AE1">
        <w:noBreakHyphen/>
      </w:r>
      <w:r w:rsidR="001C0A16" w:rsidRPr="00B96AE1">
        <w:t>17(1</w:t>
      </w:r>
      <w:r w:rsidR="00A53099" w:rsidRPr="00B96AE1">
        <w:t>) (w</w:t>
      </w:r>
      <w:r w:rsidRPr="00B96AE1">
        <w:t xml:space="preserve">hich is about the consideration for exercising rights or options) does not apply to a right or option that is granted by way of a </w:t>
      </w:r>
      <w:r w:rsidR="00B96AE1" w:rsidRPr="00B96AE1">
        <w:rPr>
          <w:position w:val="6"/>
          <w:sz w:val="16"/>
          <w:szCs w:val="16"/>
        </w:rPr>
        <w:t>*</w:t>
      </w:r>
      <w:r w:rsidRPr="00B96AE1">
        <w:t xml:space="preserve">voucher if, on redemption of the voucher, the holder of the voucher is entitled to supplies up to the </w:t>
      </w:r>
      <w:r w:rsidR="00B96AE1" w:rsidRPr="00B96AE1">
        <w:rPr>
          <w:position w:val="6"/>
          <w:sz w:val="16"/>
          <w:szCs w:val="16"/>
        </w:rPr>
        <w:t>*</w:t>
      </w:r>
      <w:r w:rsidRPr="00B96AE1">
        <w:t>stated monetary value of the voucher.</w:t>
      </w:r>
    </w:p>
    <w:p w:rsidR="00300522" w:rsidRPr="00B96AE1" w:rsidRDefault="00300522" w:rsidP="00300522">
      <w:pPr>
        <w:pStyle w:val="ActHead5"/>
      </w:pPr>
      <w:bookmarkStart w:id="716" w:name="_Toc445823521"/>
      <w:r w:rsidRPr="00B96AE1">
        <w:rPr>
          <w:rStyle w:val="CharSectno"/>
        </w:rPr>
        <w:t>100</w:t>
      </w:r>
      <w:r w:rsidR="00B96AE1" w:rsidRPr="00B96AE1">
        <w:rPr>
          <w:rStyle w:val="CharSectno"/>
        </w:rPr>
        <w:noBreakHyphen/>
      </w:r>
      <w:r w:rsidRPr="00B96AE1">
        <w:rPr>
          <w:rStyle w:val="CharSectno"/>
        </w:rPr>
        <w:t>12</w:t>
      </w:r>
      <w:r w:rsidRPr="00B96AE1">
        <w:t xml:space="preserve">  Consideration on redemption of vouchers</w:t>
      </w:r>
      <w:bookmarkEnd w:id="716"/>
    </w:p>
    <w:p w:rsidR="00300522" w:rsidRPr="00B96AE1" w:rsidRDefault="00300522" w:rsidP="00300522">
      <w:pPr>
        <w:pStyle w:val="subsection"/>
      </w:pPr>
      <w:r w:rsidRPr="00B96AE1">
        <w:tab/>
        <w:t>(1)</w:t>
      </w:r>
      <w:r w:rsidRPr="00B96AE1">
        <w:tab/>
        <w:t xml:space="preserve">To avoid doubt, the consideration for a </w:t>
      </w:r>
      <w:r w:rsidR="00B96AE1" w:rsidRPr="00B96AE1">
        <w:rPr>
          <w:position w:val="6"/>
          <w:sz w:val="16"/>
          <w:szCs w:val="16"/>
        </w:rPr>
        <w:t>*</w:t>
      </w:r>
      <w:r w:rsidRPr="00B96AE1">
        <w:t xml:space="preserve">taxable supply of a thing acquired by fully redeeming a </w:t>
      </w:r>
      <w:r w:rsidR="00B96AE1" w:rsidRPr="00B96AE1">
        <w:rPr>
          <w:position w:val="6"/>
          <w:sz w:val="16"/>
          <w:szCs w:val="16"/>
        </w:rPr>
        <w:t>*</w:t>
      </w:r>
      <w:r w:rsidRPr="00B96AE1">
        <w:t>voucher is taken to be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stated monetary value of the voucher, reduced by any amount of that value refunded to the holder of the voucher in respect of the supply; and</w:t>
      </w:r>
    </w:p>
    <w:p w:rsidR="00300522" w:rsidRPr="00B96AE1" w:rsidRDefault="00300522" w:rsidP="00300522">
      <w:pPr>
        <w:pStyle w:val="paragraph"/>
      </w:pPr>
      <w:r w:rsidRPr="00B96AE1">
        <w:tab/>
        <w:t>(b)</w:t>
      </w:r>
      <w:r w:rsidRPr="00B96AE1">
        <w:tab/>
        <w:t>any additional consideration provided for the supply.</w:t>
      </w:r>
    </w:p>
    <w:p w:rsidR="00300522" w:rsidRPr="00B96AE1" w:rsidRDefault="00300522" w:rsidP="00300522">
      <w:pPr>
        <w:pStyle w:val="subsection"/>
      </w:pPr>
      <w:r w:rsidRPr="00B96AE1">
        <w:tab/>
        <w:t>(2)</w:t>
      </w:r>
      <w:r w:rsidRPr="00B96AE1">
        <w:tab/>
        <w:t xml:space="preserve">To avoid doubt, the consideration for a </w:t>
      </w:r>
      <w:r w:rsidR="00B96AE1" w:rsidRPr="00B96AE1">
        <w:rPr>
          <w:position w:val="6"/>
          <w:sz w:val="16"/>
          <w:szCs w:val="16"/>
        </w:rPr>
        <w:t>*</w:t>
      </w:r>
      <w:r w:rsidRPr="00B96AE1">
        <w:t xml:space="preserve">taxable supply of a thing acquired by partly redeeming a </w:t>
      </w:r>
      <w:r w:rsidR="00B96AE1" w:rsidRPr="00B96AE1">
        <w:rPr>
          <w:position w:val="6"/>
          <w:sz w:val="16"/>
          <w:szCs w:val="16"/>
        </w:rPr>
        <w:t>*</w:t>
      </w:r>
      <w:r w:rsidRPr="00B96AE1">
        <w:t>voucher is taken to be the sum of:</w:t>
      </w:r>
    </w:p>
    <w:p w:rsidR="00300522" w:rsidRPr="00B96AE1" w:rsidRDefault="00300522" w:rsidP="00300522">
      <w:pPr>
        <w:pStyle w:val="paragraph"/>
      </w:pPr>
      <w:r w:rsidRPr="00B96AE1">
        <w:tab/>
        <w:t>(a)</w:t>
      </w:r>
      <w:r w:rsidRPr="00B96AE1">
        <w:tab/>
        <w:t xml:space="preserve">the amount of the </w:t>
      </w:r>
      <w:r w:rsidR="00B96AE1" w:rsidRPr="00B96AE1">
        <w:rPr>
          <w:position w:val="6"/>
          <w:sz w:val="16"/>
          <w:szCs w:val="16"/>
        </w:rPr>
        <w:t>*</w:t>
      </w:r>
      <w:r w:rsidRPr="00B96AE1">
        <w:t>stated monetary value of the voucher that the redemption represents; and</w:t>
      </w:r>
    </w:p>
    <w:p w:rsidR="00300522" w:rsidRPr="00B96AE1" w:rsidRDefault="00300522" w:rsidP="00300522">
      <w:pPr>
        <w:pStyle w:val="paragraph"/>
      </w:pPr>
      <w:r w:rsidRPr="00B96AE1">
        <w:lastRenderedPageBreak/>
        <w:tab/>
        <w:t>(b)</w:t>
      </w:r>
      <w:r w:rsidRPr="00B96AE1">
        <w:tab/>
        <w:t>any additional consideration provided for the supply.</w:t>
      </w:r>
    </w:p>
    <w:p w:rsidR="00300522" w:rsidRPr="00B96AE1" w:rsidRDefault="00300522" w:rsidP="00300522">
      <w:pPr>
        <w:pStyle w:val="subsection"/>
      </w:pPr>
      <w:r w:rsidRPr="00B96AE1">
        <w:tab/>
        <w:t>(3)</w:t>
      </w:r>
      <w:r w:rsidRPr="00B96AE1">
        <w:tab/>
      </w:r>
      <w:r w:rsidR="00B96AE1">
        <w:t>Subsections (</w:t>
      </w:r>
      <w:r w:rsidRPr="00B96AE1">
        <w:t>1) and (2) have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7" w:name="_Toc445823522"/>
      <w:r w:rsidRPr="00B96AE1">
        <w:rPr>
          <w:rStyle w:val="CharSectno"/>
        </w:rPr>
        <w:t>100</w:t>
      </w:r>
      <w:r w:rsidR="00B96AE1" w:rsidRPr="00B96AE1">
        <w:rPr>
          <w:rStyle w:val="CharSectno"/>
        </w:rPr>
        <w:noBreakHyphen/>
      </w:r>
      <w:r w:rsidRPr="00B96AE1">
        <w:rPr>
          <w:rStyle w:val="CharSectno"/>
        </w:rPr>
        <w:t>15</w:t>
      </w:r>
      <w:r w:rsidRPr="00B96AE1">
        <w:t xml:space="preserve">  Increasing adjustments for unredeemed vouchers</w:t>
      </w:r>
      <w:bookmarkEnd w:id="717"/>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supplied a </w:t>
      </w:r>
      <w:r w:rsidR="00B96AE1" w:rsidRPr="00B96AE1">
        <w:rPr>
          <w:position w:val="6"/>
          <w:sz w:val="16"/>
          <w:szCs w:val="16"/>
        </w:rPr>
        <w:t>*</w:t>
      </w:r>
      <w:r w:rsidRPr="00B96AE1">
        <w:t xml:space="preserve">voucher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on redemption of the voucher, the holder of the voucher was entitled to supplies up to the </w:t>
      </w:r>
      <w:r w:rsidR="00B96AE1" w:rsidRPr="00B96AE1">
        <w:rPr>
          <w:position w:val="6"/>
          <w:sz w:val="16"/>
          <w:szCs w:val="16"/>
        </w:rPr>
        <w:t>*</w:t>
      </w:r>
      <w:r w:rsidRPr="00B96AE1">
        <w:t>stated monetary value of the voucher; and</w:t>
      </w:r>
    </w:p>
    <w:p w:rsidR="00300522" w:rsidRPr="00B96AE1" w:rsidRDefault="00300522" w:rsidP="00300522">
      <w:pPr>
        <w:pStyle w:val="paragraph"/>
      </w:pPr>
      <w:r w:rsidRPr="00B96AE1">
        <w:tab/>
        <w:t>(c)</w:t>
      </w:r>
      <w:r w:rsidRPr="00B96AE1">
        <w:tab/>
        <w:t>the voucher has not been fully redeemed; and</w:t>
      </w:r>
    </w:p>
    <w:p w:rsidR="00300522" w:rsidRPr="00B96AE1" w:rsidRDefault="00300522" w:rsidP="00300522">
      <w:pPr>
        <w:pStyle w:val="paragraph"/>
      </w:pPr>
      <w:r w:rsidRPr="00B96AE1">
        <w:tab/>
        <w:t>(d)</w:t>
      </w:r>
      <w:r w:rsidRPr="00B96AE1">
        <w:tab/>
        <w:t>you have, for accounting purposes, written back to current income any reserves for the redemption of the voucher.</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s 1</w:t>
        </w:r>
      </w:smartTag>
      <w:r w:rsidRPr="00B96AE1">
        <w:t xml:space="preserve">/11 of the </w:t>
      </w:r>
      <w:r w:rsidR="00B96AE1" w:rsidRPr="00B96AE1">
        <w:rPr>
          <w:position w:val="6"/>
          <w:sz w:val="16"/>
          <w:szCs w:val="16"/>
        </w:rPr>
        <w:t>*</w:t>
      </w:r>
      <w:r w:rsidRPr="00B96AE1">
        <w:t>stated monetary value of the voucher to the extent that it was not redeemed.</w:t>
      </w:r>
    </w:p>
    <w:p w:rsidR="00300522" w:rsidRPr="00B96AE1" w:rsidRDefault="00300522" w:rsidP="00300522">
      <w:pPr>
        <w:pStyle w:val="ActHead5"/>
      </w:pPr>
      <w:bookmarkStart w:id="718" w:name="_Toc445823523"/>
      <w:r w:rsidRPr="00B96AE1">
        <w:rPr>
          <w:rStyle w:val="CharSectno"/>
        </w:rPr>
        <w:t>100</w:t>
      </w:r>
      <w:r w:rsidR="00B96AE1" w:rsidRPr="00B96AE1">
        <w:rPr>
          <w:rStyle w:val="CharSectno"/>
        </w:rPr>
        <w:noBreakHyphen/>
      </w:r>
      <w:r w:rsidRPr="00B96AE1">
        <w:rPr>
          <w:rStyle w:val="CharSectno"/>
        </w:rPr>
        <w:t>18</w:t>
      </w:r>
      <w:r w:rsidRPr="00B96AE1">
        <w:t xml:space="preserve">  Arrangement for supply of voucher</w:t>
      </w:r>
      <w:bookmarkEnd w:id="718"/>
    </w:p>
    <w:p w:rsidR="00300522" w:rsidRPr="00B96AE1" w:rsidRDefault="00300522" w:rsidP="00300522">
      <w:pPr>
        <w:pStyle w:val="subsection"/>
      </w:pPr>
      <w:r w:rsidRPr="00B96AE1">
        <w:tab/>
        <w:t>(1)</w:t>
      </w:r>
      <w:r w:rsidRPr="00B96AE1">
        <w:tab/>
        <w:t xml:space="preserve">An entity (the </w:t>
      </w:r>
      <w:r w:rsidRPr="00B96AE1">
        <w:rPr>
          <w:b/>
          <w:i/>
        </w:rPr>
        <w:t>supplier</w:t>
      </w:r>
      <w:r w:rsidRPr="00B96AE1">
        <w:t xml:space="preserve">) may, in writing, enter into an arrangement with another entity under which the other entity supplies (whether or not as an agent on the supplier’s behalf) a </w:t>
      </w:r>
      <w:r w:rsidR="00B96AE1" w:rsidRPr="00B96AE1">
        <w:rPr>
          <w:position w:val="6"/>
          <w:sz w:val="16"/>
          <w:szCs w:val="16"/>
        </w:rPr>
        <w:t>*</w:t>
      </w:r>
      <w:r w:rsidRPr="00B96AE1">
        <w:t>voucher to a third party.</w:t>
      </w:r>
    </w:p>
    <w:p w:rsidR="00300522" w:rsidRPr="00B96AE1" w:rsidRDefault="00300522" w:rsidP="00300522">
      <w:pPr>
        <w:pStyle w:val="subsection"/>
      </w:pPr>
      <w:r w:rsidRPr="00B96AE1">
        <w:tab/>
        <w:t>(2)</w:t>
      </w:r>
      <w:r w:rsidRPr="00B96AE1">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19" w:name="_Toc445823524"/>
      <w:r w:rsidRPr="00B96AE1">
        <w:rPr>
          <w:rStyle w:val="CharSectno"/>
        </w:rPr>
        <w:lastRenderedPageBreak/>
        <w:t>100</w:t>
      </w:r>
      <w:r w:rsidR="00B96AE1" w:rsidRPr="00B96AE1">
        <w:rPr>
          <w:rStyle w:val="CharSectno"/>
        </w:rPr>
        <w:noBreakHyphen/>
      </w:r>
      <w:r w:rsidRPr="00B96AE1">
        <w:rPr>
          <w:rStyle w:val="CharSectno"/>
        </w:rPr>
        <w:t>20</w:t>
      </w:r>
      <w:r w:rsidRPr="00B96AE1">
        <w:t xml:space="preserve">  Vouchers supplied to non</w:t>
      </w:r>
      <w:r w:rsidR="00B96AE1">
        <w:noBreakHyphen/>
      </w:r>
      <w:r w:rsidRPr="00B96AE1">
        <w:t xml:space="preserve">residents and redeemed by others in </w:t>
      </w:r>
      <w:r w:rsidR="008F5593" w:rsidRPr="00B96AE1">
        <w:t>the indirect tax zone</w:t>
      </w:r>
      <w:bookmarkEnd w:id="719"/>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to a </w:t>
      </w:r>
      <w:r w:rsidR="00B96AE1" w:rsidRPr="00B96AE1">
        <w:rPr>
          <w:position w:val="6"/>
          <w:sz w:val="16"/>
          <w:szCs w:val="16"/>
        </w:rPr>
        <w:t>*</w:t>
      </w:r>
      <w:r w:rsidRPr="00B96AE1">
        <w:t xml:space="preserve">voucher supplied to a </w:t>
      </w:r>
      <w:r w:rsidR="00B96AE1" w:rsidRPr="00B96AE1">
        <w:rPr>
          <w:position w:val="6"/>
          <w:sz w:val="16"/>
          <w:szCs w:val="16"/>
        </w:rPr>
        <w:t>*</w:t>
      </w:r>
      <w:r w:rsidRPr="00B96AE1">
        <w:t>non</w:t>
      </w:r>
      <w:r w:rsidR="00B96AE1">
        <w:noBreakHyphen/>
      </w:r>
      <w:r w:rsidRPr="00B96AE1">
        <w:t>resident if, because of the application of subsection</w:t>
      </w:r>
      <w:r w:rsidR="00B96AE1">
        <w:t> </w:t>
      </w:r>
      <w:r w:rsidRPr="00B96AE1">
        <w:t>38</w:t>
      </w:r>
      <w:r w:rsidR="00B96AE1">
        <w:noBreakHyphen/>
      </w:r>
      <w:r w:rsidRPr="00B96AE1">
        <w:t xml:space="preserve">190(3), the supply is not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ActHead5"/>
      </w:pPr>
      <w:bookmarkStart w:id="720" w:name="_Toc445823525"/>
      <w:r w:rsidRPr="00B96AE1">
        <w:rPr>
          <w:rStyle w:val="CharSectno"/>
        </w:rPr>
        <w:t>100</w:t>
      </w:r>
      <w:r w:rsidR="00B96AE1" w:rsidRPr="00B96AE1">
        <w:rPr>
          <w:rStyle w:val="CharSectno"/>
        </w:rPr>
        <w:noBreakHyphen/>
      </w:r>
      <w:r w:rsidRPr="00B96AE1">
        <w:rPr>
          <w:rStyle w:val="CharSectno"/>
        </w:rPr>
        <w:t>25</w:t>
      </w:r>
      <w:r w:rsidRPr="00B96AE1">
        <w:t xml:space="preserve">  Meaning of </w:t>
      </w:r>
      <w:r w:rsidRPr="00B96AE1">
        <w:rPr>
          <w:i/>
        </w:rPr>
        <w:t>voucher</w:t>
      </w:r>
      <w:r w:rsidRPr="00B96AE1">
        <w:t xml:space="preserve"> etc.</w:t>
      </w:r>
      <w:bookmarkEnd w:id="720"/>
    </w:p>
    <w:p w:rsidR="00300522" w:rsidRPr="00B96AE1" w:rsidRDefault="00300522" w:rsidP="00300522">
      <w:pPr>
        <w:pStyle w:val="subsection"/>
        <w:keepNext/>
      </w:pPr>
      <w:r w:rsidRPr="00B96AE1">
        <w:tab/>
        <w:t>(1)</w:t>
      </w:r>
      <w:r w:rsidRPr="00B96AE1">
        <w:tab/>
        <w:t xml:space="preserve">A </w:t>
      </w:r>
      <w:r w:rsidRPr="00B96AE1">
        <w:rPr>
          <w:b/>
          <w:i/>
        </w:rPr>
        <w:t>voucher</w:t>
      </w:r>
      <w:r w:rsidRPr="00B96AE1">
        <w:t xml:space="preserve"> is any:</w:t>
      </w:r>
    </w:p>
    <w:p w:rsidR="00300522" w:rsidRPr="00B96AE1" w:rsidRDefault="00300522" w:rsidP="00300522">
      <w:pPr>
        <w:pStyle w:val="paragraph"/>
      </w:pPr>
      <w:r w:rsidRPr="00B96AE1">
        <w:tab/>
        <w:t>(a)</w:t>
      </w:r>
      <w:r w:rsidRPr="00B96AE1">
        <w:tab/>
        <w:t>voucher, token, stamp, coupon or similar article; or</w:t>
      </w:r>
    </w:p>
    <w:p w:rsidR="00300522" w:rsidRPr="00B96AE1" w:rsidRDefault="00300522" w:rsidP="00300522">
      <w:pPr>
        <w:pStyle w:val="paragraph"/>
      </w:pPr>
      <w:r w:rsidRPr="00B96AE1">
        <w:tab/>
        <w:t>(b)</w:t>
      </w:r>
      <w:r w:rsidRPr="00B96AE1">
        <w:tab/>
      </w:r>
      <w:r w:rsidR="00B96AE1" w:rsidRPr="00B96AE1">
        <w:rPr>
          <w:position w:val="6"/>
          <w:sz w:val="16"/>
          <w:szCs w:val="16"/>
        </w:rPr>
        <w:t>*</w:t>
      </w:r>
      <w:r w:rsidRPr="00B96AE1">
        <w:t>prepaid phone card or facility;</w:t>
      </w:r>
    </w:p>
    <w:p w:rsidR="00300522" w:rsidRPr="00B96AE1" w:rsidRDefault="00300522" w:rsidP="00300522">
      <w:pPr>
        <w:pStyle w:val="subsection2"/>
      </w:pPr>
      <w:r w:rsidRPr="00B96AE1">
        <w:t>the redemption of which in accordance with its terms entitles the holder to receive supplies in accordance with its terms. However, a postage stamp is not a voucher.</w:t>
      </w:r>
    </w:p>
    <w:p w:rsidR="00300522" w:rsidRPr="00B96AE1" w:rsidRDefault="00300522" w:rsidP="00300522">
      <w:pPr>
        <w:pStyle w:val="subsection"/>
      </w:pPr>
      <w:r w:rsidRPr="00B96AE1">
        <w:tab/>
        <w:t>(2)</w:t>
      </w:r>
      <w:r w:rsidRPr="00B96AE1">
        <w:tab/>
        <w:t xml:space="preserve">A </w:t>
      </w:r>
      <w:r w:rsidRPr="00B96AE1">
        <w:rPr>
          <w:b/>
          <w:i/>
        </w:rPr>
        <w:t>prepaid phone card or facility</w:t>
      </w:r>
      <w:r w:rsidRPr="00B96AE1">
        <w:t xml:space="preserve"> is any article or facility supplied for the primary purpose of enabling the holder:</w:t>
      </w:r>
    </w:p>
    <w:p w:rsidR="00300522" w:rsidRPr="00B96AE1" w:rsidRDefault="00300522" w:rsidP="00300522">
      <w:pPr>
        <w:pStyle w:val="paragraph"/>
      </w:pPr>
      <w:r w:rsidRPr="00B96AE1">
        <w:tab/>
        <w:t>(a)</w:t>
      </w:r>
      <w:r w:rsidRPr="00B96AE1">
        <w:tab/>
        <w:t xml:space="preserve">to use, on a prepaid basis, telephone or like services supplied by a supplier of </w:t>
      </w:r>
      <w:r w:rsidR="00B96AE1" w:rsidRPr="00B96AE1">
        <w:rPr>
          <w:position w:val="6"/>
          <w:sz w:val="16"/>
          <w:szCs w:val="16"/>
        </w:rPr>
        <w:t>*</w:t>
      </w:r>
      <w:r w:rsidRPr="00B96AE1">
        <w:t>telecommunications supplies; or</w:t>
      </w:r>
    </w:p>
    <w:p w:rsidR="00300522" w:rsidRPr="00B96AE1" w:rsidRDefault="00300522" w:rsidP="00300522">
      <w:pPr>
        <w:pStyle w:val="paragraph"/>
      </w:pPr>
      <w:r w:rsidRPr="00B96AE1">
        <w:tab/>
        <w:t>(b)</w:t>
      </w:r>
      <w:r w:rsidRPr="00B96AE1">
        <w:tab/>
        <w:t>to make, on a prepaid basis, acquisitions that are facilitated by using telephone or like services supplied by such a supplier.</w:t>
      </w:r>
    </w:p>
    <w:p w:rsidR="00300522" w:rsidRPr="00B96AE1" w:rsidRDefault="00300522" w:rsidP="00A36DB5">
      <w:pPr>
        <w:pStyle w:val="ActHead3"/>
        <w:pageBreakBefore/>
      </w:pPr>
      <w:bookmarkStart w:id="721" w:name="_Toc445823526"/>
      <w:r w:rsidRPr="00B96AE1">
        <w:rPr>
          <w:rStyle w:val="CharDivNo"/>
        </w:rPr>
        <w:lastRenderedPageBreak/>
        <w:t>Division</w:t>
      </w:r>
      <w:r w:rsidR="00B96AE1" w:rsidRPr="00B96AE1">
        <w:rPr>
          <w:rStyle w:val="CharDivNo"/>
        </w:rPr>
        <w:t> </w:t>
      </w:r>
      <w:r w:rsidRPr="00B96AE1">
        <w:rPr>
          <w:rStyle w:val="CharDivNo"/>
        </w:rPr>
        <w:t>102</w:t>
      </w:r>
      <w:r w:rsidRPr="00B96AE1">
        <w:t>—</w:t>
      </w:r>
      <w:r w:rsidRPr="00B96AE1">
        <w:rPr>
          <w:rStyle w:val="CharDivText"/>
        </w:rPr>
        <w:t>Cancelled lay</w:t>
      </w:r>
      <w:r w:rsidR="00B96AE1" w:rsidRPr="00B96AE1">
        <w:rPr>
          <w:rStyle w:val="CharDivText"/>
        </w:rPr>
        <w:noBreakHyphen/>
      </w:r>
      <w:r w:rsidRPr="00B96AE1">
        <w:rPr>
          <w:rStyle w:val="CharDivText"/>
        </w:rPr>
        <w:t>by sales</w:t>
      </w:r>
      <w:bookmarkEnd w:id="721"/>
    </w:p>
    <w:p w:rsidR="00300522" w:rsidRPr="00B96AE1" w:rsidRDefault="00300522" w:rsidP="00300522">
      <w:pPr>
        <w:pStyle w:val="ActHead5"/>
      </w:pPr>
      <w:bookmarkStart w:id="722" w:name="_Toc445823527"/>
      <w:r w:rsidRPr="00B96AE1">
        <w:rPr>
          <w:rStyle w:val="CharSectno"/>
        </w:rPr>
        <w:t>102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22"/>
    </w:p>
    <w:p w:rsidR="00300522" w:rsidRPr="00B96AE1" w:rsidRDefault="00300522" w:rsidP="00300522">
      <w:pPr>
        <w:pStyle w:val="BoxText"/>
      </w:pPr>
      <w:r w:rsidRPr="00B96AE1">
        <w:t>If a lay</w:t>
      </w:r>
      <w:r w:rsidR="00B96AE1">
        <w:noBreakHyphen/>
      </w:r>
      <w:r w:rsidRPr="00B96AE1">
        <w:t>by sale is cancelled, any amount retained or recovered by the supplier is within the GST system.</w:t>
      </w:r>
    </w:p>
    <w:p w:rsidR="00300522" w:rsidRPr="00B96AE1" w:rsidRDefault="00300522" w:rsidP="00300522">
      <w:pPr>
        <w:pStyle w:val="ActHead5"/>
      </w:pPr>
      <w:bookmarkStart w:id="723" w:name="_Toc445823528"/>
      <w:r w:rsidRPr="00B96AE1">
        <w:rPr>
          <w:rStyle w:val="CharSectno"/>
        </w:rPr>
        <w:t>102</w:t>
      </w:r>
      <w:r w:rsidR="00B96AE1" w:rsidRPr="00B96AE1">
        <w:rPr>
          <w:rStyle w:val="CharSectno"/>
        </w:rPr>
        <w:noBreakHyphen/>
      </w:r>
      <w:r w:rsidRPr="00B96AE1">
        <w:rPr>
          <w:rStyle w:val="CharSectno"/>
        </w:rPr>
        <w:t>5</w:t>
      </w:r>
      <w:r w:rsidRPr="00B96AE1">
        <w:t xml:space="preserve">  Cancelled lay</w:t>
      </w:r>
      <w:r w:rsidR="00B96AE1">
        <w:noBreakHyphen/>
      </w:r>
      <w:r w:rsidRPr="00B96AE1">
        <w:t>by sales</w:t>
      </w:r>
      <w:bookmarkEnd w:id="723"/>
    </w:p>
    <w:p w:rsidR="00300522" w:rsidRPr="00B96AE1" w:rsidRDefault="00300522" w:rsidP="00300522">
      <w:pPr>
        <w:pStyle w:val="subsection"/>
      </w:pPr>
      <w:r w:rsidRPr="00B96AE1">
        <w:tab/>
        <w:t>(1)</w:t>
      </w:r>
      <w:r w:rsidRPr="00B96AE1">
        <w:tab/>
        <w:t>If a supply by way of lay</w:t>
      </w:r>
      <w:r w:rsidR="00B96AE1">
        <w:noBreakHyphen/>
      </w:r>
      <w:r w:rsidRPr="00B96AE1">
        <w:t>by sale is cancelled:</w:t>
      </w:r>
    </w:p>
    <w:p w:rsidR="00300522" w:rsidRPr="00B96AE1" w:rsidRDefault="00300522" w:rsidP="00300522">
      <w:pPr>
        <w:pStyle w:val="paragraph"/>
      </w:pPr>
      <w:r w:rsidRPr="00B96AE1">
        <w:tab/>
        <w:t>(a)</w:t>
      </w:r>
      <w:r w:rsidRPr="00B96AE1">
        <w:tab/>
        <w:t xml:space="preserve">any amount already paid by the </w:t>
      </w:r>
      <w:r w:rsidR="00B96AE1" w:rsidRPr="00B96AE1">
        <w:rPr>
          <w:position w:val="6"/>
          <w:sz w:val="16"/>
          <w:szCs w:val="16"/>
        </w:rPr>
        <w:t>*</w:t>
      </w:r>
      <w:r w:rsidRPr="00B96AE1">
        <w:t>recipient that the supplier retains because of the cancellation; and</w:t>
      </w:r>
    </w:p>
    <w:p w:rsidR="00300522" w:rsidRPr="00B96AE1" w:rsidRDefault="00300522" w:rsidP="00300522">
      <w:pPr>
        <w:pStyle w:val="paragraph"/>
      </w:pPr>
      <w:r w:rsidRPr="00B96AE1">
        <w:tab/>
        <w:t>(b)</w:t>
      </w:r>
      <w:r w:rsidRPr="00B96AE1">
        <w:tab/>
        <w:t>any amount the supplier recovers from the recipient because of the cancellation;</w:t>
      </w:r>
    </w:p>
    <w:p w:rsidR="00300522" w:rsidRPr="00B96AE1" w:rsidRDefault="00300522" w:rsidP="00300522">
      <w:pPr>
        <w:pStyle w:val="subsection2"/>
      </w:pPr>
      <w:r w:rsidRPr="00B96AE1">
        <w:t xml:space="preserve">is treated as </w:t>
      </w:r>
      <w:r w:rsidR="00B96AE1" w:rsidRPr="00B96AE1">
        <w:rPr>
          <w:position w:val="6"/>
          <w:sz w:val="16"/>
          <w:szCs w:val="16"/>
        </w:rPr>
        <w:t>*</w:t>
      </w:r>
      <w:r w:rsidRPr="00B96AE1">
        <w:t>consideration for a supply made by the supplier and as consideration for an acquisition made by the recipient.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what is consideration).</w:t>
      </w:r>
    </w:p>
    <w:p w:rsidR="00300522" w:rsidRPr="00B96AE1" w:rsidRDefault="00300522" w:rsidP="00300522">
      <w:pPr>
        <w:pStyle w:val="ActHead5"/>
      </w:pPr>
      <w:bookmarkStart w:id="724" w:name="_Toc445823529"/>
      <w:r w:rsidRPr="00B96AE1">
        <w:rPr>
          <w:rStyle w:val="CharSectno"/>
        </w:rPr>
        <w:t>102</w:t>
      </w:r>
      <w:r w:rsidR="00B96AE1" w:rsidRPr="00B96AE1">
        <w:rPr>
          <w:rStyle w:val="CharSectno"/>
        </w:rPr>
        <w:noBreakHyphen/>
      </w:r>
      <w:r w:rsidRPr="00B96AE1">
        <w:rPr>
          <w:rStyle w:val="CharSectno"/>
        </w:rPr>
        <w:t>10</w:t>
      </w:r>
      <w:r w:rsidRPr="00B96AE1">
        <w:t xml:space="preserve">  Attributing GST and input tax credits</w:t>
      </w:r>
      <w:bookmarkEnd w:id="724"/>
    </w:p>
    <w:p w:rsidR="00300522" w:rsidRPr="00B96AE1" w:rsidRDefault="00300522" w:rsidP="00300522">
      <w:pPr>
        <w:pStyle w:val="subsection"/>
      </w:pPr>
      <w:r w:rsidRPr="00B96AE1">
        <w:tab/>
        <w:t>(1)</w:t>
      </w:r>
      <w:r w:rsidRPr="00B96AE1">
        <w:tab/>
        <w:t>If an amount is retained or recovered in circumstances referred to in section</w:t>
      </w:r>
      <w:r w:rsidR="00B96AE1">
        <w:t> </w:t>
      </w:r>
      <w:r w:rsidRPr="00B96AE1">
        <w:t>102</w:t>
      </w:r>
      <w:r w:rsidR="00B96AE1">
        <w:noBreakHyphen/>
      </w:r>
      <w:r w:rsidRPr="00B96AE1">
        <w:t>5:</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for which the amount is </w:t>
      </w:r>
      <w:r w:rsidR="00B96AE1" w:rsidRPr="00B96AE1">
        <w:rPr>
          <w:position w:val="6"/>
          <w:sz w:val="16"/>
          <w:szCs w:val="16"/>
        </w:rPr>
        <w:t>*</w:t>
      </w:r>
      <w:r w:rsidRPr="00B96AE1">
        <w:t>consideration; or</w:t>
      </w:r>
    </w:p>
    <w:p w:rsidR="00300522" w:rsidRPr="00B96AE1" w:rsidRDefault="00300522" w:rsidP="00300522">
      <w:pPr>
        <w:pStyle w:val="paragraph"/>
      </w:pPr>
      <w:r w:rsidRPr="00B96AE1">
        <w:tab/>
        <w:t>(b)</w:t>
      </w:r>
      <w:r w:rsidRPr="00B96AE1">
        <w:tab/>
        <w:t xml:space="preserve">the input tax credit to which you are entitled for a </w:t>
      </w:r>
      <w:r w:rsidR="00B96AE1" w:rsidRPr="00B96AE1">
        <w:rPr>
          <w:position w:val="6"/>
          <w:sz w:val="16"/>
          <w:szCs w:val="16"/>
        </w:rPr>
        <w:t>*</w:t>
      </w:r>
      <w:r w:rsidRPr="00B96AE1">
        <w:t>creditable acquisition for which the amount is consideration;</w:t>
      </w:r>
    </w:p>
    <w:p w:rsidR="00300522" w:rsidRPr="00B96AE1" w:rsidRDefault="00300522" w:rsidP="00300522">
      <w:pPr>
        <w:pStyle w:val="subsection2"/>
      </w:pPr>
      <w:r w:rsidRPr="00B96AE1">
        <w:t>is attributable to the tax period during which the amount was retained or recovered, as the case requires.</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and 29</w:t>
      </w:r>
      <w:r w:rsidR="00B96AE1">
        <w:noBreakHyphen/>
      </w:r>
      <w:r w:rsidRPr="00B96AE1">
        <w:t>10 (which are about attributing GST for taxable supplies and input tax credits for creditable acquisitions).</w:t>
      </w:r>
    </w:p>
    <w:p w:rsidR="00300522" w:rsidRPr="00B96AE1" w:rsidRDefault="00300522" w:rsidP="00A36DB5">
      <w:pPr>
        <w:pStyle w:val="ActHead3"/>
        <w:pageBreakBefore/>
      </w:pPr>
      <w:bookmarkStart w:id="725" w:name="_Toc445823530"/>
      <w:r w:rsidRPr="00B96AE1">
        <w:rPr>
          <w:rStyle w:val="CharDivNo"/>
        </w:rPr>
        <w:lastRenderedPageBreak/>
        <w:t>Division</w:t>
      </w:r>
      <w:r w:rsidR="00B96AE1" w:rsidRPr="00B96AE1">
        <w:rPr>
          <w:rStyle w:val="CharDivNo"/>
        </w:rPr>
        <w:t> </w:t>
      </w:r>
      <w:r w:rsidRPr="00B96AE1">
        <w:rPr>
          <w:rStyle w:val="CharDivNo"/>
        </w:rPr>
        <w:t>105</w:t>
      </w:r>
      <w:r w:rsidRPr="00B96AE1">
        <w:t>—</w:t>
      </w:r>
      <w:r w:rsidRPr="00B96AE1">
        <w:rPr>
          <w:rStyle w:val="CharDivText"/>
        </w:rPr>
        <w:t>Supplies in satisfaction of debts</w:t>
      </w:r>
      <w:bookmarkEnd w:id="725"/>
    </w:p>
    <w:p w:rsidR="00300522" w:rsidRPr="00B96AE1" w:rsidRDefault="00300522" w:rsidP="00300522">
      <w:pPr>
        <w:pStyle w:val="ActHead5"/>
      </w:pPr>
      <w:bookmarkStart w:id="726" w:name="_Toc445823531"/>
      <w:r w:rsidRPr="00B96AE1">
        <w:rPr>
          <w:rStyle w:val="CharSectno"/>
        </w:rPr>
        <w:t>105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26"/>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makes a creditor liable for GST on supplies of a debtor’s property where the supply is in satisfaction of a debt owed to the creditor.</w:t>
      </w:r>
    </w:p>
    <w:p w:rsidR="00023A88" w:rsidRPr="00B96AE1" w:rsidRDefault="00023A88" w:rsidP="00023A88">
      <w:pPr>
        <w:pStyle w:val="notetext"/>
      </w:pPr>
      <w:r w:rsidRPr="00B96AE1">
        <w:t>Note:</w:t>
      </w:r>
      <w:r w:rsidRPr="00B96AE1">
        <w:tab/>
        <w:t xml:space="preserve">This </w:t>
      </w:r>
      <w:r w:rsidR="00A53099" w:rsidRPr="00B96AE1">
        <w:t>Division</w:t>
      </w:r>
      <w:r w:rsidR="00A36DB5" w:rsidRPr="00B96AE1">
        <w:t xml:space="preserve"> </w:t>
      </w:r>
      <w:r w:rsidRPr="00B96AE1">
        <w:t>overrides Division</w:t>
      </w:r>
      <w:r w:rsidR="00B96AE1">
        <w:t> </w:t>
      </w:r>
      <w:r w:rsidRPr="00B96AE1">
        <w:t>58 to the extent that the creditor is a representative of the debtor and the debtor is an incapacitated entity (see section</w:t>
      </w:r>
      <w:r w:rsidR="00B96AE1">
        <w:t> </w:t>
      </w:r>
      <w:r w:rsidRPr="00B96AE1">
        <w:t>58</w:t>
      </w:r>
      <w:r w:rsidR="00B96AE1">
        <w:noBreakHyphen/>
      </w:r>
      <w:r w:rsidRPr="00B96AE1">
        <w:t>95).</w:t>
      </w:r>
    </w:p>
    <w:p w:rsidR="00300522" w:rsidRPr="00B96AE1" w:rsidRDefault="00300522" w:rsidP="00300522">
      <w:pPr>
        <w:pStyle w:val="ActHead5"/>
      </w:pPr>
      <w:bookmarkStart w:id="727" w:name="_Toc445823532"/>
      <w:r w:rsidRPr="00B96AE1">
        <w:rPr>
          <w:rStyle w:val="CharSectno"/>
        </w:rPr>
        <w:t>105</w:t>
      </w:r>
      <w:r w:rsidR="00B96AE1" w:rsidRPr="00B96AE1">
        <w:rPr>
          <w:rStyle w:val="CharSectno"/>
        </w:rPr>
        <w:noBreakHyphen/>
      </w:r>
      <w:r w:rsidRPr="00B96AE1">
        <w:rPr>
          <w:rStyle w:val="CharSectno"/>
        </w:rPr>
        <w:t>5</w:t>
      </w:r>
      <w:r w:rsidRPr="00B96AE1">
        <w:t xml:space="preserve">  Supplies by creditors in satisfaction of debts may be taxable supplies</w:t>
      </w:r>
      <w:bookmarkEnd w:id="727"/>
    </w:p>
    <w:p w:rsidR="00300522" w:rsidRPr="00B96AE1" w:rsidRDefault="00300522" w:rsidP="00300522">
      <w:pPr>
        <w:pStyle w:val="subsection"/>
      </w:pPr>
      <w:r w:rsidRPr="00B96AE1">
        <w:tab/>
        <w:t>(1)</w:t>
      </w:r>
      <w:r w:rsidRPr="00B96AE1">
        <w:tab/>
        <w:t xml:space="preserve">You make a </w:t>
      </w:r>
      <w:r w:rsidRPr="00B96AE1">
        <w:rPr>
          <w:b/>
          <w:bCs/>
          <w:i/>
          <w:iCs/>
        </w:rPr>
        <w:t>taxable supply</w:t>
      </w:r>
      <w:r w:rsidRPr="00B96AE1">
        <w:t xml:space="preserve"> if:</w:t>
      </w:r>
    </w:p>
    <w:p w:rsidR="00300522" w:rsidRPr="00B96AE1" w:rsidRDefault="00300522" w:rsidP="00300522">
      <w:pPr>
        <w:pStyle w:val="paragraph"/>
      </w:pPr>
      <w:r w:rsidRPr="00B96AE1">
        <w:tab/>
        <w:t>(a)</w:t>
      </w:r>
      <w:r w:rsidRPr="00B96AE1">
        <w:tab/>
        <w:t xml:space="preserve">you supply the property of another entity (the </w:t>
      </w:r>
      <w:r w:rsidRPr="00B96AE1">
        <w:rPr>
          <w:b/>
          <w:bCs/>
          <w:i/>
          <w:iCs/>
        </w:rPr>
        <w:t>debtor</w:t>
      </w:r>
      <w:r w:rsidRPr="00B96AE1">
        <w:t>) to a third entity in or towards the satisfaction of a debt that the debtor owes to you; and</w:t>
      </w:r>
    </w:p>
    <w:p w:rsidR="00300522" w:rsidRPr="00B96AE1" w:rsidRDefault="00300522" w:rsidP="00300522">
      <w:pPr>
        <w:pStyle w:val="paragraph"/>
      </w:pPr>
      <w:r w:rsidRPr="00B96AE1">
        <w:tab/>
        <w:t>(b)</w:t>
      </w:r>
      <w:r w:rsidRPr="00B96AE1">
        <w:tab/>
        <w:t xml:space="preserve">had the debtor made the supply, the supply would have been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It does not matter whether:</w:t>
      </w:r>
    </w:p>
    <w:p w:rsidR="00300522" w:rsidRPr="00B96AE1" w:rsidRDefault="00300522" w:rsidP="00300522">
      <w:pPr>
        <w:pStyle w:val="paragraph"/>
      </w:pPr>
      <w:r w:rsidRPr="00B96AE1">
        <w:tab/>
        <w:t>(a)</w:t>
      </w:r>
      <w:r w:rsidRPr="00B96AE1">
        <w:tab/>
        <w:t xml:space="preserve">you made the supply in the course or furtherance of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or</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 xml:space="preserve">However, the supply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the debtor has given you a written notice stating that the supply would not be a taxable supply if the debtor were to make it, and stating fully the reasons why the supply would not be a taxable supply; or</w:t>
      </w:r>
    </w:p>
    <w:p w:rsidR="00300522" w:rsidRPr="00B96AE1" w:rsidRDefault="00300522" w:rsidP="00300522">
      <w:pPr>
        <w:pStyle w:val="paragraph"/>
      </w:pPr>
      <w:r w:rsidRPr="00B96AE1">
        <w:tab/>
        <w:t>(b)</w:t>
      </w:r>
      <w:r w:rsidRPr="00B96AE1">
        <w:tab/>
        <w:t>if you cannot obtain such a notice—you believe on the basis of reasonable information that the supply would not be a taxable supply if the debtor were to make it.</w:t>
      </w:r>
    </w:p>
    <w:p w:rsidR="00300522" w:rsidRPr="00B96AE1" w:rsidRDefault="00300522" w:rsidP="00300522">
      <w:pPr>
        <w:pStyle w:val="subsection"/>
      </w:pPr>
      <w:r w:rsidRPr="00B96AE1">
        <w:lastRenderedPageBreak/>
        <w:tab/>
        <w:t>(4)</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728" w:name="_Toc445823533"/>
      <w:r w:rsidRPr="00B96AE1">
        <w:rPr>
          <w:rStyle w:val="CharSectno"/>
        </w:rPr>
        <w:t>105</w:t>
      </w:r>
      <w:r w:rsidR="00B96AE1" w:rsidRPr="00B96AE1">
        <w:rPr>
          <w:rStyle w:val="CharSectno"/>
        </w:rPr>
        <w:noBreakHyphen/>
      </w:r>
      <w:r w:rsidRPr="00B96AE1">
        <w:rPr>
          <w:rStyle w:val="CharSectno"/>
        </w:rPr>
        <w:t>10</w:t>
      </w:r>
      <w:r w:rsidRPr="00B96AE1">
        <w:t xml:space="preserve">  Net amounts</w:t>
      </w:r>
      <w:bookmarkEnd w:id="728"/>
    </w:p>
    <w:p w:rsidR="00300522" w:rsidRPr="00B96AE1" w:rsidRDefault="00300522" w:rsidP="00300522">
      <w:pPr>
        <w:pStyle w:val="subsection"/>
      </w:pPr>
      <w:r w:rsidRPr="00B96AE1">
        <w:tab/>
        <w:t>(1)</w:t>
      </w:r>
      <w:r w:rsidRPr="00B96AE1">
        <w:tab/>
        <w:t xml:space="preserve">If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you do not have a </w:t>
      </w:r>
      <w:r w:rsidR="00B96AE1" w:rsidRPr="00B96AE1">
        <w:rPr>
          <w:position w:val="6"/>
          <w:sz w:val="16"/>
          <w:szCs w:val="16"/>
        </w:rPr>
        <w:t>*</w:t>
      </w:r>
      <w:r w:rsidRPr="00B96AE1">
        <w:t>net amount under Part</w:t>
      </w:r>
      <w:r w:rsidR="00B96AE1">
        <w:t> </w:t>
      </w:r>
      <w:r w:rsidRPr="00B96AE1">
        <w:t>2</w:t>
      </w:r>
      <w:r w:rsidR="00B96AE1">
        <w:noBreakHyphen/>
      </w:r>
      <w:r w:rsidRPr="00B96AE1">
        <w:t xml:space="preserve">4 merely because you make a </w:t>
      </w:r>
      <w:r w:rsidR="00B96AE1" w:rsidRPr="00B96AE1">
        <w:rPr>
          <w:position w:val="6"/>
          <w:sz w:val="16"/>
          <w:szCs w:val="16"/>
        </w:rPr>
        <w:t>*</w:t>
      </w:r>
      <w:r w:rsidRPr="00B96AE1">
        <w:t>taxable supply under section</w:t>
      </w:r>
      <w:r w:rsidR="00B96AE1">
        <w:t> </w:t>
      </w:r>
      <w:r w:rsidRPr="00B96AE1">
        <w:t>105</w:t>
      </w:r>
      <w:r w:rsidR="00B96AE1">
        <w:noBreakHyphen/>
      </w:r>
      <w:r w:rsidRPr="00B96AE1">
        <w:t>5.</w:t>
      </w:r>
    </w:p>
    <w:p w:rsidR="00300522" w:rsidRPr="00B96AE1" w:rsidRDefault="00300522" w:rsidP="00300522">
      <w:pPr>
        <w:pStyle w:val="subsection"/>
      </w:pPr>
      <w:r w:rsidRPr="00B96AE1">
        <w:tab/>
        <w:t>(2)</w:t>
      </w:r>
      <w:r w:rsidRPr="00B96AE1">
        <w:tab/>
        <w:t xml:space="preserve">This section does not prevent an </w:t>
      </w:r>
      <w:r w:rsidR="00B96AE1" w:rsidRPr="00B96AE1">
        <w:rPr>
          <w:position w:val="6"/>
          <w:sz w:val="16"/>
          <w:szCs w:val="16"/>
        </w:rPr>
        <w:t>*</w:t>
      </w:r>
      <w:r w:rsidRPr="00B96AE1">
        <w:t xml:space="preserve">adjustment arising that relates to such a supply, but you cannot have a </w:t>
      </w:r>
      <w:r w:rsidR="00B96AE1" w:rsidRPr="00B96AE1">
        <w:rPr>
          <w:position w:val="6"/>
          <w:sz w:val="16"/>
          <w:szCs w:val="16"/>
        </w:rPr>
        <w:t>*</w:t>
      </w:r>
      <w:r w:rsidRPr="00B96AE1">
        <w:t xml:space="preserve">decreasing adjustment unless 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This section has effect despite Division</w:t>
      </w:r>
      <w:r w:rsidR="00B96AE1">
        <w:t> </w:t>
      </w:r>
      <w:r w:rsidRPr="00B96AE1">
        <w:t>17 (which is about net amounts and adjustments).</w:t>
      </w:r>
    </w:p>
    <w:p w:rsidR="00300522" w:rsidRPr="00B96AE1" w:rsidRDefault="00300522" w:rsidP="00300522">
      <w:pPr>
        <w:pStyle w:val="ActHead5"/>
      </w:pPr>
      <w:bookmarkStart w:id="729" w:name="_Toc445823534"/>
      <w:r w:rsidRPr="00B96AE1">
        <w:rPr>
          <w:rStyle w:val="CharSectno"/>
        </w:rPr>
        <w:t>105</w:t>
      </w:r>
      <w:r w:rsidR="00B96AE1" w:rsidRPr="00B96AE1">
        <w:rPr>
          <w:rStyle w:val="CharSectno"/>
        </w:rPr>
        <w:noBreakHyphen/>
      </w:r>
      <w:r w:rsidRPr="00B96AE1">
        <w:rPr>
          <w:rStyle w:val="CharSectno"/>
        </w:rPr>
        <w:t>15</w:t>
      </w:r>
      <w:r w:rsidRPr="00B96AE1">
        <w:t xml:space="preserve">  GST returns</w:t>
      </w:r>
      <w:bookmarkEnd w:id="729"/>
    </w:p>
    <w:p w:rsidR="00300522" w:rsidRPr="00B96AE1" w:rsidRDefault="00300522" w:rsidP="00300522">
      <w:pPr>
        <w:pStyle w:val="subsection"/>
      </w:pPr>
      <w:r w:rsidRPr="00B96AE1">
        <w:tab/>
        <w:t>(1)</w:t>
      </w:r>
      <w:r w:rsidRPr="00B96AE1">
        <w:tab/>
        <w:t>If, during a month:</w:t>
      </w:r>
    </w:p>
    <w:p w:rsidR="00300522" w:rsidRPr="00B96AE1" w:rsidRDefault="00300522" w:rsidP="00300522">
      <w:pPr>
        <w:pStyle w:val="paragraph"/>
      </w:pPr>
      <w:r w:rsidRPr="00B96AE1">
        <w:tab/>
        <w:t>(a)</w:t>
      </w:r>
      <w:r w:rsidRPr="00B96AE1">
        <w:tab/>
        <w:t xml:space="preserve">you make any </w:t>
      </w:r>
      <w:r w:rsidR="00B96AE1" w:rsidRPr="00B96AE1">
        <w:rPr>
          <w:position w:val="6"/>
          <w:sz w:val="16"/>
          <w:szCs w:val="16"/>
        </w:rPr>
        <w:t>*</w:t>
      </w:r>
      <w:r w:rsidRPr="00B96AE1">
        <w:t>taxable supplies under section</w:t>
      </w:r>
      <w:r w:rsidR="00B96AE1">
        <w:t> </w:t>
      </w:r>
      <w:r w:rsidRPr="00B96AE1">
        <w:t>105</w:t>
      </w:r>
      <w:r w:rsidR="00B96AE1">
        <w:noBreakHyphen/>
      </w:r>
      <w:r w:rsidRPr="00B96AE1">
        <w:t>5; or</w:t>
      </w:r>
    </w:p>
    <w:p w:rsidR="00300522" w:rsidRPr="00B96AE1" w:rsidRDefault="00300522" w:rsidP="00300522">
      <w:pPr>
        <w:pStyle w:val="paragraph"/>
      </w:pPr>
      <w:r w:rsidRPr="00B96AE1">
        <w:tab/>
        <w:t>(b)</w:t>
      </w:r>
      <w:r w:rsidRPr="00B96AE1">
        <w:tab/>
        <w:t xml:space="preserve">you have any </w:t>
      </w:r>
      <w:r w:rsidR="00B96AE1" w:rsidRPr="00B96AE1">
        <w:rPr>
          <w:position w:val="6"/>
          <w:sz w:val="16"/>
          <w:szCs w:val="16"/>
        </w:rPr>
        <w:t>*</w:t>
      </w:r>
      <w:r w:rsidRPr="00B96AE1">
        <w:t>increasing adjustments that arise in relation to any such supplies (whether made in that month or a previous month);</w:t>
      </w:r>
    </w:p>
    <w:p w:rsidR="00300522" w:rsidRPr="00B96AE1" w:rsidRDefault="00300522" w:rsidP="00300522">
      <w:pPr>
        <w:pStyle w:val="subsection2"/>
      </w:pPr>
      <w:r w:rsidRPr="00B96AE1">
        <w:t xml:space="preserve">and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during that month, you must give to the Commissioner a </w:t>
      </w:r>
      <w:r w:rsidR="00B96AE1" w:rsidRPr="00B96AE1">
        <w:rPr>
          <w:position w:val="6"/>
          <w:sz w:val="16"/>
          <w:szCs w:val="16"/>
        </w:rPr>
        <w:t>*</w:t>
      </w:r>
      <w:r w:rsidRPr="00B96AE1">
        <w:t>GST return, within 21 days after the end of the month, relating to those supplies you made in that month and those adjustments.</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5 and 31</w:t>
      </w:r>
      <w:r w:rsidR="00B96AE1">
        <w:noBreakHyphen/>
      </w:r>
      <w:r w:rsidRPr="00B96AE1">
        <w:t>10 (which are about giving GST returns).</w:t>
      </w:r>
    </w:p>
    <w:p w:rsidR="00300522" w:rsidRPr="00B96AE1" w:rsidRDefault="00300522" w:rsidP="00300522">
      <w:pPr>
        <w:pStyle w:val="ActHead5"/>
      </w:pPr>
      <w:bookmarkStart w:id="730" w:name="_Toc445823535"/>
      <w:r w:rsidRPr="00B96AE1">
        <w:rPr>
          <w:rStyle w:val="CharSectno"/>
        </w:rPr>
        <w:t>105</w:t>
      </w:r>
      <w:r w:rsidR="00B96AE1" w:rsidRPr="00B96AE1">
        <w:rPr>
          <w:rStyle w:val="CharSectno"/>
        </w:rPr>
        <w:noBreakHyphen/>
      </w:r>
      <w:r w:rsidRPr="00B96AE1">
        <w:rPr>
          <w:rStyle w:val="CharSectno"/>
        </w:rPr>
        <w:t>20</w:t>
      </w:r>
      <w:r w:rsidRPr="00B96AE1">
        <w:t xml:space="preserve">  Payments of GST</w:t>
      </w:r>
      <w:bookmarkEnd w:id="730"/>
    </w:p>
    <w:p w:rsidR="00582644" w:rsidRPr="00B96AE1" w:rsidRDefault="00582644" w:rsidP="00582644">
      <w:pPr>
        <w:pStyle w:val="subsection"/>
      </w:pPr>
      <w:r w:rsidRPr="00B96AE1">
        <w:tab/>
        <w:t>(1)</w:t>
      </w:r>
      <w:r w:rsidRPr="00B96AE1">
        <w:tab/>
        <w:t xml:space="preserve">If you are not </w:t>
      </w:r>
      <w:r w:rsidR="00B96AE1" w:rsidRPr="00B96AE1">
        <w:rPr>
          <w:position w:val="6"/>
          <w:sz w:val="16"/>
        </w:rPr>
        <w:t>*</w:t>
      </w:r>
      <w:r w:rsidRPr="00B96AE1">
        <w:t xml:space="preserve">registered or </w:t>
      </w:r>
      <w:r w:rsidR="00B96AE1" w:rsidRPr="00B96AE1">
        <w:rPr>
          <w:position w:val="6"/>
          <w:sz w:val="16"/>
        </w:rPr>
        <w:t>*</w:t>
      </w:r>
      <w:r w:rsidRPr="00B96AE1">
        <w:t>required to be registered during a particular month, you must pay to the Commissioner:</w:t>
      </w:r>
    </w:p>
    <w:p w:rsidR="00582644" w:rsidRPr="00B96AE1" w:rsidRDefault="00582644" w:rsidP="00582644">
      <w:pPr>
        <w:pStyle w:val="paragraph"/>
      </w:pPr>
      <w:r w:rsidRPr="00B96AE1">
        <w:tab/>
        <w:t>(a)</w:t>
      </w:r>
      <w:r w:rsidRPr="00B96AE1">
        <w:tab/>
        <w:t xml:space="preserve">amounts of </w:t>
      </w:r>
      <w:r w:rsidR="00B96AE1" w:rsidRPr="00B96AE1">
        <w:rPr>
          <w:position w:val="6"/>
          <w:sz w:val="16"/>
        </w:rPr>
        <w:t>*</w:t>
      </w:r>
      <w:r w:rsidRPr="00B96AE1">
        <w:t xml:space="preserve">assessed GST on </w:t>
      </w:r>
      <w:r w:rsidR="00B96AE1" w:rsidRPr="00B96AE1">
        <w:rPr>
          <w:position w:val="6"/>
          <w:sz w:val="16"/>
        </w:rPr>
        <w:t>*</w:t>
      </w:r>
      <w:r w:rsidRPr="00B96AE1">
        <w:t>taxable supplies under section</w:t>
      </w:r>
      <w:r w:rsidR="00B96AE1">
        <w:t> </w:t>
      </w:r>
      <w:r w:rsidRPr="00B96AE1">
        <w:t>105</w:t>
      </w:r>
      <w:r w:rsidR="00B96AE1">
        <w:noBreakHyphen/>
      </w:r>
      <w:r w:rsidRPr="00B96AE1">
        <w:t>5 that you make during that month; and</w:t>
      </w:r>
    </w:p>
    <w:p w:rsidR="00582644" w:rsidRPr="00B96AE1" w:rsidRDefault="00582644" w:rsidP="00582644">
      <w:pPr>
        <w:pStyle w:val="paragraph"/>
      </w:pPr>
      <w:r w:rsidRPr="00B96AE1">
        <w:lastRenderedPageBreak/>
        <w:tab/>
        <w:t>(b)</w:t>
      </w:r>
      <w:r w:rsidRPr="00B96AE1">
        <w:tab/>
      </w:r>
      <w:r w:rsidR="00B96AE1" w:rsidRPr="00B96AE1">
        <w:rPr>
          <w:position w:val="6"/>
          <w:sz w:val="16"/>
        </w:rPr>
        <w:t>*</w:t>
      </w:r>
      <w:r w:rsidRPr="00B96AE1">
        <w:t xml:space="preserve">assessed amounts of </w:t>
      </w:r>
      <w:r w:rsidR="00B96AE1" w:rsidRPr="00B96AE1">
        <w:rPr>
          <w:position w:val="6"/>
          <w:sz w:val="16"/>
        </w:rPr>
        <w:t>*</w:t>
      </w:r>
      <w:r w:rsidRPr="00B96AE1">
        <w:t>increasing adjustments that you have that arise, during that month, in relation to supplies that are taxable supplies under section</w:t>
      </w:r>
      <w:r w:rsidR="00B96AE1">
        <w:t> </w:t>
      </w:r>
      <w:r w:rsidRPr="00B96AE1">
        <w:t>105</w:t>
      </w:r>
      <w:r w:rsidR="00B96AE1">
        <w:noBreakHyphen/>
      </w:r>
      <w:r w:rsidRPr="00B96AE1">
        <w:t>5.</w:t>
      </w:r>
    </w:p>
    <w:p w:rsidR="00582644" w:rsidRPr="00B96AE1" w:rsidRDefault="00582644" w:rsidP="00582644">
      <w:pPr>
        <w:pStyle w:val="subsection"/>
      </w:pPr>
      <w:r w:rsidRPr="00B96AE1">
        <w:tab/>
        <w:t>(1A)</w:t>
      </w:r>
      <w:r w:rsidRPr="00B96AE1">
        <w:tab/>
        <w:t>You must pay each amount:</w:t>
      </w:r>
    </w:p>
    <w:p w:rsidR="00582644" w:rsidRPr="00B96AE1" w:rsidRDefault="00582644" w:rsidP="00582644">
      <w:pPr>
        <w:pStyle w:val="paragraph"/>
      </w:pPr>
      <w:r w:rsidRPr="00B96AE1">
        <w:tab/>
        <w:t>(a)</w:t>
      </w:r>
      <w:r w:rsidRPr="00B96AE1">
        <w:tab/>
        <w:t>on or before the later of:</w:t>
      </w:r>
    </w:p>
    <w:p w:rsidR="00582644" w:rsidRPr="00B96AE1" w:rsidRDefault="00582644" w:rsidP="00582644">
      <w:pPr>
        <w:pStyle w:val="paragraphsub"/>
      </w:pPr>
      <w:r w:rsidRPr="00B96AE1">
        <w:tab/>
        <w:t>(i)</w:t>
      </w:r>
      <w:r w:rsidRPr="00B96AE1">
        <w:tab/>
        <w:t>the 21st day after the end of the month; and</w:t>
      </w:r>
    </w:p>
    <w:p w:rsidR="00582644" w:rsidRPr="00B96AE1" w:rsidRDefault="00582644" w:rsidP="00582644">
      <w:pPr>
        <w:pStyle w:val="paragraphsub"/>
      </w:pPr>
      <w:r w:rsidRPr="00B96AE1">
        <w:tab/>
        <w:t>(ii)</w:t>
      </w:r>
      <w:r w:rsidRPr="00B96AE1">
        <w:tab/>
        <w:t xml:space="preserve">the day the Commissioner gives notice of the relevant </w:t>
      </w:r>
      <w:r w:rsidR="00B96AE1" w:rsidRPr="00B96AE1">
        <w:rPr>
          <w:position w:val="6"/>
          <w:sz w:val="16"/>
        </w:rPr>
        <w:t>*</w:t>
      </w:r>
      <w:r w:rsidRPr="00B96AE1">
        <w:t>assessment to you under section</w:t>
      </w:r>
      <w:r w:rsidR="00B96AE1">
        <w:t> </w:t>
      </w:r>
      <w:r w:rsidRPr="00B96AE1">
        <w:t>155</w:t>
      </w:r>
      <w:r w:rsidR="00B96AE1">
        <w:noBreakHyphen/>
      </w:r>
      <w:r w:rsidRPr="00B96AE1">
        <w:t>10 in Schedule</w:t>
      </w:r>
      <w:r w:rsidR="00B96AE1">
        <w:t> </w:t>
      </w:r>
      <w:r w:rsidRPr="00B96AE1">
        <w:t xml:space="preserve">1 to the </w:t>
      </w:r>
      <w:r w:rsidRPr="00B96AE1">
        <w:rPr>
          <w:i/>
        </w:rPr>
        <w:t>Taxation Administration Act 1953</w:t>
      </w:r>
      <w:r w:rsidRPr="00B96AE1">
        <w:t>; and</w:t>
      </w:r>
    </w:p>
    <w:p w:rsidR="00582644" w:rsidRPr="00B96AE1" w:rsidRDefault="00582644" w:rsidP="00582644">
      <w:pPr>
        <w:pStyle w:val="paragraph"/>
      </w:pPr>
      <w:r w:rsidRPr="00B96AE1">
        <w:tab/>
        <w:t>(b)</w:t>
      </w:r>
      <w:r w:rsidRPr="00B96AE1">
        <w:tab/>
        <w:t>at the place and in the manner specified by the Commissioner.</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A36DB5">
      <w:pPr>
        <w:pStyle w:val="ActHead3"/>
        <w:pageBreakBefore/>
      </w:pPr>
      <w:bookmarkStart w:id="731" w:name="_Toc445823536"/>
      <w:r w:rsidRPr="00B96AE1">
        <w:rPr>
          <w:rStyle w:val="CharDivNo"/>
        </w:rPr>
        <w:lastRenderedPageBreak/>
        <w:t>Division</w:t>
      </w:r>
      <w:r w:rsidR="00B96AE1" w:rsidRPr="00B96AE1">
        <w:rPr>
          <w:rStyle w:val="CharDivNo"/>
        </w:rPr>
        <w:t> </w:t>
      </w:r>
      <w:r w:rsidRPr="00B96AE1">
        <w:rPr>
          <w:rStyle w:val="CharDivNo"/>
        </w:rPr>
        <w:t>108</w:t>
      </w:r>
      <w:r w:rsidRPr="00B96AE1">
        <w:t>—</w:t>
      </w:r>
      <w:r w:rsidRPr="00B96AE1">
        <w:rPr>
          <w:rStyle w:val="CharDivText"/>
        </w:rPr>
        <w:t>Valuation of taxable supplies of goods in bond</w:t>
      </w:r>
      <w:bookmarkEnd w:id="731"/>
    </w:p>
    <w:p w:rsidR="00300522" w:rsidRPr="00B96AE1" w:rsidRDefault="00300522" w:rsidP="00300522">
      <w:pPr>
        <w:pStyle w:val="ActHead5"/>
      </w:pPr>
      <w:bookmarkStart w:id="732" w:name="_Toc445823537"/>
      <w:r w:rsidRPr="00B96AE1">
        <w:rPr>
          <w:rStyle w:val="CharSectno"/>
        </w:rPr>
        <w:t>108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32"/>
    </w:p>
    <w:p w:rsidR="00300522" w:rsidRPr="00B96AE1" w:rsidRDefault="00300522" w:rsidP="00300522">
      <w:pPr>
        <w:pStyle w:val="BoxText"/>
      </w:pPr>
      <w:r w:rsidRPr="00B96AE1">
        <w:t>Taxable supplies of goods in bond are given a higher value than would otherwise apply, because the price of a supply in bond does not include any excise duty that would be included after entry of the goods for home consumption.</w:t>
      </w:r>
    </w:p>
    <w:p w:rsidR="00300522" w:rsidRPr="00B96AE1" w:rsidRDefault="00300522" w:rsidP="00300522">
      <w:pPr>
        <w:pStyle w:val="ActHead5"/>
      </w:pPr>
      <w:bookmarkStart w:id="733" w:name="_Toc445823538"/>
      <w:r w:rsidRPr="00B96AE1">
        <w:rPr>
          <w:rStyle w:val="CharSectno"/>
        </w:rPr>
        <w:t>108</w:t>
      </w:r>
      <w:r w:rsidR="00B96AE1" w:rsidRPr="00B96AE1">
        <w:rPr>
          <w:rStyle w:val="CharSectno"/>
        </w:rPr>
        <w:noBreakHyphen/>
      </w:r>
      <w:r w:rsidRPr="00B96AE1">
        <w:rPr>
          <w:rStyle w:val="CharSectno"/>
        </w:rPr>
        <w:t>5</w:t>
      </w:r>
      <w:r w:rsidRPr="00B96AE1">
        <w:t xml:space="preserve">  Taxable supplies of goods in bond etc.</w:t>
      </w:r>
      <w:bookmarkEnd w:id="733"/>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excisable goods that are in bond is the sum of:</w:t>
      </w:r>
    </w:p>
    <w:p w:rsidR="00300522" w:rsidRPr="00B96AE1" w:rsidRDefault="00300522" w:rsidP="00300522">
      <w:pPr>
        <w:pStyle w:val="paragraph"/>
      </w:pPr>
      <w:r w:rsidRPr="00B96AE1">
        <w:tab/>
        <w:t>(a)</w:t>
      </w:r>
      <w:r w:rsidRPr="00B96AE1">
        <w:tab/>
        <w:t>the value of the supply worked out in the way set out in section</w:t>
      </w:r>
      <w:r w:rsidR="00B96AE1">
        <w:t> </w:t>
      </w:r>
      <w:r w:rsidRPr="00B96AE1">
        <w:t>9</w:t>
      </w:r>
      <w:r w:rsidR="00B96AE1">
        <w:noBreakHyphen/>
      </w:r>
      <w:r w:rsidRPr="00B96AE1">
        <w:t>75; and</w:t>
      </w:r>
    </w:p>
    <w:p w:rsidR="00300522" w:rsidRPr="00B96AE1" w:rsidRDefault="00300522" w:rsidP="00300522">
      <w:pPr>
        <w:pStyle w:val="paragraph"/>
      </w:pPr>
      <w:r w:rsidRPr="00B96AE1">
        <w:tab/>
        <w:t>(b)</w:t>
      </w:r>
      <w:r w:rsidRPr="00B96AE1">
        <w:tab/>
        <w:t xml:space="preserve">the amount of </w:t>
      </w:r>
      <w:r w:rsidR="00B96AE1" w:rsidRPr="00B96AE1">
        <w:rPr>
          <w:position w:val="6"/>
          <w:sz w:val="16"/>
          <w:szCs w:val="16"/>
        </w:rPr>
        <w:t>*</w:t>
      </w:r>
      <w:r w:rsidRPr="00B96AE1">
        <w:t xml:space="preserve">excise duty to which the goods would have been subject if they had been entered for home consumption under the </w:t>
      </w:r>
      <w:r w:rsidRPr="00B96AE1">
        <w:rPr>
          <w:i/>
          <w:iCs/>
        </w:rPr>
        <w:t>Excise Act 1901</w:t>
      </w:r>
      <w:r w:rsidRPr="00B96AE1">
        <w:t xml:space="preserve"> at the time the supply first became a supply </w:t>
      </w:r>
      <w:r w:rsidR="00B96AE1" w:rsidRPr="00B96AE1">
        <w:rPr>
          <w:position w:val="6"/>
          <w:sz w:val="16"/>
          <w:szCs w:val="16"/>
        </w:rPr>
        <w:t>*</w:t>
      </w:r>
      <w:r w:rsidRPr="00B96AE1">
        <w:t xml:space="preserve">connected with </w:t>
      </w:r>
      <w:r w:rsidR="008F5593" w:rsidRPr="00B96AE1">
        <w:t>the indirect tax zone</w:t>
      </w:r>
      <w:r w:rsidRPr="00B96AE1">
        <w:t>.</w:t>
      </w:r>
    </w:p>
    <w:p w:rsidR="00300522" w:rsidRPr="00B96AE1" w:rsidRDefault="00300522" w:rsidP="00300522">
      <w:pPr>
        <w:pStyle w:val="subsection"/>
      </w:pPr>
      <w:r w:rsidRPr="00B96AE1">
        <w:tab/>
        <w:t>(2)</w:t>
      </w:r>
      <w:r w:rsidRPr="00B96AE1">
        <w:tab/>
        <w:t xml:space="preserve">However, this section does not apply to a supply of goods to a </w:t>
      </w:r>
      <w:r w:rsidR="00B96AE1" w:rsidRPr="00B96AE1">
        <w:rPr>
          <w:position w:val="6"/>
          <w:sz w:val="16"/>
          <w:szCs w:val="16"/>
        </w:rPr>
        <w:t>*</w:t>
      </w:r>
      <w:r w:rsidRPr="00B96AE1">
        <w:t>recipient who:</w:t>
      </w:r>
    </w:p>
    <w:p w:rsidR="00300522" w:rsidRPr="00B96AE1" w:rsidRDefault="00300522" w:rsidP="00300522">
      <w:pPr>
        <w:pStyle w:val="paragraph"/>
      </w:pPr>
      <w:r w:rsidRPr="00B96AE1">
        <w:tab/>
        <w:t>(a)</w:t>
      </w:r>
      <w:r w:rsidRPr="00B96AE1">
        <w:tab/>
        <w:t xml:space="preserve">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acquires the goods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75 (which is about the value of taxable supplies).</w:t>
      </w:r>
    </w:p>
    <w:p w:rsidR="00D10E2F" w:rsidRPr="00B96AE1" w:rsidRDefault="00D10E2F" w:rsidP="00A36DB5">
      <w:pPr>
        <w:pStyle w:val="ActHead3"/>
        <w:pageBreakBefore/>
      </w:pPr>
      <w:bookmarkStart w:id="734" w:name="_Toc445823539"/>
      <w:r w:rsidRPr="00B96AE1">
        <w:rPr>
          <w:rStyle w:val="CharDivNo"/>
        </w:rPr>
        <w:lastRenderedPageBreak/>
        <w:t>Division</w:t>
      </w:r>
      <w:r w:rsidR="00B96AE1" w:rsidRPr="00B96AE1">
        <w:rPr>
          <w:rStyle w:val="CharDivNo"/>
        </w:rPr>
        <w:t> </w:t>
      </w:r>
      <w:r w:rsidRPr="00B96AE1">
        <w:rPr>
          <w:rStyle w:val="CharDivNo"/>
        </w:rPr>
        <w:t>110</w:t>
      </w:r>
      <w:r w:rsidRPr="00B96AE1">
        <w:t>—</w:t>
      </w:r>
      <w:r w:rsidRPr="00B96AE1">
        <w:rPr>
          <w:rStyle w:val="CharDivText"/>
        </w:rPr>
        <w:t>Tax</w:t>
      </w:r>
      <w:r w:rsidR="00B96AE1" w:rsidRPr="00B96AE1">
        <w:rPr>
          <w:rStyle w:val="CharDivText"/>
        </w:rPr>
        <w:noBreakHyphen/>
      </w:r>
      <w:r w:rsidRPr="00B96AE1">
        <w:rPr>
          <w:rStyle w:val="CharDivText"/>
        </w:rPr>
        <w:t>related transactions</w:t>
      </w:r>
      <w:bookmarkEnd w:id="734"/>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735" w:name="_Toc445823540"/>
      <w:r w:rsidRPr="00B96AE1">
        <w:rPr>
          <w:rStyle w:val="CharSectno"/>
        </w:rPr>
        <w:t>110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35"/>
    </w:p>
    <w:p w:rsidR="00300522" w:rsidRPr="00B96AE1" w:rsidRDefault="00300522" w:rsidP="00300522">
      <w:pPr>
        <w:pStyle w:val="BoxText"/>
      </w:pPr>
      <w:r w:rsidRPr="00B96AE1">
        <w:t>Some transactions that relate to aspects of income tax</w:t>
      </w:r>
      <w:r w:rsidR="001706E1" w:rsidRPr="00B96AE1">
        <w:t xml:space="preserve"> and other taxes</w:t>
      </w:r>
      <w:r w:rsidRPr="00B96AE1">
        <w:t xml:space="preserve"> are outside the GST system.</w:t>
      </w:r>
    </w:p>
    <w:p w:rsidR="002137F7" w:rsidRPr="00B96AE1" w:rsidRDefault="002137F7" w:rsidP="002137F7">
      <w:pPr>
        <w:pStyle w:val="ActHead4"/>
      </w:pPr>
      <w:bookmarkStart w:id="736" w:name="_Toc445823541"/>
      <w:r w:rsidRPr="00B96AE1">
        <w:rPr>
          <w:rStyle w:val="CharSubdNo"/>
        </w:rPr>
        <w:t>Subdivision</w:t>
      </w:r>
      <w:r w:rsidR="00B96AE1" w:rsidRPr="00B96AE1">
        <w:rPr>
          <w:rStyle w:val="CharSubdNo"/>
        </w:rPr>
        <w:t> </w:t>
      </w:r>
      <w:r w:rsidRPr="00B96AE1">
        <w:rPr>
          <w:rStyle w:val="CharSubdNo"/>
        </w:rPr>
        <w:t>110</w:t>
      </w:r>
      <w:r w:rsidR="00B96AE1" w:rsidRPr="00B96AE1">
        <w:rPr>
          <w:rStyle w:val="CharSubdNo"/>
        </w:rPr>
        <w:noBreakHyphen/>
      </w:r>
      <w:r w:rsidRPr="00B96AE1">
        <w:rPr>
          <w:rStyle w:val="CharSubdNo"/>
        </w:rPr>
        <w:t>A</w:t>
      </w:r>
      <w:r w:rsidRPr="00B96AE1">
        <w:t>—</w:t>
      </w:r>
      <w:r w:rsidRPr="00B96AE1">
        <w:rPr>
          <w:rStyle w:val="CharSubdText"/>
        </w:rPr>
        <w:t>Income tax</w:t>
      </w:r>
      <w:r w:rsidR="00B96AE1" w:rsidRPr="00B96AE1">
        <w:rPr>
          <w:rStyle w:val="CharSubdText"/>
        </w:rPr>
        <w:noBreakHyphen/>
      </w:r>
      <w:r w:rsidRPr="00B96AE1">
        <w:rPr>
          <w:rStyle w:val="CharSubdText"/>
        </w:rPr>
        <w:t>related transactions</w:t>
      </w:r>
      <w:bookmarkEnd w:id="736"/>
    </w:p>
    <w:p w:rsidR="00300522" w:rsidRPr="00B96AE1" w:rsidRDefault="00300522" w:rsidP="00300522">
      <w:pPr>
        <w:pStyle w:val="ActHead5"/>
      </w:pPr>
      <w:bookmarkStart w:id="737" w:name="_Toc445823542"/>
      <w:r w:rsidRPr="00B96AE1">
        <w:rPr>
          <w:rStyle w:val="CharSectno"/>
        </w:rPr>
        <w:t>110</w:t>
      </w:r>
      <w:r w:rsidR="00B96AE1" w:rsidRPr="00B96AE1">
        <w:rPr>
          <w:rStyle w:val="CharSectno"/>
        </w:rPr>
        <w:noBreakHyphen/>
      </w:r>
      <w:r w:rsidRPr="00B96AE1">
        <w:rPr>
          <w:rStyle w:val="CharSectno"/>
        </w:rPr>
        <w:t>5</w:t>
      </w:r>
      <w:r w:rsidRPr="00B96AE1">
        <w:t xml:space="preserve">  Transfers of tax losses and net capital losses</w:t>
      </w:r>
      <w:bookmarkEnd w:id="737"/>
    </w:p>
    <w:p w:rsidR="00300522" w:rsidRPr="00B96AE1" w:rsidRDefault="00300522" w:rsidP="00300522">
      <w:pPr>
        <w:pStyle w:val="subsection"/>
      </w:pPr>
      <w:r w:rsidRPr="00B96AE1">
        <w:tab/>
        <w:t>(1)</w:t>
      </w:r>
      <w:r w:rsidRPr="00B96AE1">
        <w:tab/>
        <w:t xml:space="preserve">A supply is not a </w:t>
      </w:r>
      <w:r w:rsidR="00B96AE1" w:rsidRPr="00B96AE1">
        <w:rPr>
          <w:position w:val="6"/>
          <w:sz w:val="16"/>
          <w:szCs w:val="16"/>
        </w:rPr>
        <w:t>*</w:t>
      </w:r>
      <w:r w:rsidRPr="00B96AE1">
        <w:t>taxable supply if the supply is:</w:t>
      </w:r>
    </w:p>
    <w:p w:rsidR="00300522" w:rsidRPr="00B96AE1" w:rsidRDefault="00300522" w:rsidP="00300522">
      <w:pPr>
        <w:pStyle w:val="paragraph"/>
      </w:pPr>
      <w:r w:rsidRPr="00B96AE1">
        <w:tab/>
        <w:t>(a)</w:t>
      </w:r>
      <w:r w:rsidRPr="00B96AE1">
        <w:tab/>
        <w:t xml:space="preserve">the transfer of a </w:t>
      </w:r>
      <w:r w:rsidR="00B96AE1" w:rsidRPr="00B96AE1">
        <w:rPr>
          <w:position w:val="6"/>
          <w:sz w:val="16"/>
          <w:szCs w:val="16"/>
        </w:rPr>
        <w:t>*</w:t>
      </w:r>
      <w:r w:rsidRPr="00B96AE1">
        <w:t>tax loss in accordance with Subdivision</w:t>
      </w:r>
      <w:r w:rsidR="00B96AE1">
        <w:t> </w:t>
      </w:r>
      <w:r w:rsidRPr="00B96AE1">
        <w:t>170</w:t>
      </w:r>
      <w:r w:rsidR="00B96AE1">
        <w:noBreakHyphen/>
      </w:r>
      <w:r w:rsidRPr="00B96AE1">
        <w:t xml:space="preserve">A of the </w:t>
      </w:r>
      <w:r w:rsidR="00B96AE1" w:rsidRPr="00B96AE1">
        <w:rPr>
          <w:position w:val="6"/>
          <w:sz w:val="16"/>
          <w:szCs w:val="16"/>
        </w:rPr>
        <w:t>*</w:t>
      </w:r>
      <w:r w:rsidRPr="00B96AE1">
        <w:t>ITAA 1997; or</w:t>
      </w:r>
    </w:p>
    <w:p w:rsidR="00300522" w:rsidRPr="00B96AE1" w:rsidRDefault="00300522" w:rsidP="00300522">
      <w:pPr>
        <w:pStyle w:val="paragraph"/>
      </w:pPr>
      <w:r w:rsidRPr="00B96AE1">
        <w:tab/>
        <w:t>(b)</w:t>
      </w:r>
      <w:r w:rsidRPr="00B96AE1">
        <w:tab/>
        <w:t xml:space="preserve">the transfer of a </w:t>
      </w:r>
      <w:r w:rsidR="00B96AE1" w:rsidRPr="00B96AE1">
        <w:rPr>
          <w:position w:val="6"/>
          <w:sz w:val="16"/>
          <w:szCs w:val="16"/>
        </w:rPr>
        <w:t>*</w:t>
      </w:r>
      <w:r w:rsidRPr="00B96AE1">
        <w:t>net capital loss in accordance with Subdivision</w:t>
      </w:r>
      <w:r w:rsidR="00B96AE1">
        <w:t> </w:t>
      </w:r>
      <w:r w:rsidRPr="00B96AE1">
        <w:t>170</w:t>
      </w:r>
      <w:r w:rsidR="00B96AE1">
        <w:noBreakHyphen/>
      </w:r>
      <w:r w:rsidRPr="00B96AE1">
        <w:t>B of the ITAA 1997.</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38" w:name="_Toc445823543"/>
      <w:r w:rsidRPr="00B96AE1">
        <w:rPr>
          <w:rStyle w:val="CharSectno"/>
        </w:rPr>
        <w:t>110</w:t>
      </w:r>
      <w:r w:rsidR="00B96AE1" w:rsidRPr="00B96AE1">
        <w:rPr>
          <w:rStyle w:val="CharSectno"/>
        </w:rPr>
        <w:noBreakHyphen/>
      </w:r>
      <w:r w:rsidRPr="00B96AE1">
        <w:rPr>
          <w:rStyle w:val="CharSectno"/>
        </w:rPr>
        <w:t>15</w:t>
      </w:r>
      <w:r w:rsidRPr="00B96AE1">
        <w:t xml:space="preserve">  Supplies under operation of consolidated group regime</w:t>
      </w:r>
      <w:bookmarkEnd w:id="738"/>
    </w:p>
    <w:p w:rsidR="00300522" w:rsidRPr="00B96AE1" w:rsidRDefault="00300522" w:rsidP="00300522">
      <w:pPr>
        <w:pStyle w:val="subsection"/>
      </w:pPr>
      <w:r w:rsidRPr="00B96AE1">
        <w:tab/>
        <w:t>(1)</w:t>
      </w:r>
      <w:r w:rsidRPr="00B96AE1">
        <w:tab/>
        <w:t>A supply</w:t>
      </w:r>
      <w:r w:rsidRPr="00B96AE1">
        <w:rPr>
          <w:i/>
        </w:rPr>
        <w:t xml:space="preserve"> </w:t>
      </w:r>
      <w:r w:rsidRPr="00B96AE1">
        <w:t xml:space="preserve">is not a </w:t>
      </w:r>
      <w:r w:rsidR="00B96AE1" w:rsidRPr="00B96AE1">
        <w:rPr>
          <w:position w:val="6"/>
          <w:sz w:val="16"/>
        </w:rPr>
        <w:t>*</w:t>
      </w:r>
      <w:r w:rsidRPr="00B96AE1">
        <w:t>taxable supply to the extent that it occurs because of the operation of these provisions:</w:t>
      </w:r>
    </w:p>
    <w:p w:rsidR="00300522" w:rsidRPr="00B96AE1" w:rsidRDefault="00300522" w:rsidP="00300522">
      <w:pPr>
        <w:pStyle w:val="paragraph"/>
      </w:pPr>
      <w:r w:rsidRPr="00B96AE1">
        <w:tab/>
        <w:t>(a)</w:t>
      </w:r>
      <w:r w:rsidRPr="00B96AE1">
        <w:tab/>
        <w:t>Part</w:t>
      </w:r>
      <w:r w:rsidR="00B96AE1">
        <w:t> </w:t>
      </w:r>
      <w:r w:rsidRPr="00B96AE1">
        <w:t>3</w:t>
      </w:r>
      <w:r w:rsidR="00B96AE1">
        <w:noBreakHyphen/>
      </w:r>
      <w:r w:rsidRPr="00B96AE1">
        <w:t xml:space="preserve">90 of the </w:t>
      </w:r>
      <w:r w:rsidR="00B96AE1" w:rsidRPr="00B96AE1">
        <w:rPr>
          <w:position w:val="6"/>
          <w:sz w:val="16"/>
        </w:rPr>
        <w:t>*</w:t>
      </w:r>
      <w:r w:rsidRPr="00B96AE1">
        <w:t>ITAA 1997;</w:t>
      </w:r>
    </w:p>
    <w:p w:rsidR="00300522" w:rsidRPr="00B96AE1" w:rsidRDefault="00300522" w:rsidP="00300522">
      <w:pPr>
        <w:pStyle w:val="paragraph"/>
      </w:pPr>
      <w:r w:rsidRPr="00B96AE1">
        <w:tab/>
        <w:t>(b)</w:t>
      </w:r>
      <w:r w:rsidRPr="00B96AE1">
        <w:tab/>
        <w:t>Part</w:t>
      </w:r>
      <w:r w:rsidR="00B96AE1">
        <w:t> </w:t>
      </w:r>
      <w:r w:rsidRPr="00B96AE1">
        <w:t>3</w:t>
      </w:r>
      <w:r w:rsidR="00B96AE1">
        <w:noBreakHyphen/>
      </w:r>
      <w:r w:rsidRPr="00B96AE1">
        <w:t xml:space="preserve">90 of the </w:t>
      </w:r>
      <w:r w:rsidRPr="00B96AE1">
        <w:rPr>
          <w:i/>
        </w:rPr>
        <w:t>Income Tax (Transitional Provisions) Act 1997</w:t>
      </w:r>
      <w:r w:rsidRPr="00B96AE1">
        <w:t>.</w:t>
      </w:r>
    </w:p>
    <w:p w:rsidR="00300522" w:rsidRPr="00B96AE1" w:rsidRDefault="00300522" w:rsidP="00300522">
      <w:pPr>
        <w:pStyle w:val="subsection"/>
      </w:pPr>
      <w:r w:rsidRPr="00B96AE1">
        <w:tab/>
        <w:t>(2)</w:t>
      </w:r>
      <w:r w:rsidRPr="00B96AE1">
        <w:tab/>
        <w:t xml:space="preserve">Without limiting the scope of </w:t>
      </w:r>
      <w:r w:rsidR="00B96AE1">
        <w:t>subsection (</w:t>
      </w:r>
      <w:r w:rsidRPr="00B96AE1">
        <w:t>1), for the purposes of that subsection, the operation mentioned in that subsection includes an operation that results from:</w:t>
      </w:r>
    </w:p>
    <w:p w:rsidR="00300522" w:rsidRPr="00B96AE1" w:rsidRDefault="00300522" w:rsidP="00300522">
      <w:pPr>
        <w:pStyle w:val="paragraph"/>
      </w:pPr>
      <w:r w:rsidRPr="00B96AE1">
        <w:tab/>
        <w:t>(a)</w:t>
      </w:r>
      <w:r w:rsidRPr="00B96AE1">
        <w:tab/>
        <w:t>a choice made under the provisions mentioned in that subsection; or</w:t>
      </w:r>
    </w:p>
    <w:p w:rsidR="00300522" w:rsidRPr="00B96AE1" w:rsidRDefault="00300522" w:rsidP="00300522">
      <w:pPr>
        <w:pStyle w:val="paragraph"/>
      </w:pPr>
      <w:r w:rsidRPr="00B96AE1">
        <w:tab/>
        <w:t>(b)</w:t>
      </w:r>
      <w:r w:rsidRPr="00B96AE1">
        <w:tab/>
        <w:t>any other voluntary action provided for by those provisions.</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39" w:name="_Toc445823544"/>
      <w:r w:rsidRPr="00B96AE1">
        <w:rPr>
          <w:rStyle w:val="CharSectno"/>
        </w:rPr>
        <w:t>110</w:t>
      </w:r>
      <w:r w:rsidR="00B96AE1" w:rsidRPr="00B96AE1">
        <w:rPr>
          <w:rStyle w:val="CharSectno"/>
        </w:rPr>
        <w:noBreakHyphen/>
      </w:r>
      <w:r w:rsidRPr="00B96AE1">
        <w:rPr>
          <w:rStyle w:val="CharSectno"/>
        </w:rPr>
        <w:t>20</w:t>
      </w:r>
      <w:r w:rsidRPr="00B96AE1">
        <w:t xml:space="preserve">  Tax sharing agreements—entering into agreement etc.</w:t>
      </w:r>
      <w:bookmarkEnd w:id="739"/>
    </w:p>
    <w:p w:rsidR="00300522" w:rsidRPr="00B96AE1" w:rsidRDefault="00300522" w:rsidP="00300522">
      <w:pPr>
        <w:pStyle w:val="subsection"/>
      </w:pPr>
      <w:r w:rsidRPr="00B96AE1">
        <w:tab/>
        <w:t>(1)</w:t>
      </w:r>
      <w:r w:rsidRPr="00B96AE1">
        <w:tab/>
        <w:t>This section applies if:</w:t>
      </w:r>
    </w:p>
    <w:p w:rsidR="00300522" w:rsidRPr="00B96AE1" w:rsidRDefault="00300522" w:rsidP="00300522">
      <w:pPr>
        <w:pStyle w:val="paragraph"/>
      </w:pPr>
      <w:r w:rsidRPr="00B96AE1">
        <w:tab/>
        <w:t>(a)</w:t>
      </w:r>
      <w:r w:rsidRPr="00B96AE1">
        <w:tab/>
        <w:t>an entity makes a supply because it enters into or becomes a party to an agreement; and</w:t>
      </w:r>
    </w:p>
    <w:p w:rsidR="00300522" w:rsidRPr="00B96AE1" w:rsidRDefault="00300522" w:rsidP="00300522">
      <w:pPr>
        <w:pStyle w:val="paragraph"/>
        <w:rPr>
          <w:color w:val="000000"/>
        </w:rPr>
      </w:pPr>
      <w:r w:rsidRPr="00B96AE1">
        <w:tab/>
        <w:t>(b)</w:t>
      </w:r>
      <w:r w:rsidRPr="00B96AE1">
        <w:tab/>
        <w:t>the agreement satisfies the requirements of subsections</w:t>
      </w:r>
      <w:r w:rsidR="00B96AE1">
        <w:t> </w:t>
      </w:r>
      <w:r w:rsidRPr="00B96AE1">
        <w:t>721</w:t>
      </w:r>
      <w:r w:rsidR="00B96AE1">
        <w:noBreakHyphen/>
      </w:r>
      <w:r w:rsidRPr="00B96AE1">
        <w:t xml:space="preserve">25(1) and (2) of the </w:t>
      </w:r>
      <w:r w:rsidR="00B96AE1" w:rsidRPr="00B96AE1">
        <w:rPr>
          <w:position w:val="6"/>
          <w:sz w:val="16"/>
        </w:rPr>
        <w:t>*</w:t>
      </w:r>
      <w:r w:rsidRPr="00B96AE1">
        <w:t xml:space="preserve">ITAA 1997 in relation to an existing or future </w:t>
      </w:r>
      <w:r w:rsidR="00B96AE1" w:rsidRPr="00B96AE1">
        <w:rPr>
          <w:position w:val="6"/>
          <w:sz w:val="16"/>
        </w:rPr>
        <w:t>*</w:t>
      </w:r>
      <w:r w:rsidRPr="00B96AE1">
        <w:t xml:space="preserve">group liability of the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w:t>
      </w:r>
      <w:r w:rsidR="00B96AE1" w:rsidRPr="00B96AE1">
        <w:rPr>
          <w:position w:val="6"/>
          <w:sz w:val="16"/>
        </w:rPr>
        <w:t>*</w:t>
      </w:r>
      <w:r w:rsidRPr="00B96AE1">
        <w:t>MEC group.</w:t>
      </w:r>
    </w:p>
    <w:p w:rsidR="00300522" w:rsidRPr="00B96AE1" w:rsidRDefault="00300522" w:rsidP="00300522">
      <w:pPr>
        <w:pStyle w:val="subsection"/>
      </w:pPr>
      <w:r w:rsidRPr="00B96AE1">
        <w:tab/>
        <w:t>(2)</w:t>
      </w:r>
      <w:r w:rsidRPr="00B96AE1">
        <w:tab/>
        <w:t xml:space="preserve">The supply is not a </w:t>
      </w:r>
      <w:r w:rsidR="00B96AE1" w:rsidRPr="00B96AE1">
        <w:rPr>
          <w:position w:val="6"/>
          <w:sz w:val="16"/>
        </w:rPr>
        <w:t>*</w:t>
      </w:r>
      <w:r w:rsidRPr="00B96AE1">
        <w:t>taxable supply to the extent that it relates to the fact that the agreement satisfies those requirements.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40" w:name="_Toc445823545"/>
      <w:r w:rsidRPr="00B96AE1">
        <w:rPr>
          <w:rStyle w:val="CharSectno"/>
        </w:rPr>
        <w:t>110</w:t>
      </w:r>
      <w:r w:rsidR="00B96AE1" w:rsidRPr="00B96AE1">
        <w:rPr>
          <w:rStyle w:val="CharSectno"/>
        </w:rPr>
        <w:noBreakHyphen/>
      </w:r>
      <w:r w:rsidRPr="00B96AE1">
        <w:rPr>
          <w:rStyle w:val="CharSectno"/>
        </w:rPr>
        <w:t>25</w:t>
      </w:r>
      <w:r w:rsidRPr="00B96AE1">
        <w:t xml:space="preserve">  Tax sharing agreements—leaving group clear of group liability</w:t>
      </w:r>
      <w:bookmarkEnd w:id="740"/>
    </w:p>
    <w:p w:rsidR="00300522" w:rsidRPr="00B96AE1" w:rsidRDefault="00300522" w:rsidP="00300522">
      <w:pPr>
        <w:pStyle w:val="subsection"/>
      </w:pPr>
      <w:r w:rsidRPr="00B96AE1">
        <w:tab/>
        <w:t>(1)</w:t>
      </w:r>
      <w:r w:rsidRPr="00B96AE1">
        <w:tab/>
        <w:t xml:space="preserve">A supply made to a </w:t>
      </w:r>
      <w:r w:rsidR="00B96AE1" w:rsidRPr="00B96AE1">
        <w:rPr>
          <w:position w:val="6"/>
          <w:sz w:val="16"/>
        </w:rPr>
        <w:t>*</w:t>
      </w:r>
      <w:r w:rsidRPr="00B96AE1">
        <w:t xml:space="preserve">TSA contributing member of a </w:t>
      </w:r>
      <w:r w:rsidR="00B96AE1" w:rsidRPr="00B96AE1">
        <w:rPr>
          <w:position w:val="6"/>
          <w:sz w:val="16"/>
        </w:rPr>
        <w:t>*</w:t>
      </w:r>
      <w:r w:rsidRPr="00B96AE1">
        <w:t xml:space="preserve">consolidated group or a </w:t>
      </w:r>
      <w:r w:rsidR="00B96AE1" w:rsidRPr="00B96AE1">
        <w:rPr>
          <w:position w:val="6"/>
          <w:sz w:val="16"/>
        </w:rPr>
        <w:t>*</w:t>
      </w:r>
      <w:r w:rsidRPr="00B96AE1">
        <w:t xml:space="preserve">MEC group is not a </w:t>
      </w:r>
      <w:r w:rsidR="00B96AE1" w:rsidRPr="00B96AE1">
        <w:rPr>
          <w:position w:val="6"/>
          <w:sz w:val="16"/>
        </w:rPr>
        <w:t>*</w:t>
      </w:r>
      <w:r w:rsidRPr="00B96AE1">
        <w:t>taxable supply if:</w:t>
      </w:r>
    </w:p>
    <w:p w:rsidR="00300522" w:rsidRPr="00B96AE1" w:rsidRDefault="00300522" w:rsidP="00300522">
      <w:pPr>
        <w:pStyle w:val="paragraph"/>
      </w:pPr>
      <w:r w:rsidRPr="00B96AE1">
        <w:tab/>
        <w:t>(a)</w:t>
      </w:r>
      <w:r w:rsidRPr="00B96AE1">
        <w:tab/>
        <w:t xml:space="preserve">the supply is a release from an obligation relating to a </w:t>
      </w:r>
      <w:r w:rsidR="00B96AE1" w:rsidRPr="00B96AE1">
        <w:rPr>
          <w:position w:val="6"/>
          <w:sz w:val="16"/>
        </w:rPr>
        <w:t>*</w:t>
      </w:r>
      <w:r w:rsidRPr="00B96AE1">
        <w:t xml:space="preserve">contribution amount in relation to a </w:t>
      </w:r>
      <w:r w:rsidR="00B96AE1" w:rsidRPr="00B96AE1">
        <w:rPr>
          <w:position w:val="6"/>
          <w:sz w:val="16"/>
        </w:rPr>
        <w:t>*</w:t>
      </w:r>
      <w:r w:rsidRPr="00B96AE1">
        <w:t xml:space="preserve">group liability of the </w:t>
      </w:r>
      <w:r w:rsidR="00B96AE1" w:rsidRPr="00B96AE1">
        <w:rPr>
          <w:position w:val="6"/>
          <w:sz w:val="16"/>
        </w:rPr>
        <w:t>*</w:t>
      </w:r>
      <w:r w:rsidRPr="00B96AE1">
        <w:t>head company of the group; and</w:t>
      </w:r>
    </w:p>
    <w:p w:rsidR="00300522" w:rsidRPr="00B96AE1" w:rsidRDefault="00300522" w:rsidP="00300522">
      <w:pPr>
        <w:pStyle w:val="notepara"/>
      </w:pPr>
      <w:r w:rsidRPr="00B96AE1">
        <w:t>Example:</w:t>
      </w:r>
      <w:r w:rsidRPr="00B96AE1">
        <w:tab/>
        <w:t>The obligation could be a contractual obligation created by the agreement under which the contribution amount was determined.</w:t>
      </w:r>
    </w:p>
    <w:p w:rsidR="00300522" w:rsidRPr="00B96AE1" w:rsidRDefault="00300522" w:rsidP="00300522">
      <w:pPr>
        <w:pStyle w:val="paragraph"/>
      </w:pPr>
      <w:r w:rsidRPr="00B96AE1">
        <w:tab/>
        <w:t>(b)</w:t>
      </w:r>
      <w:r w:rsidRPr="00B96AE1">
        <w:tab/>
        <w:t>the TSA contributing member has, for the purposes of subsection</w:t>
      </w:r>
      <w:r w:rsidR="00B96AE1">
        <w:t> </w:t>
      </w:r>
      <w:r w:rsidRPr="00B96AE1">
        <w:t>721</w:t>
      </w:r>
      <w:r w:rsidR="00B96AE1">
        <w:noBreakHyphen/>
      </w:r>
      <w:r w:rsidRPr="00B96AE1">
        <w:t xml:space="preserve">30(3) of the </w:t>
      </w:r>
      <w:r w:rsidR="00B96AE1" w:rsidRPr="00B96AE1">
        <w:rPr>
          <w:position w:val="6"/>
          <w:sz w:val="16"/>
        </w:rPr>
        <w:t>*</w:t>
      </w:r>
      <w:r w:rsidRPr="00B96AE1">
        <w:t>ITAA 1997, left the group clear of the group liability.</w:t>
      </w:r>
    </w:p>
    <w:p w:rsidR="00300522" w:rsidRPr="00B96AE1" w:rsidRDefault="00300522" w:rsidP="00300522">
      <w:pPr>
        <w:pStyle w:val="notepara"/>
      </w:pPr>
      <w:r w:rsidRPr="00B96AE1">
        <w:t>Note:</w:t>
      </w:r>
      <w:r w:rsidRPr="00B96AE1">
        <w:tab/>
        <w:t>See section</w:t>
      </w:r>
      <w:r w:rsidR="00B96AE1">
        <w:t> </w:t>
      </w:r>
      <w:r w:rsidRPr="00B96AE1">
        <w:t>721</w:t>
      </w:r>
      <w:r w:rsidR="00B96AE1">
        <w:noBreakHyphen/>
      </w:r>
      <w:r w:rsidRPr="00B96AE1">
        <w:t>35 of the ITAA 1997 for when a TSA contributing member has left a group clear of the group liability.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41" w:name="_Toc445823546"/>
      <w:r w:rsidRPr="00B96AE1">
        <w:rPr>
          <w:rStyle w:val="CharSectno"/>
        </w:rPr>
        <w:lastRenderedPageBreak/>
        <w:t>110</w:t>
      </w:r>
      <w:r w:rsidR="00B96AE1" w:rsidRPr="00B96AE1">
        <w:rPr>
          <w:rStyle w:val="CharSectno"/>
        </w:rPr>
        <w:noBreakHyphen/>
      </w:r>
      <w:r w:rsidRPr="00B96AE1">
        <w:rPr>
          <w:rStyle w:val="CharSectno"/>
        </w:rPr>
        <w:t>30</w:t>
      </w:r>
      <w:r w:rsidRPr="00B96AE1">
        <w:t xml:space="preserve">  Tax funding agreements</w:t>
      </w:r>
      <w:bookmarkEnd w:id="741"/>
    </w:p>
    <w:p w:rsidR="00300522" w:rsidRPr="00B96AE1" w:rsidRDefault="00300522" w:rsidP="00300522">
      <w:pPr>
        <w:pStyle w:val="subsection"/>
      </w:pPr>
      <w:r w:rsidRPr="00B96AE1">
        <w:tab/>
        <w:t>(1)</w:t>
      </w:r>
      <w:r w:rsidRPr="00B96AE1">
        <w:tab/>
        <w:t>This section applies if:</w:t>
      </w:r>
    </w:p>
    <w:p w:rsidR="00300522" w:rsidRPr="00B96AE1" w:rsidRDefault="00300522" w:rsidP="00300522">
      <w:pPr>
        <w:pStyle w:val="paragraph"/>
      </w:pPr>
      <w:r w:rsidRPr="00B96AE1">
        <w:tab/>
        <w:t>(a)</w:t>
      </w:r>
      <w:r w:rsidRPr="00B96AE1">
        <w:tab/>
        <w:t>an entity makes a supply because it enters into or becomes a party to a written agreement; and</w:t>
      </w:r>
    </w:p>
    <w:p w:rsidR="00300522" w:rsidRPr="00B96AE1" w:rsidRDefault="00300522" w:rsidP="00300522">
      <w:pPr>
        <w:pStyle w:val="paragraph"/>
        <w:rPr>
          <w:color w:val="000000"/>
        </w:rPr>
      </w:pPr>
      <w:r w:rsidRPr="00B96AE1">
        <w:rPr>
          <w:color w:val="000000"/>
        </w:rPr>
        <w:tab/>
        <w:t>(b)</w:t>
      </w:r>
      <w:r w:rsidRPr="00B96AE1">
        <w:rPr>
          <w:color w:val="000000"/>
        </w:rPr>
        <w:tab/>
        <w:t xml:space="preserve">the agreement </w:t>
      </w:r>
      <w:r w:rsidRPr="00B96AE1">
        <w:t xml:space="preserve">deals with the distribution of economic burdens and benefits directly related to </w:t>
      </w:r>
      <w:r w:rsidR="00B96AE1" w:rsidRPr="00B96AE1">
        <w:rPr>
          <w:position w:val="6"/>
          <w:sz w:val="16"/>
        </w:rPr>
        <w:t>*</w:t>
      </w:r>
      <w:r w:rsidRPr="00B96AE1">
        <w:t>tax</w:t>
      </w:r>
      <w:r w:rsidR="00B96AE1">
        <w:noBreakHyphen/>
      </w:r>
      <w:r w:rsidRPr="00B96AE1">
        <w:t>related liabilities mentioned in subsection</w:t>
      </w:r>
      <w:r w:rsidR="00B96AE1">
        <w:t> </w:t>
      </w:r>
      <w:r w:rsidRPr="00B96AE1">
        <w:t>721</w:t>
      </w:r>
      <w:r w:rsidR="00B96AE1">
        <w:noBreakHyphen/>
      </w:r>
      <w:r w:rsidRPr="00B96AE1">
        <w:t xml:space="preserve">10(2) of the </w:t>
      </w:r>
      <w:r w:rsidR="00B96AE1" w:rsidRPr="00B96AE1">
        <w:rPr>
          <w:position w:val="6"/>
          <w:sz w:val="16"/>
        </w:rPr>
        <w:t>*</w:t>
      </w:r>
      <w:r w:rsidRPr="00B96AE1">
        <w:t xml:space="preserve">ITAA 1997 of the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w:t>
      </w:r>
      <w:r w:rsidR="00B96AE1" w:rsidRPr="00B96AE1">
        <w:rPr>
          <w:position w:val="6"/>
          <w:sz w:val="16"/>
        </w:rPr>
        <w:t>*</w:t>
      </w:r>
      <w:r w:rsidRPr="00B96AE1">
        <w:t xml:space="preserve">MEC group, among </w:t>
      </w:r>
      <w:r w:rsidR="00B96AE1" w:rsidRPr="00B96AE1">
        <w:rPr>
          <w:position w:val="6"/>
          <w:sz w:val="16"/>
        </w:rPr>
        <w:t>*</w:t>
      </w:r>
      <w:r w:rsidRPr="00B96AE1">
        <w:t>members and former members of the group</w:t>
      </w:r>
      <w:r w:rsidRPr="00B96AE1">
        <w:rPr>
          <w:color w:val="000000"/>
        </w:rPr>
        <w:t>; and</w:t>
      </w:r>
    </w:p>
    <w:p w:rsidR="00300522" w:rsidRPr="00B96AE1" w:rsidRDefault="00300522" w:rsidP="00300522">
      <w:pPr>
        <w:pStyle w:val="paragraph"/>
        <w:rPr>
          <w:color w:val="000000"/>
        </w:rPr>
      </w:pPr>
      <w:r w:rsidRPr="00B96AE1">
        <w:rPr>
          <w:color w:val="000000"/>
        </w:rPr>
        <w:tab/>
        <w:t>(c)</w:t>
      </w:r>
      <w:r w:rsidRPr="00B96AE1">
        <w:rPr>
          <w:color w:val="000000"/>
        </w:rPr>
        <w:tab/>
        <w:t xml:space="preserve">if the group is not in existence when the entity </w:t>
      </w:r>
      <w:r w:rsidRPr="00B96AE1">
        <w:t>enters into or becomes a party to the agreement—</w:t>
      </w:r>
      <w:r w:rsidRPr="00B96AE1">
        <w:rPr>
          <w:color w:val="000000"/>
        </w:rPr>
        <w:t>the agreement contemplates that the parties to the agreement will become members of the group when it does come into existence; and</w:t>
      </w:r>
    </w:p>
    <w:p w:rsidR="00300522" w:rsidRPr="00B96AE1" w:rsidRDefault="00300522" w:rsidP="00300522">
      <w:pPr>
        <w:pStyle w:val="paragraph"/>
        <w:rPr>
          <w:color w:val="000000"/>
        </w:rPr>
      </w:pPr>
      <w:r w:rsidRPr="00B96AE1">
        <w:rPr>
          <w:color w:val="000000"/>
        </w:rPr>
        <w:tab/>
        <w:t>(d)</w:t>
      </w:r>
      <w:r w:rsidRPr="00B96AE1">
        <w:rPr>
          <w:color w:val="000000"/>
        </w:rPr>
        <w:tab/>
        <w:t>the agreement complies with the requirements (if any) set out in the regulations.</w:t>
      </w:r>
    </w:p>
    <w:p w:rsidR="00300522" w:rsidRPr="00B96AE1" w:rsidRDefault="00300522" w:rsidP="00300522">
      <w:pPr>
        <w:pStyle w:val="subsection"/>
      </w:pPr>
      <w:r w:rsidRPr="00B96AE1">
        <w:tab/>
        <w:t>(2)</w:t>
      </w:r>
      <w:r w:rsidRPr="00B96AE1">
        <w:tab/>
        <w:t xml:space="preserve">The supply is not a </w:t>
      </w:r>
      <w:r w:rsidR="00B96AE1" w:rsidRPr="00B96AE1">
        <w:rPr>
          <w:position w:val="6"/>
          <w:sz w:val="16"/>
        </w:rPr>
        <w:t>*</w:t>
      </w:r>
      <w:r w:rsidRPr="00B96AE1">
        <w:t xml:space="preserve">taxable supply </w:t>
      </w:r>
      <w:r w:rsidRPr="00B96AE1">
        <w:rPr>
          <w:color w:val="000000"/>
        </w:rPr>
        <w:t xml:space="preserve">to the extent that it relates to the fact that the agreement deals with </w:t>
      </w:r>
      <w:r w:rsidRPr="00B96AE1">
        <w:t xml:space="preserve">the distribution mentioned in </w:t>
      </w:r>
      <w:r w:rsidR="00B96AE1">
        <w:t>paragraph (</w:t>
      </w:r>
      <w:r w:rsidRPr="00B96AE1">
        <w:t>1)(b).</w:t>
      </w:r>
    </w:p>
    <w:p w:rsidR="00300522" w:rsidRPr="00B96AE1" w:rsidRDefault="00300522" w:rsidP="00300522">
      <w:pPr>
        <w:pStyle w:val="subsection"/>
        <w:rPr>
          <w:color w:val="000000"/>
        </w:rPr>
      </w:pPr>
      <w:r w:rsidRPr="00B96AE1">
        <w:tab/>
        <w:t>(3)</w:t>
      </w:r>
      <w:r w:rsidRPr="00B96AE1">
        <w:tab/>
        <w:t xml:space="preserve">Without limiting </w:t>
      </w:r>
      <w:r w:rsidR="00B96AE1">
        <w:t>paragraph (</w:t>
      </w:r>
      <w:r w:rsidRPr="00B96AE1">
        <w:t xml:space="preserve">1)(b), </w:t>
      </w:r>
      <w:r w:rsidRPr="00B96AE1">
        <w:rPr>
          <w:color w:val="000000"/>
        </w:rPr>
        <w:t xml:space="preserve">the agreement deals with the </w:t>
      </w:r>
      <w:r w:rsidRPr="00B96AE1">
        <w:t xml:space="preserve">distribution </w:t>
      </w:r>
      <w:r w:rsidRPr="00B96AE1">
        <w:rPr>
          <w:color w:val="000000"/>
        </w:rPr>
        <w:t>mentioned in that paragraph if it includes one or more of the following kinds of provisions:</w:t>
      </w:r>
    </w:p>
    <w:p w:rsidR="00300522" w:rsidRPr="00B96AE1" w:rsidRDefault="00300522" w:rsidP="00300522">
      <w:pPr>
        <w:pStyle w:val="paragraph"/>
      </w:pPr>
      <w:r w:rsidRPr="00B96AE1">
        <w:tab/>
        <w:t>(a)</w:t>
      </w:r>
      <w:r w:rsidRPr="00B96AE1">
        <w:tab/>
      </w:r>
      <w:r w:rsidRPr="00B96AE1">
        <w:rPr>
          <w:color w:val="000000"/>
        </w:rPr>
        <w:t>provisions</w:t>
      </w:r>
      <w:r w:rsidRPr="00B96AE1">
        <w:t xml:space="preserve"> for </w:t>
      </w:r>
      <w:r w:rsidR="00B96AE1" w:rsidRPr="00B96AE1">
        <w:rPr>
          <w:position w:val="6"/>
          <w:sz w:val="16"/>
        </w:rPr>
        <w:t>*</w:t>
      </w:r>
      <w:r w:rsidRPr="00B96AE1">
        <w:t xml:space="preserve">members or former members of the group to contribute towards payment of </w:t>
      </w:r>
      <w:r w:rsidR="00B96AE1" w:rsidRPr="00B96AE1">
        <w:rPr>
          <w:color w:val="000000"/>
          <w:position w:val="6"/>
          <w:sz w:val="16"/>
        </w:rPr>
        <w:t>*</w:t>
      </w:r>
      <w:r w:rsidRPr="00B96AE1">
        <w:rPr>
          <w:color w:val="000000"/>
        </w:rPr>
        <w:t>tax</w:t>
      </w:r>
      <w:r w:rsidR="00B96AE1">
        <w:rPr>
          <w:color w:val="000000"/>
        </w:rPr>
        <w:noBreakHyphen/>
      </w:r>
      <w:r w:rsidRPr="00B96AE1">
        <w:rPr>
          <w:color w:val="000000"/>
        </w:rPr>
        <w:t>related liabilities mentioned in subsection</w:t>
      </w:r>
      <w:r w:rsidR="00B96AE1">
        <w:rPr>
          <w:color w:val="000000"/>
        </w:rPr>
        <w:t> </w:t>
      </w:r>
      <w:r w:rsidRPr="00B96AE1">
        <w:t>721</w:t>
      </w:r>
      <w:r w:rsidR="00B96AE1">
        <w:noBreakHyphen/>
      </w:r>
      <w:r w:rsidRPr="00B96AE1">
        <w:t>10</w:t>
      </w:r>
      <w:r w:rsidRPr="00B96AE1">
        <w:rPr>
          <w:color w:val="000000"/>
        </w:rPr>
        <w:t>(2) of the</w:t>
      </w:r>
      <w:r w:rsidRPr="00B96AE1">
        <w:t xml:space="preserve"> </w:t>
      </w:r>
      <w:r w:rsidR="00B96AE1" w:rsidRPr="00B96AE1">
        <w:rPr>
          <w:position w:val="6"/>
          <w:sz w:val="16"/>
        </w:rPr>
        <w:t>*</w:t>
      </w:r>
      <w:r w:rsidRPr="00B96AE1">
        <w:t>ITAA 1997</w:t>
      </w:r>
      <w:r w:rsidRPr="00B96AE1">
        <w:rPr>
          <w:color w:val="000000"/>
        </w:rPr>
        <w:t xml:space="preserve"> of the </w:t>
      </w:r>
      <w:r w:rsidR="00B96AE1" w:rsidRPr="00B96AE1">
        <w:rPr>
          <w:color w:val="000000"/>
          <w:position w:val="6"/>
          <w:sz w:val="16"/>
        </w:rPr>
        <w:t>*</w:t>
      </w:r>
      <w:r w:rsidRPr="00B96AE1">
        <w:rPr>
          <w:color w:val="000000"/>
        </w:rPr>
        <w:t>head company of the group</w:t>
      </w:r>
      <w:r w:rsidRPr="00B96AE1">
        <w:t>;</w:t>
      </w:r>
    </w:p>
    <w:p w:rsidR="00300522" w:rsidRPr="00B96AE1" w:rsidRDefault="00300522" w:rsidP="00300522">
      <w:pPr>
        <w:pStyle w:val="paragraph"/>
      </w:pPr>
      <w:r w:rsidRPr="00B96AE1">
        <w:tab/>
        <w:t>(b)</w:t>
      </w:r>
      <w:r w:rsidRPr="00B96AE1">
        <w:tab/>
      </w:r>
      <w:r w:rsidRPr="00B96AE1">
        <w:rPr>
          <w:color w:val="000000"/>
        </w:rPr>
        <w:t>provisions</w:t>
      </w:r>
      <w:r w:rsidRPr="00B96AE1">
        <w:t xml:space="preserve"> for payments to be made to a member or former member of the group in recognition of activities or attributes of that member that have the effect of reducing the amount of those liabilities.</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5 (which is about what are taxable supplies).</w:t>
      </w:r>
    </w:p>
    <w:p w:rsidR="00D13902" w:rsidRPr="00B96AE1" w:rsidRDefault="00D13902" w:rsidP="00D13902">
      <w:pPr>
        <w:pStyle w:val="ActHead4"/>
      </w:pPr>
      <w:bookmarkStart w:id="742" w:name="_Toc445823547"/>
      <w:r w:rsidRPr="00B96AE1">
        <w:rPr>
          <w:rStyle w:val="CharSubdNo"/>
        </w:rPr>
        <w:lastRenderedPageBreak/>
        <w:t>Subdivision</w:t>
      </w:r>
      <w:r w:rsidR="00B96AE1" w:rsidRPr="00B96AE1">
        <w:rPr>
          <w:rStyle w:val="CharSubdNo"/>
        </w:rPr>
        <w:t> </w:t>
      </w:r>
      <w:r w:rsidRPr="00B96AE1">
        <w:rPr>
          <w:rStyle w:val="CharSubdNo"/>
        </w:rPr>
        <w:t>110</w:t>
      </w:r>
      <w:r w:rsidR="00B96AE1" w:rsidRPr="00B96AE1">
        <w:rPr>
          <w:rStyle w:val="CharSubdNo"/>
        </w:rPr>
        <w:noBreakHyphen/>
      </w:r>
      <w:r w:rsidRPr="00B96AE1">
        <w:rPr>
          <w:rStyle w:val="CharSubdNo"/>
        </w:rPr>
        <w:t>B</w:t>
      </w:r>
      <w:r w:rsidRPr="00B96AE1">
        <w:t>—</w:t>
      </w:r>
      <w:r w:rsidRPr="00B96AE1">
        <w:rPr>
          <w:rStyle w:val="CharSubdText"/>
        </w:rPr>
        <w:t>Other tax</w:t>
      </w:r>
      <w:r w:rsidR="00B96AE1" w:rsidRPr="00B96AE1">
        <w:rPr>
          <w:rStyle w:val="CharSubdText"/>
        </w:rPr>
        <w:noBreakHyphen/>
      </w:r>
      <w:r w:rsidRPr="00B96AE1">
        <w:rPr>
          <w:rStyle w:val="CharSubdText"/>
        </w:rPr>
        <w:t>related transactions</w:t>
      </w:r>
      <w:bookmarkEnd w:id="742"/>
    </w:p>
    <w:p w:rsidR="00D13902" w:rsidRPr="00B96AE1" w:rsidRDefault="00D13902" w:rsidP="00D13902">
      <w:pPr>
        <w:pStyle w:val="ActHead5"/>
      </w:pPr>
      <w:bookmarkStart w:id="743" w:name="_Toc445823548"/>
      <w:r w:rsidRPr="00B96AE1">
        <w:rPr>
          <w:rStyle w:val="CharSectno"/>
        </w:rPr>
        <w:t>110</w:t>
      </w:r>
      <w:r w:rsidR="00B96AE1" w:rsidRPr="00B96AE1">
        <w:rPr>
          <w:rStyle w:val="CharSectno"/>
        </w:rPr>
        <w:noBreakHyphen/>
      </w:r>
      <w:r w:rsidRPr="00B96AE1">
        <w:rPr>
          <w:rStyle w:val="CharSectno"/>
        </w:rPr>
        <w:t>60</w:t>
      </w:r>
      <w:r w:rsidRPr="00B96AE1">
        <w:t xml:space="preserve">  Indirect tax sharing agreements—entering into agreement etc.</w:t>
      </w:r>
      <w:bookmarkEnd w:id="743"/>
    </w:p>
    <w:p w:rsidR="00D13902" w:rsidRPr="00B96AE1" w:rsidRDefault="00D13902" w:rsidP="00D13902">
      <w:pPr>
        <w:pStyle w:val="subsection"/>
      </w:pPr>
      <w:r w:rsidRPr="00B96AE1">
        <w:tab/>
        <w:t>(1)</w:t>
      </w:r>
      <w:r w:rsidRPr="00B96AE1">
        <w:tab/>
        <w:t>This section applies if:</w:t>
      </w:r>
    </w:p>
    <w:p w:rsidR="00D13902" w:rsidRPr="00B96AE1" w:rsidRDefault="00D13902" w:rsidP="00D13902">
      <w:pPr>
        <w:pStyle w:val="paragraph"/>
      </w:pPr>
      <w:r w:rsidRPr="00B96AE1">
        <w:tab/>
        <w:t>(a)</w:t>
      </w:r>
      <w:r w:rsidRPr="00B96AE1">
        <w:tab/>
        <w:t>an entity makes a supply because it enters into or becomes a party to an agreement; and</w:t>
      </w:r>
    </w:p>
    <w:p w:rsidR="00D13902" w:rsidRPr="00B96AE1" w:rsidRDefault="00D13902" w:rsidP="00D13902">
      <w:pPr>
        <w:pStyle w:val="paragraph"/>
      </w:pPr>
      <w:r w:rsidRPr="00B96AE1">
        <w:tab/>
        <w:t>(b)</w:t>
      </w:r>
      <w:r w:rsidRPr="00B96AE1">
        <w:tab/>
        <w:t>the agreement:</w:t>
      </w:r>
    </w:p>
    <w:p w:rsidR="00D13902" w:rsidRPr="00B96AE1" w:rsidRDefault="00D13902" w:rsidP="00D13902">
      <w:pPr>
        <w:pStyle w:val="paragraphsub"/>
      </w:pPr>
      <w:r w:rsidRPr="00B96AE1">
        <w:tab/>
        <w:t>(i)</w:t>
      </w:r>
      <w:r w:rsidRPr="00B96AE1">
        <w:tab/>
        <w:t>satisfies the requirements of subsections</w:t>
      </w:r>
      <w:r w:rsidR="00B96AE1">
        <w:t> </w:t>
      </w:r>
      <w:r w:rsidRPr="00B96AE1">
        <w:t>444</w:t>
      </w:r>
      <w:r w:rsidR="00B96AE1">
        <w:noBreakHyphen/>
      </w:r>
      <w:r w:rsidRPr="00B96AE1">
        <w:t>90(1A) to (1E) in Schedule</w:t>
      </w:r>
      <w:r w:rsidR="00B96AE1">
        <w:t> </w:t>
      </w:r>
      <w:r w:rsidRPr="00B96AE1">
        <w:t xml:space="preserve">1 to the </w:t>
      </w:r>
      <w:r w:rsidRPr="00B96AE1">
        <w:rPr>
          <w:i/>
        </w:rPr>
        <w:t>Taxation Administration Act 1953</w:t>
      </w:r>
      <w:r w:rsidRPr="00B96AE1">
        <w:t xml:space="preserve"> in relation to an indirect tax amount referred to in subsection</w:t>
      </w:r>
      <w:r w:rsidR="00B96AE1">
        <w:t> </w:t>
      </w:r>
      <w:r w:rsidRPr="00B96AE1">
        <w:t>444</w:t>
      </w:r>
      <w:r w:rsidR="00B96AE1">
        <w:noBreakHyphen/>
      </w:r>
      <w:r w:rsidRPr="00B96AE1">
        <w:t>90(1) in that Schedule; or</w:t>
      </w:r>
    </w:p>
    <w:p w:rsidR="00D13902" w:rsidRPr="00B96AE1" w:rsidRDefault="00D13902" w:rsidP="00D13902">
      <w:pPr>
        <w:pStyle w:val="paragraphsub"/>
      </w:pPr>
      <w:r w:rsidRPr="00B96AE1">
        <w:tab/>
        <w:t>(ii)</w:t>
      </w:r>
      <w:r w:rsidRPr="00B96AE1">
        <w:tab/>
        <w:t>satisfies the requirements of subsections</w:t>
      </w:r>
      <w:r w:rsidR="00B96AE1">
        <w:t> </w:t>
      </w:r>
      <w:r w:rsidRPr="00B96AE1">
        <w:t>444</w:t>
      </w:r>
      <w:r w:rsidR="00B96AE1">
        <w:noBreakHyphen/>
      </w:r>
      <w:r w:rsidRPr="00B96AE1">
        <w:t>80(1A) to (1E) in Schedule</w:t>
      </w:r>
      <w:r w:rsidR="00B96AE1">
        <w:t> </w:t>
      </w:r>
      <w:r w:rsidRPr="00B96AE1">
        <w:t xml:space="preserve">1 to the </w:t>
      </w:r>
      <w:r w:rsidRPr="00B96AE1">
        <w:rPr>
          <w:i/>
        </w:rPr>
        <w:t>Taxation Administration Act 1953</w:t>
      </w:r>
      <w:r w:rsidRPr="00B96AE1">
        <w:t xml:space="preserve"> in relation to an indirect tax amount referred to in subsection</w:t>
      </w:r>
      <w:r w:rsidR="00B96AE1">
        <w:t> </w:t>
      </w:r>
      <w:r w:rsidRPr="00B96AE1">
        <w:t>444</w:t>
      </w:r>
      <w:r w:rsidR="00B96AE1">
        <w:noBreakHyphen/>
      </w:r>
      <w:r w:rsidRPr="00B96AE1">
        <w:t>80(1) in that Schedule.</w:t>
      </w:r>
    </w:p>
    <w:p w:rsidR="00D13902" w:rsidRPr="00B96AE1" w:rsidRDefault="00D13902" w:rsidP="00D13902">
      <w:pPr>
        <w:pStyle w:val="subsection"/>
      </w:pPr>
      <w:r w:rsidRPr="00B96AE1">
        <w:tab/>
        <w:t>(2)</w:t>
      </w:r>
      <w:r w:rsidRPr="00B96AE1">
        <w:tab/>
        <w:t xml:space="preserve">The supply is not a </w:t>
      </w:r>
      <w:r w:rsidR="00B96AE1" w:rsidRPr="00B96AE1">
        <w:rPr>
          <w:position w:val="6"/>
          <w:sz w:val="16"/>
        </w:rPr>
        <w:t>*</w:t>
      </w:r>
      <w:r w:rsidRPr="00B96AE1">
        <w:t>taxable supply to the extent that it relates to the fact that the agreement satisfies those requirements.</w:t>
      </w:r>
    </w:p>
    <w:p w:rsidR="00D13902" w:rsidRPr="00B96AE1" w:rsidRDefault="00D13902" w:rsidP="00D1390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D13902" w:rsidRPr="00B96AE1" w:rsidRDefault="00D13902" w:rsidP="00D13902">
      <w:pPr>
        <w:pStyle w:val="ActHead5"/>
      </w:pPr>
      <w:bookmarkStart w:id="744" w:name="_Toc445823549"/>
      <w:r w:rsidRPr="00B96AE1">
        <w:rPr>
          <w:rStyle w:val="CharSectno"/>
        </w:rPr>
        <w:t>110</w:t>
      </w:r>
      <w:r w:rsidR="00B96AE1" w:rsidRPr="00B96AE1">
        <w:rPr>
          <w:rStyle w:val="CharSectno"/>
        </w:rPr>
        <w:noBreakHyphen/>
      </w:r>
      <w:r w:rsidRPr="00B96AE1">
        <w:rPr>
          <w:rStyle w:val="CharSectno"/>
        </w:rPr>
        <w:t>65</w:t>
      </w:r>
      <w:r w:rsidRPr="00B96AE1">
        <w:t xml:space="preserve">  Indirect tax sharing agreements—leaving GST group or GST joint venture clear of liability</w:t>
      </w:r>
      <w:bookmarkEnd w:id="744"/>
    </w:p>
    <w:p w:rsidR="00D13902" w:rsidRPr="00B96AE1" w:rsidRDefault="00D13902" w:rsidP="00D13902">
      <w:pPr>
        <w:pStyle w:val="subsection"/>
      </w:pPr>
      <w:r w:rsidRPr="00B96AE1">
        <w:tab/>
        <w:t>(1)</w:t>
      </w:r>
      <w:r w:rsidRPr="00B96AE1">
        <w:tab/>
        <w:t>A supply made to a contributing member (within the meaning of subsection</w:t>
      </w:r>
      <w:r w:rsidR="00B96AE1">
        <w:t> </w:t>
      </w:r>
      <w:r w:rsidRPr="00B96AE1">
        <w:t>444</w:t>
      </w:r>
      <w:r w:rsidR="00B96AE1">
        <w:noBreakHyphen/>
      </w:r>
      <w:r w:rsidRPr="00B96AE1">
        <w:t>90(1A) in Schedule</w:t>
      </w:r>
      <w:r w:rsidR="00B96AE1">
        <w:t> </w:t>
      </w:r>
      <w:r w:rsidRPr="00B96AE1">
        <w:t xml:space="preserve">1 to the </w:t>
      </w:r>
      <w:r w:rsidRPr="00B96AE1">
        <w:rPr>
          <w:i/>
        </w:rPr>
        <w:t>Taxation Administration Act 1953</w:t>
      </w:r>
      <w:r w:rsidRPr="00B96AE1">
        <w:t xml:space="preserve">) of a </w:t>
      </w:r>
      <w:r w:rsidR="00B96AE1" w:rsidRPr="00B96AE1">
        <w:rPr>
          <w:position w:val="6"/>
          <w:sz w:val="16"/>
        </w:rPr>
        <w:t>*</w:t>
      </w:r>
      <w:r w:rsidRPr="00B96AE1">
        <w:t xml:space="preserve">GST group is not a </w:t>
      </w:r>
      <w:r w:rsidR="00B96AE1" w:rsidRPr="00B96AE1">
        <w:rPr>
          <w:position w:val="6"/>
          <w:sz w:val="16"/>
        </w:rPr>
        <w:t>*</w:t>
      </w:r>
      <w:r w:rsidRPr="00B96AE1">
        <w:t>taxable supply if:</w:t>
      </w:r>
    </w:p>
    <w:p w:rsidR="00D13902" w:rsidRPr="00B96AE1" w:rsidRDefault="00D13902" w:rsidP="00D13902">
      <w:pPr>
        <w:pStyle w:val="paragraph"/>
      </w:pPr>
      <w:r w:rsidRPr="00B96AE1">
        <w:tab/>
        <w:t>(a)</w:t>
      </w:r>
      <w:r w:rsidRPr="00B96AE1">
        <w:tab/>
        <w:t xml:space="preserve">the supply is a release from an obligation relating to a contribution amount (within the meaning of that subsection) relating to liabilities of the </w:t>
      </w:r>
      <w:r w:rsidR="00B96AE1" w:rsidRPr="00B96AE1">
        <w:rPr>
          <w:position w:val="6"/>
          <w:sz w:val="16"/>
        </w:rPr>
        <w:t>*</w:t>
      </w:r>
      <w:r w:rsidRPr="00B96AE1">
        <w:t>representative member of the group that are referred to in that subsection; and</w:t>
      </w:r>
    </w:p>
    <w:p w:rsidR="00D13902" w:rsidRPr="00B96AE1" w:rsidRDefault="00D13902" w:rsidP="00D13902">
      <w:pPr>
        <w:pStyle w:val="noteToPara"/>
      </w:pPr>
      <w:r w:rsidRPr="00B96AE1">
        <w:t>Example:</w:t>
      </w:r>
      <w:r w:rsidRPr="00B96AE1">
        <w:tab/>
        <w:t>The obligation could be a contractual obligation created by the agreement under which the contribution amount was determined.</w:t>
      </w:r>
    </w:p>
    <w:p w:rsidR="00D13902" w:rsidRPr="00B96AE1" w:rsidRDefault="00D13902" w:rsidP="00D13902">
      <w:pPr>
        <w:pStyle w:val="paragraph"/>
      </w:pPr>
      <w:r w:rsidRPr="00B96AE1">
        <w:lastRenderedPageBreak/>
        <w:tab/>
        <w:t>(b)</w:t>
      </w:r>
      <w:r w:rsidRPr="00B96AE1">
        <w:tab/>
        <w:t>the contributing member leaves the group in circumstances in which subsection</w:t>
      </w:r>
      <w:r w:rsidR="00B96AE1">
        <w:t> </w:t>
      </w:r>
      <w:r w:rsidRPr="00B96AE1">
        <w:t>444</w:t>
      </w:r>
      <w:r w:rsidR="00B96AE1">
        <w:noBreakHyphen/>
      </w:r>
      <w:r w:rsidRPr="00B96AE1">
        <w:t xml:space="preserve">90(1B) in that </w:t>
      </w:r>
      <w:r w:rsidR="00A53099" w:rsidRPr="00B96AE1">
        <w:t>Schedule</w:t>
      </w:r>
      <w:r w:rsidR="00A36DB5" w:rsidRPr="00B96AE1">
        <w:t xml:space="preserve"> </w:t>
      </w:r>
      <w:r w:rsidRPr="00B96AE1">
        <w:t>applies to the contributing member.</w:t>
      </w:r>
    </w:p>
    <w:p w:rsidR="00D13902" w:rsidRPr="00B96AE1" w:rsidRDefault="00D13902" w:rsidP="00D13902">
      <w:pPr>
        <w:pStyle w:val="subsection"/>
      </w:pPr>
      <w:r w:rsidRPr="00B96AE1">
        <w:tab/>
        <w:t>(2)</w:t>
      </w:r>
      <w:r w:rsidRPr="00B96AE1">
        <w:tab/>
        <w:t>A supply made to a contributing participant (within the meaning of subsection</w:t>
      </w:r>
      <w:r w:rsidR="00B96AE1">
        <w:t> </w:t>
      </w:r>
      <w:r w:rsidRPr="00B96AE1">
        <w:t>444</w:t>
      </w:r>
      <w:r w:rsidR="00B96AE1">
        <w:noBreakHyphen/>
      </w:r>
      <w:r w:rsidRPr="00B96AE1">
        <w:t>80(1A) in Schedule</w:t>
      </w:r>
      <w:r w:rsidR="00B96AE1">
        <w:t> </w:t>
      </w:r>
      <w:r w:rsidRPr="00B96AE1">
        <w:t xml:space="preserve">1 to the </w:t>
      </w:r>
      <w:r w:rsidRPr="00B96AE1">
        <w:rPr>
          <w:i/>
        </w:rPr>
        <w:t>Taxation Administration Act 1953</w:t>
      </w:r>
      <w:r w:rsidRPr="00B96AE1">
        <w:t xml:space="preserve">) of a </w:t>
      </w:r>
      <w:r w:rsidR="00B96AE1" w:rsidRPr="00B96AE1">
        <w:rPr>
          <w:position w:val="6"/>
          <w:sz w:val="16"/>
        </w:rPr>
        <w:t>*</w:t>
      </w:r>
      <w:r w:rsidRPr="00B96AE1">
        <w:t xml:space="preserve">GST joint venture is not a </w:t>
      </w:r>
      <w:r w:rsidR="00B96AE1" w:rsidRPr="00B96AE1">
        <w:rPr>
          <w:position w:val="6"/>
          <w:sz w:val="16"/>
        </w:rPr>
        <w:t>*</w:t>
      </w:r>
      <w:r w:rsidRPr="00B96AE1">
        <w:t>taxable supply if:</w:t>
      </w:r>
    </w:p>
    <w:p w:rsidR="00D13902" w:rsidRPr="00B96AE1" w:rsidRDefault="00D13902" w:rsidP="00D13902">
      <w:pPr>
        <w:pStyle w:val="paragraph"/>
      </w:pPr>
      <w:r w:rsidRPr="00B96AE1">
        <w:tab/>
        <w:t>(a)</w:t>
      </w:r>
      <w:r w:rsidRPr="00B96AE1">
        <w:tab/>
        <w:t xml:space="preserve">the supply is a release from an obligation relating to a contribution amount (within the meaning of that subsection) relating to liabilities of the </w:t>
      </w:r>
      <w:r w:rsidR="00B96AE1" w:rsidRPr="00B96AE1">
        <w:rPr>
          <w:position w:val="6"/>
          <w:sz w:val="16"/>
        </w:rPr>
        <w:t>*</w:t>
      </w:r>
      <w:r w:rsidRPr="00B96AE1">
        <w:t>joint venture operator of the joint venture that are referred to in that subsection; and</w:t>
      </w:r>
    </w:p>
    <w:p w:rsidR="00D13902" w:rsidRPr="00B96AE1" w:rsidRDefault="00D13902" w:rsidP="00D13902">
      <w:pPr>
        <w:pStyle w:val="noteToPara"/>
      </w:pPr>
      <w:r w:rsidRPr="00B96AE1">
        <w:t>Example:</w:t>
      </w:r>
      <w:r w:rsidRPr="00B96AE1">
        <w:tab/>
        <w:t>The obligation could be a contractual obligation created by the agreement under which the contribution amount was determined.</w:t>
      </w:r>
    </w:p>
    <w:p w:rsidR="00D13902" w:rsidRPr="00B96AE1" w:rsidRDefault="00D13902" w:rsidP="00D13902">
      <w:pPr>
        <w:pStyle w:val="paragraph"/>
      </w:pPr>
      <w:r w:rsidRPr="00B96AE1">
        <w:tab/>
        <w:t>(b)</w:t>
      </w:r>
      <w:r w:rsidRPr="00B96AE1">
        <w:tab/>
        <w:t>the contributing participant leaves the joint venture in circumstances in which subsection</w:t>
      </w:r>
      <w:r w:rsidR="00B96AE1">
        <w:t> </w:t>
      </w:r>
      <w:r w:rsidRPr="00B96AE1">
        <w:t>444</w:t>
      </w:r>
      <w:r w:rsidR="00B96AE1">
        <w:noBreakHyphen/>
      </w:r>
      <w:r w:rsidRPr="00B96AE1">
        <w:t xml:space="preserve">80(1B) in that </w:t>
      </w:r>
      <w:r w:rsidR="00A53099" w:rsidRPr="00B96AE1">
        <w:t>Schedule</w:t>
      </w:r>
      <w:r w:rsidR="00A36DB5" w:rsidRPr="00B96AE1">
        <w:t xml:space="preserve"> </w:t>
      </w:r>
      <w:r w:rsidRPr="00B96AE1">
        <w:t>applies to the contributing participant.</w:t>
      </w:r>
    </w:p>
    <w:p w:rsidR="00D13902" w:rsidRPr="00B96AE1" w:rsidRDefault="00D13902" w:rsidP="00D13902">
      <w:pPr>
        <w:pStyle w:val="subsection"/>
        <w:rPr>
          <w:b/>
          <w:i/>
        </w:rPr>
      </w:pPr>
      <w:r w:rsidRPr="00B96AE1">
        <w:tab/>
        <w:t>(3)</w:t>
      </w:r>
      <w:r w:rsidRPr="00B96AE1">
        <w:tab/>
        <w:t>This section has effect despite section</w:t>
      </w:r>
      <w:r w:rsidR="00B96AE1">
        <w:rPr>
          <w:b/>
          <w:i/>
        </w:rPr>
        <w:t> </w:t>
      </w:r>
      <w:r w:rsidRPr="00B96AE1">
        <w:t>9</w:t>
      </w:r>
      <w:r w:rsidR="00B96AE1">
        <w:rPr>
          <w:b/>
          <w:i/>
        </w:rPr>
        <w:noBreakHyphen/>
      </w:r>
      <w:r w:rsidRPr="00B96AE1">
        <w:t>5 (which is about what are taxable supplies).</w:t>
      </w:r>
    </w:p>
    <w:p w:rsidR="00300522" w:rsidRPr="00B96AE1" w:rsidRDefault="00300522" w:rsidP="00A36DB5">
      <w:pPr>
        <w:pStyle w:val="ActHead3"/>
        <w:pageBreakBefore/>
      </w:pPr>
      <w:bookmarkStart w:id="745" w:name="_Toc445823550"/>
      <w:r w:rsidRPr="00B96AE1">
        <w:rPr>
          <w:rStyle w:val="CharDivNo"/>
        </w:rPr>
        <w:lastRenderedPageBreak/>
        <w:t>Division</w:t>
      </w:r>
      <w:r w:rsidR="00B96AE1" w:rsidRPr="00B96AE1">
        <w:rPr>
          <w:rStyle w:val="CharDivNo"/>
        </w:rPr>
        <w:t> </w:t>
      </w:r>
      <w:r w:rsidRPr="00B96AE1">
        <w:rPr>
          <w:rStyle w:val="CharDivNo"/>
        </w:rPr>
        <w:t>111</w:t>
      </w:r>
      <w:r w:rsidRPr="00B96AE1">
        <w:t>—</w:t>
      </w:r>
      <w:r w:rsidRPr="00B96AE1">
        <w:rPr>
          <w:rStyle w:val="CharDivText"/>
        </w:rPr>
        <w:t>Reimbursement of employees etc.</w:t>
      </w:r>
      <w:bookmarkEnd w:id="745"/>
    </w:p>
    <w:p w:rsidR="00300522" w:rsidRPr="00B96AE1" w:rsidRDefault="00300522" w:rsidP="00300522">
      <w:pPr>
        <w:pStyle w:val="ActHead5"/>
      </w:pPr>
      <w:bookmarkStart w:id="746" w:name="_Toc445823551"/>
      <w:r w:rsidRPr="00B96AE1">
        <w:rPr>
          <w:rStyle w:val="CharSectno"/>
        </w:rPr>
        <w:t>111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46"/>
    </w:p>
    <w:p w:rsidR="00300522" w:rsidRPr="00B96AE1" w:rsidRDefault="00300522" w:rsidP="00300522">
      <w:pPr>
        <w:pStyle w:val="BoxText"/>
      </w:pPr>
      <w:r w:rsidRPr="00B96AE1">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B96AE1" w:rsidRDefault="00300522" w:rsidP="00300522">
      <w:pPr>
        <w:pStyle w:val="ActHead5"/>
      </w:pPr>
      <w:bookmarkStart w:id="747" w:name="_Toc445823552"/>
      <w:r w:rsidRPr="00B96AE1">
        <w:rPr>
          <w:rStyle w:val="CharSectno"/>
        </w:rPr>
        <w:t>111</w:t>
      </w:r>
      <w:r w:rsidR="00B96AE1" w:rsidRPr="00B96AE1">
        <w:rPr>
          <w:rStyle w:val="CharSectno"/>
        </w:rPr>
        <w:noBreakHyphen/>
      </w:r>
      <w:r w:rsidRPr="00B96AE1">
        <w:rPr>
          <w:rStyle w:val="CharSectno"/>
        </w:rPr>
        <w:t>5</w:t>
      </w:r>
      <w:r w:rsidRPr="00B96AE1">
        <w:t xml:space="preserve">  Creditable acquisitions relating to reimbursements</w:t>
      </w:r>
      <w:bookmarkEnd w:id="747"/>
    </w:p>
    <w:p w:rsidR="00300522" w:rsidRPr="00B96AE1" w:rsidRDefault="00300522" w:rsidP="00300522">
      <w:pPr>
        <w:pStyle w:val="subsection"/>
      </w:pPr>
      <w:r w:rsidRPr="00B96AE1">
        <w:tab/>
        <w:t>(1)</w:t>
      </w:r>
      <w:r w:rsidRPr="00B96AE1">
        <w:tab/>
        <w:t>If one or more of the following applies:</w:t>
      </w:r>
    </w:p>
    <w:p w:rsidR="00300522" w:rsidRPr="00B96AE1" w:rsidRDefault="00300522" w:rsidP="00300522">
      <w:pPr>
        <w:pStyle w:val="paragraph"/>
      </w:pPr>
      <w:r w:rsidRPr="00B96AE1">
        <w:tab/>
        <w:t>(a)</w:t>
      </w:r>
      <w:r w:rsidRPr="00B96AE1">
        <w:tab/>
        <w:t>you reimburse an employee or agent for an expense he or she incurs that is related directly to his or her activities as your employee or agent;</w:t>
      </w:r>
    </w:p>
    <w:p w:rsidR="00300522" w:rsidRPr="00B96AE1" w:rsidRDefault="00300522" w:rsidP="00300522">
      <w:pPr>
        <w:pStyle w:val="paragraph"/>
      </w:pPr>
      <w:r w:rsidRPr="00B96AE1">
        <w:tab/>
        <w:t>(ab)</w:t>
      </w:r>
      <w:r w:rsidRPr="00B96AE1">
        <w:tab/>
        <w:t xml:space="preserve">you reimburse an employee (whether or not you are the employee’s employer) for an expense that the employee or the employee’s </w:t>
      </w:r>
      <w:r w:rsidR="00B96AE1" w:rsidRPr="00B96AE1">
        <w:rPr>
          <w:position w:val="6"/>
          <w:sz w:val="16"/>
          <w:szCs w:val="16"/>
        </w:rPr>
        <w:t>*</w:t>
      </w:r>
      <w:r w:rsidRPr="00B96AE1">
        <w:t xml:space="preserve">associate incurs, and the reimbursement constitutes an </w:t>
      </w:r>
      <w:r w:rsidR="00B96AE1" w:rsidRPr="00B96AE1">
        <w:rPr>
          <w:position w:val="6"/>
          <w:sz w:val="16"/>
          <w:szCs w:val="16"/>
        </w:rPr>
        <w:t>*</w:t>
      </w:r>
      <w:r w:rsidRPr="00B96AE1">
        <w:t>expense payment benefit;</w:t>
      </w:r>
    </w:p>
    <w:p w:rsidR="00300522" w:rsidRPr="00B96AE1" w:rsidRDefault="00300522" w:rsidP="00300522">
      <w:pPr>
        <w:pStyle w:val="paragraph"/>
      </w:pPr>
      <w:r w:rsidRPr="00B96AE1">
        <w:tab/>
        <w:t>(ac)</w:t>
      </w:r>
      <w:r w:rsidRPr="00B96AE1">
        <w:tab/>
        <w:t>you reimburse an associate of an employee (whether or not you are the employee’s employer) for an expense that the associate or employee incurs, and the reimbursement constitutes an expense payment benefit;</w:t>
      </w:r>
    </w:p>
    <w:p w:rsidR="00300522" w:rsidRPr="00B96AE1" w:rsidRDefault="00300522" w:rsidP="00300522">
      <w:pPr>
        <w:pStyle w:val="paragraph"/>
      </w:pPr>
      <w:r w:rsidRPr="00B96AE1">
        <w:tab/>
        <w:t>(b)</w:t>
      </w:r>
      <w:r w:rsidRPr="00B96AE1">
        <w:tab/>
        <w:t xml:space="preserve">you are a </w:t>
      </w:r>
      <w:r w:rsidR="00B96AE1" w:rsidRPr="00B96AE1">
        <w:rPr>
          <w:position w:val="6"/>
          <w:sz w:val="16"/>
          <w:szCs w:val="16"/>
        </w:rPr>
        <w:t>*</w:t>
      </w:r>
      <w:r w:rsidRPr="00B96AE1">
        <w:t xml:space="preserve">company and you reimburse an </w:t>
      </w:r>
      <w:r w:rsidR="00B96AE1" w:rsidRPr="00B96AE1">
        <w:rPr>
          <w:position w:val="6"/>
          <w:sz w:val="16"/>
          <w:szCs w:val="16"/>
        </w:rPr>
        <w:t>*</w:t>
      </w:r>
      <w:r w:rsidRPr="00B96AE1">
        <w:t>officer for an expense he or she incurs that is related directly to his or her activities as your officer;</w:t>
      </w:r>
    </w:p>
    <w:p w:rsidR="00300522" w:rsidRPr="00B96AE1" w:rsidRDefault="00300522" w:rsidP="00300522">
      <w:pPr>
        <w:pStyle w:val="paragraph"/>
      </w:pPr>
      <w:r w:rsidRPr="00B96AE1">
        <w:tab/>
        <w:t>(c)</w:t>
      </w:r>
      <w:r w:rsidRPr="00B96AE1">
        <w:tab/>
        <w:t xml:space="preserve">you are a </w:t>
      </w:r>
      <w:r w:rsidR="00B96AE1" w:rsidRPr="00B96AE1">
        <w:rPr>
          <w:position w:val="6"/>
          <w:sz w:val="16"/>
          <w:szCs w:val="16"/>
        </w:rPr>
        <w:t>*</w:t>
      </w:r>
      <w:r w:rsidRPr="00B96AE1">
        <w:t>partnership and you reimburse a partner for an expense he or she incurs that is related directly to his or her activities as a partner in the partnership;</w:t>
      </w:r>
    </w:p>
    <w:p w:rsidR="00300522" w:rsidRPr="00B96AE1" w:rsidRDefault="00300522" w:rsidP="00300522">
      <w:pPr>
        <w:pStyle w:val="subsection2"/>
      </w:pPr>
      <w:r w:rsidRPr="00B96AE1">
        <w:t xml:space="preserve">the reimbursement is treated as </w:t>
      </w:r>
      <w:r w:rsidR="00B96AE1" w:rsidRPr="00B96AE1">
        <w:rPr>
          <w:position w:val="6"/>
          <w:sz w:val="16"/>
          <w:szCs w:val="16"/>
        </w:rPr>
        <w:t>*</w:t>
      </w:r>
      <w:r w:rsidRPr="00B96AE1">
        <w:t>consideration for an acquisition that you make from the employee, associate, agent, officer or partner.</w:t>
      </w:r>
    </w:p>
    <w:p w:rsidR="00300522" w:rsidRPr="00B96AE1" w:rsidRDefault="00300522" w:rsidP="00300522">
      <w:pPr>
        <w:pStyle w:val="notetext"/>
      </w:pPr>
      <w:r w:rsidRPr="00B96AE1">
        <w:lastRenderedPageBreak/>
        <w:t>Note:</w:t>
      </w:r>
      <w:r w:rsidRPr="00B96AE1">
        <w:tab/>
        <w:t>This section also applies if you reimburse the recipient of certain withholding payments: see section</w:t>
      </w:r>
      <w:r w:rsidR="00B96AE1">
        <w:t> </w:t>
      </w:r>
      <w:r w:rsidRPr="00B96AE1">
        <w:t>111</w:t>
      </w:r>
      <w:r w:rsidR="00B96AE1">
        <w:noBreakHyphen/>
      </w:r>
      <w:r w:rsidRPr="00B96AE1">
        <w:t>20.</w:t>
      </w:r>
    </w:p>
    <w:p w:rsidR="00300522" w:rsidRPr="00B96AE1" w:rsidRDefault="00300522" w:rsidP="00300522">
      <w:pPr>
        <w:pStyle w:val="subsection"/>
      </w:pPr>
      <w:r w:rsidRPr="00B96AE1">
        <w:tab/>
        <w:t>(2)</w:t>
      </w:r>
      <w:r w:rsidRPr="00B96AE1">
        <w:tab/>
        <w:t xml:space="preserve">The fact that the supply to you is not a </w:t>
      </w:r>
      <w:r w:rsidR="00B96AE1" w:rsidRPr="00B96AE1">
        <w:rPr>
          <w:position w:val="6"/>
          <w:sz w:val="16"/>
          <w:szCs w:val="16"/>
        </w:rPr>
        <w:t>*</w:t>
      </w:r>
      <w:r w:rsidRPr="00B96AE1">
        <w:t xml:space="preserve">taxable supply does not stop the acquisition being a </w:t>
      </w:r>
      <w:r w:rsidR="00B96AE1" w:rsidRPr="00B96AE1">
        <w:rPr>
          <w:position w:val="6"/>
          <w:sz w:val="16"/>
          <w:szCs w:val="16"/>
        </w:rPr>
        <w:t>*</w:t>
      </w:r>
      <w:r w:rsidRPr="00B96AE1">
        <w:t>creditable acquisition.</w:t>
      </w:r>
    </w:p>
    <w:p w:rsidR="00300BDB" w:rsidRPr="00B96AE1" w:rsidRDefault="00300BDB" w:rsidP="00300BDB">
      <w:pPr>
        <w:pStyle w:val="subsection"/>
      </w:pPr>
      <w:r w:rsidRPr="00B96AE1">
        <w:tab/>
        <w:t>(3)</w:t>
      </w:r>
      <w:r w:rsidRPr="00B96AE1">
        <w:tab/>
        <w:t xml:space="preserve">However, the acquisition is not a </w:t>
      </w:r>
      <w:r w:rsidR="00B96AE1" w:rsidRPr="00B96AE1">
        <w:rPr>
          <w:position w:val="6"/>
          <w:sz w:val="16"/>
        </w:rPr>
        <w:t>*</w:t>
      </w:r>
      <w:r w:rsidRPr="00B96AE1">
        <w:t>creditable acquisition:</w:t>
      </w:r>
    </w:p>
    <w:p w:rsidR="00300BDB" w:rsidRPr="00B96AE1" w:rsidRDefault="00300BDB" w:rsidP="00300BDB">
      <w:pPr>
        <w:pStyle w:val="paragraph"/>
      </w:pPr>
      <w:r w:rsidRPr="00B96AE1">
        <w:tab/>
        <w:t>(a)</w:t>
      </w:r>
      <w:r w:rsidRPr="00B96AE1">
        <w:tab/>
        <w:t>to the extent (if any) that:</w:t>
      </w:r>
    </w:p>
    <w:p w:rsidR="00300BDB" w:rsidRPr="00B96AE1" w:rsidRDefault="00300BDB" w:rsidP="00300BDB">
      <w:pPr>
        <w:pStyle w:val="paragraphsub"/>
      </w:pPr>
      <w:r w:rsidRPr="00B96AE1">
        <w:tab/>
        <w:t>(i)</w:t>
      </w:r>
      <w:r w:rsidRPr="00B96AE1">
        <w:tab/>
        <w:t xml:space="preserve">the employee, </w:t>
      </w:r>
      <w:r w:rsidR="00B96AE1" w:rsidRPr="00B96AE1">
        <w:rPr>
          <w:position w:val="6"/>
          <w:sz w:val="16"/>
        </w:rPr>
        <w:t>*</w:t>
      </w:r>
      <w:r w:rsidRPr="00B96AE1">
        <w:t xml:space="preserve">associate, agent, </w:t>
      </w:r>
      <w:r w:rsidR="00B96AE1" w:rsidRPr="00B96AE1">
        <w:rPr>
          <w:position w:val="6"/>
          <w:sz w:val="16"/>
        </w:rPr>
        <w:t>*</w:t>
      </w:r>
      <w:r w:rsidRPr="00B96AE1">
        <w:t>officer or partner is entitled to an input tax credit for acquiring the thing acquired in incurring the expense; or</w:t>
      </w:r>
    </w:p>
    <w:p w:rsidR="00300BDB" w:rsidRPr="00B96AE1" w:rsidRDefault="00300BDB" w:rsidP="00300BDB">
      <w:pPr>
        <w:pStyle w:val="paragraphsub"/>
      </w:pPr>
      <w:r w:rsidRPr="00B96AE1">
        <w:tab/>
        <w:t>(ii)</w:t>
      </w:r>
      <w:r w:rsidRPr="00B96AE1">
        <w:tab/>
        <w:t>the acquisition would not, because of Division</w:t>
      </w:r>
      <w:r w:rsidR="00B96AE1">
        <w:t> </w:t>
      </w:r>
      <w:r w:rsidRPr="00B96AE1">
        <w:t>69, be a creditable acquisition if you made it; or</w:t>
      </w:r>
    </w:p>
    <w:p w:rsidR="00300BDB" w:rsidRPr="00B96AE1" w:rsidRDefault="00300BDB" w:rsidP="00300BDB">
      <w:pPr>
        <w:pStyle w:val="paragraph"/>
      </w:pPr>
      <w:r w:rsidRPr="00B96AE1">
        <w:tab/>
        <w:t>(b)</w:t>
      </w:r>
      <w:r w:rsidRPr="00B96AE1">
        <w:tab/>
        <w:t>unless the supply of the thing acquired, by the employee, associate, agent, officer or partner in incurring the expense, was a taxable supply; or</w:t>
      </w:r>
    </w:p>
    <w:p w:rsidR="00300BDB" w:rsidRPr="00B96AE1" w:rsidRDefault="00300BDB" w:rsidP="00300BDB">
      <w:pPr>
        <w:pStyle w:val="paragraph"/>
      </w:pPr>
      <w:r w:rsidRPr="00B96AE1">
        <w:tab/>
        <w:t>(c)</w:t>
      </w:r>
      <w:r w:rsidRPr="00B96AE1">
        <w:tab/>
        <w:t>if you would, because of Division</w:t>
      </w:r>
      <w:r w:rsidR="00B96AE1">
        <w:t> </w:t>
      </w:r>
      <w:r w:rsidRPr="00B96AE1">
        <w:t>71, not have been entitled to an input tax credit if you had made the acquisition that the employee, associate, agent, officer or partner made.</w:t>
      </w:r>
    </w:p>
    <w:p w:rsidR="00300522" w:rsidRPr="00B96AE1" w:rsidRDefault="00300522" w:rsidP="00300522">
      <w:pPr>
        <w:pStyle w:val="subsection"/>
      </w:pPr>
      <w:r w:rsidRPr="00B96AE1">
        <w:tab/>
        <w:t>(3AA)</w:t>
      </w:r>
      <w:r w:rsidRPr="00B96AE1">
        <w:tab/>
        <w:t xml:space="preserve">In working out the extent to which a person is entitled to an input tax credit for the purposes of </w:t>
      </w:r>
      <w:r w:rsidR="00B96AE1">
        <w:t>paragraph (</w:t>
      </w:r>
      <w:r w:rsidRPr="00B96AE1">
        <w:t>3)(a),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(3A)</w:t>
      </w:r>
      <w:r w:rsidRPr="00B96AE1">
        <w:tab/>
        <w:t xml:space="preserve">If you are a </w:t>
      </w:r>
      <w:r w:rsidR="00B96AE1" w:rsidRPr="00B96AE1">
        <w:rPr>
          <w:position w:val="6"/>
          <w:sz w:val="16"/>
          <w:szCs w:val="16"/>
        </w:rPr>
        <w:t>*</w:t>
      </w:r>
      <w:r w:rsidRPr="00B96AE1">
        <w:t xml:space="preserve">partnership, this section does not apply to your reimbursement of a partner for an expense he or she incurs if, even without this </w:t>
      </w:r>
      <w:r w:rsidR="00A53099" w:rsidRPr="00B96AE1">
        <w:t>Division</w:t>
      </w:r>
      <w:r w:rsidR="00A36DB5" w:rsidRPr="00B96AE1">
        <w:t xml:space="preserve"> </w:t>
      </w:r>
      <w:r w:rsidRPr="00B96AE1">
        <w:t>applying, you are entitled to an input tax credit arising from the incurring of the expense.</w:t>
      </w:r>
    </w:p>
    <w:p w:rsidR="00300522" w:rsidRPr="00B96AE1" w:rsidRDefault="00300522" w:rsidP="00300522">
      <w:pPr>
        <w:pStyle w:val="subsection"/>
      </w:pPr>
      <w:r w:rsidRPr="00B96AE1">
        <w:tab/>
        <w:t>(4)</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748" w:name="_Toc445823553"/>
      <w:r w:rsidRPr="00B96AE1">
        <w:rPr>
          <w:rStyle w:val="CharSectno"/>
        </w:rPr>
        <w:t>111</w:t>
      </w:r>
      <w:r w:rsidR="00B96AE1" w:rsidRPr="00B96AE1">
        <w:rPr>
          <w:rStyle w:val="CharSectno"/>
        </w:rPr>
        <w:noBreakHyphen/>
      </w:r>
      <w:r w:rsidRPr="00B96AE1">
        <w:rPr>
          <w:rStyle w:val="CharSectno"/>
        </w:rPr>
        <w:t>10</w:t>
      </w:r>
      <w:r w:rsidRPr="00B96AE1">
        <w:t xml:space="preserve">  Amounts of input tax credits relating to reimbursements</w:t>
      </w:r>
      <w:bookmarkEnd w:id="748"/>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the </w:t>
      </w:r>
      <w:r w:rsidR="00B96AE1" w:rsidRPr="00B96AE1">
        <w:rPr>
          <w:position w:val="6"/>
          <w:sz w:val="16"/>
          <w:szCs w:val="16"/>
        </w:rPr>
        <w:t>*</w:t>
      </w:r>
      <w:r w:rsidRPr="00B96AE1">
        <w:t>consideration for which is a reimbursement to which section</w:t>
      </w:r>
      <w:r w:rsidR="00B96AE1">
        <w:t> </w:t>
      </w:r>
      <w:r w:rsidRPr="00B96AE1">
        <w:t>111</w:t>
      </w:r>
      <w:r w:rsidR="00B96AE1">
        <w:noBreakHyphen/>
      </w:r>
      <w:r w:rsidRPr="00B96AE1">
        <w:t xml:space="preserve">5 applies is an amount equal to </w:t>
      </w:r>
      <w:r w:rsidRPr="00B96AE1">
        <w:rPr>
          <w:position w:val="6"/>
          <w:sz w:val="16"/>
          <w:szCs w:val="16"/>
        </w:rPr>
        <w:t>1</w:t>
      </w:r>
      <w:r w:rsidRPr="00B96AE1">
        <w:t>/</w:t>
      </w:r>
      <w:r w:rsidRPr="00B96AE1">
        <w:rPr>
          <w:sz w:val="16"/>
          <w:szCs w:val="16"/>
        </w:rPr>
        <w:t>11</w:t>
      </w:r>
      <w:r w:rsidRPr="00B96AE1">
        <w:t xml:space="preserve"> of the amount of the reimbursement.</w:t>
      </w:r>
    </w:p>
    <w:p w:rsidR="00300522" w:rsidRPr="00B96AE1" w:rsidRDefault="00300522" w:rsidP="00300522">
      <w:pPr>
        <w:pStyle w:val="subsection"/>
      </w:pPr>
      <w:r w:rsidRPr="00B96AE1">
        <w:lastRenderedPageBreak/>
        <w:tab/>
        <w:t>(2)</w:t>
      </w:r>
      <w:r w:rsidRPr="00B96AE1">
        <w:tab/>
        <w:t>However, if:</w:t>
      </w:r>
    </w:p>
    <w:p w:rsidR="00300522" w:rsidRPr="00B96AE1" w:rsidRDefault="00300522" w:rsidP="00300522">
      <w:pPr>
        <w:pStyle w:val="paragraph"/>
      </w:pPr>
      <w:r w:rsidRPr="00B96AE1">
        <w:tab/>
        <w:t>(a)</w:t>
      </w:r>
      <w:r w:rsidRPr="00B96AE1">
        <w:tab/>
        <w:t xml:space="preserve">the person incurring the expense incurs it in the capacity of an agent, </w:t>
      </w:r>
      <w:r w:rsidR="00B96AE1" w:rsidRPr="00B96AE1">
        <w:rPr>
          <w:position w:val="6"/>
          <w:sz w:val="16"/>
          <w:szCs w:val="16"/>
        </w:rPr>
        <w:t>*</w:t>
      </w:r>
      <w:r w:rsidRPr="00B96AE1">
        <w:t>officer or partner; and</w:t>
      </w:r>
    </w:p>
    <w:p w:rsidR="00300522" w:rsidRPr="00B96AE1" w:rsidRDefault="00300522" w:rsidP="00300522">
      <w:pPr>
        <w:pStyle w:val="paragraph"/>
      </w:pPr>
      <w:r w:rsidRPr="00B96AE1">
        <w:tab/>
        <w:t>(b)</w:t>
      </w:r>
      <w:r w:rsidRPr="00B96AE1">
        <w:tab/>
        <w:t>the incurring of the expense is only in part related directly to his or her activities as your agent or officer, or as a partner, as the case requires;</w:t>
      </w:r>
    </w:p>
    <w:p w:rsidR="00300522" w:rsidRPr="00B96AE1" w:rsidRDefault="00300522" w:rsidP="00300522">
      <w:pPr>
        <w:pStyle w:val="subsection2"/>
      </w:pPr>
      <w:r w:rsidRPr="00B96AE1">
        <w:t xml:space="preserve">the amount of the input tax credit under </w:t>
      </w:r>
      <w:r w:rsidR="00B96AE1">
        <w:t>subsection (</w:t>
      </w:r>
      <w:r w:rsidRPr="00B96AE1">
        <w:t>1) is reduced by an extent equivalent to the extent to which the incurring of the expense is not related directly to those activities.</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749" w:name="_Toc445823554"/>
      <w:r w:rsidRPr="00B96AE1">
        <w:rPr>
          <w:rStyle w:val="CharSectno"/>
        </w:rPr>
        <w:t>111</w:t>
      </w:r>
      <w:r w:rsidR="00B96AE1" w:rsidRPr="00B96AE1">
        <w:rPr>
          <w:rStyle w:val="CharSectno"/>
        </w:rPr>
        <w:noBreakHyphen/>
      </w:r>
      <w:r w:rsidRPr="00B96AE1">
        <w:rPr>
          <w:rStyle w:val="CharSectno"/>
        </w:rPr>
        <w:t>15</w:t>
      </w:r>
      <w:r w:rsidRPr="00B96AE1">
        <w:t xml:space="preserve">  Tax invoices relating to reimbursements</w:t>
      </w:r>
      <w:bookmarkEnd w:id="749"/>
    </w:p>
    <w:p w:rsidR="00300522" w:rsidRPr="00B96AE1" w:rsidRDefault="00300522" w:rsidP="00300522">
      <w:pPr>
        <w:pStyle w:val="subsection"/>
      </w:pPr>
      <w:r w:rsidRPr="00B96AE1">
        <w:tab/>
      </w:r>
      <w:r w:rsidRPr="00B96AE1">
        <w:tab/>
        <w:t>For the purposes of subsection</w:t>
      </w:r>
      <w:r w:rsidR="00B96AE1">
        <w:t> </w:t>
      </w:r>
      <w:r w:rsidRPr="00B96AE1">
        <w:t>29</w:t>
      </w:r>
      <w:r w:rsidR="00B96AE1">
        <w:noBreakHyphen/>
      </w:r>
      <w:r w:rsidRPr="00B96AE1">
        <w:t xml:space="preserve">10(3), you are taken to hold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creditable acquisition the </w:t>
      </w:r>
      <w:r w:rsidR="00B96AE1" w:rsidRPr="00B96AE1">
        <w:rPr>
          <w:position w:val="6"/>
          <w:sz w:val="16"/>
          <w:szCs w:val="16"/>
        </w:rPr>
        <w:t>*</w:t>
      </w:r>
      <w:r w:rsidRPr="00B96AE1">
        <w:t>consideration for which is a reimbursement to which section</w:t>
      </w:r>
      <w:r w:rsidR="00B96AE1">
        <w:t> </w:t>
      </w:r>
      <w:r w:rsidRPr="00B96AE1">
        <w:t>111</w:t>
      </w:r>
      <w:r w:rsidR="00B96AE1">
        <w:noBreakHyphen/>
      </w:r>
      <w:r w:rsidRPr="00B96AE1">
        <w:t xml:space="preserve">5 applies if you hold a tax invoice for the </w:t>
      </w:r>
      <w:r w:rsidR="00B96AE1" w:rsidRPr="00B96AE1">
        <w:rPr>
          <w:position w:val="6"/>
          <w:sz w:val="16"/>
          <w:szCs w:val="16"/>
        </w:rPr>
        <w:t>*</w:t>
      </w:r>
      <w:r w:rsidRPr="00B96AE1">
        <w:t>taxable supply referred to in subsection</w:t>
      </w:r>
      <w:r w:rsidR="00B96AE1">
        <w:t> </w:t>
      </w:r>
      <w:r w:rsidRPr="00B96AE1">
        <w:t>111</w:t>
      </w:r>
      <w:r w:rsidR="00B96AE1">
        <w:noBreakHyphen/>
      </w:r>
      <w:r w:rsidRPr="00B96AE1">
        <w:t>5(3).</w:t>
      </w:r>
    </w:p>
    <w:p w:rsidR="006B4DFA" w:rsidRPr="00B96AE1" w:rsidRDefault="006B4DFA" w:rsidP="006B4DFA">
      <w:pPr>
        <w:pStyle w:val="ActHead5"/>
      </w:pPr>
      <w:bookmarkStart w:id="750" w:name="_Toc445823555"/>
      <w:r w:rsidRPr="00B96AE1">
        <w:rPr>
          <w:rStyle w:val="CharSectno"/>
        </w:rPr>
        <w:t>111</w:t>
      </w:r>
      <w:r w:rsidR="00B96AE1" w:rsidRPr="00B96AE1">
        <w:rPr>
          <w:rStyle w:val="CharSectno"/>
        </w:rPr>
        <w:noBreakHyphen/>
      </w:r>
      <w:r w:rsidRPr="00B96AE1">
        <w:rPr>
          <w:rStyle w:val="CharSectno"/>
        </w:rPr>
        <w:t>18</w:t>
      </w:r>
      <w:r w:rsidRPr="00B96AE1">
        <w:t xml:space="preserve">  Application of Division to volunteers working for charities etc.</w:t>
      </w:r>
      <w:bookmarkEnd w:id="750"/>
    </w:p>
    <w:p w:rsidR="00300522" w:rsidRPr="00B96AE1" w:rsidRDefault="00300522" w:rsidP="00300522">
      <w:pPr>
        <w:pStyle w:val="subsection"/>
      </w:pPr>
      <w:r w:rsidRPr="00B96AE1">
        <w:tab/>
        <w:t>(1)</w:t>
      </w:r>
      <w:r w:rsidRPr="00B96AE1">
        <w:tab/>
        <w:t xml:space="preserve">If: </w:t>
      </w:r>
    </w:p>
    <w:p w:rsidR="00300522" w:rsidRPr="00B96AE1" w:rsidRDefault="00300522" w:rsidP="00300522">
      <w:pPr>
        <w:pStyle w:val="paragraph"/>
      </w:pPr>
      <w:r w:rsidRPr="00B96AE1">
        <w:tab/>
        <w:t>(a)</w:t>
      </w:r>
      <w:r w:rsidRPr="00B96AE1">
        <w:tab/>
      </w:r>
      <w:r w:rsidR="000A4360" w:rsidRPr="00B96AE1">
        <w:t xml:space="preserve">an </w:t>
      </w:r>
      <w:r w:rsidR="00B96AE1" w:rsidRPr="00B96AE1">
        <w:rPr>
          <w:position w:val="6"/>
          <w:sz w:val="16"/>
        </w:rPr>
        <w:t>*</w:t>
      </w:r>
      <w:r w:rsidR="000A4360"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reimburses an individual for an expense he or she incurs; and </w:t>
      </w:r>
    </w:p>
    <w:p w:rsidR="00300522" w:rsidRPr="00B96AE1" w:rsidRDefault="00300522" w:rsidP="00300522">
      <w:pPr>
        <w:pStyle w:val="paragraph"/>
      </w:pPr>
      <w:r w:rsidRPr="00B96AE1">
        <w:tab/>
        <w:t>(b)</w:t>
      </w:r>
      <w:r w:rsidRPr="00B96AE1">
        <w:tab/>
        <w:t xml:space="preserve">the expense is directly related to his or her activities as a volunteer of the </w:t>
      </w:r>
      <w:r w:rsidR="007604C8" w:rsidRPr="00B96AE1">
        <w:t>endorsed charity</w:t>
      </w:r>
      <w:r w:rsidRPr="00B96AE1">
        <w:t>, gift</w:t>
      </w:r>
      <w:r w:rsidR="00B96AE1">
        <w:noBreakHyphen/>
      </w:r>
      <w:r w:rsidRPr="00B96AE1">
        <w:t xml:space="preserve">deductible entity or government school; </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 xml:space="preserve">applies </w:t>
      </w:r>
      <w:r w:rsidR="008630B5" w:rsidRPr="00B96AE1">
        <w:t>to the endorsed charity</w:t>
      </w:r>
      <w:r w:rsidRPr="00B96AE1">
        <w:t>, gift</w:t>
      </w:r>
      <w:r w:rsidR="00B96AE1">
        <w:noBreakHyphen/>
      </w:r>
      <w:r w:rsidRPr="00B96AE1">
        <w:t xml:space="preserve">deductible entity or government school as if: </w:t>
      </w:r>
    </w:p>
    <w:p w:rsidR="00300522" w:rsidRPr="00B96AE1" w:rsidRDefault="00300522" w:rsidP="00300522">
      <w:pPr>
        <w:pStyle w:val="paragraph"/>
      </w:pPr>
      <w:r w:rsidRPr="00B96AE1">
        <w:tab/>
        <w:t>(c)</w:t>
      </w:r>
      <w:r w:rsidRPr="00B96AE1">
        <w:tab/>
        <w:t xml:space="preserve">the individual were an employee of the </w:t>
      </w:r>
      <w:r w:rsidR="00675830" w:rsidRPr="00B96AE1">
        <w:t>endorsed charity</w:t>
      </w:r>
      <w:r w:rsidRPr="00B96AE1">
        <w:t>, gift</w:t>
      </w:r>
      <w:r w:rsidR="00B96AE1">
        <w:noBreakHyphen/>
      </w:r>
      <w:r w:rsidRPr="00B96AE1">
        <w:t xml:space="preserve">deductible entity or government school; and </w:t>
      </w:r>
    </w:p>
    <w:p w:rsidR="00300522" w:rsidRPr="00B96AE1" w:rsidRDefault="00300522" w:rsidP="00300522">
      <w:pPr>
        <w:pStyle w:val="paragraph"/>
      </w:pPr>
      <w:r w:rsidRPr="00B96AE1">
        <w:tab/>
        <w:t>(d)</w:t>
      </w:r>
      <w:r w:rsidRPr="00B96AE1">
        <w:tab/>
        <w:t xml:space="preserve">his or her activities in connection with incurring the expense were activities as such an employee. </w:t>
      </w:r>
    </w:p>
    <w:p w:rsidR="00300522" w:rsidRPr="00B96AE1" w:rsidRDefault="00300522" w:rsidP="00300522">
      <w:pPr>
        <w:pStyle w:val="subsection"/>
      </w:pPr>
      <w:r w:rsidRPr="00B96AE1">
        <w:lastRenderedPageBreak/>
        <w:tab/>
        <w:t>(3)</w:t>
      </w:r>
      <w:r w:rsidRPr="00B96AE1">
        <w:tab/>
      </w:r>
      <w:r w:rsidR="00B96AE1">
        <w:t>Subsection (</w:t>
      </w:r>
      <w:r w:rsidRPr="00B96AE1">
        <w:t xml:space="preserve">1) does not apply in relation to a reimbursement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entity is:</w:t>
      </w:r>
    </w:p>
    <w:p w:rsidR="00756E0C" w:rsidRPr="00B96AE1" w:rsidRDefault="00756E0C" w:rsidP="00756E0C">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expense relates is a </w:t>
      </w:r>
      <w:r w:rsidR="00B96AE1" w:rsidRPr="00B96AE1">
        <w:rPr>
          <w:position w:val="6"/>
          <w:sz w:val="16"/>
        </w:rPr>
        <w:t>*</w:t>
      </w:r>
      <w:r w:rsidRPr="00B96AE1">
        <w:t>gift</w:t>
      </w:r>
      <w:r w:rsidR="00B96AE1">
        <w:noBreakHyphen/>
      </w:r>
      <w:r w:rsidRPr="00B96AE1">
        <w:t>deductible purpose of the entity.</w:t>
      </w:r>
    </w:p>
    <w:p w:rsidR="00300522" w:rsidRPr="00B96AE1" w:rsidRDefault="00300522" w:rsidP="00300522">
      <w:pPr>
        <w:pStyle w:val="notetext"/>
      </w:pPr>
      <w:r w:rsidRPr="00B96AE1">
        <w:t>Note:</w:t>
      </w:r>
      <w:r w:rsidRPr="00B96AE1">
        <w:tab/>
        <w:t>This subsection excludes from this section reimbursements by certain (but not all) gift</w:t>
      </w:r>
      <w:r w:rsidR="00B96AE1">
        <w:noBreakHyphen/>
      </w:r>
      <w:r w:rsidRPr="00B96AE1">
        <w:t>deductible entities that are only endorsed for the operation of a fund, authority or institution. However, reimbursements can be covered by this section if they relate to the principal purpose of the fund, authority or institution.</w:t>
      </w:r>
    </w:p>
    <w:p w:rsidR="00300522" w:rsidRPr="00B96AE1" w:rsidRDefault="00300522" w:rsidP="00300522">
      <w:pPr>
        <w:pStyle w:val="ActHead5"/>
      </w:pPr>
      <w:bookmarkStart w:id="751" w:name="_Toc445823556"/>
      <w:r w:rsidRPr="00B96AE1">
        <w:rPr>
          <w:rStyle w:val="CharSectno"/>
        </w:rPr>
        <w:t>111</w:t>
      </w:r>
      <w:r w:rsidR="00B96AE1" w:rsidRPr="00B96AE1">
        <w:rPr>
          <w:rStyle w:val="CharSectno"/>
        </w:rPr>
        <w:noBreakHyphen/>
      </w:r>
      <w:r w:rsidRPr="00B96AE1">
        <w:rPr>
          <w:rStyle w:val="CharSectno"/>
        </w:rPr>
        <w:t>20</w:t>
      </w:r>
      <w:r w:rsidRPr="00B96AE1">
        <w:t xml:space="preserve">  Application of </w:t>
      </w:r>
      <w:r w:rsidR="00A53099" w:rsidRPr="00B96AE1">
        <w:t>Division</w:t>
      </w:r>
      <w:r w:rsidR="00A36DB5" w:rsidRPr="00B96AE1">
        <w:t xml:space="preserve"> </w:t>
      </w:r>
      <w:r w:rsidRPr="00B96AE1">
        <w:t>to recipients of certain withholding payments</w:t>
      </w:r>
      <w:bookmarkEnd w:id="751"/>
    </w:p>
    <w:p w:rsidR="00300522" w:rsidRPr="00B96AE1" w:rsidRDefault="00300522" w:rsidP="00300522">
      <w:pPr>
        <w:pStyle w:val="subsection"/>
      </w:pPr>
      <w:r w:rsidRPr="00B96AE1">
        <w:tab/>
        <w:t>(1)</w:t>
      </w:r>
      <w:r w:rsidRPr="00B96AE1">
        <w:tab/>
        <w:t xml:space="preserve">If you make, or are liable to make, </w:t>
      </w:r>
      <w:r w:rsidR="00B96AE1" w:rsidRPr="00B96AE1">
        <w:rPr>
          <w:position w:val="6"/>
          <w:sz w:val="16"/>
          <w:szCs w:val="16"/>
        </w:rPr>
        <w:t>*</w:t>
      </w:r>
      <w:r w:rsidRPr="00B96AE1">
        <w:t xml:space="preserve">withholding payments covered by </w:t>
      </w:r>
      <w:r w:rsidR="00B96AE1">
        <w:t>subsection (</w:t>
      </w:r>
      <w:r w:rsidRPr="00B96AE1">
        <w:t xml:space="preserve">2), this </w:t>
      </w:r>
      <w:r w:rsidR="00A53099" w:rsidRPr="00B96AE1">
        <w:t>Division</w:t>
      </w:r>
      <w:r w:rsidR="00A36DB5" w:rsidRPr="00B96AE1">
        <w:t xml:space="preserve"> </w:t>
      </w:r>
      <w:r w:rsidRPr="00B96AE1">
        <w:t>applies to you as if:</w:t>
      </w:r>
    </w:p>
    <w:p w:rsidR="00300522" w:rsidRPr="00B96AE1" w:rsidRDefault="00300522" w:rsidP="00300522">
      <w:pPr>
        <w:pStyle w:val="paragraph"/>
      </w:pPr>
      <w:r w:rsidRPr="00B96AE1">
        <w:tab/>
        <w:t>(a)</w:t>
      </w:r>
      <w:r w:rsidRPr="00B96AE1">
        <w:tab/>
        <w:t>an individual to whom you make (or are liable to make) such payments were your employee; and</w:t>
      </w:r>
    </w:p>
    <w:p w:rsidR="00300522" w:rsidRPr="00B96AE1" w:rsidRDefault="00300522" w:rsidP="00300522">
      <w:pPr>
        <w:pStyle w:val="paragraph"/>
      </w:pPr>
      <w:r w:rsidRPr="00B96AE1">
        <w:tab/>
        <w:t>(b)</w:t>
      </w:r>
      <w:r w:rsidRPr="00B96AE1">
        <w:tab/>
        <w:t>his or her activities in connection with earning such payments were activities as your employee.</w:t>
      </w:r>
    </w:p>
    <w:p w:rsidR="00300522" w:rsidRPr="00B96AE1" w:rsidRDefault="00300522" w:rsidP="00300522">
      <w:pPr>
        <w:pStyle w:val="subsection"/>
      </w:pPr>
      <w:r w:rsidRPr="00B96AE1">
        <w:tab/>
        <w:t>(2)</w:t>
      </w:r>
      <w:r w:rsidRPr="00B96AE1">
        <w:tab/>
        <w:t xml:space="preserve">This subsection covers a </w:t>
      </w:r>
      <w:r w:rsidR="00B96AE1" w:rsidRPr="00B96AE1">
        <w:rPr>
          <w:position w:val="6"/>
          <w:sz w:val="16"/>
          <w:szCs w:val="16"/>
        </w:rPr>
        <w:t>*</w:t>
      </w:r>
      <w:r w:rsidRPr="00B96AE1">
        <w:t>withholding payment covered by any of the provisions in Schedule</w:t>
      </w:r>
      <w:r w:rsidR="00B96AE1">
        <w:t> </w:t>
      </w:r>
      <w:r w:rsidRPr="00B96AE1">
        <w:t xml:space="preserve">1 to the </w:t>
      </w:r>
      <w:r w:rsidRPr="00B96AE1">
        <w:rPr>
          <w:i/>
          <w:iCs/>
        </w:rPr>
        <w:t xml:space="preserve">Taxation Administration Act 1953 </w:t>
      </w:r>
      <w:r w:rsidRPr="00B96AE1">
        <w:t>listed in the table.</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96AE1" w:rsidTr="00A53099">
        <w:trPr>
          <w:tblHeader/>
        </w:trPr>
        <w:tc>
          <w:tcPr>
            <w:tcW w:w="7110"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Withholding payments covered</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Provision</w:t>
            </w:r>
          </w:p>
        </w:tc>
        <w:tc>
          <w:tcPr>
            <w:tcW w:w="4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Subject matter</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1843" w:type="dxa"/>
            <w:tcBorders>
              <w:top w:val="single" w:sz="12"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35</w:t>
            </w:r>
          </w:p>
        </w:tc>
        <w:tc>
          <w:tcPr>
            <w:tcW w:w="4559" w:type="dxa"/>
            <w:tcBorders>
              <w:top w:val="single" w:sz="12" w:space="0" w:color="auto"/>
            </w:tcBorders>
            <w:shd w:val="clear" w:color="auto" w:fill="auto"/>
          </w:tcPr>
          <w:p w:rsidR="00300522" w:rsidRPr="00B96AE1" w:rsidRDefault="00300522" w:rsidP="00300522">
            <w:pPr>
              <w:pStyle w:val="Tabletext"/>
            </w:pPr>
            <w:r w:rsidRPr="00B96AE1">
              <w:t>Payment to employee</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40</w:t>
            </w:r>
          </w:p>
        </w:tc>
        <w:tc>
          <w:tcPr>
            <w:tcW w:w="4559" w:type="dxa"/>
            <w:shd w:val="clear" w:color="auto" w:fill="auto"/>
          </w:tcPr>
          <w:p w:rsidR="00300522" w:rsidRPr="00B96AE1" w:rsidRDefault="00300522" w:rsidP="00300522">
            <w:pPr>
              <w:pStyle w:val="Tabletext"/>
            </w:pPr>
            <w:r w:rsidRPr="00B96AE1">
              <w:t>Payment to company director</w:t>
            </w:r>
          </w:p>
        </w:tc>
      </w:tr>
      <w:tr w:rsidR="00300522" w:rsidRPr="00B96AE1" w:rsidTr="00A53099">
        <w:tc>
          <w:tcPr>
            <w:tcW w:w="708" w:type="dxa"/>
            <w:shd w:val="clear" w:color="auto" w:fill="auto"/>
          </w:tcPr>
          <w:p w:rsidR="00300522" w:rsidRPr="00B96AE1" w:rsidRDefault="00300522" w:rsidP="00300522">
            <w:pPr>
              <w:pStyle w:val="Tabletext"/>
            </w:pPr>
            <w:r w:rsidRPr="00B96AE1">
              <w:t>3</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45</w:t>
            </w:r>
          </w:p>
        </w:tc>
        <w:tc>
          <w:tcPr>
            <w:tcW w:w="4559" w:type="dxa"/>
            <w:shd w:val="clear" w:color="auto" w:fill="auto"/>
          </w:tcPr>
          <w:p w:rsidR="00300522" w:rsidRPr="00B96AE1" w:rsidRDefault="00300522" w:rsidP="00300522">
            <w:pPr>
              <w:pStyle w:val="Tabletext"/>
            </w:pPr>
            <w:r w:rsidRPr="00B96AE1">
              <w:t>Payment to office holder</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4</w:t>
            </w:r>
          </w:p>
        </w:tc>
        <w:tc>
          <w:tcPr>
            <w:tcW w:w="1843" w:type="dxa"/>
            <w:tcBorders>
              <w:bottom w:val="single" w:sz="4"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55</w:t>
            </w:r>
          </w:p>
        </w:tc>
        <w:tc>
          <w:tcPr>
            <w:tcW w:w="4559" w:type="dxa"/>
            <w:tcBorders>
              <w:bottom w:val="single" w:sz="4" w:space="0" w:color="auto"/>
            </w:tcBorders>
            <w:shd w:val="clear" w:color="auto" w:fill="auto"/>
          </w:tcPr>
          <w:p w:rsidR="00300522" w:rsidRPr="00B96AE1" w:rsidRDefault="00300522" w:rsidP="00300522">
            <w:pPr>
              <w:pStyle w:val="Tabletext"/>
            </w:pPr>
            <w:r w:rsidRPr="00B96AE1">
              <w:rPr>
                <w:noProof/>
              </w:rPr>
              <w:t>Voluntary agreement to withhold</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5</w:t>
            </w:r>
          </w:p>
        </w:tc>
        <w:tc>
          <w:tcPr>
            <w:tcW w:w="1843"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rPr>
                <w:noProof/>
              </w:rPr>
              <w:t>12</w:t>
            </w:r>
            <w:r w:rsidR="00B96AE1">
              <w:rPr>
                <w:noProof/>
              </w:rPr>
              <w:noBreakHyphen/>
            </w:r>
            <w:r w:rsidRPr="00B96AE1">
              <w:rPr>
                <w:noProof/>
              </w:rPr>
              <w:t>60</w:t>
            </w:r>
          </w:p>
        </w:tc>
        <w:tc>
          <w:tcPr>
            <w:tcW w:w="4559" w:type="dxa"/>
            <w:tcBorders>
              <w:bottom w:val="single" w:sz="12" w:space="0" w:color="auto"/>
            </w:tcBorders>
            <w:shd w:val="clear" w:color="auto" w:fill="auto"/>
          </w:tcPr>
          <w:p w:rsidR="00300522" w:rsidRPr="00B96AE1" w:rsidRDefault="00300522" w:rsidP="00300522">
            <w:pPr>
              <w:pStyle w:val="Tabletext"/>
            </w:pPr>
            <w:r w:rsidRPr="00B96AE1">
              <w:rPr>
                <w:noProof/>
              </w:rPr>
              <w:t>Payment under labour hire arrangement, or specified by regulations</w:t>
            </w:r>
          </w:p>
        </w:tc>
      </w:tr>
    </w:tbl>
    <w:p w:rsidR="00300522" w:rsidRPr="00B96AE1" w:rsidRDefault="00300522" w:rsidP="00334FED">
      <w:pPr>
        <w:pStyle w:val="ActHead5"/>
      </w:pPr>
      <w:bookmarkStart w:id="752" w:name="_Toc445823557"/>
      <w:r w:rsidRPr="00B96AE1">
        <w:rPr>
          <w:rStyle w:val="CharSectno"/>
        </w:rPr>
        <w:t>111</w:t>
      </w:r>
      <w:r w:rsidR="00B96AE1" w:rsidRPr="00B96AE1">
        <w:rPr>
          <w:rStyle w:val="CharSectno"/>
        </w:rPr>
        <w:noBreakHyphen/>
      </w:r>
      <w:r w:rsidRPr="00B96AE1">
        <w:rPr>
          <w:rStyle w:val="CharSectno"/>
        </w:rPr>
        <w:t>25</w:t>
      </w:r>
      <w:r w:rsidRPr="00B96AE1">
        <w:t xml:space="preserve">  Employers paying expenses of employees etc.</w:t>
      </w:r>
      <w:bookmarkEnd w:id="752"/>
    </w:p>
    <w:p w:rsidR="00300522" w:rsidRPr="00B96AE1" w:rsidRDefault="00300522" w:rsidP="00334FED">
      <w:pPr>
        <w:pStyle w:val="subsection"/>
        <w:keepNext/>
        <w:keepLines/>
      </w:pPr>
      <w:r w:rsidRPr="00B96AE1">
        <w:tab/>
      </w:r>
      <w:r w:rsidRPr="00B96AE1">
        <w:tab/>
        <w:t>If you make, or are liable to make:</w:t>
      </w:r>
    </w:p>
    <w:p w:rsidR="00300522" w:rsidRPr="00B96AE1" w:rsidRDefault="00300522" w:rsidP="00300522">
      <w:pPr>
        <w:pStyle w:val="paragraph"/>
      </w:pPr>
      <w:r w:rsidRPr="00B96AE1">
        <w:tab/>
        <w:t>(a)</w:t>
      </w:r>
      <w:r w:rsidRPr="00B96AE1">
        <w:tab/>
        <w:t>a payment on behalf of your employee for an expense that he or she incurs that is related directly to his or her activities as your employee; or</w:t>
      </w:r>
    </w:p>
    <w:p w:rsidR="00300522" w:rsidRPr="00B96AE1" w:rsidRDefault="00300522" w:rsidP="00300522">
      <w:pPr>
        <w:pStyle w:val="paragraph"/>
      </w:pPr>
      <w:r w:rsidRPr="00B96AE1">
        <w:tab/>
        <w:t>(b)</w:t>
      </w:r>
      <w:r w:rsidRPr="00B96AE1">
        <w:tab/>
        <w:t>a payment:</w:t>
      </w:r>
    </w:p>
    <w:p w:rsidR="00300522" w:rsidRPr="00B96AE1" w:rsidRDefault="00300522" w:rsidP="00300522">
      <w:pPr>
        <w:pStyle w:val="paragraphsub"/>
      </w:pPr>
      <w:r w:rsidRPr="00B96AE1">
        <w:tab/>
        <w:t>(i)</w:t>
      </w:r>
      <w:r w:rsidRPr="00B96AE1">
        <w:tab/>
        <w:t xml:space="preserve">on behalf of an employee (whether or not you are the employee’s employer) for an expense that the employee or the employee’s </w:t>
      </w:r>
      <w:r w:rsidR="00B96AE1" w:rsidRPr="00B96AE1">
        <w:rPr>
          <w:position w:val="6"/>
          <w:sz w:val="16"/>
          <w:szCs w:val="16"/>
        </w:rPr>
        <w:t>*</w:t>
      </w:r>
      <w:r w:rsidRPr="00B96AE1">
        <w:t>associate incurs; or</w:t>
      </w:r>
    </w:p>
    <w:p w:rsidR="00300522" w:rsidRPr="00B96AE1" w:rsidRDefault="00300522" w:rsidP="00300522">
      <w:pPr>
        <w:pStyle w:val="paragraphsub"/>
      </w:pPr>
      <w:r w:rsidRPr="00B96AE1">
        <w:tab/>
        <w:t>(ii)</w:t>
      </w:r>
      <w:r w:rsidRPr="00B96AE1">
        <w:tab/>
        <w:t>on behalf of an associate of an employee (whether or not you are the employee’s employer) for an expense that the associate or employee incurs;</w:t>
      </w:r>
    </w:p>
    <w:p w:rsidR="00300522" w:rsidRPr="00B96AE1" w:rsidRDefault="00300522" w:rsidP="00300522">
      <w:pPr>
        <w:pStyle w:val="paragraph"/>
      </w:pPr>
      <w:r w:rsidRPr="00B96AE1">
        <w:tab/>
      </w:r>
      <w:r w:rsidRPr="00B96AE1">
        <w:tab/>
        <w:t xml:space="preserve">that constitutes an </w:t>
      </w:r>
      <w:r w:rsidR="00B96AE1" w:rsidRPr="00B96AE1">
        <w:rPr>
          <w:position w:val="6"/>
          <w:sz w:val="16"/>
          <w:szCs w:val="16"/>
        </w:rPr>
        <w:t>*</w:t>
      </w:r>
      <w:r w:rsidRPr="00B96AE1">
        <w:t>expense payment benefit;</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applies to you as if you reimbursed your employee, or you reimbursed the employee or associate, for the expense.</w:t>
      </w:r>
    </w:p>
    <w:p w:rsidR="00300522" w:rsidRPr="00B96AE1" w:rsidRDefault="00300522" w:rsidP="00300522">
      <w:pPr>
        <w:pStyle w:val="ActHead5"/>
      </w:pPr>
      <w:bookmarkStart w:id="753" w:name="_Toc445823558"/>
      <w:r w:rsidRPr="00B96AE1">
        <w:rPr>
          <w:rStyle w:val="CharSectno"/>
        </w:rPr>
        <w:t>111</w:t>
      </w:r>
      <w:r w:rsidR="00B96AE1" w:rsidRPr="00B96AE1">
        <w:rPr>
          <w:rStyle w:val="CharSectno"/>
        </w:rPr>
        <w:noBreakHyphen/>
      </w:r>
      <w:r w:rsidRPr="00B96AE1">
        <w:rPr>
          <w:rStyle w:val="CharSectno"/>
        </w:rPr>
        <w:t>30</w:t>
      </w:r>
      <w:r w:rsidRPr="00B96AE1">
        <w:t xml:space="preserve">  Reimbursements etc. of former or future employees etc.</w:t>
      </w:r>
      <w:bookmarkEnd w:id="753"/>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applies in relation to:</w:t>
      </w:r>
    </w:p>
    <w:p w:rsidR="00300522" w:rsidRPr="00B96AE1" w:rsidRDefault="00300522" w:rsidP="00300522">
      <w:pPr>
        <w:pStyle w:val="paragraph"/>
      </w:pPr>
      <w:r w:rsidRPr="00B96AE1">
        <w:tab/>
        <w:t>(a)</w:t>
      </w:r>
      <w:r w:rsidRPr="00B96AE1">
        <w:tab/>
        <w:t>reimbursements, of a kind referred to in paragraph</w:t>
      </w:r>
      <w:r w:rsidR="00B96AE1">
        <w:t> </w:t>
      </w:r>
      <w:r w:rsidRPr="00B96AE1">
        <w:t>111</w:t>
      </w:r>
      <w:r w:rsidR="00B96AE1">
        <w:noBreakHyphen/>
      </w:r>
      <w:r w:rsidRPr="00B96AE1">
        <w:t xml:space="preserve">5(1)(ab) or (ac), of former employees and future employees, and of the </w:t>
      </w:r>
      <w:r w:rsidR="00B96AE1" w:rsidRPr="00B96AE1">
        <w:rPr>
          <w:position w:val="6"/>
          <w:sz w:val="16"/>
          <w:szCs w:val="16"/>
        </w:rPr>
        <w:t>*</w:t>
      </w:r>
      <w:r w:rsidRPr="00B96AE1">
        <w:t>associates of former employees and future employees; and</w:t>
      </w:r>
    </w:p>
    <w:p w:rsidR="00300522" w:rsidRPr="00B96AE1" w:rsidRDefault="00300522" w:rsidP="00300522">
      <w:pPr>
        <w:pStyle w:val="paragraph"/>
      </w:pPr>
      <w:r w:rsidRPr="00B96AE1">
        <w:tab/>
        <w:t>(b)</w:t>
      </w:r>
      <w:r w:rsidRPr="00B96AE1">
        <w:tab/>
        <w:t>payments, of a kind referred to in paragraph</w:t>
      </w:r>
      <w:r w:rsidR="00B96AE1">
        <w:t> </w:t>
      </w:r>
      <w:r w:rsidRPr="00B96AE1">
        <w:t>111</w:t>
      </w:r>
      <w:r w:rsidR="00B96AE1">
        <w:noBreakHyphen/>
      </w:r>
      <w:r w:rsidRPr="00B96AE1">
        <w:t xml:space="preserve">25(b), that you make or are liable to make on behalf of former employees and future employees, and of the </w:t>
      </w:r>
      <w:r w:rsidR="00B96AE1" w:rsidRPr="00B96AE1">
        <w:rPr>
          <w:position w:val="6"/>
          <w:sz w:val="16"/>
          <w:szCs w:val="16"/>
        </w:rPr>
        <w:t>*</w:t>
      </w:r>
      <w:r w:rsidRPr="00B96AE1">
        <w:t>associates of former employees and future employees;</w:t>
      </w:r>
    </w:p>
    <w:p w:rsidR="00300522" w:rsidRPr="00B96AE1" w:rsidRDefault="00300522" w:rsidP="00300522">
      <w:pPr>
        <w:pStyle w:val="subsection2"/>
      </w:pPr>
      <w:r w:rsidRPr="00B96AE1">
        <w:lastRenderedPageBreak/>
        <w:t xml:space="preserve">in the same way that this </w:t>
      </w:r>
      <w:r w:rsidR="00A53099" w:rsidRPr="00B96AE1">
        <w:t>Division</w:t>
      </w:r>
      <w:r w:rsidR="00A36DB5" w:rsidRPr="00B96AE1">
        <w:t xml:space="preserve"> </w:t>
      </w:r>
      <w:r w:rsidRPr="00B96AE1">
        <w:t>applies to such reimbursements of, and such payments that you make or are liable to make to, employees and their associates.</w:t>
      </w:r>
    </w:p>
    <w:p w:rsidR="00300522" w:rsidRPr="00B96AE1" w:rsidRDefault="00300522" w:rsidP="00A36DB5">
      <w:pPr>
        <w:pStyle w:val="ActHead3"/>
        <w:pageBreakBefore/>
      </w:pPr>
      <w:bookmarkStart w:id="754" w:name="_Toc445823559"/>
      <w:r w:rsidRPr="00B96AE1">
        <w:rPr>
          <w:rStyle w:val="CharDivNo"/>
        </w:rPr>
        <w:lastRenderedPageBreak/>
        <w:t>Division</w:t>
      </w:r>
      <w:r w:rsidR="00B96AE1" w:rsidRPr="00B96AE1">
        <w:rPr>
          <w:rStyle w:val="CharDivNo"/>
        </w:rPr>
        <w:t> </w:t>
      </w:r>
      <w:r w:rsidRPr="00B96AE1">
        <w:rPr>
          <w:rStyle w:val="CharDivNo"/>
        </w:rPr>
        <w:t>113</w:t>
      </w:r>
      <w:r w:rsidRPr="00B96AE1">
        <w:t>—</w:t>
      </w:r>
      <w:r w:rsidRPr="00B96AE1">
        <w:rPr>
          <w:rStyle w:val="CharDivText"/>
        </w:rPr>
        <w:t>PAYG voluntary agreements</w:t>
      </w:r>
      <w:bookmarkEnd w:id="754"/>
    </w:p>
    <w:p w:rsidR="00300522" w:rsidRPr="00B96AE1" w:rsidRDefault="00300522" w:rsidP="00300522">
      <w:pPr>
        <w:pStyle w:val="ActHead5"/>
      </w:pPr>
      <w:bookmarkStart w:id="755" w:name="_Toc445823560"/>
      <w:r w:rsidRPr="00B96AE1">
        <w:rPr>
          <w:rStyle w:val="CharSectno"/>
        </w:rPr>
        <w:t>113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55"/>
    </w:p>
    <w:p w:rsidR="00300522" w:rsidRPr="00B96AE1" w:rsidRDefault="00300522" w:rsidP="00300522">
      <w:pPr>
        <w:pStyle w:val="BoxText"/>
      </w:pPr>
      <w:r w:rsidRPr="00B96AE1">
        <w:t xml:space="preserve">A supply is </w:t>
      </w:r>
      <w:r w:rsidRPr="00B96AE1">
        <w:rPr>
          <w:i/>
          <w:iCs/>
        </w:rPr>
        <w:t>not</w:t>
      </w:r>
      <w:r w:rsidRPr="00B96AE1">
        <w:t xml:space="preserve"> a taxable supply if:</w:t>
      </w:r>
    </w:p>
    <w:p w:rsidR="00300522" w:rsidRPr="00B96AE1" w:rsidRDefault="00300522" w:rsidP="00300522">
      <w:pPr>
        <w:pStyle w:val="BoxPara"/>
      </w:pPr>
      <w:r w:rsidRPr="00B96AE1">
        <w:tab/>
        <w:t>(a)</w:t>
      </w:r>
      <w:r w:rsidRPr="00B96AE1">
        <w:tab/>
        <w:t>an amount must be withheld from payment for the supply because of section</w:t>
      </w:r>
      <w:r w:rsidR="00B96AE1">
        <w:t> </w:t>
      </w:r>
      <w:r w:rsidRPr="00B96AE1">
        <w:t>12</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(about voluntary agreements to withhold); and</w:t>
      </w:r>
    </w:p>
    <w:p w:rsidR="00300522" w:rsidRPr="00B96AE1" w:rsidRDefault="00300522" w:rsidP="00300522">
      <w:pPr>
        <w:pStyle w:val="BoxPara"/>
      </w:pPr>
      <w:r w:rsidRPr="00B96AE1">
        <w:tab/>
        <w:t>(b)</w:t>
      </w:r>
      <w:r w:rsidRPr="00B96AE1">
        <w:tab/>
        <w:t xml:space="preserve">the acquisition of the thing supplied would be a creditable acquisition if the supply </w:t>
      </w:r>
      <w:r w:rsidRPr="00B96AE1">
        <w:rPr>
          <w:i/>
          <w:iCs/>
        </w:rPr>
        <w:t>were</w:t>
      </w:r>
      <w:r w:rsidRPr="00B96AE1">
        <w:t xml:space="preserve"> a taxable supply.</w:t>
      </w:r>
    </w:p>
    <w:p w:rsidR="00300522" w:rsidRPr="00B96AE1" w:rsidRDefault="00300522" w:rsidP="00300522">
      <w:pPr>
        <w:pStyle w:val="ActHead5"/>
      </w:pPr>
      <w:bookmarkStart w:id="756" w:name="_Toc445823561"/>
      <w:r w:rsidRPr="00B96AE1">
        <w:rPr>
          <w:rStyle w:val="CharSectno"/>
        </w:rPr>
        <w:t>113</w:t>
      </w:r>
      <w:r w:rsidR="00B96AE1" w:rsidRPr="00B96AE1">
        <w:rPr>
          <w:rStyle w:val="CharSectno"/>
        </w:rPr>
        <w:noBreakHyphen/>
      </w:r>
      <w:r w:rsidRPr="00B96AE1">
        <w:rPr>
          <w:rStyle w:val="CharSectno"/>
        </w:rPr>
        <w:t>5</w:t>
      </w:r>
      <w:r w:rsidRPr="00B96AE1">
        <w:t xml:space="preserve">  Supply of work or services not a taxable supply</w:t>
      </w:r>
      <w:bookmarkEnd w:id="756"/>
    </w:p>
    <w:p w:rsidR="00300522" w:rsidRPr="00B96AE1" w:rsidRDefault="00300522" w:rsidP="00300522">
      <w:pPr>
        <w:pStyle w:val="subsection"/>
      </w:pPr>
      <w:r w:rsidRPr="00B96AE1">
        <w:tab/>
        <w:t>(1)</w:t>
      </w:r>
      <w:r w:rsidRPr="00B96AE1">
        <w:tab/>
        <w:t xml:space="preserve">A supply that you make is not a </w:t>
      </w:r>
      <w:r w:rsidR="00B96AE1" w:rsidRPr="00B96AE1">
        <w:rPr>
          <w:position w:val="6"/>
          <w:sz w:val="16"/>
          <w:szCs w:val="16"/>
        </w:rPr>
        <w:t>*</w:t>
      </w:r>
      <w:r w:rsidRPr="00B96AE1">
        <w:t xml:space="preserve">taxable supply to the extent that you make it under an arrangement (within the meaning of the </w:t>
      </w:r>
      <w:r w:rsidR="00B96AE1" w:rsidRPr="00B96AE1">
        <w:rPr>
          <w:position w:val="6"/>
          <w:sz w:val="16"/>
        </w:rPr>
        <w:t>*</w:t>
      </w:r>
      <w:r w:rsidR="006168AC" w:rsidRPr="00B96AE1">
        <w:t>ITAA 1997</w:t>
      </w:r>
      <w:r w:rsidRPr="00B96AE1">
        <w:t>) if:</w:t>
      </w:r>
    </w:p>
    <w:p w:rsidR="00300522" w:rsidRPr="00B96AE1" w:rsidRDefault="00300522" w:rsidP="00300522">
      <w:pPr>
        <w:pStyle w:val="paragraph"/>
      </w:pPr>
      <w:r w:rsidRPr="00B96AE1">
        <w:tab/>
        <w:t>(a)</w:t>
      </w:r>
      <w:r w:rsidRPr="00B96AE1">
        <w:tab/>
        <w:t xml:space="preserve">the arrangement the performance of which, in whole or in part, involves the performance of work or services (whether or not by you); and </w:t>
      </w:r>
    </w:p>
    <w:p w:rsidR="00300522" w:rsidRPr="00B96AE1" w:rsidRDefault="00300522" w:rsidP="00300522">
      <w:pPr>
        <w:pStyle w:val="paragraph"/>
      </w:pPr>
      <w:r w:rsidRPr="00B96AE1">
        <w:tab/>
        <w:t>(b)</w:t>
      </w:r>
      <w:r w:rsidRPr="00B96AE1">
        <w:tab/>
        <w:t>an agreement is in force that:</w:t>
      </w:r>
    </w:p>
    <w:p w:rsidR="00300522" w:rsidRPr="00B96AE1" w:rsidRDefault="00300522" w:rsidP="00300522">
      <w:pPr>
        <w:pStyle w:val="paragraphsub"/>
      </w:pPr>
      <w:r w:rsidRPr="00B96AE1">
        <w:tab/>
        <w:t>(i)</w:t>
      </w:r>
      <w:r w:rsidRPr="00B96AE1">
        <w:tab/>
        <w:t>complies with section</w:t>
      </w:r>
      <w:r w:rsidR="00B96AE1">
        <w:t> </w:t>
      </w:r>
      <w:r w:rsidRPr="00B96AE1">
        <w:t>12</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(about voluntary agreements to withhold); and</w:t>
      </w:r>
    </w:p>
    <w:p w:rsidR="00300522" w:rsidRPr="00B96AE1" w:rsidRDefault="00300522" w:rsidP="00300522">
      <w:pPr>
        <w:pStyle w:val="paragraphsub"/>
      </w:pPr>
      <w:r w:rsidRPr="00B96AE1">
        <w:tab/>
        <w:t>(ii)</w:t>
      </w:r>
      <w:r w:rsidRPr="00B96AE1">
        <w:tab/>
        <w:t>states that the section covers payments under the arrangement, or payments under a series of arrangements that includes the arrangement; and</w:t>
      </w:r>
    </w:p>
    <w:p w:rsidR="00300522" w:rsidRPr="00B96AE1" w:rsidRDefault="00300522" w:rsidP="00300522">
      <w:pPr>
        <w:pStyle w:val="paragraph"/>
      </w:pPr>
      <w:r w:rsidRPr="00B96AE1">
        <w:tab/>
        <w:t>(c)</w:t>
      </w:r>
      <w:r w:rsidRPr="00B96AE1">
        <w:tab/>
        <w:t>you, and the entity acquiring what you supply under the arrangement, are parties to that agreement; and</w:t>
      </w:r>
    </w:p>
    <w:p w:rsidR="00300522" w:rsidRPr="00B96AE1" w:rsidRDefault="00300522" w:rsidP="00300522">
      <w:pPr>
        <w:pStyle w:val="paragraph"/>
      </w:pPr>
      <w:r w:rsidRPr="00B96AE1">
        <w:tab/>
        <w:t>(d)</w:t>
      </w:r>
      <w:r w:rsidRPr="00B96AE1">
        <w:tab/>
        <w:t xml:space="preserve">you have an </w:t>
      </w:r>
      <w:r w:rsidR="00B96AE1" w:rsidRPr="00B96AE1">
        <w:rPr>
          <w:position w:val="6"/>
          <w:sz w:val="16"/>
          <w:szCs w:val="16"/>
        </w:rPr>
        <w:t>*</w:t>
      </w:r>
      <w:r w:rsidRPr="00B96AE1">
        <w:t>ABN that is in force and is quoted in the agreement; and</w:t>
      </w:r>
    </w:p>
    <w:p w:rsidR="00300522" w:rsidRPr="00B96AE1" w:rsidRDefault="00300522" w:rsidP="00300522">
      <w:pPr>
        <w:pStyle w:val="paragraph"/>
      </w:pPr>
      <w:r w:rsidRPr="00B96AE1">
        <w:lastRenderedPageBreak/>
        <w:tab/>
        <w:t>(e)</w:t>
      </w:r>
      <w:r w:rsidRPr="00B96AE1">
        <w:tab/>
        <w:t xml:space="preserve">the acquisition, by that entity, of what you supply under the arrangement would be a </w:t>
      </w:r>
      <w:r w:rsidR="00B96AE1" w:rsidRPr="00B96AE1">
        <w:rPr>
          <w:position w:val="6"/>
          <w:sz w:val="16"/>
          <w:szCs w:val="16"/>
        </w:rPr>
        <w:t>*</w:t>
      </w:r>
      <w:r w:rsidRPr="00B96AE1">
        <w:t xml:space="preserve">creditable acquisition (and not </w:t>
      </w:r>
      <w:r w:rsidR="00B96AE1" w:rsidRPr="00B96AE1">
        <w:rPr>
          <w:position w:val="6"/>
          <w:sz w:val="16"/>
          <w:szCs w:val="16"/>
        </w:rPr>
        <w:t>*</w:t>
      </w:r>
      <w:r w:rsidRPr="00B96AE1">
        <w:t xml:space="preserve">partly creditable) if the supply were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(about what is a taxable supply.)</w:t>
      </w:r>
    </w:p>
    <w:p w:rsidR="00300522" w:rsidRPr="00B96AE1" w:rsidRDefault="00300522" w:rsidP="00A36DB5">
      <w:pPr>
        <w:pStyle w:val="ActHead2"/>
        <w:pageBreakBefore/>
      </w:pPr>
      <w:bookmarkStart w:id="757" w:name="_Toc445823562"/>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3</w:t>
      </w:r>
      <w:r w:rsidRPr="00B96AE1">
        <w:t>—</w:t>
      </w:r>
      <w:r w:rsidRPr="00B96AE1">
        <w:rPr>
          <w:rStyle w:val="CharPartText"/>
        </w:rPr>
        <w:t>Special rules mainly about importations</w:t>
      </w:r>
      <w:bookmarkEnd w:id="757"/>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3, but they may affect other Parts of Chapter</w:t>
      </w:r>
      <w:r w:rsidR="00B96AE1">
        <w:t> </w:t>
      </w:r>
      <w:r w:rsidRPr="00B96AE1">
        <w:t>2 in minor ways.</w:t>
      </w:r>
    </w:p>
    <w:p w:rsidR="00300522" w:rsidRPr="00B96AE1" w:rsidRDefault="00300522" w:rsidP="00300522">
      <w:pPr>
        <w:pStyle w:val="ActHead3"/>
      </w:pPr>
      <w:bookmarkStart w:id="758" w:name="_Toc445823563"/>
      <w:r w:rsidRPr="00B96AE1">
        <w:rPr>
          <w:rStyle w:val="CharDivNo"/>
        </w:rPr>
        <w:t>Division</w:t>
      </w:r>
      <w:r w:rsidR="00B96AE1" w:rsidRPr="00B96AE1">
        <w:rPr>
          <w:rStyle w:val="CharDivNo"/>
        </w:rPr>
        <w:t> </w:t>
      </w:r>
      <w:r w:rsidRPr="00B96AE1">
        <w:rPr>
          <w:rStyle w:val="CharDivNo"/>
        </w:rPr>
        <w:t>114</w:t>
      </w:r>
      <w:r w:rsidRPr="00B96AE1">
        <w:t>—</w:t>
      </w:r>
      <w:r w:rsidRPr="00B96AE1">
        <w:rPr>
          <w:rStyle w:val="CharDivText"/>
        </w:rPr>
        <w:t>Importations without entry for home consumption</w:t>
      </w:r>
      <w:bookmarkEnd w:id="758"/>
    </w:p>
    <w:p w:rsidR="00300522" w:rsidRPr="00B96AE1" w:rsidRDefault="00300522" w:rsidP="00300522">
      <w:pPr>
        <w:pStyle w:val="ActHead5"/>
      </w:pPr>
      <w:bookmarkStart w:id="759" w:name="_Toc445823564"/>
      <w:r w:rsidRPr="00B96AE1">
        <w:rPr>
          <w:rStyle w:val="CharSectno"/>
        </w:rPr>
        <w:t>114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5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treats as taxable importations several kinds of importations of goods covered by the </w:t>
      </w:r>
      <w:r w:rsidRPr="00B96AE1">
        <w:rPr>
          <w:i/>
          <w:iCs/>
        </w:rPr>
        <w:t>Customs Act 1901</w:t>
      </w:r>
      <w:r w:rsidRPr="00B96AE1">
        <w:t>, even though the goods are not entered for home consumption. An entity that enters for home consumption warehoused goods imported by someone else is entitled to any input tax credit for the importation.</w:t>
      </w:r>
    </w:p>
    <w:p w:rsidR="00300522" w:rsidRPr="00B96AE1" w:rsidRDefault="00300522" w:rsidP="00300522">
      <w:pPr>
        <w:pStyle w:val="ActHead5"/>
      </w:pPr>
      <w:bookmarkStart w:id="760" w:name="_Toc445823565"/>
      <w:r w:rsidRPr="00B96AE1">
        <w:rPr>
          <w:rStyle w:val="CharSectno"/>
        </w:rPr>
        <w:t>114</w:t>
      </w:r>
      <w:r w:rsidR="00B96AE1" w:rsidRPr="00B96AE1">
        <w:rPr>
          <w:rStyle w:val="CharSectno"/>
        </w:rPr>
        <w:noBreakHyphen/>
      </w:r>
      <w:r w:rsidRPr="00B96AE1">
        <w:rPr>
          <w:rStyle w:val="CharSectno"/>
        </w:rPr>
        <w:t>5</w:t>
      </w:r>
      <w:r w:rsidRPr="00B96AE1">
        <w:t xml:space="preserve">  Importations without entry for home consumption</w:t>
      </w:r>
      <w:bookmarkEnd w:id="760"/>
    </w:p>
    <w:p w:rsidR="00300522" w:rsidRPr="00B96AE1" w:rsidRDefault="00300522" w:rsidP="00300522">
      <w:pPr>
        <w:pStyle w:val="subsection"/>
      </w:pPr>
      <w:r w:rsidRPr="00B96AE1">
        <w:tab/>
        <w:t>(1)</w:t>
      </w:r>
      <w:r w:rsidRPr="00B96AE1">
        <w:tab/>
        <w:t xml:space="preserve">You make a </w:t>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the circumstances referred to in the third column of the following table occur; and</w:t>
      </w:r>
    </w:p>
    <w:p w:rsidR="00300522" w:rsidRPr="00B96AE1" w:rsidRDefault="00300522" w:rsidP="00300522">
      <w:pPr>
        <w:pStyle w:val="paragraph"/>
      </w:pPr>
      <w:r w:rsidRPr="00B96AE1">
        <w:tab/>
        <w:t>(b)</w:t>
      </w:r>
      <w:r w:rsidRPr="00B96AE1">
        <w:tab/>
        <w:t>you are referred to in the fourth column of the table as the importer in relation to those circumstances.</w:t>
      </w:r>
    </w:p>
    <w:p w:rsidR="00300522" w:rsidRPr="00B96AE1" w:rsidRDefault="00300522" w:rsidP="00300522">
      <w:pPr>
        <w:pStyle w:val="subsection2"/>
      </w:pPr>
      <w:r w:rsidRPr="00B96AE1">
        <w:t xml:space="preserve">However, there is not a taxable importation to the extent that the importation to which the circumstances relate is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B96AE1" w:rsidTr="00A53099">
        <w:trPr>
          <w:tblHeader/>
        </w:trPr>
        <w:tc>
          <w:tcPr>
            <w:tcW w:w="7088" w:type="dxa"/>
            <w:gridSpan w:val="4"/>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Importations without entry for home consumption</w:t>
            </w:r>
          </w:p>
        </w:tc>
      </w:tr>
      <w:tr w:rsidR="00300522" w:rsidRPr="00B96AE1"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41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Topic</w:t>
            </w:r>
          </w:p>
        </w:tc>
        <w:tc>
          <w:tcPr>
            <w:tcW w:w="321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Circumstance</w:t>
            </w:r>
          </w:p>
        </w:tc>
        <w:tc>
          <w:tcPr>
            <w:tcW w:w="17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Importer</w:t>
            </w:r>
          </w:p>
        </w:tc>
      </w:tr>
      <w:tr w:rsidR="00300522" w:rsidRPr="00B96AE1"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B96AE1" w:rsidRDefault="00300522" w:rsidP="00300522">
            <w:pPr>
              <w:pStyle w:val="Tabletext"/>
            </w:pPr>
            <w:bookmarkStart w:id="761" w:name="CU_3585097"/>
            <w:bookmarkStart w:id="762" w:name="CU_3585595"/>
            <w:bookmarkStart w:id="763" w:name="CU_3585765"/>
            <w:bookmarkEnd w:id="761"/>
            <w:bookmarkEnd w:id="762"/>
            <w:bookmarkEnd w:id="763"/>
            <w:r w:rsidRPr="00B96AE1">
              <w:t>1</w:t>
            </w:r>
          </w:p>
        </w:tc>
        <w:tc>
          <w:tcPr>
            <w:tcW w:w="1418"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Personal or household effects of passengers or crew</w:t>
            </w:r>
          </w:p>
        </w:tc>
        <w:tc>
          <w:tcPr>
            <w:tcW w:w="3218"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68(1)(d) of the </w:t>
            </w:r>
            <w:r w:rsidRPr="00B96AE1">
              <w:rPr>
                <w:i/>
                <w:iCs/>
              </w:rPr>
              <w:t>Customs Act 1901</w:t>
            </w:r>
            <w:r w:rsidRPr="00B96AE1">
              <w:t xml:space="preserve"> are delivered into home consumption in accordance with an authorisation under section</w:t>
            </w:r>
            <w:r w:rsidR="00B96AE1">
              <w:t> </w:t>
            </w:r>
            <w:r w:rsidRPr="00B96AE1">
              <w:t xml:space="preserve">71 of that </w:t>
            </w:r>
            <w:r w:rsidRPr="00B96AE1">
              <w:lastRenderedPageBreak/>
              <w:t>Act.</w:t>
            </w:r>
          </w:p>
        </w:tc>
        <w:tc>
          <w:tcPr>
            <w:tcW w:w="17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lastRenderedPageBreak/>
              <w:t>The person to whom the authorisation was granted.</w:t>
            </w:r>
          </w:p>
        </w:tc>
      </w:tr>
      <w:tr w:rsidR="00300522" w:rsidRPr="00B96AE1"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B96AE1" w:rsidRDefault="00300522" w:rsidP="00300522">
            <w:pPr>
              <w:pStyle w:val="Tabletext"/>
            </w:pPr>
            <w:r w:rsidRPr="00B96AE1">
              <w:lastRenderedPageBreak/>
              <w:t>2</w:t>
            </w:r>
          </w:p>
        </w:tc>
        <w:tc>
          <w:tcPr>
            <w:tcW w:w="1418" w:type="dxa"/>
            <w:tcBorders>
              <w:top w:val="single" w:sz="4" w:space="0" w:color="auto"/>
            </w:tcBorders>
            <w:shd w:val="clear" w:color="auto" w:fill="auto"/>
          </w:tcPr>
          <w:p w:rsidR="00300522" w:rsidRPr="00B96AE1" w:rsidRDefault="00300522" w:rsidP="00300522">
            <w:pPr>
              <w:pStyle w:val="Tabletext"/>
            </w:pPr>
            <w:r w:rsidRPr="00B96AE1">
              <w:t>Low value consignments by post</w:t>
            </w:r>
          </w:p>
        </w:tc>
        <w:tc>
          <w:tcPr>
            <w:tcW w:w="3218" w:type="dxa"/>
            <w:tcBorders>
              <w:top w:val="single" w:sz="4" w:space="0" w:color="auto"/>
            </w:tcBorders>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68(1)(e)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tcBorders>
              <w:top w:val="single" w:sz="4" w:space="0" w:color="auto"/>
            </w:tcBorders>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3</w:t>
            </w:r>
          </w:p>
        </w:tc>
        <w:tc>
          <w:tcPr>
            <w:tcW w:w="1418" w:type="dxa"/>
            <w:shd w:val="clear" w:color="auto" w:fill="auto"/>
          </w:tcPr>
          <w:p w:rsidR="00300522" w:rsidRPr="00B96AE1" w:rsidRDefault="00300522" w:rsidP="00300522">
            <w:pPr>
              <w:pStyle w:val="Tabletext"/>
            </w:pPr>
            <w:r w:rsidRPr="00B96AE1">
              <w:t>Other low value consignments</w:t>
            </w:r>
          </w:p>
        </w:tc>
        <w:tc>
          <w:tcPr>
            <w:tcW w:w="3218" w:type="dxa"/>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68(1)(f)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4</w:t>
            </w:r>
          </w:p>
        </w:tc>
        <w:tc>
          <w:tcPr>
            <w:tcW w:w="1418" w:type="dxa"/>
            <w:shd w:val="clear" w:color="auto" w:fill="auto"/>
          </w:tcPr>
          <w:p w:rsidR="00300522" w:rsidRPr="00B96AE1" w:rsidRDefault="00300522" w:rsidP="00300522">
            <w:pPr>
              <w:pStyle w:val="Tabletext"/>
            </w:pPr>
            <w:r w:rsidRPr="00B96AE1">
              <w:t>Other goods exempt from entry</w:t>
            </w:r>
          </w:p>
        </w:tc>
        <w:tc>
          <w:tcPr>
            <w:tcW w:w="3218" w:type="dxa"/>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68(1)(i)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5</w:t>
            </w:r>
          </w:p>
        </w:tc>
        <w:tc>
          <w:tcPr>
            <w:tcW w:w="1418" w:type="dxa"/>
            <w:shd w:val="clear" w:color="auto" w:fill="auto"/>
          </w:tcPr>
          <w:p w:rsidR="00300522" w:rsidRPr="00B96AE1" w:rsidRDefault="00300522" w:rsidP="00300522">
            <w:pPr>
              <w:pStyle w:val="Tabletext"/>
            </w:pPr>
            <w:r w:rsidRPr="00B96AE1">
              <w:t>Like customable goods</w:t>
            </w:r>
          </w:p>
        </w:tc>
        <w:tc>
          <w:tcPr>
            <w:tcW w:w="3218" w:type="dxa"/>
            <w:shd w:val="clear" w:color="auto" w:fill="auto"/>
          </w:tcPr>
          <w:p w:rsidR="00300522" w:rsidRPr="00B96AE1" w:rsidRDefault="00300522" w:rsidP="00300522">
            <w:pPr>
              <w:pStyle w:val="Tabletext"/>
            </w:pPr>
            <w:r w:rsidRPr="00B96AE1">
              <w:t>Goods are delivered into home consumption in accordance with a permission granted under section</w:t>
            </w:r>
            <w:r w:rsidR="00B96AE1">
              <w:t> </w:t>
            </w:r>
            <w:r w:rsidRPr="00B96AE1">
              <w:t xml:space="preserve">69 of the </w:t>
            </w:r>
            <w:r w:rsidRPr="00B96AE1">
              <w:rPr>
                <w:i/>
                <w:iCs/>
              </w:rPr>
              <w:t>Customs Act 1901</w:t>
            </w:r>
            <w:r w:rsidRPr="00B96AE1">
              <w:t>.</w:t>
            </w:r>
          </w:p>
        </w:tc>
        <w:tc>
          <w:tcPr>
            <w:tcW w:w="1744" w:type="dxa"/>
            <w:shd w:val="clear" w:color="auto" w:fill="auto"/>
          </w:tcPr>
          <w:p w:rsidR="00300522" w:rsidRPr="00B96AE1" w:rsidRDefault="00300522" w:rsidP="00300522">
            <w:pPr>
              <w:pStyle w:val="Tabletext"/>
            </w:pPr>
            <w:r w:rsidRPr="00B96AE1">
              <w:t>The person to whom the permission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6</w:t>
            </w:r>
          </w:p>
        </w:tc>
        <w:tc>
          <w:tcPr>
            <w:tcW w:w="1418" w:type="dxa"/>
            <w:shd w:val="clear" w:color="auto" w:fill="auto"/>
          </w:tcPr>
          <w:p w:rsidR="00300522" w:rsidRPr="00B96AE1" w:rsidRDefault="00300522" w:rsidP="00300522">
            <w:pPr>
              <w:pStyle w:val="Tabletext"/>
            </w:pPr>
            <w:r w:rsidRPr="00B96AE1">
              <w:t>Special clearance goods</w:t>
            </w:r>
          </w:p>
        </w:tc>
        <w:tc>
          <w:tcPr>
            <w:tcW w:w="3218" w:type="dxa"/>
            <w:shd w:val="clear" w:color="auto" w:fill="auto"/>
          </w:tcPr>
          <w:p w:rsidR="00300522" w:rsidRPr="00B96AE1" w:rsidRDefault="00300522" w:rsidP="00300522">
            <w:pPr>
              <w:pStyle w:val="Tabletext"/>
            </w:pPr>
            <w:r w:rsidRPr="00B96AE1">
              <w:t>Goods are delivered into home consumption in accordance with a permission granted under section</w:t>
            </w:r>
            <w:r w:rsidR="00B96AE1">
              <w:t> </w:t>
            </w:r>
            <w:r w:rsidRPr="00B96AE1">
              <w:t xml:space="preserve">70 of the </w:t>
            </w:r>
            <w:r w:rsidRPr="00B96AE1">
              <w:rPr>
                <w:i/>
                <w:iCs/>
              </w:rPr>
              <w:t>Customs Act 1901</w:t>
            </w:r>
            <w:r w:rsidRPr="00B96AE1">
              <w:t>.</w:t>
            </w:r>
          </w:p>
        </w:tc>
        <w:tc>
          <w:tcPr>
            <w:tcW w:w="1744" w:type="dxa"/>
            <w:shd w:val="clear" w:color="auto" w:fill="auto"/>
          </w:tcPr>
          <w:p w:rsidR="00300522" w:rsidRPr="00B96AE1" w:rsidRDefault="00300522" w:rsidP="00300522">
            <w:pPr>
              <w:pStyle w:val="Tabletext"/>
            </w:pPr>
            <w:r w:rsidRPr="00B96AE1">
              <w:t>The person to whom the permission was granted.</w:t>
            </w:r>
          </w:p>
        </w:tc>
      </w:tr>
      <w:tr w:rsidR="00300522" w:rsidRPr="00B96AE1" w:rsidTr="00EA3631">
        <w:tblPrEx>
          <w:tblCellMar>
            <w:left w:w="107" w:type="dxa"/>
            <w:right w:w="107" w:type="dxa"/>
          </w:tblCellMar>
        </w:tblPrEx>
        <w:tc>
          <w:tcPr>
            <w:tcW w:w="708" w:type="dxa"/>
            <w:tcBorders>
              <w:bottom w:val="single" w:sz="4" w:space="0" w:color="auto"/>
            </w:tcBorders>
            <w:shd w:val="clear" w:color="auto" w:fill="auto"/>
          </w:tcPr>
          <w:p w:rsidR="00300522" w:rsidRPr="00B96AE1" w:rsidRDefault="00300522" w:rsidP="00300522">
            <w:pPr>
              <w:pStyle w:val="Tabletext"/>
            </w:pPr>
            <w:r w:rsidRPr="00B96AE1">
              <w:t>10</w:t>
            </w:r>
          </w:p>
        </w:tc>
        <w:tc>
          <w:tcPr>
            <w:tcW w:w="1418" w:type="dxa"/>
            <w:tcBorders>
              <w:bottom w:val="single" w:sz="4" w:space="0" w:color="auto"/>
            </w:tcBorders>
            <w:shd w:val="clear" w:color="auto" w:fill="auto"/>
          </w:tcPr>
          <w:p w:rsidR="00300522" w:rsidRPr="00B96AE1" w:rsidRDefault="00300522" w:rsidP="00300522">
            <w:pPr>
              <w:pStyle w:val="Tabletext"/>
            </w:pPr>
            <w:r w:rsidRPr="00B96AE1">
              <w:t>Return of seized goods</w:t>
            </w:r>
          </w:p>
        </w:tc>
        <w:tc>
          <w:tcPr>
            <w:tcW w:w="3218" w:type="dxa"/>
            <w:tcBorders>
              <w:bottom w:val="single" w:sz="4" w:space="0" w:color="auto"/>
            </w:tcBorders>
            <w:shd w:val="clear" w:color="auto" w:fill="auto"/>
          </w:tcPr>
          <w:p w:rsidR="00300522" w:rsidRPr="00B96AE1" w:rsidRDefault="00300522" w:rsidP="00300522">
            <w:pPr>
              <w:pStyle w:val="Tabletext"/>
            </w:pPr>
            <w:r w:rsidRPr="00B96AE1">
              <w:t>Goods that have been seized under a warrant issued under section</w:t>
            </w:r>
            <w:r w:rsidR="00B96AE1">
              <w:t> </w:t>
            </w:r>
            <w:r w:rsidRPr="00B96AE1">
              <w:t xml:space="preserve">203 of the </w:t>
            </w:r>
            <w:r w:rsidRPr="00B96AE1">
              <w:rPr>
                <w:i/>
                <w:iCs/>
              </w:rPr>
              <w:t>Customs Act 1901</w:t>
            </w:r>
            <w:r w:rsidRPr="00B96AE1">
              <w:t>, or under section</w:t>
            </w:r>
            <w:r w:rsidR="00B96AE1">
              <w:t> </w:t>
            </w:r>
            <w:r w:rsidRPr="00B96AE1">
              <w:t>203B or 203C of that Act, are delivered to a person on the basis that they are not forfeited goods.</w:t>
            </w:r>
          </w:p>
        </w:tc>
        <w:tc>
          <w:tcPr>
            <w:tcW w:w="1744" w:type="dxa"/>
            <w:tcBorders>
              <w:bottom w:val="single" w:sz="4" w:space="0" w:color="auto"/>
            </w:tcBorders>
            <w:shd w:val="clear" w:color="auto" w:fill="auto"/>
          </w:tcPr>
          <w:p w:rsidR="00300522" w:rsidRPr="00B96AE1" w:rsidRDefault="00300522" w:rsidP="00300522">
            <w:pPr>
              <w:pStyle w:val="Tabletext"/>
            </w:pPr>
            <w:r w:rsidRPr="00B96AE1">
              <w:t>The person to whom the goods are delivered.</w:t>
            </w:r>
          </w:p>
        </w:tc>
      </w:tr>
      <w:tr w:rsidR="00300522" w:rsidRPr="00B96AE1" w:rsidTr="002671D9">
        <w:tblPrEx>
          <w:tblCellMar>
            <w:left w:w="107" w:type="dxa"/>
            <w:right w:w="107" w:type="dxa"/>
          </w:tblCellMar>
        </w:tblPrEx>
        <w:tc>
          <w:tcPr>
            <w:tcW w:w="708" w:type="dxa"/>
            <w:tcBorders>
              <w:bottom w:val="single" w:sz="4" w:space="0" w:color="auto"/>
            </w:tcBorders>
            <w:shd w:val="clear" w:color="auto" w:fill="auto"/>
          </w:tcPr>
          <w:p w:rsidR="00300522" w:rsidRPr="00B96AE1" w:rsidRDefault="00300522" w:rsidP="00300522">
            <w:pPr>
              <w:pStyle w:val="Tabletext"/>
            </w:pPr>
            <w:bookmarkStart w:id="764" w:name="CU_10586831"/>
            <w:bookmarkStart w:id="765" w:name="CU_10587329"/>
            <w:bookmarkStart w:id="766" w:name="CU_10587499"/>
            <w:bookmarkEnd w:id="764"/>
            <w:bookmarkEnd w:id="765"/>
            <w:bookmarkEnd w:id="766"/>
            <w:r w:rsidRPr="00B96AE1">
              <w:t>13</w:t>
            </w:r>
          </w:p>
        </w:tc>
        <w:tc>
          <w:tcPr>
            <w:tcW w:w="1418" w:type="dxa"/>
            <w:tcBorders>
              <w:bottom w:val="single" w:sz="4" w:space="0" w:color="auto"/>
            </w:tcBorders>
            <w:shd w:val="clear" w:color="auto" w:fill="auto"/>
          </w:tcPr>
          <w:p w:rsidR="00300522" w:rsidRPr="00B96AE1" w:rsidRDefault="00300522" w:rsidP="00300522">
            <w:pPr>
              <w:pStyle w:val="Tabletext"/>
            </w:pPr>
            <w:r w:rsidRPr="00B96AE1">
              <w:t>Inwards duty free shops</w:t>
            </w:r>
          </w:p>
        </w:tc>
        <w:tc>
          <w:tcPr>
            <w:tcW w:w="3218" w:type="dxa"/>
            <w:tcBorders>
              <w:bottom w:val="single" w:sz="4" w:space="0" w:color="auto"/>
            </w:tcBorders>
            <w:shd w:val="clear" w:color="auto" w:fill="auto"/>
          </w:tcPr>
          <w:p w:rsidR="00300522" w:rsidRPr="00B96AE1" w:rsidRDefault="00300522" w:rsidP="00300522">
            <w:pPr>
              <w:pStyle w:val="Tabletext"/>
            </w:pPr>
            <w:r w:rsidRPr="00B96AE1">
              <w:t xml:space="preserve">Goods that are </w:t>
            </w:r>
            <w:r w:rsidR="00B96AE1" w:rsidRPr="00B96AE1">
              <w:rPr>
                <w:position w:val="6"/>
                <w:sz w:val="16"/>
                <w:szCs w:val="16"/>
              </w:rPr>
              <w:t>*</w:t>
            </w:r>
            <w:r w:rsidRPr="00B96AE1">
              <w:t xml:space="preserve">airport shop goods purchased from an </w:t>
            </w:r>
            <w:r w:rsidR="00B96AE1" w:rsidRPr="00B96AE1">
              <w:rPr>
                <w:position w:val="6"/>
                <w:sz w:val="16"/>
                <w:szCs w:val="16"/>
              </w:rPr>
              <w:t>*</w:t>
            </w:r>
            <w:r w:rsidRPr="00B96AE1">
              <w:t xml:space="preserve">inwards duty </w:t>
            </w:r>
            <w:r w:rsidRPr="00B96AE1">
              <w:lastRenderedPageBreak/>
              <w:t xml:space="preserve">free shop by a </w:t>
            </w:r>
            <w:r w:rsidR="00B96AE1" w:rsidRPr="00B96AE1">
              <w:rPr>
                <w:position w:val="6"/>
                <w:sz w:val="16"/>
                <w:szCs w:val="16"/>
              </w:rPr>
              <w:t>*</w:t>
            </w:r>
            <w:r w:rsidRPr="00B96AE1">
              <w:t xml:space="preserve">relevant traveller are removed from a </w:t>
            </w:r>
            <w:r w:rsidR="00B96AE1" w:rsidRPr="00B96AE1">
              <w:rPr>
                <w:position w:val="6"/>
                <w:sz w:val="16"/>
                <w:szCs w:val="16"/>
              </w:rPr>
              <w:t>*</w:t>
            </w:r>
            <w:r w:rsidRPr="00B96AE1">
              <w:t>customs clearance area.</w:t>
            </w:r>
          </w:p>
        </w:tc>
        <w:tc>
          <w:tcPr>
            <w:tcW w:w="1744" w:type="dxa"/>
            <w:tcBorders>
              <w:bottom w:val="single" w:sz="4" w:space="0" w:color="auto"/>
            </w:tcBorders>
            <w:shd w:val="clear" w:color="auto" w:fill="auto"/>
          </w:tcPr>
          <w:p w:rsidR="00300522" w:rsidRPr="00B96AE1" w:rsidRDefault="00300522" w:rsidP="00300522">
            <w:pPr>
              <w:pStyle w:val="Tabletext"/>
            </w:pPr>
            <w:r w:rsidRPr="00B96AE1">
              <w:lastRenderedPageBreak/>
              <w:t>The relevant traveller.</w:t>
            </w:r>
          </w:p>
        </w:tc>
      </w:tr>
      <w:tr w:rsidR="00300522" w:rsidRPr="00B96AE1"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lastRenderedPageBreak/>
              <w:t>15</w:t>
            </w:r>
          </w:p>
        </w:tc>
        <w:tc>
          <w:tcPr>
            <w:tcW w:w="141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Installations and goods on installations</w:t>
            </w:r>
          </w:p>
        </w:tc>
        <w:tc>
          <w:tcPr>
            <w:tcW w:w="321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Goods are deemed by section</w:t>
            </w:r>
            <w:r w:rsidR="00B96AE1">
              <w:t> </w:t>
            </w:r>
            <w:r w:rsidRPr="00B96AE1">
              <w:t xml:space="preserve">49B of the </w:t>
            </w:r>
            <w:r w:rsidRPr="00B96AE1">
              <w:rPr>
                <w:i/>
                <w:iCs/>
              </w:rPr>
              <w:t>Customs Act 1901</w:t>
            </w:r>
            <w:r w:rsidRPr="00B96AE1">
              <w:t xml:space="preserve"> to be imported into </w:t>
            </w:r>
            <w:r w:rsidR="008F5593" w:rsidRPr="00B96AE1">
              <w:t>the indirect tax zone</w:t>
            </w:r>
            <w:r w:rsidRPr="00B96AE1">
              <w:t>.</w:t>
            </w:r>
          </w:p>
        </w:tc>
        <w:tc>
          <w:tcPr>
            <w:tcW w:w="174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The person who is the owner (within the meaning of the </w:t>
            </w:r>
            <w:r w:rsidRPr="00B96AE1">
              <w:rPr>
                <w:i/>
                <w:iCs/>
              </w:rPr>
              <w:t>Customs Act 1901</w:t>
            </w:r>
            <w:r w:rsidRPr="00B96AE1">
              <w:t>) of the goods when they are deemed to be so imported.</w:t>
            </w:r>
          </w:p>
        </w:tc>
      </w:tr>
      <w:tr w:rsidR="00300522" w:rsidRPr="00B96AE1" w:rsidTr="00A53099">
        <w:tblPrEx>
          <w:tblCellMar>
            <w:left w:w="107" w:type="dxa"/>
            <w:right w:w="107" w:type="dxa"/>
          </w:tblCellMar>
        </w:tblPrEx>
        <w:tc>
          <w:tcPr>
            <w:tcW w:w="708" w:type="dxa"/>
            <w:tcBorders>
              <w:bottom w:val="single" w:sz="12" w:space="0" w:color="auto"/>
            </w:tcBorders>
            <w:shd w:val="clear" w:color="auto" w:fill="auto"/>
          </w:tcPr>
          <w:p w:rsidR="00300522" w:rsidRPr="00B96AE1" w:rsidRDefault="00300522" w:rsidP="00300522">
            <w:pPr>
              <w:pStyle w:val="Tabletext"/>
            </w:pPr>
            <w:r w:rsidRPr="00B96AE1">
              <w:t>16</w:t>
            </w:r>
          </w:p>
        </w:tc>
        <w:tc>
          <w:tcPr>
            <w:tcW w:w="1418" w:type="dxa"/>
            <w:tcBorders>
              <w:bottom w:val="single" w:sz="12" w:space="0" w:color="auto"/>
            </w:tcBorders>
            <w:shd w:val="clear" w:color="auto" w:fill="auto"/>
          </w:tcPr>
          <w:p w:rsidR="00300522" w:rsidRPr="00B96AE1" w:rsidRDefault="00300522" w:rsidP="00300522">
            <w:pPr>
              <w:pStyle w:val="Tabletext"/>
            </w:pPr>
            <w:r w:rsidRPr="00B96AE1">
              <w:t>Goods not entered for home consumption when required</w:t>
            </w:r>
          </w:p>
        </w:tc>
        <w:tc>
          <w:tcPr>
            <w:tcW w:w="3218" w:type="dxa"/>
            <w:tcBorders>
              <w:bottom w:val="single" w:sz="12" w:space="0" w:color="auto"/>
            </w:tcBorders>
            <w:shd w:val="clear" w:color="auto" w:fill="auto"/>
          </w:tcPr>
          <w:p w:rsidR="00300522" w:rsidRPr="00B96AE1" w:rsidRDefault="00300522" w:rsidP="00300522">
            <w:pPr>
              <w:pStyle w:val="Tabletext"/>
            </w:pPr>
            <w:r w:rsidRPr="00B96AE1">
              <w:t xml:space="preserve">Goods not covered by any other item of this table are imported into </w:t>
            </w:r>
            <w:r w:rsidR="008F5593" w:rsidRPr="00B96AE1">
              <w:t>the indirect tax zone</w:t>
            </w:r>
            <w:r w:rsidRPr="00B96AE1">
              <w:t>, and:</w:t>
            </w:r>
          </w:p>
          <w:p w:rsidR="00300522" w:rsidRPr="00B96AE1" w:rsidRDefault="00300522" w:rsidP="00300522">
            <w:pPr>
              <w:pStyle w:val="Tablea"/>
            </w:pPr>
            <w:r w:rsidRPr="00B96AE1">
              <w:t>(a) if they are required to be entered under section</w:t>
            </w:r>
            <w:r w:rsidR="00B96AE1">
              <w:t> </w:t>
            </w:r>
            <w:r w:rsidRPr="00B96AE1">
              <w:t xml:space="preserve">68 of the </w:t>
            </w:r>
            <w:r w:rsidRPr="00B96AE1">
              <w:rPr>
                <w:i/>
                <w:iCs/>
              </w:rPr>
              <w:t>Customs Act 1901</w:t>
            </w:r>
            <w:r w:rsidRPr="00B96AE1">
              <w:t>—they are not entered in accordance with that requirement; or</w:t>
            </w:r>
          </w:p>
          <w:p w:rsidR="00300522" w:rsidRPr="00B96AE1" w:rsidRDefault="00300522" w:rsidP="00300522">
            <w:pPr>
              <w:pStyle w:val="Tablea"/>
            </w:pPr>
            <w:r w:rsidRPr="00B96AE1">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B96AE1" w:rsidRDefault="00300522" w:rsidP="00300522">
            <w:pPr>
              <w:pStyle w:val="Tabletext"/>
            </w:pPr>
            <w:r w:rsidRPr="00B96AE1">
              <w:t>The person who fails to comply with that requirement.</w:t>
            </w:r>
          </w:p>
        </w:tc>
      </w:tr>
    </w:tbl>
    <w:p w:rsidR="00300522" w:rsidRPr="00B96AE1" w:rsidRDefault="00300522" w:rsidP="00300522">
      <w:pPr>
        <w:pStyle w:val="subsection"/>
      </w:pPr>
      <w:r w:rsidRPr="00B96AE1">
        <w:tab/>
        <w:t>(2)</w:t>
      </w:r>
      <w:r w:rsidRPr="00B96AE1">
        <w:tab/>
        <w:t>This section has effect despite section</w:t>
      </w:r>
      <w:r w:rsidR="00B96AE1">
        <w:t> </w:t>
      </w:r>
      <w:r w:rsidRPr="00B96AE1">
        <w:t>13</w:t>
      </w:r>
      <w:r w:rsidR="00B96AE1">
        <w:noBreakHyphen/>
      </w:r>
      <w:r w:rsidRPr="00B96AE1">
        <w:t>5.</w:t>
      </w:r>
    </w:p>
    <w:p w:rsidR="00300522" w:rsidRPr="00B96AE1" w:rsidRDefault="00300522" w:rsidP="00300522">
      <w:pPr>
        <w:pStyle w:val="ActHead5"/>
      </w:pPr>
      <w:bookmarkStart w:id="767" w:name="_Toc445823566"/>
      <w:r w:rsidRPr="00B96AE1">
        <w:rPr>
          <w:rStyle w:val="CharSectno"/>
        </w:rPr>
        <w:t>114</w:t>
      </w:r>
      <w:r w:rsidR="00B96AE1" w:rsidRPr="00B96AE1">
        <w:rPr>
          <w:rStyle w:val="CharSectno"/>
        </w:rPr>
        <w:noBreakHyphen/>
      </w:r>
      <w:r w:rsidRPr="00B96AE1">
        <w:rPr>
          <w:rStyle w:val="CharSectno"/>
        </w:rPr>
        <w:t>10</w:t>
      </w:r>
      <w:r w:rsidRPr="00B96AE1">
        <w:t xml:space="preserve">  Goods that have already been entered for home consumption etc.</w:t>
      </w:r>
      <w:bookmarkEnd w:id="767"/>
    </w:p>
    <w:p w:rsidR="00300522" w:rsidRPr="00B96AE1" w:rsidRDefault="00300522" w:rsidP="00300522">
      <w:pPr>
        <w:pStyle w:val="subsection"/>
      </w:pPr>
      <w:r w:rsidRPr="00B96AE1">
        <w:tab/>
      </w:r>
      <w:r w:rsidRPr="00B96AE1">
        <w:tab/>
        <w:t>Once goods have been:</w:t>
      </w:r>
    </w:p>
    <w:p w:rsidR="00300522" w:rsidRPr="00B96AE1" w:rsidRDefault="00300522" w:rsidP="00300522">
      <w:pPr>
        <w:pStyle w:val="paragraph"/>
      </w:pPr>
      <w:r w:rsidRPr="00B96AE1">
        <w:tab/>
        <w:t>(a)</w:t>
      </w:r>
      <w:r w:rsidRPr="00B96AE1">
        <w:tab/>
        <w:t xml:space="preserve">entered for home consumption within the meaning of the </w:t>
      </w:r>
      <w:r w:rsidRPr="00B96AE1">
        <w:rPr>
          <w:i/>
          <w:iCs/>
        </w:rPr>
        <w:t>Customs Act 1901</w:t>
      </w:r>
      <w:r w:rsidRPr="00B96AE1">
        <w:t>; or</w:t>
      </w:r>
    </w:p>
    <w:p w:rsidR="00300522" w:rsidRPr="00B96AE1" w:rsidRDefault="00300522" w:rsidP="00300522">
      <w:pPr>
        <w:pStyle w:val="paragraph"/>
      </w:pPr>
      <w:r w:rsidRPr="00B96AE1">
        <w:tab/>
        <w:t>(b)</w:t>
      </w:r>
      <w:r w:rsidRPr="00B96AE1">
        <w:tab/>
        <w:t>taken to be imported because of the application of an item in the table in section</w:t>
      </w:r>
      <w:r w:rsidR="00B96AE1">
        <w:t> </w:t>
      </w:r>
      <w:r w:rsidRPr="00B96AE1">
        <w:t>114</w:t>
      </w:r>
      <w:r w:rsidR="00B96AE1">
        <w:noBreakHyphen/>
      </w:r>
      <w:r w:rsidRPr="00B96AE1">
        <w:t>5;</w:t>
      </w:r>
    </w:p>
    <w:p w:rsidR="00300522" w:rsidRPr="00B96AE1" w:rsidRDefault="00300522" w:rsidP="00300522">
      <w:pPr>
        <w:pStyle w:val="subsection2"/>
      </w:pPr>
      <w:r w:rsidRPr="00B96AE1">
        <w:t xml:space="preserve">they cannot subsequently be taken to be imported because of the application of an item in the table, unless they have been exported </w:t>
      </w:r>
      <w:r w:rsidRPr="00B96AE1">
        <w:lastRenderedPageBreak/>
        <w:t xml:space="preserve">from </w:t>
      </w:r>
      <w:r w:rsidR="00BB6FC3" w:rsidRPr="00B96AE1">
        <w:t>the indirect tax zone</w:t>
      </w:r>
      <w:r w:rsidRPr="00B96AE1">
        <w:t xml:space="preserve"> since they were so entered or taken to be imported.</w:t>
      </w:r>
    </w:p>
    <w:p w:rsidR="00EB5BB7" w:rsidRPr="00B96AE1" w:rsidRDefault="00EB5BB7" w:rsidP="00EB5BB7">
      <w:pPr>
        <w:pStyle w:val="ActHead5"/>
      </w:pPr>
      <w:bookmarkStart w:id="768" w:name="_Toc445823567"/>
      <w:r w:rsidRPr="00B96AE1">
        <w:rPr>
          <w:rStyle w:val="CharSectno"/>
        </w:rPr>
        <w:t>114</w:t>
      </w:r>
      <w:r w:rsidR="00B96AE1" w:rsidRPr="00B96AE1">
        <w:rPr>
          <w:rStyle w:val="CharSectno"/>
        </w:rPr>
        <w:noBreakHyphen/>
      </w:r>
      <w:r w:rsidRPr="00B96AE1">
        <w:rPr>
          <w:rStyle w:val="CharSectno"/>
        </w:rPr>
        <w:t>15</w:t>
      </w:r>
      <w:r w:rsidRPr="00B96AE1">
        <w:t xml:space="preserve">  Payments of amounts of assessed GST where security for payment of customs duty is forfeited</w:t>
      </w:r>
      <w:bookmarkEnd w:id="768"/>
    </w:p>
    <w:p w:rsidR="00EB5BB7" w:rsidRPr="00B96AE1" w:rsidRDefault="00EB5BB7" w:rsidP="00EB5BB7">
      <w:pPr>
        <w:pStyle w:val="subsection"/>
      </w:pPr>
      <w:r w:rsidRPr="00B96AE1">
        <w:tab/>
        <w:t>(1)</w:t>
      </w:r>
      <w:r w:rsidRPr="00B96AE1">
        <w:tab/>
        <w:t>If:</w:t>
      </w:r>
    </w:p>
    <w:p w:rsidR="00EB5BB7" w:rsidRPr="00B96AE1" w:rsidRDefault="00EB5BB7" w:rsidP="00EB5BB7">
      <w:pPr>
        <w:pStyle w:val="paragraph"/>
      </w:pPr>
      <w:r w:rsidRPr="00B96AE1">
        <w:tab/>
        <w:t>(a)</w:t>
      </w:r>
      <w:r w:rsidRPr="00B96AE1">
        <w:tab/>
        <w:t xml:space="preserve">a circumstance relating to goods is an importation of the goods into </w:t>
      </w:r>
      <w:r w:rsidR="00345C0D" w:rsidRPr="00B96AE1">
        <w:t>the indirect tax zone</w:t>
      </w:r>
      <w:r w:rsidRPr="00B96AE1">
        <w:t xml:space="preserve"> because of an item of the table in section</w:t>
      </w:r>
      <w:r w:rsidR="00B96AE1">
        <w:t> </w:t>
      </w:r>
      <w:r w:rsidRPr="00B96AE1">
        <w:t>114</w:t>
      </w:r>
      <w:r w:rsidR="00B96AE1">
        <w:noBreakHyphen/>
      </w:r>
      <w:r w:rsidRPr="00B96AE1">
        <w:t>5; and</w:t>
      </w:r>
    </w:p>
    <w:p w:rsidR="00EB5BB7" w:rsidRPr="00B96AE1" w:rsidRDefault="00EB5BB7" w:rsidP="00EB5BB7">
      <w:pPr>
        <w:pStyle w:val="paragraph"/>
      </w:pPr>
      <w:r w:rsidRPr="00B96AE1">
        <w:tab/>
        <w:t>(b)</w:t>
      </w:r>
      <w:r w:rsidRPr="00B96AE1">
        <w:tab/>
        <w:t xml:space="preserve">security has been given under the </w:t>
      </w:r>
      <w:r w:rsidRPr="00B96AE1">
        <w:rPr>
          <w:i/>
        </w:rPr>
        <w:t>Customs Act 1901</w:t>
      </w:r>
      <w:r w:rsidRPr="00B96AE1">
        <w:t xml:space="preserve"> for payment of </w:t>
      </w:r>
      <w:r w:rsidR="00B96AE1" w:rsidRPr="00B96AE1">
        <w:rPr>
          <w:position w:val="6"/>
          <w:sz w:val="16"/>
        </w:rPr>
        <w:t>*</w:t>
      </w:r>
      <w:r w:rsidRPr="00B96AE1">
        <w:t>customs duty in respect of the goods; and</w:t>
      </w:r>
    </w:p>
    <w:p w:rsidR="00EB5BB7" w:rsidRPr="00B96AE1" w:rsidRDefault="00EB5BB7" w:rsidP="00EB5BB7">
      <w:pPr>
        <w:pStyle w:val="paragraph"/>
      </w:pPr>
      <w:r w:rsidRPr="00B96AE1">
        <w:tab/>
        <w:t>(c)</w:t>
      </w:r>
      <w:r w:rsidRPr="00B96AE1">
        <w:tab/>
        <w:t>the security is forfeited;</w:t>
      </w:r>
    </w:p>
    <w:p w:rsidR="00EB5BB7" w:rsidRPr="00B96AE1" w:rsidRDefault="00EB5BB7" w:rsidP="00EB5BB7">
      <w:pPr>
        <w:pStyle w:val="subsection2"/>
      </w:pPr>
      <w:r w:rsidRPr="00B96AE1">
        <w:t xml:space="preserve">any </w:t>
      </w:r>
      <w:r w:rsidR="00B96AE1" w:rsidRPr="00B96AE1">
        <w:rPr>
          <w:position w:val="6"/>
          <w:sz w:val="16"/>
        </w:rPr>
        <w:t>*</w:t>
      </w:r>
      <w:r w:rsidRPr="00B96AE1">
        <w:t>assessed GST payable on the importation is to be paid when the security is forfeited.</w:t>
      </w:r>
    </w:p>
    <w:p w:rsidR="00EB5BB7" w:rsidRPr="00B96AE1" w:rsidRDefault="00EB5BB7" w:rsidP="00EB5BB7">
      <w:pPr>
        <w:pStyle w:val="subsection"/>
      </w:pPr>
      <w:r w:rsidRPr="00B96AE1">
        <w:tab/>
        <w:t>(2)</w:t>
      </w:r>
      <w:r w:rsidRPr="00B96AE1">
        <w:tab/>
        <w:t>This section has effect despite section</w:t>
      </w:r>
      <w:r w:rsidR="00B96AE1">
        <w:t> </w:t>
      </w:r>
      <w:r w:rsidRPr="00B96AE1">
        <w:t>33</w:t>
      </w:r>
      <w:r w:rsidR="00B96AE1">
        <w:noBreakHyphen/>
      </w:r>
      <w:r w:rsidRPr="00B96AE1">
        <w:t>15 (which is about payments of amounts of assessed GST on importations).</w:t>
      </w:r>
    </w:p>
    <w:p w:rsidR="00E91791" w:rsidRPr="00B96AE1" w:rsidRDefault="00E91791" w:rsidP="00E91791">
      <w:pPr>
        <w:pStyle w:val="ActHead5"/>
      </w:pPr>
      <w:bookmarkStart w:id="769" w:name="_Toc445823568"/>
      <w:r w:rsidRPr="00B96AE1">
        <w:rPr>
          <w:rStyle w:val="CharSectno"/>
        </w:rPr>
        <w:t>114</w:t>
      </w:r>
      <w:r w:rsidR="00B96AE1" w:rsidRPr="00B96AE1">
        <w:rPr>
          <w:rStyle w:val="CharSectno"/>
        </w:rPr>
        <w:noBreakHyphen/>
      </w:r>
      <w:r w:rsidRPr="00B96AE1">
        <w:rPr>
          <w:rStyle w:val="CharSectno"/>
        </w:rPr>
        <w:t>20</w:t>
      </w:r>
      <w:r w:rsidRPr="00B96AE1">
        <w:t xml:space="preserve">  Payments of amounts of assessed GST where delivery into home consumption is authorised under section</w:t>
      </w:r>
      <w:r w:rsidR="00B96AE1">
        <w:t> </w:t>
      </w:r>
      <w:r w:rsidRPr="00B96AE1">
        <w:t>71 of the Customs Act</w:t>
      </w:r>
      <w:bookmarkEnd w:id="769"/>
    </w:p>
    <w:p w:rsidR="00E91791" w:rsidRPr="00B96AE1" w:rsidRDefault="00E91791" w:rsidP="00E91791">
      <w:pPr>
        <w:pStyle w:val="subsection"/>
      </w:pPr>
      <w:r w:rsidRPr="00B96AE1">
        <w:tab/>
        <w:t>(1)</w:t>
      </w:r>
      <w:r w:rsidRPr="00B96AE1">
        <w:tab/>
        <w:t>If:</w:t>
      </w:r>
    </w:p>
    <w:p w:rsidR="00E91791" w:rsidRPr="00B96AE1" w:rsidRDefault="00E91791" w:rsidP="00E91791">
      <w:pPr>
        <w:pStyle w:val="paragraph"/>
      </w:pPr>
      <w:r w:rsidRPr="00B96AE1">
        <w:tab/>
        <w:t>(a)</w:t>
      </w:r>
      <w:r w:rsidRPr="00B96AE1">
        <w:tab/>
        <w:t>the delivery of goods into home consumption in accordance with an authorisation under section</w:t>
      </w:r>
      <w:r w:rsidR="00B96AE1">
        <w:t> </w:t>
      </w:r>
      <w:r w:rsidRPr="00B96AE1">
        <w:t xml:space="preserve">71 of the </w:t>
      </w:r>
      <w:r w:rsidRPr="00B96AE1">
        <w:rPr>
          <w:i/>
        </w:rPr>
        <w:t>Customs Act 1901</w:t>
      </w:r>
      <w:r w:rsidRPr="00B96AE1">
        <w:t xml:space="preserve"> is an importation into </w:t>
      </w:r>
      <w:r w:rsidR="00345C0D" w:rsidRPr="00B96AE1">
        <w:t>the indirect tax zone</w:t>
      </w:r>
      <w:r w:rsidRPr="00B96AE1">
        <w:t xml:space="preserve"> because of item</w:t>
      </w:r>
      <w:r w:rsidR="00B96AE1">
        <w:t> </w:t>
      </w:r>
      <w:r w:rsidRPr="00B96AE1">
        <w:t>1, 2, 3 or 4 of the table in section</w:t>
      </w:r>
      <w:r w:rsidR="00B96AE1">
        <w:t> </w:t>
      </w:r>
      <w:r w:rsidRPr="00B96AE1">
        <w:t>114</w:t>
      </w:r>
      <w:r w:rsidR="00B96AE1">
        <w:noBreakHyphen/>
      </w:r>
      <w:r w:rsidRPr="00B96AE1">
        <w:t>5; and</w:t>
      </w:r>
    </w:p>
    <w:p w:rsidR="00E91791" w:rsidRPr="00B96AE1" w:rsidRDefault="00E91791" w:rsidP="00E91791">
      <w:pPr>
        <w:pStyle w:val="paragraph"/>
      </w:pPr>
      <w:r w:rsidRPr="00B96AE1">
        <w:tab/>
        <w:t>(b)</w:t>
      </w:r>
      <w:r w:rsidRPr="00B96AE1">
        <w:tab/>
        <w:t>information was provided under section</w:t>
      </w:r>
      <w:r w:rsidR="00B96AE1">
        <w:t> </w:t>
      </w:r>
      <w:r w:rsidRPr="00B96AE1">
        <w:t>71 of that Act in connection with the granting of the authorisation;</w:t>
      </w:r>
    </w:p>
    <w:p w:rsidR="00E91791" w:rsidRPr="00B96AE1" w:rsidRDefault="00E91791" w:rsidP="00E91791">
      <w:pPr>
        <w:pStyle w:val="subsection2"/>
      </w:pPr>
      <w:r w:rsidRPr="00B96AE1">
        <w:t xml:space="preserve">any </w:t>
      </w:r>
      <w:r w:rsidR="00B96AE1" w:rsidRPr="00B96AE1">
        <w:rPr>
          <w:position w:val="6"/>
          <w:sz w:val="16"/>
        </w:rPr>
        <w:t>*</w:t>
      </w:r>
      <w:r w:rsidRPr="00B96AE1">
        <w:t>assessed GST payable on the importation is to be paid when the information was provided/on or before the granting of the authorisation.</w:t>
      </w:r>
    </w:p>
    <w:p w:rsidR="00E91791" w:rsidRPr="00B96AE1" w:rsidRDefault="00E91791" w:rsidP="00E91791">
      <w:pPr>
        <w:pStyle w:val="subsection"/>
      </w:pPr>
      <w:r w:rsidRPr="00B96AE1">
        <w:tab/>
        <w:t>(2)</w:t>
      </w:r>
      <w:r w:rsidRPr="00B96AE1">
        <w:tab/>
        <w:t>This section has effect despite sections</w:t>
      </w:r>
      <w:r w:rsidR="00B96AE1">
        <w:t> </w:t>
      </w:r>
      <w:r w:rsidRPr="00B96AE1">
        <w:t>33</w:t>
      </w:r>
      <w:r w:rsidR="00B96AE1">
        <w:noBreakHyphen/>
      </w:r>
      <w:r w:rsidRPr="00B96AE1">
        <w:t>15 (which is about payments of amounts of assessed GST on importations) and 114</w:t>
      </w:r>
      <w:r w:rsidR="00B96AE1">
        <w:noBreakHyphen/>
      </w:r>
      <w:r w:rsidRPr="00B96AE1">
        <w:t>15.</w:t>
      </w:r>
    </w:p>
    <w:p w:rsidR="00300522" w:rsidRPr="00B96AE1" w:rsidRDefault="00300522" w:rsidP="00300522">
      <w:pPr>
        <w:pStyle w:val="ActHead5"/>
      </w:pPr>
      <w:bookmarkStart w:id="770" w:name="_Toc445823569"/>
      <w:r w:rsidRPr="00B96AE1">
        <w:rPr>
          <w:rStyle w:val="CharSectno"/>
        </w:rPr>
        <w:lastRenderedPageBreak/>
        <w:t>114</w:t>
      </w:r>
      <w:r w:rsidR="00B96AE1" w:rsidRPr="00B96AE1">
        <w:rPr>
          <w:rStyle w:val="CharSectno"/>
        </w:rPr>
        <w:noBreakHyphen/>
      </w:r>
      <w:r w:rsidRPr="00B96AE1">
        <w:rPr>
          <w:rStyle w:val="CharSectno"/>
        </w:rPr>
        <w:t>25</w:t>
      </w:r>
      <w:r w:rsidRPr="00B96AE1">
        <w:t xml:space="preserve">  Warehoused goods entered for home consumption by an entity other than the importer</w:t>
      </w:r>
      <w:bookmarkEnd w:id="770"/>
    </w:p>
    <w:p w:rsidR="00300522" w:rsidRPr="00B96AE1" w:rsidRDefault="00300522" w:rsidP="00300522">
      <w:pPr>
        <w:pStyle w:val="subsection"/>
      </w:pPr>
      <w:r w:rsidRPr="00B96AE1">
        <w:tab/>
        <w:t>(1)</w:t>
      </w:r>
      <w:r w:rsidRPr="00B96AE1">
        <w:tab/>
        <w:t xml:space="preserve">If you enter for home consumption (within the meaning of the </w:t>
      </w:r>
      <w:r w:rsidRPr="00B96AE1">
        <w:rPr>
          <w:i/>
          <w:iCs/>
        </w:rPr>
        <w:t>Customs Act 1901</w:t>
      </w:r>
      <w:r w:rsidRPr="00B96AE1">
        <w:t>) goods that are warehoused goods (within the meaning of that Act) and that were imported by another person:</w:t>
      </w:r>
    </w:p>
    <w:p w:rsidR="00300522" w:rsidRPr="00B96AE1" w:rsidRDefault="00300522" w:rsidP="00300522">
      <w:pPr>
        <w:pStyle w:val="paragraph"/>
      </w:pPr>
      <w:r w:rsidRPr="00B96AE1">
        <w:tab/>
        <w:t>(a)</w:t>
      </w:r>
      <w:r w:rsidRPr="00B96AE1">
        <w:tab/>
        <w:t>you are treated, for the purposes of Division</w:t>
      </w:r>
      <w:r w:rsidR="00B96AE1">
        <w:t> </w:t>
      </w:r>
      <w:r w:rsidRPr="00B96AE1">
        <w:t>15, as having imported the goods; and</w:t>
      </w:r>
    </w:p>
    <w:p w:rsidR="00300522" w:rsidRPr="00B96AE1" w:rsidRDefault="00300522" w:rsidP="00300522">
      <w:pPr>
        <w:pStyle w:val="paragraph"/>
      </w:pPr>
      <w:r w:rsidRPr="00B96AE1">
        <w:tab/>
        <w:t>(b)</w:t>
      </w:r>
      <w:r w:rsidRPr="00B96AE1">
        <w:tab/>
        <w:t xml:space="preserve">the extent (if any) to which you entered the goods for home consumption for a </w:t>
      </w:r>
      <w:r w:rsidR="00B96AE1" w:rsidRPr="00B96AE1">
        <w:rPr>
          <w:position w:val="6"/>
          <w:sz w:val="16"/>
          <w:szCs w:val="16"/>
        </w:rPr>
        <w:t>*</w:t>
      </w:r>
      <w:r w:rsidRPr="00B96AE1">
        <w:t>creditable purpose is treated as the extent (if any) to which you imported the goods for a creditable purpose.</w:t>
      </w:r>
    </w:p>
    <w:p w:rsidR="00300522" w:rsidRPr="00B96AE1" w:rsidRDefault="00300522" w:rsidP="00300522">
      <w:pPr>
        <w:pStyle w:val="subsection"/>
      </w:pPr>
      <w:r w:rsidRPr="00B96AE1">
        <w:tab/>
        <w:t>(2)</w:t>
      </w:r>
      <w:r w:rsidRPr="00B96AE1">
        <w:tab/>
        <w:t>This section has effect despite Division</w:t>
      </w:r>
      <w:r w:rsidR="00B96AE1">
        <w:t> </w:t>
      </w:r>
      <w:r w:rsidRPr="00B96AE1">
        <w:t>15 (which is about creditable importations).</w:t>
      </w:r>
    </w:p>
    <w:p w:rsidR="00300522" w:rsidRPr="00B96AE1" w:rsidRDefault="00300522" w:rsidP="00A36DB5">
      <w:pPr>
        <w:pStyle w:val="ActHead3"/>
        <w:pageBreakBefore/>
      </w:pPr>
      <w:bookmarkStart w:id="771" w:name="_Toc445823570"/>
      <w:r w:rsidRPr="00B96AE1">
        <w:rPr>
          <w:rStyle w:val="CharDivNo"/>
        </w:rPr>
        <w:lastRenderedPageBreak/>
        <w:t>Division</w:t>
      </w:r>
      <w:r w:rsidR="00B96AE1" w:rsidRPr="00B96AE1">
        <w:rPr>
          <w:rStyle w:val="CharDivNo"/>
        </w:rPr>
        <w:t> </w:t>
      </w:r>
      <w:r w:rsidRPr="00B96AE1">
        <w:rPr>
          <w:rStyle w:val="CharDivNo"/>
        </w:rPr>
        <w:t>117</w:t>
      </w:r>
      <w:r w:rsidRPr="00B96AE1">
        <w:t>—</w:t>
      </w:r>
      <w:r w:rsidRPr="00B96AE1">
        <w:rPr>
          <w:rStyle w:val="CharDivText"/>
        </w:rPr>
        <w:t>Valuation of re</w:t>
      </w:r>
      <w:r w:rsidR="00B96AE1" w:rsidRPr="00B96AE1">
        <w:rPr>
          <w:rStyle w:val="CharDivText"/>
        </w:rPr>
        <w:noBreakHyphen/>
      </w:r>
      <w:r w:rsidRPr="00B96AE1">
        <w:rPr>
          <w:rStyle w:val="CharDivText"/>
        </w:rPr>
        <w:t>imported goods</w:t>
      </w:r>
      <w:bookmarkEnd w:id="771"/>
    </w:p>
    <w:p w:rsidR="00300522" w:rsidRPr="00B96AE1" w:rsidRDefault="00300522" w:rsidP="00300522">
      <w:pPr>
        <w:pStyle w:val="ActHead5"/>
      </w:pPr>
      <w:bookmarkStart w:id="772" w:name="_Toc445823571"/>
      <w:r w:rsidRPr="00B96AE1">
        <w:rPr>
          <w:rStyle w:val="CharSectno"/>
        </w:rPr>
        <w:t>117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72"/>
    </w:p>
    <w:p w:rsidR="00300522" w:rsidRPr="00B96AE1" w:rsidRDefault="00300522" w:rsidP="00300522">
      <w:pPr>
        <w:pStyle w:val="BoxText"/>
      </w:pPr>
      <w:r w:rsidRPr="00B96AE1">
        <w:t>Taxable importations of goods that were exported, and then re</w:t>
      </w:r>
      <w:r w:rsidR="00B96AE1">
        <w:noBreakHyphen/>
      </w:r>
      <w:r w:rsidRPr="00B96AE1">
        <w:t>imported, are in some cases given a lower value than would otherwise apply. The GST then applies only to the lower value, and not to the entire value, of the goods.</w:t>
      </w:r>
    </w:p>
    <w:p w:rsidR="00300522" w:rsidRPr="00B96AE1" w:rsidRDefault="00300522" w:rsidP="00300522">
      <w:pPr>
        <w:pStyle w:val="ActHead5"/>
      </w:pPr>
      <w:bookmarkStart w:id="773" w:name="_Toc445823572"/>
      <w:r w:rsidRPr="00B96AE1">
        <w:rPr>
          <w:rStyle w:val="CharSectno"/>
        </w:rPr>
        <w:t>117</w:t>
      </w:r>
      <w:r w:rsidR="00B96AE1" w:rsidRPr="00B96AE1">
        <w:rPr>
          <w:rStyle w:val="CharSectno"/>
        </w:rPr>
        <w:noBreakHyphen/>
      </w:r>
      <w:r w:rsidRPr="00B96AE1">
        <w:rPr>
          <w:rStyle w:val="CharSectno"/>
        </w:rPr>
        <w:t>5</w:t>
      </w:r>
      <w:r w:rsidRPr="00B96AE1">
        <w:t xml:space="preserve">  Valuation of taxable importations of goods that were exported for repair or renovation</w:t>
      </w:r>
      <w:bookmarkEnd w:id="773"/>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importation of goods that were exported from </w:t>
      </w:r>
      <w:r w:rsidR="00CC33F6" w:rsidRPr="00B96AE1">
        <w:t>the indirect tax zone</w:t>
      </w:r>
      <w:r w:rsidRPr="00B96AE1">
        <w:t xml:space="preserve"> for repair or renovation, or that are part of a </w:t>
      </w:r>
      <w:r w:rsidR="00B96AE1" w:rsidRPr="00B96AE1">
        <w:rPr>
          <w:position w:val="6"/>
          <w:sz w:val="16"/>
          <w:szCs w:val="16"/>
        </w:rPr>
        <w:t>*</w:t>
      </w:r>
      <w:r w:rsidRPr="00B96AE1">
        <w:t>batch repair process, is the sum of:</w:t>
      </w:r>
    </w:p>
    <w:p w:rsidR="00300522" w:rsidRPr="00B96AE1" w:rsidRDefault="00300522" w:rsidP="00300522">
      <w:pPr>
        <w:pStyle w:val="paragraph"/>
      </w:pPr>
      <w:r w:rsidRPr="00B96AE1">
        <w:tab/>
        <w:t>(a)</w:t>
      </w:r>
      <w:r w:rsidRPr="00B96AE1">
        <w:tab/>
        <w:t xml:space="preserve">the cost, as determined by the </w:t>
      </w:r>
      <w:r w:rsidR="00DD1198" w:rsidRPr="00B96AE1">
        <w:t>Comptroller</w:t>
      </w:r>
      <w:r w:rsidR="00B96AE1">
        <w:noBreakHyphen/>
      </w:r>
      <w:r w:rsidR="00DD1198" w:rsidRPr="00B96AE1">
        <w:t xml:space="preserve">General of Customs (within the meaning of the </w:t>
      </w:r>
      <w:r w:rsidR="00DD1198" w:rsidRPr="00B96AE1">
        <w:rPr>
          <w:i/>
        </w:rPr>
        <w:t>Customs Act 1901</w:t>
      </w:r>
      <w:r w:rsidR="00DD1198" w:rsidRPr="00B96AE1">
        <w:t>)</w:t>
      </w:r>
      <w:r w:rsidRPr="00B96AE1">
        <w:t>, of materials, labour and other charges involved in the repair or renovation; and</w:t>
      </w:r>
    </w:p>
    <w:p w:rsidR="00300522" w:rsidRPr="00B96AE1" w:rsidRDefault="00300522" w:rsidP="00300522">
      <w:pPr>
        <w:pStyle w:val="paragraph"/>
      </w:pPr>
      <w:r w:rsidRPr="00B96AE1">
        <w:tab/>
        <w:t>(b)</w:t>
      </w:r>
      <w:r w:rsidRPr="00B96AE1">
        <w:tab/>
        <w:t>the amount paid or payable:</w:t>
      </w:r>
    </w:p>
    <w:p w:rsidR="00300522" w:rsidRPr="00B96AE1" w:rsidRDefault="00300522" w:rsidP="00300522">
      <w:pPr>
        <w:pStyle w:val="paragraphsub"/>
      </w:pPr>
      <w:r w:rsidRPr="00B96AE1">
        <w:tab/>
        <w:t>(i)</w:t>
      </w:r>
      <w:r w:rsidRPr="00B96AE1">
        <w:tab/>
        <w:t xml:space="preserve">for the </w:t>
      </w:r>
      <w:r w:rsidR="00B96AE1" w:rsidRPr="00B96AE1">
        <w:rPr>
          <w:position w:val="6"/>
          <w:sz w:val="16"/>
          <w:szCs w:val="16"/>
        </w:rPr>
        <w:t>*</w:t>
      </w:r>
      <w:r w:rsidRPr="00B96AE1">
        <w:t xml:space="preserve">international transport of the goods to their </w:t>
      </w:r>
      <w:r w:rsidR="00B96AE1" w:rsidRPr="00B96AE1">
        <w:rPr>
          <w:position w:val="6"/>
          <w:sz w:val="16"/>
          <w:szCs w:val="16"/>
        </w:rPr>
        <w:t>*</w:t>
      </w:r>
      <w:r w:rsidRPr="00B96AE1">
        <w:t xml:space="preserve">place of consignment in </w:t>
      </w:r>
      <w:r w:rsidR="00CC33F6" w:rsidRPr="00B96AE1">
        <w:t>the indirect tax zone</w:t>
      </w:r>
      <w:r w:rsidRPr="00B96AE1">
        <w:t>; and</w:t>
      </w:r>
    </w:p>
    <w:p w:rsidR="00300522" w:rsidRPr="00B96AE1" w:rsidRDefault="00300522" w:rsidP="00300522">
      <w:pPr>
        <w:pStyle w:val="paragraphsub"/>
      </w:pPr>
      <w:r w:rsidRPr="00B96AE1">
        <w:tab/>
        <w:t>(ii)</w:t>
      </w:r>
      <w:r w:rsidRPr="00B96AE1">
        <w:tab/>
        <w:t>to insure the goods for that transport;</w:t>
      </w:r>
    </w:p>
    <w:p w:rsidR="00300522" w:rsidRPr="00B96AE1" w:rsidRDefault="00300522" w:rsidP="00300522">
      <w:pPr>
        <w:pStyle w:val="paragraph"/>
      </w:pPr>
      <w:r w:rsidRPr="00B96AE1">
        <w:tab/>
      </w:r>
      <w:r w:rsidRPr="00B96AE1">
        <w:tab/>
        <w:t xml:space="preserve">to the extent that the amount is not already included under </w:t>
      </w:r>
      <w:r w:rsidR="00B96AE1">
        <w:t>paragraph (</w:t>
      </w:r>
      <w:r w:rsidRPr="00B96AE1">
        <w:t>a); and</w:t>
      </w:r>
    </w:p>
    <w:p w:rsidR="00EB716C" w:rsidRPr="00B96AE1" w:rsidRDefault="00EB716C" w:rsidP="00EB716C">
      <w:pPr>
        <w:pStyle w:val="paragraph"/>
      </w:pPr>
      <w:r w:rsidRPr="00B96AE1">
        <w:tab/>
        <w:t>(ba)</w:t>
      </w:r>
      <w:r w:rsidRPr="00B96AE1">
        <w:tab/>
        <w:t>the amount paid or payable for a supply to which item</w:t>
      </w:r>
      <w:r w:rsidR="00B96AE1">
        <w:t> </w:t>
      </w:r>
      <w:r w:rsidRPr="00B96AE1">
        <w:t>5A in the table in subsection</w:t>
      </w:r>
      <w:r w:rsidR="00B96AE1">
        <w:t> </w:t>
      </w:r>
      <w:r w:rsidRPr="00B96AE1">
        <w:t>38</w:t>
      </w:r>
      <w:r w:rsidR="00B96AE1">
        <w:noBreakHyphen/>
      </w:r>
      <w:r w:rsidRPr="00B96AE1">
        <w:t>355(1) applies, to the extent that the amount:</w:t>
      </w:r>
    </w:p>
    <w:p w:rsidR="00073C4B" w:rsidRPr="00B96AE1" w:rsidRDefault="00073C4B" w:rsidP="00073C4B">
      <w:pPr>
        <w:pStyle w:val="paragraphsub"/>
      </w:pPr>
      <w:r w:rsidRPr="00B96AE1">
        <w:tab/>
        <w:t>(i)</w:t>
      </w:r>
      <w:r w:rsidRPr="00B96AE1">
        <w:tab/>
        <w:t>is not an amount, the payment of which (or the discharging of a liability to make a payment of which), because of Division</w:t>
      </w:r>
      <w:r w:rsidR="00B96AE1">
        <w:t> </w:t>
      </w:r>
      <w:r w:rsidRPr="00B96AE1">
        <w:t xml:space="preserve">81 or regulations made under that Division, is not the provision of </w:t>
      </w:r>
      <w:r w:rsidR="00B96AE1" w:rsidRPr="00B96AE1">
        <w:rPr>
          <w:position w:val="6"/>
          <w:sz w:val="16"/>
        </w:rPr>
        <w:t>*</w:t>
      </w:r>
      <w:r w:rsidRPr="00B96AE1">
        <w:t>consideration; and</w:t>
      </w:r>
    </w:p>
    <w:p w:rsidR="00073C4B" w:rsidRPr="00B96AE1" w:rsidRDefault="00073C4B" w:rsidP="00073C4B">
      <w:pPr>
        <w:pStyle w:val="noteToPara"/>
      </w:pPr>
      <w:r w:rsidRPr="00B96AE1">
        <w:t>Note:</w:t>
      </w:r>
      <w:r w:rsidRPr="00B96AE1">
        <w:tab/>
        <w:t>Division</w:t>
      </w:r>
      <w:r w:rsidR="00B96AE1">
        <w:t> </w:t>
      </w:r>
      <w:r w:rsidRPr="00B96AE1">
        <w:t>81 excludes certain taxes, fees and charges from the provision of consideration.</w:t>
      </w:r>
    </w:p>
    <w:p w:rsidR="00EB716C" w:rsidRPr="00B96AE1" w:rsidRDefault="00EB716C" w:rsidP="00EB716C">
      <w:pPr>
        <w:pStyle w:val="paragraphsub"/>
      </w:pPr>
      <w:r w:rsidRPr="00B96AE1">
        <w:lastRenderedPageBreak/>
        <w:tab/>
        <w:t>(ii)</w:t>
      </w:r>
      <w:r w:rsidRPr="00B96AE1">
        <w:tab/>
        <w:t xml:space="preserve">is not already included under </w:t>
      </w:r>
      <w:r w:rsidR="00B96AE1">
        <w:t>paragraph (</w:t>
      </w:r>
      <w:r w:rsidRPr="00B96AE1">
        <w:t>a) or (b);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customs duty payable in respect of the importation of the goods.</w:t>
      </w:r>
    </w:p>
    <w:p w:rsidR="00300522" w:rsidRPr="00B96AE1" w:rsidRDefault="00300522" w:rsidP="00300522">
      <w:pPr>
        <w:pStyle w:val="subsection"/>
      </w:pPr>
      <w:r w:rsidRPr="00B96AE1">
        <w:tab/>
        <w:t>(1A)</w:t>
      </w:r>
      <w:r w:rsidRPr="00B96AE1">
        <w:tab/>
        <w:t xml:space="preserve">If an amount to be taken into account under </w:t>
      </w:r>
      <w:r w:rsidR="00B96AE1">
        <w:t>paragraph (</w:t>
      </w:r>
      <w:r w:rsidRPr="00B96AE1">
        <w:t>1)(b)</w:t>
      </w:r>
      <w:r w:rsidR="002F2463" w:rsidRPr="00B96AE1">
        <w:t xml:space="preserve"> or (ba)</w:t>
      </w:r>
      <w:r w:rsidRPr="00B96AE1">
        <w:t xml:space="preserve"> is not an amount in Australian currency, the amount so taken into account is the equivalent in Australian currency of that amount, ascertained in the way provided in section</w:t>
      </w:r>
      <w:r w:rsidR="00B96AE1">
        <w:t> </w:t>
      </w:r>
      <w:r w:rsidRPr="00B96AE1">
        <w:t xml:space="preserve">161J of the </w:t>
      </w:r>
      <w:r w:rsidRPr="00B96AE1">
        <w:rPr>
          <w:i/>
          <w:iCs/>
        </w:rPr>
        <w:t>Customs Act 1901</w:t>
      </w:r>
      <w:r w:rsidRPr="00B96AE1">
        <w:t>.</w:t>
      </w:r>
    </w:p>
    <w:p w:rsidR="00300522" w:rsidRPr="00B96AE1" w:rsidRDefault="00300522" w:rsidP="00300522">
      <w:pPr>
        <w:pStyle w:val="subsection"/>
      </w:pPr>
      <w:r w:rsidRPr="00B96AE1">
        <w:tab/>
        <w:t>(2)</w:t>
      </w:r>
      <w:r w:rsidRPr="00B96AE1">
        <w:tab/>
        <w:t xml:space="preserve">Goods are part of a </w:t>
      </w:r>
      <w:r w:rsidRPr="00B96AE1">
        <w:rPr>
          <w:b/>
          <w:bCs/>
          <w:i/>
          <w:iCs/>
        </w:rPr>
        <w:t>batch repair process</w:t>
      </w:r>
      <w:r w:rsidRPr="00B96AE1">
        <w:t xml:space="preserve"> if:</w:t>
      </w:r>
    </w:p>
    <w:p w:rsidR="00300522" w:rsidRPr="00B96AE1" w:rsidRDefault="00300522" w:rsidP="00300522">
      <w:pPr>
        <w:pStyle w:val="paragraph"/>
      </w:pPr>
      <w:r w:rsidRPr="00B96AE1">
        <w:tab/>
        <w:t>(a)</w:t>
      </w:r>
      <w:r w:rsidRPr="00B96AE1">
        <w:tab/>
        <w:t xml:space="preserve">they are part of a process to replace goods that were exported from </w:t>
      </w:r>
      <w:r w:rsidR="00CC33F6" w:rsidRPr="00B96AE1">
        <w:t>the indirect tax zone</w:t>
      </w:r>
      <w:r w:rsidRPr="00B96AE1">
        <w:t xml:space="preserve"> for repair or renovation; and</w:t>
      </w:r>
    </w:p>
    <w:p w:rsidR="00300522" w:rsidRPr="00B96AE1" w:rsidRDefault="00300522" w:rsidP="00300522">
      <w:pPr>
        <w:pStyle w:val="paragraph"/>
      </w:pPr>
      <w:r w:rsidRPr="00B96AE1">
        <w:tab/>
        <w:t>(b)</w:t>
      </w:r>
      <w:r w:rsidRPr="00B96AE1">
        <w:tab/>
        <w:t>they are not new or upgraded versions of the exported goods; and</w:t>
      </w:r>
    </w:p>
    <w:p w:rsidR="00300522" w:rsidRPr="00B96AE1" w:rsidRDefault="00300522" w:rsidP="00300522">
      <w:pPr>
        <w:pStyle w:val="paragraph"/>
      </w:pPr>
      <w:r w:rsidRPr="00B96AE1">
        <w:tab/>
        <w:t>(c)</w:t>
      </w:r>
      <w:r w:rsidRPr="00B96AE1">
        <w:tab/>
        <w:t>they are not replacing goods that have reached the end of their effective operational life.</w:t>
      </w:r>
    </w:p>
    <w:p w:rsidR="00300522" w:rsidRPr="00B96AE1" w:rsidRDefault="00300522" w:rsidP="00300522">
      <w:pPr>
        <w:pStyle w:val="subsection"/>
      </w:pPr>
      <w:r w:rsidRPr="00B96AE1">
        <w:tab/>
        <w:t>(3)</w:t>
      </w:r>
      <w:r w:rsidRPr="00B96AE1">
        <w:tab/>
        <w:t>This section has effect despite subsection</w:t>
      </w:r>
      <w:r w:rsidR="00B96AE1">
        <w:t> </w:t>
      </w:r>
      <w:r w:rsidRPr="00B96AE1">
        <w:t>13</w:t>
      </w:r>
      <w:r w:rsidR="00B96AE1">
        <w:noBreakHyphen/>
      </w:r>
      <w:r w:rsidRPr="00B96AE1">
        <w:t>20(2</w:t>
      </w:r>
      <w:r w:rsidR="00A53099" w:rsidRPr="00B96AE1">
        <w:t>) (w</w:t>
      </w:r>
      <w:r w:rsidRPr="00B96AE1">
        <w:t>hich is about the value of taxable importations).</w:t>
      </w:r>
    </w:p>
    <w:p w:rsidR="00300522" w:rsidRPr="00B96AE1" w:rsidRDefault="00300522" w:rsidP="00300522">
      <w:pPr>
        <w:pStyle w:val="ActHead5"/>
      </w:pPr>
      <w:bookmarkStart w:id="774" w:name="_Toc445823573"/>
      <w:r w:rsidRPr="00B96AE1">
        <w:rPr>
          <w:rStyle w:val="CharSectno"/>
        </w:rPr>
        <w:t>117</w:t>
      </w:r>
      <w:r w:rsidR="00B96AE1" w:rsidRPr="00B96AE1">
        <w:rPr>
          <w:rStyle w:val="CharSectno"/>
        </w:rPr>
        <w:noBreakHyphen/>
      </w:r>
      <w:r w:rsidRPr="00B96AE1">
        <w:rPr>
          <w:rStyle w:val="CharSectno"/>
        </w:rPr>
        <w:t>10</w:t>
      </w:r>
      <w:r w:rsidRPr="00B96AE1">
        <w:t xml:space="preserve">  Valuation of taxable importations of live animals that were exported</w:t>
      </w:r>
      <w:bookmarkEnd w:id="774"/>
    </w:p>
    <w:p w:rsidR="00300522" w:rsidRPr="00B96AE1" w:rsidRDefault="00300522" w:rsidP="00300522">
      <w:pPr>
        <w:pStyle w:val="subsection"/>
      </w:pPr>
      <w:r w:rsidRPr="00B96AE1">
        <w:tab/>
        <w:t>(1)</w:t>
      </w:r>
      <w:r w:rsidRPr="00B96AE1">
        <w:tab/>
        <w:t xml:space="preserve">If there is a </w:t>
      </w:r>
      <w:r w:rsidR="00B96AE1" w:rsidRPr="00B96AE1">
        <w:rPr>
          <w:position w:val="6"/>
          <w:sz w:val="16"/>
          <w:szCs w:val="16"/>
        </w:rPr>
        <w:t>*</w:t>
      </w:r>
      <w:r w:rsidRPr="00B96AE1">
        <w:t>taxable importation of a live animal that was exported, and the difference between:</w:t>
      </w:r>
    </w:p>
    <w:p w:rsidR="00300522" w:rsidRPr="00B96AE1" w:rsidRDefault="00300522" w:rsidP="00300522">
      <w:pPr>
        <w:pStyle w:val="paragraph"/>
      </w:pPr>
      <w:r w:rsidRPr="00B96AE1">
        <w:tab/>
        <w:t>(a)</w:t>
      </w:r>
      <w:r w:rsidRPr="00B96AE1">
        <w:tab/>
        <w:t>what would have been the value of the importation if this section did not apply; and</w:t>
      </w:r>
    </w:p>
    <w:p w:rsidR="00300522" w:rsidRPr="00B96AE1" w:rsidRDefault="00300522" w:rsidP="00300522">
      <w:pPr>
        <w:pStyle w:val="paragraph"/>
      </w:pPr>
      <w:r w:rsidRPr="00B96AE1">
        <w:tab/>
        <w:t>(b)</w:t>
      </w:r>
      <w:r w:rsidRPr="00B96AE1">
        <w:tab/>
        <w:t>what would have been the value of a taxable importation of the animal if it had been imported immediately before the time of the exportation;</w:t>
      </w:r>
    </w:p>
    <w:p w:rsidR="00300522" w:rsidRPr="00B96AE1" w:rsidRDefault="00300522" w:rsidP="00300522">
      <w:pPr>
        <w:pStyle w:val="subsection2"/>
      </w:pPr>
      <w:r w:rsidRPr="00B96AE1">
        <w:t xml:space="preserve">is greater than zero, the </w:t>
      </w:r>
      <w:r w:rsidRPr="00B96AE1">
        <w:rPr>
          <w:b/>
          <w:bCs/>
          <w:i/>
          <w:iCs/>
        </w:rPr>
        <w:t>value</w:t>
      </w:r>
      <w:r w:rsidRPr="00B96AE1">
        <w:t xml:space="preserve"> of the </w:t>
      </w:r>
      <w:r w:rsidR="00B96AE1" w:rsidRPr="00B96AE1">
        <w:rPr>
          <w:position w:val="6"/>
          <w:sz w:val="16"/>
          <w:szCs w:val="16"/>
        </w:rPr>
        <w:t>*</w:t>
      </w:r>
      <w:r w:rsidRPr="00B96AE1">
        <w:t>taxable importation is an amount equal to that difference.</w:t>
      </w:r>
    </w:p>
    <w:p w:rsidR="00300522" w:rsidRPr="00B96AE1" w:rsidRDefault="00300522" w:rsidP="00300522">
      <w:pPr>
        <w:pStyle w:val="subsection"/>
      </w:pPr>
      <w:r w:rsidRPr="00B96AE1">
        <w:tab/>
        <w:t>(2)</w:t>
      </w:r>
      <w:r w:rsidRPr="00B96AE1">
        <w:tab/>
        <w:t xml:space="preserve">In any other case, the </w:t>
      </w:r>
      <w:r w:rsidRPr="00B96AE1">
        <w:rPr>
          <w:b/>
          <w:bCs/>
          <w:i/>
          <w:iCs/>
        </w:rPr>
        <w:t>value</w:t>
      </w:r>
      <w:r w:rsidRPr="00B96AE1">
        <w:t xml:space="preserve"> of a </w:t>
      </w:r>
      <w:r w:rsidR="00B96AE1" w:rsidRPr="00B96AE1">
        <w:rPr>
          <w:position w:val="6"/>
          <w:sz w:val="16"/>
          <w:szCs w:val="16"/>
        </w:rPr>
        <w:t>*</w:t>
      </w:r>
      <w:r w:rsidRPr="00B96AE1">
        <w:t>taxable importation of a live animal that was exported is nil.</w:t>
      </w:r>
    </w:p>
    <w:p w:rsidR="00300522" w:rsidRPr="00B96AE1" w:rsidRDefault="00300522" w:rsidP="00300522">
      <w:pPr>
        <w:pStyle w:val="subsection"/>
      </w:pPr>
      <w:r w:rsidRPr="00B96AE1">
        <w:lastRenderedPageBreak/>
        <w:tab/>
        <w:t>(3)</w:t>
      </w:r>
      <w:r w:rsidRPr="00B96AE1">
        <w:tab/>
        <w:t>However, this section does not apply if the ownership of the animal when it is imported is different from its ownership when it was last exported.</w:t>
      </w:r>
    </w:p>
    <w:p w:rsidR="00300522" w:rsidRPr="00B96AE1" w:rsidRDefault="00300522" w:rsidP="00300522">
      <w:pPr>
        <w:pStyle w:val="subsection"/>
      </w:pPr>
      <w:r w:rsidRPr="00B96AE1">
        <w:tab/>
        <w:t>(4)</w:t>
      </w:r>
      <w:r w:rsidRPr="00B96AE1">
        <w:tab/>
        <w:t>This section has effect despite subsection</w:t>
      </w:r>
      <w:r w:rsidR="00B96AE1">
        <w:t> </w:t>
      </w:r>
      <w:r w:rsidRPr="00B96AE1">
        <w:t>13</w:t>
      </w:r>
      <w:r w:rsidR="00B96AE1">
        <w:noBreakHyphen/>
      </w:r>
      <w:r w:rsidRPr="00B96AE1">
        <w:t>20(2</w:t>
      </w:r>
      <w:r w:rsidR="00A53099" w:rsidRPr="00B96AE1">
        <w:t>) (w</w:t>
      </w:r>
      <w:r w:rsidRPr="00B96AE1">
        <w:t>hich is about the value of taxable importations).</w:t>
      </w:r>
    </w:p>
    <w:p w:rsidR="0048221C" w:rsidRPr="00B96AE1" w:rsidRDefault="0048221C" w:rsidP="0048221C">
      <w:pPr>
        <w:pStyle w:val="ActHead5"/>
      </w:pPr>
      <w:bookmarkStart w:id="775" w:name="_Toc445823574"/>
      <w:r w:rsidRPr="00B96AE1">
        <w:rPr>
          <w:rStyle w:val="CharSectno"/>
        </w:rPr>
        <w:t>117</w:t>
      </w:r>
      <w:r w:rsidR="00B96AE1" w:rsidRPr="00B96AE1">
        <w:rPr>
          <w:rStyle w:val="CharSectno"/>
        </w:rPr>
        <w:noBreakHyphen/>
      </w:r>
      <w:r w:rsidRPr="00B96AE1">
        <w:rPr>
          <w:rStyle w:val="CharSectno"/>
        </w:rPr>
        <w:t>15</w:t>
      </w:r>
      <w:r w:rsidRPr="00B96AE1">
        <w:t xml:space="preserve">  Refunds of assessed GST on certain reimportations of live animals</w:t>
      </w:r>
      <w:bookmarkEnd w:id="77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were liable to pay the </w:t>
      </w:r>
      <w:r w:rsidR="00B96AE1" w:rsidRPr="00B96AE1">
        <w:rPr>
          <w:position w:val="6"/>
          <w:sz w:val="16"/>
        </w:rPr>
        <w:t>*</w:t>
      </w:r>
      <w:r w:rsidR="000659C9" w:rsidRPr="00B96AE1">
        <w:t>assessed GST</w:t>
      </w:r>
      <w:r w:rsidRPr="00B96AE1">
        <w:t xml:space="preserve"> on a </w:t>
      </w:r>
      <w:r w:rsidR="00B96AE1" w:rsidRPr="00B96AE1">
        <w:rPr>
          <w:position w:val="6"/>
          <w:sz w:val="16"/>
          <w:szCs w:val="16"/>
        </w:rPr>
        <w:t>*</w:t>
      </w:r>
      <w:r w:rsidRPr="00B96AE1">
        <w:t>taxable importation to which section</w:t>
      </w:r>
      <w:r w:rsidR="00B96AE1">
        <w:t> </w:t>
      </w:r>
      <w:r w:rsidRPr="00B96AE1">
        <w:t>117</w:t>
      </w:r>
      <w:r w:rsidR="00B96AE1">
        <w:noBreakHyphen/>
      </w:r>
      <w:r w:rsidRPr="00B96AE1">
        <w:t>10 applied; and</w:t>
      </w:r>
    </w:p>
    <w:p w:rsidR="00300522" w:rsidRPr="00B96AE1" w:rsidRDefault="00300522" w:rsidP="00300522">
      <w:pPr>
        <w:pStyle w:val="paragraph"/>
      </w:pPr>
      <w:r w:rsidRPr="00B96AE1">
        <w:tab/>
        <w:t>(b)</w:t>
      </w:r>
      <w:r w:rsidRPr="00B96AE1">
        <w:tab/>
        <w:t xml:space="preserve">the importation was not a </w:t>
      </w:r>
      <w:r w:rsidR="00B96AE1" w:rsidRPr="00B96AE1">
        <w:rPr>
          <w:position w:val="6"/>
          <w:sz w:val="16"/>
          <w:szCs w:val="16"/>
        </w:rPr>
        <w:t>*</w:t>
      </w:r>
      <w:r w:rsidRPr="00B96AE1">
        <w:t>creditable importation; and</w:t>
      </w:r>
    </w:p>
    <w:p w:rsidR="00300522" w:rsidRPr="00B96AE1" w:rsidRDefault="00300522" w:rsidP="00300522">
      <w:pPr>
        <w:pStyle w:val="paragraph"/>
      </w:pPr>
      <w:r w:rsidRPr="00B96AE1">
        <w:tab/>
        <w:t>(c)</w:t>
      </w:r>
      <w:r w:rsidRPr="00B96AE1">
        <w:tab/>
        <w:t>the circumstances specified in the regulations occur;</w:t>
      </w:r>
    </w:p>
    <w:p w:rsidR="00300522" w:rsidRPr="00B96AE1" w:rsidRDefault="00300522" w:rsidP="00300522">
      <w:pPr>
        <w:pStyle w:val="subsection2"/>
      </w:pPr>
      <w:r w:rsidRPr="00B96AE1">
        <w:t xml:space="preserve">the Commissioner must, on behalf of the Commonwealth, pay to you an amount equal to the amount of the </w:t>
      </w:r>
      <w:r w:rsidR="00B65561" w:rsidRPr="00B96AE1">
        <w:t>assessed GST payable</w:t>
      </w:r>
      <w:r w:rsidRPr="00B96AE1">
        <w:t xml:space="preserve"> on the taxable importation.</w:t>
      </w:r>
    </w:p>
    <w:p w:rsidR="00300522" w:rsidRPr="00B96AE1" w:rsidRDefault="00300522" w:rsidP="00300522">
      <w:pPr>
        <w:pStyle w:val="subsection"/>
      </w:pPr>
      <w:r w:rsidRPr="00B96AE1">
        <w:tab/>
        <w:t>(2)</w:t>
      </w:r>
      <w:r w:rsidRPr="00B96AE1">
        <w:tab/>
        <w:t>The amount is payable within the period and in the manner specified in the regulations.</w:t>
      </w:r>
    </w:p>
    <w:p w:rsidR="00300522" w:rsidRPr="00B96AE1" w:rsidRDefault="00300522" w:rsidP="00A36DB5">
      <w:pPr>
        <w:pStyle w:val="ActHead2"/>
        <w:pageBreakBefore/>
      </w:pPr>
      <w:bookmarkStart w:id="776" w:name="_Toc445823575"/>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4</w:t>
      </w:r>
      <w:r w:rsidRPr="00B96AE1">
        <w:t>—</w:t>
      </w:r>
      <w:r w:rsidRPr="00B96AE1">
        <w:rPr>
          <w:rStyle w:val="CharPartText"/>
        </w:rPr>
        <w:t>Special rules mainly about net amounts and adjustments</w:t>
      </w:r>
      <w:bookmarkEnd w:id="776"/>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4, but they may affect other Parts of Chapter</w:t>
      </w:r>
      <w:r w:rsidR="00B96AE1">
        <w:t> </w:t>
      </w:r>
      <w:r w:rsidRPr="00B96AE1">
        <w:t>2 in minor ways.</w:t>
      </w:r>
    </w:p>
    <w:p w:rsidR="00CB5BC6" w:rsidRPr="00B96AE1" w:rsidRDefault="00CB5BC6" w:rsidP="00CB5BC6">
      <w:pPr>
        <w:pStyle w:val="ActHead3"/>
      </w:pPr>
      <w:bookmarkStart w:id="777" w:name="_Toc445823576"/>
      <w:r w:rsidRPr="00B96AE1">
        <w:rPr>
          <w:rStyle w:val="CharDivNo"/>
        </w:rPr>
        <w:t>Division</w:t>
      </w:r>
      <w:r w:rsidR="00B96AE1" w:rsidRPr="00B96AE1">
        <w:rPr>
          <w:rStyle w:val="CharDivNo"/>
        </w:rPr>
        <w:t> </w:t>
      </w:r>
      <w:r w:rsidRPr="00B96AE1">
        <w:rPr>
          <w:rStyle w:val="CharDivNo"/>
        </w:rPr>
        <w:t>123</w:t>
      </w:r>
      <w:r w:rsidRPr="00B96AE1">
        <w:t>—</w:t>
      </w:r>
      <w:r w:rsidRPr="00B96AE1">
        <w:rPr>
          <w:rStyle w:val="CharDivText"/>
        </w:rPr>
        <w:t>Simplified accounting methods for retailers and small enterprise entities</w:t>
      </w:r>
      <w:bookmarkEnd w:id="777"/>
    </w:p>
    <w:p w:rsidR="00300522" w:rsidRPr="00B96AE1" w:rsidRDefault="00300522" w:rsidP="00300522">
      <w:pPr>
        <w:pStyle w:val="ActHead5"/>
      </w:pPr>
      <w:bookmarkStart w:id="778" w:name="_Toc445823577"/>
      <w:r w:rsidRPr="00B96AE1">
        <w:rPr>
          <w:rStyle w:val="CharSectno"/>
        </w:rPr>
        <w:t>123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78"/>
    </w:p>
    <w:p w:rsidR="00300522" w:rsidRPr="00B96AE1" w:rsidRDefault="00300522" w:rsidP="00300522">
      <w:pPr>
        <w:pStyle w:val="BoxText"/>
      </w:pPr>
      <w:r w:rsidRPr="00B96AE1">
        <w:t>The Commissioner can create simplified accounting methods that some retailers</w:t>
      </w:r>
      <w:r w:rsidR="00073CFC" w:rsidRPr="00B96AE1">
        <w:t xml:space="preserve"> and small enterprise entities</w:t>
      </w:r>
      <w:r w:rsidRPr="00B96AE1">
        <w:t xml:space="preserve"> can choose to apply with a view to reducing their costs of complying with the requirements of the GST.</w:t>
      </w:r>
    </w:p>
    <w:p w:rsidR="00300522" w:rsidRPr="00B96AE1" w:rsidRDefault="00300522" w:rsidP="00300522">
      <w:pPr>
        <w:pStyle w:val="ActHead5"/>
      </w:pPr>
      <w:bookmarkStart w:id="779" w:name="_Toc445823578"/>
      <w:r w:rsidRPr="00B96AE1">
        <w:rPr>
          <w:rStyle w:val="CharSectno"/>
        </w:rPr>
        <w:t>123</w:t>
      </w:r>
      <w:r w:rsidR="00B96AE1" w:rsidRPr="00B96AE1">
        <w:rPr>
          <w:rStyle w:val="CharSectno"/>
        </w:rPr>
        <w:noBreakHyphen/>
      </w:r>
      <w:r w:rsidRPr="00B96AE1">
        <w:rPr>
          <w:rStyle w:val="CharSectno"/>
        </w:rPr>
        <w:t>5</w:t>
      </w:r>
      <w:r w:rsidRPr="00B96AE1">
        <w:t xml:space="preserve">  Commissioner may determine simplified accounting methods</w:t>
      </w:r>
      <w:bookmarkEnd w:id="779"/>
    </w:p>
    <w:p w:rsidR="00300522" w:rsidRPr="00B96AE1" w:rsidRDefault="00300522" w:rsidP="00300522">
      <w:pPr>
        <w:pStyle w:val="subsection"/>
      </w:pPr>
      <w:r w:rsidRPr="00B96AE1">
        <w:tab/>
        <w:t>(1)</w:t>
      </w:r>
      <w:r w:rsidRPr="00B96AE1">
        <w:tab/>
        <w:t>The Commissioner may determine in writing an arrangement (to be known as a simplified accounting method) that:</w:t>
      </w:r>
    </w:p>
    <w:p w:rsidR="00073CFC" w:rsidRPr="00B96AE1" w:rsidRDefault="00073CFC" w:rsidP="00073CFC">
      <w:pPr>
        <w:pStyle w:val="paragraph"/>
      </w:pPr>
      <w:r w:rsidRPr="00B96AE1">
        <w:tab/>
        <w:t>(a)</w:t>
      </w:r>
      <w:r w:rsidRPr="00B96AE1">
        <w:tab/>
        <w:t xml:space="preserve">specifies the kinds of </w:t>
      </w:r>
      <w:r w:rsidR="00B96AE1" w:rsidRPr="00B96AE1">
        <w:rPr>
          <w:position w:val="6"/>
          <w:sz w:val="16"/>
        </w:rPr>
        <w:t>*</w:t>
      </w:r>
      <w:r w:rsidRPr="00B96AE1">
        <w:t xml:space="preserve">retailers to whom it is available and provides a method for working out </w:t>
      </w:r>
      <w:r w:rsidR="00B96AE1" w:rsidRPr="00B96AE1">
        <w:rPr>
          <w:position w:val="6"/>
          <w:sz w:val="16"/>
        </w:rPr>
        <w:t>*</w:t>
      </w:r>
      <w:r w:rsidRPr="00B96AE1">
        <w:t>net amounts of retailers to whom the method applies; or</w:t>
      </w:r>
    </w:p>
    <w:p w:rsidR="00073CFC" w:rsidRPr="00B96AE1" w:rsidRDefault="00073CFC" w:rsidP="00073CFC">
      <w:pPr>
        <w:pStyle w:val="paragraph"/>
      </w:pPr>
      <w:r w:rsidRPr="00B96AE1">
        <w:tab/>
        <w:t>(b)</w:t>
      </w:r>
      <w:r w:rsidRPr="00B96AE1">
        <w:tab/>
        <w:t xml:space="preserve">specifies the kinds of </w:t>
      </w:r>
      <w:r w:rsidR="00B96AE1" w:rsidRPr="00B96AE1">
        <w:rPr>
          <w:position w:val="6"/>
          <w:sz w:val="16"/>
        </w:rPr>
        <w:t>*</w:t>
      </w:r>
      <w:r w:rsidRPr="00B96AE1">
        <w:t xml:space="preserve">small enterprise entities to whom it is available and provides a method for working out </w:t>
      </w:r>
      <w:r w:rsidR="00B96AE1" w:rsidRPr="00B96AE1">
        <w:rPr>
          <w:position w:val="6"/>
          <w:sz w:val="16"/>
        </w:rPr>
        <w:t>*</w:t>
      </w:r>
      <w:r w:rsidRPr="00B96AE1">
        <w:t>net amounts of small enterprise entities to whom the method applies.</w:t>
      </w:r>
    </w:p>
    <w:p w:rsidR="00300522" w:rsidRPr="00B96AE1" w:rsidRDefault="00300522" w:rsidP="00300522">
      <w:pPr>
        <w:pStyle w:val="subsection"/>
      </w:pPr>
      <w:r w:rsidRPr="00B96AE1">
        <w:tab/>
        <w:t>(2)</w:t>
      </w:r>
      <w:r w:rsidRPr="00B96AE1">
        <w:tab/>
        <w:t xml:space="preserve">The kinds of </w:t>
      </w:r>
      <w:r w:rsidR="00B96AE1" w:rsidRPr="00B96AE1">
        <w:rPr>
          <w:position w:val="6"/>
          <w:sz w:val="16"/>
          <w:szCs w:val="16"/>
        </w:rPr>
        <w:t>*</w:t>
      </w:r>
      <w:r w:rsidRPr="00B96AE1">
        <w:t xml:space="preserve">retailer specified under </w:t>
      </w:r>
      <w:r w:rsidR="00B96AE1">
        <w:t>paragraph (</w:t>
      </w:r>
      <w:r w:rsidRPr="00B96AE1">
        <w:t>1)(a) must all be kinds of retailers that:</w:t>
      </w:r>
    </w:p>
    <w:p w:rsidR="00300522" w:rsidRPr="00B96AE1" w:rsidRDefault="00300522" w:rsidP="00300522">
      <w:pPr>
        <w:pStyle w:val="paragraph"/>
      </w:pPr>
      <w:r w:rsidRPr="00B96AE1">
        <w:tab/>
        <w:t>(a)</w:t>
      </w:r>
      <w:r w:rsidRPr="00B96AE1">
        <w:tab/>
        <w:t xml:space="preserve">sell </w:t>
      </w:r>
      <w:r w:rsidR="00B96AE1" w:rsidRPr="00B96AE1">
        <w:rPr>
          <w:position w:val="6"/>
          <w:sz w:val="16"/>
          <w:szCs w:val="16"/>
        </w:rPr>
        <w:t>*</w:t>
      </w:r>
      <w:r w:rsidRPr="00B96AE1">
        <w:t>food; or</w:t>
      </w:r>
    </w:p>
    <w:p w:rsidR="00300522" w:rsidRPr="00B96AE1" w:rsidRDefault="00300522" w:rsidP="00300522">
      <w:pPr>
        <w:pStyle w:val="paragraph"/>
      </w:pPr>
      <w:r w:rsidRPr="00B96AE1">
        <w:tab/>
        <w:t>(b)</w:t>
      </w:r>
      <w:r w:rsidRPr="00B96AE1">
        <w:tab/>
        <w:t xml:space="preserve">make supplies that are </w:t>
      </w:r>
      <w:r w:rsidR="00B96AE1" w:rsidRPr="00B96AE1">
        <w:rPr>
          <w:position w:val="6"/>
          <w:sz w:val="16"/>
          <w:szCs w:val="16"/>
        </w:rPr>
        <w:t>*</w:t>
      </w:r>
      <w:r w:rsidRPr="00B96AE1">
        <w:t>GST</w:t>
      </w:r>
      <w:r w:rsidR="00B96AE1">
        <w:noBreakHyphen/>
      </w:r>
      <w:r w:rsidRPr="00B96AE1">
        <w:t>free under Subdivision</w:t>
      </w:r>
      <w:r w:rsidR="00B96AE1">
        <w:t> </w:t>
      </w:r>
      <w:r w:rsidRPr="00B96AE1">
        <w:t>38</w:t>
      </w:r>
      <w:r w:rsidR="00B96AE1">
        <w:noBreakHyphen/>
      </w:r>
      <w:r w:rsidRPr="00B96AE1">
        <w:t>G (Non</w:t>
      </w:r>
      <w:r w:rsidR="00B96AE1">
        <w:noBreakHyphen/>
      </w:r>
      <w:r w:rsidRPr="00B96AE1">
        <w:t xml:space="preserve">commercial activities of </w:t>
      </w:r>
      <w:r w:rsidR="002C1481" w:rsidRPr="00B96AE1">
        <w:t>charities</w:t>
      </w:r>
      <w:r w:rsidRPr="00B96AE1">
        <w:t xml:space="preserve"> etc.);</w:t>
      </w:r>
    </w:p>
    <w:p w:rsidR="00300522" w:rsidRPr="00B96AE1" w:rsidRDefault="00300522" w:rsidP="00300522">
      <w:pPr>
        <w:pStyle w:val="subsection2"/>
      </w:pPr>
      <w:r w:rsidRPr="00B96AE1">
        <w:t xml:space="preserve">in the course or furtherance of </w:t>
      </w:r>
      <w:r w:rsidR="00B96AE1" w:rsidRPr="00B96AE1">
        <w:rPr>
          <w:position w:val="6"/>
          <w:sz w:val="16"/>
          <w:szCs w:val="16"/>
        </w:rPr>
        <w:t>*</w:t>
      </w:r>
      <w:r w:rsidRPr="00B96AE1">
        <w:t xml:space="preserve">carrying on their </w:t>
      </w:r>
      <w:r w:rsidR="00B96AE1" w:rsidRPr="00B96AE1">
        <w:rPr>
          <w:position w:val="6"/>
          <w:sz w:val="16"/>
          <w:szCs w:val="16"/>
        </w:rPr>
        <w:t>*</w:t>
      </w:r>
      <w:r w:rsidRPr="00B96AE1">
        <w:t>enterprise.</w:t>
      </w:r>
    </w:p>
    <w:p w:rsidR="00014C0D" w:rsidRPr="00B96AE1" w:rsidRDefault="00014C0D" w:rsidP="00014C0D">
      <w:pPr>
        <w:pStyle w:val="subsection"/>
      </w:pPr>
      <w:r w:rsidRPr="00B96AE1">
        <w:lastRenderedPageBreak/>
        <w:tab/>
        <w:t>(3)</w:t>
      </w:r>
      <w:r w:rsidRPr="00B96AE1">
        <w:tab/>
        <w:t xml:space="preserve">The kinds of </w:t>
      </w:r>
      <w:r w:rsidR="00B96AE1" w:rsidRPr="00B96AE1">
        <w:rPr>
          <w:position w:val="6"/>
          <w:sz w:val="16"/>
        </w:rPr>
        <w:t>*</w:t>
      </w:r>
      <w:r w:rsidRPr="00B96AE1">
        <w:t xml:space="preserve">small enterprise entities specified under </w:t>
      </w:r>
      <w:r w:rsidR="00B96AE1">
        <w:t>paragraph (</w:t>
      </w:r>
      <w:r w:rsidRPr="00B96AE1">
        <w:t xml:space="preserve">1)(b) must all be kinds of small enterprise entities that, in the course or furtherance of </w:t>
      </w:r>
      <w:r w:rsidR="00B96AE1" w:rsidRPr="00B96AE1">
        <w:rPr>
          <w:position w:val="6"/>
          <w:sz w:val="16"/>
        </w:rPr>
        <w:t>*</w:t>
      </w:r>
      <w:r w:rsidRPr="00B96AE1">
        <w:t xml:space="preserve">carrying on their </w:t>
      </w:r>
      <w:r w:rsidR="00B96AE1" w:rsidRPr="00B96AE1">
        <w:rPr>
          <w:position w:val="6"/>
          <w:sz w:val="16"/>
        </w:rPr>
        <w:t>*</w:t>
      </w:r>
      <w:r w:rsidRPr="00B96AE1">
        <w:t>enterprises:</w:t>
      </w:r>
    </w:p>
    <w:p w:rsidR="00014C0D" w:rsidRPr="00B96AE1" w:rsidRDefault="00014C0D" w:rsidP="00014C0D">
      <w:pPr>
        <w:pStyle w:val="paragraph"/>
      </w:pPr>
      <w:r w:rsidRPr="00B96AE1">
        <w:tab/>
        <w:t>(a)</w:t>
      </w:r>
      <w:r w:rsidRPr="00B96AE1">
        <w:tab/>
        <w:t>make both:</w:t>
      </w:r>
    </w:p>
    <w:p w:rsidR="00014C0D" w:rsidRPr="00B96AE1" w:rsidRDefault="00014C0D" w:rsidP="00014C0D">
      <w:pPr>
        <w:pStyle w:val="paragraphsub"/>
      </w:pPr>
      <w:r w:rsidRPr="00B96AE1">
        <w:tab/>
        <w:t>(i)</w:t>
      </w:r>
      <w:r w:rsidRPr="00B96AE1">
        <w:tab/>
      </w:r>
      <w:r w:rsidR="00B96AE1" w:rsidRPr="00B96AE1">
        <w:rPr>
          <w:position w:val="6"/>
          <w:sz w:val="16"/>
        </w:rPr>
        <w:t>*</w:t>
      </w:r>
      <w:r w:rsidRPr="00B96AE1">
        <w:t>taxable supplies; and</w:t>
      </w:r>
    </w:p>
    <w:p w:rsidR="00014C0D" w:rsidRPr="00B96AE1" w:rsidRDefault="00014C0D" w:rsidP="00014C0D">
      <w:pPr>
        <w:pStyle w:val="paragraphsub"/>
      </w:pPr>
      <w:r w:rsidRPr="00B96AE1">
        <w:tab/>
        <w:t>(ii)</w:t>
      </w:r>
      <w:r w:rsidRPr="00B96AE1">
        <w:tab/>
        <w:t xml:space="preserve">supplies that are </w:t>
      </w:r>
      <w:r w:rsidR="00B96AE1" w:rsidRPr="00B96AE1">
        <w:rPr>
          <w:position w:val="6"/>
          <w:sz w:val="16"/>
        </w:rPr>
        <w:t>*</w:t>
      </w:r>
      <w:r w:rsidRPr="00B96AE1">
        <w:t>GST</w:t>
      </w:r>
      <w:r w:rsidR="00B96AE1">
        <w:noBreakHyphen/>
      </w:r>
      <w:r w:rsidRPr="00B96AE1">
        <w:t>free; or</w:t>
      </w:r>
    </w:p>
    <w:p w:rsidR="00014C0D" w:rsidRPr="00B96AE1" w:rsidRDefault="00014C0D" w:rsidP="00014C0D">
      <w:pPr>
        <w:pStyle w:val="paragraph"/>
      </w:pPr>
      <w:r w:rsidRPr="00B96AE1">
        <w:tab/>
        <w:t>(b)</w:t>
      </w:r>
      <w:r w:rsidRPr="00B96AE1">
        <w:tab/>
        <w:t>make both:</w:t>
      </w:r>
    </w:p>
    <w:p w:rsidR="00014C0D" w:rsidRPr="00B96AE1" w:rsidRDefault="00014C0D" w:rsidP="00014C0D">
      <w:pPr>
        <w:pStyle w:val="paragraphsub"/>
      </w:pPr>
      <w:r w:rsidRPr="00B96AE1">
        <w:tab/>
        <w:t>(i)</w:t>
      </w:r>
      <w:r w:rsidRPr="00B96AE1">
        <w:tab/>
      </w:r>
      <w:r w:rsidR="00B96AE1" w:rsidRPr="00B96AE1">
        <w:rPr>
          <w:position w:val="6"/>
          <w:sz w:val="16"/>
        </w:rPr>
        <w:t>*</w:t>
      </w:r>
      <w:r w:rsidRPr="00B96AE1">
        <w:t>creditable acquisitions; and</w:t>
      </w:r>
    </w:p>
    <w:p w:rsidR="00014C0D" w:rsidRPr="00B96AE1" w:rsidRDefault="00014C0D" w:rsidP="00014C0D">
      <w:pPr>
        <w:pStyle w:val="paragraphsub"/>
      </w:pPr>
      <w:r w:rsidRPr="00B96AE1">
        <w:tab/>
        <w:t>(ii)</w:t>
      </w:r>
      <w:r w:rsidRPr="00B96AE1">
        <w:tab/>
        <w:t>acquisitions that are not creditable acquisitions because the supplies, made to the small enterprise entities, to which the acquisitions relate are GST</w:t>
      </w:r>
      <w:r w:rsidR="00B96AE1">
        <w:noBreakHyphen/>
      </w:r>
      <w:r w:rsidRPr="00B96AE1">
        <w:t>free.</w:t>
      </w:r>
    </w:p>
    <w:p w:rsidR="002366FE" w:rsidRPr="00B96AE1" w:rsidRDefault="002366FE" w:rsidP="002366FE">
      <w:pPr>
        <w:pStyle w:val="ActHead5"/>
        <w:rPr>
          <w:i/>
        </w:rPr>
      </w:pPr>
      <w:bookmarkStart w:id="780" w:name="_Toc445823579"/>
      <w:r w:rsidRPr="00B96AE1">
        <w:rPr>
          <w:rStyle w:val="CharSectno"/>
        </w:rPr>
        <w:t>123</w:t>
      </w:r>
      <w:r w:rsidR="00B96AE1" w:rsidRPr="00B96AE1">
        <w:rPr>
          <w:rStyle w:val="CharSectno"/>
        </w:rPr>
        <w:noBreakHyphen/>
      </w:r>
      <w:r w:rsidRPr="00B96AE1">
        <w:rPr>
          <w:rStyle w:val="CharSectno"/>
        </w:rPr>
        <w:t>7</w:t>
      </w:r>
      <w:r w:rsidRPr="00B96AE1">
        <w:t xml:space="preserve">  Meaning of </w:t>
      </w:r>
      <w:r w:rsidRPr="00B96AE1">
        <w:rPr>
          <w:i/>
        </w:rPr>
        <w:t>small enterprise entity</w:t>
      </w:r>
      <w:bookmarkEnd w:id="780"/>
    </w:p>
    <w:p w:rsidR="002366FE" w:rsidRPr="00B96AE1" w:rsidRDefault="002366FE" w:rsidP="002366FE">
      <w:pPr>
        <w:pStyle w:val="subsection"/>
      </w:pPr>
      <w:r w:rsidRPr="00B96AE1">
        <w:tab/>
        <w:t>(1)</w:t>
      </w:r>
      <w:r w:rsidRPr="00B96AE1">
        <w:tab/>
        <w:t xml:space="preserve">An entity is a </w:t>
      </w:r>
      <w:r w:rsidRPr="00B96AE1">
        <w:rPr>
          <w:b/>
          <w:i/>
        </w:rPr>
        <w:t>small enterprise entity</w:t>
      </w:r>
      <w:r w:rsidRPr="00B96AE1">
        <w:t xml:space="preserve"> at a particular time if:</w:t>
      </w:r>
    </w:p>
    <w:p w:rsidR="002366FE" w:rsidRPr="00B96AE1" w:rsidRDefault="002366FE" w:rsidP="002366FE">
      <w:pPr>
        <w:pStyle w:val="paragraph"/>
      </w:pPr>
      <w:r w:rsidRPr="00B96AE1">
        <w:tab/>
        <w:t>(a)</w:t>
      </w:r>
      <w:r w:rsidRPr="00B96AE1">
        <w:tab/>
        <w:t xml:space="preserve">the entity is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the time occurs; or</w:t>
      </w:r>
    </w:p>
    <w:p w:rsidR="002366FE" w:rsidRPr="00B96AE1" w:rsidRDefault="002366FE" w:rsidP="002366FE">
      <w:pPr>
        <w:pStyle w:val="paragraph"/>
      </w:pPr>
      <w:r w:rsidRPr="00B96AE1">
        <w:tab/>
        <w:t>(b)</w:t>
      </w:r>
      <w:r w:rsidRPr="00B96AE1">
        <w:tab/>
        <w:t xml:space="preserve">at that time, the entity does not carry on a business and its </w:t>
      </w:r>
      <w:r w:rsidR="00B96AE1" w:rsidRPr="00B96AE1">
        <w:rPr>
          <w:position w:val="6"/>
          <w:sz w:val="16"/>
        </w:rPr>
        <w:t>*</w:t>
      </w:r>
      <w:r w:rsidRPr="00B96AE1">
        <w:t xml:space="preserve">GST turnover does not exceed the </w:t>
      </w:r>
      <w:r w:rsidR="00B96AE1" w:rsidRPr="00B96AE1">
        <w:rPr>
          <w:position w:val="6"/>
          <w:sz w:val="16"/>
        </w:rPr>
        <w:t>*</w:t>
      </w:r>
      <w:r w:rsidRPr="00B96AE1">
        <w:t>small enterprise turnover threshold.</w:t>
      </w:r>
    </w:p>
    <w:p w:rsidR="002366FE" w:rsidRPr="00B96AE1" w:rsidRDefault="002366FE" w:rsidP="002366FE">
      <w:pPr>
        <w:pStyle w:val="subsection"/>
      </w:pPr>
      <w:r w:rsidRPr="00B96AE1">
        <w:tab/>
        <w:t>(2)</w:t>
      </w:r>
      <w:r w:rsidRPr="00B96AE1">
        <w:tab/>
        <w:t xml:space="preserve">The </w:t>
      </w:r>
      <w:r w:rsidRPr="00B96AE1">
        <w:rPr>
          <w:b/>
          <w:i/>
        </w:rPr>
        <w:t>small enterprise turnover threshold</w:t>
      </w:r>
      <w:r w:rsidRPr="00B96AE1">
        <w:t xml:space="preserve"> is $2 million.</w:t>
      </w:r>
    </w:p>
    <w:p w:rsidR="00300522" w:rsidRPr="00B96AE1" w:rsidRDefault="00300522" w:rsidP="00300522">
      <w:pPr>
        <w:pStyle w:val="ActHead5"/>
      </w:pPr>
      <w:bookmarkStart w:id="781" w:name="_Toc445823580"/>
      <w:r w:rsidRPr="00B96AE1">
        <w:rPr>
          <w:rStyle w:val="CharSectno"/>
        </w:rPr>
        <w:t>123</w:t>
      </w:r>
      <w:r w:rsidR="00B96AE1" w:rsidRPr="00B96AE1">
        <w:rPr>
          <w:rStyle w:val="CharSectno"/>
        </w:rPr>
        <w:noBreakHyphen/>
      </w:r>
      <w:r w:rsidRPr="00B96AE1">
        <w:rPr>
          <w:rStyle w:val="CharSectno"/>
        </w:rPr>
        <w:t>10</w:t>
      </w:r>
      <w:r w:rsidRPr="00B96AE1">
        <w:t xml:space="preserve">  Choosing to apply a simplified accounting method</w:t>
      </w:r>
      <w:bookmarkEnd w:id="781"/>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w:t>
      </w:r>
    </w:p>
    <w:p w:rsidR="00300522" w:rsidRPr="00B96AE1" w:rsidRDefault="00300522" w:rsidP="00300522">
      <w:pPr>
        <w:pStyle w:val="paragraph"/>
      </w:pPr>
      <w:r w:rsidRPr="00B96AE1">
        <w:tab/>
        <w:t>(a)</w:t>
      </w:r>
      <w:r w:rsidRPr="00B96AE1">
        <w:tab/>
        <w:t xml:space="preserve">choose to apply a </w:t>
      </w:r>
      <w:r w:rsidR="00B96AE1" w:rsidRPr="00B96AE1">
        <w:rPr>
          <w:position w:val="6"/>
          <w:sz w:val="16"/>
          <w:szCs w:val="16"/>
        </w:rPr>
        <w:t>*</w:t>
      </w:r>
      <w:r w:rsidRPr="00B96AE1">
        <w:t xml:space="preserve">simplified accounting method if you are a </w:t>
      </w:r>
      <w:r w:rsidR="00B96AE1" w:rsidRPr="00B96AE1">
        <w:rPr>
          <w:position w:val="6"/>
          <w:sz w:val="16"/>
          <w:szCs w:val="16"/>
        </w:rPr>
        <w:t>*</w:t>
      </w:r>
      <w:r w:rsidRPr="00B96AE1">
        <w:t>retailer of the kind to whom the method is available; or</w:t>
      </w:r>
    </w:p>
    <w:p w:rsidR="009878CD" w:rsidRPr="00B96AE1" w:rsidRDefault="009878CD" w:rsidP="009878CD">
      <w:pPr>
        <w:pStyle w:val="paragraph"/>
      </w:pPr>
      <w:r w:rsidRPr="00B96AE1">
        <w:tab/>
        <w:t>(aa)</w:t>
      </w:r>
      <w:r w:rsidRPr="00B96AE1">
        <w:tab/>
        <w:t xml:space="preserve">choose to apply a </w:t>
      </w:r>
      <w:r w:rsidR="00B96AE1" w:rsidRPr="00B96AE1">
        <w:rPr>
          <w:position w:val="6"/>
          <w:sz w:val="16"/>
          <w:szCs w:val="16"/>
        </w:rPr>
        <w:t>*</w:t>
      </w:r>
      <w:r w:rsidRPr="00B96AE1">
        <w:t xml:space="preserve">simplified accounting method if you are a </w:t>
      </w:r>
      <w:r w:rsidR="00B96AE1" w:rsidRPr="00B96AE1">
        <w:rPr>
          <w:position w:val="6"/>
          <w:sz w:val="16"/>
        </w:rPr>
        <w:t>*</w:t>
      </w:r>
      <w:r w:rsidRPr="00B96AE1">
        <w:t>small enterprise entity of the kind to whom the method is available; or</w:t>
      </w:r>
    </w:p>
    <w:p w:rsidR="00300522" w:rsidRPr="00B96AE1" w:rsidRDefault="00300522" w:rsidP="00300522">
      <w:pPr>
        <w:pStyle w:val="paragraph"/>
      </w:pPr>
      <w:r w:rsidRPr="00B96AE1">
        <w:tab/>
        <w:t>(b)</w:t>
      </w:r>
      <w:r w:rsidRPr="00B96AE1">
        <w:tab/>
        <w:t xml:space="preserve">revoke your choice </w:t>
      </w:r>
      <w:r w:rsidR="002A3980" w:rsidRPr="00B96AE1">
        <w:t xml:space="preserve">under </w:t>
      </w:r>
      <w:r w:rsidR="00B96AE1">
        <w:t>paragraph (</w:t>
      </w:r>
      <w:r w:rsidR="002A3980" w:rsidRPr="00B96AE1">
        <w:t>a) or (aa)</w:t>
      </w:r>
      <w:r w:rsidRPr="00B96AE1">
        <w:t>.</w:t>
      </w:r>
    </w:p>
    <w:p w:rsidR="00300522" w:rsidRPr="00B96AE1" w:rsidRDefault="00300522" w:rsidP="00266102">
      <w:pPr>
        <w:pStyle w:val="subsection"/>
      </w:pPr>
      <w:r w:rsidRPr="00B96AE1">
        <w:tab/>
        <w:t>(2)</w:t>
      </w:r>
      <w:r w:rsidRPr="00B96AE1">
        <w:tab/>
        <w:t>However, you:</w:t>
      </w:r>
    </w:p>
    <w:p w:rsidR="00300522" w:rsidRPr="00B96AE1" w:rsidRDefault="00300522" w:rsidP="00266102">
      <w:pPr>
        <w:pStyle w:val="paragraph"/>
      </w:pPr>
      <w:r w:rsidRPr="00B96AE1">
        <w:lastRenderedPageBreak/>
        <w:tab/>
        <w:t>(a)</w:t>
      </w:r>
      <w:r w:rsidRPr="00B96AE1">
        <w:tab/>
        <w:t>cannot revoke the choice within 12 months after the day on which you made the choice; and</w:t>
      </w:r>
    </w:p>
    <w:p w:rsidR="002A3980" w:rsidRPr="00B96AE1" w:rsidRDefault="002A3980" w:rsidP="002A3980">
      <w:pPr>
        <w:pStyle w:val="paragraph"/>
      </w:pPr>
      <w:r w:rsidRPr="00B96AE1">
        <w:tab/>
        <w:t>(b)</w:t>
      </w:r>
      <w:r w:rsidRPr="00B96AE1">
        <w:tab/>
        <w:t xml:space="preserve">cannot make a further choice as a </w:t>
      </w:r>
      <w:r w:rsidR="00B96AE1" w:rsidRPr="00B96AE1">
        <w:rPr>
          <w:position w:val="6"/>
          <w:sz w:val="16"/>
        </w:rPr>
        <w:t>*</w:t>
      </w:r>
      <w:r w:rsidRPr="00B96AE1">
        <w:t>retailer within 12 months after the day on which you revoked a previous choice as a retailer; and</w:t>
      </w:r>
    </w:p>
    <w:p w:rsidR="002A3980" w:rsidRPr="00B96AE1" w:rsidRDefault="002A3980" w:rsidP="002A3980">
      <w:pPr>
        <w:pStyle w:val="paragraph"/>
      </w:pPr>
      <w:r w:rsidRPr="00B96AE1">
        <w:tab/>
        <w:t>(ba)</w:t>
      </w:r>
      <w:r w:rsidRPr="00B96AE1">
        <w:tab/>
        <w:t xml:space="preserve">cannot make a further choice as a </w:t>
      </w:r>
      <w:r w:rsidR="00B96AE1" w:rsidRPr="00B96AE1">
        <w:rPr>
          <w:position w:val="6"/>
          <w:sz w:val="16"/>
        </w:rPr>
        <w:t>*</w:t>
      </w:r>
      <w:r w:rsidRPr="00B96AE1">
        <w:t>small enterprise entity within 12 months after the day on which you revoked a previous choice as a small enterprise entity; and</w:t>
      </w:r>
    </w:p>
    <w:p w:rsidR="00300522" w:rsidRPr="00B96AE1" w:rsidRDefault="00300522" w:rsidP="00300522">
      <w:pPr>
        <w:pStyle w:val="paragraph"/>
      </w:pPr>
      <w:r w:rsidRPr="00B96AE1">
        <w:tab/>
        <w:t>(c)</w:t>
      </w:r>
      <w:r w:rsidRPr="00B96AE1">
        <w:tab/>
        <w:t xml:space="preserve">cannot choose to apply a </w:t>
      </w:r>
      <w:r w:rsidR="00B96AE1" w:rsidRPr="00B96AE1">
        <w:rPr>
          <w:position w:val="6"/>
          <w:sz w:val="16"/>
          <w:szCs w:val="16"/>
        </w:rPr>
        <w:t>*</w:t>
      </w:r>
      <w:r w:rsidRPr="00B96AE1">
        <w:t>simplified accounting method in addition to another simplified accounting method.</w:t>
      </w:r>
    </w:p>
    <w:p w:rsidR="00300522" w:rsidRPr="00B96AE1" w:rsidRDefault="00300522" w:rsidP="00300522">
      <w:pPr>
        <w:pStyle w:val="subsection"/>
      </w:pPr>
      <w:r w:rsidRPr="00B96AE1">
        <w:tab/>
        <w:t>(3)</w:t>
      </w:r>
      <w:r w:rsidRPr="00B96AE1">
        <w:tab/>
        <w:t xml:space="preserve">Your choice to apply a </w:t>
      </w:r>
      <w:r w:rsidR="00B96AE1" w:rsidRPr="00B96AE1">
        <w:rPr>
          <w:position w:val="6"/>
          <w:sz w:val="16"/>
          <w:szCs w:val="16"/>
        </w:rPr>
        <w:t>*</w:t>
      </w:r>
      <w:r w:rsidRPr="00B96AE1">
        <w:t>simplified accounting method has effect from the start of the tax period specified in your notice.</w:t>
      </w:r>
    </w:p>
    <w:p w:rsidR="00300522" w:rsidRPr="00B96AE1" w:rsidRDefault="00300522" w:rsidP="00300522">
      <w:pPr>
        <w:pStyle w:val="subsection"/>
      </w:pPr>
      <w:r w:rsidRPr="00B96AE1">
        <w:tab/>
        <w:t>(4)</w:t>
      </w:r>
      <w:r w:rsidRPr="00B96AE1">
        <w:tab/>
        <w:t xml:space="preserve">Your choice to apply a </w:t>
      </w:r>
      <w:r w:rsidR="00B96AE1" w:rsidRPr="00B96AE1">
        <w:rPr>
          <w:position w:val="6"/>
          <w:sz w:val="16"/>
          <w:szCs w:val="16"/>
        </w:rPr>
        <w:t>*</w:t>
      </w:r>
      <w:r w:rsidRPr="00B96AE1">
        <w:t>simplified accounting method ceases to have effect:</w:t>
      </w:r>
    </w:p>
    <w:p w:rsidR="00300522" w:rsidRPr="00B96AE1" w:rsidRDefault="00300522" w:rsidP="00300522">
      <w:pPr>
        <w:pStyle w:val="paragraph"/>
      </w:pPr>
      <w:r w:rsidRPr="00B96AE1">
        <w:tab/>
        <w:t>(a)</w:t>
      </w:r>
      <w:r w:rsidRPr="00B96AE1">
        <w:tab/>
      </w:r>
      <w:r w:rsidR="00BB4288" w:rsidRPr="00B96AE1">
        <w:t xml:space="preserve">if you made your choice as a </w:t>
      </w:r>
      <w:r w:rsidR="00B96AE1" w:rsidRPr="00B96AE1">
        <w:rPr>
          <w:position w:val="6"/>
          <w:sz w:val="16"/>
        </w:rPr>
        <w:t>*</w:t>
      </w:r>
      <w:r w:rsidR="00BB4288" w:rsidRPr="00B96AE1">
        <w:t>retailer and cease to be a retailer</w:t>
      </w:r>
      <w:r w:rsidRPr="00B96AE1">
        <w:t xml:space="preserve"> of the kind to whom the method is available—from the start of the tax period occurring after the day on which you cease to be such a retailer; or</w:t>
      </w:r>
    </w:p>
    <w:p w:rsidR="00BB4288" w:rsidRPr="00B96AE1" w:rsidRDefault="00BB4288" w:rsidP="00BB4288">
      <w:pPr>
        <w:pStyle w:val="paragraph"/>
      </w:pPr>
      <w:r w:rsidRPr="00B96AE1">
        <w:tab/>
        <w:t>(aa)</w:t>
      </w:r>
      <w:r w:rsidRPr="00B96AE1">
        <w:tab/>
        <w:t xml:space="preserve">if you made your choice as a </w:t>
      </w:r>
      <w:r w:rsidR="00B96AE1" w:rsidRPr="00B96AE1">
        <w:rPr>
          <w:position w:val="6"/>
          <w:sz w:val="16"/>
        </w:rPr>
        <w:t>*</w:t>
      </w:r>
      <w:r w:rsidRPr="00B96AE1">
        <w:t>small enterprise entity and cease to be a small enterprise entity of the kind to whom the method is available—from the start of the tax period occurring after the day on which you cease to be such a small enterprise entity; or</w:t>
      </w:r>
    </w:p>
    <w:p w:rsidR="00300522" w:rsidRPr="00B96AE1" w:rsidRDefault="00300522" w:rsidP="00300522">
      <w:pPr>
        <w:pStyle w:val="paragraph"/>
      </w:pPr>
      <w:r w:rsidRPr="00B96AE1">
        <w:tab/>
        <w:t>(b)</w:t>
      </w:r>
      <w:r w:rsidRPr="00B96AE1">
        <w:tab/>
        <w:t>if you revoke your choice to apply the method—from the start of the tax period specified in your notice of revocation.</w:t>
      </w:r>
    </w:p>
    <w:p w:rsidR="00300522" w:rsidRPr="00B96AE1" w:rsidRDefault="00300522" w:rsidP="00300522">
      <w:pPr>
        <w:pStyle w:val="ActHead5"/>
      </w:pPr>
      <w:bookmarkStart w:id="782" w:name="_Toc445823581"/>
      <w:r w:rsidRPr="00B96AE1">
        <w:rPr>
          <w:rStyle w:val="CharSectno"/>
        </w:rPr>
        <w:t>123</w:t>
      </w:r>
      <w:r w:rsidR="00B96AE1" w:rsidRPr="00B96AE1">
        <w:rPr>
          <w:rStyle w:val="CharSectno"/>
        </w:rPr>
        <w:noBreakHyphen/>
      </w:r>
      <w:r w:rsidRPr="00B96AE1">
        <w:rPr>
          <w:rStyle w:val="CharSectno"/>
        </w:rPr>
        <w:t>15</w:t>
      </w:r>
      <w:r w:rsidRPr="00B96AE1">
        <w:t xml:space="preserve">  Net amounts</w:t>
      </w:r>
      <w:bookmarkEnd w:id="782"/>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retailer</w:t>
      </w:r>
      <w:r w:rsidR="004628A3" w:rsidRPr="00B96AE1">
        <w:t xml:space="preserve"> or a </w:t>
      </w:r>
      <w:r w:rsidR="00B96AE1" w:rsidRPr="00B96AE1">
        <w:rPr>
          <w:position w:val="6"/>
          <w:sz w:val="16"/>
        </w:rPr>
        <w:t>*</w:t>
      </w:r>
      <w:r w:rsidR="004628A3" w:rsidRPr="00B96AE1">
        <w:t>small enterprise entity</w:t>
      </w:r>
      <w:r w:rsidRPr="00B96AE1">
        <w:t xml:space="preserve"> who has chosen to apply a </w:t>
      </w:r>
      <w:r w:rsidR="00B96AE1" w:rsidRPr="00B96AE1">
        <w:rPr>
          <w:position w:val="6"/>
          <w:sz w:val="16"/>
          <w:szCs w:val="16"/>
        </w:rPr>
        <w:t>*</w:t>
      </w:r>
      <w:r w:rsidRPr="00B96AE1">
        <w:t xml:space="preserve">simplified accounting method, the </w:t>
      </w:r>
      <w:r w:rsidR="00884DD7" w:rsidRPr="00B96AE1">
        <w:rPr>
          <w:b/>
          <w:i/>
        </w:rPr>
        <w:t>net amount</w:t>
      </w:r>
      <w:r w:rsidRPr="00B96AE1">
        <w:t xml:space="preserve"> for a tax period during which the choice has effect is worked out using the method provided for by the </w:t>
      </w:r>
      <w:r w:rsidR="00BB0D4E" w:rsidRPr="00B96AE1">
        <w:t>simplified accounting method</w:t>
      </w:r>
      <w:r w:rsidRPr="00B96AE1">
        <w:t>.</w:t>
      </w:r>
    </w:p>
    <w:p w:rsidR="00E71AB3" w:rsidRPr="00B96AE1" w:rsidRDefault="00E71AB3" w:rsidP="00E71AB3">
      <w:pPr>
        <w:pStyle w:val="subsection"/>
      </w:pPr>
      <w:r w:rsidRPr="00B96AE1">
        <w:tab/>
        <w:t>(1A)</w:t>
      </w:r>
      <w:r w:rsidRPr="00B96AE1">
        <w:tab/>
        <w:t xml:space="preserve">However, the </w:t>
      </w:r>
      <w:r w:rsidR="00B96AE1" w:rsidRPr="00B96AE1">
        <w:rPr>
          <w:position w:val="6"/>
          <w:sz w:val="16"/>
        </w:rPr>
        <w:t>*</w:t>
      </w:r>
      <w:r w:rsidRPr="00B96AE1">
        <w:t xml:space="preserve">net amount worked out under </w:t>
      </w:r>
      <w:r w:rsidR="00B96AE1">
        <w:t>subsection (</w:t>
      </w:r>
      <w:r w:rsidRPr="00B96AE1">
        <w:t>1) for the tax period:</w:t>
      </w:r>
    </w:p>
    <w:p w:rsidR="00E71AB3" w:rsidRPr="00B96AE1" w:rsidRDefault="00E71AB3" w:rsidP="00E71AB3">
      <w:pPr>
        <w:pStyle w:val="paragraph"/>
      </w:pPr>
      <w:r w:rsidRPr="00B96AE1">
        <w:lastRenderedPageBreak/>
        <w:tab/>
        <w:t>(a)</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E71AB3" w:rsidRPr="00B96AE1" w:rsidRDefault="00E71AB3" w:rsidP="00E71AB3">
      <w:pPr>
        <w:pStyle w:val="paragraph"/>
      </w:pPr>
      <w:r w:rsidRPr="00B96AE1">
        <w:tab/>
        <w:t>(b)</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E71AB3" w:rsidRPr="00B96AE1" w:rsidRDefault="00E71AB3" w:rsidP="00E71AB3">
      <w:pPr>
        <w:pStyle w:val="notetext"/>
      </w:pPr>
      <w:r w:rsidRPr="00B96AE1">
        <w:t>Note 1:</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E71AB3" w:rsidRPr="00B96AE1" w:rsidRDefault="00E71AB3" w:rsidP="00E71AB3">
      <w:pPr>
        <w:pStyle w:val="notetext"/>
      </w:pPr>
      <w:r w:rsidRPr="00B96AE1">
        <w:t>Note 2:</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5 (which is about net amounts).</w:t>
      </w:r>
    </w:p>
    <w:p w:rsidR="00300522" w:rsidRPr="00B96AE1" w:rsidRDefault="00300522" w:rsidP="00A36DB5">
      <w:pPr>
        <w:pStyle w:val="ActHead3"/>
        <w:pageBreakBefore/>
      </w:pPr>
      <w:bookmarkStart w:id="783" w:name="_Toc445823582"/>
      <w:r w:rsidRPr="00B96AE1">
        <w:rPr>
          <w:rStyle w:val="CharDivNo"/>
        </w:rPr>
        <w:lastRenderedPageBreak/>
        <w:t>Division</w:t>
      </w:r>
      <w:r w:rsidR="00B96AE1" w:rsidRPr="00B96AE1">
        <w:rPr>
          <w:rStyle w:val="CharDivNo"/>
        </w:rPr>
        <w:t> </w:t>
      </w:r>
      <w:r w:rsidRPr="00B96AE1">
        <w:rPr>
          <w:rStyle w:val="CharDivNo"/>
        </w:rPr>
        <w:t>126</w:t>
      </w:r>
      <w:r w:rsidRPr="00B96AE1">
        <w:t>—</w:t>
      </w:r>
      <w:r w:rsidRPr="00B96AE1">
        <w:rPr>
          <w:rStyle w:val="CharDivText"/>
        </w:rPr>
        <w:t>Gambling</w:t>
      </w:r>
      <w:bookmarkEnd w:id="783"/>
    </w:p>
    <w:p w:rsidR="00300522" w:rsidRPr="00B96AE1" w:rsidRDefault="00300522" w:rsidP="00300522">
      <w:pPr>
        <w:pStyle w:val="ActHead5"/>
      </w:pPr>
      <w:bookmarkStart w:id="784" w:name="_Toc445823583"/>
      <w:r w:rsidRPr="00B96AE1">
        <w:rPr>
          <w:rStyle w:val="CharSectno"/>
        </w:rPr>
        <w:t>126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84"/>
    </w:p>
    <w:p w:rsidR="00300522" w:rsidRPr="00B96AE1" w:rsidRDefault="00300522" w:rsidP="00300522">
      <w:pPr>
        <w:pStyle w:val="BoxText"/>
      </w:pPr>
      <w:r w:rsidRPr="00B96AE1">
        <w:t>Gambling is dealt with under the GST by using a global accounting system that provides for an alternative way of working out your net amounts by incorporating your net profits from taxable supplies involving gambling.</w:t>
      </w:r>
    </w:p>
    <w:p w:rsidR="00300522" w:rsidRPr="00B96AE1" w:rsidRDefault="00300522" w:rsidP="00300522">
      <w:pPr>
        <w:pStyle w:val="ActHead5"/>
      </w:pPr>
      <w:bookmarkStart w:id="785" w:name="_Toc445823584"/>
      <w:r w:rsidRPr="00B96AE1">
        <w:rPr>
          <w:rStyle w:val="CharSectno"/>
        </w:rPr>
        <w:t>126</w:t>
      </w:r>
      <w:r w:rsidR="00B96AE1" w:rsidRPr="00B96AE1">
        <w:rPr>
          <w:rStyle w:val="CharSectno"/>
        </w:rPr>
        <w:noBreakHyphen/>
      </w:r>
      <w:r w:rsidRPr="00B96AE1">
        <w:rPr>
          <w:rStyle w:val="CharSectno"/>
        </w:rPr>
        <w:t>5</w:t>
      </w:r>
      <w:r w:rsidRPr="00B96AE1">
        <w:t xml:space="preserve">  Global accounting system for gambling supplies</w:t>
      </w:r>
      <w:bookmarkEnd w:id="785"/>
    </w:p>
    <w:p w:rsidR="00300522" w:rsidRPr="00B96AE1" w:rsidRDefault="00300522" w:rsidP="00300522">
      <w:pPr>
        <w:pStyle w:val="subsection"/>
      </w:pPr>
      <w:r w:rsidRPr="00B96AE1">
        <w:tab/>
        <w:t>(1)</w:t>
      </w:r>
      <w:r w:rsidRPr="00B96AE1">
        <w:tab/>
        <w:t xml:space="preserve">If you are liable for the GST on a </w:t>
      </w:r>
      <w:r w:rsidR="00B96AE1" w:rsidRPr="00B96AE1">
        <w:rPr>
          <w:position w:val="6"/>
          <w:sz w:val="16"/>
          <w:szCs w:val="16"/>
        </w:rPr>
        <w:t>*</w:t>
      </w:r>
      <w:r w:rsidRPr="00B96AE1">
        <w:t xml:space="preserve">gambling supply, your </w:t>
      </w:r>
      <w:r w:rsidRPr="00B96AE1">
        <w:rPr>
          <w:b/>
          <w:bCs/>
          <w:i/>
          <w:iCs/>
        </w:rPr>
        <w:t>net amount</w:t>
      </w:r>
      <w:r w:rsidRPr="00B96AE1">
        <w:t xml:space="preserve"> for the tax period to which the GST on the supply is attributable is as follows:</w:t>
      </w:r>
    </w:p>
    <w:p w:rsidR="00300522" w:rsidRPr="00B96AE1" w:rsidRDefault="00143843" w:rsidP="00A53099">
      <w:pPr>
        <w:pStyle w:val="Formula"/>
        <w:spacing w:before="120" w:after="120"/>
      </w:pPr>
      <w:r w:rsidRPr="00B96AE1">
        <w:rPr>
          <w:noProof/>
        </w:rPr>
        <w:drawing>
          <wp:inline distT="0" distB="0" distL="0" distR="0" wp14:anchorId="6DB610D8" wp14:editId="7CB12D9E">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global GST amount</w:t>
      </w:r>
      <w:r w:rsidRPr="00B96AE1">
        <w:t xml:space="preserve"> is your </w:t>
      </w:r>
      <w:r w:rsidR="00B96AE1" w:rsidRPr="00B96AE1">
        <w:rPr>
          <w:position w:val="6"/>
          <w:sz w:val="16"/>
          <w:szCs w:val="16"/>
        </w:rPr>
        <w:t>*</w:t>
      </w:r>
      <w:r w:rsidRPr="00B96AE1">
        <w:t>global GST amount for the tax period.</w:t>
      </w:r>
    </w:p>
    <w:p w:rsidR="00300522" w:rsidRPr="00B96AE1" w:rsidRDefault="00300522" w:rsidP="00300522">
      <w:pPr>
        <w:pStyle w:val="Definition"/>
      </w:pPr>
      <w:r w:rsidRPr="00B96AE1">
        <w:rPr>
          <w:b/>
          <w:bCs/>
          <w:i/>
          <w:iCs/>
        </w:rPr>
        <w:t>input tax credits</w:t>
      </w:r>
      <w:r w:rsidRPr="00B96AE1">
        <w:t xml:space="preserve"> is the sum of all of the input tax credits to which you are entitled on the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that are attributable to the tax period.</w:t>
      </w:r>
    </w:p>
    <w:p w:rsidR="00300522" w:rsidRPr="00B96AE1" w:rsidRDefault="00300522" w:rsidP="00300522">
      <w:pPr>
        <w:pStyle w:val="notetext"/>
      </w:pPr>
      <w:r w:rsidRPr="00B96AE1">
        <w:t>Note:</w:t>
      </w:r>
      <w:r w:rsidRPr="00B96AE1">
        <w:tab/>
        <w:t>Any supplies under the global accounting system will not have attracted input tax credits.</w:t>
      </w:r>
    </w:p>
    <w:p w:rsidR="00300522" w:rsidRPr="00B96AE1" w:rsidRDefault="00300522" w:rsidP="00300522">
      <w:pPr>
        <w:pStyle w:val="Definition"/>
      </w:pPr>
      <w:r w:rsidRPr="00B96AE1">
        <w:rPr>
          <w:b/>
          <w:bCs/>
          <w:i/>
          <w:iCs/>
        </w:rPr>
        <w:t>other GST</w:t>
      </w:r>
      <w:r w:rsidRPr="00B96AE1">
        <w:t xml:space="preserve"> is the sum of all of the GST for which you are liable on the </w:t>
      </w:r>
      <w:r w:rsidR="00B96AE1" w:rsidRPr="00B96AE1">
        <w:rPr>
          <w:position w:val="6"/>
          <w:sz w:val="16"/>
          <w:szCs w:val="16"/>
        </w:rPr>
        <w:t>*</w:t>
      </w:r>
      <w:r w:rsidRPr="00B96AE1">
        <w:t xml:space="preserve">taxable supplies that are attributable to the tax period, other than </w:t>
      </w:r>
      <w:r w:rsidR="00B96AE1" w:rsidRPr="00B96AE1">
        <w:rPr>
          <w:position w:val="6"/>
          <w:sz w:val="16"/>
          <w:szCs w:val="16"/>
        </w:rPr>
        <w:t>*</w:t>
      </w:r>
      <w:r w:rsidRPr="00B96AE1">
        <w:t>gambling supplies.</w:t>
      </w:r>
    </w:p>
    <w:p w:rsidR="00300522" w:rsidRPr="00B96AE1" w:rsidRDefault="00300522" w:rsidP="00300522">
      <w:pPr>
        <w:pStyle w:val="TLPnoteright"/>
      </w:pPr>
      <w:r w:rsidRPr="00B96AE1">
        <w:t>For the basic rules on what is attributable to a particular period, see Division</w:t>
      </w:r>
      <w:r w:rsidR="00B96AE1">
        <w:t> </w:t>
      </w:r>
      <w:r w:rsidRPr="00B96AE1">
        <w:t>29.</w:t>
      </w:r>
    </w:p>
    <w:p w:rsidR="00FB6528" w:rsidRPr="00B96AE1" w:rsidRDefault="00FB6528" w:rsidP="00FB6528">
      <w:pPr>
        <w:pStyle w:val="subsection"/>
      </w:pPr>
      <w:r w:rsidRPr="00B96AE1">
        <w:tab/>
        <w:t>(2)</w:t>
      </w:r>
      <w:r w:rsidRPr="00B96AE1">
        <w:tab/>
        <w:t xml:space="preserve">However, the </w:t>
      </w:r>
      <w:r w:rsidR="00B96AE1" w:rsidRPr="00B96AE1">
        <w:rPr>
          <w:position w:val="6"/>
          <w:sz w:val="16"/>
        </w:rPr>
        <w:t>*</w:t>
      </w:r>
      <w:r w:rsidRPr="00B96AE1">
        <w:t xml:space="preserve">net amount worked out under </w:t>
      </w:r>
      <w:r w:rsidR="00B96AE1">
        <w:t>subsection (</w:t>
      </w:r>
      <w:r w:rsidRPr="00B96AE1">
        <w:t>1) for the tax period:</w:t>
      </w:r>
    </w:p>
    <w:p w:rsidR="00FB6528" w:rsidRPr="00B96AE1" w:rsidRDefault="00FB6528" w:rsidP="00FB6528">
      <w:pPr>
        <w:pStyle w:val="paragraph"/>
      </w:pPr>
      <w:r w:rsidRPr="00B96AE1">
        <w:tab/>
        <w:t>(a)</w:t>
      </w:r>
      <w:r w:rsidRPr="00B96AE1">
        <w:tab/>
        <w:t xml:space="preserve">may be increased or decreased if you have any </w:t>
      </w:r>
      <w:r w:rsidR="00B96AE1" w:rsidRPr="00B96AE1">
        <w:rPr>
          <w:position w:val="6"/>
          <w:sz w:val="16"/>
        </w:rPr>
        <w:t>*</w:t>
      </w:r>
      <w:r w:rsidRPr="00B96AE1">
        <w:t>adjustments for the tax period; and</w:t>
      </w:r>
    </w:p>
    <w:p w:rsidR="00FB6528" w:rsidRPr="00B96AE1" w:rsidRDefault="00FB6528" w:rsidP="00FB6528">
      <w:pPr>
        <w:pStyle w:val="paragraph"/>
      </w:pPr>
      <w:r w:rsidRPr="00B96AE1">
        <w:lastRenderedPageBreak/>
        <w:tab/>
        <w:t>(b)</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FB6528" w:rsidRPr="00B96AE1" w:rsidRDefault="00FB6528" w:rsidP="00FB6528">
      <w:pPr>
        <w:pStyle w:val="paragraph"/>
      </w:pPr>
      <w:r w:rsidRPr="00B96AE1">
        <w:tab/>
        <w:t>(c)</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FB6528" w:rsidRPr="00B96AE1" w:rsidRDefault="00FB6528" w:rsidP="00FB6528">
      <w:pPr>
        <w:pStyle w:val="notetext"/>
      </w:pPr>
      <w:r w:rsidRPr="00B96AE1">
        <w:t>Note 1:</w:t>
      </w:r>
      <w:r w:rsidRPr="00B96AE1">
        <w:tab/>
        <w:t>See Part</w:t>
      </w:r>
      <w:r w:rsidR="00B96AE1">
        <w:t> </w:t>
      </w:r>
      <w:r w:rsidRPr="00B96AE1">
        <w:t>2</w:t>
      </w:r>
      <w:r w:rsidR="00B96AE1">
        <w:noBreakHyphen/>
      </w:r>
      <w:r w:rsidRPr="00B96AE1">
        <w:t>4 for the basic rules on adjustments.</w:t>
      </w:r>
    </w:p>
    <w:p w:rsidR="00FB6528" w:rsidRPr="00B96AE1" w:rsidRDefault="00FB6528" w:rsidP="00FB6528">
      <w:pPr>
        <w:pStyle w:val="notetext"/>
      </w:pPr>
      <w:r w:rsidRPr="00B96AE1">
        <w:t>Note 2:</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FB6528" w:rsidRPr="00B96AE1" w:rsidRDefault="00FB6528" w:rsidP="00FB6528">
      <w:pPr>
        <w:pStyle w:val="notetext"/>
      </w:pPr>
      <w:r w:rsidRPr="00B96AE1">
        <w:t>Note 3:</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266102">
      <w:pPr>
        <w:pStyle w:val="subsection"/>
        <w:keepNext/>
      </w:pPr>
      <w:r w:rsidRPr="00B96AE1">
        <w:tab/>
        <w:t>(3)</w:t>
      </w:r>
      <w:r w:rsidRPr="00B96AE1">
        <w:tab/>
        <w:t>This section has effect despite section</w:t>
      </w:r>
      <w:r w:rsidR="00B96AE1">
        <w:t> </w:t>
      </w:r>
      <w:r w:rsidRPr="00B96AE1">
        <w:t>17</w:t>
      </w:r>
      <w:r w:rsidR="00B96AE1">
        <w:noBreakHyphen/>
      </w:r>
      <w:r w:rsidRPr="00B96AE1">
        <w:t>5 (which is about net amounts).</w:t>
      </w:r>
    </w:p>
    <w:p w:rsidR="00300522" w:rsidRPr="00B96AE1" w:rsidRDefault="00300522" w:rsidP="00300522">
      <w:pPr>
        <w:pStyle w:val="notetext"/>
      </w:pPr>
      <w:r w:rsidRPr="00B96AE1">
        <w:t>Note:</w:t>
      </w:r>
      <w:r w:rsidRPr="00B96AE1">
        <w:tab/>
        <w:t xml:space="preserve">If you are a </w:t>
      </w:r>
      <w:r w:rsidR="00B96AE1" w:rsidRPr="00B96AE1">
        <w:rPr>
          <w:position w:val="6"/>
          <w:sz w:val="16"/>
          <w:szCs w:val="16"/>
        </w:rPr>
        <w:t>*</w:t>
      </w:r>
      <w:r w:rsidRPr="00B96AE1">
        <w:t>GST instalment payer your net amount is reduced by GST instalments you have paid: see section</w:t>
      </w:r>
      <w:r w:rsidR="00B96AE1">
        <w:t> </w:t>
      </w:r>
      <w:r w:rsidRPr="00B96AE1">
        <w:t>162</w:t>
      </w:r>
      <w:r w:rsidR="00B96AE1">
        <w:noBreakHyphen/>
      </w:r>
      <w:r w:rsidRPr="00B96AE1">
        <w:t>105.</w:t>
      </w:r>
    </w:p>
    <w:p w:rsidR="00300522" w:rsidRPr="00B96AE1" w:rsidRDefault="00300522" w:rsidP="00300522">
      <w:pPr>
        <w:pStyle w:val="ActHead5"/>
      </w:pPr>
      <w:bookmarkStart w:id="786" w:name="_Toc445823585"/>
      <w:r w:rsidRPr="00B96AE1">
        <w:rPr>
          <w:rStyle w:val="CharSectno"/>
        </w:rPr>
        <w:t>126</w:t>
      </w:r>
      <w:r w:rsidR="00B96AE1" w:rsidRPr="00B96AE1">
        <w:rPr>
          <w:rStyle w:val="CharSectno"/>
        </w:rPr>
        <w:noBreakHyphen/>
      </w:r>
      <w:r w:rsidRPr="00B96AE1">
        <w:rPr>
          <w:rStyle w:val="CharSectno"/>
        </w:rPr>
        <w:t>10</w:t>
      </w:r>
      <w:r w:rsidRPr="00B96AE1">
        <w:t xml:space="preserve">  Global GST amounts</w:t>
      </w:r>
      <w:bookmarkEnd w:id="786"/>
    </w:p>
    <w:p w:rsidR="00300522" w:rsidRPr="00B96AE1" w:rsidRDefault="00300522" w:rsidP="00300522">
      <w:pPr>
        <w:pStyle w:val="subsection"/>
      </w:pPr>
      <w:r w:rsidRPr="00B96AE1">
        <w:tab/>
        <w:t>(1)</w:t>
      </w:r>
      <w:r w:rsidRPr="00B96AE1">
        <w:tab/>
        <w:t xml:space="preserve">Your </w:t>
      </w:r>
      <w:r w:rsidRPr="00B96AE1">
        <w:rPr>
          <w:b/>
          <w:bCs/>
          <w:i/>
          <w:iCs/>
        </w:rPr>
        <w:t>global GST amount</w:t>
      </w:r>
      <w:r w:rsidRPr="00B96AE1">
        <w:t xml:space="preserve"> for a tax period is as follows:</w:t>
      </w:r>
    </w:p>
    <w:p w:rsidR="00300522" w:rsidRPr="00B96AE1" w:rsidRDefault="00143843" w:rsidP="00A53099">
      <w:pPr>
        <w:pStyle w:val="Formula"/>
        <w:spacing w:before="120" w:after="120"/>
      </w:pPr>
      <w:r w:rsidRPr="00B96AE1">
        <w:rPr>
          <w:noProof/>
        </w:rPr>
        <w:drawing>
          <wp:inline distT="0" distB="0" distL="0" distR="0" wp14:anchorId="791DA090" wp14:editId="00A5B1E6">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total amounts wagered</w:t>
      </w:r>
      <w:r w:rsidRPr="00B96AE1">
        <w:t xml:space="preserve"> is the sum of the </w:t>
      </w:r>
      <w:r w:rsidR="00B96AE1" w:rsidRPr="00B96AE1">
        <w:rPr>
          <w:position w:val="6"/>
          <w:sz w:val="16"/>
          <w:szCs w:val="16"/>
        </w:rPr>
        <w:t>*</w:t>
      </w:r>
      <w:r w:rsidRPr="00B96AE1">
        <w:t xml:space="preserve">consideration for all of your </w:t>
      </w:r>
      <w:r w:rsidR="00B96AE1" w:rsidRPr="00B96AE1">
        <w:rPr>
          <w:position w:val="6"/>
          <w:sz w:val="16"/>
          <w:szCs w:val="16"/>
        </w:rPr>
        <w:t>*</w:t>
      </w:r>
      <w:r w:rsidRPr="00B96AE1">
        <w:t>gambling supplies that are attributable to that tax period.</w:t>
      </w:r>
    </w:p>
    <w:p w:rsidR="00300522" w:rsidRPr="00B96AE1" w:rsidRDefault="00300522" w:rsidP="00300522">
      <w:pPr>
        <w:pStyle w:val="Definition"/>
      </w:pPr>
      <w:r w:rsidRPr="00B96AE1">
        <w:rPr>
          <w:b/>
          <w:i/>
        </w:rPr>
        <w:t>total monetary prizes</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monetary prizes you are liable to pay, during the tax period, on the outcome of gambling events (whether or not any of those gambling events, or the </w:t>
      </w:r>
      <w:r w:rsidR="00B96AE1" w:rsidRPr="00B96AE1">
        <w:rPr>
          <w:position w:val="6"/>
          <w:sz w:val="16"/>
          <w:szCs w:val="16"/>
        </w:rPr>
        <w:t>*</w:t>
      </w:r>
      <w:r w:rsidRPr="00B96AE1">
        <w:t>gambling supplies to which the monetary prizes relate, take place during the tax period); and</w:t>
      </w:r>
    </w:p>
    <w:p w:rsidR="00300522" w:rsidRPr="00B96AE1" w:rsidRDefault="00300522" w:rsidP="00300522">
      <w:pPr>
        <w:pStyle w:val="paragraph"/>
      </w:pPr>
      <w:r w:rsidRPr="00B96AE1">
        <w:tab/>
        <w:t>(b)</w:t>
      </w:r>
      <w:r w:rsidRPr="00B96AE1">
        <w:tab/>
        <w:t xml:space="preserve">any amounts of </w:t>
      </w:r>
      <w:r w:rsidR="00B96AE1" w:rsidRPr="00B96AE1">
        <w:rPr>
          <w:position w:val="6"/>
          <w:sz w:val="16"/>
          <w:szCs w:val="16"/>
        </w:rPr>
        <w:t>*</w:t>
      </w:r>
      <w:r w:rsidRPr="00B96AE1">
        <w:t xml:space="preserve">money you are liable to pay, during the tax period, under agreements between you and </w:t>
      </w:r>
      <w:r w:rsidR="00B96AE1" w:rsidRPr="00B96AE1">
        <w:rPr>
          <w:position w:val="6"/>
          <w:sz w:val="16"/>
          <w:szCs w:val="16"/>
        </w:rPr>
        <w:t>*</w:t>
      </w:r>
      <w:r w:rsidRPr="00B96AE1">
        <w:t xml:space="preserve">recipients of your gambling supplies, to repay to them a proportion of </w:t>
      </w:r>
      <w:r w:rsidRPr="00B96AE1">
        <w:lastRenderedPageBreak/>
        <w:t>their losses relating to those supplies (whether or not the supplies take place during the tax period).</w:t>
      </w:r>
    </w:p>
    <w:p w:rsidR="00300522" w:rsidRPr="00B96AE1" w:rsidRDefault="00300522" w:rsidP="00300522">
      <w:pPr>
        <w:pStyle w:val="TLPnoteright"/>
      </w:pPr>
      <w:r w:rsidRPr="00B96AE1">
        <w:t>For the basic rules on what is attributable to a particular period, see Division</w:t>
      </w:r>
      <w:r w:rsidR="00B96AE1">
        <w:t> </w:t>
      </w:r>
      <w:r w:rsidRPr="00B96AE1">
        <w:t>29.</w:t>
      </w:r>
    </w:p>
    <w:p w:rsidR="00300522" w:rsidRPr="00B96AE1" w:rsidRDefault="00300522" w:rsidP="00300522">
      <w:pPr>
        <w:pStyle w:val="subsection"/>
      </w:pPr>
      <w:r w:rsidRPr="00B96AE1">
        <w:tab/>
        <w:t>(2)</w:t>
      </w:r>
      <w:r w:rsidRPr="00B96AE1">
        <w:tab/>
        <w:t xml:space="preserve">However, your </w:t>
      </w:r>
      <w:r w:rsidRPr="00B96AE1">
        <w:rPr>
          <w:b/>
          <w:bCs/>
          <w:i/>
          <w:iCs/>
        </w:rPr>
        <w:t>global GST amount</w:t>
      </w:r>
      <w:r w:rsidRPr="00B96AE1">
        <w:t xml:space="preserve"> is zero for any tax period in which total monetary prizes exceeds total</w:t>
      </w:r>
      <w:r w:rsidRPr="00B96AE1">
        <w:rPr>
          <w:b/>
          <w:bCs/>
          <w:i/>
          <w:iCs/>
        </w:rPr>
        <w:t xml:space="preserve"> </w:t>
      </w:r>
      <w:r w:rsidRPr="00B96AE1">
        <w:t>amounts wagered.</w:t>
      </w:r>
    </w:p>
    <w:p w:rsidR="00300522" w:rsidRPr="00B96AE1" w:rsidRDefault="00300522" w:rsidP="00300522">
      <w:pPr>
        <w:pStyle w:val="subsection"/>
      </w:pPr>
      <w:r w:rsidRPr="00B96AE1">
        <w:tab/>
        <w:t>(3)</w:t>
      </w:r>
      <w:r w:rsidRPr="00B96AE1">
        <w:tab/>
        <w:t xml:space="preserve">In working out the total monetary prizes for a tax period, disregard any </w:t>
      </w:r>
      <w:r w:rsidR="00B96AE1" w:rsidRPr="00B96AE1">
        <w:rPr>
          <w:position w:val="6"/>
          <w:sz w:val="16"/>
          <w:szCs w:val="16"/>
        </w:rPr>
        <w:t>*</w:t>
      </w:r>
      <w:r w:rsidRPr="00B96AE1">
        <w:t xml:space="preserve">monetary prizes you are liable to pay, during the tax period, that relate to supplies that are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(4)</w:t>
      </w:r>
      <w:r w:rsidRPr="00B96AE1">
        <w:tab/>
        <w:t xml:space="preserve">Your </w:t>
      </w:r>
      <w:r w:rsidRPr="00B96AE1">
        <w:rPr>
          <w:b/>
          <w:bCs/>
          <w:i/>
          <w:iCs/>
        </w:rPr>
        <w:t>global GST amount</w:t>
      </w:r>
      <w:r w:rsidRPr="00B96AE1">
        <w:t xml:space="preserve"> for a tax period may be affected by sections</w:t>
      </w:r>
      <w:r w:rsidR="00B96AE1">
        <w:t> </w:t>
      </w:r>
      <w:r w:rsidRPr="00B96AE1">
        <w:t>126</w:t>
      </w:r>
      <w:r w:rsidR="00B96AE1">
        <w:noBreakHyphen/>
      </w:r>
      <w:r w:rsidRPr="00B96AE1">
        <w:t>15 and 126</w:t>
      </w:r>
      <w:r w:rsidR="00B96AE1">
        <w:noBreakHyphen/>
      </w:r>
      <w:r w:rsidRPr="00B96AE1">
        <w:t>20.</w:t>
      </w:r>
    </w:p>
    <w:p w:rsidR="00300522" w:rsidRPr="00B96AE1" w:rsidRDefault="00300522" w:rsidP="00300522">
      <w:pPr>
        <w:pStyle w:val="ActHead5"/>
      </w:pPr>
      <w:bookmarkStart w:id="787" w:name="_Toc445823586"/>
      <w:r w:rsidRPr="00B96AE1">
        <w:rPr>
          <w:rStyle w:val="CharSectno"/>
        </w:rPr>
        <w:t>126</w:t>
      </w:r>
      <w:r w:rsidR="00B96AE1" w:rsidRPr="00B96AE1">
        <w:rPr>
          <w:rStyle w:val="CharSectno"/>
        </w:rPr>
        <w:noBreakHyphen/>
      </w:r>
      <w:r w:rsidRPr="00B96AE1">
        <w:rPr>
          <w:rStyle w:val="CharSectno"/>
        </w:rPr>
        <w:t>15</w:t>
      </w:r>
      <w:r w:rsidRPr="00B96AE1">
        <w:t xml:space="preserve">  Losses carried forward</w:t>
      </w:r>
      <w:bookmarkEnd w:id="787"/>
    </w:p>
    <w:p w:rsidR="00300522" w:rsidRPr="00B96AE1" w:rsidRDefault="00300522" w:rsidP="00300522">
      <w:pPr>
        <w:pStyle w:val="subsection"/>
      </w:pPr>
      <w:r w:rsidRPr="00B96AE1">
        <w:tab/>
      </w:r>
      <w:r w:rsidRPr="00B96AE1">
        <w:tab/>
        <w:t>If, for any tax period, your total monetary prizes referred to in subsection</w:t>
      </w:r>
      <w:r w:rsidR="00B96AE1">
        <w:t> </w:t>
      </w:r>
      <w:r w:rsidRPr="00B96AE1">
        <w:t>126</w:t>
      </w:r>
      <w:r w:rsidR="00B96AE1">
        <w:noBreakHyphen/>
      </w:r>
      <w:r w:rsidRPr="00B96AE1">
        <w:t>10(1) exceed your total amounts wagered referred to in that subsection, the amount of that excess is to be added to your total monetary prizes, referred to in that subsection, for the next tax period.</w:t>
      </w:r>
    </w:p>
    <w:p w:rsidR="00300522" w:rsidRPr="00B96AE1" w:rsidRDefault="00300522" w:rsidP="00300522">
      <w:pPr>
        <w:pStyle w:val="ActHead5"/>
      </w:pPr>
      <w:bookmarkStart w:id="788" w:name="_Toc445823587"/>
      <w:r w:rsidRPr="00B96AE1">
        <w:rPr>
          <w:rStyle w:val="CharSectno"/>
        </w:rPr>
        <w:t>126</w:t>
      </w:r>
      <w:r w:rsidR="00B96AE1" w:rsidRPr="00B96AE1">
        <w:rPr>
          <w:rStyle w:val="CharSectno"/>
        </w:rPr>
        <w:noBreakHyphen/>
      </w:r>
      <w:r w:rsidRPr="00B96AE1">
        <w:rPr>
          <w:rStyle w:val="CharSectno"/>
        </w:rPr>
        <w:t>20</w:t>
      </w:r>
      <w:r w:rsidRPr="00B96AE1">
        <w:t xml:space="preserve">  Bad debts</w:t>
      </w:r>
      <w:bookmarkEnd w:id="788"/>
    </w:p>
    <w:p w:rsidR="00300522" w:rsidRPr="00B96AE1" w:rsidRDefault="00300522" w:rsidP="00300522">
      <w:pPr>
        <w:pStyle w:val="subsection"/>
      </w:pPr>
      <w:r w:rsidRPr="00B96AE1">
        <w:tab/>
        <w:t>(1)</w:t>
      </w:r>
      <w:r w:rsidRPr="00B96AE1">
        <w:tab/>
        <w:t xml:space="preserve">You cannot have an </w:t>
      </w:r>
      <w:r w:rsidR="00B96AE1" w:rsidRPr="00B96AE1">
        <w:rPr>
          <w:position w:val="6"/>
          <w:sz w:val="16"/>
          <w:szCs w:val="16"/>
        </w:rPr>
        <w:t>*</w:t>
      </w:r>
      <w:r w:rsidRPr="00B96AE1">
        <w:t>adjustment under Division</w:t>
      </w:r>
      <w:r w:rsidR="00B96AE1">
        <w:t> </w:t>
      </w:r>
      <w:r w:rsidRPr="00B96AE1">
        <w:t xml:space="preserve">21 in relation to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 xml:space="preserve">If, in a tax period, you write off as bad the whole or part of the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gambling supply that is due as a debt, but has not been received, the amount written off is to be added to your total monetary prizes, referred to in subsection</w:t>
      </w:r>
      <w:r w:rsidR="00B96AE1">
        <w:t> </w:t>
      </w:r>
      <w:r w:rsidRPr="00B96AE1">
        <w:t>126</w:t>
      </w:r>
      <w:r w:rsidR="00B96AE1">
        <w:noBreakHyphen/>
      </w:r>
      <w:r w:rsidRPr="00B96AE1">
        <w:t>10(1), for that tax period.</w:t>
      </w:r>
    </w:p>
    <w:p w:rsidR="00300522" w:rsidRPr="00B96AE1" w:rsidRDefault="00300522" w:rsidP="00300522">
      <w:pPr>
        <w:pStyle w:val="subsection"/>
      </w:pPr>
      <w:r w:rsidRPr="00B96AE1">
        <w:tab/>
        <w:t>(3)</w:t>
      </w:r>
      <w:r w:rsidRPr="00B96AE1">
        <w:tab/>
        <w:t>However, if, in a tax period, you recover the whole or part of the amount written off, the amount recovered is to be added to your total amounts wagered, referred to in subsection</w:t>
      </w:r>
      <w:r w:rsidR="00B96AE1">
        <w:t> </w:t>
      </w:r>
      <w:r w:rsidRPr="00B96AE1">
        <w:t>126</w:t>
      </w:r>
      <w:r w:rsidR="00B96AE1">
        <w:noBreakHyphen/>
      </w:r>
      <w:r w:rsidRPr="00B96AE1">
        <w:t>10(1), for that tax period.</w:t>
      </w:r>
    </w:p>
    <w:p w:rsidR="00300522" w:rsidRPr="00B96AE1" w:rsidRDefault="00300522" w:rsidP="00300522">
      <w:pPr>
        <w:pStyle w:val="subsection"/>
      </w:pPr>
      <w:r w:rsidRPr="00B96AE1">
        <w:lastRenderedPageBreak/>
        <w:tab/>
        <w:t>(4)</w:t>
      </w:r>
      <w:r w:rsidRPr="00B96AE1">
        <w:tab/>
        <w:t>This section has effect despite sections</w:t>
      </w:r>
      <w:r w:rsidR="00B96AE1">
        <w:t> </w:t>
      </w:r>
      <w:r w:rsidRPr="00B96AE1">
        <w:t>21</w:t>
      </w:r>
      <w:r w:rsidR="00B96AE1">
        <w:noBreakHyphen/>
      </w:r>
      <w:r w:rsidRPr="00B96AE1">
        <w:t>5 and 21</w:t>
      </w:r>
      <w:r w:rsidR="00B96AE1">
        <w:noBreakHyphen/>
      </w:r>
      <w:r w:rsidRPr="00B96AE1">
        <w:t>10 (which are about adjustments for writing off and recovering suppliers’ bad debts).</w:t>
      </w:r>
    </w:p>
    <w:p w:rsidR="00300522" w:rsidRPr="00B96AE1" w:rsidRDefault="00300522" w:rsidP="00300522">
      <w:pPr>
        <w:pStyle w:val="ActHead5"/>
      </w:pPr>
      <w:bookmarkStart w:id="789" w:name="_Toc445823588"/>
      <w:r w:rsidRPr="00B96AE1">
        <w:rPr>
          <w:rStyle w:val="CharSectno"/>
        </w:rPr>
        <w:t>126</w:t>
      </w:r>
      <w:r w:rsidR="00B96AE1" w:rsidRPr="00B96AE1">
        <w:rPr>
          <w:rStyle w:val="CharSectno"/>
        </w:rPr>
        <w:noBreakHyphen/>
      </w:r>
      <w:r w:rsidRPr="00B96AE1">
        <w:rPr>
          <w:rStyle w:val="CharSectno"/>
        </w:rPr>
        <w:t>25</w:t>
      </w:r>
      <w:r w:rsidRPr="00B96AE1">
        <w:t xml:space="preserve">  Application of Subdivision</w:t>
      </w:r>
      <w:r w:rsidR="00B96AE1">
        <w:t> </w:t>
      </w:r>
      <w:r w:rsidRPr="00B96AE1">
        <w:t>9</w:t>
      </w:r>
      <w:r w:rsidR="00B96AE1">
        <w:noBreakHyphen/>
      </w:r>
      <w:r w:rsidRPr="00B96AE1">
        <w:t>C</w:t>
      </w:r>
      <w:bookmarkEnd w:id="789"/>
    </w:p>
    <w:p w:rsidR="00300522" w:rsidRPr="00B96AE1" w:rsidRDefault="00300522" w:rsidP="00300522">
      <w:pPr>
        <w:pStyle w:val="subsection"/>
      </w:pPr>
      <w:r w:rsidRPr="00B96AE1">
        <w:tab/>
      </w:r>
      <w:r w:rsidRPr="00B96AE1">
        <w:tab/>
        <w:t>Subdivision</w:t>
      </w:r>
      <w:r w:rsidR="00B96AE1">
        <w:t> </w:t>
      </w:r>
      <w:r w:rsidRPr="00B96AE1">
        <w:t>9</w:t>
      </w:r>
      <w:r w:rsidR="00B96AE1">
        <w:noBreakHyphen/>
      </w:r>
      <w:r w:rsidRPr="00B96AE1">
        <w:t xml:space="preserve">C does not apply to a </w:t>
      </w:r>
      <w:r w:rsidR="00B96AE1" w:rsidRPr="00B96AE1">
        <w:rPr>
          <w:position w:val="6"/>
          <w:sz w:val="16"/>
          <w:szCs w:val="16"/>
        </w:rPr>
        <w:t>*</w:t>
      </w:r>
      <w:r w:rsidRPr="00B96AE1">
        <w:t>gambling supply.</w:t>
      </w:r>
    </w:p>
    <w:p w:rsidR="00300522" w:rsidRPr="00B96AE1" w:rsidRDefault="00300522" w:rsidP="00300522">
      <w:pPr>
        <w:pStyle w:val="ActHead5"/>
      </w:pPr>
      <w:bookmarkStart w:id="790" w:name="_Toc445823589"/>
      <w:r w:rsidRPr="00B96AE1">
        <w:rPr>
          <w:rStyle w:val="CharSectno"/>
        </w:rPr>
        <w:t>126</w:t>
      </w:r>
      <w:r w:rsidR="00B96AE1" w:rsidRPr="00B96AE1">
        <w:rPr>
          <w:rStyle w:val="CharSectno"/>
        </w:rPr>
        <w:noBreakHyphen/>
      </w:r>
      <w:r w:rsidRPr="00B96AE1">
        <w:rPr>
          <w:rStyle w:val="CharSectno"/>
        </w:rPr>
        <w:t>30</w:t>
      </w:r>
      <w:r w:rsidRPr="00B96AE1">
        <w:t xml:space="preserve">  Gambling supplies do not give rise to creditable acquisitions</w:t>
      </w:r>
      <w:bookmarkEnd w:id="790"/>
    </w:p>
    <w:p w:rsidR="00300522" w:rsidRPr="00B96AE1" w:rsidRDefault="00300522" w:rsidP="00300522">
      <w:pPr>
        <w:pStyle w:val="subsection"/>
      </w:pPr>
      <w:r w:rsidRPr="00B96AE1">
        <w:tab/>
        <w:t>(1)</w:t>
      </w:r>
      <w:r w:rsidRPr="00B96AE1">
        <w:tab/>
        <w:t xml:space="preserve">An acquisition of a thing is not a </w:t>
      </w:r>
      <w:r w:rsidR="00B96AE1" w:rsidRPr="00B96AE1">
        <w:rPr>
          <w:position w:val="6"/>
          <w:sz w:val="16"/>
          <w:szCs w:val="16"/>
        </w:rPr>
        <w:t>*</w:t>
      </w:r>
      <w:r w:rsidRPr="00B96AE1">
        <w:t xml:space="preserve">creditable acquisition if the supply of the thing acquired was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791" w:name="_Toc445823590"/>
      <w:r w:rsidRPr="00B96AE1">
        <w:rPr>
          <w:rStyle w:val="CharSectno"/>
        </w:rPr>
        <w:t>126</w:t>
      </w:r>
      <w:r w:rsidR="00B96AE1" w:rsidRPr="00B96AE1">
        <w:rPr>
          <w:rStyle w:val="CharSectno"/>
        </w:rPr>
        <w:noBreakHyphen/>
      </w:r>
      <w:r w:rsidRPr="00B96AE1">
        <w:rPr>
          <w:rStyle w:val="CharSectno"/>
        </w:rPr>
        <w:t>32</w:t>
      </w:r>
      <w:r w:rsidRPr="00B96AE1">
        <w:t xml:space="preserve">  Repayments of gambling losses are not consideration</w:t>
      </w:r>
      <w:bookmarkEnd w:id="791"/>
    </w:p>
    <w:p w:rsidR="00300522" w:rsidRPr="00B96AE1" w:rsidRDefault="00300522" w:rsidP="00300522">
      <w:pPr>
        <w:pStyle w:val="subsection"/>
      </w:pPr>
      <w:r w:rsidRPr="00B96AE1">
        <w:tab/>
        <w:t>(1)</w:t>
      </w:r>
      <w:r w:rsidRPr="00B96AE1">
        <w:tab/>
        <w:t xml:space="preserve">A payment of money is not the provision of </w:t>
      </w:r>
      <w:r w:rsidR="00B96AE1" w:rsidRPr="00B96AE1">
        <w:rPr>
          <w:position w:val="6"/>
          <w:sz w:val="16"/>
          <w:szCs w:val="16"/>
        </w:rPr>
        <w:t>*</w:t>
      </w:r>
      <w:r w:rsidRPr="00B96AE1">
        <w:t>consideration to the extent that the payment:</w:t>
      </w:r>
    </w:p>
    <w:p w:rsidR="00300522" w:rsidRPr="00B96AE1" w:rsidRDefault="00300522" w:rsidP="00300522">
      <w:pPr>
        <w:pStyle w:val="paragraph"/>
      </w:pPr>
      <w:r w:rsidRPr="00B96AE1">
        <w:tab/>
        <w:t>(a)</w:t>
      </w:r>
      <w:r w:rsidRPr="00B96AE1">
        <w:tab/>
        <w:t xml:space="preserve">is made by a supplier of </w:t>
      </w:r>
      <w:r w:rsidR="00B96AE1" w:rsidRPr="00B96AE1">
        <w:rPr>
          <w:position w:val="6"/>
          <w:sz w:val="16"/>
          <w:szCs w:val="16"/>
        </w:rPr>
        <w:t>*</w:t>
      </w:r>
      <w:r w:rsidRPr="00B96AE1">
        <w:t xml:space="preserve">gambling supplies to a </w:t>
      </w:r>
      <w:r w:rsidR="00B96AE1" w:rsidRPr="00B96AE1">
        <w:rPr>
          <w:position w:val="6"/>
          <w:sz w:val="16"/>
          <w:szCs w:val="16"/>
        </w:rPr>
        <w:t>*</w:t>
      </w:r>
      <w:r w:rsidRPr="00B96AE1">
        <w:t>recipient of gambling supplies that the supplier makes; and</w:t>
      </w:r>
    </w:p>
    <w:p w:rsidR="00300522" w:rsidRPr="00B96AE1" w:rsidRDefault="00300522" w:rsidP="00300522">
      <w:pPr>
        <w:pStyle w:val="paragraph"/>
      </w:pPr>
      <w:r w:rsidRPr="00B96AE1">
        <w:tab/>
        <w:t>(b)</w:t>
      </w:r>
      <w:r w:rsidRPr="00B96AE1">
        <w:tab/>
        <w:t>is made, under an agreement between them, to repay to the recipient a proportion of his or her losses relating to those supplies.</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what is consideration).</w:t>
      </w:r>
    </w:p>
    <w:p w:rsidR="00300522" w:rsidRPr="00B96AE1" w:rsidRDefault="00300522" w:rsidP="00300522">
      <w:pPr>
        <w:pStyle w:val="ActHead5"/>
      </w:pPr>
      <w:bookmarkStart w:id="792" w:name="_Toc445823591"/>
      <w:r w:rsidRPr="00B96AE1">
        <w:rPr>
          <w:rStyle w:val="CharSectno"/>
        </w:rPr>
        <w:t>126</w:t>
      </w:r>
      <w:r w:rsidR="00B96AE1" w:rsidRPr="00B96AE1">
        <w:rPr>
          <w:rStyle w:val="CharSectno"/>
        </w:rPr>
        <w:noBreakHyphen/>
      </w:r>
      <w:r w:rsidRPr="00B96AE1">
        <w:rPr>
          <w:rStyle w:val="CharSectno"/>
        </w:rPr>
        <w:t>33</w:t>
      </w:r>
      <w:r w:rsidRPr="00B96AE1">
        <w:t xml:space="preserve">  Tax invoices not required for gambling supplies</w:t>
      </w:r>
      <w:bookmarkEnd w:id="792"/>
    </w:p>
    <w:p w:rsidR="00300522" w:rsidRPr="00B96AE1" w:rsidRDefault="00300522" w:rsidP="00300522">
      <w:pPr>
        <w:pStyle w:val="subsection"/>
      </w:pPr>
      <w:r w:rsidRPr="00B96AE1">
        <w:tab/>
        <w:t>(1)</w:t>
      </w:r>
      <w:r w:rsidRPr="00B96AE1">
        <w:tab/>
        <w:t xml:space="preserve">You are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taxable supply that you make that is solely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70 (which is about the requirement to issue tax invoices).</w:t>
      </w:r>
    </w:p>
    <w:p w:rsidR="00300522" w:rsidRPr="00B96AE1" w:rsidRDefault="00300522" w:rsidP="00300522">
      <w:pPr>
        <w:pStyle w:val="ActHead5"/>
      </w:pPr>
      <w:bookmarkStart w:id="793" w:name="_Toc445823592"/>
      <w:r w:rsidRPr="00B96AE1">
        <w:rPr>
          <w:rStyle w:val="CharSectno"/>
        </w:rPr>
        <w:lastRenderedPageBreak/>
        <w:t>126</w:t>
      </w:r>
      <w:r w:rsidR="00B96AE1" w:rsidRPr="00B96AE1">
        <w:rPr>
          <w:rStyle w:val="CharSectno"/>
        </w:rPr>
        <w:noBreakHyphen/>
      </w:r>
      <w:r w:rsidRPr="00B96AE1">
        <w:rPr>
          <w:rStyle w:val="CharSectno"/>
        </w:rPr>
        <w:t>35</w:t>
      </w:r>
      <w:r w:rsidRPr="00B96AE1">
        <w:t xml:space="preserve">  Meaning of </w:t>
      </w:r>
      <w:r w:rsidRPr="00B96AE1">
        <w:rPr>
          <w:i/>
          <w:iCs/>
        </w:rPr>
        <w:t>gambling supply</w:t>
      </w:r>
      <w:r w:rsidRPr="00B96AE1">
        <w:t xml:space="preserve"> and </w:t>
      </w:r>
      <w:r w:rsidRPr="00B96AE1">
        <w:rPr>
          <w:i/>
          <w:iCs/>
        </w:rPr>
        <w:t>gambling event</w:t>
      </w:r>
      <w:bookmarkEnd w:id="793"/>
      <w:r w:rsidRPr="00B96AE1">
        <w:t xml:space="preserve"> </w:t>
      </w:r>
    </w:p>
    <w:p w:rsidR="00300522" w:rsidRPr="00B96AE1" w:rsidRDefault="00300522" w:rsidP="00300522">
      <w:pPr>
        <w:pStyle w:val="subsection"/>
      </w:pPr>
      <w:r w:rsidRPr="00B96AE1">
        <w:tab/>
        <w:t>(1)</w:t>
      </w:r>
      <w:r w:rsidRPr="00B96AE1">
        <w:tab/>
        <w:t xml:space="preserve">A </w:t>
      </w:r>
      <w:r w:rsidRPr="00B96AE1">
        <w:rPr>
          <w:b/>
          <w:bCs/>
          <w:i/>
          <w:iCs/>
        </w:rPr>
        <w:t>gambling supply</w:t>
      </w:r>
      <w:r w:rsidRPr="00B96AE1">
        <w:t xml:space="preserve"> is a </w:t>
      </w:r>
      <w:r w:rsidR="00B96AE1" w:rsidRPr="00B96AE1">
        <w:rPr>
          <w:position w:val="6"/>
          <w:sz w:val="16"/>
          <w:szCs w:val="16"/>
        </w:rPr>
        <w:t>*</w:t>
      </w:r>
      <w:r w:rsidRPr="00B96AE1">
        <w:t>taxable supply involving:</w:t>
      </w:r>
    </w:p>
    <w:p w:rsidR="00300522" w:rsidRPr="00B96AE1" w:rsidRDefault="00300522" w:rsidP="00300522">
      <w:pPr>
        <w:pStyle w:val="paragraph"/>
      </w:pPr>
      <w:r w:rsidRPr="00B96AE1">
        <w:tab/>
        <w:t>(a)</w:t>
      </w:r>
      <w:r w:rsidRPr="00B96AE1">
        <w:tab/>
        <w:t>the supply of a ticket (however described) in a lottery, raffle or similar undertaking; or</w:t>
      </w:r>
    </w:p>
    <w:p w:rsidR="00300522" w:rsidRPr="00B96AE1" w:rsidRDefault="00300522" w:rsidP="00300522">
      <w:pPr>
        <w:pStyle w:val="paragraph"/>
      </w:pPr>
      <w:r w:rsidRPr="00B96AE1">
        <w:tab/>
        <w:t>(b)</w:t>
      </w:r>
      <w:r w:rsidRPr="00B96AE1">
        <w:tab/>
        <w:t xml:space="preserve">the acceptance of a bet (however described) relating to the outcome of a </w:t>
      </w:r>
      <w:r w:rsidR="00B96AE1" w:rsidRPr="00B96AE1">
        <w:rPr>
          <w:position w:val="6"/>
          <w:sz w:val="16"/>
          <w:szCs w:val="16"/>
        </w:rPr>
        <w:t>*</w:t>
      </w:r>
      <w:r w:rsidRPr="00B96AE1">
        <w:t>gambling event.</w:t>
      </w:r>
    </w:p>
    <w:p w:rsidR="00300522" w:rsidRPr="00B96AE1" w:rsidRDefault="00300522" w:rsidP="00300522">
      <w:pPr>
        <w:pStyle w:val="subsection"/>
      </w:pPr>
      <w:r w:rsidRPr="00B96AE1">
        <w:tab/>
        <w:t>(2)</w:t>
      </w:r>
      <w:r w:rsidRPr="00B96AE1">
        <w:tab/>
        <w:t xml:space="preserve">A </w:t>
      </w:r>
      <w:r w:rsidRPr="00B96AE1">
        <w:rPr>
          <w:b/>
          <w:i/>
        </w:rPr>
        <w:t>gambling event</w:t>
      </w:r>
      <w:r w:rsidRPr="00B96AE1">
        <w:t xml:space="preserve"> is:</w:t>
      </w:r>
    </w:p>
    <w:p w:rsidR="00300522" w:rsidRPr="00B96AE1" w:rsidRDefault="00300522" w:rsidP="00300522">
      <w:pPr>
        <w:pStyle w:val="paragraph"/>
      </w:pPr>
      <w:r w:rsidRPr="00B96AE1">
        <w:tab/>
        <w:t>(a)</w:t>
      </w:r>
      <w:r w:rsidRPr="00B96AE1">
        <w:tab/>
        <w:t>the conducting of a lottery or raffle, or similar undertaking; or</w:t>
      </w:r>
    </w:p>
    <w:p w:rsidR="00300522" w:rsidRPr="00B96AE1" w:rsidRDefault="00300522" w:rsidP="00300522">
      <w:pPr>
        <w:pStyle w:val="paragraph"/>
      </w:pPr>
      <w:r w:rsidRPr="00B96AE1">
        <w:tab/>
        <w:t>(b)</w:t>
      </w:r>
      <w:r w:rsidRPr="00B96AE1">
        <w:tab/>
        <w:t>a race, game, or sporting event, or any other event, for which there is an outcome.</w:t>
      </w:r>
    </w:p>
    <w:p w:rsidR="00300522" w:rsidRPr="00B96AE1" w:rsidRDefault="00300522" w:rsidP="00A36DB5">
      <w:pPr>
        <w:pStyle w:val="ActHead3"/>
        <w:pageBreakBefore/>
      </w:pPr>
      <w:bookmarkStart w:id="794" w:name="_Toc445823593"/>
      <w:r w:rsidRPr="00B96AE1">
        <w:rPr>
          <w:rStyle w:val="CharDivNo"/>
        </w:rPr>
        <w:lastRenderedPageBreak/>
        <w:t>Division</w:t>
      </w:r>
      <w:r w:rsidR="00B96AE1" w:rsidRPr="00B96AE1">
        <w:rPr>
          <w:rStyle w:val="CharDivNo"/>
        </w:rPr>
        <w:t> </w:t>
      </w:r>
      <w:r w:rsidRPr="00B96AE1">
        <w:rPr>
          <w:rStyle w:val="CharDivNo"/>
        </w:rPr>
        <w:t>129</w:t>
      </w:r>
      <w:r w:rsidRPr="00B96AE1">
        <w:t>—</w:t>
      </w:r>
      <w:r w:rsidRPr="00B96AE1">
        <w:rPr>
          <w:rStyle w:val="CharDivText"/>
        </w:rPr>
        <w:t>Changes in the extent of creditable purpose</w:t>
      </w:r>
      <w:bookmarkEnd w:id="794"/>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129</w:t>
      </w:r>
      <w:r w:rsidR="00B96AE1">
        <w:noBreakHyphen/>
      </w:r>
      <w:r w:rsidRPr="00B96AE1">
        <w:t>A</w:t>
      </w:r>
      <w:r w:rsidRPr="00B96AE1">
        <w:tab/>
        <w:t>General</w:t>
      </w:r>
    </w:p>
    <w:p w:rsidR="00300522" w:rsidRPr="00B96AE1" w:rsidRDefault="00300522" w:rsidP="00300522">
      <w:pPr>
        <w:pStyle w:val="TofSectsSubdiv"/>
      </w:pPr>
      <w:r w:rsidRPr="00B96AE1">
        <w:t>129</w:t>
      </w:r>
      <w:r w:rsidR="00B96AE1">
        <w:noBreakHyphen/>
      </w:r>
      <w:r w:rsidRPr="00B96AE1">
        <w:t>B</w:t>
      </w:r>
      <w:r w:rsidRPr="00B96AE1">
        <w:tab/>
        <w:t>Adjustment periods</w:t>
      </w:r>
    </w:p>
    <w:p w:rsidR="00300522" w:rsidRPr="00B96AE1" w:rsidRDefault="00300522" w:rsidP="00300522">
      <w:pPr>
        <w:pStyle w:val="TofSectsSubdiv"/>
      </w:pPr>
      <w:r w:rsidRPr="00B96AE1">
        <w:t>129</w:t>
      </w:r>
      <w:r w:rsidR="00B96AE1">
        <w:noBreakHyphen/>
      </w:r>
      <w:r w:rsidRPr="00B96AE1">
        <w:t>C</w:t>
      </w:r>
      <w:r w:rsidRPr="00B96AE1">
        <w:tab/>
        <w:t>When adjustments for acquisitions and importations arise</w:t>
      </w:r>
    </w:p>
    <w:p w:rsidR="00300522" w:rsidRPr="00B96AE1" w:rsidRDefault="00300522" w:rsidP="00300522">
      <w:pPr>
        <w:pStyle w:val="TofSectsSubdiv"/>
      </w:pPr>
      <w:r w:rsidRPr="00B96AE1">
        <w:t>129</w:t>
      </w:r>
      <w:r w:rsidR="00B96AE1">
        <w:noBreakHyphen/>
      </w:r>
      <w:r w:rsidRPr="00B96AE1">
        <w:t>D</w:t>
      </w:r>
      <w:r w:rsidRPr="00B96AE1">
        <w:tab/>
        <w:t>Amounts of adjustments for acquisitions and importations</w:t>
      </w:r>
    </w:p>
    <w:p w:rsidR="00300522" w:rsidRPr="00B96AE1" w:rsidRDefault="00300522" w:rsidP="00300522">
      <w:pPr>
        <w:pStyle w:val="TofSectsSubdiv"/>
      </w:pPr>
      <w:r w:rsidRPr="00B96AE1">
        <w:t>129</w:t>
      </w:r>
      <w:r w:rsidR="00B96AE1">
        <w:noBreakHyphen/>
      </w:r>
      <w:r w:rsidRPr="00B96AE1">
        <w:t>E</w:t>
      </w:r>
      <w:r w:rsidRPr="00B96AE1">
        <w:tab/>
        <w:t>Attributing adjustments under this Division</w:t>
      </w:r>
    </w:p>
    <w:p w:rsidR="00300522" w:rsidRPr="00B96AE1" w:rsidRDefault="00300522" w:rsidP="00300522">
      <w:pPr>
        <w:pStyle w:val="ActHead5"/>
      </w:pPr>
      <w:bookmarkStart w:id="795" w:name="_Toc445823594"/>
      <w:r w:rsidRPr="00B96AE1">
        <w:rPr>
          <w:rStyle w:val="CharSectno"/>
        </w:rPr>
        <w:t>129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95"/>
    </w:p>
    <w:p w:rsidR="00300522" w:rsidRPr="00B96AE1" w:rsidRDefault="00300522" w:rsidP="00300522">
      <w:pPr>
        <w:pStyle w:val="BoxText"/>
      </w:pPr>
      <w:r w:rsidRPr="00B96AE1">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B96AE1">
        <w:t> </w:t>
      </w:r>
      <w:r w:rsidRPr="00B96AE1">
        <w:t>2</w:t>
      </w:r>
      <w:r w:rsidR="00B96AE1">
        <w:noBreakHyphen/>
      </w:r>
      <w:r w:rsidRPr="00B96AE1">
        <w:t xml:space="preserve">4) may need to be made. </w:t>
      </w:r>
    </w:p>
    <w:p w:rsidR="00300522" w:rsidRPr="00B96AE1" w:rsidRDefault="00300522" w:rsidP="00300522">
      <w:pPr>
        <w:pStyle w:val="ActHead4"/>
      </w:pPr>
      <w:bookmarkStart w:id="796" w:name="_Toc445823595"/>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A</w:t>
      </w:r>
      <w:r w:rsidRPr="00B96AE1">
        <w:t>—</w:t>
      </w:r>
      <w:r w:rsidRPr="00B96AE1">
        <w:rPr>
          <w:rStyle w:val="CharSubdText"/>
        </w:rPr>
        <w:t>General</w:t>
      </w:r>
      <w:bookmarkEnd w:id="796"/>
    </w:p>
    <w:p w:rsidR="00300522" w:rsidRPr="00B96AE1" w:rsidRDefault="00300522" w:rsidP="00300522">
      <w:pPr>
        <w:pStyle w:val="ActHead5"/>
      </w:pPr>
      <w:bookmarkStart w:id="797" w:name="_Toc445823596"/>
      <w:r w:rsidRPr="00B96AE1">
        <w:rPr>
          <w:rStyle w:val="CharSectno"/>
        </w:rPr>
        <w:t>129</w:t>
      </w:r>
      <w:r w:rsidR="00B96AE1" w:rsidRPr="00B96AE1">
        <w:rPr>
          <w:rStyle w:val="CharSectno"/>
        </w:rPr>
        <w:noBreakHyphen/>
      </w:r>
      <w:r w:rsidRPr="00B96AE1">
        <w:rPr>
          <w:rStyle w:val="CharSectno"/>
        </w:rPr>
        <w:t>5</w:t>
      </w:r>
      <w:r w:rsidRPr="00B96AE1">
        <w:t xml:space="preserve">  Adjustments arising under this Division</w:t>
      </w:r>
      <w:bookmarkEnd w:id="79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can arise under this </w:t>
      </w:r>
      <w:r w:rsidR="00A53099" w:rsidRPr="00B96AE1">
        <w:t>Division</w:t>
      </w:r>
      <w:r w:rsidR="00A36DB5" w:rsidRPr="00B96AE1">
        <w:t xml:space="preserve"> </w:t>
      </w:r>
      <w:r w:rsidRPr="00B96AE1">
        <w:t>for:</w:t>
      </w:r>
    </w:p>
    <w:p w:rsidR="00300522" w:rsidRPr="00B96AE1" w:rsidRDefault="00300522" w:rsidP="00300522">
      <w:pPr>
        <w:pStyle w:val="paragraph"/>
      </w:pPr>
      <w:r w:rsidRPr="00B96AE1">
        <w:tab/>
        <w:t>(a)</w:t>
      </w:r>
      <w:r w:rsidRPr="00B96AE1">
        <w:tab/>
        <w:t xml:space="preserve">an acquisition, even if it is not a </w:t>
      </w:r>
      <w:r w:rsidR="00B96AE1" w:rsidRPr="00B96AE1">
        <w:rPr>
          <w:position w:val="6"/>
          <w:sz w:val="16"/>
          <w:szCs w:val="16"/>
        </w:rPr>
        <w:t>*</w:t>
      </w:r>
      <w:r w:rsidRPr="00B96AE1">
        <w:t>creditable acquisition; or</w:t>
      </w:r>
    </w:p>
    <w:p w:rsidR="00300522" w:rsidRPr="00B96AE1" w:rsidRDefault="00300522" w:rsidP="00300522">
      <w:pPr>
        <w:pStyle w:val="paragraph"/>
      </w:pPr>
      <w:r w:rsidRPr="00B96AE1">
        <w:tab/>
        <w:t>(b)</w:t>
      </w:r>
      <w:r w:rsidRPr="00B96AE1">
        <w:tab/>
        <w:t xml:space="preserve">an importation, even if it is not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 xml:space="preserve">in respect of any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(2)</w:t>
      </w:r>
      <w:r w:rsidRPr="00B96AE1">
        <w:tab/>
        <w:t>However, in determining:</w:t>
      </w:r>
    </w:p>
    <w:p w:rsidR="00300522" w:rsidRPr="00B96AE1" w:rsidRDefault="00300522" w:rsidP="00300522">
      <w:pPr>
        <w:pStyle w:val="paragraph"/>
      </w:pPr>
      <w:r w:rsidRPr="00B96AE1">
        <w:tab/>
        <w:t>(a)</w:t>
      </w:r>
      <w:r w:rsidRPr="00B96AE1">
        <w:tab/>
        <w:t xml:space="preserve">whether an adjustment under this </w:t>
      </w:r>
      <w:r w:rsidR="00A53099" w:rsidRPr="00B96AE1">
        <w:t>Division</w:t>
      </w:r>
      <w:r w:rsidR="00A36DB5" w:rsidRPr="00B96AE1">
        <w:t xml:space="preserve"> </w:t>
      </w:r>
      <w:r w:rsidRPr="00B96AE1">
        <w:t>arises; or</w:t>
      </w:r>
    </w:p>
    <w:p w:rsidR="00300522" w:rsidRPr="00B96AE1" w:rsidRDefault="00300522" w:rsidP="00300522">
      <w:pPr>
        <w:pStyle w:val="paragraph"/>
      </w:pPr>
      <w:r w:rsidRPr="00B96AE1">
        <w:tab/>
        <w:t>(b)</w:t>
      </w:r>
      <w:r w:rsidRPr="00B96AE1">
        <w:tab/>
        <w:t xml:space="preserve">the amount of such an </w:t>
      </w:r>
      <w:r w:rsidR="00B96AE1" w:rsidRPr="00B96AE1">
        <w:rPr>
          <w:position w:val="6"/>
          <w:sz w:val="16"/>
          <w:szCs w:val="16"/>
        </w:rPr>
        <w:t>*</w:t>
      </w:r>
      <w:r w:rsidRPr="00B96AE1">
        <w:t>adjustment;</w:t>
      </w:r>
    </w:p>
    <w:p w:rsidR="00300522" w:rsidRPr="00B96AE1" w:rsidRDefault="00300522" w:rsidP="00300522">
      <w:pPr>
        <w:pStyle w:val="subsection2"/>
      </w:pPr>
      <w:r w:rsidRPr="00B96AE1">
        <w:lastRenderedPageBreak/>
        <w:t xml:space="preserve">disregard any change in the extent to which the thing acquired or imported is </w:t>
      </w:r>
      <w:r w:rsidR="00B96AE1" w:rsidRPr="00B96AE1">
        <w:rPr>
          <w:position w:val="6"/>
          <w:sz w:val="16"/>
          <w:szCs w:val="16"/>
        </w:rPr>
        <w:t>*</w:t>
      </w:r>
      <w:r w:rsidRPr="00B96AE1">
        <w:t xml:space="preserve">applied in making </w:t>
      </w:r>
      <w:r w:rsidR="00B96AE1" w:rsidRPr="00B96AE1">
        <w:rPr>
          <w:position w:val="6"/>
          <w:sz w:val="16"/>
          <w:szCs w:val="16"/>
        </w:rPr>
        <w:t>*</w:t>
      </w:r>
      <w:r w:rsidRPr="00B96AE1">
        <w:t xml:space="preserve">financial supplies, unless you </w:t>
      </w:r>
      <w:r w:rsidR="00B96AE1" w:rsidRPr="00B96AE1">
        <w:rPr>
          <w:position w:val="6"/>
          <w:sz w:val="16"/>
          <w:szCs w:val="16"/>
        </w:rPr>
        <w:t>*</w:t>
      </w:r>
      <w:r w:rsidRPr="00B96AE1">
        <w:t>exceed the financial acquisitions threshold</w:t>
      </w:r>
      <w:r w:rsidR="00153395" w:rsidRPr="00B96AE1">
        <w:t>.</w:t>
      </w:r>
    </w:p>
    <w:p w:rsidR="00300522" w:rsidRPr="00B96AE1" w:rsidRDefault="00300522" w:rsidP="00300522">
      <w:pPr>
        <w:pStyle w:val="ActHead5"/>
      </w:pPr>
      <w:bookmarkStart w:id="798" w:name="_Toc445823597"/>
      <w:r w:rsidRPr="00B96AE1">
        <w:rPr>
          <w:rStyle w:val="CharSectno"/>
        </w:rPr>
        <w:t>129</w:t>
      </w:r>
      <w:r w:rsidR="00B96AE1" w:rsidRPr="00B96AE1">
        <w:rPr>
          <w:rStyle w:val="CharSectno"/>
        </w:rPr>
        <w:noBreakHyphen/>
      </w:r>
      <w:r w:rsidRPr="00B96AE1">
        <w:rPr>
          <w:rStyle w:val="CharSectno"/>
        </w:rPr>
        <w:t>10</w:t>
      </w:r>
      <w:r w:rsidRPr="00B96AE1">
        <w:t xml:space="preserve">  Adjustments do not arise under this </w:t>
      </w:r>
      <w:r w:rsidR="00A53099" w:rsidRPr="00B96AE1">
        <w:t>Division</w:t>
      </w:r>
      <w:r w:rsidR="00A36DB5" w:rsidRPr="00B96AE1">
        <w:t xml:space="preserve"> </w:t>
      </w:r>
      <w:r w:rsidRPr="00B96AE1">
        <w:t>for acquisitions and importations below a certain value</w:t>
      </w:r>
      <w:bookmarkEnd w:id="798"/>
    </w:p>
    <w:p w:rsidR="00300522" w:rsidRPr="00B96AE1" w:rsidRDefault="00300522" w:rsidP="00300522">
      <w:pPr>
        <w:pStyle w:val="subsection"/>
      </w:pPr>
      <w:r w:rsidRPr="00B96AE1">
        <w:tab/>
        <w:t>(1)</w:t>
      </w:r>
      <w:r w:rsidRPr="00B96AE1">
        <w:tab/>
        <w:t>Despite section</w:t>
      </w:r>
      <w:r w:rsidR="00B96AE1">
        <w:t> </w:t>
      </w:r>
      <w:r w:rsidRPr="00B96AE1">
        <w:t>129</w:t>
      </w:r>
      <w:r w:rsidR="00B96AE1">
        <w:noBreakHyphen/>
      </w:r>
      <w:r w:rsidRPr="00B96AE1">
        <w:t xml:space="preserve">5, an adjustment cannot arise under this </w:t>
      </w:r>
      <w:r w:rsidR="00A53099" w:rsidRPr="00B96AE1">
        <w:t>Division</w:t>
      </w:r>
      <w:r w:rsidR="00A36DB5" w:rsidRPr="00B96AE1">
        <w:t xml:space="preserve"> </w:t>
      </w:r>
      <w:r w:rsidRPr="00B96AE1">
        <w:t xml:space="preserve">for an acquisition or importation that </w:t>
      </w:r>
      <w:r w:rsidR="00B96AE1" w:rsidRPr="00B96AE1">
        <w:rPr>
          <w:position w:val="6"/>
          <w:sz w:val="16"/>
          <w:szCs w:val="16"/>
        </w:rPr>
        <w:t>*</w:t>
      </w:r>
      <w:r w:rsidRPr="00B96AE1">
        <w:t xml:space="preserve">relates to business finance, unless the acquisition or importation had a </w:t>
      </w:r>
      <w:r w:rsidR="00B96AE1" w:rsidRPr="00B96AE1">
        <w:rPr>
          <w:position w:val="6"/>
          <w:sz w:val="16"/>
          <w:szCs w:val="16"/>
        </w:rPr>
        <w:t>*</w:t>
      </w:r>
      <w:r w:rsidRPr="00B96AE1">
        <w:t>GST exclusive value of more than $10,000.</w:t>
      </w:r>
    </w:p>
    <w:p w:rsidR="00300522" w:rsidRPr="00B96AE1" w:rsidRDefault="00300522" w:rsidP="00300522">
      <w:pPr>
        <w:pStyle w:val="subsection"/>
      </w:pPr>
      <w:r w:rsidRPr="00B96AE1">
        <w:tab/>
        <w:t>(2)</w:t>
      </w:r>
      <w:r w:rsidRPr="00B96AE1">
        <w:tab/>
        <w:t>Despite section</w:t>
      </w:r>
      <w:r w:rsidR="00B96AE1">
        <w:t> </w:t>
      </w:r>
      <w:r w:rsidRPr="00B96AE1">
        <w:t>129</w:t>
      </w:r>
      <w:r w:rsidR="00B96AE1">
        <w:noBreakHyphen/>
      </w:r>
      <w:r w:rsidRPr="00B96AE1">
        <w:t xml:space="preserve">5, an adjustment cannot arise under this </w:t>
      </w:r>
      <w:r w:rsidR="00A53099" w:rsidRPr="00B96AE1">
        <w:t>Division</w:t>
      </w:r>
      <w:r w:rsidR="00A36DB5" w:rsidRPr="00B96AE1">
        <w:t xml:space="preserve"> </w:t>
      </w:r>
      <w:r w:rsidRPr="00B96AE1">
        <w:t xml:space="preserve">for an acquisition or importation that does not </w:t>
      </w:r>
      <w:r w:rsidR="00B96AE1" w:rsidRPr="00B96AE1">
        <w:rPr>
          <w:position w:val="6"/>
          <w:sz w:val="16"/>
          <w:szCs w:val="16"/>
        </w:rPr>
        <w:t>*</w:t>
      </w:r>
      <w:r w:rsidRPr="00B96AE1">
        <w:t xml:space="preserve">relate to business finance, unless the acquisition or importation had a </w:t>
      </w:r>
      <w:r w:rsidR="00B96AE1" w:rsidRPr="00B96AE1">
        <w:rPr>
          <w:position w:val="6"/>
          <w:sz w:val="16"/>
          <w:szCs w:val="16"/>
        </w:rPr>
        <w:t>*</w:t>
      </w:r>
      <w:r w:rsidRPr="00B96AE1">
        <w:t>GST exclusive value of more than $1,000.</w:t>
      </w:r>
    </w:p>
    <w:p w:rsidR="00300522" w:rsidRPr="00B96AE1" w:rsidRDefault="00300522" w:rsidP="00300522">
      <w:pPr>
        <w:pStyle w:val="subsection"/>
      </w:pPr>
      <w:r w:rsidRPr="00B96AE1">
        <w:tab/>
        <w:t>(3)</w:t>
      </w:r>
      <w:r w:rsidRPr="00B96AE1">
        <w:tab/>
        <w:t xml:space="preserve">An acquisition or importation </w:t>
      </w:r>
      <w:r w:rsidRPr="00B96AE1">
        <w:rPr>
          <w:b/>
          <w:bCs/>
          <w:i/>
          <w:iCs/>
        </w:rPr>
        <w:t>relates to business finance</w:t>
      </w:r>
      <w:r w:rsidRPr="00B96AE1">
        <w:t xml:space="preserve"> if, at the time of the acquisition or importation, it:</w:t>
      </w:r>
    </w:p>
    <w:p w:rsidR="00300522" w:rsidRPr="00B96AE1" w:rsidRDefault="00300522" w:rsidP="00300522">
      <w:pPr>
        <w:pStyle w:val="paragraph"/>
      </w:pPr>
      <w:r w:rsidRPr="00B96AE1">
        <w:tab/>
        <w:t>(a)</w:t>
      </w:r>
      <w:r w:rsidRPr="00B96AE1">
        <w:tab/>
        <w:t xml:space="preserve">related solely or partly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was not solely or partly of a private or domestic nature.</w:t>
      </w:r>
    </w:p>
    <w:p w:rsidR="00300522" w:rsidRPr="00B96AE1" w:rsidRDefault="00300522" w:rsidP="00300522">
      <w:pPr>
        <w:pStyle w:val="ActHead5"/>
      </w:pPr>
      <w:bookmarkStart w:id="799" w:name="_Toc445823598"/>
      <w:r w:rsidRPr="00B96AE1">
        <w:rPr>
          <w:rStyle w:val="CharSectno"/>
        </w:rPr>
        <w:t>129</w:t>
      </w:r>
      <w:r w:rsidR="00B96AE1" w:rsidRPr="00B96AE1">
        <w:rPr>
          <w:rStyle w:val="CharSectno"/>
        </w:rPr>
        <w:noBreakHyphen/>
      </w:r>
      <w:r w:rsidRPr="00B96AE1">
        <w:rPr>
          <w:rStyle w:val="CharSectno"/>
        </w:rPr>
        <w:t>15</w:t>
      </w:r>
      <w:r w:rsidRPr="00B96AE1">
        <w:t xml:space="preserve">  Adjustments do not arise under this </w:t>
      </w:r>
      <w:r w:rsidR="00A53099" w:rsidRPr="00B96AE1">
        <w:t>Division</w:t>
      </w:r>
      <w:r w:rsidR="00A36DB5" w:rsidRPr="00B96AE1">
        <w:t xml:space="preserve"> </w:t>
      </w:r>
      <w:r w:rsidRPr="00B96AE1">
        <w:t>where there are adjustments under Division</w:t>
      </w:r>
      <w:r w:rsidR="00B96AE1">
        <w:t> </w:t>
      </w:r>
      <w:r w:rsidRPr="00B96AE1">
        <w:t>130</w:t>
      </w:r>
      <w:bookmarkEnd w:id="799"/>
    </w:p>
    <w:p w:rsidR="00300522" w:rsidRPr="00B96AE1" w:rsidRDefault="00300522" w:rsidP="00300522">
      <w:pPr>
        <w:pStyle w:val="subsection"/>
      </w:pPr>
      <w:r w:rsidRPr="00B96AE1">
        <w:tab/>
      </w:r>
      <w:r w:rsidRPr="00B96AE1">
        <w:tab/>
        <w:t>Despite section</w:t>
      </w:r>
      <w:r w:rsidR="00B96AE1">
        <w:t> </w:t>
      </w:r>
      <w:r w:rsidRPr="00B96AE1">
        <w:t>129</w:t>
      </w:r>
      <w:r w:rsidR="00B96AE1">
        <w:noBreakHyphen/>
      </w:r>
      <w:r w:rsidRPr="00B96AE1">
        <w:t xml:space="preserve">5, you cannot have an adjustment under this </w:t>
      </w:r>
      <w:r w:rsidR="00A53099" w:rsidRPr="00B96AE1">
        <w:t>Division</w:t>
      </w:r>
      <w:r w:rsidR="00A36DB5" w:rsidRPr="00B96AE1">
        <w:t xml:space="preserve"> </w:t>
      </w:r>
      <w:r w:rsidRPr="00B96AE1">
        <w:t xml:space="preserve">for an acquisition if you have already had an </w:t>
      </w:r>
      <w:r w:rsidR="00B96AE1" w:rsidRPr="00B96AE1">
        <w:rPr>
          <w:position w:val="6"/>
          <w:sz w:val="16"/>
          <w:szCs w:val="16"/>
        </w:rPr>
        <w:t>*</w:t>
      </w:r>
      <w:r w:rsidRPr="00B96AE1">
        <w:t>adjustment under Division</w:t>
      </w:r>
      <w:r w:rsidR="00B96AE1">
        <w:t> </w:t>
      </w:r>
      <w:r w:rsidRPr="00B96AE1">
        <w:t>130 (goods applied solely to private or domestic use) for the acquisition.</w:t>
      </w:r>
    </w:p>
    <w:p w:rsidR="00300522" w:rsidRPr="00B96AE1" w:rsidRDefault="00300522" w:rsidP="00300522">
      <w:pPr>
        <w:pStyle w:val="ActHead4"/>
      </w:pPr>
      <w:bookmarkStart w:id="800" w:name="_Toc445823599"/>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B</w:t>
      </w:r>
      <w:r w:rsidRPr="00B96AE1">
        <w:t>—</w:t>
      </w:r>
      <w:r w:rsidRPr="00B96AE1">
        <w:rPr>
          <w:rStyle w:val="CharSubdText"/>
        </w:rPr>
        <w:t>Adjustment periods</w:t>
      </w:r>
      <w:bookmarkEnd w:id="800"/>
    </w:p>
    <w:p w:rsidR="00300522" w:rsidRPr="00B96AE1" w:rsidRDefault="00300522" w:rsidP="00300522">
      <w:pPr>
        <w:pStyle w:val="ActHead5"/>
      </w:pPr>
      <w:bookmarkStart w:id="801" w:name="_Toc445823600"/>
      <w:r w:rsidRPr="00B96AE1">
        <w:rPr>
          <w:rStyle w:val="CharSectno"/>
        </w:rPr>
        <w:t>129</w:t>
      </w:r>
      <w:r w:rsidR="00B96AE1" w:rsidRPr="00B96AE1">
        <w:rPr>
          <w:rStyle w:val="CharSectno"/>
        </w:rPr>
        <w:noBreakHyphen/>
      </w:r>
      <w:r w:rsidRPr="00B96AE1">
        <w:rPr>
          <w:rStyle w:val="CharSectno"/>
        </w:rPr>
        <w:t>20</w:t>
      </w:r>
      <w:r w:rsidRPr="00B96AE1">
        <w:t xml:space="preserve">  Adjustment periods</w:t>
      </w:r>
      <w:bookmarkEnd w:id="801"/>
    </w:p>
    <w:p w:rsidR="00300522" w:rsidRPr="00B96AE1" w:rsidRDefault="00300522" w:rsidP="00300522">
      <w:pPr>
        <w:pStyle w:val="subsection"/>
      </w:pPr>
      <w:r w:rsidRPr="00B96AE1">
        <w:tab/>
        <w:t>(1)</w:t>
      </w:r>
      <w:r w:rsidRPr="00B96AE1">
        <w:tab/>
        <w:t xml:space="preserve">An </w:t>
      </w:r>
      <w:r w:rsidRPr="00B96AE1">
        <w:rPr>
          <w:b/>
          <w:bCs/>
          <w:i/>
          <w:iCs/>
        </w:rPr>
        <w:t>adjustment period</w:t>
      </w:r>
      <w:r w:rsidRPr="00B96AE1">
        <w:t xml:space="preserve"> for an acquisition or importation is a tax period applying to you that:</w:t>
      </w:r>
    </w:p>
    <w:p w:rsidR="00300522" w:rsidRPr="00B96AE1" w:rsidRDefault="00300522" w:rsidP="00300522">
      <w:pPr>
        <w:pStyle w:val="paragraph"/>
      </w:pPr>
      <w:r w:rsidRPr="00B96AE1">
        <w:tab/>
        <w:t>(a)</w:t>
      </w:r>
      <w:r w:rsidRPr="00B96AE1">
        <w:tab/>
        <w:t xml:space="preserve">starts at least 12 months after the end of the tax period to which the acquisition or importation is attributable (or would </w:t>
      </w:r>
      <w:r w:rsidRPr="00B96AE1">
        <w:lastRenderedPageBreak/>
        <w:t xml:space="preserve">be attributable if it were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creditable importation); and</w:t>
      </w:r>
    </w:p>
    <w:p w:rsidR="00300522" w:rsidRPr="00B96AE1" w:rsidRDefault="00300522" w:rsidP="00300522">
      <w:pPr>
        <w:pStyle w:val="paragraph"/>
      </w:pPr>
      <w:r w:rsidRPr="00B96AE1">
        <w:tab/>
        <w:t>(b)</w:t>
      </w:r>
      <w:r w:rsidRPr="00B96AE1">
        <w:tab/>
        <w:t>ends:</w:t>
      </w:r>
    </w:p>
    <w:p w:rsidR="00300522" w:rsidRPr="00B96AE1" w:rsidRDefault="00300522" w:rsidP="00300522">
      <w:pPr>
        <w:pStyle w:val="paragraphsub"/>
      </w:pPr>
      <w:r w:rsidRPr="00B96AE1">
        <w:tab/>
        <w:t>(i)</w:t>
      </w:r>
      <w:r w:rsidRPr="00B96AE1">
        <w:tab/>
        <w:t>on 30</w:t>
      </w:r>
      <w:r w:rsidR="00B96AE1">
        <w:t> </w:t>
      </w:r>
      <w:r w:rsidRPr="00B96AE1">
        <w:t>June in any year; or</w:t>
      </w:r>
    </w:p>
    <w:p w:rsidR="00300522" w:rsidRPr="00B96AE1" w:rsidRDefault="00300522" w:rsidP="00300522">
      <w:pPr>
        <w:pStyle w:val="paragraphsub"/>
      </w:pPr>
      <w:r w:rsidRPr="00B96AE1">
        <w:tab/>
        <w:t>(ii)</w:t>
      </w:r>
      <w:r w:rsidRPr="00B96AE1">
        <w:tab/>
        <w:t>if none of the tax periods applying to you in a particular year ends on 30</w:t>
      </w:r>
      <w:r w:rsidR="00B96AE1">
        <w:t> </w:t>
      </w:r>
      <w:r w:rsidRPr="00B96AE1">
        <w:t>June—closer to 30</w:t>
      </w:r>
      <w:r w:rsidR="00B96AE1">
        <w:t> </w:t>
      </w:r>
      <w:r w:rsidRPr="00B96AE1">
        <w:t>June than any of the other tax periods applying to you in that year.</w:t>
      </w:r>
    </w:p>
    <w:p w:rsidR="00300522" w:rsidRPr="00B96AE1" w:rsidRDefault="00300522" w:rsidP="00300522">
      <w:pPr>
        <w:pStyle w:val="subsection2"/>
      </w:pPr>
      <w:r w:rsidRPr="00B96AE1">
        <w:t>In addition, a tax period provided for under section</w:t>
      </w:r>
      <w:r w:rsidR="00B96AE1">
        <w:t> </w:t>
      </w:r>
      <w:r w:rsidR="0055095C" w:rsidRPr="00B96AE1">
        <w:t>27</w:t>
      </w:r>
      <w:r w:rsidR="00B96AE1">
        <w:noBreakHyphen/>
      </w:r>
      <w:r w:rsidR="0055095C" w:rsidRPr="00B96AE1">
        <w:t xml:space="preserve">39 or </w:t>
      </w:r>
      <w:r w:rsidRPr="00B96AE1">
        <w:t>27</w:t>
      </w:r>
      <w:r w:rsidR="00B96AE1">
        <w:noBreakHyphen/>
      </w:r>
      <w:r w:rsidRPr="00B96AE1">
        <w:t>40 or subsection</w:t>
      </w:r>
      <w:r w:rsidR="00B96AE1">
        <w:t> </w:t>
      </w:r>
      <w:r w:rsidRPr="00B96AE1">
        <w:t>151</w:t>
      </w:r>
      <w:r w:rsidR="00B96AE1">
        <w:noBreakHyphen/>
      </w:r>
      <w:r w:rsidRPr="00B96AE1">
        <w:t>55(1) or 162</w:t>
      </w:r>
      <w:r w:rsidR="00B96AE1">
        <w:noBreakHyphen/>
      </w:r>
      <w:r w:rsidRPr="00B96AE1">
        <w:t xml:space="preserve">85(1) is an </w:t>
      </w:r>
      <w:r w:rsidRPr="00B96AE1">
        <w:rPr>
          <w:b/>
          <w:bCs/>
          <w:i/>
          <w:iCs/>
        </w:rPr>
        <w:t>adjustment period</w:t>
      </w:r>
      <w:r w:rsidRPr="00B96AE1">
        <w:t xml:space="preserve"> for the acquisition or importation.</w:t>
      </w:r>
    </w:p>
    <w:p w:rsidR="00300522" w:rsidRPr="00B96AE1" w:rsidRDefault="00300522" w:rsidP="00300522">
      <w:pPr>
        <w:pStyle w:val="notetext"/>
      </w:pPr>
      <w:r w:rsidRPr="00B96AE1">
        <w:t>Note:</w:t>
      </w:r>
      <w:r w:rsidRPr="00B96AE1">
        <w:tab/>
      </w:r>
      <w:r w:rsidR="0055095C" w:rsidRPr="00B96AE1">
        <w:t>Section</w:t>
      </w:r>
      <w:r w:rsidR="00B96AE1">
        <w:t> </w:t>
      </w:r>
      <w:r w:rsidR="0055095C" w:rsidRPr="00B96AE1">
        <w:t>27</w:t>
      </w:r>
      <w:r w:rsidR="00B96AE1">
        <w:noBreakHyphen/>
      </w:r>
      <w:r w:rsidR="0055095C" w:rsidRPr="00B96AE1">
        <w:t xml:space="preserve">39 deals with an incapacitated entity’s tax periods. </w:t>
      </w:r>
      <w:r w:rsidRPr="00B96AE1">
        <w:t>Section</w:t>
      </w:r>
      <w:r w:rsidR="00B96AE1">
        <w:t> </w:t>
      </w:r>
      <w:r w:rsidRPr="00B96AE1">
        <w:t>27</w:t>
      </w:r>
      <w:r w:rsidR="00B96AE1">
        <w:noBreakHyphen/>
      </w:r>
      <w:r w:rsidRPr="00B96AE1">
        <w:t>40 and subsections</w:t>
      </w:r>
      <w:r w:rsidR="00B96AE1">
        <w:t> </w:t>
      </w:r>
      <w:r w:rsidRPr="00B96AE1">
        <w:t>151</w:t>
      </w:r>
      <w:r w:rsidR="00B96AE1">
        <w:noBreakHyphen/>
      </w:r>
      <w:r w:rsidRPr="00B96AE1">
        <w:t>55(1) and 162</w:t>
      </w:r>
      <w:r w:rsidR="00B96AE1">
        <w:noBreakHyphen/>
      </w:r>
      <w:r w:rsidRPr="00B96AE1">
        <w:t>85(1) deal with an entity’s concluding tax period.</w:t>
      </w:r>
    </w:p>
    <w:p w:rsidR="00300522" w:rsidRPr="00B96AE1" w:rsidRDefault="00300522" w:rsidP="00300522">
      <w:pPr>
        <w:pStyle w:val="subsection"/>
      </w:pPr>
      <w:r w:rsidRPr="00B96AE1">
        <w:tab/>
        <w:t>(2)</w:t>
      </w:r>
      <w:r w:rsidRPr="00B96AE1">
        <w:tab/>
        <w:t xml:space="preserve">Despite </w:t>
      </w:r>
      <w:r w:rsidR="00B96AE1">
        <w:t>subsection (</w:t>
      </w:r>
      <w:r w:rsidRPr="00B96AE1">
        <w:t xml:space="preserve">1), for an acquisition or importation that </w:t>
      </w:r>
      <w:r w:rsidR="00B96AE1" w:rsidRPr="00B96AE1">
        <w:rPr>
          <w:position w:val="6"/>
          <w:sz w:val="16"/>
          <w:szCs w:val="16"/>
        </w:rPr>
        <w:t>*</w:t>
      </w:r>
      <w:r w:rsidRPr="00B96AE1">
        <w:t>relates to business finance:</w:t>
      </w:r>
    </w:p>
    <w:p w:rsidR="00300522" w:rsidRPr="00B96AE1" w:rsidRDefault="00300522" w:rsidP="00300522">
      <w:pPr>
        <w:pStyle w:val="paragraph"/>
      </w:pPr>
      <w:r w:rsidRPr="00B96AE1">
        <w:tab/>
        <w:t>(a)</w:t>
      </w:r>
      <w:r w:rsidRPr="00B96AE1">
        <w:tab/>
        <w:t xml:space="preserve">if the </w:t>
      </w:r>
      <w:r w:rsidR="00B96AE1" w:rsidRPr="00B96AE1">
        <w:rPr>
          <w:position w:val="6"/>
          <w:sz w:val="16"/>
          <w:szCs w:val="16"/>
        </w:rPr>
        <w:t>*</w:t>
      </w:r>
      <w:r w:rsidRPr="00B96AE1">
        <w:t xml:space="preserve">GST exclusive value of the acquisition or importation is $50,000 or less—only the first such tax period is an </w:t>
      </w:r>
      <w:r w:rsidRPr="00B96AE1">
        <w:rPr>
          <w:b/>
          <w:bCs/>
          <w:i/>
          <w:iCs/>
        </w:rPr>
        <w:t>adjustment period</w:t>
      </w:r>
      <w:r w:rsidRPr="00B96AE1">
        <w:t>; or</w:t>
      </w:r>
    </w:p>
    <w:p w:rsidR="00300522" w:rsidRPr="00B96AE1" w:rsidRDefault="00300522" w:rsidP="00300522">
      <w:pPr>
        <w:pStyle w:val="paragraph"/>
      </w:pPr>
      <w:r w:rsidRPr="00B96AE1">
        <w:tab/>
        <w:t>(b)</w:t>
      </w:r>
      <w:r w:rsidRPr="00B96AE1">
        <w:tab/>
        <w:t xml:space="preserve">if the GST exclusive value of the acquisition or importation is more than $50,000 but less than $500,000—only the first 5 such tax periods are </w:t>
      </w:r>
      <w:r w:rsidRPr="00B96AE1">
        <w:rPr>
          <w:b/>
          <w:bCs/>
          <w:i/>
          <w:iCs/>
        </w:rPr>
        <w:t>adjustment periods</w:t>
      </w:r>
      <w:r w:rsidRPr="00B96AE1">
        <w:t>; or</w:t>
      </w:r>
    </w:p>
    <w:p w:rsidR="00300522" w:rsidRPr="00B96AE1" w:rsidRDefault="00300522" w:rsidP="00300522">
      <w:pPr>
        <w:pStyle w:val="paragraph"/>
      </w:pPr>
      <w:r w:rsidRPr="00B96AE1">
        <w:tab/>
        <w:t>(c)</w:t>
      </w:r>
      <w:r w:rsidRPr="00B96AE1">
        <w:tab/>
        <w:t xml:space="preserve">if the GST exclusive value of the acquisition or importation is $500,000 or more—only the first 10 such tax periods are </w:t>
      </w:r>
      <w:r w:rsidRPr="00B96AE1">
        <w:rPr>
          <w:b/>
          <w:bCs/>
          <w:i/>
          <w:iCs/>
        </w:rPr>
        <w:t>adjustment periods</w:t>
      </w:r>
      <w:r w:rsidRPr="00B96AE1">
        <w:t>.</w:t>
      </w:r>
    </w:p>
    <w:p w:rsidR="00300522" w:rsidRPr="00B96AE1" w:rsidRDefault="00300522" w:rsidP="00300522">
      <w:pPr>
        <w:pStyle w:val="subsection"/>
      </w:pPr>
      <w:r w:rsidRPr="00B96AE1">
        <w:tab/>
        <w:t>(3)</w:t>
      </w:r>
      <w:r w:rsidRPr="00B96AE1">
        <w:tab/>
        <w:t xml:space="preserve">Despite </w:t>
      </w:r>
      <w:r w:rsidR="00B96AE1">
        <w:t>subsection (</w:t>
      </w:r>
      <w:r w:rsidRPr="00B96AE1">
        <w:t xml:space="preserve">1), for an acquisition or importation that does not </w:t>
      </w:r>
      <w:r w:rsidR="00B96AE1" w:rsidRPr="00B96AE1">
        <w:rPr>
          <w:position w:val="6"/>
          <w:sz w:val="16"/>
          <w:szCs w:val="16"/>
        </w:rPr>
        <w:t>*</w:t>
      </w:r>
      <w:r w:rsidRPr="00B96AE1">
        <w:t>relate to business finance:</w:t>
      </w:r>
    </w:p>
    <w:p w:rsidR="00300522" w:rsidRPr="00B96AE1" w:rsidRDefault="00300522" w:rsidP="00300522">
      <w:pPr>
        <w:pStyle w:val="paragraph"/>
      </w:pPr>
      <w:r w:rsidRPr="00B96AE1">
        <w:tab/>
        <w:t>(a)</w:t>
      </w:r>
      <w:r w:rsidRPr="00B96AE1">
        <w:tab/>
        <w:t xml:space="preserve">if the </w:t>
      </w:r>
      <w:r w:rsidR="00B96AE1" w:rsidRPr="00B96AE1">
        <w:rPr>
          <w:position w:val="6"/>
          <w:sz w:val="16"/>
          <w:szCs w:val="16"/>
        </w:rPr>
        <w:t>*</w:t>
      </w:r>
      <w:r w:rsidRPr="00B96AE1">
        <w:t xml:space="preserve">GST exclusive value of the acquisition or importation is $5,000 or less—only the first 2 such tax periods are </w:t>
      </w:r>
      <w:r w:rsidRPr="00B96AE1">
        <w:rPr>
          <w:b/>
          <w:bCs/>
          <w:i/>
          <w:iCs/>
        </w:rPr>
        <w:t>adjustment periods</w:t>
      </w:r>
      <w:r w:rsidRPr="00B96AE1">
        <w:t>; or</w:t>
      </w:r>
    </w:p>
    <w:p w:rsidR="00300522" w:rsidRPr="00B96AE1" w:rsidRDefault="00300522" w:rsidP="00300522">
      <w:pPr>
        <w:pStyle w:val="paragraph"/>
      </w:pPr>
      <w:r w:rsidRPr="00B96AE1">
        <w:tab/>
        <w:t>(b)</w:t>
      </w:r>
      <w:r w:rsidRPr="00B96AE1">
        <w:tab/>
        <w:t xml:space="preserve">if the GST exclusive value of the acquisition or importation is more than $5,000 but less than $500,000—only the first 5 such tax periods are </w:t>
      </w:r>
      <w:r w:rsidRPr="00B96AE1">
        <w:rPr>
          <w:b/>
          <w:bCs/>
          <w:i/>
          <w:iCs/>
        </w:rPr>
        <w:t>adjustment periods</w:t>
      </w:r>
      <w:r w:rsidRPr="00B96AE1">
        <w:t>; or</w:t>
      </w:r>
    </w:p>
    <w:p w:rsidR="00300522" w:rsidRPr="00B96AE1" w:rsidRDefault="00300522" w:rsidP="00300522">
      <w:pPr>
        <w:pStyle w:val="paragraph"/>
      </w:pPr>
      <w:r w:rsidRPr="00B96AE1">
        <w:tab/>
        <w:t>(c)</w:t>
      </w:r>
      <w:r w:rsidRPr="00B96AE1">
        <w:tab/>
        <w:t xml:space="preserve">if the GST exclusive value of the acquisition or importation is $500,000 or more—only the first 10 such tax periods are </w:t>
      </w:r>
      <w:r w:rsidRPr="00B96AE1">
        <w:rPr>
          <w:b/>
          <w:bCs/>
          <w:i/>
          <w:iCs/>
        </w:rPr>
        <w:t>adjustment periods</w:t>
      </w:r>
      <w:r w:rsidRPr="00B96AE1">
        <w:t>.</w:t>
      </w:r>
    </w:p>
    <w:p w:rsidR="00300522" w:rsidRPr="00B96AE1" w:rsidRDefault="00300522" w:rsidP="00300522">
      <w:pPr>
        <w:pStyle w:val="subsection2"/>
      </w:pPr>
      <w:r w:rsidRPr="00B96AE1">
        <w:lastRenderedPageBreak/>
        <w:t xml:space="preserve">However, the Commissioner may, having regard to record keeping requirements for the purposes of income tax, determine in writing that a fewer number of tax periods are </w:t>
      </w:r>
      <w:r w:rsidRPr="00B96AE1">
        <w:rPr>
          <w:b/>
          <w:bCs/>
          <w:i/>
          <w:iCs/>
        </w:rPr>
        <w:t>adjustment periods</w:t>
      </w:r>
      <w:r w:rsidRPr="00B96AE1">
        <w:t xml:space="preserve"> for a particular class of acquisitions or importations that do not </w:t>
      </w:r>
      <w:r w:rsidR="00B96AE1" w:rsidRPr="00B96AE1">
        <w:rPr>
          <w:position w:val="6"/>
          <w:sz w:val="16"/>
          <w:szCs w:val="16"/>
        </w:rPr>
        <w:t>*</w:t>
      </w:r>
      <w:r w:rsidRPr="00B96AE1">
        <w:t>relate to business finance.</w:t>
      </w:r>
    </w:p>
    <w:p w:rsidR="00300522" w:rsidRPr="00B96AE1" w:rsidRDefault="00300522" w:rsidP="00300522">
      <w:pPr>
        <w:pStyle w:val="ActHead5"/>
      </w:pPr>
      <w:bookmarkStart w:id="802" w:name="_Toc445823601"/>
      <w:r w:rsidRPr="00B96AE1">
        <w:rPr>
          <w:rStyle w:val="CharSectno"/>
        </w:rPr>
        <w:t>129</w:t>
      </w:r>
      <w:r w:rsidR="00B96AE1" w:rsidRPr="00B96AE1">
        <w:rPr>
          <w:rStyle w:val="CharSectno"/>
        </w:rPr>
        <w:noBreakHyphen/>
      </w:r>
      <w:r w:rsidRPr="00B96AE1">
        <w:rPr>
          <w:rStyle w:val="CharSectno"/>
        </w:rPr>
        <w:t>25</w:t>
      </w:r>
      <w:r w:rsidRPr="00B96AE1">
        <w:t xml:space="preserve">  Effect on adjustment periods of things being disposed of etc.</w:t>
      </w:r>
      <w:bookmarkEnd w:id="802"/>
    </w:p>
    <w:p w:rsidR="00300522" w:rsidRPr="00B96AE1" w:rsidRDefault="00300522" w:rsidP="00300522">
      <w:pPr>
        <w:pStyle w:val="subsection"/>
      </w:pPr>
      <w:r w:rsidRPr="00B96AE1">
        <w:tab/>
        <w:t>(1)</w:t>
      </w:r>
      <w:r w:rsidRPr="00B96AE1">
        <w:tab/>
        <w:t>Despite section</w:t>
      </w:r>
      <w:r w:rsidR="00B96AE1">
        <w:t> </w:t>
      </w:r>
      <w:r w:rsidRPr="00B96AE1">
        <w:t>129</w:t>
      </w:r>
      <w:r w:rsidR="00B96AE1">
        <w:noBreakHyphen/>
      </w:r>
      <w:r w:rsidRPr="00B96AE1">
        <w:t>20, if:</w:t>
      </w:r>
    </w:p>
    <w:p w:rsidR="00300522" w:rsidRPr="00B96AE1" w:rsidRDefault="00300522" w:rsidP="00300522">
      <w:pPr>
        <w:pStyle w:val="paragraph"/>
      </w:pPr>
      <w:r w:rsidRPr="00B96AE1">
        <w:tab/>
        <w:t>(a)</w:t>
      </w:r>
      <w:r w:rsidRPr="00B96AE1">
        <w:tab/>
        <w:t xml:space="preserve">you dispose of a thing acquired or imported (other than in circumstances giving rise to a </w:t>
      </w:r>
      <w:r w:rsidR="00B96AE1" w:rsidRPr="00B96AE1">
        <w:rPr>
          <w:position w:val="6"/>
          <w:sz w:val="16"/>
          <w:szCs w:val="16"/>
        </w:rPr>
        <w:t>*</w:t>
      </w:r>
      <w:r w:rsidRPr="00B96AE1">
        <w:t>decreasing adjustment under Division</w:t>
      </w:r>
      <w:r w:rsidR="00B96AE1">
        <w:t> </w:t>
      </w:r>
      <w:r w:rsidRPr="00B96AE1">
        <w:t>132); or</w:t>
      </w:r>
    </w:p>
    <w:p w:rsidR="00300522" w:rsidRPr="00B96AE1" w:rsidRDefault="00300522" w:rsidP="00300522">
      <w:pPr>
        <w:pStyle w:val="paragraph"/>
      </w:pPr>
      <w:r w:rsidRPr="00B96AE1">
        <w:tab/>
        <w:t>(b)</w:t>
      </w:r>
      <w:r w:rsidRPr="00B96AE1">
        <w:tab/>
        <w:t>a thing acquired or imported is lost, stolen or destroyed; or</w:t>
      </w:r>
    </w:p>
    <w:p w:rsidR="00300522" w:rsidRPr="00B96AE1" w:rsidRDefault="00300522" w:rsidP="00300522">
      <w:pPr>
        <w:pStyle w:val="paragraph"/>
      </w:pPr>
      <w:r w:rsidRPr="00B96AE1">
        <w:tab/>
        <w:t>(c)</w:t>
      </w:r>
      <w:r w:rsidRPr="00B96AE1">
        <w:tab/>
        <w:t>a thing is acquired only for a particular period and that period expires;</w:t>
      </w:r>
    </w:p>
    <w:p w:rsidR="00300522" w:rsidRPr="00B96AE1" w:rsidRDefault="00300522" w:rsidP="00300522">
      <w:pPr>
        <w:pStyle w:val="subsection2"/>
      </w:pPr>
      <w:r w:rsidRPr="00B96AE1">
        <w:t>the next tax period applying to you that ends:</w:t>
      </w:r>
    </w:p>
    <w:p w:rsidR="00300522" w:rsidRPr="00B96AE1" w:rsidRDefault="00300522" w:rsidP="00300522">
      <w:pPr>
        <w:pStyle w:val="paragraph"/>
      </w:pPr>
      <w:r w:rsidRPr="00B96AE1">
        <w:tab/>
        <w:t>(d)</w:t>
      </w:r>
      <w:r w:rsidRPr="00B96AE1">
        <w:tab/>
        <w:t>on 30</w:t>
      </w:r>
      <w:r w:rsidR="00B96AE1">
        <w:t> </w:t>
      </w:r>
      <w:r w:rsidRPr="00B96AE1">
        <w:t>June in any year; or</w:t>
      </w:r>
    </w:p>
    <w:p w:rsidR="00300522" w:rsidRPr="00B96AE1" w:rsidRDefault="00300522" w:rsidP="00300522">
      <w:pPr>
        <w:pStyle w:val="paragraph"/>
      </w:pPr>
      <w:r w:rsidRPr="00B96AE1">
        <w:tab/>
        <w:t>(e)</w:t>
      </w:r>
      <w:r w:rsidRPr="00B96AE1">
        <w:tab/>
        <w:t>if none of the tax periods applying to you in a particular year ends on 30</w:t>
      </w:r>
      <w:r w:rsidR="00B96AE1">
        <w:t> </w:t>
      </w:r>
      <w:r w:rsidRPr="00B96AE1">
        <w:t>June—closer to 30</w:t>
      </w:r>
      <w:r w:rsidR="00B96AE1">
        <w:t> </w:t>
      </w:r>
      <w:r w:rsidRPr="00B96AE1">
        <w:t>June than any of the other tax periods applying to you in that year;</w:t>
      </w:r>
    </w:p>
    <w:p w:rsidR="00300522" w:rsidRPr="00B96AE1" w:rsidRDefault="00300522" w:rsidP="00300522">
      <w:pPr>
        <w:pStyle w:val="subsection2"/>
      </w:pPr>
      <w:r w:rsidRPr="00B96AE1">
        <w:t xml:space="preserve">is the last </w:t>
      </w:r>
      <w:r w:rsidR="00B96AE1" w:rsidRPr="00B96AE1">
        <w:rPr>
          <w:position w:val="6"/>
          <w:sz w:val="16"/>
          <w:szCs w:val="16"/>
        </w:rPr>
        <w:t>*</w:t>
      </w:r>
      <w:r w:rsidRPr="00B96AE1">
        <w:t>adjustment period for the acquisition or importation in question.</w:t>
      </w:r>
    </w:p>
    <w:p w:rsidR="00300522" w:rsidRPr="00B96AE1" w:rsidRDefault="00300522" w:rsidP="00300522">
      <w:pPr>
        <w:pStyle w:val="subsection"/>
      </w:pPr>
      <w:r w:rsidRPr="00B96AE1">
        <w:tab/>
        <w:t>(2)</w:t>
      </w:r>
      <w:r w:rsidRPr="00B96AE1">
        <w:tab/>
        <w:t>Despite section</w:t>
      </w:r>
      <w:r w:rsidR="00B96AE1">
        <w:t> </w:t>
      </w:r>
      <w:r w:rsidRPr="00B96AE1">
        <w:t>129</w:t>
      </w:r>
      <w:r w:rsidR="00B96AE1">
        <w:noBreakHyphen/>
      </w:r>
      <w:r w:rsidRPr="00B96AE1">
        <w:t>20, if:</w:t>
      </w:r>
    </w:p>
    <w:p w:rsidR="00300522" w:rsidRPr="00B96AE1" w:rsidRDefault="00300522" w:rsidP="00300522">
      <w:pPr>
        <w:pStyle w:val="paragraph"/>
      </w:pPr>
      <w:r w:rsidRPr="00B96AE1">
        <w:tab/>
        <w:t>(a)</w:t>
      </w:r>
      <w:r w:rsidRPr="00B96AE1">
        <w:tab/>
        <w:t>you dispose of a thing acquired or imported; and</w:t>
      </w:r>
    </w:p>
    <w:p w:rsidR="00300522" w:rsidRPr="00B96AE1" w:rsidRDefault="00300522" w:rsidP="00300522">
      <w:pPr>
        <w:pStyle w:val="paragraph"/>
      </w:pPr>
      <w:r w:rsidRPr="00B96AE1">
        <w:tab/>
        <w:t>(b)</w:t>
      </w:r>
      <w:r w:rsidRPr="00B96AE1">
        <w:tab/>
        <w:t xml:space="preserve">the disposal takes place in circumstances giving rise to a </w:t>
      </w:r>
      <w:r w:rsidR="00B96AE1" w:rsidRPr="00B96AE1">
        <w:rPr>
          <w:position w:val="6"/>
          <w:sz w:val="16"/>
          <w:szCs w:val="16"/>
        </w:rPr>
        <w:t>*</w:t>
      </w:r>
      <w:r w:rsidRPr="00B96AE1">
        <w:t>decreasing adjustment under Division</w:t>
      </w:r>
      <w:r w:rsidR="00B96AE1">
        <w:t> </w:t>
      </w:r>
      <w:r w:rsidRPr="00B96AE1">
        <w:t>132;</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the last </w:t>
      </w:r>
      <w:r w:rsidR="00B96AE1" w:rsidRPr="00B96AE1">
        <w:rPr>
          <w:position w:val="6"/>
          <w:sz w:val="16"/>
          <w:szCs w:val="16"/>
        </w:rPr>
        <w:t>*</w:t>
      </w:r>
      <w:r w:rsidRPr="00B96AE1">
        <w:t>adjustment period to end before the disposal is the last adjustment period for the acquisition or importation in question; and</w:t>
      </w:r>
    </w:p>
    <w:p w:rsidR="00300522" w:rsidRPr="00B96AE1" w:rsidRDefault="00300522" w:rsidP="00300522">
      <w:pPr>
        <w:pStyle w:val="paragraph"/>
      </w:pPr>
      <w:r w:rsidRPr="00B96AE1">
        <w:tab/>
        <w:t>(d)</w:t>
      </w:r>
      <w:r w:rsidRPr="00B96AE1">
        <w:tab/>
        <w:t>if no such adjustment period ended before the disposal, there is no adjustment period for the acquisition or importation.</w:t>
      </w:r>
    </w:p>
    <w:p w:rsidR="00300522" w:rsidRPr="00B96AE1" w:rsidRDefault="00300522" w:rsidP="00300522">
      <w:pPr>
        <w:pStyle w:val="subsection"/>
      </w:pPr>
      <w:r w:rsidRPr="00B96AE1">
        <w:lastRenderedPageBreak/>
        <w:tab/>
        <w:t>(3)</w:t>
      </w:r>
      <w:r w:rsidRPr="00B96AE1">
        <w:tab/>
        <w:t xml:space="preserve">This section does not apply to a disposal if this </w:t>
      </w:r>
      <w:r w:rsidR="00A53099" w:rsidRPr="00B96AE1">
        <w:t>Division</w:t>
      </w:r>
      <w:r w:rsidR="00A36DB5" w:rsidRPr="00B96AE1">
        <w:t xml:space="preserve"> </w:t>
      </w:r>
      <w:r w:rsidRPr="00B96AE1">
        <w:t>continues to apply to the acquisition or importation of the thing because of subsection</w:t>
      </w:r>
      <w:r w:rsidR="00B96AE1">
        <w:t> </w:t>
      </w:r>
      <w:r w:rsidRPr="00B96AE1">
        <w:t>138</w:t>
      </w:r>
      <w:r w:rsidR="00B96AE1">
        <w:noBreakHyphen/>
      </w:r>
      <w:r w:rsidRPr="00B96AE1">
        <w:t>17(2).</w:t>
      </w:r>
    </w:p>
    <w:p w:rsidR="00300522" w:rsidRPr="00B96AE1" w:rsidRDefault="00300522" w:rsidP="00300522">
      <w:pPr>
        <w:pStyle w:val="ActHead4"/>
      </w:pPr>
      <w:bookmarkStart w:id="803" w:name="_Toc445823602"/>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C</w:t>
      </w:r>
      <w:r w:rsidRPr="00B96AE1">
        <w:t>—</w:t>
      </w:r>
      <w:r w:rsidRPr="00B96AE1">
        <w:rPr>
          <w:rStyle w:val="CharSubdText"/>
        </w:rPr>
        <w:t>When adjustments for acquisitions and importations arise</w:t>
      </w:r>
      <w:bookmarkEnd w:id="803"/>
    </w:p>
    <w:p w:rsidR="00300522" w:rsidRPr="00B96AE1" w:rsidRDefault="00300522" w:rsidP="00300522">
      <w:pPr>
        <w:pStyle w:val="ActHead5"/>
      </w:pPr>
      <w:bookmarkStart w:id="804" w:name="_Toc445823603"/>
      <w:r w:rsidRPr="00B96AE1">
        <w:rPr>
          <w:rStyle w:val="CharSectno"/>
        </w:rPr>
        <w:t>129</w:t>
      </w:r>
      <w:r w:rsidR="00B96AE1" w:rsidRPr="00B96AE1">
        <w:rPr>
          <w:rStyle w:val="CharSectno"/>
        </w:rPr>
        <w:noBreakHyphen/>
      </w:r>
      <w:r w:rsidRPr="00B96AE1">
        <w:rPr>
          <w:rStyle w:val="CharSectno"/>
        </w:rPr>
        <w:t>40</w:t>
      </w:r>
      <w:r w:rsidRPr="00B96AE1">
        <w:t xml:space="preserve">  Working out whether you have an adjustment</w:t>
      </w:r>
      <w:bookmarkEnd w:id="804"/>
    </w:p>
    <w:p w:rsidR="00300522" w:rsidRPr="00B96AE1" w:rsidRDefault="00300522" w:rsidP="00300522">
      <w:pPr>
        <w:pStyle w:val="subsection"/>
      </w:pPr>
      <w:r w:rsidRPr="00B96AE1">
        <w:tab/>
        <w:t>(1)</w:t>
      </w:r>
      <w:r w:rsidRPr="00B96AE1">
        <w:tab/>
        <w:t xml:space="preserve">This is how to work out whether you have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 xml:space="preserve">decreasing adjustment under this Division, for an </w:t>
      </w:r>
      <w:r w:rsidR="00B96AE1" w:rsidRPr="00B96AE1">
        <w:rPr>
          <w:position w:val="6"/>
          <w:sz w:val="16"/>
          <w:szCs w:val="16"/>
        </w:rPr>
        <w:t>*</w:t>
      </w:r>
      <w:r w:rsidRPr="00B96AE1">
        <w:t>adjustment period, for an acquisition or importation:</w:t>
      </w:r>
    </w:p>
    <w:p w:rsidR="00300522" w:rsidRPr="00B96AE1" w:rsidRDefault="00300522" w:rsidP="00300522">
      <w:pPr>
        <w:pStyle w:val="BoxHeadItalic"/>
        <w:keepNext/>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extent (if any) to which you have </w:t>
      </w:r>
      <w:r w:rsidR="00B96AE1" w:rsidRPr="00B96AE1">
        <w:rPr>
          <w:position w:val="6"/>
          <w:sz w:val="16"/>
          <w:szCs w:val="16"/>
        </w:rPr>
        <w:t>*</w:t>
      </w:r>
      <w:r w:rsidRPr="00B96AE1">
        <w:t xml:space="preserve">applied the thing acquired or imported for a </w:t>
      </w:r>
      <w:r w:rsidR="00B96AE1" w:rsidRPr="00B96AE1">
        <w:rPr>
          <w:position w:val="6"/>
          <w:sz w:val="16"/>
          <w:szCs w:val="16"/>
        </w:rPr>
        <w:t>*</w:t>
      </w:r>
      <w:r w:rsidRPr="00B96AE1">
        <w:t>creditable purpose during the period of time:</w:t>
      </w:r>
    </w:p>
    <w:p w:rsidR="00300522" w:rsidRPr="00B96AE1" w:rsidRDefault="00300522" w:rsidP="00300522">
      <w:pPr>
        <w:pStyle w:val="BoxPara"/>
      </w:pPr>
      <w:r w:rsidRPr="00B96AE1">
        <w:tab/>
        <w:t>(a)</w:t>
      </w:r>
      <w:r w:rsidRPr="00B96AE1">
        <w:tab/>
        <w:t>starting when you acquired or imported the thing; and</w:t>
      </w:r>
    </w:p>
    <w:p w:rsidR="00300522" w:rsidRPr="00B96AE1" w:rsidRDefault="00300522" w:rsidP="00300522">
      <w:pPr>
        <w:pStyle w:val="BoxPara"/>
      </w:pPr>
      <w:r w:rsidRPr="00B96AE1">
        <w:tab/>
        <w:t>(b)</w:t>
      </w:r>
      <w:r w:rsidRPr="00B96AE1">
        <w:tab/>
        <w:t xml:space="preserve">ending at the end of the </w:t>
      </w:r>
      <w:r w:rsidR="00B96AE1" w:rsidRPr="00B96AE1">
        <w:rPr>
          <w:position w:val="6"/>
          <w:sz w:val="16"/>
          <w:szCs w:val="16"/>
        </w:rPr>
        <w:t>*</w:t>
      </w:r>
      <w:r w:rsidRPr="00B96AE1">
        <w:t>adjustment period.</w:t>
      </w:r>
    </w:p>
    <w:p w:rsidR="00300522" w:rsidRPr="00B96AE1" w:rsidRDefault="00300522" w:rsidP="00300522">
      <w:pPr>
        <w:pStyle w:val="BoxStep"/>
      </w:pPr>
      <w:r w:rsidRPr="00B96AE1">
        <w:tab/>
        <w:t xml:space="preserve">This is the </w:t>
      </w:r>
      <w:r w:rsidRPr="00B96AE1">
        <w:rPr>
          <w:b/>
          <w:bCs/>
          <w:i/>
          <w:iCs/>
        </w:rPr>
        <w:t>actual application of the thing</w:t>
      </w:r>
      <w:r w:rsidRPr="00B96AE1">
        <w:t>.</w:t>
      </w:r>
    </w:p>
    <w:p w:rsidR="00300522" w:rsidRPr="00B96AE1" w:rsidRDefault="00300522" w:rsidP="00300522">
      <w:pPr>
        <w:pStyle w:val="BoxStep"/>
        <w:keepNext/>
        <w:keepLines/>
      </w:pPr>
      <w:r w:rsidRPr="00B96AE1">
        <w:rPr>
          <w:iCs/>
        </w:rPr>
        <w:t>Step 2</w:t>
      </w:r>
      <w:r w:rsidRPr="00B96AE1">
        <w:t>.</w:t>
      </w:r>
      <w:r w:rsidRPr="00B96AE1">
        <w:tab/>
        <w:t>Work out:</w:t>
      </w:r>
    </w:p>
    <w:p w:rsidR="00300522" w:rsidRPr="00B96AE1" w:rsidRDefault="00300522" w:rsidP="00300522">
      <w:pPr>
        <w:pStyle w:val="BoxPara"/>
        <w:keepLines/>
      </w:pPr>
      <w:r w:rsidRPr="00B96AE1">
        <w:tab/>
        <w:t>(a)</w:t>
      </w:r>
      <w:r w:rsidRPr="00B96AE1">
        <w:tab/>
        <w:t xml:space="preserve">if you have not previously had an </w:t>
      </w:r>
      <w:r w:rsidR="00B96AE1" w:rsidRPr="00B96AE1">
        <w:rPr>
          <w:position w:val="6"/>
          <w:sz w:val="16"/>
          <w:szCs w:val="16"/>
        </w:rPr>
        <w:t>*</w:t>
      </w:r>
      <w:r w:rsidRPr="00B96AE1">
        <w:t xml:space="preserve">adjustment under this </w:t>
      </w:r>
      <w:r w:rsidR="00A53099" w:rsidRPr="00B96AE1">
        <w:t>Division</w:t>
      </w:r>
      <w:r w:rsidR="00A36DB5" w:rsidRPr="00B96AE1">
        <w:t xml:space="preserve"> </w:t>
      </w:r>
      <w:r w:rsidRPr="00B96AE1">
        <w:t xml:space="preserve">for the acquisition or importation—the extent (if any) to which you acquired or imported the thing for a </w:t>
      </w:r>
      <w:r w:rsidR="00B96AE1" w:rsidRPr="00B96AE1">
        <w:rPr>
          <w:position w:val="6"/>
          <w:sz w:val="16"/>
          <w:szCs w:val="16"/>
        </w:rPr>
        <w:t>*</w:t>
      </w:r>
      <w:r w:rsidRPr="00B96AE1">
        <w:t>creditable purpose; or</w:t>
      </w:r>
    </w:p>
    <w:p w:rsidR="00300522" w:rsidRPr="00B96AE1" w:rsidRDefault="00300522" w:rsidP="00300522">
      <w:pPr>
        <w:pStyle w:val="BoxPara"/>
        <w:keepLines/>
      </w:pPr>
      <w:r w:rsidRPr="00B96AE1">
        <w:lastRenderedPageBreak/>
        <w:tab/>
        <w:t>(b)</w:t>
      </w:r>
      <w:r w:rsidRPr="00B96AE1">
        <w:tab/>
        <w:t xml:space="preserve">if you have previously had an </w:t>
      </w:r>
      <w:r w:rsidR="00B96AE1" w:rsidRPr="00B96AE1">
        <w:rPr>
          <w:position w:val="6"/>
          <w:sz w:val="16"/>
          <w:szCs w:val="16"/>
        </w:rPr>
        <w:t>*</w:t>
      </w:r>
      <w:r w:rsidRPr="00B96AE1">
        <w:t xml:space="preserve">adjustment under this </w:t>
      </w:r>
      <w:r w:rsidR="00A53099" w:rsidRPr="00B96AE1">
        <w:t>Division</w:t>
      </w:r>
      <w:r w:rsidR="00A36DB5" w:rsidRPr="00B96AE1">
        <w:t xml:space="preserve"> </w:t>
      </w:r>
      <w:r w:rsidRPr="00B96AE1">
        <w:t xml:space="preserve">for the acquisition or importation—the </w:t>
      </w:r>
      <w:r w:rsidR="00B96AE1" w:rsidRPr="00B96AE1">
        <w:rPr>
          <w:position w:val="6"/>
          <w:sz w:val="16"/>
          <w:szCs w:val="16"/>
        </w:rPr>
        <w:t>*</w:t>
      </w:r>
      <w:r w:rsidRPr="00B96AE1">
        <w:t>actual application of the thing in respect of the last adjustment.</w:t>
      </w:r>
    </w:p>
    <w:p w:rsidR="00300522" w:rsidRPr="00B96AE1" w:rsidRDefault="00300522" w:rsidP="00300522">
      <w:pPr>
        <w:pStyle w:val="BoxStep"/>
      </w:pPr>
      <w:r w:rsidRPr="00B96AE1">
        <w:tab/>
        <w:t xml:space="preserve">This is the </w:t>
      </w:r>
      <w:r w:rsidRPr="00B96AE1">
        <w:rPr>
          <w:b/>
          <w:bCs/>
          <w:i/>
          <w:iCs/>
        </w:rPr>
        <w:t>intended or former application of the thing</w:t>
      </w:r>
      <w:r w:rsidRPr="00B96AE1">
        <w:t>.</w:t>
      </w:r>
    </w:p>
    <w:p w:rsidR="00300522" w:rsidRPr="00B96AE1" w:rsidRDefault="00300522" w:rsidP="00300522">
      <w:pPr>
        <w:pStyle w:val="BoxStep"/>
        <w:keepNext/>
        <w:keepLines/>
      </w:pPr>
      <w:r w:rsidRPr="00B96AE1">
        <w:rPr>
          <w:iCs/>
        </w:rPr>
        <w:t>Step 3</w:t>
      </w:r>
      <w:r w:rsidRPr="00B96AE1">
        <w:t>.</w:t>
      </w:r>
      <w:r w:rsidRPr="00B96AE1">
        <w:tab/>
        <w:t xml:space="preserve">If the </w:t>
      </w:r>
      <w:r w:rsidR="00B96AE1" w:rsidRPr="00B96AE1">
        <w:rPr>
          <w:position w:val="6"/>
          <w:sz w:val="16"/>
          <w:szCs w:val="16"/>
        </w:rPr>
        <w:t>*</w:t>
      </w:r>
      <w:r w:rsidRPr="00B96AE1">
        <w:t xml:space="preserve">actual application of the thing is less than its </w:t>
      </w:r>
      <w:r w:rsidR="00B96AE1" w:rsidRPr="00B96AE1">
        <w:rPr>
          <w:position w:val="6"/>
          <w:sz w:val="16"/>
          <w:szCs w:val="16"/>
        </w:rPr>
        <w:t>*</w:t>
      </w:r>
      <w:r w:rsidRPr="00B96AE1">
        <w:t xml:space="preserve">intended or former application, you have an </w:t>
      </w:r>
      <w:r w:rsidRPr="00B96AE1">
        <w:rPr>
          <w:b/>
          <w:bCs/>
          <w:i/>
          <w:iCs/>
        </w:rPr>
        <w:t>increasing adjustment</w:t>
      </w:r>
      <w:r w:rsidRPr="00B96AE1">
        <w:t xml:space="preserve">,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BoxStep"/>
      </w:pPr>
      <w:r w:rsidRPr="00B96AE1">
        <w:rPr>
          <w:iCs/>
        </w:rPr>
        <w:t>Step 4</w:t>
      </w:r>
      <w:r w:rsidRPr="00B96AE1">
        <w:t>.</w:t>
      </w:r>
      <w:r w:rsidRPr="00B96AE1">
        <w:tab/>
        <w:t xml:space="preserve">If the </w:t>
      </w:r>
      <w:r w:rsidR="00B96AE1" w:rsidRPr="00B96AE1">
        <w:rPr>
          <w:position w:val="6"/>
          <w:sz w:val="16"/>
          <w:szCs w:val="16"/>
        </w:rPr>
        <w:t>*</w:t>
      </w:r>
      <w:r w:rsidRPr="00B96AE1">
        <w:t xml:space="preserve">actual application of the thing is greater than its </w:t>
      </w:r>
      <w:r w:rsidR="00B96AE1" w:rsidRPr="00B96AE1">
        <w:rPr>
          <w:position w:val="6"/>
          <w:sz w:val="16"/>
          <w:szCs w:val="16"/>
        </w:rPr>
        <w:t>*</w:t>
      </w:r>
      <w:r w:rsidRPr="00B96AE1">
        <w:t xml:space="preserve">intended or former application, you have a </w:t>
      </w:r>
      <w:r w:rsidRPr="00B96AE1">
        <w:rPr>
          <w:b/>
          <w:bCs/>
          <w:i/>
          <w:iCs/>
        </w:rPr>
        <w:t>decreasing adjustment</w:t>
      </w:r>
      <w:r w:rsidRPr="00B96AE1">
        <w:t xml:space="preserve">,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BoxStep"/>
      </w:pPr>
      <w:r w:rsidRPr="00B96AE1">
        <w:rPr>
          <w:iCs/>
        </w:rPr>
        <w:t>Step 5</w:t>
      </w:r>
      <w:r w:rsidRPr="00B96AE1">
        <w:t>.</w:t>
      </w:r>
      <w:r w:rsidRPr="00B96AE1">
        <w:tab/>
        <w:t xml:space="preserve">If the </w:t>
      </w:r>
      <w:r w:rsidR="00B96AE1" w:rsidRPr="00B96AE1">
        <w:rPr>
          <w:position w:val="6"/>
          <w:sz w:val="16"/>
          <w:szCs w:val="16"/>
        </w:rPr>
        <w:t>*</w:t>
      </w:r>
      <w:r w:rsidRPr="00B96AE1">
        <w:t xml:space="preserve">actual application of the thing is the same as its </w:t>
      </w:r>
      <w:r w:rsidR="00B96AE1" w:rsidRPr="00B96AE1">
        <w:rPr>
          <w:position w:val="6"/>
          <w:sz w:val="16"/>
          <w:szCs w:val="16"/>
        </w:rPr>
        <w:t>*</w:t>
      </w:r>
      <w:r w:rsidRPr="00B96AE1">
        <w:t xml:space="preserve">intended or former application, you have neither an increasing adjustment nor a decreasing adjustment,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(2)</w:t>
      </w:r>
      <w:r w:rsidRPr="00B96AE1">
        <w:tab/>
      </w:r>
      <w:r w:rsidR="00B96AE1" w:rsidRPr="00B96AE1">
        <w:rPr>
          <w:position w:val="6"/>
          <w:sz w:val="16"/>
          <w:szCs w:val="16"/>
        </w:rPr>
        <w:t>*</w:t>
      </w:r>
      <w:r w:rsidRPr="00B96AE1">
        <w:t xml:space="preserve">Actual applications and </w:t>
      </w:r>
      <w:r w:rsidR="00B96AE1" w:rsidRPr="00B96AE1">
        <w:rPr>
          <w:position w:val="6"/>
          <w:sz w:val="16"/>
          <w:szCs w:val="16"/>
        </w:rPr>
        <w:t>*</w:t>
      </w:r>
      <w:r w:rsidRPr="00B96AE1">
        <w:t>intended or former applications are to be expressed as percentages.</w:t>
      </w:r>
    </w:p>
    <w:p w:rsidR="00300522" w:rsidRPr="00B96AE1" w:rsidRDefault="00300522" w:rsidP="00300522">
      <w:pPr>
        <w:pStyle w:val="subsection"/>
      </w:pPr>
      <w:r w:rsidRPr="00B96AE1">
        <w:tab/>
        <w:t>(3)</w:t>
      </w:r>
      <w:r w:rsidRPr="00B96AE1">
        <w:tab/>
        <w:t xml:space="preserve">If the thing is acquired through a </w:t>
      </w:r>
      <w:r w:rsidR="00B96AE1" w:rsidRPr="00B96AE1">
        <w:rPr>
          <w:position w:val="6"/>
          <w:sz w:val="16"/>
          <w:szCs w:val="16"/>
        </w:rPr>
        <w:t>*</w:t>
      </w:r>
      <w:r w:rsidRPr="00B96AE1">
        <w:t xml:space="preserve">reduced credit acquisition and, at the time of the acquisition, it was wholly for a </w:t>
      </w:r>
      <w:r w:rsidR="00B96AE1" w:rsidRPr="00B96AE1">
        <w:rPr>
          <w:position w:val="6"/>
          <w:sz w:val="16"/>
          <w:szCs w:val="16"/>
        </w:rPr>
        <w:t>*</w:t>
      </w:r>
      <w:r w:rsidRPr="00B96AE1">
        <w:t>creditable purpose because of Division</w:t>
      </w:r>
      <w:r w:rsidR="00B96AE1">
        <w:t> </w:t>
      </w:r>
      <w:r w:rsidRPr="00B96AE1">
        <w:t>70, the extent to which it was acquired for a creditable purpose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ActHead5"/>
      </w:pPr>
      <w:bookmarkStart w:id="805" w:name="_Toc445823604"/>
      <w:r w:rsidRPr="00B96AE1">
        <w:rPr>
          <w:rStyle w:val="CharSectno"/>
        </w:rPr>
        <w:t>129</w:t>
      </w:r>
      <w:r w:rsidR="00B96AE1" w:rsidRPr="00B96AE1">
        <w:rPr>
          <w:rStyle w:val="CharSectno"/>
        </w:rPr>
        <w:noBreakHyphen/>
      </w:r>
      <w:r w:rsidRPr="00B96AE1">
        <w:rPr>
          <w:rStyle w:val="CharSectno"/>
        </w:rPr>
        <w:t>45</w:t>
      </w:r>
      <w:r w:rsidRPr="00B96AE1">
        <w:t xml:space="preserve">  Gifts to gift</w:t>
      </w:r>
      <w:r w:rsidR="00B96AE1">
        <w:noBreakHyphen/>
      </w:r>
      <w:r w:rsidRPr="00B96AE1">
        <w:t>deductible entities</w:t>
      </w:r>
      <w:bookmarkEnd w:id="805"/>
    </w:p>
    <w:p w:rsidR="00300522" w:rsidRPr="00B96AE1" w:rsidRDefault="00300522" w:rsidP="00300522">
      <w:pPr>
        <w:pStyle w:val="subsection"/>
      </w:pPr>
      <w:r w:rsidRPr="00B96AE1">
        <w:tab/>
        <w:t>(1)</w:t>
      </w:r>
      <w:r w:rsidRPr="00B96AE1">
        <w:tab/>
        <w:t xml:space="preserve">If you are or were entitled to an input tax credit for the </w:t>
      </w:r>
      <w:r w:rsidR="00B96AE1" w:rsidRPr="00B96AE1">
        <w:rPr>
          <w:position w:val="6"/>
          <w:sz w:val="16"/>
          <w:szCs w:val="16"/>
        </w:rPr>
        <w:t>*</w:t>
      </w:r>
      <w:r w:rsidRPr="00B96AE1">
        <w:t xml:space="preserve">creditable acquisition of a thing, an </w:t>
      </w:r>
      <w:r w:rsidR="00B96AE1" w:rsidRPr="00B96AE1">
        <w:rPr>
          <w:position w:val="6"/>
          <w:sz w:val="16"/>
          <w:szCs w:val="16"/>
        </w:rPr>
        <w:t>*</w:t>
      </w:r>
      <w:r w:rsidRPr="00B96AE1">
        <w:t xml:space="preserve">adjustment does not arise under this </w:t>
      </w:r>
      <w:r w:rsidR="00A53099" w:rsidRPr="00B96AE1">
        <w:lastRenderedPageBreak/>
        <w:t>Subdivision</w:t>
      </w:r>
      <w:r w:rsidR="00A36DB5" w:rsidRPr="00B96AE1">
        <w:t xml:space="preserve"> </w:t>
      </w:r>
      <w:r w:rsidRPr="00B96AE1">
        <w:t xml:space="preserve">merely because you supply the thing as a gift to </w:t>
      </w:r>
      <w:r w:rsidR="001D12C8" w:rsidRPr="00B96AE1">
        <w:t xml:space="preserve">an </w:t>
      </w:r>
      <w:r w:rsidR="00B96AE1" w:rsidRPr="00B96AE1">
        <w:rPr>
          <w:position w:val="6"/>
          <w:sz w:val="16"/>
        </w:rPr>
        <w:t>*</w:t>
      </w:r>
      <w:r w:rsidR="001D12C8" w:rsidRPr="00B96AE1">
        <w:t>endorsed charity</w:t>
      </w:r>
      <w:r w:rsidRPr="00B96AE1">
        <w:t xml:space="preserve"> or </w:t>
      </w:r>
      <w:r w:rsidR="00B96AE1" w:rsidRPr="00B96AE1">
        <w:rPr>
          <w:position w:val="6"/>
          <w:sz w:val="16"/>
          <w:szCs w:val="16"/>
        </w:rPr>
        <w:t>*</w:t>
      </w:r>
      <w:r w:rsidRPr="00B96AE1">
        <w:t>gift</w:t>
      </w:r>
      <w:r w:rsidR="00B96AE1">
        <w:noBreakHyphen/>
      </w:r>
      <w:r w:rsidRPr="00B96AE1">
        <w:t>deductible entity.</w:t>
      </w:r>
    </w:p>
    <w:p w:rsidR="00300522" w:rsidRPr="00B96AE1" w:rsidRDefault="00300522" w:rsidP="00300522">
      <w:pPr>
        <w:pStyle w:val="subsection"/>
      </w:pPr>
      <w:r w:rsidRPr="00B96AE1">
        <w:tab/>
        <w:t>(3)</w:t>
      </w:r>
      <w:r w:rsidRPr="00B96AE1">
        <w:tab/>
      </w:r>
      <w:r w:rsidR="00B96AE1">
        <w:t>Subsection (</w:t>
      </w:r>
      <w:r w:rsidRPr="00B96AE1">
        <w:t xml:space="preserve">1) does not apply in relation to a thing that you supply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entity is:</w:t>
      </w:r>
    </w:p>
    <w:p w:rsidR="00034425" w:rsidRPr="00B96AE1" w:rsidRDefault="00034425" w:rsidP="00034425">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entity.</w:t>
      </w:r>
    </w:p>
    <w:p w:rsidR="00300522" w:rsidRPr="00B96AE1" w:rsidRDefault="00300522" w:rsidP="00300522">
      <w:pPr>
        <w:pStyle w:val="notetext"/>
      </w:pPr>
      <w:r w:rsidRPr="00B96AE1">
        <w:t>Note:</w:t>
      </w:r>
      <w:r w:rsidRPr="00B96AE1">
        <w:tab/>
        <w:t>This subsection excludes from this section supplies to certain (but not all) gift</w:t>
      </w:r>
      <w:r w:rsidR="00B96AE1">
        <w:noBreakHyphen/>
      </w:r>
      <w:r w:rsidRPr="00B96AE1">
        <w:t>deductible entities that are only endorsed for the operation of a fund, authority or institution. However, supplies can be covered by this section if they relate to the principal purpose of the fund, authority or institution.</w:t>
      </w:r>
    </w:p>
    <w:p w:rsidR="00300522" w:rsidRPr="00B96AE1" w:rsidRDefault="00300522" w:rsidP="00300522">
      <w:pPr>
        <w:pStyle w:val="ActHead5"/>
      </w:pPr>
      <w:bookmarkStart w:id="806" w:name="_Toc445823605"/>
      <w:r w:rsidRPr="00B96AE1">
        <w:rPr>
          <w:rStyle w:val="CharSectno"/>
        </w:rPr>
        <w:t>129</w:t>
      </w:r>
      <w:r w:rsidR="00B96AE1" w:rsidRPr="00B96AE1">
        <w:rPr>
          <w:rStyle w:val="CharSectno"/>
        </w:rPr>
        <w:noBreakHyphen/>
      </w:r>
      <w:r w:rsidRPr="00B96AE1">
        <w:rPr>
          <w:rStyle w:val="CharSectno"/>
        </w:rPr>
        <w:t>50</w:t>
      </w:r>
      <w:r w:rsidRPr="00B96AE1">
        <w:t xml:space="preserve">  Creditable purpose</w:t>
      </w:r>
      <w:bookmarkEnd w:id="806"/>
    </w:p>
    <w:p w:rsidR="00300522" w:rsidRPr="00B96AE1" w:rsidRDefault="00300522" w:rsidP="00300522">
      <w:pPr>
        <w:pStyle w:val="subsection"/>
      </w:pPr>
      <w:r w:rsidRPr="00B96AE1">
        <w:tab/>
        <w:t>(1)</w:t>
      </w:r>
      <w:r w:rsidRPr="00B96AE1">
        <w:tab/>
        <w:t xml:space="preserve">You </w:t>
      </w:r>
      <w:r w:rsidR="00B96AE1" w:rsidRPr="00B96AE1">
        <w:rPr>
          <w:position w:val="6"/>
          <w:sz w:val="16"/>
          <w:szCs w:val="16"/>
        </w:rPr>
        <w:t>*</w:t>
      </w:r>
      <w:r w:rsidRPr="00B96AE1">
        <w:t xml:space="preserve">apply a thing for a </w:t>
      </w:r>
      <w:r w:rsidRPr="00B96AE1">
        <w:rPr>
          <w:b/>
          <w:bCs/>
          <w:i/>
          <w:iCs/>
        </w:rPr>
        <w:t>creditable purpose</w:t>
      </w:r>
      <w:r w:rsidRPr="00B96AE1">
        <w:t xml:space="preserve"> to the extent that you apply it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 xml:space="preserve">However, you do not </w:t>
      </w:r>
      <w:r w:rsidR="00B96AE1" w:rsidRPr="00B96AE1">
        <w:rPr>
          <w:position w:val="6"/>
          <w:sz w:val="16"/>
          <w:szCs w:val="16"/>
        </w:rPr>
        <w:t>*</w:t>
      </w:r>
      <w:r w:rsidRPr="00B96AE1">
        <w:t>apply a thing for a creditable purpose to the extent that:</w:t>
      </w:r>
    </w:p>
    <w:p w:rsidR="00300522" w:rsidRPr="00B96AE1" w:rsidRDefault="00300522" w:rsidP="00300522">
      <w:pPr>
        <w:pStyle w:val="paragraph"/>
      </w:pPr>
      <w:r w:rsidRPr="00B96AE1">
        <w:tab/>
        <w:t>(a)</w:t>
      </w:r>
      <w:r w:rsidRPr="00B96AE1">
        <w:tab/>
        <w:t xml:space="preserve">the application relates to making 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application is of a private or domestic nature.</w:t>
      </w:r>
    </w:p>
    <w:p w:rsidR="00300522" w:rsidRPr="00B96AE1" w:rsidRDefault="00300522" w:rsidP="00300522">
      <w:pPr>
        <w:pStyle w:val="subsection"/>
      </w:pPr>
      <w:r w:rsidRPr="00B96AE1">
        <w:tab/>
        <w:t>(3)</w:t>
      </w:r>
      <w:r w:rsidRPr="00B96AE1">
        <w:tab/>
        <w:t xml:space="preserve">To the extent that an </w:t>
      </w:r>
      <w:r w:rsidR="00B96AE1" w:rsidRPr="00B96AE1">
        <w:rPr>
          <w:position w:val="6"/>
          <w:sz w:val="16"/>
          <w:szCs w:val="16"/>
        </w:rPr>
        <w:t>*</w:t>
      </w:r>
      <w:r w:rsidRPr="00B96AE1">
        <w:t xml:space="preserve">application relates to making </w:t>
      </w:r>
      <w:r w:rsidR="00B96AE1" w:rsidRPr="00B96AE1">
        <w:rPr>
          <w:position w:val="6"/>
          <w:sz w:val="16"/>
          <w:szCs w:val="16"/>
        </w:rPr>
        <w:t>*</w:t>
      </w:r>
      <w:r w:rsidRPr="00B96AE1">
        <w:t xml:space="preserve">financial supplies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FF5368" w:rsidRPr="00B96AE1">
        <w:t>the indirect tax zone</w:t>
      </w:r>
      <w:r w:rsidRPr="00B96AE1">
        <w:t xml:space="preserve">, the application is not, for the purposes of </w:t>
      </w:r>
      <w:r w:rsidR="00B96AE1">
        <w:t>paragraph (</w:t>
      </w:r>
      <w:r w:rsidRPr="00B96AE1">
        <w:t xml:space="preserve">2)(a), treated as one that relates to making supplies that would be </w:t>
      </w:r>
      <w:r w:rsidR="00B96AE1" w:rsidRPr="00B96AE1">
        <w:rPr>
          <w:position w:val="6"/>
          <w:sz w:val="16"/>
          <w:szCs w:val="16"/>
        </w:rPr>
        <w:t>*</w:t>
      </w:r>
      <w:r w:rsidRPr="00B96AE1">
        <w:t>input taxed.</w:t>
      </w:r>
    </w:p>
    <w:p w:rsidR="00300522" w:rsidRPr="00B96AE1" w:rsidRDefault="00300522" w:rsidP="00300522">
      <w:pPr>
        <w:pStyle w:val="ActHead5"/>
      </w:pPr>
      <w:bookmarkStart w:id="807" w:name="_Toc445823606"/>
      <w:r w:rsidRPr="00B96AE1">
        <w:rPr>
          <w:rStyle w:val="CharSectno"/>
        </w:rPr>
        <w:lastRenderedPageBreak/>
        <w:t>129</w:t>
      </w:r>
      <w:r w:rsidR="00B96AE1" w:rsidRPr="00B96AE1">
        <w:rPr>
          <w:rStyle w:val="CharSectno"/>
        </w:rPr>
        <w:noBreakHyphen/>
      </w:r>
      <w:r w:rsidRPr="00B96AE1">
        <w:rPr>
          <w:rStyle w:val="CharSectno"/>
        </w:rPr>
        <w:t>55</w:t>
      </w:r>
      <w:r w:rsidRPr="00B96AE1">
        <w:t xml:space="preserve">  Meaning of </w:t>
      </w:r>
      <w:r w:rsidRPr="00B96AE1">
        <w:rPr>
          <w:i/>
          <w:iCs/>
        </w:rPr>
        <w:t>apply</w:t>
      </w:r>
      <w:bookmarkEnd w:id="807"/>
    </w:p>
    <w:p w:rsidR="00300522" w:rsidRPr="00B96AE1" w:rsidRDefault="00300522" w:rsidP="00300522">
      <w:pPr>
        <w:pStyle w:val="subsection"/>
      </w:pPr>
      <w:r w:rsidRPr="00B96AE1">
        <w:tab/>
      </w:r>
      <w:r w:rsidRPr="00B96AE1">
        <w:tab/>
      </w:r>
      <w:r w:rsidRPr="00B96AE1">
        <w:rPr>
          <w:b/>
          <w:bCs/>
          <w:i/>
          <w:iCs/>
        </w:rPr>
        <w:t>Apply</w:t>
      </w:r>
      <w:r w:rsidRPr="00B96AE1">
        <w:t>, in relation to a thing acquired or imported, includes:</w:t>
      </w:r>
    </w:p>
    <w:p w:rsidR="00300522" w:rsidRPr="00B96AE1" w:rsidRDefault="00300522" w:rsidP="00300522">
      <w:pPr>
        <w:pStyle w:val="paragraph"/>
      </w:pPr>
      <w:r w:rsidRPr="00B96AE1">
        <w:tab/>
        <w:t>(a)</w:t>
      </w:r>
      <w:r w:rsidRPr="00B96AE1">
        <w:tab/>
        <w:t>supply the thing; and</w:t>
      </w:r>
    </w:p>
    <w:p w:rsidR="00300522" w:rsidRPr="00B96AE1" w:rsidRDefault="00300522" w:rsidP="00300522">
      <w:pPr>
        <w:pStyle w:val="paragraph"/>
      </w:pPr>
      <w:r w:rsidRPr="00B96AE1">
        <w:tab/>
        <w:t>(b)</w:t>
      </w:r>
      <w:r w:rsidRPr="00B96AE1">
        <w:tab/>
        <w:t>consume, dispose of or destroy the thing; and</w:t>
      </w:r>
    </w:p>
    <w:p w:rsidR="00300522" w:rsidRPr="00B96AE1" w:rsidRDefault="00300522" w:rsidP="00300522">
      <w:pPr>
        <w:pStyle w:val="paragraph"/>
      </w:pPr>
      <w:r w:rsidRPr="00B96AE1">
        <w:tab/>
        <w:t>(c)</w:t>
      </w:r>
      <w:r w:rsidRPr="00B96AE1">
        <w:tab/>
        <w:t>allow another entity to consume, dispose of or destroy the thing.</w:t>
      </w:r>
    </w:p>
    <w:p w:rsidR="00300522" w:rsidRPr="00B96AE1" w:rsidRDefault="00300522" w:rsidP="00300522">
      <w:pPr>
        <w:pStyle w:val="ActHead4"/>
      </w:pPr>
      <w:bookmarkStart w:id="808" w:name="_Toc445823607"/>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D</w:t>
      </w:r>
      <w:r w:rsidRPr="00B96AE1">
        <w:t>—</w:t>
      </w:r>
      <w:r w:rsidRPr="00B96AE1">
        <w:rPr>
          <w:rStyle w:val="CharSubdText"/>
        </w:rPr>
        <w:t>Amounts of adjustments for acquisitions and importations</w:t>
      </w:r>
      <w:bookmarkEnd w:id="808"/>
    </w:p>
    <w:p w:rsidR="00300522" w:rsidRPr="00B96AE1" w:rsidRDefault="00300522" w:rsidP="00300522">
      <w:pPr>
        <w:pStyle w:val="ActHead5"/>
      </w:pPr>
      <w:bookmarkStart w:id="809" w:name="_Toc445823608"/>
      <w:r w:rsidRPr="00B96AE1">
        <w:rPr>
          <w:rStyle w:val="CharSectno"/>
        </w:rPr>
        <w:t>129</w:t>
      </w:r>
      <w:r w:rsidR="00B96AE1" w:rsidRPr="00B96AE1">
        <w:rPr>
          <w:rStyle w:val="CharSectno"/>
        </w:rPr>
        <w:noBreakHyphen/>
      </w:r>
      <w:r w:rsidRPr="00B96AE1">
        <w:rPr>
          <w:rStyle w:val="CharSectno"/>
        </w:rPr>
        <w:t>70</w:t>
      </w:r>
      <w:r w:rsidRPr="00B96AE1">
        <w:t xml:space="preserve">  The amount of an increasing adjustment</w:t>
      </w:r>
      <w:bookmarkEnd w:id="809"/>
    </w:p>
    <w:p w:rsidR="00300522" w:rsidRPr="00B96AE1" w:rsidRDefault="00300522" w:rsidP="00300522">
      <w:pPr>
        <w:pStyle w:val="subsection"/>
      </w:pPr>
      <w:r w:rsidRPr="00B96AE1">
        <w:tab/>
      </w:r>
      <w:r w:rsidRPr="00B96AE1">
        <w:tab/>
        <w:t xml:space="preserve">The amount of an </w:t>
      </w:r>
      <w:r w:rsidR="00B96AE1" w:rsidRPr="00B96AE1">
        <w:rPr>
          <w:position w:val="6"/>
          <w:sz w:val="16"/>
          <w:szCs w:val="16"/>
        </w:rPr>
        <w:t>*</w:t>
      </w:r>
      <w:r w:rsidRPr="00B96AE1">
        <w:t>increasing adjustment that you have under Step 3 of the Method statement in section</w:t>
      </w:r>
      <w:r w:rsidR="00B96AE1">
        <w:t> </w:t>
      </w:r>
      <w:r w:rsidRPr="00B96AE1">
        <w:t>129</w:t>
      </w:r>
      <w:r w:rsidR="00B96AE1">
        <w:noBreakHyphen/>
      </w:r>
      <w:r w:rsidRPr="00B96AE1">
        <w:t>40 for the thing acquired or imported is worked out as follows:</w:t>
      </w:r>
    </w:p>
    <w:p w:rsidR="008C20F3" w:rsidRPr="00B96AE1" w:rsidRDefault="00143843" w:rsidP="00A53099">
      <w:pPr>
        <w:pStyle w:val="Formula"/>
        <w:spacing w:before="120" w:after="120"/>
        <w:rPr>
          <w:position w:val="-44"/>
        </w:rPr>
      </w:pPr>
      <w:r w:rsidRPr="00B96AE1">
        <w:rPr>
          <w:noProof/>
        </w:rPr>
        <w:drawing>
          <wp:inline distT="0" distB="0" distL="0" distR="0" wp14:anchorId="7EF64B61" wp14:editId="49B6B901">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B96AE1" w:rsidRDefault="00300522" w:rsidP="008C20F3">
      <w:pPr>
        <w:pStyle w:val="subsection2"/>
      </w:pPr>
      <w:r w:rsidRPr="00B96AE1">
        <w:t>where:</w:t>
      </w:r>
    </w:p>
    <w:p w:rsidR="00300522" w:rsidRPr="00B96AE1" w:rsidRDefault="00300522" w:rsidP="00300522">
      <w:pPr>
        <w:pStyle w:val="Definition"/>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300522" w:rsidRPr="00B96AE1" w:rsidRDefault="00300522" w:rsidP="00300522">
      <w:pPr>
        <w:pStyle w:val="ActHead5"/>
      </w:pPr>
      <w:bookmarkStart w:id="810" w:name="_Toc445823609"/>
      <w:r w:rsidRPr="00B96AE1">
        <w:rPr>
          <w:rStyle w:val="CharSectno"/>
        </w:rPr>
        <w:t>129</w:t>
      </w:r>
      <w:r w:rsidR="00B96AE1" w:rsidRPr="00B96AE1">
        <w:rPr>
          <w:rStyle w:val="CharSectno"/>
        </w:rPr>
        <w:noBreakHyphen/>
      </w:r>
      <w:r w:rsidRPr="00B96AE1">
        <w:rPr>
          <w:rStyle w:val="CharSectno"/>
        </w:rPr>
        <w:t>75</w:t>
      </w:r>
      <w:r w:rsidRPr="00B96AE1">
        <w:t xml:space="preserve">  The amount of a decreasing adjustment</w:t>
      </w:r>
      <w:bookmarkEnd w:id="810"/>
    </w:p>
    <w:p w:rsidR="00300522" w:rsidRPr="00B96AE1" w:rsidRDefault="00300522" w:rsidP="00300522">
      <w:pPr>
        <w:pStyle w:val="subsection"/>
      </w:pPr>
      <w:r w:rsidRPr="00B96AE1">
        <w:tab/>
      </w:r>
      <w:r w:rsidRPr="00B96AE1">
        <w:tab/>
        <w:t xml:space="preserve">The amount of a </w:t>
      </w:r>
      <w:r w:rsidR="00B96AE1" w:rsidRPr="00B96AE1">
        <w:rPr>
          <w:position w:val="6"/>
          <w:sz w:val="16"/>
          <w:szCs w:val="16"/>
        </w:rPr>
        <w:t>*</w:t>
      </w:r>
      <w:r w:rsidRPr="00B96AE1">
        <w:t>decreasing adjustment that you have under Step 4 of the Method statement in section</w:t>
      </w:r>
      <w:r w:rsidR="00B96AE1">
        <w:t> </w:t>
      </w:r>
      <w:r w:rsidRPr="00B96AE1">
        <w:t>129</w:t>
      </w:r>
      <w:r w:rsidR="00B96AE1">
        <w:noBreakHyphen/>
      </w:r>
      <w:r w:rsidRPr="00B96AE1">
        <w:t>40 for the thing acquired or imported is worked out as follows:</w:t>
      </w:r>
    </w:p>
    <w:p w:rsidR="00300522" w:rsidRPr="00B96AE1" w:rsidRDefault="00143843" w:rsidP="00A53099">
      <w:pPr>
        <w:pStyle w:val="Formula"/>
        <w:spacing w:before="120" w:after="120"/>
      </w:pPr>
      <w:r w:rsidRPr="00B96AE1">
        <w:rPr>
          <w:noProof/>
        </w:rPr>
        <w:lastRenderedPageBreak/>
        <w:drawing>
          <wp:inline distT="0" distB="0" distL="0" distR="0" wp14:anchorId="3EB2885B" wp14:editId="6225E4E5">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266102">
      <w:pPr>
        <w:pStyle w:val="Definition"/>
        <w:keepNext/>
        <w:keepLines/>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63554A" w:rsidRPr="00B96AE1" w:rsidRDefault="0063554A" w:rsidP="0063554A">
      <w:pPr>
        <w:pStyle w:val="ActHead5"/>
      </w:pPr>
      <w:bookmarkStart w:id="811" w:name="_Toc445823610"/>
      <w:r w:rsidRPr="00B96AE1">
        <w:rPr>
          <w:rStyle w:val="CharSectno"/>
        </w:rPr>
        <w:t>129</w:t>
      </w:r>
      <w:r w:rsidR="00B96AE1" w:rsidRPr="00B96AE1">
        <w:rPr>
          <w:rStyle w:val="CharSectno"/>
        </w:rPr>
        <w:noBreakHyphen/>
      </w:r>
      <w:r w:rsidRPr="00B96AE1">
        <w:rPr>
          <w:rStyle w:val="CharSectno"/>
        </w:rPr>
        <w:t>80</w:t>
      </w:r>
      <w:r w:rsidRPr="00B96AE1">
        <w:t xml:space="preserve">  Effect of adjustment under certain Divisions</w:t>
      </w:r>
      <w:bookmarkEnd w:id="811"/>
    </w:p>
    <w:p w:rsidR="00300522" w:rsidRPr="00B96AE1" w:rsidRDefault="00300522" w:rsidP="00300522">
      <w:pPr>
        <w:pStyle w:val="subsection"/>
      </w:pPr>
      <w:r w:rsidRPr="00B96AE1">
        <w:tab/>
      </w:r>
      <w:r w:rsidRPr="00B96AE1">
        <w:tab/>
        <w:t xml:space="preserve">For the purpose of working out under this </w:t>
      </w:r>
      <w:r w:rsidR="00A53099" w:rsidRPr="00B96AE1">
        <w:t>Subdivision</w:t>
      </w:r>
      <w:r w:rsidR="00A36DB5" w:rsidRPr="00B96AE1">
        <w:t xml:space="preserve"> </w:t>
      </w:r>
      <w:r w:rsidRPr="00B96AE1">
        <w:t xml:space="preserve">the amount of an </w:t>
      </w:r>
      <w:r w:rsidR="00B96AE1" w:rsidRPr="00B96AE1">
        <w:rPr>
          <w:position w:val="6"/>
          <w:sz w:val="16"/>
          <w:szCs w:val="16"/>
        </w:rPr>
        <w:t>*</w:t>
      </w:r>
      <w:r w:rsidRPr="00B96AE1">
        <w:t xml:space="preserve">adjustment for an acquisition, any adjustments under </w:t>
      </w:r>
      <w:r w:rsidR="007F0F28" w:rsidRPr="00B96AE1">
        <w:t>Division</w:t>
      </w:r>
      <w:r w:rsidR="00B96AE1">
        <w:t> </w:t>
      </w:r>
      <w:r w:rsidR="007F0F28" w:rsidRPr="00B96AE1">
        <w:t>19, 21</w:t>
      </w:r>
      <w:r w:rsidR="0063554A" w:rsidRPr="00B96AE1">
        <w:t>, 133 or 134</w:t>
      </w:r>
      <w:r w:rsidRPr="00B96AE1">
        <w:t xml:space="preserve"> that you have had for the acquisition are to be taken into account in working out the full input tax credit for the purpose of section</w:t>
      </w:r>
      <w:r w:rsidR="00B96AE1">
        <w:t> </w:t>
      </w:r>
      <w:r w:rsidRPr="00B96AE1">
        <w:t>129</w:t>
      </w:r>
      <w:r w:rsidR="00B96AE1">
        <w:noBreakHyphen/>
      </w:r>
      <w:r w:rsidRPr="00B96AE1">
        <w:t>70 or 129</w:t>
      </w:r>
      <w:r w:rsidR="00B96AE1">
        <w:noBreakHyphen/>
      </w:r>
      <w:r w:rsidRPr="00B96AE1">
        <w:t>75.</w:t>
      </w:r>
    </w:p>
    <w:p w:rsidR="00300522" w:rsidRPr="00B96AE1" w:rsidRDefault="00300522" w:rsidP="00300522">
      <w:pPr>
        <w:pStyle w:val="ActHead4"/>
      </w:pPr>
      <w:bookmarkStart w:id="812" w:name="_Toc445823611"/>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E</w:t>
      </w:r>
      <w:r w:rsidRPr="00B96AE1">
        <w:t>—</w:t>
      </w:r>
      <w:r w:rsidRPr="00B96AE1">
        <w:rPr>
          <w:rStyle w:val="CharSubdText"/>
        </w:rPr>
        <w:t>Attributing adjustments under this Division</w:t>
      </w:r>
      <w:bookmarkEnd w:id="812"/>
    </w:p>
    <w:p w:rsidR="00300522" w:rsidRPr="00B96AE1" w:rsidRDefault="00300522" w:rsidP="00300522">
      <w:pPr>
        <w:pStyle w:val="ActHead5"/>
      </w:pPr>
      <w:bookmarkStart w:id="813" w:name="_Toc445823612"/>
      <w:r w:rsidRPr="00B96AE1">
        <w:rPr>
          <w:rStyle w:val="CharSectno"/>
        </w:rPr>
        <w:t>129</w:t>
      </w:r>
      <w:r w:rsidR="00B96AE1" w:rsidRPr="00B96AE1">
        <w:rPr>
          <w:rStyle w:val="CharSectno"/>
        </w:rPr>
        <w:noBreakHyphen/>
      </w:r>
      <w:r w:rsidRPr="00B96AE1">
        <w:rPr>
          <w:rStyle w:val="CharSectno"/>
        </w:rPr>
        <w:t>90</w:t>
      </w:r>
      <w:r w:rsidRPr="00B96AE1">
        <w:t xml:space="preserve">  Attributing your adjustments for changes in extent of creditable purpose</w:t>
      </w:r>
      <w:bookmarkEnd w:id="813"/>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arising in respect of an </w:t>
      </w:r>
      <w:r w:rsidR="00B96AE1" w:rsidRPr="00B96AE1">
        <w:rPr>
          <w:position w:val="6"/>
          <w:sz w:val="16"/>
          <w:szCs w:val="16"/>
        </w:rPr>
        <w:t>*</w:t>
      </w:r>
      <w:r w:rsidRPr="00B96AE1">
        <w:t xml:space="preserve">adjustment period under this </w:t>
      </w:r>
      <w:r w:rsidR="00A53099" w:rsidRPr="00B96AE1">
        <w:t>Division</w:t>
      </w:r>
      <w:r w:rsidR="00A36DB5" w:rsidRPr="00B96AE1">
        <w:t xml:space="preserve"> </w:t>
      </w:r>
      <w:r w:rsidRPr="00B96AE1">
        <w:t>is attributable to the tax period that is that adjustment period.</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adjustments).</w:t>
      </w:r>
    </w:p>
    <w:p w:rsidR="00300522" w:rsidRPr="00B96AE1" w:rsidRDefault="00300522" w:rsidP="00A36DB5">
      <w:pPr>
        <w:pStyle w:val="ActHead3"/>
        <w:pageBreakBefore/>
      </w:pPr>
      <w:bookmarkStart w:id="814" w:name="_Toc445823613"/>
      <w:r w:rsidRPr="00B96AE1">
        <w:rPr>
          <w:rStyle w:val="CharDivNo"/>
        </w:rPr>
        <w:lastRenderedPageBreak/>
        <w:t>Division</w:t>
      </w:r>
      <w:r w:rsidR="00B96AE1" w:rsidRPr="00B96AE1">
        <w:rPr>
          <w:rStyle w:val="CharDivNo"/>
        </w:rPr>
        <w:t> </w:t>
      </w:r>
      <w:r w:rsidRPr="00B96AE1">
        <w:rPr>
          <w:rStyle w:val="CharDivNo"/>
        </w:rPr>
        <w:t>130</w:t>
      </w:r>
      <w:r w:rsidRPr="00B96AE1">
        <w:t>—</w:t>
      </w:r>
      <w:r w:rsidRPr="00B96AE1">
        <w:rPr>
          <w:rStyle w:val="CharDivText"/>
        </w:rPr>
        <w:t>Goods applied solely to private or domestic use</w:t>
      </w:r>
      <w:bookmarkEnd w:id="814"/>
    </w:p>
    <w:p w:rsidR="00300522" w:rsidRPr="00B96AE1" w:rsidRDefault="00300522" w:rsidP="00300522">
      <w:pPr>
        <w:pStyle w:val="ActHead5"/>
      </w:pPr>
      <w:bookmarkStart w:id="815" w:name="_Toc445823614"/>
      <w:r w:rsidRPr="00B96AE1">
        <w:rPr>
          <w:rStyle w:val="CharSectno"/>
        </w:rPr>
        <w:t>130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15"/>
    </w:p>
    <w:p w:rsidR="00300522" w:rsidRPr="00B96AE1" w:rsidRDefault="00300522" w:rsidP="00300522">
      <w:pPr>
        <w:pStyle w:val="BoxText"/>
      </w:pPr>
      <w:r w:rsidRPr="00B96AE1">
        <w:t>You may have an increasing adjustment if you apply solely to private or domestic use goods for which you had a full input tax credit.</w:t>
      </w:r>
    </w:p>
    <w:p w:rsidR="00300522" w:rsidRPr="00B96AE1" w:rsidRDefault="00300522" w:rsidP="00300522">
      <w:pPr>
        <w:pStyle w:val="ActHead5"/>
      </w:pPr>
      <w:bookmarkStart w:id="816" w:name="_Toc445823615"/>
      <w:r w:rsidRPr="00B96AE1">
        <w:rPr>
          <w:rStyle w:val="CharSectno"/>
        </w:rPr>
        <w:t>130</w:t>
      </w:r>
      <w:r w:rsidR="00B96AE1" w:rsidRPr="00B96AE1">
        <w:rPr>
          <w:rStyle w:val="CharSectno"/>
        </w:rPr>
        <w:noBreakHyphen/>
      </w:r>
      <w:r w:rsidRPr="00B96AE1">
        <w:rPr>
          <w:rStyle w:val="CharSectno"/>
        </w:rPr>
        <w:t>5</w:t>
      </w:r>
      <w:r w:rsidRPr="00B96AE1">
        <w:t xml:space="preserve">  Goods applied solely to private or domestic use</w:t>
      </w:r>
      <w:bookmarkEnd w:id="816"/>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creditable importation of goods; and</w:t>
      </w:r>
    </w:p>
    <w:p w:rsidR="00300522" w:rsidRPr="00B96AE1" w:rsidRDefault="00300522" w:rsidP="00300522">
      <w:pPr>
        <w:pStyle w:val="paragraph"/>
      </w:pPr>
      <w:r w:rsidRPr="00B96AE1">
        <w:tab/>
        <w:t>(b)</w:t>
      </w:r>
      <w:r w:rsidRPr="00B96AE1">
        <w:tab/>
        <w:t xml:space="preserve">the acquisition or importation was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(c)</w:t>
      </w:r>
      <w:r w:rsidRPr="00B96AE1">
        <w:tab/>
        <w:t xml:space="preserve">you </w:t>
      </w:r>
      <w:r w:rsidR="00B96AE1" w:rsidRPr="00B96AE1">
        <w:rPr>
          <w:position w:val="6"/>
          <w:sz w:val="16"/>
          <w:szCs w:val="16"/>
        </w:rPr>
        <w:t>*</w:t>
      </w:r>
      <w:r w:rsidRPr="00B96AE1">
        <w:t>apply the goods solely to private or domestic use.</w:t>
      </w:r>
    </w:p>
    <w:p w:rsidR="00300522" w:rsidRPr="00B96AE1" w:rsidRDefault="00300522" w:rsidP="00300522">
      <w:pPr>
        <w:pStyle w:val="subsection"/>
      </w:pPr>
      <w:r w:rsidRPr="00B96AE1">
        <w:tab/>
        <w:t>(2)</w:t>
      </w:r>
      <w:r w:rsidRPr="00B96AE1">
        <w:tab/>
        <w:t xml:space="preserve">The amount of the increasing adjustment is an amount equal to the amount of the input tax credit to which you were entitled for the acquisition or importation, taking account of any </w:t>
      </w:r>
      <w:r w:rsidR="00B96AE1" w:rsidRPr="00B96AE1">
        <w:rPr>
          <w:position w:val="6"/>
          <w:sz w:val="16"/>
          <w:szCs w:val="16"/>
        </w:rPr>
        <w:t>*</w:t>
      </w:r>
      <w:r w:rsidRPr="00B96AE1">
        <w:t>adjustments for the acquisition or importation.</w:t>
      </w:r>
    </w:p>
    <w:p w:rsidR="00300522" w:rsidRPr="00B96AE1" w:rsidRDefault="00300522" w:rsidP="00300522">
      <w:pPr>
        <w:pStyle w:val="subsection"/>
      </w:pPr>
      <w:r w:rsidRPr="00B96AE1">
        <w:tab/>
        <w:t>(3)</w:t>
      </w:r>
      <w:r w:rsidRPr="00B96AE1">
        <w:tab/>
        <w:t>However, this section does not apply if you have previously had an adjustment under Division</w:t>
      </w:r>
      <w:r w:rsidR="00B96AE1">
        <w:t> </w:t>
      </w:r>
      <w:r w:rsidRPr="00B96AE1">
        <w:t>129 for the acquisition or importation.</w:t>
      </w:r>
    </w:p>
    <w:p w:rsidR="00300522" w:rsidRPr="00B96AE1" w:rsidRDefault="00300522" w:rsidP="00A36DB5">
      <w:pPr>
        <w:pStyle w:val="ActHead3"/>
        <w:pageBreakBefore/>
      </w:pPr>
      <w:bookmarkStart w:id="817" w:name="_Toc445823616"/>
      <w:r w:rsidRPr="00B96AE1">
        <w:rPr>
          <w:rStyle w:val="CharDivNo"/>
        </w:rPr>
        <w:lastRenderedPageBreak/>
        <w:t>Division</w:t>
      </w:r>
      <w:r w:rsidR="00B96AE1" w:rsidRPr="00B96AE1">
        <w:rPr>
          <w:rStyle w:val="CharDivNo"/>
        </w:rPr>
        <w:t> </w:t>
      </w:r>
      <w:r w:rsidRPr="00B96AE1">
        <w:rPr>
          <w:rStyle w:val="CharDivNo"/>
        </w:rPr>
        <w:t>131</w:t>
      </w:r>
      <w:r w:rsidRPr="00B96AE1">
        <w:t>—</w:t>
      </w:r>
      <w:r w:rsidRPr="00B96AE1">
        <w:rPr>
          <w:rStyle w:val="CharDivText"/>
        </w:rPr>
        <w:t>Annual apportionment of creditable purpose</w:t>
      </w:r>
      <w:bookmarkEnd w:id="81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131</w:t>
      </w:r>
      <w:r w:rsidR="00B96AE1">
        <w:noBreakHyphen/>
      </w:r>
      <w:r w:rsidRPr="00B96AE1">
        <w:t>A</w:t>
      </w:r>
      <w:r w:rsidRPr="00B96AE1">
        <w:tab/>
        <w:t>Electing to have annual apportionment</w:t>
      </w:r>
    </w:p>
    <w:p w:rsidR="00300522" w:rsidRPr="00B96AE1" w:rsidRDefault="00300522" w:rsidP="00300522">
      <w:pPr>
        <w:pStyle w:val="TofSectsSubdiv"/>
      </w:pPr>
      <w:r w:rsidRPr="00B96AE1">
        <w:t>131</w:t>
      </w:r>
      <w:r w:rsidR="00B96AE1">
        <w:noBreakHyphen/>
      </w:r>
      <w:r w:rsidRPr="00B96AE1">
        <w:t>B</w:t>
      </w:r>
      <w:r w:rsidRPr="00B96AE1">
        <w:tab/>
        <w:t>Consequences of electing to have annual apportionment</w:t>
      </w:r>
    </w:p>
    <w:p w:rsidR="00300522" w:rsidRPr="00B96AE1" w:rsidRDefault="00300522" w:rsidP="00300522">
      <w:pPr>
        <w:pStyle w:val="ActHead5"/>
      </w:pPr>
      <w:bookmarkStart w:id="818" w:name="_Toc445823617"/>
      <w:r w:rsidRPr="00B96AE1">
        <w:rPr>
          <w:rStyle w:val="CharSectno"/>
        </w:rPr>
        <w:t>131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18"/>
    </w:p>
    <w:p w:rsidR="00300522" w:rsidRPr="00B96AE1" w:rsidRDefault="00300522" w:rsidP="00300522">
      <w:pPr>
        <w:pStyle w:val="BoxText"/>
      </w:pPr>
      <w:r w:rsidRPr="00B96AE1">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B96AE1" w:rsidRDefault="00300522" w:rsidP="00300522">
      <w:pPr>
        <w:pStyle w:val="ActHead4"/>
      </w:pPr>
      <w:bookmarkStart w:id="819" w:name="_Toc445823618"/>
      <w:r w:rsidRPr="00B96AE1">
        <w:rPr>
          <w:rStyle w:val="CharSubdNo"/>
        </w:rPr>
        <w:t>Subdivision</w:t>
      </w:r>
      <w:r w:rsidR="00B96AE1" w:rsidRPr="00B96AE1">
        <w:rPr>
          <w:rStyle w:val="CharSubdNo"/>
        </w:rPr>
        <w:t> </w:t>
      </w:r>
      <w:r w:rsidRPr="00B96AE1">
        <w:rPr>
          <w:rStyle w:val="CharSubdNo"/>
        </w:rPr>
        <w:t>131</w:t>
      </w:r>
      <w:r w:rsidR="00B96AE1" w:rsidRPr="00B96AE1">
        <w:rPr>
          <w:rStyle w:val="CharSubdNo"/>
        </w:rPr>
        <w:noBreakHyphen/>
      </w:r>
      <w:r w:rsidRPr="00B96AE1">
        <w:rPr>
          <w:rStyle w:val="CharSubdNo"/>
        </w:rPr>
        <w:t>A</w:t>
      </w:r>
      <w:r w:rsidRPr="00B96AE1">
        <w:t>—</w:t>
      </w:r>
      <w:r w:rsidRPr="00B96AE1">
        <w:rPr>
          <w:rStyle w:val="CharSubdText"/>
        </w:rPr>
        <w:t>Electing to have annual apportionment</w:t>
      </w:r>
      <w:bookmarkEnd w:id="819"/>
    </w:p>
    <w:p w:rsidR="00300522" w:rsidRPr="00B96AE1" w:rsidRDefault="00300522" w:rsidP="00300522">
      <w:pPr>
        <w:pStyle w:val="ActHead5"/>
      </w:pPr>
      <w:bookmarkStart w:id="820" w:name="_Toc445823619"/>
      <w:r w:rsidRPr="00B96AE1">
        <w:rPr>
          <w:rStyle w:val="CharSectno"/>
        </w:rPr>
        <w:t>131</w:t>
      </w:r>
      <w:r w:rsidR="00B96AE1" w:rsidRPr="00B96AE1">
        <w:rPr>
          <w:rStyle w:val="CharSectno"/>
        </w:rPr>
        <w:noBreakHyphen/>
      </w:r>
      <w:r w:rsidRPr="00B96AE1">
        <w:rPr>
          <w:rStyle w:val="CharSectno"/>
        </w:rPr>
        <w:t>5</w:t>
      </w:r>
      <w:r w:rsidRPr="00B96AE1">
        <w:t xml:space="preserve">  Eligibility to make an annual apportionment election</w:t>
      </w:r>
      <w:bookmarkEnd w:id="820"/>
    </w:p>
    <w:p w:rsidR="00300522" w:rsidRPr="00B96AE1" w:rsidRDefault="00300522" w:rsidP="00300522">
      <w:pPr>
        <w:pStyle w:val="subsection"/>
      </w:pPr>
      <w:r w:rsidRPr="00B96AE1">
        <w:tab/>
        <w:t>(1)</w:t>
      </w:r>
      <w:r w:rsidRPr="00B96AE1">
        <w:tab/>
        <w:t xml:space="preserve">You are eligible to make an </w:t>
      </w:r>
      <w:r w:rsidR="00B96AE1" w:rsidRPr="00B96AE1">
        <w:rPr>
          <w:position w:val="6"/>
          <w:sz w:val="16"/>
        </w:rPr>
        <w:t>*</w:t>
      </w:r>
      <w:r w:rsidRPr="00B96AE1">
        <w:t>annual apportionment election if:</w:t>
      </w:r>
    </w:p>
    <w:p w:rsidR="003826BE" w:rsidRPr="00B96AE1" w:rsidRDefault="003826BE" w:rsidP="003826BE">
      <w:pPr>
        <w:pStyle w:val="paragraph"/>
      </w:pPr>
      <w:r w:rsidRPr="00B96AE1">
        <w:tab/>
        <w:t>(a)</w:t>
      </w:r>
      <w:r w:rsidRPr="00B96AE1">
        <w:tab/>
        <w:t>either:</w:t>
      </w:r>
    </w:p>
    <w:p w:rsidR="003826BE" w:rsidRPr="00B96AE1" w:rsidRDefault="003826BE" w:rsidP="003826BE">
      <w:pPr>
        <w:pStyle w:val="paragraphsub"/>
      </w:pPr>
      <w:r w:rsidRPr="00B96AE1">
        <w:tab/>
        <w:t>(i)</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election; or</w:t>
      </w:r>
    </w:p>
    <w:p w:rsidR="003826BE" w:rsidRPr="00B96AE1" w:rsidRDefault="003826BE" w:rsidP="003826BE">
      <w:pPr>
        <w:pStyle w:val="paragraphsub"/>
      </w:pPr>
      <w:r w:rsidRPr="00B96AE1">
        <w:tab/>
        <w:t>(ii)</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annual apportionment turnover threshold; and</w:t>
      </w:r>
    </w:p>
    <w:p w:rsidR="00300522" w:rsidRPr="00B96AE1" w:rsidRDefault="00300522" w:rsidP="00300522">
      <w:pPr>
        <w:pStyle w:val="paragraph"/>
      </w:pPr>
      <w:r w:rsidRPr="00B96AE1">
        <w:tab/>
        <w:t>(b)</w:t>
      </w:r>
      <w:r w:rsidRPr="00B96AE1">
        <w:tab/>
        <w:t>you have not made any election under section</w:t>
      </w:r>
      <w:r w:rsidR="00B96AE1">
        <w:t> </w:t>
      </w:r>
      <w:r w:rsidRPr="00B96AE1">
        <w:t>162</w:t>
      </w:r>
      <w:r w:rsidR="00B96AE1">
        <w:noBreakHyphen/>
      </w:r>
      <w:r w:rsidRPr="00B96AE1">
        <w:t>15 to pay GST by instalments (other than such an election that is no longer in effect); and</w:t>
      </w:r>
    </w:p>
    <w:p w:rsidR="00300522" w:rsidRPr="00B96AE1" w:rsidRDefault="00300522" w:rsidP="00300522">
      <w:pPr>
        <w:pStyle w:val="paragraph"/>
      </w:pPr>
      <w:r w:rsidRPr="00B96AE1">
        <w:tab/>
        <w:t>(c)</w:t>
      </w:r>
      <w:r w:rsidRPr="00B96AE1">
        <w:tab/>
        <w:t xml:space="preserve">you have not made any </w:t>
      </w:r>
      <w:r w:rsidR="00B96AE1" w:rsidRPr="00B96AE1">
        <w:rPr>
          <w:position w:val="6"/>
          <w:sz w:val="16"/>
        </w:rPr>
        <w:t>*</w:t>
      </w:r>
      <w:r w:rsidRPr="00B96AE1">
        <w:t>annual tax period election (other than such an election that is no longer in effect).</w:t>
      </w:r>
    </w:p>
    <w:p w:rsidR="00300522" w:rsidRPr="00B96AE1" w:rsidRDefault="00300522" w:rsidP="00300522">
      <w:pPr>
        <w:pStyle w:val="subsection"/>
      </w:pPr>
      <w:r w:rsidRPr="00B96AE1">
        <w:tab/>
        <w:t>(2)</w:t>
      </w:r>
      <w:r w:rsidRPr="00B96AE1">
        <w:tab/>
        <w:t xml:space="preserve">The </w:t>
      </w:r>
      <w:r w:rsidRPr="00B96AE1">
        <w:rPr>
          <w:b/>
          <w:i/>
        </w:rPr>
        <w:t>annual apportionment</w:t>
      </w:r>
      <w:r w:rsidRPr="00B96AE1">
        <w:rPr>
          <w:b/>
          <w:bCs/>
          <w:i/>
          <w:iCs/>
        </w:rPr>
        <w:t xml:space="preserve"> turnover threshold</w:t>
      </w:r>
      <w:r w:rsidRPr="00B96AE1">
        <w:t xml:space="preserve"> is:</w:t>
      </w:r>
    </w:p>
    <w:p w:rsidR="00300522" w:rsidRPr="00B96AE1" w:rsidRDefault="00300522" w:rsidP="00300522">
      <w:pPr>
        <w:pStyle w:val="paragraph"/>
      </w:pPr>
      <w:r w:rsidRPr="00B96AE1">
        <w:tab/>
        <w:t>(a)</w:t>
      </w:r>
      <w:r w:rsidRPr="00B96AE1">
        <w:tab/>
        <w:t>$2 million; or</w:t>
      </w:r>
    </w:p>
    <w:p w:rsidR="00300522" w:rsidRPr="00B96AE1" w:rsidRDefault="00300522" w:rsidP="00300522">
      <w:pPr>
        <w:pStyle w:val="paragraph"/>
      </w:pPr>
      <w:r w:rsidRPr="00B96AE1">
        <w:lastRenderedPageBreak/>
        <w:tab/>
        <w:t>(b)</w:t>
      </w:r>
      <w:r w:rsidRPr="00B96AE1">
        <w:tab/>
        <w:t>such higher amount as the regulations specify.</w:t>
      </w:r>
    </w:p>
    <w:p w:rsidR="00300522" w:rsidRPr="00B96AE1" w:rsidRDefault="00300522" w:rsidP="00300522">
      <w:pPr>
        <w:pStyle w:val="ActHead5"/>
      </w:pPr>
      <w:bookmarkStart w:id="821" w:name="_Toc445823620"/>
      <w:r w:rsidRPr="00B96AE1">
        <w:rPr>
          <w:rStyle w:val="CharSectno"/>
        </w:rPr>
        <w:t>131</w:t>
      </w:r>
      <w:r w:rsidR="00B96AE1" w:rsidRPr="00B96AE1">
        <w:rPr>
          <w:rStyle w:val="CharSectno"/>
        </w:rPr>
        <w:noBreakHyphen/>
      </w:r>
      <w:r w:rsidRPr="00B96AE1">
        <w:rPr>
          <w:rStyle w:val="CharSectno"/>
        </w:rPr>
        <w:t>10</w:t>
      </w:r>
      <w:r w:rsidRPr="00B96AE1">
        <w:t xml:space="preserve">  Making an annual apportionment election</w:t>
      </w:r>
      <w:bookmarkEnd w:id="821"/>
    </w:p>
    <w:p w:rsidR="00300522" w:rsidRPr="00B96AE1" w:rsidRDefault="00300522" w:rsidP="00300522">
      <w:pPr>
        <w:pStyle w:val="subsection"/>
      </w:pPr>
      <w:r w:rsidRPr="00B96AE1">
        <w:tab/>
        <w:t>(1)</w:t>
      </w:r>
      <w:r w:rsidRPr="00B96AE1">
        <w:tab/>
        <w:t xml:space="preserve">You may make an </w:t>
      </w:r>
      <w:r w:rsidR="00B96AE1" w:rsidRPr="00B96AE1">
        <w:rPr>
          <w:position w:val="6"/>
          <w:sz w:val="16"/>
        </w:rPr>
        <w:t>*</w:t>
      </w:r>
      <w:r w:rsidRPr="00B96AE1">
        <w:t>annual apportionment election if you are eligible under section</w:t>
      </w:r>
      <w:r w:rsidR="00B96AE1">
        <w:t> </w:t>
      </w:r>
      <w:r w:rsidRPr="00B96AE1">
        <w:t>131</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(taking into account any further period the Commissioner allows under paragraph</w:t>
      </w:r>
      <w:r w:rsidR="00B96AE1">
        <w:t> </w:t>
      </w:r>
      <w:r w:rsidRPr="00B96AE1">
        <w:t>31</w:t>
      </w:r>
      <w:r w:rsidR="00B96AE1">
        <w:noBreakHyphen/>
      </w:r>
      <w:r w:rsidRPr="00B96AE1">
        <w:t>8(1)(b) or 31</w:t>
      </w:r>
      <w:r w:rsidR="00B96AE1">
        <w:noBreakHyphen/>
      </w:r>
      <w:r w:rsidRPr="00B96AE1">
        <w:t>10(1)(b));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822" w:name="_Toc445823621"/>
      <w:r w:rsidRPr="00B96AE1">
        <w:rPr>
          <w:rStyle w:val="CharSectno"/>
        </w:rPr>
        <w:t>131</w:t>
      </w:r>
      <w:r w:rsidR="00B96AE1" w:rsidRPr="00B96AE1">
        <w:rPr>
          <w:rStyle w:val="CharSectno"/>
        </w:rPr>
        <w:noBreakHyphen/>
      </w:r>
      <w:r w:rsidRPr="00B96AE1">
        <w:rPr>
          <w:rStyle w:val="CharSectno"/>
        </w:rPr>
        <w:t>15</w:t>
      </w:r>
      <w:r w:rsidRPr="00B96AE1">
        <w:t xml:space="preserve">  Annual apportionment elections by representative members of GST groups</w:t>
      </w:r>
      <w:bookmarkEnd w:id="822"/>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make an </w:t>
      </w:r>
      <w:r w:rsidR="00B96AE1" w:rsidRPr="00B96AE1">
        <w:rPr>
          <w:position w:val="6"/>
          <w:sz w:val="16"/>
        </w:rPr>
        <w:t>*</w:t>
      </w:r>
      <w:r w:rsidRPr="00B96AE1">
        <w:t xml:space="preserve">annual apportionment election unless each </w:t>
      </w:r>
      <w:r w:rsidR="00B96AE1" w:rsidRPr="00B96AE1">
        <w:rPr>
          <w:position w:val="6"/>
          <w:sz w:val="16"/>
          <w:szCs w:val="16"/>
        </w:rPr>
        <w:t>*</w:t>
      </w:r>
      <w:r w:rsidRPr="00B96AE1">
        <w:t>member of the GST group is eligible under section</w:t>
      </w:r>
      <w:r w:rsidR="00B96AE1">
        <w:t> </w:t>
      </w:r>
      <w:r w:rsidRPr="00B96AE1">
        <w:t>131</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or revokes such an election, each </w:t>
      </w:r>
      <w:r w:rsidR="00B96AE1" w:rsidRPr="00B96AE1">
        <w:rPr>
          <w:position w:val="6"/>
          <w:sz w:val="16"/>
        </w:rPr>
        <w:t>*</w:t>
      </w:r>
      <w:r w:rsidRPr="00B96AE1">
        <w:t xml:space="preserve">member of the </w:t>
      </w:r>
      <w:r w:rsidR="00B96AE1" w:rsidRPr="00B96AE1">
        <w:rPr>
          <w:position w:val="6"/>
          <w:sz w:val="16"/>
        </w:rPr>
        <w:t>*</w:t>
      </w:r>
      <w:r w:rsidRPr="00B96AE1">
        <w:t>GST group is taken to have made, or revoked, the election.</w:t>
      </w:r>
    </w:p>
    <w:p w:rsidR="00300522" w:rsidRPr="00B96AE1" w:rsidRDefault="00300522" w:rsidP="00300522">
      <w:pPr>
        <w:pStyle w:val="ActHead5"/>
      </w:pPr>
      <w:bookmarkStart w:id="823" w:name="_Toc445823622"/>
      <w:r w:rsidRPr="00B96AE1">
        <w:rPr>
          <w:rStyle w:val="CharSectno"/>
        </w:rPr>
        <w:t>131</w:t>
      </w:r>
      <w:r w:rsidR="00B96AE1" w:rsidRPr="00B96AE1">
        <w:rPr>
          <w:rStyle w:val="CharSectno"/>
        </w:rPr>
        <w:noBreakHyphen/>
      </w:r>
      <w:r w:rsidRPr="00B96AE1">
        <w:rPr>
          <w:rStyle w:val="CharSectno"/>
        </w:rPr>
        <w:t>20</w:t>
      </w:r>
      <w:r w:rsidRPr="00B96AE1">
        <w:t xml:space="preserve">  Duration of an annual apportionment election</w:t>
      </w:r>
      <w:bookmarkEnd w:id="823"/>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you revoke it;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B24F29" w:rsidRPr="00B96AE1" w:rsidRDefault="00B24F29" w:rsidP="00B24F29">
      <w:pPr>
        <w:pStyle w:val="paragraph"/>
      </w:pPr>
      <w:r w:rsidRPr="00B96AE1">
        <w:lastRenderedPageBreak/>
        <w:tab/>
        <w:t>(c)</w:t>
      </w:r>
      <w:r w:rsidRPr="00B96AE1">
        <w:tab/>
        <w:t>in a case to which subparagraph</w:t>
      </w:r>
      <w:r w:rsidR="00B96AE1">
        <w:t> </w:t>
      </w:r>
      <w:r w:rsidRPr="00B96AE1">
        <w:t>131</w:t>
      </w:r>
      <w:r w:rsidR="00B96AE1">
        <w:noBreakHyphen/>
      </w:r>
      <w:r w:rsidRPr="00B96AE1">
        <w:t xml:space="preserve">5(1)(a)(i) applied—you are not a </w:t>
      </w:r>
      <w:r w:rsidR="00B96AE1" w:rsidRPr="00B96AE1">
        <w:rPr>
          <w:position w:val="6"/>
          <w:sz w:val="16"/>
        </w:rPr>
        <w:t>*</w:t>
      </w:r>
      <w:r w:rsidRPr="00B96AE1">
        <w:t xml:space="preserve">small business entity of the kind referred to in that subparagraph for an </w:t>
      </w:r>
      <w:r w:rsidR="00B96AE1" w:rsidRPr="00B96AE1">
        <w:rPr>
          <w:position w:val="6"/>
          <w:sz w:val="16"/>
        </w:rPr>
        <w:t>*</w:t>
      </w:r>
      <w:r w:rsidRPr="00B96AE1">
        <w:t>income year; or</w:t>
      </w:r>
    </w:p>
    <w:p w:rsidR="00B24F29" w:rsidRPr="00B96AE1" w:rsidRDefault="00B24F29" w:rsidP="00B24F29">
      <w:pPr>
        <w:pStyle w:val="paragraph"/>
      </w:pPr>
      <w:r w:rsidRPr="00B96AE1">
        <w:tab/>
        <w:t>(d)</w:t>
      </w:r>
      <w:r w:rsidRPr="00B96AE1">
        <w:tab/>
        <w:t>in a case to which subparagraph</w:t>
      </w:r>
      <w:r w:rsidR="00B96AE1">
        <w:t> </w:t>
      </w:r>
      <w:r w:rsidRPr="00B96AE1">
        <w:t>131</w:t>
      </w:r>
      <w:r w:rsidR="00B96AE1">
        <w:noBreakHyphen/>
      </w:r>
      <w:r w:rsidRPr="00B96AE1">
        <w:t>5(1)(a)(ii) applied—on 31</w:t>
      </w:r>
      <w:r w:rsidR="00B96AE1">
        <w:t> </w:t>
      </w:r>
      <w:r w:rsidRPr="00B96AE1">
        <w:t xml:space="preserve">July in a </w:t>
      </w:r>
      <w:r w:rsidR="00B96AE1" w:rsidRPr="00B96AE1">
        <w:rPr>
          <w:position w:val="6"/>
          <w:sz w:val="16"/>
        </w:rPr>
        <w:t>*</w:t>
      </w:r>
      <w:r w:rsidRPr="00B96AE1">
        <w:t>financial year, you do not satisfy the requirements of that subparagraph.</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 xml:space="preserve">A revocation of your election is taken to have had, or has, effect at the start of the earliest tax period for which, on the day of the revocation, your </w:t>
      </w:r>
      <w:r w:rsidR="00B96AE1" w:rsidRPr="00B96AE1">
        <w:rPr>
          <w:position w:val="6"/>
          <w:sz w:val="16"/>
        </w:rPr>
        <w:t>*</w:t>
      </w:r>
      <w:r w:rsidRPr="00B96AE1">
        <w:t>GST return is not yet due.</w:t>
      </w:r>
    </w:p>
    <w:p w:rsidR="00300522" w:rsidRPr="00B96AE1" w:rsidRDefault="00300522" w:rsidP="00300522">
      <w:pPr>
        <w:pStyle w:val="SubsectionHead"/>
      </w:pPr>
      <w:r w:rsidRPr="00B96AE1">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 from the start of the tax period in which the Commissioner notifies you of the disallowance.</w:t>
      </w:r>
    </w:p>
    <w:p w:rsidR="00DA388E" w:rsidRPr="00B96AE1" w:rsidRDefault="00DA388E" w:rsidP="00DA388E">
      <w:pPr>
        <w:pStyle w:val="SubsectionHead"/>
      </w:pPr>
      <w:r w:rsidRPr="00B96AE1">
        <w:t>Not being a small business entity for an income year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the start of the tax period in which </w:t>
      </w:r>
      <w:r w:rsidR="00DA388E" w:rsidRPr="00B96AE1">
        <w:t xml:space="preserve">the first day of the </w:t>
      </w:r>
      <w:r w:rsidR="00B96AE1" w:rsidRPr="00B96AE1">
        <w:rPr>
          <w:position w:val="6"/>
          <w:sz w:val="16"/>
        </w:rPr>
        <w:t>*</w:t>
      </w:r>
      <w:r w:rsidR="00DA388E" w:rsidRPr="00B96AE1">
        <w:t>income year</w:t>
      </w:r>
      <w:r w:rsidRPr="00B96AE1">
        <w:t xml:space="preserve"> referred to in that paragraph falls.</w:t>
      </w:r>
    </w:p>
    <w:p w:rsidR="00993B31" w:rsidRPr="00B96AE1" w:rsidRDefault="00993B31" w:rsidP="00993B31">
      <w:pPr>
        <w:pStyle w:val="SubsectionHead"/>
      </w:pPr>
      <w:r w:rsidRPr="00B96AE1">
        <w:t>Failing to satisfy the requirements of subparagraph</w:t>
      </w:r>
      <w:r w:rsidR="00B96AE1">
        <w:t> </w:t>
      </w:r>
      <w:r w:rsidRPr="00B96AE1">
        <w:t>131</w:t>
      </w:r>
      <w:r w:rsidR="00B96AE1">
        <w:noBreakHyphen/>
      </w:r>
      <w:r w:rsidRPr="00B96AE1">
        <w:t>5(1)(a)(ii)</w:t>
      </w:r>
    </w:p>
    <w:p w:rsidR="00993B31" w:rsidRPr="00B96AE1" w:rsidRDefault="00993B31" w:rsidP="00993B31">
      <w:pPr>
        <w:pStyle w:val="subsection"/>
      </w:pPr>
      <w:r w:rsidRPr="00B96AE1">
        <w:tab/>
        <w:t>(6)</w:t>
      </w:r>
      <w:r w:rsidRPr="00B96AE1">
        <w:tab/>
        <w:t xml:space="preserve">If </w:t>
      </w:r>
      <w:r w:rsidR="00B96AE1">
        <w:t>paragraph (</w:t>
      </w:r>
      <w:r w:rsidRPr="00B96AE1">
        <w:t>1)(d) applies, your election is taken to have ceased to have effect from the start of the tax period in which 31</w:t>
      </w:r>
      <w:r w:rsidR="00B96AE1">
        <w:t> </w:t>
      </w:r>
      <w:r w:rsidRPr="00B96AE1">
        <w:t xml:space="preserve">July in the </w:t>
      </w:r>
      <w:r w:rsidR="00B96AE1" w:rsidRPr="00B96AE1">
        <w:rPr>
          <w:position w:val="6"/>
          <w:sz w:val="16"/>
        </w:rPr>
        <w:t>*</w:t>
      </w:r>
      <w:r w:rsidRPr="00B96AE1">
        <w:t>financial year referred to in that paragraph falls.</w:t>
      </w:r>
    </w:p>
    <w:p w:rsidR="00300522" w:rsidRPr="00B96AE1" w:rsidRDefault="00300522" w:rsidP="0004657D">
      <w:pPr>
        <w:pStyle w:val="ActHead4"/>
      </w:pPr>
      <w:bookmarkStart w:id="824" w:name="_Toc445823623"/>
      <w:r w:rsidRPr="00B96AE1">
        <w:rPr>
          <w:rStyle w:val="CharSubdNo"/>
        </w:rPr>
        <w:lastRenderedPageBreak/>
        <w:t>Subdivision</w:t>
      </w:r>
      <w:r w:rsidR="00B96AE1" w:rsidRPr="00B96AE1">
        <w:rPr>
          <w:rStyle w:val="CharSubdNo"/>
        </w:rPr>
        <w:t> </w:t>
      </w:r>
      <w:r w:rsidRPr="00B96AE1">
        <w:rPr>
          <w:rStyle w:val="CharSubdNo"/>
        </w:rPr>
        <w:t>131</w:t>
      </w:r>
      <w:r w:rsidR="00B96AE1" w:rsidRPr="00B96AE1">
        <w:rPr>
          <w:rStyle w:val="CharSubdNo"/>
        </w:rPr>
        <w:noBreakHyphen/>
      </w:r>
      <w:r w:rsidRPr="00B96AE1">
        <w:rPr>
          <w:rStyle w:val="CharSubdNo"/>
        </w:rPr>
        <w:t>B</w:t>
      </w:r>
      <w:r w:rsidRPr="00B96AE1">
        <w:t>—</w:t>
      </w:r>
      <w:r w:rsidRPr="00B96AE1">
        <w:rPr>
          <w:rStyle w:val="CharSubdText"/>
        </w:rPr>
        <w:t>Consequences of electing to have annual apportionment</w:t>
      </w:r>
      <w:bookmarkEnd w:id="824"/>
    </w:p>
    <w:p w:rsidR="00300522" w:rsidRPr="00B96AE1" w:rsidRDefault="00300522" w:rsidP="0004657D">
      <w:pPr>
        <w:pStyle w:val="ActHead5"/>
      </w:pPr>
      <w:bookmarkStart w:id="825" w:name="_Toc445823624"/>
      <w:r w:rsidRPr="00B96AE1">
        <w:rPr>
          <w:rStyle w:val="CharSectno"/>
        </w:rPr>
        <w:t>131</w:t>
      </w:r>
      <w:r w:rsidR="00B96AE1" w:rsidRPr="00B96AE1">
        <w:rPr>
          <w:rStyle w:val="CharSectno"/>
        </w:rPr>
        <w:noBreakHyphen/>
      </w:r>
      <w:r w:rsidRPr="00B96AE1">
        <w:rPr>
          <w:rStyle w:val="CharSectno"/>
        </w:rPr>
        <w:t>40</w:t>
      </w:r>
      <w:r w:rsidRPr="00B96AE1">
        <w:t xml:space="preserve">  Input tax credits for acquisitions that are partly creditable</w:t>
      </w:r>
      <w:bookmarkEnd w:id="825"/>
    </w:p>
    <w:p w:rsidR="00300522" w:rsidRPr="00B96AE1" w:rsidRDefault="00300522" w:rsidP="0004657D">
      <w:pPr>
        <w:pStyle w:val="subsection"/>
        <w:keepNext/>
        <w:keepLines/>
      </w:pPr>
      <w:r w:rsidRPr="00B96AE1">
        <w:tab/>
        <w:t>(1)</w:t>
      </w:r>
      <w:r w:rsidRPr="00B96AE1">
        <w:tab/>
        <w:t xml:space="preserve">The amount of the input tax credit on an acquisition that you make that is </w:t>
      </w:r>
      <w:r w:rsidR="00B96AE1" w:rsidRPr="00B96AE1">
        <w:rPr>
          <w:position w:val="6"/>
          <w:sz w:val="16"/>
        </w:rPr>
        <w:t>*</w:t>
      </w:r>
      <w:r w:rsidRPr="00B96AE1">
        <w:t>partly creditable is an amount equal to the GST payable on the supply of the thing acquired if:</w:t>
      </w:r>
    </w:p>
    <w:p w:rsidR="00300522" w:rsidRPr="00B96AE1" w:rsidRDefault="00300522" w:rsidP="0004657D">
      <w:pPr>
        <w:pStyle w:val="paragraph"/>
        <w:keepNext/>
        <w:keepLines/>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04657D">
      <w:pPr>
        <w:pStyle w:val="paragraph"/>
        <w:keepNext/>
        <w:keepLines/>
      </w:pPr>
      <w:r w:rsidRPr="00B96AE1">
        <w:tab/>
        <w:t>(b)</w:t>
      </w:r>
      <w:r w:rsidRPr="00B96AE1">
        <w:tab/>
        <w:t>the acquisition is not an acquisition of a kind specified in the regulations.</w:t>
      </w:r>
    </w:p>
    <w:p w:rsidR="00300522" w:rsidRPr="00B96AE1" w:rsidRDefault="00300522" w:rsidP="00300522">
      <w:pPr>
        <w:pStyle w:val="subsection"/>
      </w:pPr>
      <w:r w:rsidRPr="00B96AE1">
        <w:tab/>
        <w:t>(2)</w:t>
      </w:r>
      <w:r w:rsidRPr="00B96AE1">
        <w:tab/>
        <w:t>However, if one or both of the following apply to the acquisition:</w:t>
      </w:r>
    </w:p>
    <w:p w:rsidR="00300522" w:rsidRPr="00B96AE1" w:rsidRDefault="00300522" w:rsidP="00300522">
      <w:pPr>
        <w:pStyle w:val="paragraph"/>
      </w:pPr>
      <w:r w:rsidRPr="00B96AE1">
        <w:tab/>
        <w:t>(a)</w:t>
      </w:r>
      <w:r w:rsidRPr="00B96AE1">
        <w:tab/>
        <w:t xml:space="preserve">the acquisition relates to making supplies that would be </w:t>
      </w:r>
      <w:r w:rsidR="00B96AE1" w:rsidRPr="00B96AE1">
        <w:rPr>
          <w:position w:val="6"/>
          <w:sz w:val="16"/>
        </w:rPr>
        <w:t>*</w:t>
      </w:r>
      <w:r w:rsidRPr="00B96AE1">
        <w:t>input taxed;</w:t>
      </w:r>
    </w:p>
    <w:p w:rsidR="00300522" w:rsidRPr="00B96AE1" w:rsidRDefault="00300522" w:rsidP="00300522">
      <w:pPr>
        <w:pStyle w:val="paragraph"/>
      </w:pPr>
      <w:r w:rsidRPr="00B96AE1">
        <w:tab/>
        <w:t>(b)</w:t>
      </w:r>
      <w:r w:rsidRPr="00B96AE1">
        <w:tab/>
        <w:t xml:space="preserve">you provide, or are liable to provide, only part of the </w:t>
      </w:r>
      <w:r w:rsidR="00B96AE1" w:rsidRPr="00B96AE1">
        <w:rPr>
          <w:position w:val="6"/>
          <w:sz w:val="16"/>
        </w:rPr>
        <w:t>*</w:t>
      </w:r>
      <w:r w:rsidRPr="00B96AE1">
        <w:t>consideration for the acquisition;</w:t>
      </w:r>
    </w:p>
    <w:p w:rsidR="00300522" w:rsidRPr="00B96AE1" w:rsidRDefault="00300522" w:rsidP="00300522">
      <w:pPr>
        <w:pStyle w:val="subsection2"/>
      </w:pPr>
      <w:r w:rsidRPr="00B96AE1">
        <w:t>the amount of the input tax credit on the acquisition is as follows:</w:t>
      </w:r>
    </w:p>
    <w:p w:rsidR="004C6B7F" w:rsidRPr="00B96AE1" w:rsidRDefault="00143843" w:rsidP="00A53099">
      <w:pPr>
        <w:pStyle w:val="Formula"/>
        <w:spacing w:before="120" w:after="120"/>
        <w:ind w:left="709"/>
      </w:pPr>
      <w:r w:rsidRPr="00B96AE1">
        <w:rPr>
          <w:noProof/>
        </w:rPr>
        <w:drawing>
          <wp:inline distT="0" distB="0" distL="0" distR="0" wp14:anchorId="05C7B646" wp14:editId="59A85D24">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non</w:t>
      </w:r>
      <w:r w:rsidR="00B96AE1">
        <w:rPr>
          <w:b/>
          <w:bCs/>
          <w:i/>
          <w:iCs/>
        </w:rPr>
        <w:noBreakHyphen/>
      </w:r>
      <w:r w:rsidRPr="00B96AE1">
        <w:rPr>
          <w:b/>
          <w:bCs/>
          <w:i/>
          <w:iCs/>
        </w:rPr>
        <w:t>input</w:t>
      </w:r>
      <w:r w:rsidR="00B96AE1">
        <w:rPr>
          <w:b/>
          <w:bCs/>
          <w:i/>
          <w:iCs/>
        </w:rPr>
        <w:noBreakHyphen/>
      </w:r>
      <w:r w:rsidRPr="00B96AE1">
        <w:rPr>
          <w:b/>
          <w:bCs/>
          <w:i/>
          <w:iCs/>
        </w:rPr>
        <w:t>taxed purpose</w:t>
      </w:r>
      <w:r w:rsidRPr="00B96AE1">
        <w:t xml:space="preserve"> is the extent to which the acquisition does not relate to making supplies that would be </w:t>
      </w:r>
      <w:r w:rsidR="00B96AE1" w:rsidRPr="00B96AE1">
        <w:rPr>
          <w:position w:val="6"/>
          <w:sz w:val="16"/>
        </w:rPr>
        <w:t>*</w:t>
      </w:r>
      <w:r w:rsidRPr="00B96AE1">
        <w:t>input taxed,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w:t>
      </w:r>
      <w:r w:rsidR="00B96AE1" w:rsidRPr="00B96AE1">
        <w:rPr>
          <w:position w:val="6"/>
          <w:sz w:val="16"/>
        </w:rPr>
        <w:lastRenderedPageBreak/>
        <w:t>*</w:t>
      </w:r>
      <w:r w:rsidRPr="00B96AE1">
        <w:t>creditable purpose and you had provided, or had been liable to provide, all of the consideration for the acquisition.</w:t>
      </w:r>
    </w:p>
    <w:p w:rsidR="00300522" w:rsidRPr="00B96AE1" w:rsidRDefault="00300522" w:rsidP="00266102">
      <w:pPr>
        <w:pStyle w:val="subsection"/>
        <w:keepNext/>
        <w:keepLines/>
      </w:pPr>
      <w:r w:rsidRPr="00B96AE1">
        <w:tab/>
        <w:t>(3)</w:t>
      </w:r>
      <w:r w:rsidRPr="00B96AE1">
        <w:tab/>
        <w:t xml:space="preserve">In determining for the purposes of </w:t>
      </w:r>
      <w:r w:rsidR="00B96AE1">
        <w:t>subsection (</w:t>
      </w:r>
      <w:r w:rsidRPr="00B96AE1">
        <w:t xml:space="preserve">2) whether, or the extent to which, an acquisition relates to making supplies that would be </w:t>
      </w:r>
      <w:r w:rsidR="00B96AE1" w:rsidRPr="00B96AE1">
        <w:rPr>
          <w:position w:val="6"/>
          <w:sz w:val="16"/>
        </w:rPr>
        <w:t>*</w:t>
      </w:r>
      <w:r w:rsidRPr="00B96AE1">
        <w:t>input taxed, subsections</w:t>
      </w:r>
      <w:r w:rsidR="00B96AE1">
        <w:t> </w:t>
      </w:r>
      <w:r w:rsidRPr="00B96AE1">
        <w:t>11</w:t>
      </w:r>
      <w:r w:rsidR="00B96AE1">
        <w:noBreakHyphen/>
      </w:r>
      <w:r w:rsidRPr="00B96AE1">
        <w:t>15(3) to (5) apply in the same way that they apply for the purposes of paragraph</w:t>
      </w:r>
      <w:r w:rsidR="00B96AE1">
        <w:t> </w:t>
      </w:r>
      <w:r w:rsidRPr="00B96AE1">
        <w:t>11</w:t>
      </w:r>
      <w:r w:rsidR="00B96AE1">
        <w:noBreakHyphen/>
      </w:r>
      <w:r w:rsidRPr="00B96AE1">
        <w:t>15(2)(a).</w:t>
      </w:r>
    </w:p>
    <w:p w:rsidR="00300522" w:rsidRPr="00B96AE1" w:rsidRDefault="00300522" w:rsidP="00300522">
      <w:pPr>
        <w:pStyle w:val="subsection"/>
      </w:pPr>
      <w:r w:rsidRPr="00B96AE1">
        <w:tab/>
        <w:t>(4)</w:t>
      </w:r>
      <w:r w:rsidRPr="00B96AE1">
        <w:tab/>
        <w:t>Determinations made by the Commissioner under subsection</w:t>
      </w:r>
      <w:r w:rsidR="00B96AE1">
        <w:t> </w:t>
      </w:r>
      <w:r w:rsidRPr="00B96AE1">
        <w:t>11</w:t>
      </w:r>
      <w:r w:rsidR="00B96AE1">
        <w:noBreakHyphen/>
      </w:r>
      <w:r w:rsidRPr="00B96AE1">
        <w:t xml:space="preserve">30(5) apply (so far as they are capable of applying) to working out the extent to which a </w:t>
      </w:r>
      <w:r w:rsidR="00B96AE1" w:rsidRPr="00B96AE1">
        <w:rPr>
          <w:position w:val="6"/>
          <w:sz w:val="16"/>
        </w:rPr>
        <w:t>*</w:t>
      </w:r>
      <w:r w:rsidRPr="00B96AE1">
        <w:t xml:space="preserve">partly creditable acquisition does not relate to making supplies that would be </w:t>
      </w:r>
      <w:r w:rsidR="00B96AE1" w:rsidRPr="00B96AE1">
        <w:rPr>
          <w:position w:val="6"/>
          <w:sz w:val="16"/>
        </w:rPr>
        <w:t>*</w:t>
      </w:r>
      <w:r w:rsidRPr="00B96AE1">
        <w:t>input taxed.</w:t>
      </w:r>
    </w:p>
    <w:p w:rsidR="00300522" w:rsidRPr="00B96AE1" w:rsidRDefault="00300522" w:rsidP="00300522">
      <w:pPr>
        <w:pStyle w:val="subsection"/>
      </w:pPr>
      <w:r w:rsidRPr="00B96AE1">
        <w:tab/>
        <w:t>(5)</w:t>
      </w:r>
      <w:r w:rsidRPr="00B96AE1">
        <w:tab/>
        <w:t xml:space="preserve">This section does not apply to an input tax credit on an acquisition if the acquisition is, to any extent, a </w:t>
      </w:r>
      <w:r w:rsidR="00B96AE1" w:rsidRPr="00B96AE1">
        <w:rPr>
          <w:position w:val="6"/>
          <w:sz w:val="16"/>
        </w:rPr>
        <w:t>*</w:t>
      </w:r>
      <w:r w:rsidRPr="00B96AE1">
        <w:t>reduced credit acquisition.</w:t>
      </w:r>
    </w:p>
    <w:p w:rsidR="00300522" w:rsidRPr="00B96AE1" w:rsidRDefault="00300522" w:rsidP="00300522">
      <w:pPr>
        <w:pStyle w:val="subsection"/>
      </w:pPr>
      <w:r w:rsidRPr="00B96AE1">
        <w:tab/>
        <w:t>(6)</w:t>
      </w:r>
      <w:r w:rsidRPr="00B96AE1">
        <w:tab/>
        <w:t>This section has effect despite sections</w:t>
      </w:r>
      <w:r w:rsidR="00B96AE1">
        <w:t> </w:t>
      </w:r>
      <w:r w:rsidRPr="00B96AE1">
        <w:t>11</w:t>
      </w:r>
      <w:r w:rsidR="00B96AE1">
        <w:noBreakHyphen/>
      </w:r>
      <w:r w:rsidRPr="00B96AE1">
        <w:t>25 and 11</w:t>
      </w:r>
      <w:r w:rsidR="00B96AE1">
        <w:noBreakHyphen/>
      </w:r>
      <w:r w:rsidRPr="00B96AE1">
        <w:t>30 (which are about amounts of input tax credits).</w:t>
      </w:r>
    </w:p>
    <w:p w:rsidR="00300522" w:rsidRPr="00B96AE1" w:rsidRDefault="00300522" w:rsidP="00300522">
      <w:pPr>
        <w:pStyle w:val="ActHead5"/>
      </w:pPr>
      <w:bookmarkStart w:id="826" w:name="_Toc445823625"/>
      <w:r w:rsidRPr="00B96AE1">
        <w:rPr>
          <w:rStyle w:val="CharSectno"/>
        </w:rPr>
        <w:t>131</w:t>
      </w:r>
      <w:r w:rsidR="00B96AE1" w:rsidRPr="00B96AE1">
        <w:rPr>
          <w:rStyle w:val="CharSectno"/>
        </w:rPr>
        <w:noBreakHyphen/>
      </w:r>
      <w:r w:rsidRPr="00B96AE1">
        <w:rPr>
          <w:rStyle w:val="CharSectno"/>
        </w:rPr>
        <w:t>45</w:t>
      </w:r>
      <w:r w:rsidRPr="00B96AE1">
        <w:t xml:space="preserve">  Input tax credits for importations that are partly creditable</w:t>
      </w:r>
      <w:bookmarkEnd w:id="826"/>
    </w:p>
    <w:p w:rsidR="00300522" w:rsidRPr="00B96AE1" w:rsidRDefault="00300522" w:rsidP="00300522">
      <w:pPr>
        <w:pStyle w:val="subsection"/>
      </w:pPr>
      <w:r w:rsidRPr="00B96AE1">
        <w:tab/>
        <w:t>(1)</w:t>
      </w:r>
      <w:r w:rsidRPr="00B96AE1">
        <w:tab/>
        <w:t xml:space="preserve">The amount of the input tax credit on an importation that you make that is </w:t>
      </w:r>
      <w:r w:rsidR="00B96AE1" w:rsidRPr="00B96AE1">
        <w:rPr>
          <w:position w:val="6"/>
          <w:sz w:val="16"/>
        </w:rPr>
        <w:t>*</w:t>
      </w:r>
      <w:r w:rsidRPr="00B96AE1">
        <w:t>partly creditable is an amount equal to the GST payable on the importation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importation is not an importation of a kind specified in the regulations.</w:t>
      </w:r>
    </w:p>
    <w:p w:rsidR="00300522" w:rsidRPr="00B96AE1" w:rsidRDefault="00300522" w:rsidP="00300522">
      <w:pPr>
        <w:pStyle w:val="subsection"/>
      </w:pPr>
      <w:r w:rsidRPr="00B96AE1">
        <w:tab/>
        <w:t>(2)</w:t>
      </w:r>
      <w:r w:rsidRPr="00B96AE1">
        <w:tab/>
        <w:t xml:space="preserve">However, if the importation relates to making supplies that would be </w:t>
      </w:r>
      <w:r w:rsidR="00B96AE1" w:rsidRPr="00B96AE1">
        <w:rPr>
          <w:position w:val="6"/>
          <w:sz w:val="16"/>
        </w:rPr>
        <w:t>*</w:t>
      </w:r>
      <w:r w:rsidRPr="00B96AE1">
        <w:t>input taxed, the amount of the input tax credit on the importation is as follows:</w:t>
      </w:r>
    </w:p>
    <w:p w:rsidR="004C6B7F" w:rsidRPr="00B96AE1" w:rsidRDefault="00143843" w:rsidP="00A53099">
      <w:pPr>
        <w:pStyle w:val="Formula"/>
        <w:spacing w:before="120" w:after="120"/>
        <w:ind w:left="851"/>
      </w:pPr>
      <w:r w:rsidRPr="00B96AE1">
        <w:rPr>
          <w:noProof/>
        </w:rPr>
        <w:drawing>
          <wp:inline distT="0" distB="0" distL="0" distR="0" wp14:anchorId="07D8CEB5" wp14:editId="237EB72B">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lastRenderedPageBreak/>
        <w:t>extent of non</w:t>
      </w:r>
      <w:r w:rsidR="00B96AE1">
        <w:rPr>
          <w:b/>
          <w:bCs/>
          <w:i/>
          <w:iCs/>
        </w:rPr>
        <w:noBreakHyphen/>
      </w:r>
      <w:r w:rsidRPr="00B96AE1">
        <w:rPr>
          <w:b/>
          <w:bCs/>
          <w:i/>
          <w:iCs/>
        </w:rPr>
        <w:t>input</w:t>
      </w:r>
      <w:r w:rsidR="00B96AE1">
        <w:rPr>
          <w:b/>
          <w:bCs/>
          <w:i/>
          <w:iCs/>
        </w:rPr>
        <w:noBreakHyphen/>
      </w:r>
      <w:r w:rsidRPr="00B96AE1">
        <w:rPr>
          <w:b/>
          <w:bCs/>
          <w:i/>
          <w:iCs/>
        </w:rPr>
        <w:t>taxed purpose</w:t>
      </w:r>
      <w:r w:rsidRPr="00B96AE1">
        <w:t xml:space="preserve"> is the extent to which the importation does not relate to making supplies that would be </w:t>
      </w:r>
      <w:r w:rsidR="00B96AE1" w:rsidRPr="00B96AE1">
        <w:rPr>
          <w:position w:val="6"/>
          <w:sz w:val="16"/>
        </w:rPr>
        <w:t>*</w:t>
      </w:r>
      <w:r w:rsidRPr="00B96AE1">
        <w:t>input taxed, expressed as a percentage of the total purpose of the importation.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importation if it had been made solely for a </w:t>
      </w:r>
      <w:r w:rsidR="00B96AE1" w:rsidRPr="00B96AE1">
        <w:rPr>
          <w:position w:val="6"/>
          <w:sz w:val="16"/>
        </w:rPr>
        <w:t>*</w:t>
      </w:r>
      <w:r w:rsidRPr="00B96AE1">
        <w:t>creditable purpose.</w:t>
      </w:r>
    </w:p>
    <w:p w:rsidR="00300522" w:rsidRPr="00B96AE1" w:rsidRDefault="00300522" w:rsidP="00300522">
      <w:pPr>
        <w:pStyle w:val="subsection"/>
      </w:pPr>
      <w:r w:rsidRPr="00B96AE1">
        <w:tab/>
        <w:t>(3)</w:t>
      </w:r>
      <w:r w:rsidRPr="00B96AE1">
        <w:tab/>
        <w:t xml:space="preserve">In determining for the purposes of </w:t>
      </w:r>
      <w:r w:rsidR="00B96AE1">
        <w:t>subsection (</w:t>
      </w:r>
      <w:r w:rsidRPr="00B96AE1">
        <w:t xml:space="preserve">2) whether, or the extent to which, an importation relates to making supplies that would be </w:t>
      </w:r>
      <w:r w:rsidR="00B96AE1" w:rsidRPr="00B96AE1">
        <w:rPr>
          <w:position w:val="6"/>
          <w:sz w:val="16"/>
        </w:rPr>
        <w:t>*</w:t>
      </w:r>
      <w:r w:rsidRPr="00B96AE1">
        <w:t>input taxed, subsections</w:t>
      </w:r>
      <w:r w:rsidR="00B96AE1">
        <w:t> </w:t>
      </w:r>
      <w:r w:rsidRPr="00B96AE1">
        <w:t>15</w:t>
      </w:r>
      <w:r w:rsidR="00B96AE1">
        <w:noBreakHyphen/>
      </w:r>
      <w:r w:rsidRPr="00B96AE1">
        <w:t>10(3) to (5) apply in the same way that they apply for the purposes of paragraph</w:t>
      </w:r>
      <w:r w:rsidR="00B96AE1">
        <w:t> </w:t>
      </w:r>
      <w:r w:rsidRPr="00B96AE1">
        <w:t>15</w:t>
      </w:r>
      <w:r w:rsidR="00B96AE1">
        <w:noBreakHyphen/>
      </w:r>
      <w:r w:rsidRPr="00B96AE1">
        <w:t>10(2)(a).</w:t>
      </w:r>
    </w:p>
    <w:p w:rsidR="00300522" w:rsidRPr="00B96AE1" w:rsidRDefault="00300522" w:rsidP="00300522">
      <w:pPr>
        <w:pStyle w:val="subsection"/>
      </w:pPr>
      <w:r w:rsidRPr="00B96AE1">
        <w:tab/>
        <w:t>(4)</w:t>
      </w:r>
      <w:r w:rsidRPr="00B96AE1">
        <w:tab/>
        <w:t>Determinations made by the Commissioner under subsection</w:t>
      </w:r>
      <w:r w:rsidR="00B96AE1">
        <w:t> </w:t>
      </w:r>
      <w:r w:rsidRPr="00B96AE1">
        <w:t>15</w:t>
      </w:r>
      <w:r w:rsidR="00B96AE1">
        <w:noBreakHyphen/>
      </w:r>
      <w:r w:rsidRPr="00B96AE1">
        <w:t xml:space="preserve">25(4) apply (so far as they are capable of applying) to working out the extent to which a </w:t>
      </w:r>
      <w:r w:rsidR="00B96AE1" w:rsidRPr="00B96AE1">
        <w:rPr>
          <w:position w:val="6"/>
          <w:sz w:val="16"/>
        </w:rPr>
        <w:t>*</w:t>
      </w:r>
      <w:r w:rsidRPr="00B96AE1">
        <w:t xml:space="preserve">partly creditable importation does not relate to making supplies that would be </w:t>
      </w:r>
      <w:r w:rsidR="00B96AE1" w:rsidRPr="00B96AE1">
        <w:rPr>
          <w:position w:val="6"/>
          <w:sz w:val="16"/>
        </w:rPr>
        <w:t>*</w:t>
      </w:r>
      <w:r w:rsidRPr="00B96AE1">
        <w:t>input taxed.</w:t>
      </w:r>
    </w:p>
    <w:p w:rsidR="00300522" w:rsidRPr="00B96AE1" w:rsidRDefault="00300522" w:rsidP="00300522">
      <w:pPr>
        <w:pStyle w:val="subsection"/>
      </w:pPr>
      <w:r w:rsidRPr="00B96AE1">
        <w:tab/>
        <w:t>(5)</w:t>
      </w:r>
      <w:r w:rsidRPr="00B96AE1">
        <w:tab/>
        <w:t>This section has effect despite sections</w:t>
      </w:r>
      <w:r w:rsidR="00B96AE1">
        <w:t> </w:t>
      </w:r>
      <w:r w:rsidRPr="00B96AE1">
        <w:t>15</w:t>
      </w:r>
      <w:r w:rsidR="00B96AE1">
        <w:noBreakHyphen/>
      </w:r>
      <w:r w:rsidRPr="00B96AE1">
        <w:t>20 and 15</w:t>
      </w:r>
      <w:r w:rsidR="00B96AE1">
        <w:noBreakHyphen/>
      </w:r>
      <w:r w:rsidRPr="00B96AE1">
        <w:t>25 (which are about amounts of input tax credits).</w:t>
      </w:r>
    </w:p>
    <w:p w:rsidR="00300522" w:rsidRPr="00B96AE1" w:rsidRDefault="00300522" w:rsidP="009E2DC8">
      <w:pPr>
        <w:pStyle w:val="ActHead5"/>
      </w:pPr>
      <w:bookmarkStart w:id="827" w:name="_Toc445823626"/>
      <w:r w:rsidRPr="00B96AE1">
        <w:rPr>
          <w:rStyle w:val="CharSectno"/>
        </w:rPr>
        <w:t>131</w:t>
      </w:r>
      <w:r w:rsidR="00B96AE1" w:rsidRPr="00B96AE1">
        <w:rPr>
          <w:rStyle w:val="CharSectno"/>
        </w:rPr>
        <w:noBreakHyphen/>
      </w:r>
      <w:r w:rsidRPr="00B96AE1">
        <w:rPr>
          <w:rStyle w:val="CharSectno"/>
        </w:rPr>
        <w:t>50</w:t>
      </w:r>
      <w:r w:rsidRPr="00B96AE1">
        <w:t xml:space="preserve">  Amounts of input tax credits for creditable acquisitions or creditable importations of certain cars</w:t>
      </w:r>
      <w:bookmarkEnd w:id="827"/>
    </w:p>
    <w:p w:rsidR="00300522" w:rsidRPr="00B96AE1" w:rsidRDefault="00300522" w:rsidP="009E2DC8">
      <w:pPr>
        <w:pStyle w:val="subsection"/>
        <w:keepNext/>
      </w:pPr>
      <w:r w:rsidRPr="00B96AE1">
        <w:tab/>
        <w:t>(1)</w:t>
      </w:r>
      <w:r w:rsidRPr="00B96AE1">
        <w:tab/>
        <w:t>If:</w:t>
      </w:r>
    </w:p>
    <w:p w:rsidR="00300522" w:rsidRPr="00B96AE1" w:rsidRDefault="00300522" w:rsidP="00300522">
      <w:pPr>
        <w:pStyle w:val="paragraph"/>
      </w:pPr>
      <w:r w:rsidRPr="00B96AE1">
        <w:tab/>
        <w:t>(a)</w:t>
      </w:r>
      <w:r w:rsidRPr="00B96AE1">
        <w:tab/>
        <w:t xml:space="preserve">this </w:t>
      </w:r>
      <w:r w:rsidR="00A53099" w:rsidRPr="00B96AE1">
        <w:t>Division</w:t>
      </w:r>
      <w:r w:rsidR="00A36DB5" w:rsidRPr="00B96AE1">
        <w:t xml:space="preserve"> </w:t>
      </w:r>
      <w:r w:rsidRPr="00B96AE1">
        <w:t xml:space="preserve">applies to working out the amount of a </w:t>
      </w:r>
      <w:r w:rsidR="00B96AE1" w:rsidRPr="00B96AE1">
        <w:rPr>
          <w:position w:val="6"/>
          <w:sz w:val="16"/>
        </w:rPr>
        <w:t>*</w:t>
      </w:r>
      <w:r w:rsidRPr="00B96AE1">
        <w:t xml:space="preserve">creditable acquisition or </w:t>
      </w:r>
      <w:r w:rsidR="00B96AE1" w:rsidRPr="00B96AE1">
        <w:rPr>
          <w:position w:val="6"/>
          <w:sz w:val="16"/>
        </w:rPr>
        <w:t>*</w:t>
      </w:r>
      <w:r w:rsidRPr="00B96AE1">
        <w:t>creditable importation that you made; and</w:t>
      </w:r>
    </w:p>
    <w:p w:rsidR="00300522" w:rsidRPr="00B96AE1" w:rsidRDefault="00300522" w:rsidP="00300522">
      <w:pPr>
        <w:pStyle w:val="paragraph"/>
      </w:pPr>
      <w:r w:rsidRPr="00B96AE1">
        <w:tab/>
        <w:t>(b)</w:t>
      </w:r>
      <w:r w:rsidRPr="00B96AE1">
        <w:tab/>
        <w:t xml:space="preserve">the acquisition or importation is an acquisition or importation of a </w:t>
      </w:r>
      <w:r w:rsidR="00B96AE1" w:rsidRPr="00B96AE1">
        <w:rPr>
          <w:position w:val="6"/>
          <w:sz w:val="16"/>
        </w:rPr>
        <w:t>*</w:t>
      </w:r>
      <w:r w:rsidRPr="00B96AE1">
        <w:t>car;</w:t>
      </w:r>
    </w:p>
    <w:p w:rsidR="00300522" w:rsidRPr="00B96AE1" w:rsidRDefault="00300522" w:rsidP="00300522">
      <w:pPr>
        <w:pStyle w:val="subsection2"/>
      </w:pPr>
      <w:r w:rsidRPr="00B96AE1">
        <w:t xml:space="preserve">the amount of the input tax credit on the acquisition or importation under this </w:t>
      </w:r>
      <w:r w:rsidR="00A53099" w:rsidRPr="00B96AE1">
        <w:t>Division</w:t>
      </w:r>
      <w:r w:rsidR="00A36DB5" w:rsidRPr="00B96AE1">
        <w:t xml:space="preserve"> </w:t>
      </w:r>
      <w:r w:rsidRPr="00B96AE1">
        <w:t>must not exceed the amount (if any) of the input tax credit worked out under section</w:t>
      </w:r>
      <w:r w:rsidR="00B96AE1">
        <w:t> </w:t>
      </w:r>
      <w:r w:rsidRPr="00B96AE1">
        <w:t>69</w:t>
      </w:r>
      <w:r w:rsidR="00B96AE1">
        <w:noBreakHyphen/>
      </w:r>
      <w:r w:rsidRPr="00B96AE1">
        <w:t>10.</w:t>
      </w:r>
    </w:p>
    <w:p w:rsidR="00300522" w:rsidRPr="00B96AE1" w:rsidRDefault="00300522" w:rsidP="00300522">
      <w:pPr>
        <w:pStyle w:val="subsection"/>
      </w:pPr>
      <w:r w:rsidRPr="00B96AE1">
        <w:tab/>
        <w:t>(2)</w:t>
      </w:r>
      <w:r w:rsidRPr="00B96AE1">
        <w:tab/>
        <w:t>However, if subsection</w:t>
      </w:r>
      <w:r w:rsidR="00B96AE1">
        <w:t> </w:t>
      </w:r>
      <w:r w:rsidRPr="00B96AE1">
        <w:t>131</w:t>
      </w:r>
      <w:r w:rsidR="00B96AE1">
        <w:noBreakHyphen/>
      </w:r>
      <w:r w:rsidRPr="00B96AE1">
        <w:t>40(2) or 131</w:t>
      </w:r>
      <w:r w:rsidR="00B96AE1">
        <w:noBreakHyphen/>
      </w:r>
      <w:r w:rsidRPr="00B96AE1">
        <w:t>45(2) applies to the acquisition or importation:</w:t>
      </w:r>
    </w:p>
    <w:p w:rsidR="00300522" w:rsidRPr="00B96AE1" w:rsidRDefault="00300522" w:rsidP="00300522">
      <w:pPr>
        <w:pStyle w:val="paragraph"/>
      </w:pPr>
      <w:r w:rsidRPr="00B96AE1">
        <w:lastRenderedPageBreak/>
        <w:tab/>
        <w:t>(a)</w:t>
      </w:r>
      <w:r w:rsidRPr="00B96AE1">
        <w:tab/>
        <w:t>take into account the operation of section</w:t>
      </w:r>
      <w:r w:rsidR="00B96AE1">
        <w:t> </w:t>
      </w:r>
      <w:r w:rsidRPr="00B96AE1">
        <w:t>69</w:t>
      </w:r>
      <w:r w:rsidR="00B96AE1">
        <w:noBreakHyphen/>
      </w:r>
      <w:r w:rsidRPr="00B96AE1">
        <w:t>10 in working out the full input tax credit for the purposes of that subsection; but</w:t>
      </w:r>
    </w:p>
    <w:p w:rsidR="00300522" w:rsidRPr="00B96AE1" w:rsidRDefault="00300522" w:rsidP="00300522">
      <w:pPr>
        <w:pStyle w:val="paragraph"/>
      </w:pPr>
      <w:r w:rsidRPr="00B96AE1">
        <w:tab/>
        <w:t>(b)</w:t>
      </w:r>
      <w:r w:rsidRPr="00B96AE1">
        <w:tab/>
        <w:t>disregard subsection</w:t>
      </w:r>
      <w:r w:rsidR="00B96AE1">
        <w:t> </w:t>
      </w:r>
      <w:r w:rsidRPr="00B96AE1">
        <w:t>69</w:t>
      </w:r>
      <w:r w:rsidR="00B96AE1">
        <w:noBreakHyphen/>
      </w:r>
      <w:r w:rsidRPr="00B96AE1">
        <w:t>10(3).</w:t>
      </w:r>
    </w:p>
    <w:p w:rsidR="00300522" w:rsidRPr="00B96AE1" w:rsidRDefault="00300522" w:rsidP="00300522">
      <w:pPr>
        <w:pStyle w:val="ActHead5"/>
      </w:pPr>
      <w:bookmarkStart w:id="828" w:name="_Toc445823627"/>
      <w:r w:rsidRPr="00B96AE1">
        <w:rPr>
          <w:rStyle w:val="CharSectno"/>
        </w:rPr>
        <w:t>131</w:t>
      </w:r>
      <w:r w:rsidR="00B96AE1" w:rsidRPr="00B96AE1">
        <w:rPr>
          <w:rStyle w:val="CharSectno"/>
        </w:rPr>
        <w:noBreakHyphen/>
      </w:r>
      <w:r w:rsidRPr="00B96AE1">
        <w:rPr>
          <w:rStyle w:val="CharSectno"/>
        </w:rPr>
        <w:t>55</w:t>
      </w:r>
      <w:r w:rsidRPr="00B96AE1">
        <w:t xml:space="preserve">  Increasing adjustments relating to annually apportioned acquisitions and importations</w:t>
      </w:r>
      <w:bookmarkEnd w:id="828"/>
    </w:p>
    <w:p w:rsidR="00300522" w:rsidRPr="00B96AE1" w:rsidRDefault="00300522" w:rsidP="00300522">
      <w:pPr>
        <w:pStyle w:val="subsection"/>
      </w:pPr>
      <w:r w:rsidRPr="00B96AE1">
        <w:tab/>
        <w:t>(1)</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an acquisition or importation that you made was </w:t>
      </w:r>
      <w:r w:rsidR="00B96AE1" w:rsidRPr="00B96AE1">
        <w:rPr>
          <w:position w:val="6"/>
          <w:sz w:val="16"/>
        </w:rPr>
        <w:t>*</w:t>
      </w:r>
      <w:r w:rsidRPr="00B96AE1">
        <w:t>partly creditable; and</w:t>
      </w:r>
    </w:p>
    <w:p w:rsidR="00300522" w:rsidRPr="00B96AE1" w:rsidRDefault="00300522" w:rsidP="00300522">
      <w:pPr>
        <w:pStyle w:val="paragraph"/>
      </w:pPr>
      <w:r w:rsidRPr="00B96AE1">
        <w:tab/>
        <w:t>(b)</w:t>
      </w:r>
      <w:r w:rsidRPr="00B96AE1">
        <w:tab/>
        <w:t xml:space="preserve">the input tax credit on the acquisition or importation is attributable to a tax period ending in a particular </w:t>
      </w:r>
      <w:r w:rsidR="00B96AE1" w:rsidRPr="00B96AE1">
        <w:rPr>
          <w:position w:val="6"/>
          <w:sz w:val="16"/>
        </w:rPr>
        <w:t>*</w:t>
      </w:r>
      <w:r w:rsidRPr="00B96AE1">
        <w:t>financial year; and</w:t>
      </w:r>
    </w:p>
    <w:p w:rsidR="00300522" w:rsidRPr="00B96AE1" w:rsidRDefault="00300522" w:rsidP="00300522">
      <w:pPr>
        <w:pStyle w:val="paragraph"/>
      </w:pPr>
      <w:r w:rsidRPr="00B96AE1">
        <w:tab/>
        <w:t>(c)</w:t>
      </w:r>
      <w:r w:rsidRPr="00B96AE1">
        <w:tab/>
        <w:t>the amount of the input tax credit is an amount worked out under this Division.</w:t>
      </w:r>
    </w:p>
    <w:p w:rsidR="00300522" w:rsidRPr="00B96AE1" w:rsidRDefault="00300522" w:rsidP="00300522">
      <w:pPr>
        <w:pStyle w:val="subsection"/>
      </w:pPr>
      <w:r w:rsidRPr="00B96AE1">
        <w:tab/>
        <w:t>(2)</w:t>
      </w:r>
      <w:r w:rsidRPr="00B96AE1">
        <w:tab/>
        <w:t>The amount of the increasing adjustment is an amount equal to the difference between:</w:t>
      </w:r>
    </w:p>
    <w:p w:rsidR="00300522" w:rsidRPr="00B96AE1" w:rsidRDefault="00300522" w:rsidP="00300522">
      <w:pPr>
        <w:pStyle w:val="paragraph"/>
      </w:pPr>
      <w:r w:rsidRPr="00B96AE1">
        <w:tab/>
        <w:t>(a)</w:t>
      </w:r>
      <w:r w:rsidRPr="00B96AE1">
        <w:tab/>
        <w:t>the amount of the input tax credit worked out under this Division; and</w:t>
      </w:r>
    </w:p>
    <w:p w:rsidR="00300522" w:rsidRPr="00B96AE1" w:rsidRDefault="00300522" w:rsidP="00300522">
      <w:pPr>
        <w:pStyle w:val="paragraph"/>
      </w:pPr>
      <w:r w:rsidRPr="00B96AE1">
        <w:tab/>
        <w:t>(b)</w:t>
      </w:r>
      <w:r w:rsidRPr="00B96AE1">
        <w:tab/>
        <w:t xml:space="preserve">what would have been the amount of the input tax credit if this </w:t>
      </w:r>
      <w:r w:rsidR="00A53099" w:rsidRPr="00B96AE1">
        <w:t>Division</w:t>
      </w:r>
      <w:r w:rsidR="00A36DB5" w:rsidRPr="00B96AE1">
        <w:t xml:space="preserve"> </w:t>
      </w:r>
      <w:r w:rsidRPr="00B96AE1">
        <w:t>did not apply.</w:t>
      </w:r>
    </w:p>
    <w:p w:rsidR="00300522" w:rsidRPr="00B96AE1" w:rsidRDefault="00300522" w:rsidP="00300522">
      <w:pPr>
        <w:pStyle w:val="subsection"/>
      </w:pPr>
      <w:r w:rsidRPr="00B96AE1">
        <w:tab/>
        <w:t>(3)</w:t>
      </w:r>
      <w:r w:rsidRPr="00B96AE1">
        <w:tab/>
        <w:t xml:space="preserve">In working out for the purposes of </w:t>
      </w:r>
      <w:r w:rsidR="00B96AE1">
        <w:t>paragraph (</w:t>
      </w:r>
      <w:r w:rsidRPr="00B96AE1">
        <w:t>2)(a) the amount of an input tax credit, take into account any change of circumstances that has given rise to:</w:t>
      </w:r>
    </w:p>
    <w:p w:rsidR="00300522" w:rsidRPr="00B96AE1" w:rsidRDefault="00300522" w:rsidP="00300522">
      <w:pPr>
        <w:pStyle w:val="paragraph"/>
      </w:pPr>
      <w:r w:rsidRPr="00B96AE1">
        <w:tab/>
        <w:t>(a)</w:t>
      </w:r>
      <w:r w:rsidRPr="00B96AE1">
        <w:tab/>
        <w:t>an adjustment for the acquisition under Division</w:t>
      </w:r>
      <w:r w:rsidR="00B96AE1">
        <w:t> </w:t>
      </w:r>
      <w:r w:rsidRPr="00B96AE1">
        <w:t>19; or</w:t>
      </w:r>
    </w:p>
    <w:p w:rsidR="00300522" w:rsidRPr="00B96AE1" w:rsidRDefault="00300522" w:rsidP="00300522">
      <w:pPr>
        <w:pStyle w:val="paragraph"/>
      </w:pPr>
      <w:r w:rsidRPr="00B96AE1">
        <w:tab/>
        <w:t>(b)</w:t>
      </w:r>
      <w:r w:rsidRPr="00B96AE1">
        <w:tab/>
        <w:t>an adjustment for the acquisition under Division</w:t>
      </w:r>
      <w:r w:rsidR="00B96AE1">
        <w:t> </w:t>
      </w:r>
      <w:r w:rsidRPr="00B96AE1">
        <w:t>21</w:t>
      </w:r>
      <w:r w:rsidR="0063554A" w:rsidRPr="00B96AE1">
        <w:t>; or</w:t>
      </w:r>
    </w:p>
    <w:p w:rsidR="0063554A" w:rsidRPr="00B96AE1" w:rsidRDefault="0063554A" w:rsidP="0063554A">
      <w:pPr>
        <w:pStyle w:val="paragraph"/>
      </w:pPr>
      <w:r w:rsidRPr="00B96AE1">
        <w:tab/>
        <w:t>(c)</w:t>
      </w:r>
      <w:r w:rsidRPr="00B96AE1">
        <w:tab/>
        <w:t>an adjustment for the acquisition under Division</w:t>
      </w:r>
      <w:r w:rsidR="00B96AE1">
        <w:t> </w:t>
      </w:r>
      <w:r w:rsidRPr="00B96AE1">
        <w:t>134.</w:t>
      </w:r>
    </w:p>
    <w:p w:rsidR="00300522" w:rsidRPr="00B96AE1" w:rsidRDefault="00300522" w:rsidP="00367157">
      <w:pPr>
        <w:pStyle w:val="notepara"/>
      </w:pPr>
      <w:r w:rsidRPr="00B96AE1">
        <w:t>Note:</w:t>
      </w:r>
      <w:r w:rsidRPr="00B96AE1">
        <w:tab/>
        <w:t>Because of subsection</w:t>
      </w:r>
      <w:r w:rsidR="00B96AE1">
        <w:t> </w:t>
      </w:r>
      <w:r w:rsidRPr="00B96AE1">
        <w:t>136</w:t>
      </w:r>
      <w:r w:rsidR="00B96AE1">
        <w:noBreakHyphen/>
      </w:r>
      <w:r w:rsidRPr="00B96AE1">
        <w:t>10(3), the amount of the Division</w:t>
      </w:r>
      <w:r w:rsidR="00B96AE1">
        <w:t> </w:t>
      </w:r>
      <w:r w:rsidRPr="00B96AE1">
        <w:t>21 adjustment will not be reduced under Division</w:t>
      </w:r>
      <w:r w:rsidR="00B96AE1">
        <w:t> </w:t>
      </w:r>
      <w:r w:rsidRPr="00B96AE1">
        <w:t>136.</w:t>
      </w:r>
    </w:p>
    <w:p w:rsidR="00300522" w:rsidRPr="00B96AE1" w:rsidRDefault="00300522" w:rsidP="00300522">
      <w:pPr>
        <w:pStyle w:val="subsection"/>
      </w:pPr>
      <w:r w:rsidRPr="00B96AE1">
        <w:tab/>
        <w:t>(4)</w:t>
      </w:r>
      <w:r w:rsidRPr="00B96AE1">
        <w:tab/>
        <w:t xml:space="preserve">In working out for the purposes of </w:t>
      </w:r>
      <w:r w:rsidR="00B96AE1">
        <w:t>paragraph (</w:t>
      </w:r>
      <w:r w:rsidRPr="00B96AE1">
        <w:t>2)(b) what would have been the amount of an input tax credit, take into account any change of circumstances that has given rise to:</w:t>
      </w:r>
    </w:p>
    <w:p w:rsidR="00300522" w:rsidRPr="00B96AE1" w:rsidRDefault="00300522" w:rsidP="00300522">
      <w:pPr>
        <w:pStyle w:val="paragraph"/>
      </w:pPr>
      <w:r w:rsidRPr="00B96AE1">
        <w:lastRenderedPageBreak/>
        <w:tab/>
        <w:t>(a)</w:t>
      </w:r>
      <w:r w:rsidRPr="00B96AE1">
        <w:tab/>
        <w:t>an adjustment for the acquisition under Division</w:t>
      </w:r>
      <w:r w:rsidR="00B96AE1">
        <w:t> </w:t>
      </w:r>
      <w:r w:rsidRPr="00B96AE1">
        <w:t xml:space="preserve">19 (worked out as if this </w:t>
      </w:r>
      <w:r w:rsidR="00A53099" w:rsidRPr="00B96AE1">
        <w:t>Division</w:t>
      </w:r>
      <w:r w:rsidR="00A36DB5" w:rsidRPr="00B96AE1">
        <w:t xml:space="preserve"> </w:t>
      </w:r>
      <w:r w:rsidRPr="00B96AE1">
        <w:t>had not applied to working out the amount of the input tax credit); or</w:t>
      </w:r>
    </w:p>
    <w:p w:rsidR="00300522" w:rsidRPr="00B96AE1" w:rsidRDefault="00300522" w:rsidP="00300522">
      <w:pPr>
        <w:pStyle w:val="paragraph"/>
      </w:pPr>
      <w:r w:rsidRPr="00B96AE1">
        <w:tab/>
        <w:t>(b)</w:t>
      </w:r>
      <w:r w:rsidRPr="00B96AE1">
        <w:tab/>
        <w:t>an adjustment for the acquisition under Division</w:t>
      </w:r>
      <w:r w:rsidR="00B96AE1">
        <w:t> </w:t>
      </w:r>
      <w:r w:rsidRPr="00B96AE1">
        <w:t>21</w:t>
      </w:r>
      <w:r w:rsidR="0063554A" w:rsidRPr="00B96AE1">
        <w:t>; or</w:t>
      </w:r>
    </w:p>
    <w:p w:rsidR="0063554A" w:rsidRPr="00B96AE1" w:rsidRDefault="0063554A" w:rsidP="0063554A">
      <w:pPr>
        <w:pStyle w:val="paragraph"/>
      </w:pPr>
      <w:r w:rsidRPr="00B96AE1">
        <w:tab/>
        <w:t>(c)</w:t>
      </w:r>
      <w:r w:rsidRPr="00B96AE1">
        <w:tab/>
        <w:t>an adjustment for the acquisition under Division</w:t>
      </w:r>
      <w:r w:rsidR="00B96AE1">
        <w:t> </w:t>
      </w:r>
      <w:r w:rsidRPr="00B96AE1">
        <w:t>134.</w:t>
      </w:r>
    </w:p>
    <w:p w:rsidR="00300522" w:rsidRPr="00B96AE1" w:rsidRDefault="00300522" w:rsidP="00300522">
      <w:pPr>
        <w:pStyle w:val="notepara"/>
      </w:pPr>
      <w:r w:rsidRPr="00B96AE1">
        <w:t>Note:</w:t>
      </w:r>
      <w:r w:rsidRPr="00B96AE1">
        <w:tab/>
        <w:t xml:space="preserve">If this </w:t>
      </w:r>
      <w:r w:rsidR="00A53099" w:rsidRPr="00B96AE1">
        <w:t>Division</w:t>
      </w:r>
      <w:r w:rsidR="00A36DB5" w:rsidRPr="00B96AE1">
        <w:t xml:space="preserve"> </w:t>
      </w:r>
      <w:r w:rsidRPr="00B96AE1">
        <w:t>did not apply, the amount of the Division</w:t>
      </w:r>
      <w:r w:rsidR="00B96AE1">
        <w:t> </w:t>
      </w:r>
      <w:r w:rsidRPr="00B96AE1">
        <w:t>21 adjustment would have been worked out under Division</w:t>
      </w:r>
      <w:r w:rsidR="00B96AE1">
        <w:t> </w:t>
      </w:r>
      <w:r w:rsidRPr="00B96AE1">
        <w:t>136.</w:t>
      </w:r>
    </w:p>
    <w:p w:rsidR="00300522" w:rsidRPr="00B96AE1" w:rsidRDefault="00300522" w:rsidP="00300522">
      <w:pPr>
        <w:pStyle w:val="notetext"/>
      </w:pPr>
      <w:r w:rsidRPr="00B96AE1">
        <w:t>Example:</w:t>
      </w:r>
      <w:r w:rsidRPr="00B96AE1">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B96AE1">
          <w:t>s 1</w:t>
        </w:r>
      </w:smartTag>
      <w:r w:rsidRPr="00B96AE1">
        <w:t>0%.</w:t>
      </w:r>
    </w:p>
    <w:p w:rsidR="00300522" w:rsidRPr="00B96AE1" w:rsidRDefault="00300522" w:rsidP="00300522">
      <w:pPr>
        <w:pStyle w:val="notetext"/>
        <w:ind w:firstLine="0"/>
      </w:pPr>
      <w:r w:rsidRPr="00B96AE1">
        <w:t>During later tax periods, the price increases by $110, for which you have a decreasing adjustment under Division</w:t>
      </w:r>
      <w:r w:rsidR="00B96AE1">
        <w:t> </w:t>
      </w:r>
      <w:r w:rsidRPr="00B96AE1">
        <w:t>19 of $10, and the supplier writes off $660 as a bad debt, for which you have an increasing adjustment under Division</w:t>
      </w:r>
      <w:r w:rsidR="00B96AE1">
        <w:t> </w:t>
      </w:r>
      <w:r w:rsidRPr="00B96AE1">
        <w:t>21 of $60 (subsection</w:t>
      </w:r>
      <w:r w:rsidR="00B96AE1">
        <w:t> </w:t>
      </w:r>
      <w:r w:rsidRPr="00B96AE1">
        <w:t>136</w:t>
      </w:r>
      <w:r w:rsidR="00B96AE1">
        <w:noBreakHyphen/>
      </w:r>
      <w:r w:rsidRPr="00B96AE1">
        <w:t>10(3) prevents the amount from being reduced under Division</w:t>
      </w:r>
      <w:r w:rsidR="00B96AE1">
        <w:t> </w:t>
      </w:r>
      <w:r w:rsidRPr="00B96AE1">
        <w:t>136).</w:t>
      </w:r>
    </w:p>
    <w:p w:rsidR="00300522" w:rsidRPr="00B96AE1" w:rsidRDefault="00300522" w:rsidP="00300522">
      <w:pPr>
        <w:pStyle w:val="notetext"/>
        <w:ind w:firstLine="0"/>
      </w:pPr>
      <w:r w:rsidRPr="00B96AE1">
        <w:t xml:space="preserve">The amount of your increasing adjustment under this section is $45. This is the difference between the amounts under </w:t>
      </w:r>
      <w:r w:rsidR="00B96AE1">
        <w:t>paragraphs (</w:t>
      </w:r>
      <w:r w:rsidRPr="00B96AE1">
        <w:t>2)(a) and (b).</w:t>
      </w:r>
    </w:p>
    <w:p w:rsidR="00300522" w:rsidRPr="00B96AE1" w:rsidRDefault="00300522" w:rsidP="00300522">
      <w:pPr>
        <w:pStyle w:val="notetext"/>
        <w:ind w:firstLine="0"/>
      </w:pPr>
      <w:r w:rsidRPr="00B96AE1">
        <w:t xml:space="preserve">The </w:t>
      </w:r>
      <w:r w:rsidR="00B96AE1">
        <w:t>paragraph (</w:t>
      </w:r>
      <w:r w:rsidRPr="00B96AE1">
        <w:t>2)(a) amount (which is effectively worked out on a fully creditable basis) is:</w:t>
      </w:r>
    </w:p>
    <w:p w:rsidR="004C6B7F" w:rsidRPr="00B96AE1" w:rsidRDefault="00143843" w:rsidP="00A53099">
      <w:pPr>
        <w:pStyle w:val="Formula"/>
        <w:spacing w:before="120" w:after="120"/>
        <w:ind w:left="1701"/>
        <w:rPr>
          <w:sz w:val="18"/>
          <w:szCs w:val="18"/>
        </w:rPr>
      </w:pPr>
      <w:r w:rsidRPr="00B96AE1">
        <w:rPr>
          <w:noProof/>
          <w:szCs w:val="18"/>
        </w:rPr>
        <w:drawing>
          <wp:inline distT="0" distB="0" distL="0" distR="0" wp14:anchorId="430A6481" wp14:editId="00BE87BA">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B96AE1" w:rsidRDefault="00300522" w:rsidP="00300522">
      <w:pPr>
        <w:pStyle w:val="notetext"/>
        <w:ind w:firstLine="0"/>
      </w:pPr>
      <w:r w:rsidRPr="00B96AE1">
        <w:t xml:space="preserve">The </w:t>
      </w:r>
      <w:r w:rsidR="00B96AE1">
        <w:t>paragraph (</w:t>
      </w:r>
      <w:r w:rsidRPr="00B96AE1">
        <w:t>2)(b) amount (which is based on a 10% creditable purpose) is:</w:t>
      </w:r>
    </w:p>
    <w:p w:rsidR="004C6B7F" w:rsidRPr="00B96AE1" w:rsidRDefault="00143843" w:rsidP="00A53099">
      <w:pPr>
        <w:pStyle w:val="Formula"/>
        <w:spacing w:before="120" w:after="120"/>
        <w:ind w:left="1701"/>
        <w:rPr>
          <w:sz w:val="18"/>
          <w:szCs w:val="18"/>
        </w:rPr>
      </w:pPr>
      <w:r w:rsidRPr="00B96AE1">
        <w:rPr>
          <w:noProof/>
          <w:szCs w:val="18"/>
        </w:rPr>
        <w:drawing>
          <wp:inline distT="0" distB="0" distL="0" distR="0" wp14:anchorId="28699C66" wp14:editId="76A1C6E0">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B96AE1" w:rsidRDefault="00300522" w:rsidP="00300522">
      <w:pPr>
        <w:pStyle w:val="ActHead5"/>
      </w:pPr>
      <w:bookmarkStart w:id="829" w:name="_Toc445823628"/>
      <w:r w:rsidRPr="00B96AE1">
        <w:rPr>
          <w:rStyle w:val="CharSectno"/>
        </w:rPr>
        <w:t>131</w:t>
      </w:r>
      <w:r w:rsidR="00B96AE1" w:rsidRPr="00B96AE1">
        <w:rPr>
          <w:rStyle w:val="CharSectno"/>
        </w:rPr>
        <w:noBreakHyphen/>
      </w:r>
      <w:r w:rsidRPr="00B96AE1">
        <w:rPr>
          <w:rStyle w:val="CharSectno"/>
        </w:rPr>
        <w:t>60</w:t>
      </w:r>
      <w:r w:rsidRPr="00B96AE1">
        <w:t xml:space="preserve">  Attributing adjustments under section</w:t>
      </w:r>
      <w:r w:rsidR="00B96AE1">
        <w:t> </w:t>
      </w:r>
      <w:r w:rsidRPr="00B96AE1">
        <w:t>131</w:t>
      </w:r>
      <w:r w:rsidR="00B96AE1">
        <w:noBreakHyphen/>
      </w:r>
      <w:r w:rsidRPr="00B96AE1">
        <w:t>55</w:t>
      </w:r>
      <w:bookmarkEnd w:id="829"/>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increasing adjustment under section</w:t>
      </w:r>
      <w:r w:rsidR="00B96AE1">
        <w:t> </w:t>
      </w:r>
      <w:r w:rsidRPr="00B96AE1">
        <w:t>131</w:t>
      </w:r>
      <w:r w:rsidR="00B96AE1">
        <w:noBreakHyphen/>
      </w:r>
      <w:r w:rsidRPr="00B96AE1">
        <w:t>55 is attributable to:</w:t>
      </w:r>
    </w:p>
    <w:p w:rsidR="00300522" w:rsidRPr="00B96AE1" w:rsidRDefault="00300522" w:rsidP="00300522">
      <w:pPr>
        <w:pStyle w:val="paragraph"/>
      </w:pPr>
      <w:r w:rsidRPr="00B96AE1">
        <w:tab/>
        <w:t>(a)</w:t>
      </w:r>
      <w:r w:rsidRPr="00B96AE1">
        <w:tab/>
        <w:t>the tax period worked out using the method statement; or</w:t>
      </w:r>
    </w:p>
    <w:p w:rsidR="00300522" w:rsidRPr="00B96AE1" w:rsidRDefault="00300522" w:rsidP="00300522">
      <w:pPr>
        <w:pStyle w:val="paragraph"/>
      </w:pPr>
      <w:r w:rsidRPr="00B96AE1">
        <w:tab/>
        <w:t>(b)</w:t>
      </w:r>
      <w:r w:rsidRPr="00B96AE1">
        <w:tab/>
        <w:t>such earlier tax period as you choose.</w:t>
      </w:r>
    </w:p>
    <w:p w:rsidR="00300522" w:rsidRPr="00B96AE1" w:rsidRDefault="00300522" w:rsidP="00300522">
      <w:pPr>
        <w:pStyle w:val="BoxHeadItalic"/>
        <w:keepNext/>
      </w:pPr>
      <w:r w:rsidRPr="00B96AE1">
        <w:lastRenderedPageBreak/>
        <w:t>Method statement</w:t>
      </w:r>
    </w:p>
    <w:p w:rsidR="00300522" w:rsidRPr="00B96AE1" w:rsidRDefault="00300522" w:rsidP="00300522">
      <w:pPr>
        <w:pStyle w:val="BoxStep"/>
      </w:pPr>
      <w:r w:rsidRPr="00B96AE1">
        <w:rPr>
          <w:iCs/>
        </w:rPr>
        <w:t>Step 1</w:t>
      </w:r>
      <w:r w:rsidRPr="00B96AE1">
        <w:t>.</w:t>
      </w:r>
      <w:r w:rsidRPr="00B96AE1">
        <w:tab/>
        <w:t xml:space="preserve">Work out the tax period (the </w:t>
      </w:r>
      <w:r w:rsidRPr="00B96AE1">
        <w:rPr>
          <w:b/>
          <w:i/>
        </w:rPr>
        <w:t>ITC tax period</w:t>
      </w:r>
      <w:r w:rsidRPr="00B96AE1">
        <w:t>) to which the input tax credit for the acquisition or importation to which the adjustment relates is attributable.</w:t>
      </w:r>
    </w:p>
    <w:p w:rsidR="00300522" w:rsidRPr="00B96AE1" w:rsidRDefault="00300522" w:rsidP="00300522">
      <w:pPr>
        <w:pStyle w:val="BoxStep"/>
      </w:pPr>
      <w:r w:rsidRPr="00B96AE1">
        <w:rPr>
          <w:iCs/>
        </w:rPr>
        <w:t>Step 2</w:t>
      </w:r>
      <w:r w:rsidRPr="00B96AE1">
        <w:t>.</w:t>
      </w:r>
      <w:r w:rsidRPr="00B96AE1">
        <w:tab/>
        <w:t>Work out in which year of income that tax period starts.</w:t>
      </w:r>
    </w:p>
    <w:p w:rsidR="00300522" w:rsidRPr="00B96AE1" w:rsidRDefault="00300522" w:rsidP="00300522">
      <w:pPr>
        <w:pStyle w:val="BoxStep"/>
      </w:pPr>
      <w:r w:rsidRPr="00B96AE1">
        <w:rPr>
          <w:iCs/>
        </w:rPr>
        <w:t>Step 3</w:t>
      </w:r>
      <w:r w:rsidRPr="00B96AE1">
        <w:t>.</w:t>
      </w:r>
      <w:r w:rsidRPr="00B96AE1">
        <w:tab/>
        <w:t>If you are required under section</w:t>
      </w:r>
      <w:r w:rsidR="00B96AE1">
        <w:t> </w:t>
      </w:r>
      <w:r w:rsidRPr="00B96AE1">
        <w:t xml:space="preserve">161 of the </w:t>
      </w:r>
      <w:r w:rsidR="00B96AE1" w:rsidRPr="00B96AE1">
        <w:rPr>
          <w:position w:val="6"/>
          <w:sz w:val="16"/>
          <w:szCs w:val="16"/>
        </w:rPr>
        <w:t>*</w:t>
      </w:r>
      <w:r w:rsidRPr="00B96AE1">
        <w:t xml:space="preserve">ITAA 1936 to lodge a return in relation to that year of income, work out the last day of the period, specified in the notice published in the </w:t>
      </w:r>
      <w:r w:rsidRPr="00B96AE1">
        <w:rPr>
          <w:i/>
          <w:iCs/>
        </w:rPr>
        <w:t>Gazette</w:t>
      </w:r>
      <w:r w:rsidRPr="00B96AE1">
        <w:t xml:space="preserve"> under that section, for you to lodge as required under that section.</w:t>
      </w:r>
    </w:p>
    <w:p w:rsidR="00300522" w:rsidRPr="00B96AE1" w:rsidRDefault="00300522" w:rsidP="00300522">
      <w:pPr>
        <w:pStyle w:val="BoxStep"/>
      </w:pPr>
      <w:r w:rsidRPr="00B96AE1">
        <w:rPr>
          <w:iCs/>
        </w:rPr>
        <w:t>Step 4</w:t>
      </w:r>
      <w:r w:rsidRPr="00B96AE1">
        <w:t>.</w:t>
      </w:r>
      <w:r w:rsidRPr="00B96AE1">
        <w:tab/>
        <w:t xml:space="preserve">The </w:t>
      </w:r>
      <w:r w:rsidR="00B96AE1" w:rsidRPr="00B96AE1">
        <w:rPr>
          <w:position w:val="6"/>
          <w:sz w:val="16"/>
        </w:rPr>
        <w:t>*</w:t>
      </w:r>
      <w:r w:rsidRPr="00B96AE1">
        <w:t>increasing adjustment is attributable to the tax period in which that last day occurs.</w:t>
      </w:r>
    </w:p>
    <w:p w:rsidR="00300522" w:rsidRPr="00B96AE1" w:rsidRDefault="00300522" w:rsidP="00300522">
      <w:pPr>
        <w:pStyle w:val="BoxStep"/>
      </w:pPr>
      <w:r w:rsidRPr="00B96AE1">
        <w:rPr>
          <w:iCs/>
        </w:rPr>
        <w:t>Step 5</w:t>
      </w:r>
      <w:r w:rsidRPr="00B96AE1">
        <w:t>.</w:t>
      </w:r>
      <w:r w:rsidRPr="00B96AE1">
        <w:tab/>
        <w:t>If step 3 does not apply, the increasing adjustment is attributable to the tax period in which occurs 31</w:t>
      </w:r>
      <w:r w:rsidR="00B96AE1">
        <w:t> </w:t>
      </w:r>
      <w:r w:rsidRPr="00B96AE1">
        <w:t xml:space="preserve">December in the next </w:t>
      </w:r>
      <w:r w:rsidR="00B96AE1" w:rsidRPr="00B96AE1">
        <w:rPr>
          <w:position w:val="6"/>
          <w:sz w:val="16"/>
        </w:rPr>
        <w:t>*</w:t>
      </w:r>
      <w:r w:rsidRPr="00B96AE1">
        <w:t>financial year to start after the end of the ITC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 xml:space="preserve">Despite </w:t>
      </w:r>
      <w:r w:rsidR="00B96AE1">
        <w:t>subsection (</w:t>
      </w:r>
      <w:r w:rsidRPr="00B96AE1">
        <w:t xml:space="preserve">1), if, during (but not from the start of) the </w:t>
      </w:r>
      <w:r w:rsidR="00B96AE1" w:rsidRPr="00B96AE1">
        <w:rPr>
          <w:position w:val="6"/>
          <w:sz w:val="16"/>
        </w:rPr>
        <w:t>*</w:t>
      </w:r>
      <w:r w:rsidRPr="00B96AE1">
        <w:t xml:space="preserve">financial year in which the ITC tax period ended, your </w:t>
      </w:r>
      <w:r w:rsidR="00B96AE1" w:rsidRPr="00B96AE1">
        <w:rPr>
          <w:position w:val="6"/>
          <w:sz w:val="16"/>
        </w:rPr>
        <w:t>*</w:t>
      </w:r>
      <w:r w:rsidRPr="00B96AE1">
        <w:t>annual apportionment election ceases to have effect because:</w:t>
      </w:r>
    </w:p>
    <w:p w:rsidR="00300522" w:rsidRPr="00B96AE1" w:rsidRDefault="00300522" w:rsidP="00300522">
      <w:pPr>
        <w:pStyle w:val="paragraph"/>
      </w:pPr>
      <w:r w:rsidRPr="00B96AE1">
        <w:tab/>
        <w:t>(a)</w:t>
      </w:r>
      <w:r w:rsidRPr="00B96AE1">
        <w:tab/>
        <w:t>you revoke your annual apportionment election, or the Commissioner disallows your election, during that financial year; and</w:t>
      </w:r>
    </w:p>
    <w:p w:rsidR="00300522" w:rsidRPr="00B96AE1" w:rsidRDefault="00300522" w:rsidP="00300522">
      <w:pPr>
        <w:pStyle w:val="paragraph"/>
      </w:pPr>
      <w:r w:rsidRPr="00B96AE1">
        <w:tab/>
        <w:t>(b)</w:t>
      </w:r>
      <w:r w:rsidRPr="00B96AE1">
        <w:tab/>
        <w:t>the revocation or disallowance takes effect before the end of that financial year;</w:t>
      </w:r>
    </w:p>
    <w:p w:rsidR="00300522" w:rsidRPr="00B96AE1" w:rsidRDefault="00300522" w:rsidP="00300522">
      <w:pPr>
        <w:pStyle w:val="subsection2"/>
      </w:pPr>
      <w:r w:rsidRPr="00B96AE1">
        <w:t xml:space="preserve">the </w:t>
      </w:r>
      <w:r w:rsidR="00B96AE1" w:rsidRPr="00B96AE1">
        <w:rPr>
          <w:position w:val="6"/>
          <w:sz w:val="16"/>
        </w:rPr>
        <w:t>*</w:t>
      </w:r>
      <w:r w:rsidRPr="00B96AE1">
        <w:t>increasing adjustment is attributable to the tax period in which the cessation takes effect, or to such earlier tax period as you choose.</w:t>
      </w:r>
    </w:p>
    <w:p w:rsidR="00300522" w:rsidRPr="00B96AE1" w:rsidRDefault="00300522" w:rsidP="009E2DC8">
      <w:pPr>
        <w:pStyle w:val="subsection"/>
        <w:keepNext/>
        <w:keepLines/>
      </w:pPr>
      <w:r w:rsidRPr="00B96AE1">
        <w:lastRenderedPageBreak/>
        <w:tab/>
        <w:t>(3)</w:t>
      </w:r>
      <w:r w:rsidRPr="00B96AE1">
        <w:tab/>
        <w:t xml:space="preserve">However, the </w:t>
      </w:r>
      <w:r w:rsidR="00B96AE1" w:rsidRPr="00B96AE1">
        <w:rPr>
          <w:position w:val="6"/>
          <w:sz w:val="16"/>
        </w:rPr>
        <w:t>*</w:t>
      </w:r>
      <w:r w:rsidRPr="00B96AE1">
        <w:t>increasing adjustment is attributable to a tax period provided under section</w:t>
      </w:r>
      <w:r w:rsidR="00B96AE1">
        <w:t> </w:t>
      </w:r>
      <w:r w:rsidR="0055095C" w:rsidRPr="00B96AE1">
        <w:t>27</w:t>
      </w:r>
      <w:r w:rsidR="00B96AE1">
        <w:noBreakHyphen/>
      </w:r>
      <w:r w:rsidR="0055095C" w:rsidRPr="00B96AE1">
        <w:t xml:space="preserve">39 or </w:t>
      </w:r>
      <w:r w:rsidRPr="00B96AE1">
        <w:t>27</w:t>
      </w:r>
      <w:r w:rsidR="00B96AE1">
        <w:noBreakHyphen/>
      </w:r>
      <w:r w:rsidRPr="00B96AE1">
        <w:t xml:space="preserve">40 if that tax period ends earlier than the end of the tax period to which the increasing adjustment would, but for this subsection, be attributable under </w:t>
      </w:r>
      <w:r w:rsidR="00B96AE1">
        <w:t>subsections (</w:t>
      </w:r>
      <w:r w:rsidRPr="00B96AE1">
        <w:t>1) and (2).</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A36DB5">
      <w:pPr>
        <w:pStyle w:val="ActHead3"/>
        <w:pageBreakBefore/>
      </w:pPr>
      <w:bookmarkStart w:id="830" w:name="_Toc445823629"/>
      <w:r w:rsidRPr="00B96AE1">
        <w:rPr>
          <w:rStyle w:val="CharDivNo"/>
        </w:rPr>
        <w:lastRenderedPageBreak/>
        <w:t>Division</w:t>
      </w:r>
      <w:r w:rsidR="00B96AE1" w:rsidRPr="00B96AE1">
        <w:rPr>
          <w:rStyle w:val="CharDivNo"/>
        </w:rPr>
        <w:t> </w:t>
      </w:r>
      <w:r w:rsidRPr="00B96AE1">
        <w:rPr>
          <w:rStyle w:val="CharDivNo"/>
        </w:rPr>
        <w:t>132</w:t>
      </w:r>
      <w:r w:rsidRPr="00B96AE1">
        <w:t>—</w:t>
      </w:r>
      <w:r w:rsidRPr="00B96AE1">
        <w:rPr>
          <w:rStyle w:val="CharDivText"/>
        </w:rPr>
        <w:t>Supplies of things acquired etc. without full input tax credits</w:t>
      </w:r>
      <w:bookmarkEnd w:id="830"/>
    </w:p>
    <w:p w:rsidR="00300522" w:rsidRPr="00B96AE1" w:rsidRDefault="00300522" w:rsidP="00300522">
      <w:pPr>
        <w:pStyle w:val="ActHead5"/>
      </w:pPr>
      <w:bookmarkStart w:id="831" w:name="_Toc445823630"/>
      <w:r w:rsidRPr="00B96AE1">
        <w:rPr>
          <w:rStyle w:val="CharSectno"/>
        </w:rPr>
        <w:t>132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1"/>
    </w:p>
    <w:p w:rsidR="00300522" w:rsidRPr="00B96AE1" w:rsidRDefault="00300522" w:rsidP="00300522">
      <w:pPr>
        <w:pStyle w:val="BoxText"/>
      </w:pPr>
      <w:r w:rsidRPr="00B96AE1">
        <w:t>You may have a decreasing adjustment if you make a supply of something that you earlier acquired or imported, or subsequently applied, to make financial supplies or for a private or domestic purpose.</w:t>
      </w:r>
    </w:p>
    <w:p w:rsidR="00300522" w:rsidRPr="00B96AE1" w:rsidRDefault="00300522" w:rsidP="00300522">
      <w:pPr>
        <w:pStyle w:val="ActHead5"/>
      </w:pPr>
      <w:bookmarkStart w:id="832" w:name="_Toc445823631"/>
      <w:r w:rsidRPr="00B96AE1">
        <w:rPr>
          <w:rStyle w:val="CharSectno"/>
        </w:rPr>
        <w:t>132</w:t>
      </w:r>
      <w:r w:rsidR="00B96AE1" w:rsidRPr="00B96AE1">
        <w:rPr>
          <w:rStyle w:val="CharSectno"/>
        </w:rPr>
        <w:noBreakHyphen/>
      </w:r>
      <w:r w:rsidRPr="00B96AE1">
        <w:rPr>
          <w:rStyle w:val="CharSectno"/>
        </w:rPr>
        <w:t>5</w:t>
      </w:r>
      <w:r w:rsidRPr="00B96AE1">
        <w:t xml:space="preserve">  Decreasing adjustments for supplies of things acquired, imported or applied for a purpose that is not fully creditable</w:t>
      </w:r>
      <w:bookmarkEnd w:id="832"/>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under this </w:t>
      </w:r>
      <w:r w:rsidR="00A53099" w:rsidRPr="00B96AE1">
        <w:t>Division</w:t>
      </w:r>
      <w:r w:rsidR="00A36DB5" w:rsidRPr="00B96AE1">
        <w:t xml:space="preserve"> </w:t>
      </w:r>
      <w:r w:rsidRPr="00B96AE1">
        <w:t>if:</w:t>
      </w:r>
    </w:p>
    <w:p w:rsidR="00300522" w:rsidRPr="00B96AE1" w:rsidRDefault="00300522" w:rsidP="00300522">
      <w:pPr>
        <w:pStyle w:val="paragraph"/>
      </w:pPr>
      <w:r w:rsidRPr="00B96AE1">
        <w:tab/>
        <w:t>(a)</w:t>
      </w:r>
      <w:r w:rsidRPr="00B96AE1">
        <w:tab/>
        <w:t xml:space="preserve">you make a </w:t>
      </w:r>
      <w:r w:rsidR="00B96AE1" w:rsidRPr="00B96AE1">
        <w:rPr>
          <w:position w:val="6"/>
          <w:sz w:val="16"/>
          <w:szCs w:val="16"/>
        </w:rPr>
        <w:t>*</w:t>
      </w:r>
      <w:r w:rsidRPr="00B96AE1">
        <w:t xml:space="preserve">taxable supply of a thing (or a supply of a thing that would have been a taxable supply had it not been </w:t>
      </w:r>
      <w:r w:rsidR="00B96AE1" w:rsidRPr="00B96AE1">
        <w:rPr>
          <w:position w:val="6"/>
          <w:sz w:val="16"/>
          <w:szCs w:val="16"/>
        </w:rPr>
        <w:t>*</w:t>
      </w:r>
      <w:r w:rsidRPr="00B96AE1">
        <w:t>GST</w:t>
      </w:r>
      <w:r w:rsidR="00B96AE1">
        <w:noBreakHyphen/>
      </w:r>
      <w:r w:rsidRPr="00B96AE1">
        <w:t>free under Subdivision</w:t>
      </w:r>
      <w:r w:rsidR="00B96AE1">
        <w:t> </w:t>
      </w:r>
      <w:r w:rsidRPr="00B96AE1">
        <w:t>38</w:t>
      </w:r>
      <w:r w:rsidR="00B96AE1">
        <w:noBreakHyphen/>
      </w:r>
      <w:r w:rsidRPr="00B96AE1">
        <w:t>J); and</w:t>
      </w:r>
    </w:p>
    <w:p w:rsidR="00300522" w:rsidRPr="00B96AE1" w:rsidRDefault="00300522" w:rsidP="00300522">
      <w:pPr>
        <w:pStyle w:val="paragraph"/>
      </w:pPr>
      <w:r w:rsidRPr="00B96AE1">
        <w:tab/>
        <w:t>(b)</w:t>
      </w:r>
      <w:r w:rsidRPr="00B96AE1">
        <w:tab/>
        <w:t>the supply is a supply by way of sale; and</w:t>
      </w:r>
    </w:p>
    <w:p w:rsidR="00300522" w:rsidRPr="00B96AE1" w:rsidRDefault="00300522" w:rsidP="00300522">
      <w:pPr>
        <w:pStyle w:val="paragraph"/>
      </w:pPr>
      <w:r w:rsidRPr="00B96AE1">
        <w:tab/>
        <w:t>(c)</w:t>
      </w:r>
      <w:r w:rsidRPr="00B96AE1">
        <w:tab/>
        <w:t xml:space="preserve">your acquisition, importation or subsequent </w:t>
      </w:r>
      <w:r w:rsidR="00B96AE1" w:rsidRPr="00B96AE1">
        <w:rPr>
          <w:position w:val="6"/>
          <w:sz w:val="16"/>
          <w:szCs w:val="16"/>
        </w:rPr>
        <w:t>*</w:t>
      </w:r>
      <w:r w:rsidRPr="00B96AE1">
        <w:t xml:space="preserve">application of the thing, related solely or partly to making </w:t>
      </w:r>
      <w:r w:rsidR="00B96AE1" w:rsidRPr="00B96AE1">
        <w:rPr>
          <w:position w:val="6"/>
          <w:sz w:val="16"/>
          <w:szCs w:val="16"/>
        </w:rPr>
        <w:t>*</w:t>
      </w:r>
      <w:r w:rsidRPr="00B96AE1">
        <w:t>financial supplies, or was solely or partly of a private or domestic nature.</w:t>
      </w:r>
    </w:p>
    <w:p w:rsidR="00300522" w:rsidRPr="00B96AE1" w:rsidRDefault="00300522" w:rsidP="00300522">
      <w:pPr>
        <w:pStyle w:val="subsection"/>
      </w:pPr>
      <w:r w:rsidRPr="00B96AE1">
        <w:tab/>
        <w:t>(2)</w:t>
      </w:r>
      <w:r w:rsidRPr="00B96AE1">
        <w:tab/>
        <w:t xml:space="preserve">The amount of the </w:t>
      </w:r>
      <w:r w:rsidR="00B96AE1" w:rsidRPr="00B96AE1">
        <w:rPr>
          <w:position w:val="6"/>
          <w:sz w:val="16"/>
          <w:szCs w:val="16"/>
        </w:rPr>
        <w:t>*</w:t>
      </w:r>
      <w:r w:rsidRPr="00B96AE1">
        <w:t>decreasing adjustment is as follows:</w:t>
      </w:r>
    </w:p>
    <w:p w:rsidR="00300522" w:rsidRPr="00B96AE1" w:rsidRDefault="00143843" w:rsidP="00A53099">
      <w:pPr>
        <w:pStyle w:val="Formula"/>
        <w:spacing w:before="120" w:after="120"/>
      </w:pPr>
      <w:r w:rsidRPr="00B96AE1">
        <w:rPr>
          <w:noProof/>
        </w:rPr>
        <w:drawing>
          <wp:inline distT="0" distB="0" distL="0" distR="0" wp14:anchorId="77140778" wp14:editId="566F6EBE">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adjusted input tax credit</w:t>
      </w:r>
      <w:r w:rsidRPr="00B96AE1">
        <w:t xml:space="preserve"> is:</w:t>
      </w:r>
    </w:p>
    <w:p w:rsidR="00300522" w:rsidRPr="00B96AE1" w:rsidRDefault="00300522" w:rsidP="00300522">
      <w:pPr>
        <w:pStyle w:val="paragraph"/>
      </w:pPr>
      <w:r w:rsidRPr="00B96AE1">
        <w:tab/>
        <w:t>(a)</w:t>
      </w:r>
      <w:r w:rsidRPr="00B96AE1">
        <w:tab/>
        <w:t>the amount of any input tax credit that was attributable to a tax period in respect of the acquisition or importation; minus</w:t>
      </w:r>
    </w:p>
    <w:p w:rsidR="00300522" w:rsidRPr="00B96AE1" w:rsidRDefault="00300522" w:rsidP="00266102">
      <w:pPr>
        <w:pStyle w:val="paragraph"/>
        <w:keepNext/>
        <w:keepLines/>
      </w:pPr>
      <w:r w:rsidRPr="00B96AE1">
        <w:lastRenderedPageBreak/>
        <w:tab/>
        <w:t>(b)</w:t>
      </w:r>
      <w:r w:rsidRPr="00B96AE1">
        <w:tab/>
        <w:t>the sum of:</w:t>
      </w:r>
    </w:p>
    <w:p w:rsidR="00300522" w:rsidRPr="00B96AE1" w:rsidRDefault="00300522" w:rsidP="00300522">
      <w:pPr>
        <w:pStyle w:val="paragraphsub"/>
      </w:pPr>
      <w:r w:rsidRPr="00B96AE1">
        <w:tab/>
        <w:t>(i)</w:t>
      </w:r>
      <w:r w:rsidRPr="00B96AE1">
        <w:tab/>
        <w:t xml:space="preserve">any </w:t>
      </w:r>
      <w:r w:rsidR="00B96AE1" w:rsidRPr="00B96AE1">
        <w:rPr>
          <w:position w:val="6"/>
          <w:sz w:val="16"/>
          <w:szCs w:val="16"/>
        </w:rPr>
        <w:t>*</w:t>
      </w:r>
      <w:r w:rsidRPr="00B96AE1">
        <w:t>increasing adjustments, under Subdivision</w:t>
      </w:r>
      <w:r w:rsidR="00B96AE1">
        <w:t> </w:t>
      </w:r>
      <w:r w:rsidRPr="00B96AE1">
        <w:t>19</w:t>
      </w:r>
      <w:r w:rsidR="00B96AE1">
        <w:noBreakHyphen/>
      </w:r>
      <w:r w:rsidRPr="00B96AE1">
        <w:t>C or Division</w:t>
      </w:r>
      <w:r w:rsidR="00B96AE1">
        <w:t> </w:t>
      </w:r>
      <w:r w:rsidRPr="00B96AE1">
        <w:t>129, that were previously attributable to a tax period in respect of the acquisition or importation; and</w:t>
      </w:r>
    </w:p>
    <w:p w:rsidR="00300522" w:rsidRPr="00B96AE1" w:rsidRDefault="00300522" w:rsidP="00300522">
      <w:pPr>
        <w:pStyle w:val="paragraphsub"/>
      </w:pPr>
      <w:r w:rsidRPr="00B96AE1">
        <w:tab/>
        <w:t>(ii)</w:t>
      </w:r>
      <w:r w:rsidRPr="00B96AE1">
        <w:tab/>
        <w:t>any increasing adjustment under Division</w:t>
      </w:r>
      <w:r w:rsidR="00B96AE1">
        <w:t> </w:t>
      </w:r>
      <w:r w:rsidRPr="00B96AE1">
        <w:t>131 that has been previously, is or will be attributable to a tax period in respect of the acquisition or importation; plus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decreasing adjustments, under Subdivision</w:t>
      </w:r>
      <w:r w:rsidR="00B96AE1">
        <w:t> </w:t>
      </w:r>
      <w:r w:rsidRPr="00B96AE1">
        <w:t>19</w:t>
      </w:r>
      <w:r w:rsidR="00B96AE1">
        <w:noBreakHyphen/>
      </w:r>
      <w:r w:rsidRPr="00B96AE1">
        <w:t>C or</w:t>
      </w:r>
      <w:r w:rsidR="000A2A63" w:rsidRPr="00B96AE1">
        <w:t xml:space="preserve"> Division</w:t>
      </w:r>
      <w:r w:rsidR="00B96AE1">
        <w:t> </w:t>
      </w:r>
      <w:r w:rsidR="000A2A63" w:rsidRPr="00B96AE1">
        <w:t>129 or 133</w:t>
      </w:r>
      <w:r w:rsidRPr="00B96AE1">
        <w:t>, that were previously attributable to a tax period in respect of the acquisition or importation.</w:t>
      </w:r>
    </w:p>
    <w:p w:rsidR="00300522" w:rsidRPr="00B96AE1" w:rsidRDefault="00300522" w:rsidP="00300522">
      <w:pPr>
        <w:pStyle w:val="Definition"/>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300522" w:rsidRPr="00B96AE1" w:rsidRDefault="00300522" w:rsidP="00300522">
      <w:pPr>
        <w:pStyle w:val="Definition"/>
      </w:pPr>
      <w:r w:rsidRPr="00B96AE1">
        <w:rPr>
          <w:b/>
          <w:bCs/>
          <w:i/>
          <w:iCs/>
        </w:rPr>
        <w:t>price</w:t>
      </w:r>
      <w:r w:rsidRPr="00B96AE1">
        <w:t xml:space="preserve"> is the </w:t>
      </w:r>
      <w:r w:rsidR="00B96AE1" w:rsidRPr="00B96AE1">
        <w:rPr>
          <w:position w:val="6"/>
          <w:sz w:val="16"/>
          <w:szCs w:val="16"/>
        </w:rPr>
        <w:t>*</w:t>
      </w:r>
      <w:r w:rsidRPr="00B96AE1">
        <w:t xml:space="preserve">price of the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 xml:space="preserve">However, if the amount worked out under </w:t>
      </w:r>
      <w:r w:rsidR="00B96AE1">
        <w:t>subsection (</w:t>
      </w:r>
      <w:r w:rsidRPr="00B96AE1">
        <w:t xml:space="preserve">2) is greater than the difference between the full input tax credit and the adjusted input tax credit, the amount of the </w:t>
      </w:r>
      <w:r w:rsidR="00B96AE1" w:rsidRPr="00B96AE1">
        <w:rPr>
          <w:position w:val="6"/>
          <w:sz w:val="16"/>
          <w:szCs w:val="16"/>
        </w:rPr>
        <w:t>*</w:t>
      </w:r>
      <w:r w:rsidRPr="00B96AE1">
        <w:t>decreasing adjustment is an amount equal to that difference.</w:t>
      </w:r>
    </w:p>
    <w:p w:rsidR="00300522" w:rsidRPr="00B96AE1" w:rsidRDefault="00300522" w:rsidP="00300522">
      <w:pPr>
        <w:pStyle w:val="subsection"/>
      </w:pPr>
      <w:r w:rsidRPr="00B96AE1">
        <w:tab/>
        <w:t>(4)</w:t>
      </w:r>
      <w:r w:rsidRPr="00B96AE1">
        <w:tab/>
        <w:t xml:space="preserve">In working out the adjusted input tax credit, the acquisition, importation or </w:t>
      </w:r>
      <w:r w:rsidR="00B96AE1" w:rsidRPr="00B96AE1">
        <w:rPr>
          <w:position w:val="6"/>
          <w:sz w:val="16"/>
          <w:szCs w:val="16"/>
        </w:rPr>
        <w:t>*</w:t>
      </w:r>
      <w:r w:rsidRPr="00B96AE1">
        <w:t xml:space="preserve">application in question is treated as having been for a </w:t>
      </w:r>
      <w:r w:rsidR="00B96AE1" w:rsidRPr="00B96AE1">
        <w:rPr>
          <w:position w:val="6"/>
          <w:sz w:val="16"/>
          <w:szCs w:val="16"/>
        </w:rPr>
        <w:t>*</w:t>
      </w:r>
      <w:r w:rsidRPr="00B96AE1">
        <w:t xml:space="preserve">creditable purpose except to the extent </w:t>
      </w:r>
      <w:r w:rsidR="00B96AE1" w:rsidRPr="00B96AE1">
        <w:rPr>
          <w:position w:val="6"/>
          <w:sz w:val="16"/>
          <w:szCs w:val="16"/>
        </w:rPr>
        <w:t>*</w:t>
      </w:r>
      <w:r w:rsidRPr="00B96AE1">
        <w:t>that the acquisition, importation or application:</w:t>
      </w:r>
    </w:p>
    <w:p w:rsidR="00300522" w:rsidRPr="00B96AE1" w:rsidRDefault="00300522" w:rsidP="00300522">
      <w:pPr>
        <w:pStyle w:val="paragraph"/>
      </w:pPr>
      <w:r w:rsidRPr="00B96AE1">
        <w:tab/>
        <w:t>(a)</w:t>
      </w:r>
      <w:r w:rsidRPr="00B96AE1">
        <w:tab/>
        <w:t xml:space="preserve">relates to the making of </w:t>
      </w:r>
      <w:r w:rsidR="00B96AE1" w:rsidRPr="00B96AE1">
        <w:rPr>
          <w:position w:val="6"/>
          <w:sz w:val="16"/>
          <w:szCs w:val="16"/>
        </w:rPr>
        <w:t>*</w:t>
      </w:r>
      <w:r w:rsidRPr="00B96AE1">
        <w:t>financial supplies; or</w:t>
      </w:r>
    </w:p>
    <w:p w:rsidR="00300522" w:rsidRPr="00B96AE1" w:rsidRDefault="00300522" w:rsidP="00300522">
      <w:pPr>
        <w:pStyle w:val="paragraph"/>
      </w:pPr>
      <w:r w:rsidRPr="00B96AE1">
        <w:tab/>
        <w:t>(b)</w:t>
      </w:r>
      <w:r w:rsidRPr="00B96AE1">
        <w:tab/>
        <w:t>is of a private or domestic nature.</w:t>
      </w:r>
    </w:p>
    <w:p w:rsidR="00300522" w:rsidRPr="00B96AE1" w:rsidRDefault="00300522" w:rsidP="00300522">
      <w:pPr>
        <w:pStyle w:val="ActHead5"/>
      </w:pPr>
      <w:bookmarkStart w:id="833" w:name="_Toc445823632"/>
      <w:r w:rsidRPr="00B96AE1">
        <w:rPr>
          <w:rStyle w:val="CharSectno"/>
        </w:rPr>
        <w:t>132</w:t>
      </w:r>
      <w:r w:rsidR="00B96AE1" w:rsidRPr="00B96AE1">
        <w:rPr>
          <w:rStyle w:val="CharSectno"/>
        </w:rPr>
        <w:noBreakHyphen/>
      </w:r>
      <w:r w:rsidRPr="00B96AE1">
        <w:rPr>
          <w:rStyle w:val="CharSectno"/>
        </w:rPr>
        <w:t>10</w:t>
      </w:r>
      <w:r w:rsidRPr="00B96AE1">
        <w:t xml:space="preserve">  Attribution of adjustments under this Division</w:t>
      </w:r>
      <w:bookmarkEnd w:id="83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decreasing adjustment under this </w:t>
      </w:r>
      <w:r w:rsidR="00A53099" w:rsidRPr="00B96AE1">
        <w:t>Division</w:t>
      </w:r>
      <w:r w:rsidR="00A36DB5" w:rsidRPr="00B96AE1">
        <w:t xml:space="preserve"> </w:t>
      </w:r>
      <w:r w:rsidRPr="00B96AE1">
        <w:t>is attributable to:</w:t>
      </w:r>
    </w:p>
    <w:p w:rsidR="00300522" w:rsidRPr="00B96AE1" w:rsidRDefault="00300522" w:rsidP="00300522">
      <w:pPr>
        <w:pStyle w:val="paragraph"/>
      </w:pPr>
      <w:r w:rsidRPr="00B96AE1">
        <w:lastRenderedPageBreak/>
        <w:tab/>
        <w:t>(a)</w:t>
      </w:r>
      <w:r w:rsidRPr="00B96AE1">
        <w:tab/>
        <w:t xml:space="preserve">the same tax period as the </w:t>
      </w:r>
      <w:r w:rsidR="00B96AE1" w:rsidRPr="00B96AE1">
        <w:rPr>
          <w:position w:val="6"/>
          <w:sz w:val="16"/>
          <w:szCs w:val="16"/>
        </w:rPr>
        <w:t>*</w:t>
      </w:r>
      <w:r w:rsidRPr="00B96AE1">
        <w:t>taxable supply to which it relates; or</w:t>
      </w:r>
    </w:p>
    <w:p w:rsidR="00300522" w:rsidRPr="00B96AE1" w:rsidRDefault="00300522" w:rsidP="00300522">
      <w:pPr>
        <w:pStyle w:val="paragraph"/>
      </w:pPr>
      <w:r w:rsidRPr="00B96AE1">
        <w:tab/>
        <w:t>(b)</w:t>
      </w:r>
      <w:r w:rsidRPr="00B96AE1">
        <w:tab/>
        <w:t>if it relates to a supply that is not a taxable supply—the tax period to which the supply would be attributable if it were a 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0A2A63" w:rsidRPr="00B96AE1" w:rsidRDefault="000A2A63" w:rsidP="00A36DB5">
      <w:pPr>
        <w:pStyle w:val="ActHead3"/>
        <w:pageBreakBefore/>
      </w:pPr>
      <w:bookmarkStart w:id="834" w:name="_Toc445823633"/>
      <w:r w:rsidRPr="00B96AE1">
        <w:rPr>
          <w:rStyle w:val="CharDivNo"/>
        </w:rPr>
        <w:lastRenderedPageBreak/>
        <w:t>Division</w:t>
      </w:r>
      <w:r w:rsidR="00B96AE1" w:rsidRPr="00B96AE1">
        <w:rPr>
          <w:rStyle w:val="CharDivNo"/>
        </w:rPr>
        <w:t> </w:t>
      </w:r>
      <w:r w:rsidRPr="00B96AE1">
        <w:rPr>
          <w:rStyle w:val="CharDivNo"/>
        </w:rPr>
        <w:t>133</w:t>
      </w:r>
      <w:r w:rsidRPr="00B96AE1">
        <w:t>—</w:t>
      </w:r>
      <w:r w:rsidRPr="00B96AE1">
        <w:rPr>
          <w:rStyle w:val="CharDivText"/>
        </w:rPr>
        <w:t>Providing additional consideration under gross</w:t>
      </w:r>
      <w:r w:rsidR="00B96AE1" w:rsidRPr="00B96AE1">
        <w:rPr>
          <w:rStyle w:val="CharDivText"/>
        </w:rPr>
        <w:noBreakHyphen/>
      </w:r>
      <w:r w:rsidRPr="00B96AE1">
        <w:rPr>
          <w:rStyle w:val="CharDivText"/>
        </w:rPr>
        <w:t>up clauses</w:t>
      </w:r>
      <w:bookmarkEnd w:id="834"/>
    </w:p>
    <w:p w:rsidR="000A2A63" w:rsidRPr="00B96AE1" w:rsidRDefault="000A2A63" w:rsidP="000A2A63">
      <w:pPr>
        <w:pStyle w:val="ActHead5"/>
      </w:pPr>
      <w:bookmarkStart w:id="835" w:name="_Toc445823634"/>
      <w:r w:rsidRPr="00B96AE1">
        <w:rPr>
          <w:rStyle w:val="CharSectno"/>
        </w:rPr>
        <w:t>133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5"/>
    </w:p>
    <w:p w:rsidR="000A2A63" w:rsidRPr="00B96AE1" w:rsidRDefault="000A2A63" w:rsidP="000A2A63">
      <w:pPr>
        <w:pStyle w:val="BoxText"/>
      </w:pPr>
      <w:r w:rsidRPr="00B96AE1">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B96AE1" w:rsidRDefault="000A2A63" w:rsidP="000A2A63">
      <w:pPr>
        <w:pStyle w:val="ActHead5"/>
      </w:pPr>
      <w:bookmarkStart w:id="836" w:name="_Toc445823635"/>
      <w:r w:rsidRPr="00B96AE1">
        <w:rPr>
          <w:rStyle w:val="CharSectno"/>
        </w:rPr>
        <w:t>133</w:t>
      </w:r>
      <w:r w:rsidR="00B96AE1" w:rsidRPr="00B96AE1">
        <w:rPr>
          <w:rStyle w:val="CharSectno"/>
        </w:rPr>
        <w:noBreakHyphen/>
      </w:r>
      <w:r w:rsidRPr="00B96AE1">
        <w:rPr>
          <w:rStyle w:val="CharSectno"/>
        </w:rPr>
        <w:t>5</w:t>
      </w:r>
      <w:r w:rsidRPr="00B96AE1">
        <w:t xml:space="preserve">  Decreasing adjustments for additional consideration provided under gross</w:t>
      </w:r>
      <w:r w:rsidR="00B96AE1">
        <w:noBreakHyphen/>
      </w:r>
      <w:r w:rsidRPr="00B96AE1">
        <w:t>up clauses</w:t>
      </w:r>
      <w:bookmarkEnd w:id="836"/>
    </w:p>
    <w:p w:rsidR="000A2A63" w:rsidRPr="00B96AE1" w:rsidRDefault="000A2A63" w:rsidP="000A2A63">
      <w:pPr>
        <w:pStyle w:val="subsection"/>
      </w:pPr>
      <w:r w:rsidRPr="00B96AE1">
        <w:tab/>
        <w:t>(1)</w:t>
      </w:r>
      <w:r w:rsidRPr="00B96AE1">
        <w:tab/>
        <w:t xml:space="preserve">You have a </w:t>
      </w:r>
      <w:r w:rsidRPr="00B96AE1">
        <w:rPr>
          <w:b/>
          <w:i/>
        </w:rPr>
        <w:t>decreasing adjustment</w:t>
      </w:r>
      <w:r w:rsidRPr="00B96AE1">
        <w:t xml:space="preserve"> if:</w:t>
      </w:r>
    </w:p>
    <w:p w:rsidR="000A2A63" w:rsidRPr="00B96AE1" w:rsidRDefault="000A2A63" w:rsidP="000A2A63">
      <w:pPr>
        <w:pStyle w:val="paragraph"/>
      </w:pPr>
      <w:r w:rsidRPr="00B96AE1">
        <w:tab/>
        <w:t>(a)</w:t>
      </w:r>
      <w:r w:rsidRPr="00B96AE1">
        <w:tab/>
        <w:t>you made an acquisition on the basis that:</w:t>
      </w:r>
    </w:p>
    <w:p w:rsidR="000A2A63" w:rsidRPr="00B96AE1" w:rsidRDefault="000A2A63" w:rsidP="000A2A63">
      <w:pPr>
        <w:pStyle w:val="paragraphsub"/>
      </w:pPr>
      <w:r w:rsidRPr="00B96AE1">
        <w:tab/>
        <w:t>(i)</w:t>
      </w:r>
      <w:r w:rsidRPr="00B96AE1">
        <w:tab/>
        <w:t xml:space="preserve">it was not a </w:t>
      </w:r>
      <w:r w:rsidR="00B96AE1" w:rsidRPr="00B96AE1">
        <w:rPr>
          <w:position w:val="6"/>
          <w:sz w:val="16"/>
        </w:rPr>
        <w:t>*</w:t>
      </w:r>
      <w:r w:rsidRPr="00B96AE1">
        <w:t xml:space="preserve">creditable acquisition because the supply to which the acquisition relates was not a </w:t>
      </w:r>
      <w:r w:rsidR="00B96AE1" w:rsidRPr="00B96AE1">
        <w:rPr>
          <w:position w:val="6"/>
          <w:sz w:val="16"/>
        </w:rPr>
        <w:t>*</w:t>
      </w:r>
      <w:r w:rsidRPr="00B96AE1">
        <w:t>taxable supply; or</w:t>
      </w:r>
    </w:p>
    <w:p w:rsidR="000A2A63" w:rsidRPr="00B96AE1" w:rsidRDefault="000A2A63" w:rsidP="000A2A63">
      <w:pPr>
        <w:pStyle w:val="paragraphsub"/>
      </w:pPr>
      <w:r w:rsidRPr="00B96AE1">
        <w:tab/>
        <w:t>(ii)</w:t>
      </w:r>
      <w:r w:rsidRPr="00B96AE1">
        <w:tab/>
        <w:t xml:space="preserve">it was </w:t>
      </w:r>
      <w:r w:rsidR="00B96AE1" w:rsidRPr="00B96AE1">
        <w:rPr>
          <w:position w:val="6"/>
          <w:sz w:val="16"/>
        </w:rPr>
        <w:t>*</w:t>
      </w:r>
      <w:r w:rsidRPr="00B96AE1">
        <w:t>partly creditable because the supply to which the acquisition relates was only partly a taxable supply; and</w:t>
      </w:r>
    </w:p>
    <w:p w:rsidR="000A2A63" w:rsidRPr="00B96AE1" w:rsidRDefault="000A2A63" w:rsidP="000A2A63">
      <w:pPr>
        <w:pStyle w:val="paragraph"/>
      </w:pPr>
      <w:r w:rsidRPr="00B96AE1">
        <w:tab/>
        <w:t>(b)</w:t>
      </w:r>
      <w:r w:rsidRPr="00B96AE1">
        <w:tab/>
        <w:t xml:space="preserve">you provided </w:t>
      </w:r>
      <w:r w:rsidR="00B96AE1" w:rsidRPr="00B96AE1">
        <w:rPr>
          <w:position w:val="6"/>
          <w:sz w:val="16"/>
        </w:rPr>
        <w:t>*</w:t>
      </w:r>
      <w:r w:rsidRPr="00B96AE1">
        <w:t>additional consideration for the acquisition in compliance with a contractual obligation that required you, or had the effect of requiring you, to provide additional consideration if:</w:t>
      </w:r>
    </w:p>
    <w:p w:rsidR="000A2A63" w:rsidRPr="00B96AE1" w:rsidRDefault="000A2A63" w:rsidP="000A2A63">
      <w:pPr>
        <w:pStyle w:val="paragraphsub"/>
      </w:pPr>
      <w:r w:rsidRPr="00B96AE1">
        <w:tab/>
        <w:t>(i)</w:t>
      </w:r>
      <w:r w:rsidRPr="00B96AE1">
        <w:tab/>
        <w:t xml:space="preserve">in a case where </w:t>
      </w:r>
      <w:r w:rsidR="00B96AE1">
        <w:t>subparagraph (</w:t>
      </w:r>
      <w:r w:rsidRPr="00B96AE1">
        <w:t>a)(i) applies—the supply was later found to be a taxable supply, or to be partly a taxable supply; or</w:t>
      </w:r>
    </w:p>
    <w:p w:rsidR="000A2A63" w:rsidRPr="00B96AE1" w:rsidRDefault="000A2A63" w:rsidP="000A2A63">
      <w:pPr>
        <w:pStyle w:val="paragraphsub"/>
      </w:pPr>
      <w:r w:rsidRPr="00B96AE1">
        <w:tab/>
        <w:t>(ii)</w:t>
      </w:r>
      <w:r w:rsidRPr="00B96AE1">
        <w:tab/>
        <w:t xml:space="preserve">in a case where </w:t>
      </w:r>
      <w:r w:rsidR="00B96AE1">
        <w:t>subparagraph (</w:t>
      </w:r>
      <w:r w:rsidRPr="00B96AE1">
        <w:t>a)(ii) applies—the supply was later found to be a taxable supply to a greater extent; and</w:t>
      </w:r>
    </w:p>
    <w:p w:rsidR="000A2A63" w:rsidRPr="00B96AE1" w:rsidRDefault="000A2A63" w:rsidP="000A2A63">
      <w:pPr>
        <w:pStyle w:val="paragraph"/>
      </w:pPr>
      <w:r w:rsidRPr="00B96AE1">
        <w:tab/>
        <w:t>(c)</w:t>
      </w:r>
      <w:r w:rsidRPr="00B96AE1">
        <w:tab/>
        <w:t>GST on the supply has not ceased to be payable (other than as a result of its payment); and</w:t>
      </w:r>
    </w:p>
    <w:p w:rsidR="000A2A63" w:rsidRPr="00B96AE1" w:rsidRDefault="000A2A63" w:rsidP="000A2A63">
      <w:pPr>
        <w:pStyle w:val="paragraph"/>
      </w:pPr>
      <w:r w:rsidRPr="00B96AE1">
        <w:lastRenderedPageBreak/>
        <w:tab/>
        <w:t>(d)</w:t>
      </w:r>
      <w:r w:rsidRPr="00B96AE1">
        <w:tab/>
        <w:t>at the time you provided the additional consideration, you were no longer entitled to an input tax credit for the acquisition.</w:t>
      </w:r>
    </w:p>
    <w:p w:rsidR="000A2A63" w:rsidRPr="00B96AE1" w:rsidRDefault="000A2A63" w:rsidP="000A2A63">
      <w:pPr>
        <w:pStyle w:val="notetext"/>
      </w:pPr>
      <w:r w:rsidRPr="00B96AE1">
        <w:t>Note:</w:t>
      </w:r>
      <w:r w:rsidRPr="00B96AE1">
        <w:tab/>
        <w:t>Section</w:t>
      </w:r>
      <w:r w:rsidR="00B96AE1">
        <w:t> </w:t>
      </w:r>
      <w:r w:rsidRPr="00B96AE1">
        <w:t>93</w:t>
      </w:r>
      <w:r w:rsidR="00B96AE1">
        <w:noBreakHyphen/>
      </w:r>
      <w:r w:rsidRPr="00B96AE1">
        <w:t xml:space="preserve">5 </w:t>
      </w:r>
      <w:r w:rsidR="002008FF" w:rsidRPr="00B96AE1">
        <w:t>or 93</w:t>
      </w:r>
      <w:r w:rsidR="00B96AE1">
        <w:noBreakHyphen/>
      </w:r>
      <w:r w:rsidR="002008FF" w:rsidRPr="00B96AE1">
        <w:t xml:space="preserve">15 </w:t>
      </w:r>
      <w:r w:rsidRPr="00B96AE1">
        <w:t>may provide a time limit on your entitlement to an input tax credit.</w:t>
      </w:r>
    </w:p>
    <w:p w:rsidR="000A2A63" w:rsidRPr="00B96AE1" w:rsidRDefault="000A2A63" w:rsidP="000A2A63">
      <w:pPr>
        <w:pStyle w:val="subsection"/>
      </w:pPr>
      <w:r w:rsidRPr="00B96AE1">
        <w:tab/>
        <w:t>(2)</w:t>
      </w:r>
      <w:r w:rsidRPr="00B96AE1">
        <w:tab/>
        <w:t xml:space="preserve">The amount of the </w:t>
      </w:r>
      <w:r w:rsidR="00B96AE1" w:rsidRPr="00B96AE1">
        <w:rPr>
          <w:position w:val="6"/>
          <w:sz w:val="16"/>
        </w:rPr>
        <w:t>*</w:t>
      </w:r>
      <w:r w:rsidRPr="00B96AE1">
        <w:t>decreasing adjustment is the difference between:</w:t>
      </w:r>
    </w:p>
    <w:p w:rsidR="000A2A63" w:rsidRPr="00B96AE1" w:rsidRDefault="000A2A63" w:rsidP="000A2A63">
      <w:pPr>
        <w:pStyle w:val="paragraph"/>
      </w:pPr>
      <w:r w:rsidRPr="00B96AE1">
        <w:tab/>
        <w:t>(a)</w:t>
      </w:r>
      <w:r w:rsidRPr="00B96AE1">
        <w:tab/>
        <w:t xml:space="preserve">what would have been the </w:t>
      </w:r>
      <w:r w:rsidR="00B96AE1" w:rsidRPr="00B96AE1">
        <w:rPr>
          <w:position w:val="6"/>
          <w:sz w:val="16"/>
        </w:rPr>
        <w:t>*</w:t>
      </w:r>
      <w:r w:rsidRPr="00B96AE1">
        <w:t>previously attributed input tax credit amount for the acquisition if:</w:t>
      </w:r>
    </w:p>
    <w:p w:rsidR="000A2A63" w:rsidRPr="00B96AE1" w:rsidRDefault="000A2A63" w:rsidP="000A2A63">
      <w:pPr>
        <w:pStyle w:val="paragraphsub"/>
      </w:pPr>
      <w:r w:rsidRPr="00B96AE1">
        <w:tab/>
        <w:t>(i)</w:t>
      </w:r>
      <w:r w:rsidRPr="00B96AE1">
        <w:tab/>
        <w:t xml:space="preserve">the </w:t>
      </w:r>
      <w:r w:rsidR="00B96AE1" w:rsidRPr="00B96AE1">
        <w:rPr>
          <w:position w:val="6"/>
          <w:sz w:val="16"/>
        </w:rPr>
        <w:t>*</w:t>
      </w:r>
      <w:r w:rsidRPr="00B96AE1">
        <w:t xml:space="preserve">additional consideration for the acquisition had been provided as part of the original </w:t>
      </w:r>
      <w:r w:rsidR="00B96AE1" w:rsidRPr="00B96AE1">
        <w:rPr>
          <w:position w:val="6"/>
          <w:sz w:val="16"/>
        </w:rPr>
        <w:t>*</w:t>
      </w:r>
      <w:r w:rsidRPr="00B96AE1">
        <w:t>consideration for the acquisition; and</w:t>
      </w:r>
    </w:p>
    <w:p w:rsidR="000A2A63" w:rsidRPr="00B96AE1" w:rsidRDefault="000A2A63" w:rsidP="000A2A63">
      <w:pPr>
        <w:pStyle w:val="paragraphsub"/>
      </w:pPr>
      <w:r w:rsidRPr="00B96AE1">
        <w:tab/>
        <w:t>(ii)</w:t>
      </w:r>
      <w:r w:rsidRPr="00B96AE1">
        <w:tab/>
        <w:t xml:space="preserve">in a case where you have not held a </w:t>
      </w:r>
      <w:r w:rsidR="00B96AE1" w:rsidRPr="00B96AE1">
        <w:rPr>
          <w:position w:val="6"/>
          <w:sz w:val="16"/>
        </w:rPr>
        <w:t>*</w:t>
      </w:r>
      <w:r w:rsidRPr="00B96AE1">
        <w:t>tax invoice for the acquisition—you held such an invoice; and</w:t>
      </w:r>
    </w:p>
    <w:p w:rsidR="000A2A63" w:rsidRPr="00B96AE1" w:rsidRDefault="000A2A63" w:rsidP="000A2A63">
      <w:pPr>
        <w:pStyle w:val="paragraphsub"/>
      </w:pPr>
      <w:r w:rsidRPr="00B96AE1">
        <w:tab/>
        <w:t>(iii)</w:t>
      </w:r>
      <w:r w:rsidRPr="00B96AE1">
        <w:tab/>
        <w:t>subsection</w:t>
      </w:r>
      <w:r w:rsidR="00B96AE1">
        <w:t> </w:t>
      </w:r>
      <w:r w:rsidRPr="00B96AE1">
        <w:t>29</w:t>
      </w:r>
      <w:r w:rsidR="00B96AE1">
        <w:noBreakHyphen/>
      </w:r>
      <w:r w:rsidRPr="00B96AE1">
        <w:t>10(4) did not apply in relation to the acquisition; and</w:t>
      </w:r>
    </w:p>
    <w:p w:rsidR="000A2A63" w:rsidRPr="00B96AE1" w:rsidRDefault="000A2A63" w:rsidP="000A2A63">
      <w:pPr>
        <w:pStyle w:val="paragraph"/>
      </w:pPr>
      <w:r w:rsidRPr="00B96AE1">
        <w:tab/>
        <w:t>(b)</w:t>
      </w:r>
      <w:r w:rsidRPr="00B96AE1">
        <w:tab/>
        <w:t>the previously attributed input tax credit amount.</w:t>
      </w:r>
    </w:p>
    <w:p w:rsidR="000A2A63" w:rsidRPr="00B96AE1" w:rsidRDefault="000A2A63" w:rsidP="000A2A63">
      <w:pPr>
        <w:pStyle w:val="subsection"/>
      </w:pPr>
      <w:r w:rsidRPr="00B96AE1">
        <w:tab/>
        <w:t>(3)</w:t>
      </w:r>
      <w:r w:rsidRPr="00B96AE1">
        <w:tab/>
        <w:t xml:space="preserve">To avoid doubt, </w:t>
      </w:r>
      <w:r w:rsidRPr="00B96AE1">
        <w:rPr>
          <w:b/>
          <w:i/>
        </w:rPr>
        <w:t>additional consideration</w:t>
      </w:r>
      <w:r w:rsidRPr="00B96AE1">
        <w:t xml:space="preserve"> for an acquisition includes a part of the </w:t>
      </w:r>
      <w:r w:rsidR="00B96AE1" w:rsidRPr="00B96AE1">
        <w:rPr>
          <w:position w:val="6"/>
          <w:sz w:val="16"/>
        </w:rPr>
        <w:t>*</w:t>
      </w:r>
      <w:r w:rsidRPr="00B96AE1">
        <w:t>consideration for the acquisition that:</w:t>
      </w:r>
    </w:p>
    <w:p w:rsidR="000A2A63" w:rsidRPr="00B96AE1" w:rsidRDefault="000A2A63" w:rsidP="000A2A63">
      <w:pPr>
        <w:pStyle w:val="paragraph"/>
      </w:pPr>
      <w:r w:rsidRPr="00B96AE1">
        <w:tab/>
        <w:t>(a)</w:t>
      </w:r>
      <w:r w:rsidRPr="00B96AE1">
        <w:tab/>
        <w:t xml:space="preserve">relates to the amount of GST payable on the </w:t>
      </w:r>
      <w:r w:rsidR="00B96AE1" w:rsidRPr="00B96AE1">
        <w:rPr>
          <w:position w:val="6"/>
          <w:sz w:val="16"/>
        </w:rPr>
        <w:t>*</w:t>
      </w:r>
      <w:r w:rsidRPr="00B96AE1">
        <w:t>taxable supply to which the acquisition relates; and</w:t>
      </w:r>
    </w:p>
    <w:p w:rsidR="000A2A63" w:rsidRPr="00B96AE1" w:rsidRDefault="000A2A63" w:rsidP="000A2A63">
      <w:pPr>
        <w:pStyle w:val="paragraph"/>
      </w:pPr>
      <w:r w:rsidRPr="00B96AE1">
        <w:tab/>
        <w:t>(b)</w:t>
      </w:r>
      <w:r w:rsidRPr="00B96AE1">
        <w:tab/>
        <w:t>at the time of the acquisition, the parties to the transaction under which the acquisition was made assumed was not payable.</w:t>
      </w:r>
    </w:p>
    <w:p w:rsidR="000A2A63" w:rsidRPr="00B96AE1" w:rsidRDefault="000A2A63" w:rsidP="000A2A63">
      <w:pPr>
        <w:pStyle w:val="ActHead5"/>
      </w:pPr>
      <w:bookmarkStart w:id="837" w:name="_Toc445823636"/>
      <w:r w:rsidRPr="00B96AE1">
        <w:rPr>
          <w:rStyle w:val="CharSectno"/>
        </w:rPr>
        <w:t>133</w:t>
      </w:r>
      <w:r w:rsidR="00B96AE1" w:rsidRPr="00B96AE1">
        <w:rPr>
          <w:rStyle w:val="CharSectno"/>
        </w:rPr>
        <w:noBreakHyphen/>
      </w:r>
      <w:r w:rsidRPr="00B96AE1">
        <w:rPr>
          <w:rStyle w:val="CharSectno"/>
        </w:rPr>
        <w:t>10</w:t>
      </w:r>
      <w:r w:rsidRPr="00B96AE1">
        <w:t xml:space="preserve">  Availability of adjustments under Division</w:t>
      </w:r>
      <w:r w:rsidR="00B96AE1">
        <w:t> </w:t>
      </w:r>
      <w:r w:rsidRPr="00B96AE1">
        <w:t>19 for acquisitions</w:t>
      </w:r>
      <w:bookmarkEnd w:id="837"/>
    </w:p>
    <w:p w:rsidR="000A2A63" w:rsidRPr="00B96AE1" w:rsidRDefault="000A2A63" w:rsidP="000A2A63">
      <w:pPr>
        <w:pStyle w:val="subsection"/>
      </w:pPr>
      <w:r w:rsidRPr="00B96AE1">
        <w:tab/>
        <w:t>(1)</w:t>
      </w:r>
      <w:r w:rsidRPr="00B96AE1">
        <w:tab/>
        <w:t>If:</w:t>
      </w:r>
    </w:p>
    <w:p w:rsidR="000A2A63" w:rsidRPr="00B96AE1" w:rsidRDefault="000A2A63" w:rsidP="000A2A63">
      <w:pPr>
        <w:pStyle w:val="paragraph"/>
      </w:pPr>
      <w:r w:rsidRPr="00B96AE1">
        <w:tab/>
        <w:t>(a)</w:t>
      </w:r>
      <w:r w:rsidRPr="00B96AE1">
        <w:tab/>
        <w:t xml:space="preserve">you have a </w:t>
      </w:r>
      <w:r w:rsidR="00B96AE1" w:rsidRPr="00B96AE1">
        <w:rPr>
          <w:position w:val="6"/>
          <w:sz w:val="16"/>
        </w:rPr>
        <w:t>*</w:t>
      </w:r>
      <w:r w:rsidRPr="00B96AE1">
        <w:t xml:space="preserve">decreasing adjustment under this </w:t>
      </w:r>
      <w:r w:rsidR="00A53099" w:rsidRPr="00B96AE1">
        <w:t>Division</w:t>
      </w:r>
      <w:r w:rsidR="00A36DB5" w:rsidRPr="00B96AE1">
        <w:t xml:space="preserve"> </w:t>
      </w:r>
      <w:r w:rsidRPr="00B96AE1">
        <w:t>for an acquisition; and</w:t>
      </w:r>
    </w:p>
    <w:p w:rsidR="000A2A63" w:rsidRPr="00B96AE1" w:rsidRDefault="000A2A63" w:rsidP="000A2A63">
      <w:pPr>
        <w:pStyle w:val="paragraph"/>
      </w:pPr>
      <w:r w:rsidRPr="00B96AE1">
        <w:tab/>
        <w:t>(b)</w:t>
      </w:r>
      <w:r w:rsidRPr="00B96AE1">
        <w:tab/>
        <w:t xml:space="preserve">the circumstances that gave rise to the adjustment also constitute an </w:t>
      </w:r>
      <w:r w:rsidR="00B96AE1" w:rsidRPr="00B96AE1">
        <w:rPr>
          <w:position w:val="6"/>
          <w:sz w:val="16"/>
        </w:rPr>
        <w:t>*</w:t>
      </w:r>
      <w:r w:rsidRPr="00B96AE1">
        <w:t>adjustment event;</w:t>
      </w:r>
    </w:p>
    <w:p w:rsidR="000A2A63" w:rsidRPr="00B96AE1" w:rsidRDefault="000A2A63" w:rsidP="000A2A63">
      <w:pPr>
        <w:pStyle w:val="subsection2"/>
      </w:pPr>
      <w:r w:rsidRPr="00B96AE1">
        <w:lastRenderedPageBreak/>
        <w:t>you do not have a decreasing adjustment under section</w:t>
      </w:r>
      <w:r w:rsidR="00B96AE1">
        <w:t> </w:t>
      </w:r>
      <w:r w:rsidRPr="00B96AE1">
        <w:t>19</w:t>
      </w:r>
      <w:r w:rsidR="00B96AE1">
        <w:noBreakHyphen/>
      </w:r>
      <w:r w:rsidRPr="00B96AE1">
        <w:t>70 for the acquisition in relation to those circumstances.</w:t>
      </w:r>
    </w:p>
    <w:p w:rsidR="000A2A63" w:rsidRPr="00B96AE1" w:rsidRDefault="000A2A63" w:rsidP="000A2A63">
      <w:pPr>
        <w:pStyle w:val="subsection"/>
      </w:pPr>
      <w:r w:rsidRPr="00B96AE1">
        <w:tab/>
        <w:t>(2)</w:t>
      </w:r>
      <w:r w:rsidRPr="00B96AE1">
        <w:tab/>
        <w:t>This section has effect despite section</w:t>
      </w:r>
      <w:r w:rsidR="00B96AE1">
        <w:t> </w:t>
      </w:r>
      <w:r w:rsidRPr="00B96AE1">
        <w:t>19</w:t>
      </w:r>
      <w:r w:rsidR="00B96AE1">
        <w:noBreakHyphen/>
      </w:r>
      <w:r w:rsidRPr="00B96AE1">
        <w:t>70 (which is about adjustments for acquisitions arising because of adjustment events).</w:t>
      </w:r>
    </w:p>
    <w:p w:rsidR="0063554A" w:rsidRPr="00B96AE1" w:rsidRDefault="0063554A" w:rsidP="00A36DB5">
      <w:pPr>
        <w:pStyle w:val="ActHead3"/>
        <w:pageBreakBefore/>
      </w:pPr>
      <w:bookmarkStart w:id="838" w:name="_Toc445823637"/>
      <w:r w:rsidRPr="00B96AE1">
        <w:rPr>
          <w:rStyle w:val="CharDivNo"/>
        </w:rPr>
        <w:lastRenderedPageBreak/>
        <w:t>Division</w:t>
      </w:r>
      <w:r w:rsidR="00B96AE1" w:rsidRPr="00B96AE1">
        <w:rPr>
          <w:rStyle w:val="CharDivNo"/>
        </w:rPr>
        <w:t> </w:t>
      </w:r>
      <w:r w:rsidRPr="00B96AE1">
        <w:rPr>
          <w:rStyle w:val="CharDivNo"/>
        </w:rPr>
        <w:t>134</w:t>
      </w:r>
      <w:r w:rsidRPr="00B96AE1">
        <w:t>—</w:t>
      </w:r>
      <w:r w:rsidRPr="00B96AE1">
        <w:rPr>
          <w:rStyle w:val="CharDivText"/>
        </w:rPr>
        <w:t>Third party payments</w:t>
      </w:r>
      <w:bookmarkEnd w:id="838"/>
    </w:p>
    <w:p w:rsidR="0063554A" w:rsidRPr="00B96AE1" w:rsidRDefault="0063554A" w:rsidP="0063554A">
      <w:pPr>
        <w:pStyle w:val="ActHead5"/>
      </w:pPr>
      <w:bookmarkStart w:id="839" w:name="_Toc445823638"/>
      <w:r w:rsidRPr="00B96AE1">
        <w:rPr>
          <w:rStyle w:val="CharSectno"/>
        </w:rPr>
        <w:t>134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9"/>
    </w:p>
    <w:p w:rsidR="0063554A" w:rsidRPr="00B96AE1" w:rsidRDefault="0063554A" w:rsidP="0063554A">
      <w:pPr>
        <w:pStyle w:val="BoxText"/>
      </w:pPr>
      <w:r w:rsidRPr="00B96AE1">
        <w:t>You may have a decreasing adjustment if you make a payment to an entity that acquires something that you had supplied to another entity. The entity receiving the payment may have an increasing adjustment.</w:t>
      </w:r>
    </w:p>
    <w:p w:rsidR="0063554A" w:rsidRPr="00B96AE1" w:rsidRDefault="0063554A" w:rsidP="0063554A">
      <w:pPr>
        <w:pStyle w:val="ActHead5"/>
      </w:pPr>
      <w:bookmarkStart w:id="840" w:name="_Toc445823639"/>
      <w:r w:rsidRPr="00B96AE1">
        <w:rPr>
          <w:rStyle w:val="CharSectno"/>
        </w:rPr>
        <w:t>134</w:t>
      </w:r>
      <w:r w:rsidR="00B96AE1" w:rsidRPr="00B96AE1">
        <w:rPr>
          <w:rStyle w:val="CharSectno"/>
        </w:rPr>
        <w:noBreakHyphen/>
      </w:r>
      <w:r w:rsidRPr="00B96AE1">
        <w:rPr>
          <w:rStyle w:val="CharSectno"/>
        </w:rPr>
        <w:t>5</w:t>
      </w:r>
      <w:r w:rsidRPr="00B96AE1">
        <w:t xml:space="preserve">  Decreasing adjustments for payments made to third parties</w:t>
      </w:r>
      <w:bookmarkEnd w:id="840"/>
    </w:p>
    <w:p w:rsidR="0063554A" w:rsidRPr="00B96AE1" w:rsidRDefault="0063554A" w:rsidP="0063554A">
      <w:pPr>
        <w:pStyle w:val="subsection"/>
      </w:pPr>
      <w:r w:rsidRPr="00B96AE1">
        <w:tab/>
        <w:t>(1)</w:t>
      </w:r>
      <w:r w:rsidRPr="00B96AE1">
        <w:tab/>
        <w:t xml:space="preserve">You have a </w:t>
      </w:r>
      <w:r w:rsidRPr="00B96AE1">
        <w:rPr>
          <w:b/>
          <w:i/>
        </w:rPr>
        <w:t>decreasing adjustment</w:t>
      </w:r>
      <w:r w:rsidRPr="00B96AE1">
        <w:t xml:space="preserve"> if:</w:t>
      </w:r>
    </w:p>
    <w:p w:rsidR="0063554A" w:rsidRPr="00B96AE1" w:rsidRDefault="0063554A" w:rsidP="0063554A">
      <w:pPr>
        <w:pStyle w:val="paragraph"/>
      </w:pPr>
      <w:r w:rsidRPr="00B96AE1">
        <w:tab/>
        <w:t>(a)</w:t>
      </w:r>
      <w:r w:rsidRPr="00B96AE1">
        <w:tab/>
        <w:t xml:space="preserve">you make a payment to an entity (the </w:t>
      </w:r>
      <w:r w:rsidRPr="00B96AE1">
        <w:rPr>
          <w:b/>
          <w:i/>
        </w:rPr>
        <w:t>payee</w:t>
      </w:r>
      <w:r w:rsidRPr="00B96AE1">
        <w:t>) that acquires a thing that you supplied to another entity (whether or not that other entity supplies the thing to the payee); and</w:t>
      </w:r>
    </w:p>
    <w:p w:rsidR="00B2550A" w:rsidRPr="00B96AE1" w:rsidRDefault="00B2550A" w:rsidP="00B2550A">
      <w:pPr>
        <w:pStyle w:val="paragraph"/>
      </w:pPr>
      <w:r w:rsidRPr="00B96AE1">
        <w:tab/>
        <w:t>(b)</w:t>
      </w:r>
      <w:r w:rsidRPr="00B96AE1">
        <w:tab/>
        <w:t>your supply of the thing to the other entity:</w:t>
      </w:r>
    </w:p>
    <w:p w:rsidR="00B2550A" w:rsidRPr="00B96AE1" w:rsidRDefault="00B2550A" w:rsidP="00B2550A">
      <w:pPr>
        <w:pStyle w:val="paragraphsub"/>
      </w:pPr>
      <w:r w:rsidRPr="00B96AE1">
        <w:tab/>
        <w:t>(i)</w:t>
      </w:r>
      <w:r w:rsidRPr="00B96AE1">
        <w:tab/>
        <w:t xml:space="preserve">was a </w:t>
      </w:r>
      <w:r w:rsidR="00B96AE1" w:rsidRPr="00B96AE1">
        <w:rPr>
          <w:position w:val="6"/>
          <w:sz w:val="16"/>
        </w:rPr>
        <w:t>*</w:t>
      </w:r>
      <w:r w:rsidRPr="00B96AE1">
        <w:t>taxable supply; or</w:t>
      </w:r>
    </w:p>
    <w:p w:rsidR="00B2550A" w:rsidRPr="00B96AE1" w:rsidRDefault="00B2550A" w:rsidP="00B2550A">
      <w:pPr>
        <w:pStyle w:val="paragraphsub"/>
      </w:pPr>
      <w:r w:rsidRPr="00B96AE1">
        <w:tab/>
        <w:t>(ii)</w:t>
      </w:r>
      <w:r w:rsidRPr="00B96AE1">
        <w:tab/>
        <w:t xml:space="preserve">would have been a taxable supply but for a reason to which </w:t>
      </w:r>
      <w:r w:rsidR="00B96AE1">
        <w:t>subsection (</w:t>
      </w:r>
      <w:r w:rsidRPr="00B96AE1">
        <w:t>3) applies; and</w:t>
      </w:r>
    </w:p>
    <w:p w:rsidR="0063554A" w:rsidRPr="00B96AE1" w:rsidRDefault="0063554A" w:rsidP="0063554A">
      <w:pPr>
        <w:pStyle w:val="paragraph"/>
      </w:pPr>
      <w:r w:rsidRPr="00B96AE1">
        <w:tab/>
        <w:t>(c)</w:t>
      </w:r>
      <w:r w:rsidRPr="00B96AE1">
        <w:tab/>
        <w:t>the payment is in one or more of the following forms:</w:t>
      </w:r>
    </w:p>
    <w:p w:rsidR="0063554A" w:rsidRPr="00B96AE1" w:rsidRDefault="0063554A" w:rsidP="0063554A">
      <w:pPr>
        <w:pStyle w:val="paragraphsub"/>
      </w:pPr>
      <w:r w:rsidRPr="00B96AE1">
        <w:tab/>
        <w:t>(i)</w:t>
      </w:r>
      <w:r w:rsidRPr="00B96AE1">
        <w:tab/>
        <w:t>a payment of money;</w:t>
      </w:r>
    </w:p>
    <w:p w:rsidR="0063554A" w:rsidRPr="00B96AE1" w:rsidRDefault="0063554A" w:rsidP="0063554A">
      <w:pPr>
        <w:pStyle w:val="paragraphsub"/>
      </w:pPr>
      <w:r w:rsidRPr="00B96AE1">
        <w:tab/>
        <w:t>(ii)</w:t>
      </w:r>
      <w:r w:rsidRPr="00B96AE1">
        <w:tab/>
        <w:t>an offset of an amount of money that the payee owes to you;</w:t>
      </w:r>
    </w:p>
    <w:p w:rsidR="0063554A" w:rsidRPr="00B96AE1" w:rsidRDefault="0063554A" w:rsidP="0063554A">
      <w:pPr>
        <w:pStyle w:val="paragraphsub"/>
      </w:pPr>
      <w:r w:rsidRPr="00B96AE1">
        <w:tab/>
        <w:t>(iii)</w:t>
      </w:r>
      <w:r w:rsidRPr="00B96AE1">
        <w:tab/>
        <w:t>a crediting of an amount of money to an account that the payee holds; and</w:t>
      </w:r>
    </w:p>
    <w:p w:rsidR="0063554A" w:rsidRPr="00B96AE1" w:rsidRDefault="0063554A" w:rsidP="0063554A">
      <w:pPr>
        <w:pStyle w:val="paragraph"/>
      </w:pPr>
      <w:r w:rsidRPr="00B96AE1">
        <w:tab/>
        <w:t>(d)</w:t>
      </w:r>
      <w:r w:rsidRPr="00B96AE1">
        <w:tab/>
        <w:t>the payment is made in connection with, in response to or for the inducement of the payee’s acquisition of the thing; and</w:t>
      </w:r>
    </w:p>
    <w:p w:rsidR="0063554A" w:rsidRPr="00B96AE1" w:rsidRDefault="0063554A" w:rsidP="0063554A">
      <w:pPr>
        <w:pStyle w:val="paragraph"/>
      </w:pPr>
      <w:r w:rsidRPr="00B96AE1">
        <w:tab/>
        <w:t>(e)</w:t>
      </w:r>
      <w:r w:rsidRPr="00B96AE1">
        <w:tab/>
        <w:t xml:space="preserve">the payment is not </w:t>
      </w:r>
      <w:r w:rsidR="00B96AE1" w:rsidRPr="00B96AE1">
        <w:rPr>
          <w:position w:val="6"/>
          <w:sz w:val="16"/>
        </w:rPr>
        <w:t>*</w:t>
      </w:r>
      <w:r w:rsidRPr="00B96AE1">
        <w:t>consideration for a supply to you.</w:t>
      </w:r>
    </w:p>
    <w:p w:rsidR="009033BA" w:rsidRPr="00B96AE1" w:rsidRDefault="009033BA" w:rsidP="009033BA">
      <w:pPr>
        <w:pStyle w:val="subsection"/>
      </w:pPr>
      <w:r w:rsidRPr="00B96AE1">
        <w:tab/>
        <w:t>(1A)</w:t>
      </w:r>
      <w:r w:rsidRPr="00B96AE1">
        <w:tab/>
        <w:t xml:space="preserve">However, </w:t>
      </w:r>
      <w:r w:rsidR="00B96AE1">
        <w:t>subsection (</w:t>
      </w:r>
      <w:r w:rsidRPr="00B96AE1">
        <w:t>1) does not apply if:</w:t>
      </w:r>
    </w:p>
    <w:p w:rsidR="009033BA" w:rsidRPr="00B96AE1" w:rsidRDefault="009033BA" w:rsidP="009033BA">
      <w:pPr>
        <w:pStyle w:val="paragraph"/>
      </w:pPr>
      <w:r w:rsidRPr="00B96AE1">
        <w:tab/>
        <w:t>(a)</w:t>
      </w:r>
      <w:r w:rsidRPr="00B96AE1">
        <w:tab/>
        <w:t xml:space="preserve">the supply of the thing to the payee is a </w:t>
      </w:r>
      <w:r w:rsidR="00B96AE1" w:rsidRPr="00B96AE1">
        <w:rPr>
          <w:position w:val="6"/>
          <w:sz w:val="16"/>
        </w:rPr>
        <w:t>*</w:t>
      </w:r>
      <w:r w:rsidRPr="00B96AE1">
        <w:t>GST</w:t>
      </w:r>
      <w:r w:rsidR="00B96AE1">
        <w:noBreakHyphen/>
      </w:r>
      <w:r w:rsidRPr="00B96AE1">
        <w:t xml:space="preserve">free supply, or is not </w:t>
      </w:r>
      <w:r w:rsidR="00B96AE1" w:rsidRPr="00B96AE1">
        <w:rPr>
          <w:position w:val="6"/>
          <w:sz w:val="16"/>
        </w:rPr>
        <w:t>*</w:t>
      </w:r>
      <w:r w:rsidRPr="00B96AE1">
        <w:t xml:space="preserve">connected with </w:t>
      </w:r>
      <w:r w:rsidR="00FF5368" w:rsidRPr="00B96AE1">
        <w:t>the indirect tax zone</w:t>
      </w:r>
      <w:r w:rsidRPr="00B96AE1">
        <w:t>; or</w:t>
      </w:r>
    </w:p>
    <w:p w:rsidR="009033BA" w:rsidRPr="00B96AE1" w:rsidRDefault="009033BA" w:rsidP="009033BA">
      <w:pPr>
        <w:pStyle w:val="paragraph"/>
      </w:pPr>
      <w:r w:rsidRPr="00B96AE1">
        <w:lastRenderedPageBreak/>
        <w:tab/>
        <w:t>(b)</w:t>
      </w:r>
      <w:r w:rsidRPr="00B96AE1">
        <w:tab/>
        <w:t>the Commissioner is required to make a payment to the payee, under Division</w:t>
      </w:r>
      <w:r w:rsidR="00B96AE1">
        <w:t> </w:t>
      </w:r>
      <w:r w:rsidRPr="00B96AE1">
        <w:t>168 (about the tourist refund scheme), related to the payee’s acquisition of the thing;</w:t>
      </w:r>
    </w:p>
    <w:p w:rsidR="009033BA" w:rsidRPr="00B96AE1" w:rsidRDefault="009033BA" w:rsidP="009033BA">
      <w:pPr>
        <w:pStyle w:val="subsection2"/>
      </w:pPr>
      <w:r w:rsidRPr="00B96AE1">
        <w:t>and you know, or have reasonable grounds to suspect, that the supply of the thing to the payee is a GST</w:t>
      </w:r>
      <w:r w:rsidR="00B96AE1">
        <w:noBreakHyphen/>
      </w:r>
      <w:r w:rsidRPr="00B96AE1">
        <w:t xml:space="preserve">free supply or is not connected with </w:t>
      </w:r>
      <w:r w:rsidR="00FF5368" w:rsidRPr="00B96AE1">
        <w:t>the indirect tax zone</w:t>
      </w:r>
      <w:r w:rsidRPr="00B96AE1">
        <w:t>, or that the Commissioner is so required.</w:t>
      </w:r>
    </w:p>
    <w:p w:rsidR="0063554A" w:rsidRPr="00B96AE1" w:rsidRDefault="0063554A" w:rsidP="0063554A">
      <w:pPr>
        <w:pStyle w:val="subsection"/>
      </w:pPr>
      <w:r w:rsidRPr="00B96AE1">
        <w:tab/>
        <w:t>(2)</w:t>
      </w:r>
      <w:r w:rsidRPr="00B96AE1">
        <w:tab/>
        <w:t xml:space="preserve">The amount of the </w:t>
      </w:r>
      <w:r w:rsidR="00B96AE1" w:rsidRPr="00B96AE1">
        <w:rPr>
          <w:position w:val="6"/>
          <w:sz w:val="16"/>
        </w:rPr>
        <w:t>*</w:t>
      </w:r>
      <w:r w:rsidRPr="00B96AE1">
        <w:t>decreasing adjustment is an amount equal to the difference between:</w:t>
      </w:r>
    </w:p>
    <w:p w:rsidR="000210A9" w:rsidRPr="00B96AE1" w:rsidRDefault="000210A9" w:rsidP="000210A9">
      <w:pPr>
        <w:pStyle w:val="paragraph"/>
      </w:pPr>
      <w:r w:rsidRPr="00B96AE1">
        <w:tab/>
        <w:t>(a)</w:t>
      </w:r>
      <w:r w:rsidRPr="00B96AE1">
        <w:tab/>
        <w:t>either:</w:t>
      </w:r>
    </w:p>
    <w:p w:rsidR="000210A9" w:rsidRPr="00B96AE1" w:rsidRDefault="000210A9" w:rsidP="000210A9">
      <w:pPr>
        <w:pStyle w:val="paragraphsub"/>
      </w:pPr>
      <w:r w:rsidRPr="00B96AE1">
        <w:tab/>
        <w:t>(i)</w:t>
      </w:r>
      <w:r w:rsidRPr="00B96AE1">
        <w:tab/>
        <w:t xml:space="preserve">if your supply to the other entity was a </w:t>
      </w:r>
      <w:r w:rsidR="00B96AE1" w:rsidRPr="00B96AE1">
        <w:rPr>
          <w:position w:val="6"/>
          <w:sz w:val="16"/>
        </w:rPr>
        <w:t>*</w:t>
      </w:r>
      <w:r w:rsidRPr="00B96AE1">
        <w:t>taxable supply—the amount of GST payable on the supply; or</w:t>
      </w:r>
    </w:p>
    <w:p w:rsidR="000210A9" w:rsidRPr="00B96AE1" w:rsidRDefault="000210A9" w:rsidP="000210A9">
      <w:pPr>
        <w:pStyle w:val="paragraphsub"/>
      </w:pPr>
      <w:r w:rsidRPr="00B96AE1">
        <w:tab/>
        <w:t>(ii)</w:t>
      </w:r>
      <w:r w:rsidRPr="00B96AE1">
        <w:tab/>
        <w:t xml:space="preserve">if your supply to the other entity would have been a taxable supply but for a reason to which </w:t>
      </w:r>
      <w:r w:rsidR="00B96AE1">
        <w:t>subsection (</w:t>
      </w:r>
      <w:r w:rsidRPr="00B96AE1">
        <w:t>3) applies—the amount of GST that would have been payable on the supply had it been a taxable supply;</w:t>
      </w:r>
    </w:p>
    <w:p w:rsidR="000210A9" w:rsidRPr="00B96AE1" w:rsidRDefault="000210A9" w:rsidP="000210A9">
      <w:pPr>
        <w:pStyle w:val="paragraph"/>
      </w:pPr>
      <w:r w:rsidRPr="00B96AE1">
        <w:tab/>
      </w:r>
      <w:r w:rsidRPr="00B96AE1">
        <w:tab/>
        <w:t xml:space="preserve">taking into account any other </w:t>
      </w:r>
      <w:r w:rsidR="00B96AE1" w:rsidRPr="00B96AE1">
        <w:rPr>
          <w:position w:val="6"/>
          <w:sz w:val="16"/>
        </w:rPr>
        <w:t>*</w:t>
      </w:r>
      <w:r w:rsidRPr="00B96AE1">
        <w:t>adjustments that arose, or would have arisen, relating to the supply; and</w:t>
      </w:r>
    </w:p>
    <w:p w:rsidR="0063554A" w:rsidRPr="00B96AE1" w:rsidRDefault="0063554A" w:rsidP="0063554A">
      <w:pPr>
        <w:pStyle w:val="paragraph"/>
      </w:pPr>
      <w:r w:rsidRPr="00B96AE1">
        <w:tab/>
        <w:t>(b)</w:t>
      </w:r>
      <w:r w:rsidRPr="00B96AE1">
        <w:tab/>
        <w:t>the amount of GST that would have been payable</w:t>
      </w:r>
      <w:r w:rsidR="00B22B2F" w:rsidRPr="00B96AE1">
        <w:t xml:space="preserve">, or would (but for a reason to which </w:t>
      </w:r>
      <w:r w:rsidR="00B96AE1">
        <w:t>subsection (</w:t>
      </w:r>
      <w:r w:rsidR="00B22B2F" w:rsidRPr="00B96AE1">
        <w:t>3) applies) have been payable,</w:t>
      </w:r>
      <w:r w:rsidRPr="00B96AE1">
        <w:t xml:space="preserve"> for that supply:</w:t>
      </w:r>
    </w:p>
    <w:p w:rsidR="0063554A" w:rsidRPr="00B96AE1" w:rsidRDefault="0063554A" w:rsidP="0063554A">
      <w:pPr>
        <w:pStyle w:val="paragraphsub"/>
      </w:pPr>
      <w:r w:rsidRPr="00B96AE1">
        <w:tab/>
        <w:t>(i)</w:t>
      </w:r>
      <w:r w:rsidRPr="00B96AE1">
        <w:tab/>
        <w:t xml:space="preserve">if the </w:t>
      </w:r>
      <w:r w:rsidR="00B96AE1" w:rsidRPr="00B96AE1">
        <w:rPr>
          <w:position w:val="6"/>
          <w:sz w:val="16"/>
        </w:rPr>
        <w:t>*</w:t>
      </w:r>
      <w:r w:rsidRPr="00B96AE1">
        <w:t>consideration for the supply had been reduced by the amount of your payment to the payee; and</w:t>
      </w:r>
    </w:p>
    <w:p w:rsidR="0063554A" w:rsidRPr="00B96AE1" w:rsidRDefault="0063554A" w:rsidP="0063554A">
      <w:pPr>
        <w:pStyle w:val="paragraphsub"/>
      </w:pPr>
      <w:r w:rsidRPr="00B96AE1">
        <w:tab/>
        <w:t>(ii)</w:t>
      </w:r>
      <w:r w:rsidRPr="00B96AE1">
        <w:tab/>
        <w:t>taking into account any other adjustments</w:t>
      </w:r>
      <w:r w:rsidR="006640C6" w:rsidRPr="00B96AE1">
        <w:t xml:space="preserve"> that arose, or would have arisen,</w:t>
      </w:r>
      <w:r w:rsidRPr="00B96AE1">
        <w:t xml:space="preserve"> relating to the supply, as they would have been affected (if applicable) by such a reduction in the consideration.</w:t>
      </w:r>
    </w:p>
    <w:p w:rsidR="00720179" w:rsidRPr="00B96AE1" w:rsidRDefault="00720179" w:rsidP="00720179">
      <w:pPr>
        <w:pStyle w:val="subsection"/>
      </w:pPr>
      <w:r w:rsidRPr="00B96AE1">
        <w:tab/>
        <w:t>(3)</w:t>
      </w:r>
      <w:r w:rsidRPr="00B96AE1">
        <w:tab/>
        <w:t xml:space="preserve">This subsection applies to the following reasons why your supply of the thing to the other entity was not a </w:t>
      </w:r>
      <w:r w:rsidR="00B96AE1" w:rsidRPr="00B96AE1">
        <w:rPr>
          <w:position w:val="6"/>
          <w:sz w:val="16"/>
        </w:rPr>
        <w:t>*</w:t>
      </w:r>
      <w:r w:rsidRPr="00B96AE1">
        <w:t>taxable supply:</w:t>
      </w:r>
    </w:p>
    <w:p w:rsidR="00720179" w:rsidRPr="00B96AE1" w:rsidRDefault="00720179" w:rsidP="00720179">
      <w:pPr>
        <w:pStyle w:val="paragraph"/>
      </w:pPr>
      <w:r w:rsidRPr="00B96AE1">
        <w:tab/>
        <w:t>(a)</w:t>
      </w:r>
      <w:r w:rsidRPr="00B96AE1">
        <w:tab/>
        <w:t xml:space="preserve">you and the other entity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720179" w:rsidRPr="00B96AE1" w:rsidRDefault="00720179" w:rsidP="00720179">
      <w:pPr>
        <w:pStyle w:val="paragraph"/>
      </w:pPr>
      <w:r w:rsidRPr="00B96AE1">
        <w:tab/>
        <w:t>(b)</w:t>
      </w:r>
      <w:r w:rsidRPr="00B96AE1">
        <w:tab/>
        <w:t xml:space="preserve">you and the other entity are members of the same </w:t>
      </w:r>
      <w:r w:rsidR="00B96AE1" w:rsidRPr="00B96AE1">
        <w:rPr>
          <w:position w:val="6"/>
          <w:sz w:val="16"/>
        </w:rPr>
        <w:t>*</w:t>
      </w:r>
      <w:r w:rsidRPr="00B96AE1">
        <w:t>GST religious group;</w:t>
      </w:r>
    </w:p>
    <w:p w:rsidR="00720179" w:rsidRPr="00B96AE1" w:rsidRDefault="00720179" w:rsidP="00720179">
      <w:pPr>
        <w:pStyle w:val="paragraph"/>
      </w:pPr>
      <w:r w:rsidRPr="00B96AE1">
        <w:lastRenderedPageBreak/>
        <w:tab/>
        <w:t>(c)</w:t>
      </w:r>
      <w:r w:rsidRPr="00B96AE1">
        <w:tab/>
        <w:t xml:space="preserve">you are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other entity is a </w:t>
      </w:r>
      <w:r w:rsidR="00B96AE1" w:rsidRPr="00B96AE1">
        <w:rPr>
          <w:position w:val="6"/>
          <w:sz w:val="16"/>
        </w:rPr>
        <w:t>*</w:t>
      </w:r>
      <w:r w:rsidRPr="00B96AE1">
        <w:t>participant in the GST joint venture.</w:t>
      </w:r>
    </w:p>
    <w:p w:rsidR="00720179" w:rsidRPr="00B96AE1" w:rsidRDefault="00720179" w:rsidP="00720179">
      <w:pPr>
        <w:pStyle w:val="subsection"/>
      </w:pPr>
      <w:r w:rsidRPr="00B96AE1">
        <w:tab/>
        <w:t>(4)</w:t>
      </w:r>
      <w:r w:rsidRPr="00B96AE1">
        <w:tab/>
        <w:t>However:</w:t>
      </w:r>
    </w:p>
    <w:p w:rsidR="00720179" w:rsidRPr="00B96AE1" w:rsidRDefault="00720179" w:rsidP="00720179">
      <w:pPr>
        <w:pStyle w:val="paragraph"/>
      </w:pPr>
      <w:r w:rsidRPr="00B96AE1">
        <w:tab/>
        <w:t>(a)</w:t>
      </w:r>
      <w:r w:rsidRPr="00B96AE1">
        <w:tab/>
      </w:r>
      <w:r w:rsidR="00B96AE1">
        <w:t>paragraph (</w:t>
      </w:r>
      <w:r w:rsidRPr="00B96AE1">
        <w:t xml:space="preserve">3)(a) does not apply if you and the payee are </w:t>
      </w:r>
      <w:r w:rsidR="00B96AE1" w:rsidRPr="00B96AE1">
        <w:rPr>
          <w:position w:val="6"/>
          <w:sz w:val="16"/>
        </w:rPr>
        <w:t>*</w:t>
      </w:r>
      <w:r w:rsidRPr="00B96AE1">
        <w:t xml:space="preserve">members of the same </w:t>
      </w:r>
      <w:r w:rsidR="00B96AE1" w:rsidRPr="00B96AE1">
        <w:rPr>
          <w:position w:val="6"/>
          <w:sz w:val="16"/>
        </w:rPr>
        <w:t>*</w:t>
      </w:r>
      <w:r w:rsidRPr="00B96AE1">
        <w:t xml:space="preserve">GST group when the payment referred to in </w:t>
      </w:r>
      <w:r w:rsidR="00B96AE1">
        <w:t>paragraph (</w:t>
      </w:r>
      <w:r w:rsidRPr="00B96AE1">
        <w:t>1)(a) is made; and</w:t>
      </w:r>
    </w:p>
    <w:p w:rsidR="00720179" w:rsidRPr="00B96AE1" w:rsidRDefault="00720179" w:rsidP="00720179">
      <w:pPr>
        <w:pStyle w:val="paragraph"/>
      </w:pPr>
      <w:r w:rsidRPr="00B96AE1">
        <w:tab/>
        <w:t>(b)</w:t>
      </w:r>
      <w:r w:rsidRPr="00B96AE1">
        <w:tab/>
      </w:r>
      <w:r w:rsidR="00B96AE1">
        <w:t>paragraph (</w:t>
      </w:r>
      <w:r w:rsidRPr="00B96AE1">
        <w:t xml:space="preserve">3)(b) does not apply if you and the payee are members of the same </w:t>
      </w:r>
      <w:r w:rsidR="00B96AE1" w:rsidRPr="00B96AE1">
        <w:rPr>
          <w:position w:val="6"/>
          <w:sz w:val="16"/>
        </w:rPr>
        <w:t>*</w:t>
      </w:r>
      <w:r w:rsidRPr="00B96AE1">
        <w:t>GST religious group when that payment is made.</w:t>
      </w:r>
    </w:p>
    <w:p w:rsidR="0063554A" w:rsidRPr="00B96AE1" w:rsidRDefault="0063554A" w:rsidP="0063554A">
      <w:pPr>
        <w:pStyle w:val="ActHead5"/>
      </w:pPr>
      <w:bookmarkStart w:id="841" w:name="_Toc445823640"/>
      <w:r w:rsidRPr="00B96AE1">
        <w:rPr>
          <w:rStyle w:val="CharSectno"/>
        </w:rPr>
        <w:t>134</w:t>
      </w:r>
      <w:r w:rsidR="00B96AE1" w:rsidRPr="00B96AE1">
        <w:rPr>
          <w:rStyle w:val="CharSectno"/>
        </w:rPr>
        <w:noBreakHyphen/>
      </w:r>
      <w:r w:rsidRPr="00B96AE1">
        <w:rPr>
          <w:rStyle w:val="CharSectno"/>
        </w:rPr>
        <w:t>10</w:t>
      </w:r>
      <w:r w:rsidRPr="00B96AE1">
        <w:t xml:space="preserve">  Increasing adjustments for payments received by third parties</w:t>
      </w:r>
      <w:bookmarkEnd w:id="841"/>
    </w:p>
    <w:p w:rsidR="0063554A" w:rsidRPr="00B96AE1" w:rsidRDefault="0063554A" w:rsidP="0063554A">
      <w:pPr>
        <w:pStyle w:val="subsection"/>
      </w:pPr>
      <w:r w:rsidRPr="00B96AE1">
        <w:tab/>
        <w:t>(1)</w:t>
      </w:r>
      <w:r w:rsidRPr="00B96AE1">
        <w:tab/>
        <w:t xml:space="preserve">You have an </w:t>
      </w:r>
      <w:r w:rsidRPr="00B96AE1">
        <w:rPr>
          <w:b/>
          <w:i/>
        </w:rPr>
        <w:t>increasing adjustment</w:t>
      </w:r>
      <w:r w:rsidRPr="00B96AE1">
        <w:t xml:space="preserve"> if:</w:t>
      </w:r>
    </w:p>
    <w:p w:rsidR="0063554A" w:rsidRPr="00B96AE1" w:rsidRDefault="0063554A" w:rsidP="0063554A">
      <w:pPr>
        <w:pStyle w:val="paragraph"/>
      </w:pPr>
      <w:r w:rsidRPr="00B96AE1">
        <w:tab/>
        <w:t>(a)</w:t>
      </w:r>
      <w:r w:rsidRPr="00B96AE1">
        <w:tab/>
        <w:t xml:space="preserve">you receive a payment from an entity (the </w:t>
      </w:r>
      <w:r w:rsidRPr="00B96AE1">
        <w:rPr>
          <w:b/>
          <w:i/>
        </w:rPr>
        <w:t>payer</w:t>
      </w:r>
      <w:r w:rsidRPr="00B96AE1">
        <w:t>) that supplied a thing that you acquire from another entity (whether or not that other entity acquired the thing from the payer); and</w:t>
      </w:r>
    </w:p>
    <w:p w:rsidR="00CE79C4" w:rsidRPr="00B96AE1" w:rsidRDefault="00CE79C4" w:rsidP="00CE79C4">
      <w:pPr>
        <w:pStyle w:val="paragraph"/>
      </w:pPr>
      <w:r w:rsidRPr="00B96AE1">
        <w:tab/>
        <w:t>(b)</w:t>
      </w:r>
      <w:r w:rsidRPr="00B96AE1">
        <w:tab/>
        <w:t>your acquisition of the thing from the other entity:</w:t>
      </w:r>
    </w:p>
    <w:p w:rsidR="00CE79C4" w:rsidRPr="00B96AE1" w:rsidRDefault="00CE79C4" w:rsidP="00CE79C4">
      <w:pPr>
        <w:pStyle w:val="paragraphsub"/>
      </w:pPr>
      <w:r w:rsidRPr="00B96AE1">
        <w:tab/>
        <w:t>(i)</w:t>
      </w:r>
      <w:r w:rsidRPr="00B96AE1">
        <w:tab/>
        <w:t xml:space="preserve">was a </w:t>
      </w:r>
      <w:r w:rsidR="00B96AE1" w:rsidRPr="00B96AE1">
        <w:rPr>
          <w:position w:val="6"/>
          <w:sz w:val="16"/>
        </w:rPr>
        <w:t>*</w:t>
      </w:r>
      <w:r w:rsidRPr="00B96AE1">
        <w:t>creditable acquisition; or</w:t>
      </w:r>
    </w:p>
    <w:p w:rsidR="00CE79C4" w:rsidRPr="00B96AE1" w:rsidRDefault="00CE79C4" w:rsidP="00CE79C4">
      <w:pPr>
        <w:pStyle w:val="paragraphsub"/>
      </w:pPr>
      <w:r w:rsidRPr="00B96AE1">
        <w:tab/>
        <w:t>(ii)</w:t>
      </w:r>
      <w:r w:rsidRPr="00B96AE1">
        <w:tab/>
        <w:t xml:space="preserve">would have been a creditable acquisition but for a reason to which </w:t>
      </w:r>
      <w:r w:rsidR="00B96AE1">
        <w:t>subsection (</w:t>
      </w:r>
      <w:r w:rsidRPr="00B96AE1">
        <w:t>3) applies; and</w:t>
      </w:r>
    </w:p>
    <w:p w:rsidR="0063554A" w:rsidRPr="00B96AE1" w:rsidRDefault="0063554A" w:rsidP="0063554A">
      <w:pPr>
        <w:pStyle w:val="paragraph"/>
      </w:pPr>
      <w:r w:rsidRPr="00B96AE1">
        <w:tab/>
        <w:t>(c)</w:t>
      </w:r>
      <w:r w:rsidRPr="00B96AE1">
        <w:tab/>
        <w:t>the payment is in one or more of the following forms:</w:t>
      </w:r>
    </w:p>
    <w:p w:rsidR="0063554A" w:rsidRPr="00B96AE1" w:rsidRDefault="0063554A" w:rsidP="0063554A">
      <w:pPr>
        <w:pStyle w:val="paragraphsub"/>
      </w:pPr>
      <w:r w:rsidRPr="00B96AE1">
        <w:tab/>
        <w:t>(i)</w:t>
      </w:r>
      <w:r w:rsidRPr="00B96AE1">
        <w:tab/>
        <w:t>a payment of money;</w:t>
      </w:r>
    </w:p>
    <w:p w:rsidR="0063554A" w:rsidRPr="00B96AE1" w:rsidRDefault="0063554A" w:rsidP="0063554A">
      <w:pPr>
        <w:pStyle w:val="paragraphsub"/>
      </w:pPr>
      <w:r w:rsidRPr="00B96AE1">
        <w:tab/>
        <w:t>(ii)</w:t>
      </w:r>
      <w:r w:rsidRPr="00B96AE1">
        <w:tab/>
        <w:t>an offset of an amount of money that you owe to the payer;</w:t>
      </w:r>
    </w:p>
    <w:p w:rsidR="0063554A" w:rsidRPr="00B96AE1" w:rsidRDefault="0063554A" w:rsidP="0063554A">
      <w:pPr>
        <w:pStyle w:val="paragraphsub"/>
      </w:pPr>
      <w:r w:rsidRPr="00B96AE1">
        <w:tab/>
        <w:t>(iii)</w:t>
      </w:r>
      <w:r w:rsidRPr="00B96AE1">
        <w:tab/>
        <w:t>a crediting of an amount of money to an account that you hold; and</w:t>
      </w:r>
    </w:p>
    <w:p w:rsidR="0063554A" w:rsidRPr="00B96AE1" w:rsidRDefault="0063554A" w:rsidP="0063554A">
      <w:pPr>
        <w:pStyle w:val="paragraph"/>
      </w:pPr>
      <w:r w:rsidRPr="00B96AE1">
        <w:tab/>
        <w:t>(d)</w:t>
      </w:r>
      <w:r w:rsidRPr="00B96AE1">
        <w:tab/>
        <w:t>the payment is made in connection with, in response to or for the inducement of your acquisition of the thing; and</w:t>
      </w:r>
    </w:p>
    <w:p w:rsidR="0063554A" w:rsidRPr="00B96AE1" w:rsidRDefault="0063554A" w:rsidP="0063554A">
      <w:pPr>
        <w:pStyle w:val="paragraph"/>
      </w:pPr>
      <w:r w:rsidRPr="00B96AE1">
        <w:tab/>
        <w:t>(e)</w:t>
      </w:r>
      <w:r w:rsidRPr="00B96AE1">
        <w:tab/>
        <w:t xml:space="preserve">the payment is not </w:t>
      </w:r>
      <w:r w:rsidR="00B96AE1" w:rsidRPr="00B96AE1">
        <w:rPr>
          <w:position w:val="6"/>
          <w:sz w:val="16"/>
        </w:rPr>
        <w:t>*</w:t>
      </w:r>
      <w:r w:rsidRPr="00B96AE1">
        <w:t xml:space="preserve">consideration for a supply </w:t>
      </w:r>
      <w:r w:rsidR="00B569A1" w:rsidRPr="00B96AE1">
        <w:t>you make</w:t>
      </w:r>
      <w:r w:rsidRPr="00B96AE1">
        <w:t>.</w:t>
      </w:r>
    </w:p>
    <w:p w:rsidR="005D3BE5" w:rsidRPr="00B96AE1" w:rsidRDefault="005D3BE5" w:rsidP="005D3BE5">
      <w:pPr>
        <w:pStyle w:val="subsection"/>
      </w:pPr>
      <w:r w:rsidRPr="00B96AE1">
        <w:tab/>
        <w:t>(1A)</w:t>
      </w:r>
      <w:r w:rsidRPr="00B96AE1">
        <w:tab/>
        <w:t xml:space="preserve">However, </w:t>
      </w:r>
      <w:r w:rsidR="00B96AE1">
        <w:t>subsection (</w:t>
      </w:r>
      <w:r w:rsidRPr="00B96AE1">
        <w:t>1) does not apply unless the supply of the thing by the payer:</w:t>
      </w:r>
    </w:p>
    <w:p w:rsidR="005D3BE5" w:rsidRPr="00B96AE1" w:rsidRDefault="005D3BE5" w:rsidP="005D3BE5">
      <w:pPr>
        <w:pStyle w:val="paragraph"/>
      </w:pPr>
      <w:r w:rsidRPr="00B96AE1">
        <w:tab/>
        <w:t>(a)</w:t>
      </w:r>
      <w:r w:rsidRPr="00B96AE1">
        <w:tab/>
        <w:t xml:space="preserve">was a </w:t>
      </w:r>
      <w:r w:rsidR="00B96AE1" w:rsidRPr="00B96AE1">
        <w:rPr>
          <w:position w:val="6"/>
          <w:sz w:val="16"/>
        </w:rPr>
        <w:t>*</w:t>
      </w:r>
      <w:r w:rsidRPr="00B96AE1">
        <w:t>taxable supply; or</w:t>
      </w:r>
    </w:p>
    <w:p w:rsidR="005D3BE5" w:rsidRPr="00B96AE1" w:rsidRDefault="005D3BE5" w:rsidP="005D3BE5">
      <w:pPr>
        <w:pStyle w:val="paragraph"/>
      </w:pPr>
      <w:r w:rsidRPr="00B96AE1">
        <w:lastRenderedPageBreak/>
        <w:tab/>
        <w:t>(b)</w:t>
      </w:r>
      <w:r w:rsidRPr="00B96AE1">
        <w:tab/>
        <w:t>would have been a taxable supply but for any of the following:</w:t>
      </w:r>
    </w:p>
    <w:p w:rsidR="005D3BE5" w:rsidRPr="00B96AE1" w:rsidRDefault="005D3BE5" w:rsidP="005D3BE5">
      <w:pPr>
        <w:pStyle w:val="paragraphsub"/>
      </w:pPr>
      <w:r w:rsidRPr="00B96AE1">
        <w:tab/>
        <w:t>(i)</w:t>
      </w:r>
      <w:r w:rsidRPr="00B96AE1">
        <w:tab/>
        <w:t xml:space="preserve">the payer and the entity that acquired the thing from the payer being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5D3BE5" w:rsidRPr="00B96AE1" w:rsidRDefault="005D3BE5" w:rsidP="005D3BE5">
      <w:pPr>
        <w:pStyle w:val="paragraphsub"/>
      </w:pPr>
      <w:r w:rsidRPr="00B96AE1">
        <w:tab/>
        <w:t>(ii)</w:t>
      </w:r>
      <w:r w:rsidRPr="00B96AE1">
        <w:tab/>
        <w:t xml:space="preserve">the payer and the entity that acquired the thing from the payer being members of the same </w:t>
      </w:r>
      <w:r w:rsidR="00B96AE1" w:rsidRPr="00B96AE1">
        <w:rPr>
          <w:position w:val="6"/>
          <w:sz w:val="16"/>
        </w:rPr>
        <w:t>*</w:t>
      </w:r>
      <w:r w:rsidRPr="00B96AE1">
        <w:t>GST religious group;</w:t>
      </w:r>
    </w:p>
    <w:p w:rsidR="005D3BE5" w:rsidRPr="00B96AE1" w:rsidRDefault="005D3BE5" w:rsidP="005D3BE5">
      <w:pPr>
        <w:pStyle w:val="paragraphsub"/>
      </w:pPr>
      <w:r w:rsidRPr="00B96AE1">
        <w:tab/>
        <w:t>(iii)</w:t>
      </w:r>
      <w:r w:rsidRPr="00B96AE1">
        <w:tab/>
        <w:t xml:space="preserve">the payer being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entity that acquired the thing from the payer being a </w:t>
      </w:r>
      <w:r w:rsidR="00B96AE1" w:rsidRPr="00B96AE1">
        <w:rPr>
          <w:position w:val="6"/>
          <w:sz w:val="16"/>
        </w:rPr>
        <w:t>*</w:t>
      </w:r>
      <w:r w:rsidRPr="00B96AE1">
        <w:t>participant in the GST joint venture.</w:t>
      </w:r>
    </w:p>
    <w:p w:rsidR="0063554A" w:rsidRPr="00B96AE1" w:rsidRDefault="0063554A" w:rsidP="0063554A">
      <w:pPr>
        <w:pStyle w:val="subsection"/>
      </w:pPr>
      <w:r w:rsidRPr="00B96AE1">
        <w:tab/>
        <w:t>(2)</w:t>
      </w:r>
      <w:r w:rsidRPr="00B96AE1">
        <w:tab/>
        <w:t xml:space="preserve">The amount of the </w:t>
      </w:r>
      <w:r w:rsidR="00B96AE1" w:rsidRPr="00B96AE1">
        <w:rPr>
          <w:position w:val="6"/>
          <w:sz w:val="16"/>
        </w:rPr>
        <w:t>*</w:t>
      </w:r>
      <w:r w:rsidRPr="00B96AE1">
        <w:t>increasing adjustment is an amount equal to the difference between:</w:t>
      </w:r>
    </w:p>
    <w:p w:rsidR="00A33384" w:rsidRPr="00B96AE1" w:rsidRDefault="00A33384" w:rsidP="00A33384">
      <w:pPr>
        <w:pStyle w:val="paragraph"/>
      </w:pPr>
      <w:r w:rsidRPr="00B96AE1">
        <w:tab/>
        <w:t>(a)</w:t>
      </w:r>
      <w:r w:rsidRPr="00B96AE1">
        <w:tab/>
        <w:t>either:</w:t>
      </w:r>
    </w:p>
    <w:p w:rsidR="00A33384" w:rsidRPr="00B96AE1" w:rsidRDefault="00A33384" w:rsidP="00A33384">
      <w:pPr>
        <w:pStyle w:val="paragraphsub"/>
      </w:pPr>
      <w:r w:rsidRPr="00B96AE1">
        <w:tab/>
        <w:t>(i)</w:t>
      </w:r>
      <w:r w:rsidRPr="00B96AE1">
        <w:tab/>
        <w:t xml:space="preserve">if your acquisition from the other entity was a </w:t>
      </w:r>
      <w:r w:rsidR="00B96AE1" w:rsidRPr="00B96AE1">
        <w:rPr>
          <w:position w:val="6"/>
          <w:sz w:val="16"/>
        </w:rPr>
        <w:t>*</w:t>
      </w:r>
      <w:r w:rsidRPr="00B96AE1">
        <w:t>creditable acquisition—the amount of the input tax credit entitlement for the acquisition; or</w:t>
      </w:r>
    </w:p>
    <w:p w:rsidR="00A33384" w:rsidRPr="00B96AE1" w:rsidRDefault="00A33384" w:rsidP="00A33384">
      <w:pPr>
        <w:pStyle w:val="paragraphsub"/>
      </w:pPr>
      <w:r w:rsidRPr="00B96AE1">
        <w:tab/>
        <w:t>(ii)</w:t>
      </w:r>
      <w:r w:rsidRPr="00B96AE1">
        <w:tab/>
        <w:t xml:space="preserve">if your acquisition from the other entity would have been a creditable acquisition but for a reason to which </w:t>
      </w:r>
      <w:r w:rsidR="00B96AE1">
        <w:t>subsection (</w:t>
      </w:r>
      <w:r w:rsidRPr="00B96AE1">
        <w:t>3) applies—the amount that would have been the amount of the input tax credit entitlement for the acquisition had it been a creditable acquisition;</w:t>
      </w:r>
    </w:p>
    <w:p w:rsidR="00A33384" w:rsidRPr="00B96AE1" w:rsidRDefault="00A33384" w:rsidP="00A33384">
      <w:pPr>
        <w:pStyle w:val="paragraph"/>
      </w:pPr>
      <w:r w:rsidRPr="00B96AE1">
        <w:tab/>
      </w:r>
      <w:r w:rsidRPr="00B96AE1">
        <w:tab/>
        <w:t xml:space="preserve">taking into account any other </w:t>
      </w:r>
      <w:r w:rsidR="00B96AE1" w:rsidRPr="00B96AE1">
        <w:rPr>
          <w:position w:val="6"/>
          <w:sz w:val="16"/>
        </w:rPr>
        <w:t>*</w:t>
      </w:r>
      <w:r w:rsidRPr="00B96AE1">
        <w:t>adjustments that arose, or would have arisen, relating to the acquisition; and</w:t>
      </w:r>
    </w:p>
    <w:p w:rsidR="0063554A" w:rsidRPr="00B96AE1" w:rsidRDefault="0063554A" w:rsidP="0063554A">
      <w:pPr>
        <w:pStyle w:val="paragraph"/>
      </w:pPr>
      <w:r w:rsidRPr="00B96AE1">
        <w:tab/>
        <w:t>(b)</w:t>
      </w:r>
      <w:r w:rsidRPr="00B96AE1">
        <w:tab/>
        <w:t>the amount of the input tax credit to which you would have been entitled</w:t>
      </w:r>
      <w:r w:rsidR="004F174C" w:rsidRPr="00B96AE1">
        <w:t xml:space="preserve">, or would (but for a reason to which </w:t>
      </w:r>
      <w:r w:rsidR="00B96AE1">
        <w:t>subsection (</w:t>
      </w:r>
      <w:r w:rsidR="004F174C" w:rsidRPr="00B96AE1">
        <w:t>3) applies) have been entitled,</w:t>
      </w:r>
      <w:r w:rsidRPr="00B96AE1">
        <w:t xml:space="preserve"> for that acquisition:</w:t>
      </w:r>
    </w:p>
    <w:p w:rsidR="0063554A" w:rsidRPr="00B96AE1" w:rsidRDefault="0063554A" w:rsidP="0063554A">
      <w:pPr>
        <w:pStyle w:val="paragraphsub"/>
      </w:pPr>
      <w:r w:rsidRPr="00B96AE1">
        <w:tab/>
        <w:t>(i)</w:t>
      </w:r>
      <w:r w:rsidRPr="00B96AE1">
        <w:tab/>
        <w:t xml:space="preserve">if the </w:t>
      </w:r>
      <w:r w:rsidR="00B96AE1" w:rsidRPr="00B96AE1">
        <w:rPr>
          <w:position w:val="6"/>
          <w:sz w:val="16"/>
        </w:rPr>
        <w:t>*</w:t>
      </w:r>
      <w:r w:rsidRPr="00B96AE1">
        <w:t>consideration for the acquisition had been reduced by the amount of the payer’s payment to you; and</w:t>
      </w:r>
    </w:p>
    <w:p w:rsidR="0063554A" w:rsidRPr="00B96AE1" w:rsidRDefault="0063554A" w:rsidP="0063554A">
      <w:pPr>
        <w:pStyle w:val="paragraphsub"/>
      </w:pPr>
      <w:r w:rsidRPr="00B96AE1">
        <w:tab/>
        <w:t>(ii)</w:t>
      </w:r>
      <w:r w:rsidRPr="00B96AE1">
        <w:tab/>
        <w:t>taking into account any other adjustments</w:t>
      </w:r>
      <w:r w:rsidR="00716B55" w:rsidRPr="00B96AE1">
        <w:t xml:space="preserve"> that arose, or would have arisen,</w:t>
      </w:r>
      <w:r w:rsidRPr="00B96AE1">
        <w:t xml:space="preserve"> relating to the acquisition, as they would have been affected (if applicable) by such a reduction in the consideration.</w:t>
      </w:r>
    </w:p>
    <w:p w:rsidR="00977EA2" w:rsidRPr="00B96AE1" w:rsidRDefault="00977EA2" w:rsidP="00977EA2">
      <w:pPr>
        <w:pStyle w:val="subsection"/>
      </w:pPr>
      <w:r w:rsidRPr="00B96AE1">
        <w:lastRenderedPageBreak/>
        <w:tab/>
        <w:t>(3)</w:t>
      </w:r>
      <w:r w:rsidRPr="00B96AE1">
        <w:tab/>
        <w:t xml:space="preserve">This subsection applies to the following reasons why your acquisition of the thing from the other entity was not a </w:t>
      </w:r>
      <w:r w:rsidR="00B96AE1" w:rsidRPr="00B96AE1">
        <w:rPr>
          <w:position w:val="6"/>
          <w:sz w:val="16"/>
        </w:rPr>
        <w:t>*</w:t>
      </w:r>
      <w:r w:rsidRPr="00B96AE1">
        <w:t>creditable acquisition:</w:t>
      </w:r>
    </w:p>
    <w:p w:rsidR="00977EA2" w:rsidRPr="00B96AE1" w:rsidRDefault="00977EA2" w:rsidP="00977EA2">
      <w:pPr>
        <w:pStyle w:val="paragraph"/>
      </w:pPr>
      <w:r w:rsidRPr="00B96AE1">
        <w:tab/>
        <w:t>(a)</w:t>
      </w:r>
      <w:r w:rsidRPr="00B96AE1">
        <w:tab/>
        <w:t xml:space="preserve">you and the other entity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977EA2" w:rsidRPr="00B96AE1" w:rsidRDefault="00977EA2" w:rsidP="00977EA2">
      <w:pPr>
        <w:pStyle w:val="paragraph"/>
      </w:pPr>
      <w:r w:rsidRPr="00B96AE1">
        <w:tab/>
        <w:t>(b)</w:t>
      </w:r>
      <w:r w:rsidRPr="00B96AE1">
        <w:tab/>
        <w:t xml:space="preserve">you and the other entity are members of the same </w:t>
      </w:r>
      <w:r w:rsidR="00B96AE1" w:rsidRPr="00B96AE1">
        <w:rPr>
          <w:position w:val="6"/>
          <w:sz w:val="16"/>
        </w:rPr>
        <w:t>*</w:t>
      </w:r>
      <w:r w:rsidRPr="00B96AE1">
        <w:t>GST religious group;</w:t>
      </w:r>
    </w:p>
    <w:p w:rsidR="00977EA2" w:rsidRPr="00B96AE1" w:rsidRDefault="00977EA2" w:rsidP="00977EA2">
      <w:pPr>
        <w:pStyle w:val="paragraph"/>
      </w:pPr>
      <w:r w:rsidRPr="00B96AE1">
        <w:tab/>
        <w:t>(c)</w:t>
      </w:r>
      <w:r w:rsidRPr="00B96AE1">
        <w:tab/>
        <w:t xml:space="preserve">you are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other entity is a </w:t>
      </w:r>
      <w:r w:rsidR="00B96AE1" w:rsidRPr="00B96AE1">
        <w:rPr>
          <w:position w:val="6"/>
          <w:sz w:val="16"/>
        </w:rPr>
        <w:t>*</w:t>
      </w:r>
      <w:r w:rsidRPr="00B96AE1">
        <w:t>participant in the GST joint venture.</w:t>
      </w:r>
    </w:p>
    <w:p w:rsidR="00977EA2" w:rsidRPr="00B96AE1" w:rsidRDefault="00977EA2" w:rsidP="00977EA2">
      <w:pPr>
        <w:pStyle w:val="subsection"/>
      </w:pPr>
      <w:r w:rsidRPr="00B96AE1">
        <w:tab/>
        <w:t>(4)</w:t>
      </w:r>
      <w:r w:rsidRPr="00B96AE1">
        <w:tab/>
        <w:t>However:</w:t>
      </w:r>
    </w:p>
    <w:p w:rsidR="00977EA2" w:rsidRPr="00B96AE1" w:rsidRDefault="00977EA2" w:rsidP="00977EA2">
      <w:pPr>
        <w:pStyle w:val="paragraph"/>
      </w:pPr>
      <w:r w:rsidRPr="00B96AE1">
        <w:tab/>
        <w:t>(a)</w:t>
      </w:r>
      <w:r w:rsidRPr="00B96AE1">
        <w:tab/>
      </w:r>
      <w:r w:rsidR="00B96AE1">
        <w:t>paragraph (</w:t>
      </w:r>
      <w:r w:rsidRPr="00B96AE1">
        <w:t xml:space="preserve">3)(a) does not apply if you and the payer are </w:t>
      </w:r>
      <w:r w:rsidR="00B96AE1" w:rsidRPr="00B96AE1">
        <w:rPr>
          <w:position w:val="6"/>
          <w:sz w:val="16"/>
        </w:rPr>
        <w:t>*</w:t>
      </w:r>
      <w:r w:rsidRPr="00B96AE1">
        <w:t xml:space="preserve">members of the same </w:t>
      </w:r>
      <w:r w:rsidR="00B96AE1" w:rsidRPr="00B96AE1">
        <w:rPr>
          <w:position w:val="6"/>
          <w:sz w:val="16"/>
        </w:rPr>
        <w:t>*</w:t>
      </w:r>
      <w:r w:rsidRPr="00B96AE1">
        <w:t xml:space="preserve">GST group when the payment referred to in </w:t>
      </w:r>
      <w:r w:rsidR="00B96AE1">
        <w:t>paragraph (</w:t>
      </w:r>
      <w:r w:rsidRPr="00B96AE1">
        <w:t>1)(a) is made; and</w:t>
      </w:r>
    </w:p>
    <w:p w:rsidR="00977EA2" w:rsidRPr="00B96AE1" w:rsidRDefault="00977EA2" w:rsidP="00977EA2">
      <w:pPr>
        <w:pStyle w:val="paragraph"/>
      </w:pPr>
      <w:r w:rsidRPr="00B96AE1">
        <w:tab/>
        <w:t>(b)</w:t>
      </w:r>
      <w:r w:rsidRPr="00B96AE1">
        <w:tab/>
      </w:r>
      <w:r w:rsidR="00B96AE1">
        <w:t>paragraph (</w:t>
      </w:r>
      <w:r w:rsidRPr="00B96AE1">
        <w:t xml:space="preserve">3)(b) does not apply if you and the payer are members of the same </w:t>
      </w:r>
      <w:r w:rsidR="00B96AE1" w:rsidRPr="00B96AE1">
        <w:rPr>
          <w:position w:val="6"/>
          <w:sz w:val="16"/>
        </w:rPr>
        <w:t>*</w:t>
      </w:r>
      <w:r w:rsidRPr="00B96AE1">
        <w:t>GST religious group when that payment is made.</w:t>
      </w:r>
    </w:p>
    <w:p w:rsidR="0063554A" w:rsidRPr="00B96AE1" w:rsidRDefault="0063554A" w:rsidP="0063554A">
      <w:pPr>
        <w:pStyle w:val="ActHead5"/>
      </w:pPr>
      <w:bookmarkStart w:id="842" w:name="_Toc445823641"/>
      <w:r w:rsidRPr="00B96AE1">
        <w:rPr>
          <w:rStyle w:val="CharSectno"/>
        </w:rPr>
        <w:t>134</w:t>
      </w:r>
      <w:r w:rsidR="00B96AE1" w:rsidRPr="00B96AE1">
        <w:rPr>
          <w:rStyle w:val="CharSectno"/>
        </w:rPr>
        <w:noBreakHyphen/>
      </w:r>
      <w:r w:rsidRPr="00B96AE1">
        <w:rPr>
          <w:rStyle w:val="CharSectno"/>
        </w:rPr>
        <w:t>15</w:t>
      </w:r>
      <w:r w:rsidRPr="00B96AE1">
        <w:t xml:space="preserve">  Attribution of decreasing adjustments</w:t>
      </w:r>
      <w:bookmarkEnd w:id="842"/>
    </w:p>
    <w:p w:rsidR="0063554A" w:rsidRPr="00B96AE1" w:rsidRDefault="0063554A" w:rsidP="0063554A">
      <w:pPr>
        <w:pStyle w:val="subsection"/>
      </w:pPr>
      <w:r w:rsidRPr="00B96AE1">
        <w:tab/>
        <w:t>(1)</w:t>
      </w:r>
      <w:r w:rsidRPr="00B96AE1">
        <w:tab/>
        <w:t>If:</w:t>
      </w:r>
    </w:p>
    <w:p w:rsidR="0063554A" w:rsidRPr="00B96AE1" w:rsidRDefault="0063554A" w:rsidP="0063554A">
      <w:pPr>
        <w:pStyle w:val="paragraph"/>
      </w:pPr>
      <w:r w:rsidRPr="00B96AE1">
        <w:tab/>
        <w:t>(a)</w:t>
      </w:r>
      <w:r w:rsidRPr="00B96AE1">
        <w:tab/>
        <w:t xml:space="preserve">you have a </w:t>
      </w:r>
      <w:r w:rsidR="00B96AE1" w:rsidRPr="00B96AE1">
        <w:rPr>
          <w:position w:val="6"/>
          <w:sz w:val="16"/>
        </w:rPr>
        <w:t>*</w:t>
      </w:r>
      <w:r w:rsidRPr="00B96AE1">
        <w:t>decreasing adjustment under section</w:t>
      </w:r>
      <w:r w:rsidR="00B96AE1">
        <w:t> </w:t>
      </w:r>
      <w:r w:rsidRPr="00B96AE1">
        <w:t>134</w:t>
      </w:r>
      <w:r w:rsidR="00B96AE1">
        <w:noBreakHyphen/>
      </w:r>
      <w:r w:rsidRPr="00B96AE1">
        <w:t>5; and</w:t>
      </w:r>
    </w:p>
    <w:p w:rsidR="0063554A" w:rsidRPr="00B96AE1" w:rsidRDefault="0063554A" w:rsidP="0063554A">
      <w:pPr>
        <w:pStyle w:val="paragraph"/>
      </w:pPr>
      <w:r w:rsidRPr="00B96AE1">
        <w:tab/>
        <w:t>(b)</w:t>
      </w:r>
      <w:r w:rsidRPr="00B96AE1">
        <w:tab/>
        <w:t xml:space="preserve">you do not hold a </w:t>
      </w:r>
      <w:r w:rsidR="00B96AE1" w:rsidRPr="00B96AE1">
        <w:rPr>
          <w:position w:val="6"/>
          <w:sz w:val="16"/>
        </w:rPr>
        <w:t>*</w:t>
      </w:r>
      <w:r w:rsidRPr="00B96AE1">
        <w:t xml:space="preserve">third party adjustment note for the adjustment when you give to the Commissioner a </w:t>
      </w:r>
      <w:r w:rsidR="00B96AE1" w:rsidRPr="00B96AE1">
        <w:rPr>
          <w:position w:val="6"/>
          <w:sz w:val="16"/>
        </w:rPr>
        <w:t>*</w:t>
      </w:r>
      <w:r w:rsidRPr="00B96AE1">
        <w:t>GST return for the tax period to which the adjustment (or any part of the adjustment) would otherwise be attributable;</w:t>
      </w:r>
    </w:p>
    <w:p w:rsidR="0063554A" w:rsidRPr="00B96AE1" w:rsidRDefault="0063554A" w:rsidP="0063554A">
      <w:pPr>
        <w:pStyle w:val="subsection2"/>
      </w:pPr>
      <w:r w:rsidRPr="00B96AE1">
        <w:t>then:</w:t>
      </w:r>
    </w:p>
    <w:p w:rsidR="0063554A" w:rsidRPr="00B96AE1" w:rsidRDefault="0063554A" w:rsidP="0063554A">
      <w:pPr>
        <w:pStyle w:val="paragraph"/>
      </w:pPr>
      <w:r w:rsidRPr="00B96AE1">
        <w:tab/>
        <w:t>(c)</w:t>
      </w:r>
      <w:r w:rsidRPr="00B96AE1">
        <w:tab/>
        <w:t>the adjustment (including any part of the adjustment) is not attributable to that tax period; and</w:t>
      </w:r>
    </w:p>
    <w:p w:rsidR="0063554A" w:rsidRPr="00B96AE1" w:rsidRDefault="0063554A" w:rsidP="0063554A">
      <w:pPr>
        <w:pStyle w:val="paragraph"/>
      </w:pPr>
      <w:r w:rsidRPr="00B96AE1">
        <w:tab/>
        <w:t>(d)</w:t>
      </w:r>
      <w:r w:rsidRPr="00B96AE1">
        <w:tab/>
        <w:t>the adjustment (or part) is attributable to the first tax period for which you give to the Commissioner a GST return at a time when you hold that third party adjustment note.</w:t>
      </w:r>
    </w:p>
    <w:p w:rsidR="0063554A" w:rsidRPr="00B96AE1" w:rsidRDefault="0063554A" w:rsidP="0063554A">
      <w:pPr>
        <w:pStyle w:val="subsection2"/>
      </w:pPr>
      <w:r w:rsidRPr="00B96AE1">
        <w:t>However, this subsection does not apply in circumstances of a kind determined by the Commissioner, by legislative instrument, to be circumstances in which the requirement for an adjustment note does not apply.</w:t>
      </w:r>
    </w:p>
    <w:p w:rsidR="0063554A" w:rsidRPr="00B96AE1" w:rsidRDefault="0063554A" w:rsidP="0063554A">
      <w:pPr>
        <w:pStyle w:val="notetext"/>
      </w:pPr>
      <w:r w:rsidRPr="00B96AE1">
        <w:lastRenderedPageBreak/>
        <w:t>Note:</w:t>
      </w:r>
      <w:r w:rsidRPr="00B96AE1">
        <w:tab/>
        <w:t>For the giving of GST returns to the Commissioner, see Division</w:t>
      </w:r>
      <w:r w:rsidR="00B96AE1">
        <w:t> </w:t>
      </w:r>
      <w:r w:rsidRPr="00B96AE1">
        <w:t>31.</w:t>
      </w:r>
    </w:p>
    <w:p w:rsidR="0063554A" w:rsidRPr="00B96AE1" w:rsidRDefault="0063554A" w:rsidP="0063554A">
      <w:pPr>
        <w:pStyle w:val="subsection"/>
      </w:pPr>
      <w:r w:rsidRPr="00B96AE1">
        <w:tab/>
        <w:t>(2)</w:t>
      </w:r>
      <w:r w:rsidRPr="00B96AE1">
        <w:tab/>
        <w:t xml:space="preserve">This section does not apply to a </w:t>
      </w:r>
      <w:r w:rsidR="00B96AE1" w:rsidRPr="00B96AE1">
        <w:rPr>
          <w:position w:val="6"/>
          <w:sz w:val="16"/>
        </w:rPr>
        <w:t>*</w:t>
      </w:r>
      <w:r w:rsidRPr="00B96AE1">
        <w:t>decreasing adjustment of an amount that does not exceed the amount provided for under subsection</w:t>
      </w:r>
      <w:r w:rsidR="00B96AE1">
        <w:t> </w:t>
      </w:r>
      <w:r w:rsidRPr="00B96AE1">
        <w:t>29</w:t>
      </w:r>
      <w:r w:rsidR="00B96AE1">
        <w:noBreakHyphen/>
      </w:r>
      <w:r w:rsidRPr="00B96AE1">
        <w:t>80(2).</w:t>
      </w:r>
    </w:p>
    <w:p w:rsidR="0063554A" w:rsidRPr="00B96AE1" w:rsidRDefault="0063554A" w:rsidP="0063554A">
      <w:pPr>
        <w:pStyle w:val="subsection"/>
      </w:pPr>
      <w:r w:rsidRPr="00B96AE1">
        <w:tab/>
        <w:t>(3)</w:t>
      </w:r>
      <w:r w:rsidRPr="00B96AE1">
        <w:tab/>
        <w:t>This section has effect despite section</w:t>
      </w:r>
      <w:r w:rsidR="00B96AE1">
        <w:t> </w:t>
      </w:r>
      <w:r w:rsidRPr="00B96AE1">
        <w:t>29</w:t>
      </w:r>
      <w:r w:rsidR="00B96AE1">
        <w:noBreakHyphen/>
      </w:r>
      <w:r w:rsidRPr="00B96AE1">
        <w:t>20 (which is about attributing adjustments).</w:t>
      </w:r>
    </w:p>
    <w:p w:rsidR="0063554A" w:rsidRPr="00B96AE1" w:rsidRDefault="0063554A" w:rsidP="0063554A">
      <w:pPr>
        <w:pStyle w:val="ActHead5"/>
      </w:pPr>
      <w:bookmarkStart w:id="843" w:name="_Toc445823642"/>
      <w:r w:rsidRPr="00B96AE1">
        <w:rPr>
          <w:rStyle w:val="CharSectno"/>
        </w:rPr>
        <w:t>134</w:t>
      </w:r>
      <w:r w:rsidR="00B96AE1" w:rsidRPr="00B96AE1">
        <w:rPr>
          <w:rStyle w:val="CharSectno"/>
        </w:rPr>
        <w:noBreakHyphen/>
      </w:r>
      <w:r w:rsidRPr="00B96AE1">
        <w:rPr>
          <w:rStyle w:val="CharSectno"/>
        </w:rPr>
        <w:t>20</w:t>
      </w:r>
      <w:r w:rsidRPr="00B96AE1">
        <w:t xml:space="preserve">  Third party adjustment notes</w:t>
      </w:r>
      <w:bookmarkEnd w:id="843"/>
    </w:p>
    <w:p w:rsidR="0063554A" w:rsidRPr="00B96AE1" w:rsidRDefault="0063554A" w:rsidP="0063554A">
      <w:pPr>
        <w:pStyle w:val="subsection"/>
      </w:pPr>
      <w:r w:rsidRPr="00B96AE1">
        <w:tab/>
        <w:t>(1)</w:t>
      </w:r>
      <w:r w:rsidRPr="00B96AE1">
        <w:tab/>
        <w:t xml:space="preserve">A </w:t>
      </w:r>
      <w:r w:rsidRPr="00B96AE1">
        <w:rPr>
          <w:b/>
          <w:i/>
        </w:rPr>
        <w:t>third party adjustment note</w:t>
      </w:r>
      <w:r w:rsidRPr="00B96AE1">
        <w:t xml:space="preserve"> for a </w:t>
      </w:r>
      <w:r w:rsidR="00B96AE1" w:rsidRPr="00B96AE1">
        <w:rPr>
          <w:position w:val="6"/>
          <w:sz w:val="16"/>
        </w:rPr>
        <w:t>*</w:t>
      </w:r>
      <w:r w:rsidRPr="00B96AE1">
        <w:t>decreasing adjustment that you have under section</w:t>
      </w:r>
      <w:r w:rsidR="00B96AE1">
        <w:t> </w:t>
      </w:r>
      <w:r w:rsidRPr="00B96AE1">
        <w:t>134</w:t>
      </w:r>
      <w:r w:rsidR="00B96AE1">
        <w:noBreakHyphen/>
      </w:r>
      <w:r w:rsidRPr="00B96AE1">
        <w:t>5 is a document:</w:t>
      </w:r>
    </w:p>
    <w:p w:rsidR="0063554A" w:rsidRPr="00B96AE1" w:rsidRDefault="0063554A" w:rsidP="0063554A">
      <w:pPr>
        <w:pStyle w:val="paragraph"/>
      </w:pPr>
      <w:r w:rsidRPr="00B96AE1">
        <w:tab/>
        <w:t>(a)</w:t>
      </w:r>
      <w:r w:rsidRPr="00B96AE1">
        <w:tab/>
        <w:t>that is created by you; and</w:t>
      </w:r>
    </w:p>
    <w:p w:rsidR="0063554A" w:rsidRPr="00B96AE1" w:rsidRDefault="0063554A" w:rsidP="0063554A">
      <w:pPr>
        <w:pStyle w:val="paragraph"/>
      </w:pPr>
      <w:r w:rsidRPr="00B96AE1">
        <w:tab/>
        <w:t>(b)</w:t>
      </w:r>
      <w:r w:rsidRPr="00B96AE1">
        <w:tab/>
        <w:t xml:space="preserve">a copy of which is given, in the circumstances set out in </w:t>
      </w:r>
      <w:r w:rsidR="00B96AE1">
        <w:t>subsection (</w:t>
      </w:r>
      <w:r w:rsidRPr="00B96AE1">
        <w:t>2), to the entity that received the payment that gave rise to the adjustment; and</w:t>
      </w:r>
    </w:p>
    <w:p w:rsidR="0063554A" w:rsidRPr="00B96AE1" w:rsidRDefault="0063554A" w:rsidP="0063554A">
      <w:pPr>
        <w:pStyle w:val="paragraph"/>
      </w:pPr>
      <w:r w:rsidRPr="00B96AE1">
        <w:tab/>
        <w:t>(c)</w:t>
      </w:r>
      <w:r w:rsidRPr="00B96AE1">
        <w:tab/>
        <w:t xml:space="preserve">that sets out your </w:t>
      </w:r>
      <w:r w:rsidR="00B96AE1" w:rsidRPr="00B96AE1">
        <w:rPr>
          <w:position w:val="6"/>
          <w:sz w:val="16"/>
        </w:rPr>
        <w:t>*</w:t>
      </w:r>
      <w:r w:rsidRPr="00B96AE1">
        <w:t>ABN; and</w:t>
      </w:r>
    </w:p>
    <w:p w:rsidR="0063554A" w:rsidRPr="00B96AE1" w:rsidRDefault="0063554A" w:rsidP="0063554A">
      <w:pPr>
        <w:pStyle w:val="paragraph"/>
      </w:pPr>
      <w:r w:rsidRPr="00B96AE1">
        <w:tab/>
        <w:t>(d)</w:t>
      </w:r>
      <w:r w:rsidRPr="00B96AE1">
        <w:tab/>
        <w:t>that contains such other information as the Commissioner determines in writing; and</w:t>
      </w:r>
    </w:p>
    <w:p w:rsidR="0063554A" w:rsidRPr="00B96AE1" w:rsidRDefault="0063554A" w:rsidP="0063554A">
      <w:pPr>
        <w:pStyle w:val="paragraph"/>
      </w:pPr>
      <w:r w:rsidRPr="00B96AE1">
        <w:tab/>
        <w:t>(e)</w:t>
      </w:r>
      <w:r w:rsidRPr="00B96AE1">
        <w:tab/>
        <w:t xml:space="preserve">that is in the </w:t>
      </w:r>
      <w:r w:rsidR="00B96AE1" w:rsidRPr="00B96AE1">
        <w:rPr>
          <w:position w:val="6"/>
          <w:sz w:val="16"/>
        </w:rPr>
        <w:t>*</w:t>
      </w:r>
      <w:r w:rsidRPr="00B96AE1">
        <w:t>approved form.</w:t>
      </w:r>
    </w:p>
    <w:p w:rsidR="0063554A" w:rsidRPr="00B96AE1" w:rsidRDefault="0063554A" w:rsidP="0063554A">
      <w:pPr>
        <w:pStyle w:val="subsection2"/>
      </w:pPr>
      <w:r w:rsidRPr="00B96AE1">
        <w:t>However, the Commissioner may treat as a third party adjustment note a particular document that is not a third party adjustment note.</w:t>
      </w:r>
    </w:p>
    <w:p w:rsidR="0063554A" w:rsidRPr="00B96AE1" w:rsidRDefault="0063554A" w:rsidP="0063554A">
      <w:pPr>
        <w:pStyle w:val="subsection"/>
      </w:pPr>
      <w:r w:rsidRPr="00B96AE1">
        <w:tab/>
        <w:t>(2)</w:t>
      </w:r>
      <w:r w:rsidRPr="00B96AE1">
        <w:tab/>
        <w:t>You must give the copy of the document to the entity that received the payment:</w:t>
      </w:r>
    </w:p>
    <w:p w:rsidR="0063554A" w:rsidRPr="00B96AE1" w:rsidRDefault="0063554A" w:rsidP="0063554A">
      <w:pPr>
        <w:pStyle w:val="paragraph"/>
      </w:pPr>
      <w:r w:rsidRPr="00B96AE1">
        <w:tab/>
        <w:t>(a)</w:t>
      </w:r>
      <w:r w:rsidRPr="00B96AE1">
        <w:tab/>
        <w:t>within 28 days after the entity requests you to give the copy; or</w:t>
      </w:r>
    </w:p>
    <w:p w:rsidR="0063554A" w:rsidRPr="00B96AE1" w:rsidRDefault="0063554A" w:rsidP="0063554A">
      <w:pPr>
        <w:pStyle w:val="paragraph"/>
      </w:pPr>
      <w:r w:rsidRPr="00B96AE1">
        <w:tab/>
        <w:t>(b)</w:t>
      </w:r>
      <w:r w:rsidRPr="00B96AE1">
        <w:tab/>
        <w:t xml:space="preserve">if you become aware of the </w:t>
      </w:r>
      <w:r w:rsidR="00B96AE1" w:rsidRPr="00B96AE1">
        <w:rPr>
          <w:position w:val="6"/>
          <w:sz w:val="16"/>
        </w:rPr>
        <w:t>*</w:t>
      </w:r>
      <w:r w:rsidRPr="00B96AE1">
        <w:t xml:space="preserve">adjustment before the copy is requested—within 28 days, or such other number of days as the Commissioner determines under </w:t>
      </w:r>
      <w:r w:rsidR="00B96AE1">
        <w:t>subsection (</w:t>
      </w:r>
      <w:r w:rsidRPr="00B96AE1">
        <w:t>4) or (6), after becoming aware of the adjustment.</w:t>
      </w:r>
    </w:p>
    <w:p w:rsidR="0063554A" w:rsidRPr="00B96AE1" w:rsidRDefault="0063554A" w:rsidP="0063554A">
      <w:pPr>
        <w:pStyle w:val="subsection"/>
      </w:pPr>
      <w:r w:rsidRPr="00B96AE1">
        <w:tab/>
        <w:t>(3)</w:t>
      </w:r>
      <w:r w:rsidRPr="00B96AE1">
        <w:tab/>
      </w:r>
      <w:r w:rsidR="00B96AE1">
        <w:t>Subsection (</w:t>
      </w:r>
      <w:r w:rsidRPr="00B96AE1">
        <w:t xml:space="preserve">2) does not apply to an </w:t>
      </w:r>
      <w:r w:rsidR="00B96AE1" w:rsidRPr="00B96AE1">
        <w:rPr>
          <w:position w:val="6"/>
          <w:sz w:val="16"/>
        </w:rPr>
        <w:t>*</w:t>
      </w:r>
      <w:r w:rsidRPr="00B96AE1">
        <w:t>adjustment of an amount that does not exceed the amount provided for under subsection</w:t>
      </w:r>
      <w:r w:rsidR="00B96AE1">
        <w:t> </w:t>
      </w:r>
      <w:r w:rsidRPr="00B96AE1">
        <w:t>29</w:t>
      </w:r>
      <w:r w:rsidR="00B96AE1">
        <w:noBreakHyphen/>
      </w:r>
      <w:r w:rsidRPr="00B96AE1">
        <w:t>80(2).</w:t>
      </w:r>
    </w:p>
    <w:p w:rsidR="0063554A" w:rsidRPr="00B96AE1" w:rsidRDefault="0063554A" w:rsidP="0063554A">
      <w:pPr>
        <w:pStyle w:val="subsection"/>
      </w:pPr>
      <w:r w:rsidRPr="00B96AE1">
        <w:lastRenderedPageBreak/>
        <w:tab/>
        <w:t>(4)</w:t>
      </w:r>
      <w:r w:rsidRPr="00B96AE1">
        <w:tab/>
        <w:t xml:space="preserve">The Commissioner may determine in writing that </w:t>
      </w:r>
      <w:r w:rsidR="00B96AE1">
        <w:t>paragraph (</w:t>
      </w:r>
      <w:r w:rsidRPr="00B96AE1">
        <w:t>2)(b) has effect, in relation to a particular document, as if the number of days referred to in that paragraph is the number of days specified in the determination.</w:t>
      </w:r>
    </w:p>
    <w:p w:rsidR="0063554A" w:rsidRPr="00B96AE1" w:rsidRDefault="0063554A" w:rsidP="0063554A">
      <w:pPr>
        <w:pStyle w:val="subsection"/>
      </w:pPr>
      <w:r w:rsidRPr="00B96AE1">
        <w:tab/>
        <w:t>(5)</w:t>
      </w:r>
      <w:r w:rsidRPr="00B96AE1">
        <w:tab/>
        <w:t xml:space="preserve">A determination made under </w:t>
      </w:r>
      <w:r w:rsidR="00B96AE1">
        <w:t>subsection (</w:t>
      </w:r>
      <w:r w:rsidRPr="00B96AE1">
        <w:t>4) is not a legislative instrument.</w:t>
      </w:r>
    </w:p>
    <w:p w:rsidR="0063554A" w:rsidRPr="00B96AE1" w:rsidRDefault="0063554A" w:rsidP="0063554A">
      <w:pPr>
        <w:pStyle w:val="subsection"/>
      </w:pPr>
      <w:r w:rsidRPr="00B96AE1">
        <w:tab/>
        <w:t>(6)</w:t>
      </w:r>
      <w:r w:rsidRPr="00B96AE1">
        <w:tab/>
        <w:t xml:space="preserve">The Commissioner may determine, by legislative instrument, circumstances in which </w:t>
      </w:r>
      <w:r w:rsidR="00B96AE1">
        <w:t>paragraph (</w:t>
      </w:r>
      <w:r w:rsidRPr="00B96AE1">
        <w:t>2)(b) has effect, in relation to those circumstances, as if the number of days referred to in that paragraph is the number of days specified in the determination.</w:t>
      </w:r>
    </w:p>
    <w:p w:rsidR="0063554A" w:rsidRPr="00B96AE1" w:rsidRDefault="0063554A" w:rsidP="0063554A">
      <w:pPr>
        <w:pStyle w:val="subsection"/>
      </w:pPr>
      <w:r w:rsidRPr="00B96AE1">
        <w:tab/>
        <w:t>(7)</w:t>
      </w:r>
      <w:r w:rsidRPr="00B96AE1">
        <w:tab/>
        <w:t xml:space="preserve">A determination made under </w:t>
      </w:r>
      <w:r w:rsidR="00B96AE1">
        <w:t>subsection (</w:t>
      </w:r>
      <w:r w:rsidRPr="00B96AE1">
        <w:t xml:space="preserve">4) has effect despite any determination made under </w:t>
      </w:r>
      <w:r w:rsidR="00B96AE1">
        <w:t>subsection (</w:t>
      </w:r>
      <w:r w:rsidRPr="00B96AE1">
        <w:t>6).</w:t>
      </w:r>
    </w:p>
    <w:p w:rsidR="0063554A" w:rsidRPr="00B96AE1" w:rsidRDefault="0063554A" w:rsidP="0063554A">
      <w:pPr>
        <w:pStyle w:val="ActHead5"/>
      </w:pPr>
      <w:bookmarkStart w:id="844" w:name="_Toc445823643"/>
      <w:r w:rsidRPr="00B96AE1">
        <w:rPr>
          <w:rStyle w:val="CharSectno"/>
        </w:rPr>
        <w:t>134</w:t>
      </w:r>
      <w:r w:rsidR="00B96AE1" w:rsidRPr="00B96AE1">
        <w:rPr>
          <w:rStyle w:val="CharSectno"/>
        </w:rPr>
        <w:noBreakHyphen/>
      </w:r>
      <w:r w:rsidRPr="00B96AE1">
        <w:rPr>
          <w:rStyle w:val="CharSectno"/>
        </w:rPr>
        <w:t>25</w:t>
      </w:r>
      <w:r w:rsidRPr="00B96AE1">
        <w:t xml:space="preserve">  Adjustment events do not arise</w:t>
      </w:r>
      <w:bookmarkEnd w:id="844"/>
    </w:p>
    <w:p w:rsidR="0063554A" w:rsidRPr="00B96AE1" w:rsidRDefault="0063554A" w:rsidP="0063554A">
      <w:pPr>
        <w:pStyle w:val="subsection"/>
      </w:pPr>
      <w:r w:rsidRPr="00B96AE1">
        <w:tab/>
      </w:r>
      <w:r w:rsidRPr="00B96AE1">
        <w:tab/>
        <w:t xml:space="preserve">To avoid doubt, a payment that gives rise to an </w:t>
      </w:r>
      <w:r w:rsidR="00B96AE1" w:rsidRPr="00B96AE1">
        <w:rPr>
          <w:position w:val="6"/>
          <w:sz w:val="16"/>
        </w:rPr>
        <w:t>*</w:t>
      </w:r>
      <w:r w:rsidRPr="00B96AE1">
        <w:t xml:space="preserve">adjustment under this </w:t>
      </w:r>
      <w:r w:rsidR="00A53099" w:rsidRPr="00B96AE1">
        <w:t>Division</w:t>
      </w:r>
      <w:r w:rsidR="00A36DB5" w:rsidRPr="00B96AE1">
        <w:t xml:space="preserve"> </w:t>
      </w:r>
      <w:r w:rsidRPr="00B96AE1">
        <w:t xml:space="preserve">cannot give rise to an </w:t>
      </w:r>
      <w:r w:rsidR="00B96AE1" w:rsidRPr="00B96AE1">
        <w:rPr>
          <w:position w:val="6"/>
          <w:sz w:val="16"/>
        </w:rPr>
        <w:t>*</w:t>
      </w:r>
      <w:r w:rsidRPr="00B96AE1">
        <w:t>adjustment event.</w:t>
      </w:r>
    </w:p>
    <w:p w:rsidR="00B076BE" w:rsidRPr="00B96AE1" w:rsidRDefault="00B076BE" w:rsidP="00B076BE">
      <w:pPr>
        <w:pStyle w:val="ActHead5"/>
      </w:pPr>
      <w:bookmarkStart w:id="845" w:name="_Toc445823644"/>
      <w:r w:rsidRPr="00B96AE1">
        <w:rPr>
          <w:rStyle w:val="CharSectno"/>
        </w:rPr>
        <w:t>134</w:t>
      </w:r>
      <w:r w:rsidR="00B96AE1" w:rsidRPr="00B96AE1">
        <w:rPr>
          <w:rStyle w:val="CharSectno"/>
        </w:rPr>
        <w:noBreakHyphen/>
      </w:r>
      <w:r w:rsidRPr="00B96AE1">
        <w:rPr>
          <w:rStyle w:val="CharSectno"/>
        </w:rPr>
        <w:t>30</w:t>
      </w:r>
      <w:r w:rsidRPr="00B96AE1">
        <w:t xml:space="preserve">  Application of sections</w:t>
      </w:r>
      <w:r w:rsidR="00B96AE1">
        <w:t> </w:t>
      </w:r>
      <w:r w:rsidRPr="00B96AE1">
        <w:t>48</w:t>
      </w:r>
      <w:r w:rsidR="00B96AE1">
        <w:noBreakHyphen/>
      </w:r>
      <w:r w:rsidRPr="00B96AE1">
        <w:t>55 and 49</w:t>
      </w:r>
      <w:r w:rsidR="00B96AE1">
        <w:noBreakHyphen/>
      </w:r>
      <w:r w:rsidRPr="00B96AE1">
        <w:t>50</w:t>
      </w:r>
      <w:bookmarkEnd w:id="845"/>
    </w:p>
    <w:p w:rsidR="00B076BE" w:rsidRPr="00B96AE1" w:rsidRDefault="00B076BE" w:rsidP="00B076BE">
      <w:pPr>
        <w:pStyle w:val="subsection"/>
      </w:pPr>
      <w:r w:rsidRPr="00B96AE1">
        <w:tab/>
        <w:t>(1)</w:t>
      </w:r>
      <w:r w:rsidRPr="00B96AE1">
        <w:tab/>
        <w:t>For the purposes of working out whether you have an adjustment under this Division, disregard sections</w:t>
      </w:r>
      <w:r w:rsidR="00B96AE1">
        <w:t> </w:t>
      </w:r>
      <w:r w:rsidRPr="00B96AE1">
        <w:t>48</w:t>
      </w:r>
      <w:r w:rsidR="00B96AE1">
        <w:noBreakHyphen/>
      </w:r>
      <w:r w:rsidRPr="00B96AE1">
        <w:t>55 and 49</w:t>
      </w:r>
      <w:r w:rsidR="00B96AE1">
        <w:noBreakHyphen/>
      </w:r>
      <w:r w:rsidRPr="00B96AE1">
        <w:t>50.</w:t>
      </w:r>
    </w:p>
    <w:p w:rsidR="00B076BE" w:rsidRPr="00B96AE1" w:rsidRDefault="00B076BE" w:rsidP="00B076BE">
      <w:pPr>
        <w:pStyle w:val="subsection"/>
      </w:pPr>
      <w:r w:rsidRPr="00B96AE1">
        <w:tab/>
        <w:t>(2)</w:t>
      </w:r>
      <w:r w:rsidRPr="00B96AE1">
        <w:tab/>
        <w:t>However, this section does not affect the application of sections</w:t>
      </w:r>
      <w:r w:rsidR="00B96AE1">
        <w:t> </w:t>
      </w:r>
      <w:r w:rsidRPr="00B96AE1">
        <w:t>48</w:t>
      </w:r>
      <w:r w:rsidR="00B96AE1">
        <w:noBreakHyphen/>
      </w:r>
      <w:r w:rsidRPr="00B96AE1">
        <w:t>55 and 49</w:t>
      </w:r>
      <w:r w:rsidR="00B96AE1">
        <w:noBreakHyphen/>
      </w:r>
      <w:r w:rsidRPr="00B96AE1">
        <w:t>50 for the purposes of working out the amount of an adjustment under this Division.</w:t>
      </w:r>
    </w:p>
    <w:p w:rsidR="00B076BE" w:rsidRPr="00B96AE1" w:rsidRDefault="00B076BE" w:rsidP="00B076BE">
      <w:pPr>
        <w:pStyle w:val="notetext"/>
      </w:pPr>
      <w:r w:rsidRPr="00B96AE1">
        <w:t>Note:</w:t>
      </w:r>
      <w:r w:rsidRPr="00B96AE1">
        <w:tab/>
        <w:t>Sections</w:t>
      </w:r>
      <w:r w:rsidR="00B96AE1">
        <w:t> </w:t>
      </w:r>
      <w:r w:rsidRPr="00B96AE1">
        <w:t>48</w:t>
      </w:r>
      <w:r w:rsidR="00B96AE1">
        <w:noBreakHyphen/>
      </w:r>
      <w:r w:rsidRPr="00B96AE1">
        <w:t>55 and 49</w:t>
      </w:r>
      <w:r w:rsidR="00B96AE1">
        <w:noBreakHyphen/>
      </w:r>
      <w:r w:rsidRPr="00B96AE1">
        <w:t>50 require GST groups and GST religious groups to be treated as single entities for the purposes of adjustments.</w:t>
      </w:r>
    </w:p>
    <w:p w:rsidR="00300522" w:rsidRPr="00B96AE1" w:rsidRDefault="00300522" w:rsidP="00A36DB5">
      <w:pPr>
        <w:pStyle w:val="ActHead3"/>
        <w:pageBreakBefore/>
      </w:pPr>
      <w:bookmarkStart w:id="846" w:name="_Toc445823645"/>
      <w:r w:rsidRPr="00B96AE1">
        <w:rPr>
          <w:rStyle w:val="CharDivNo"/>
        </w:rPr>
        <w:lastRenderedPageBreak/>
        <w:t>Division</w:t>
      </w:r>
      <w:r w:rsidR="00B96AE1" w:rsidRPr="00B96AE1">
        <w:rPr>
          <w:rStyle w:val="CharDivNo"/>
        </w:rPr>
        <w:t> </w:t>
      </w:r>
      <w:r w:rsidRPr="00B96AE1">
        <w:rPr>
          <w:rStyle w:val="CharDivNo"/>
        </w:rPr>
        <w:t>135</w:t>
      </w:r>
      <w:r w:rsidRPr="00B96AE1">
        <w:t>—</w:t>
      </w:r>
      <w:r w:rsidRPr="00B96AE1">
        <w:rPr>
          <w:rStyle w:val="CharDivText"/>
        </w:rPr>
        <w:t>Supplies of going concerns</w:t>
      </w:r>
      <w:bookmarkEnd w:id="846"/>
    </w:p>
    <w:p w:rsidR="00300522" w:rsidRPr="00B96AE1" w:rsidRDefault="00300522" w:rsidP="00300522">
      <w:pPr>
        <w:pStyle w:val="ActHead5"/>
      </w:pPr>
      <w:bookmarkStart w:id="847" w:name="_Toc445823646"/>
      <w:r w:rsidRPr="00B96AE1">
        <w:rPr>
          <w:rStyle w:val="CharSectno"/>
        </w:rPr>
        <w:t>135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47"/>
    </w:p>
    <w:p w:rsidR="00300522" w:rsidRPr="00B96AE1" w:rsidRDefault="00300522" w:rsidP="00300522">
      <w:pPr>
        <w:pStyle w:val="BoxText"/>
      </w:pPr>
      <w:r w:rsidRPr="00B96AE1">
        <w:t>The recipient of a supply of a going concern has an increasing adjustment to take into account the proportion (if any) of supplies that will be made in running the concern and that will not be taxable supplies or GST</w:t>
      </w:r>
      <w:r w:rsidR="00B96AE1">
        <w:noBreakHyphen/>
      </w:r>
      <w:r w:rsidRPr="00B96AE1">
        <w:t>free supplies. Later adjustments are needed if this proportion changes over time.</w:t>
      </w:r>
    </w:p>
    <w:p w:rsidR="00300522" w:rsidRPr="00B96AE1" w:rsidRDefault="00300522" w:rsidP="00300522">
      <w:pPr>
        <w:pStyle w:val="ActHead5"/>
      </w:pPr>
      <w:bookmarkStart w:id="848" w:name="_Toc445823647"/>
      <w:r w:rsidRPr="00B96AE1">
        <w:rPr>
          <w:rStyle w:val="CharSectno"/>
        </w:rPr>
        <w:t>135</w:t>
      </w:r>
      <w:r w:rsidR="00B96AE1" w:rsidRPr="00B96AE1">
        <w:rPr>
          <w:rStyle w:val="CharSectno"/>
        </w:rPr>
        <w:noBreakHyphen/>
      </w:r>
      <w:r w:rsidRPr="00B96AE1">
        <w:rPr>
          <w:rStyle w:val="CharSectno"/>
        </w:rPr>
        <w:t>5</w:t>
      </w:r>
      <w:r w:rsidRPr="00B96AE1">
        <w:t xml:space="preserve">  Initial adjustments for supplies of going concerns</w:t>
      </w:r>
      <w:bookmarkEnd w:id="848"/>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are the </w:t>
      </w:r>
      <w:r w:rsidR="00B96AE1" w:rsidRPr="00B96AE1">
        <w:rPr>
          <w:position w:val="6"/>
          <w:sz w:val="16"/>
          <w:szCs w:val="16"/>
        </w:rPr>
        <w:t>*</w:t>
      </w:r>
      <w:r w:rsidRPr="00B96AE1">
        <w:t xml:space="preserve">recipient of a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480; and</w:t>
      </w:r>
    </w:p>
    <w:p w:rsidR="00300522" w:rsidRPr="00B96AE1" w:rsidRDefault="00300522" w:rsidP="00300522">
      <w:pPr>
        <w:pStyle w:val="paragraph"/>
      </w:pPr>
      <w:r w:rsidRPr="00B96AE1">
        <w:tab/>
        <w:t>(b)</w:t>
      </w:r>
      <w:r w:rsidRPr="00B96AE1">
        <w:tab/>
        <w:t xml:space="preserve">you intend that some or all of the supplies made through the </w:t>
      </w:r>
      <w:r w:rsidR="00B96AE1" w:rsidRPr="00B96AE1">
        <w:rPr>
          <w:position w:val="6"/>
          <w:sz w:val="16"/>
          <w:szCs w:val="16"/>
        </w:rPr>
        <w:t>*</w:t>
      </w:r>
      <w:r w:rsidRPr="00B96AE1">
        <w:t xml:space="preserve">enterprise to which the supply relates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free supplies.</w:t>
      </w:r>
    </w:p>
    <w:p w:rsidR="00300522" w:rsidRPr="00B96AE1" w:rsidRDefault="00300522" w:rsidP="00300522">
      <w:pPr>
        <w:pStyle w:val="subsection"/>
      </w:pPr>
      <w:r w:rsidRPr="00B96AE1">
        <w:tab/>
        <w:t>(2)</w:t>
      </w:r>
      <w:r w:rsidRPr="00B96AE1">
        <w:tab/>
        <w:t>The amount of the increasing adjustment is as follows:</w:t>
      </w:r>
    </w:p>
    <w:p w:rsidR="00300522" w:rsidRPr="00B96AE1" w:rsidRDefault="00143843" w:rsidP="00A53099">
      <w:pPr>
        <w:pStyle w:val="Formula"/>
        <w:spacing w:before="120" w:after="120"/>
      </w:pPr>
      <w:r w:rsidRPr="00B96AE1">
        <w:rPr>
          <w:noProof/>
        </w:rPr>
        <w:drawing>
          <wp:inline distT="0" distB="0" distL="0" distR="0" wp14:anchorId="5B85B02D" wp14:editId="32C48A10">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proportion of non</w:t>
      </w:r>
      <w:r w:rsidR="00B96AE1">
        <w:rPr>
          <w:b/>
          <w:bCs/>
          <w:i/>
          <w:iCs/>
        </w:rPr>
        <w:noBreakHyphen/>
      </w:r>
      <w:r w:rsidRPr="00B96AE1">
        <w:rPr>
          <w:b/>
          <w:bCs/>
          <w:i/>
          <w:iCs/>
        </w:rPr>
        <w:t>creditable use</w:t>
      </w:r>
      <w:r w:rsidRPr="00B96AE1">
        <w:t xml:space="preserve"> is the proportion of all the supplies made through the </w:t>
      </w:r>
      <w:r w:rsidR="00B96AE1" w:rsidRPr="00B96AE1">
        <w:rPr>
          <w:position w:val="6"/>
          <w:sz w:val="16"/>
          <w:szCs w:val="16"/>
        </w:rPr>
        <w:t>*</w:t>
      </w:r>
      <w:r w:rsidRPr="00B96AE1">
        <w:t xml:space="preserve">enterprise that you intend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 xml:space="preserve">free supplies, expressed as a percentage worked out on the basis of the </w:t>
      </w:r>
      <w:r w:rsidR="00B96AE1" w:rsidRPr="00B96AE1">
        <w:rPr>
          <w:position w:val="6"/>
          <w:sz w:val="16"/>
          <w:szCs w:val="16"/>
        </w:rPr>
        <w:t>*</w:t>
      </w:r>
      <w:r w:rsidRPr="00B96AE1">
        <w:t>prices of those supplies.</w:t>
      </w:r>
    </w:p>
    <w:p w:rsidR="00300522" w:rsidRPr="00B96AE1" w:rsidRDefault="00300522" w:rsidP="00300522">
      <w:pPr>
        <w:pStyle w:val="Definition"/>
      </w:pPr>
      <w:r w:rsidRPr="00B96AE1">
        <w:rPr>
          <w:b/>
          <w:bCs/>
          <w:i/>
          <w:iCs/>
        </w:rPr>
        <w:t>supply price</w:t>
      </w:r>
      <w:r w:rsidRPr="00B96AE1">
        <w:t xml:space="preserve"> means the </w:t>
      </w:r>
      <w:r w:rsidR="00B96AE1" w:rsidRPr="00B96AE1">
        <w:rPr>
          <w:position w:val="6"/>
          <w:sz w:val="16"/>
          <w:szCs w:val="16"/>
        </w:rPr>
        <w:t>*</w:t>
      </w:r>
      <w:r w:rsidRPr="00B96AE1">
        <w:t>price of the supply in relation to which the increasing adjustment arises.</w:t>
      </w:r>
    </w:p>
    <w:p w:rsidR="00300522" w:rsidRPr="00B96AE1" w:rsidRDefault="00300522" w:rsidP="00300522">
      <w:pPr>
        <w:pStyle w:val="ActHead5"/>
      </w:pPr>
      <w:bookmarkStart w:id="849" w:name="_Toc445823648"/>
      <w:r w:rsidRPr="00B96AE1">
        <w:rPr>
          <w:rStyle w:val="CharSectno"/>
        </w:rPr>
        <w:lastRenderedPageBreak/>
        <w:t>135</w:t>
      </w:r>
      <w:r w:rsidR="00B96AE1" w:rsidRPr="00B96AE1">
        <w:rPr>
          <w:rStyle w:val="CharSectno"/>
        </w:rPr>
        <w:noBreakHyphen/>
      </w:r>
      <w:r w:rsidRPr="00B96AE1">
        <w:rPr>
          <w:rStyle w:val="CharSectno"/>
        </w:rPr>
        <w:t>10</w:t>
      </w:r>
      <w:r w:rsidRPr="00B96AE1">
        <w:t xml:space="preserve">  Later adjustments for supplies of going concerns</w:t>
      </w:r>
      <w:bookmarkEnd w:id="849"/>
    </w:p>
    <w:p w:rsidR="00300522" w:rsidRPr="00B96AE1" w:rsidRDefault="00300522" w:rsidP="00300522">
      <w:pPr>
        <w:pStyle w:val="subsection"/>
      </w:pPr>
      <w:r w:rsidRPr="00B96AE1">
        <w:tab/>
        <w:t>(1)</w:t>
      </w:r>
      <w:r w:rsidRPr="00B96AE1">
        <w:tab/>
        <w:t xml:space="preserve">If you are the </w:t>
      </w:r>
      <w:r w:rsidR="00B96AE1" w:rsidRPr="00B96AE1">
        <w:rPr>
          <w:position w:val="6"/>
          <w:sz w:val="16"/>
          <w:szCs w:val="16"/>
        </w:rPr>
        <w:t>*</w:t>
      </w:r>
      <w:r w:rsidRPr="00B96AE1">
        <w:t xml:space="preserve">recipient of a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480, Division</w:t>
      </w:r>
      <w:r w:rsidR="00B96AE1">
        <w:t> </w:t>
      </w:r>
      <w:r w:rsidRPr="00B96AE1">
        <w:t>129 (which is about changes in the extent of creditable purpose) applies to that acquisition, in relation to:</w:t>
      </w:r>
    </w:p>
    <w:p w:rsidR="00300522" w:rsidRPr="00B96AE1" w:rsidRDefault="00300522" w:rsidP="00300522">
      <w:pPr>
        <w:pStyle w:val="paragraph"/>
      </w:pPr>
      <w:r w:rsidRPr="00B96AE1">
        <w:tab/>
        <w:t>(a)</w:t>
      </w:r>
      <w:r w:rsidRPr="00B96AE1">
        <w:tab/>
        <w:t xml:space="preserve">the proportion of all the supplies made through the </w:t>
      </w:r>
      <w:r w:rsidR="00B96AE1" w:rsidRPr="00B96AE1">
        <w:rPr>
          <w:position w:val="6"/>
          <w:sz w:val="16"/>
          <w:szCs w:val="16"/>
        </w:rPr>
        <w:t>*</w:t>
      </w:r>
      <w:r w:rsidRPr="00B96AE1">
        <w:t xml:space="preserve">enterprise that you intend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free supplies; and</w:t>
      </w:r>
    </w:p>
    <w:p w:rsidR="00300522" w:rsidRPr="00B96AE1" w:rsidRDefault="00300522" w:rsidP="00300522">
      <w:pPr>
        <w:pStyle w:val="paragraph"/>
      </w:pPr>
      <w:r w:rsidRPr="00B96AE1">
        <w:tab/>
        <w:t>(b)</w:t>
      </w:r>
      <w:r w:rsidRPr="00B96AE1">
        <w:tab/>
        <w:t xml:space="preserve">the proportion of all the supplies made through the </w:t>
      </w:r>
      <w:r w:rsidR="00B96AE1" w:rsidRPr="00B96AE1">
        <w:rPr>
          <w:position w:val="6"/>
          <w:sz w:val="16"/>
          <w:szCs w:val="16"/>
        </w:rPr>
        <w:t>*</w:t>
      </w:r>
      <w:r w:rsidRPr="00B96AE1">
        <w:t>enterprise that are supplies that are neither taxable supplies nor GST</w:t>
      </w:r>
      <w:r w:rsidR="00B96AE1">
        <w:noBreakHyphen/>
      </w:r>
      <w:r w:rsidRPr="00B96AE1">
        <w:t>free supplies;</w:t>
      </w:r>
    </w:p>
    <w:p w:rsidR="00300522" w:rsidRPr="00B96AE1" w:rsidRDefault="00300522" w:rsidP="00300522">
      <w:pPr>
        <w:pStyle w:val="subsection2"/>
      </w:pPr>
      <w:r w:rsidRPr="00B96AE1">
        <w:t xml:space="preserve">in the same way as that </w:t>
      </w:r>
      <w:r w:rsidR="00A53099" w:rsidRPr="00B96AE1">
        <w:t>Division</w:t>
      </w:r>
      <w:r w:rsidR="00A36DB5" w:rsidRPr="00B96AE1">
        <w:t xml:space="preserve"> </w:t>
      </w:r>
      <w:r w:rsidRPr="00B96AE1">
        <w:t>applies:</w:t>
      </w:r>
    </w:p>
    <w:p w:rsidR="00300522" w:rsidRPr="00B96AE1" w:rsidRDefault="00300522" w:rsidP="00300522">
      <w:pPr>
        <w:pStyle w:val="paragraph"/>
      </w:pPr>
      <w:r w:rsidRPr="00B96AE1">
        <w:tab/>
        <w:t>(c)</w:t>
      </w:r>
      <w:r w:rsidRPr="00B96AE1">
        <w:tab/>
        <w:t xml:space="preserve">in relation to the extent to which you made an acquisition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(d)</w:t>
      </w:r>
      <w:r w:rsidRPr="00B96AE1">
        <w:tab/>
        <w:t xml:space="preserve">in relation to the extent to which a thing acquired is </w:t>
      </w:r>
      <w:r w:rsidR="00B96AE1" w:rsidRPr="00B96AE1">
        <w:rPr>
          <w:position w:val="6"/>
          <w:sz w:val="16"/>
          <w:szCs w:val="16"/>
        </w:rPr>
        <w:t>*</w:t>
      </w:r>
      <w:r w:rsidRPr="00B96AE1">
        <w:t>applied for a creditable purpose.</w:t>
      </w:r>
    </w:p>
    <w:p w:rsidR="00300522" w:rsidRPr="00B96AE1" w:rsidRDefault="00300522" w:rsidP="00300522">
      <w:pPr>
        <w:pStyle w:val="subsection"/>
      </w:pPr>
      <w:r w:rsidRPr="00B96AE1">
        <w:tab/>
        <w:t>(2)</w:t>
      </w:r>
      <w:r w:rsidRPr="00B96AE1">
        <w:tab/>
        <w:t>For the purpose of applying Division</w:t>
      </w:r>
      <w:r w:rsidR="00B96AE1">
        <w:t> </w:t>
      </w:r>
      <w:r w:rsidRPr="00B96AE1">
        <w:t xml:space="preserve">129, the proportions referred to in </w:t>
      </w:r>
      <w:r w:rsidR="00B96AE1">
        <w:t>paragraphs (</w:t>
      </w:r>
      <w:r w:rsidRPr="00B96AE1">
        <w:t xml:space="preserve">1)(a) and (b) are to be expressed as percentages worked out on the basis of the </w:t>
      </w:r>
      <w:r w:rsidR="00B96AE1" w:rsidRPr="00B96AE1">
        <w:rPr>
          <w:position w:val="6"/>
          <w:sz w:val="16"/>
          <w:szCs w:val="16"/>
        </w:rPr>
        <w:t>*</w:t>
      </w:r>
      <w:r w:rsidRPr="00B96AE1">
        <w:t>prices of the supplies in question.</w:t>
      </w:r>
    </w:p>
    <w:p w:rsidR="00300522" w:rsidRPr="00B96AE1" w:rsidRDefault="00300522" w:rsidP="00300522">
      <w:pPr>
        <w:pStyle w:val="subsection"/>
      </w:pPr>
      <w:r w:rsidRPr="00B96AE1">
        <w:tab/>
        <w:t>(3)</w:t>
      </w:r>
      <w:r w:rsidRPr="00B96AE1">
        <w:tab/>
        <w:t xml:space="preserve">This section applies in relation to any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 xml:space="preserve">480, whether or not it is a supply in respect of which you have had an </w:t>
      </w:r>
      <w:r w:rsidR="00B96AE1" w:rsidRPr="00B96AE1">
        <w:rPr>
          <w:position w:val="6"/>
          <w:sz w:val="16"/>
          <w:szCs w:val="16"/>
        </w:rPr>
        <w:t>*</w:t>
      </w:r>
      <w:r w:rsidRPr="00B96AE1">
        <w:t>increasing adjustment under section</w:t>
      </w:r>
      <w:r w:rsidR="00B96AE1">
        <w:t> </w:t>
      </w:r>
      <w:r w:rsidRPr="00B96AE1">
        <w:t>135</w:t>
      </w:r>
      <w:r w:rsidR="00B96AE1">
        <w:noBreakHyphen/>
      </w:r>
      <w:r w:rsidRPr="00B96AE1">
        <w:t>5.</w:t>
      </w:r>
    </w:p>
    <w:p w:rsidR="00300522" w:rsidRPr="00B96AE1" w:rsidRDefault="00300522" w:rsidP="00A36DB5">
      <w:pPr>
        <w:pStyle w:val="ActHead3"/>
        <w:pageBreakBefore/>
      </w:pPr>
      <w:bookmarkStart w:id="850" w:name="_Toc445823649"/>
      <w:r w:rsidRPr="00B96AE1">
        <w:rPr>
          <w:rStyle w:val="CharDivNo"/>
        </w:rPr>
        <w:lastRenderedPageBreak/>
        <w:t>Division</w:t>
      </w:r>
      <w:r w:rsidR="00B96AE1" w:rsidRPr="00B96AE1">
        <w:rPr>
          <w:rStyle w:val="CharDivNo"/>
        </w:rPr>
        <w:t> </w:t>
      </w:r>
      <w:r w:rsidRPr="00B96AE1">
        <w:rPr>
          <w:rStyle w:val="CharDivNo"/>
        </w:rPr>
        <w:t>136</w:t>
      </w:r>
      <w:r w:rsidRPr="00B96AE1">
        <w:t>—</w:t>
      </w:r>
      <w:r w:rsidRPr="00B96AE1">
        <w:rPr>
          <w:rStyle w:val="CharDivText"/>
        </w:rPr>
        <w:t>Bad debts relating to transactions that are not taxable or creditable to the fullest extent</w:t>
      </w:r>
      <w:bookmarkEnd w:id="850"/>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136</w:t>
      </w:r>
      <w:r w:rsidR="00B96AE1">
        <w:noBreakHyphen/>
      </w:r>
      <w:r w:rsidRPr="00B96AE1">
        <w:t>A</w:t>
      </w:r>
      <w:r w:rsidRPr="00B96AE1">
        <w:tab/>
        <w:t>Bad debts relating to partly taxable or creditable transactions</w:t>
      </w:r>
    </w:p>
    <w:p w:rsidR="00300522" w:rsidRPr="00B96AE1" w:rsidRDefault="00300522" w:rsidP="00300522">
      <w:pPr>
        <w:pStyle w:val="TofSectsSubdiv"/>
      </w:pPr>
      <w:r w:rsidRPr="00B96AE1">
        <w:t>136</w:t>
      </w:r>
      <w:r w:rsidR="00B96AE1">
        <w:noBreakHyphen/>
      </w:r>
      <w:r w:rsidRPr="00B96AE1">
        <w:t>B</w:t>
      </w:r>
      <w:r w:rsidRPr="00B96AE1">
        <w:tab/>
        <w:t xml:space="preserve">Bad debts relating to transactions that are taxable or creditable at less than </w:t>
      </w:r>
      <w:r w:rsidRPr="00B96AE1">
        <w:rPr>
          <w:position w:val="6"/>
          <w:sz w:val="16"/>
          <w:szCs w:val="16"/>
        </w:rPr>
        <w:t>1</w:t>
      </w:r>
      <w:r w:rsidRPr="00B96AE1">
        <w:t>/</w:t>
      </w:r>
      <w:r w:rsidRPr="00B96AE1">
        <w:rPr>
          <w:sz w:val="16"/>
          <w:szCs w:val="16"/>
        </w:rPr>
        <w:t>11</w:t>
      </w:r>
      <w:r w:rsidRPr="00B96AE1">
        <w:t xml:space="preserve"> of the price</w:t>
      </w:r>
    </w:p>
    <w:p w:rsidR="00300522" w:rsidRPr="00B96AE1" w:rsidRDefault="00300522" w:rsidP="00300522">
      <w:pPr>
        <w:pStyle w:val="ActHead5"/>
      </w:pPr>
      <w:bookmarkStart w:id="851" w:name="_Toc445823650"/>
      <w:r w:rsidRPr="00B96AE1">
        <w:rPr>
          <w:rStyle w:val="CharSectno"/>
        </w:rPr>
        <w:t>136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51"/>
    </w:p>
    <w:p w:rsidR="00300522" w:rsidRPr="00B96AE1" w:rsidRDefault="00300522" w:rsidP="00300522">
      <w:pPr>
        <w:pStyle w:val="BoxText"/>
      </w:pPr>
      <w:r w:rsidRPr="00B96AE1">
        <w:t>The amount of an adjustment that you have under Division</w:t>
      </w:r>
      <w:r w:rsidR="00B96AE1">
        <w:t> </w:t>
      </w:r>
      <w:r w:rsidRPr="00B96AE1">
        <w:t xml:space="preserve">21 for a bad debt is reduced under this </w:t>
      </w:r>
      <w:r w:rsidR="00A53099" w:rsidRPr="00B96AE1">
        <w:t>Division</w:t>
      </w:r>
      <w:r w:rsidR="00A36DB5" w:rsidRPr="00B96AE1">
        <w:t xml:space="preserve"> </w:t>
      </w:r>
      <w:r w:rsidRPr="00B96AE1">
        <w:t>if the transaction to which the adjustment relates:</w:t>
      </w:r>
    </w:p>
    <w:p w:rsidR="00300522" w:rsidRPr="00B96AE1" w:rsidRDefault="00300522" w:rsidP="00300522">
      <w:pPr>
        <w:pStyle w:val="BoxList"/>
      </w:pPr>
      <w:r w:rsidRPr="00B96AE1">
        <w:t>•</w:t>
      </w:r>
      <w:r w:rsidRPr="00B96AE1">
        <w:tab/>
        <w:t>was a supply that was partly taxable or an acquisition that was partly creditable; or</w:t>
      </w:r>
    </w:p>
    <w:p w:rsidR="00300522" w:rsidRPr="00B96AE1" w:rsidRDefault="00300522" w:rsidP="00300522">
      <w:pPr>
        <w:pStyle w:val="BoxList"/>
      </w:pPr>
      <w:r w:rsidRPr="00B96AE1">
        <w:t>•</w:t>
      </w:r>
      <w:r w:rsidRPr="00B96AE1">
        <w:tab/>
        <w:t xml:space="preserve">was fully taxable or creditable, but not to the extent of </w:t>
      </w:r>
      <w:r w:rsidRPr="00B96AE1">
        <w:rPr>
          <w:position w:val="6"/>
          <w:sz w:val="16"/>
          <w:szCs w:val="16"/>
        </w:rPr>
        <w:t>1</w:t>
      </w:r>
      <w:r w:rsidRPr="00B96AE1">
        <w:t>/</w:t>
      </w:r>
      <w:r w:rsidRPr="00B96AE1">
        <w:rPr>
          <w:sz w:val="16"/>
          <w:szCs w:val="16"/>
        </w:rPr>
        <w:t>11</w:t>
      </w:r>
      <w:r w:rsidRPr="00B96AE1">
        <w:t xml:space="preserve"> of the price or consideration for the transaction.</w:t>
      </w:r>
    </w:p>
    <w:p w:rsidR="00300522" w:rsidRPr="00B96AE1" w:rsidRDefault="00300522" w:rsidP="00300522">
      <w:pPr>
        <w:pStyle w:val="ActHead4"/>
      </w:pPr>
      <w:bookmarkStart w:id="852" w:name="_Toc445823651"/>
      <w:r w:rsidRPr="00B96AE1">
        <w:rPr>
          <w:rStyle w:val="CharSubdNo"/>
        </w:rPr>
        <w:t>Subdivision</w:t>
      </w:r>
      <w:r w:rsidR="00B96AE1" w:rsidRPr="00B96AE1">
        <w:rPr>
          <w:rStyle w:val="CharSubdNo"/>
        </w:rPr>
        <w:t> </w:t>
      </w:r>
      <w:r w:rsidRPr="00B96AE1">
        <w:rPr>
          <w:rStyle w:val="CharSubdNo"/>
        </w:rPr>
        <w:t>136</w:t>
      </w:r>
      <w:r w:rsidR="00B96AE1" w:rsidRPr="00B96AE1">
        <w:rPr>
          <w:rStyle w:val="CharSubdNo"/>
        </w:rPr>
        <w:noBreakHyphen/>
      </w:r>
      <w:r w:rsidRPr="00B96AE1">
        <w:rPr>
          <w:rStyle w:val="CharSubdNo"/>
        </w:rPr>
        <w:t>A</w:t>
      </w:r>
      <w:r w:rsidRPr="00B96AE1">
        <w:t>—</w:t>
      </w:r>
      <w:r w:rsidRPr="00B96AE1">
        <w:rPr>
          <w:rStyle w:val="CharSubdText"/>
        </w:rPr>
        <w:t>Bad debts relating to partly taxable or creditable transactions</w:t>
      </w:r>
      <w:bookmarkEnd w:id="852"/>
    </w:p>
    <w:p w:rsidR="00300522" w:rsidRPr="00B96AE1" w:rsidRDefault="00300522" w:rsidP="00300522">
      <w:pPr>
        <w:pStyle w:val="ActHead5"/>
      </w:pPr>
      <w:bookmarkStart w:id="853" w:name="_Toc445823652"/>
      <w:r w:rsidRPr="00B96AE1">
        <w:rPr>
          <w:rStyle w:val="CharSectno"/>
        </w:rPr>
        <w:t>136</w:t>
      </w:r>
      <w:r w:rsidR="00B96AE1" w:rsidRPr="00B96AE1">
        <w:rPr>
          <w:rStyle w:val="CharSectno"/>
        </w:rPr>
        <w:noBreakHyphen/>
      </w:r>
      <w:r w:rsidRPr="00B96AE1">
        <w:rPr>
          <w:rStyle w:val="CharSectno"/>
        </w:rPr>
        <w:t>5</w:t>
      </w:r>
      <w:r w:rsidRPr="00B96AE1">
        <w:t xml:space="preserve">  Adjustments relating to partly taxable supplies</w:t>
      </w:r>
      <w:bookmarkEnd w:id="853"/>
    </w:p>
    <w:p w:rsidR="00300522" w:rsidRPr="00B96AE1" w:rsidRDefault="00300522" w:rsidP="00300522">
      <w:pPr>
        <w:pStyle w:val="subsection"/>
      </w:pPr>
      <w:r w:rsidRPr="00B96AE1">
        <w:tab/>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5, 21</w:t>
      </w:r>
      <w:r w:rsidR="00B96AE1">
        <w:noBreakHyphen/>
      </w:r>
      <w:r w:rsidRPr="00B96AE1">
        <w:t>10, 136</w:t>
      </w:r>
      <w:r w:rsidR="00B96AE1">
        <w:noBreakHyphen/>
      </w:r>
      <w:r w:rsidRPr="00B96AE1">
        <w:t>30 or 136</w:t>
      </w:r>
      <w:r w:rsidR="00B96AE1">
        <w:noBreakHyphen/>
      </w:r>
      <w:r w:rsidRPr="00B96AE1">
        <w:t xml:space="preserve">35 in relation to a supply that was partly a </w:t>
      </w:r>
      <w:r w:rsidR="00B96AE1" w:rsidRPr="00B96AE1">
        <w:rPr>
          <w:position w:val="6"/>
          <w:sz w:val="16"/>
          <w:szCs w:val="16"/>
        </w:rPr>
        <w:t>*</w:t>
      </w:r>
      <w:r w:rsidRPr="00B96AE1">
        <w:t>taxable supply,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2C091241" wp14:editId="730E1144">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lastRenderedPageBreak/>
        <w:t>full adjustment</w:t>
      </w:r>
      <w:r w:rsidRPr="00B96AE1">
        <w:t xml:space="preserve"> is what would be the amount of the adjustment worked out under section</w:t>
      </w:r>
      <w:r w:rsidR="00B96AE1">
        <w:t> </w:t>
      </w:r>
      <w:r w:rsidRPr="00B96AE1">
        <w:t>21</w:t>
      </w:r>
      <w:r w:rsidR="00B96AE1">
        <w:noBreakHyphen/>
      </w:r>
      <w:r w:rsidRPr="00B96AE1">
        <w:t>5, 21</w:t>
      </w:r>
      <w:r w:rsidR="00B96AE1">
        <w:noBreakHyphen/>
      </w:r>
      <w:r w:rsidRPr="00B96AE1">
        <w:t>10, 136</w:t>
      </w:r>
      <w:r w:rsidR="00B96AE1">
        <w:noBreakHyphen/>
      </w:r>
      <w:r w:rsidRPr="00B96AE1">
        <w:t>30 or 136</w:t>
      </w:r>
      <w:r w:rsidR="00B96AE1">
        <w:noBreakHyphen/>
      </w:r>
      <w:r w:rsidRPr="00B96AE1">
        <w:t>35 if this section did not apply.</w:t>
      </w:r>
    </w:p>
    <w:p w:rsidR="00300522" w:rsidRPr="00B96AE1" w:rsidRDefault="00300522" w:rsidP="00300522">
      <w:pPr>
        <w:pStyle w:val="Definition"/>
      </w:pPr>
      <w:r w:rsidRPr="00B96AE1">
        <w:rPr>
          <w:b/>
          <w:bCs/>
          <w:i/>
          <w:iCs/>
        </w:rPr>
        <w:t>taxable proportion</w:t>
      </w:r>
      <w:r w:rsidRPr="00B96AE1">
        <w:t xml:space="preserve"> is the proportion of the </w:t>
      </w:r>
      <w:r w:rsidR="00B96AE1" w:rsidRPr="00B96AE1">
        <w:rPr>
          <w:position w:val="6"/>
          <w:sz w:val="16"/>
          <w:szCs w:val="16"/>
        </w:rPr>
        <w:t>*</w:t>
      </w:r>
      <w:r w:rsidRPr="00B96AE1">
        <w:t>value of the supply (worked out as if it were solely a taxable supply) that the taxable supply represents.</w:t>
      </w:r>
    </w:p>
    <w:p w:rsidR="00300522" w:rsidRPr="00B96AE1" w:rsidRDefault="00300522" w:rsidP="00300522">
      <w:pPr>
        <w:pStyle w:val="notetext"/>
      </w:pPr>
      <w:r w:rsidRPr="00B96AE1">
        <w:t>Example:</w:t>
      </w:r>
      <w:r w:rsidRPr="00B96AE1">
        <w:tab/>
        <w:t>If the amount of an adjustment under section</w:t>
      </w:r>
      <w:r w:rsidR="00B96AE1">
        <w:t> </w:t>
      </w:r>
      <w:r w:rsidRPr="00B96AE1">
        <w:t>21</w:t>
      </w:r>
      <w:r w:rsidR="00B96AE1">
        <w:noBreakHyphen/>
      </w:r>
      <w:r w:rsidRPr="00B96AE1">
        <w:t>5 would be $100 but the supply was only 80% taxable, the amount of the adjustment is $80.</w:t>
      </w:r>
    </w:p>
    <w:p w:rsidR="00300522" w:rsidRPr="00B96AE1" w:rsidRDefault="00300522" w:rsidP="00300522">
      <w:pPr>
        <w:pStyle w:val="ActHead5"/>
      </w:pPr>
      <w:bookmarkStart w:id="854" w:name="_Toc445823653"/>
      <w:r w:rsidRPr="00B96AE1">
        <w:rPr>
          <w:rStyle w:val="CharSectno"/>
        </w:rPr>
        <w:t>136</w:t>
      </w:r>
      <w:r w:rsidR="00B96AE1" w:rsidRPr="00B96AE1">
        <w:rPr>
          <w:rStyle w:val="CharSectno"/>
        </w:rPr>
        <w:noBreakHyphen/>
      </w:r>
      <w:r w:rsidRPr="00B96AE1">
        <w:rPr>
          <w:rStyle w:val="CharSectno"/>
        </w:rPr>
        <w:t>10</w:t>
      </w:r>
      <w:r w:rsidRPr="00B96AE1">
        <w:t xml:space="preserve">  Adjustments in relation to partly creditable acquisitions</w:t>
      </w:r>
      <w:bookmarkEnd w:id="854"/>
    </w:p>
    <w:p w:rsidR="00300522" w:rsidRPr="00B96AE1" w:rsidRDefault="00300522" w:rsidP="00300522">
      <w:pPr>
        <w:pStyle w:val="subsection"/>
      </w:pPr>
      <w:r w:rsidRPr="00B96AE1">
        <w:tab/>
        <w:t>(1)</w:t>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 xml:space="preserve">45 in relation to a </w:t>
      </w:r>
      <w:r w:rsidR="00B96AE1" w:rsidRPr="00B96AE1">
        <w:rPr>
          <w:position w:val="6"/>
          <w:sz w:val="16"/>
          <w:szCs w:val="16"/>
        </w:rPr>
        <w:t>*</w:t>
      </w:r>
      <w:r w:rsidRPr="00B96AE1">
        <w:t xml:space="preserve">creditable acquisition that was </w:t>
      </w:r>
      <w:r w:rsidR="00B96AE1" w:rsidRPr="00B96AE1">
        <w:rPr>
          <w:position w:val="6"/>
          <w:sz w:val="16"/>
          <w:szCs w:val="16"/>
        </w:rPr>
        <w:t>*</w:t>
      </w:r>
      <w:r w:rsidRPr="00B96AE1">
        <w:t>partly creditable,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4B62914A" wp14:editId="1F6CACDC">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creditable purpose</w:t>
      </w:r>
      <w:r w:rsidRPr="00B96AE1">
        <w:t xml:space="preserve">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tab/>
        <w:t>(a)</w:t>
      </w:r>
      <w:r w:rsidRPr="00B96AE1">
        <w:tab/>
        <w:t>the amount of the input tax credit for the acquisition; or</w:t>
      </w:r>
    </w:p>
    <w:p w:rsidR="00300522" w:rsidRPr="00B96AE1" w:rsidRDefault="00300522" w:rsidP="00300522">
      <w:pPr>
        <w:pStyle w:val="paragraph"/>
      </w:pPr>
      <w:r w:rsidRPr="00B96AE1">
        <w:tab/>
        <w:t>(b)</w:t>
      </w:r>
      <w:r w:rsidRPr="00B96AE1">
        <w:tab/>
        <w:t xml:space="preserve">the amount of any </w:t>
      </w:r>
      <w:r w:rsidR="00B96AE1" w:rsidRPr="00B96AE1">
        <w:rPr>
          <w:position w:val="6"/>
          <w:sz w:val="16"/>
          <w:szCs w:val="16"/>
        </w:rPr>
        <w:t>*</w:t>
      </w:r>
      <w:r w:rsidRPr="00B96AE1">
        <w:t>adjustment under Division</w:t>
      </w:r>
      <w:r w:rsidR="00B96AE1">
        <w:t> </w:t>
      </w:r>
      <w:r w:rsidRPr="00B96AE1">
        <w:t>129 in relation to the acquisition;</w:t>
      </w:r>
    </w:p>
    <w:p w:rsidR="00300522" w:rsidRPr="00B96AE1" w:rsidRDefault="00300522" w:rsidP="00300522">
      <w:pPr>
        <w:pStyle w:val="subsection2"/>
      </w:pPr>
      <w:r w:rsidRPr="00B96AE1">
        <w:t>expressed as a percentage of the total purpose of the acquisition.</w:t>
      </w:r>
    </w:p>
    <w:p w:rsidR="00300522" w:rsidRPr="00B96AE1" w:rsidRDefault="00300522" w:rsidP="00300522">
      <w:pPr>
        <w:pStyle w:val="Definition"/>
      </w:pPr>
      <w:r w:rsidRPr="00B96AE1">
        <w:rPr>
          <w:b/>
          <w:bCs/>
          <w:i/>
          <w:iCs/>
        </w:rPr>
        <w:t>full adjustment</w:t>
      </w:r>
      <w:r w:rsidRPr="00B96AE1">
        <w:t xml:space="preserve"> is what would be the amount of the adjustment worked out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45 if this section did not apply.</w:t>
      </w:r>
    </w:p>
    <w:p w:rsidR="00300522" w:rsidRPr="00B96AE1" w:rsidRDefault="00300522" w:rsidP="00300522">
      <w:pPr>
        <w:pStyle w:val="subsection"/>
      </w:pPr>
      <w:r w:rsidRPr="00B96AE1">
        <w:tab/>
        <w:t>(2)</w:t>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 xml:space="preserve">45 in relation to a </w:t>
      </w:r>
      <w:r w:rsidR="00B96AE1" w:rsidRPr="00B96AE1">
        <w:rPr>
          <w:position w:val="6"/>
          <w:sz w:val="16"/>
          <w:szCs w:val="16"/>
        </w:rPr>
        <w:t>*</w:t>
      </w:r>
      <w:r w:rsidRPr="00B96AE1">
        <w:t xml:space="preserve">creditable acquisition that was a </w:t>
      </w:r>
      <w:r w:rsidR="00B96AE1" w:rsidRPr="00B96AE1">
        <w:rPr>
          <w:position w:val="6"/>
          <w:sz w:val="16"/>
          <w:szCs w:val="16"/>
        </w:rPr>
        <w:t>*</w:t>
      </w:r>
      <w:r w:rsidRPr="00B96AE1">
        <w:t xml:space="preserve">reduced </w:t>
      </w:r>
      <w:r w:rsidRPr="00B96AE1">
        <w:lastRenderedPageBreak/>
        <w:t xml:space="preserve">credit acquisition and that was not </w:t>
      </w:r>
      <w:r w:rsidR="00B96AE1" w:rsidRPr="00B96AE1">
        <w:rPr>
          <w:position w:val="6"/>
          <w:sz w:val="16"/>
          <w:szCs w:val="16"/>
        </w:rPr>
        <w:t>*</w:t>
      </w:r>
      <w:r w:rsidRPr="00B96AE1">
        <w:t xml:space="preserve">partly creditable (that is, it is wholly for a </w:t>
      </w:r>
      <w:r w:rsidR="00B96AE1" w:rsidRPr="00B96AE1">
        <w:rPr>
          <w:position w:val="6"/>
          <w:sz w:val="16"/>
          <w:szCs w:val="16"/>
        </w:rPr>
        <w:t>*</w:t>
      </w:r>
      <w:r w:rsidRPr="00B96AE1">
        <w:t>creditable purpose because of Division</w:t>
      </w:r>
      <w:r w:rsidR="00B96AE1">
        <w:t> </w:t>
      </w:r>
      <w:r w:rsidRPr="00B96AE1">
        <w:t>70),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0094E656" wp14:editId="6B551116">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percentage credit reduction</w:t>
      </w:r>
      <w:r w:rsidRPr="00B96AE1">
        <w:t xml:space="preserv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Definition"/>
      </w:pPr>
      <w:r w:rsidRPr="00B96AE1">
        <w:rPr>
          <w:b/>
          <w:bCs/>
          <w:i/>
          <w:iCs/>
        </w:rPr>
        <w:t>full adjustment</w:t>
      </w:r>
      <w:r w:rsidRPr="00B96AE1">
        <w:t xml:space="preserve"> is what would be the amount of the adjustment worked out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45 if this section did not apply.</w:t>
      </w:r>
    </w:p>
    <w:p w:rsidR="00300522" w:rsidRPr="00B96AE1" w:rsidRDefault="00300522" w:rsidP="00300522">
      <w:pPr>
        <w:pStyle w:val="subsection"/>
      </w:pPr>
      <w:r w:rsidRPr="00B96AE1">
        <w:tab/>
        <w:t>(3)</w:t>
      </w:r>
      <w:r w:rsidRPr="00B96AE1">
        <w:tab/>
        <w:t xml:space="preserve">However, this section does not apply to an </w:t>
      </w:r>
      <w:r w:rsidR="00B96AE1" w:rsidRPr="00B96AE1">
        <w:rPr>
          <w:position w:val="6"/>
          <w:sz w:val="16"/>
        </w:rPr>
        <w:t>*</w:t>
      </w:r>
      <w:r w:rsidRPr="00B96AE1">
        <w:t xml:space="preserve">adjustment that you have in relation to a </w:t>
      </w:r>
      <w:r w:rsidR="00B96AE1" w:rsidRPr="00B96AE1">
        <w:rPr>
          <w:position w:val="6"/>
          <w:sz w:val="16"/>
        </w:rPr>
        <w:t>*</w:t>
      </w:r>
      <w:r w:rsidRPr="00B96AE1">
        <w:t>creditable acquisition if:</w:t>
      </w:r>
    </w:p>
    <w:p w:rsidR="00300522" w:rsidRPr="00B96AE1" w:rsidRDefault="00300522" w:rsidP="00300522">
      <w:pPr>
        <w:pStyle w:val="paragraph"/>
      </w:pPr>
      <w:r w:rsidRPr="00B96AE1">
        <w:tab/>
        <w:t>(a)</w:t>
      </w:r>
      <w:r w:rsidRPr="00B96AE1">
        <w:tab/>
        <w:t>the amount of the input tax credit for the acquisition is worked out under Division</w:t>
      </w:r>
      <w:r w:rsidR="00B96AE1">
        <w:t> </w:t>
      </w:r>
      <w:r w:rsidRPr="00B96AE1">
        <w:t>131; and</w:t>
      </w:r>
    </w:p>
    <w:p w:rsidR="00300522" w:rsidRPr="00B96AE1" w:rsidRDefault="00300522" w:rsidP="00300522">
      <w:pPr>
        <w:pStyle w:val="paragraph"/>
      </w:pPr>
      <w:r w:rsidRPr="00B96AE1">
        <w:tab/>
        <w:t>(b)</w:t>
      </w:r>
      <w:r w:rsidRPr="00B96AE1">
        <w:tab/>
        <w:t>the adjustment is attributable to a tax period that is not later than the tax period to which an adjustment under section</w:t>
      </w:r>
      <w:r w:rsidR="00B96AE1">
        <w:t> </w:t>
      </w:r>
      <w:r w:rsidRPr="00B96AE1">
        <w:t>131</w:t>
      </w:r>
      <w:r w:rsidR="00B96AE1">
        <w:noBreakHyphen/>
      </w:r>
      <w:r w:rsidRPr="00B96AE1">
        <w:t>55 relating to the acquisition is attributable.</w:t>
      </w:r>
    </w:p>
    <w:p w:rsidR="00300522" w:rsidRPr="00B96AE1" w:rsidRDefault="00300522" w:rsidP="00300522">
      <w:pPr>
        <w:pStyle w:val="ActHead4"/>
      </w:pPr>
      <w:bookmarkStart w:id="855" w:name="_Toc445823654"/>
      <w:r w:rsidRPr="00B96AE1">
        <w:rPr>
          <w:rStyle w:val="CharSubdNo"/>
        </w:rPr>
        <w:t>Subdivision</w:t>
      </w:r>
      <w:r w:rsidR="00B96AE1" w:rsidRPr="00B96AE1">
        <w:rPr>
          <w:rStyle w:val="CharSubdNo"/>
        </w:rPr>
        <w:t> </w:t>
      </w:r>
      <w:r w:rsidRPr="00B96AE1">
        <w:rPr>
          <w:rStyle w:val="CharSubdNo"/>
        </w:rPr>
        <w:t>136</w:t>
      </w:r>
      <w:r w:rsidR="00B96AE1" w:rsidRPr="00B96AE1">
        <w:rPr>
          <w:rStyle w:val="CharSubdNo"/>
        </w:rPr>
        <w:noBreakHyphen/>
      </w:r>
      <w:r w:rsidRPr="00B96AE1">
        <w:rPr>
          <w:rStyle w:val="CharSubdNo"/>
        </w:rPr>
        <w:t>B</w:t>
      </w:r>
      <w:r w:rsidRPr="00B96AE1">
        <w:t>—</w:t>
      </w:r>
      <w:r w:rsidRPr="00B96AE1">
        <w:rPr>
          <w:rStyle w:val="CharSubdText"/>
        </w:rPr>
        <w:t>Bad debts relating to transactions that are taxable or creditable at less than 1/11 of the price</w:t>
      </w:r>
      <w:bookmarkEnd w:id="855"/>
    </w:p>
    <w:p w:rsidR="00300522" w:rsidRPr="00B96AE1" w:rsidRDefault="00300522" w:rsidP="00300522">
      <w:pPr>
        <w:pStyle w:val="ActHead5"/>
      </w:pPr>
      <w:bookmarkStart w:id="856" w:name="_Toc445823655"/>
      <w:r w:rsidRPr="00B96AE1">
        <w:rPr>
          <w:rStyle w:val="CharSectno"/>
        </w:rPr>
        <w:t>136</w:t>
      </w:r>
      <w:r w:rsidR="00B96AE1" w:rsidRPr="00B96AE1">
        <w:rPr>
          <w:rStyle w:val="CharSectno"/>
        </w:rPr>
        <w:noBreakHyphen/>
      </w:r>
      <w:r w:rsidRPr="00B96AE1">
        <w:rPr>
          <w:rStyle w:val="CharSectno"/>
        </w:rPr>
        <w:t>30</w:t>
      </w:r>
      <w:r w:rsidRPr="00B96AE1">
        <w:t xml:space="preserve">  Writing off bad debts (taxable supplies)</w:t>
      </w:r>
      <w:bookmarkEnd w:id="856"/>
    </w:p>
    <w:p w:rsidR="00300522" w:rsidRPr="00B96AE1" w:rsidRDefault="00300522" w:rsidP="00300522">
      <w:pPr>
        <w:pStyle w:val="subsection"/>
      </w:pPr>
      <w:r w:rsidRPr="00B96AE1">
        <w:tab/>
        <w:t>(1)</w:t>
      </w:r>
      <w:r w:rsidRPr="00B96AE1">
        <w:tab/>
        <w:t xml:space="preserve">The amount of a </w:t>
      </w:r>
      <w:r w:rsidR="00B96AE1" w:rsidRPr="00B96AE1">
        <w:rPr>
          <w:position w:val="6"/>
          <w:sz w:val="16"/>
          <w:szCs w:val="16"/>
        </w:rPr>
        <w:t>*</w:t>
      </w:r>
      <w:r w:rsidRPr="00B96AE1">
        <w:t>decreasing adjustment that you have under section</w:t>
      </w:r>
      <w:r w:rsidR="00B96AE1">
        <w:t> </w:t>
      </w:r>
      <w:r w:rsidRPr="00B96AE1">
        <w:t>21</w:t>
      </w:r>
      <w:r w:rsidR="00B96AE1">
        <w:noBreakHyphen/>
      </w:r>
      <w:r w:rsidRPr="00B96AE1">
        <w:t xml:space="preserve">5, relating to a </w:t>
      </w:r>
      <w:r w:rsidR="00B96AE1" w:rsidRPr="00B96AE1">
        <w:rPr>
          <w:position w:val="6"/>
          <w:sz w:val="16"/>
          <w:szCs w:val="16"/>
        </w:rPr>
        <w:t>*</w:t>
      </w:r>
      <w:r w:rsidRPr="00B96AE1">
        <w:t xml:space="preserve">taxable supply that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 is worked out under this section and not under section</w:t>
      </w:r>
      <w:r w:rsidR="00B96AE1">
        <w:t> </w:t>
      </w:r>
      <w:r w:rsidRPr="00B96AE1">
        <w:t>21</w:t>
      </w:r>
      <w:r w:rsidR="00B96AE1">
        <w:noBreakHyphen/>
      </w:r>
      <w:r w:rsidRPr="00B96AE1">
        <w:t>5.</w:t>
      </w:r>
    </w:p>
    <w:p w:rsidR="00300522" w:rsidRPr="00B96AE1" w:rsidRDefault="00300522" w:rsidP="00300522">
      <w:pPr>
        <w:pStyle w:val="subsection"/>
      </w:pPr>
      <w:r w:rsidRPr="00B96AE1">
        <w:lastRenderedPageBreak/>
        <w:tab/>
        <w:t>(2)</w:t>
      </w:r>
      <w:r w:rsidRPr="00B96AE1">
        <w:tab/>
        <w:t>This is how to work out the amount: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amount of GST (if any) that was payable on the supply, taking into account any previous </w:t>
      </w:r>
      <w:r w:rsidR="00B96AE1" w:rsidRPr="00B96AE1">
        <w:rPr>
          <w:position w:val="6"/>
          <w:sz w:val="16"/>
          <w:szCs w:val="16"/>
        </w:rPr>
        <w:t>*</w:t>
      </w:r>
      <w:r w:rsidRPr="00B96AE1">
        <w:t xml:space="preserve">adjustments for the supply. This amount is the </w:t>
      </w:r>
      <w:r w:rsidRPr="00B96AE1">
        <w:rPr>
          <w:b/>
          <w:bCs/>
          <w:i/>
          <w:iCs/>
        </w:rPr>
        <w:t>previous GST amount</w:t>
      </w:r>
      <w:r w:rsidRPr="00B96AE1">
        <w:t>.</w:t>
      </w:r>
    </w:p>
    <w:p w:rsidR="00300522" w:rsidRPr="00B96AE1" w:rsidRDefault="00300522" w:rsidP="00300522">
      <w:pPr>
        <w:pStyle w:val="BoxStep"/>
        <w:keepNext/>
        <w:keepLines/>
      </w:pPr>
      <w:r w:rsidRPr="00B96AE1">
        <w:rPr>
          <w:iCs/>
        </w:rPr>
        <w:t>Step 2</w:t>
      </w:r>
      <w:r w:rsidRPr="00B96AE1">
        <w:t>.</w:t>
      </w:r>
      <w:r w:rsidRPr="00B96AE1">
        <w:tab/>
        <w:t>Add together:</w:t>
      </w:r>
    </w:p>
    <w:p w:rsidR="00300522" w:rsidRPr="00B96AE1" w:rsidRDefault="00300522" w:rsidP="00300522">
      <w:pPr>
        <w:pStyle w:val="BoxPara"/>
        <w:keepNext/>
        <w:keepLines/>
      </w:pPr>
      <w:r w:rsidRPr="00B96AE1">
        <w:tab/>
        <w:t>(a)</w:t>
      </w:r>
      <w:r w:rsidRPr="00B96AE1">
        <w:tab/>
        <w:t>the amount or amounts written off as bad from the debt to which the decreasing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w:t>
      </w:r>
      <w:r w:rsidR="00B96AE1" w:rsidRPr="00B96AE1">
        <w:rPr>
          <w:position w:val="6"/>
          <w:sz w:val="16"/>
          <w:szCs w:val="16"/>
        </w:rPr>
        <w:t>*</w:t>
      </w:r>
      <w:r w:rsidRPr="00B96AE1">
        <w:t>price of the supply.</w:t>
      </w:r>
    </w:p>
    <w:p w:rsidR="00300522" w:rsidRPr="00B96AE1" w:rsidRDefault="00300522" w:rsidP="00300522">
      <w:pPr>
        <w:pStyle w:val="BoxStep"/>
      </w:pPr>
      <w:r w:rsidRPr="00B96AE1">
        <w:rPr>
          <w:iCs/>
        </w:rPr>
        <w:t>Step 4</w:t>
      </w:r>
      <w:r w:rsidRPr="00B96AE1">
        <w:t>.</w:t>
      </w:r>
      <w:r w:rsidRPr="00B96AE1">
        <w:tab/>
        <w:t xml:space="preserve">Work out the amount of GST (if any), taking into account any previous </w:t>
      </w:r>
      <w:r w:rsidR="00B96AE1" w:rsidRPr="00B96AE1">
        <w:rPr>
          <w:position w:val="6"/>
          <w:sz w:val="16"/>
          <w:szCs w:val="16"/>
        </w:rPr>
        <w:t>*</w:t>
      </w:r>
      <w:r w:rsidRPr="00B96AE1">
        <w:t xml:space="preserve">adjustments for the supply (but not adjustments relating to bad debts or debts overdue), that would be payable on the supply if the </w:t>
      </w:r>
      <w:r w:rsidR="00B96AE1" w:rsidRPr="00B96AE1">
        <w:rPr>
          <w:position w:val="6"/>
          <w:sz w:val="16"/>
          <w:szCs w:val="16"/>
        </w:rPr>
        <w:t>*</w:t>
      </w:r>
      <w:r w:rsidRPr="00B96AE1">
        <w:t xml:space="preserve">price of the supply were the step 3 amount. This amount of GST is the </w:t>
      </w:r>
      <w:r w:rsidRPr="00B96AE1">
        <w:rPr>
          <w:b/>
          <w:bCs/>
          <w:i/>
          <w:iCs/>
        </w:rPr>
        <w:t>adjusted GST amount</w:t>
      </w:r>
      <w:r w:rsidRPr="00B96AE1">
        <w:t>.</w:t>
      </w:r>
    </w:p>
    <w:p w:rsidR="00300522" w:rsidRPr="00B96AE1" w:rsidRDefault="00300522" w:rsidP="00300522">
      <w:pPr>
        <w:pStyle w:val="BoxStep"/>
      </w:pPr>
      <w:r w:rsidRPr="00B96AE1">
        <w:rPr>
          <w:iCs/>
        </w:rPr>
        <w:t>Step 5</w:t>
      </w:r>
      <w:r w:rsidRPr="00B96AE1">
        <w:t>.</w:t>
      </w:r>
      <w:r w:rsidRPr="00B96AE1">
        <w:tab/>
        <w:t>Subtract the adjusted GST amount from the previous GST amount.</w:t>
      </w:r>
    </w:p>
    <w:p w:rsidR="00300522" w:rsidRPr="00B96AE1" w:rsidRDefault="00300522" w:rsidP="00300522">
      <w:pPr>
        <w:pStyle w:val="ActHead5"/>
      </w:pPr>
      <w:bookmarkStart w:id="857" w:name="_Toc445823656"/>
      <w:r w:rsidRPr="00B96AE1">
        <w:rPr>
          <w:rStyle w:val="CharSectno"/>
        </w:rPr>
        <w:t>136</w:t>
      </w:r>
      <w:r w:rsidR="00B96AE1" w:rsidRPr="00B96AE1">
        <w:rPr>
          <w:rStyle w:val="CharSectno"/>
        </w:rPr>
        <w:noBreakHyphen/>
      </w:r>
      <w:r w:rsidRPr="00B96AE1">
        <w:rPr>
          <w:rStyle w:val="CharSectno"/>
        </w:rPr>
        <w:t>35</w:t>
      </w:r>
      <w:r w:rsidRPr="00B96AE1">
        <w:t xml:space="preserve">  Recovering amounts previously written off (taxable supplies)</w:t>
      </w:r>
      <w:bookmarkEnd w:id="857"/>
    </w:p>
    <w:p w:rsidR="00300522" w:rsidRPr="00B96AE1" w:rsidRDefault="00300522" w:rsidP="00300522">
      <w:pPr>
        <w:pStyle w:val="subsection"/>
      </w:pPr>
      <w:r w:rsidRPr="00B96AE1">
        <w:tab/>
        <w:t>(1)</w:t>
      </w:r>
      <w:r w:rsidRPr="00B96AE1">
        <w:tab/>
        <w:t xml:space="preserve">The amount of an </w:t>
      </w:r>
      <w:r w:rsidR="00B96AE1" w:rsidRPr="00B96AE1">
        <w:rPr>
          <w:position w:val="6"/>
          <w:sz w:val="16"/>
          <w:szCs w:val="16"/>
        </w:rPr>
        <w:t>*</w:t>
      </w:r>
      <w:r w:rsidRPr="00B96AE1">
        <w:t>increasing adjustment that you have under section</w:t>
      </w:r>
      <w:r w:rsidR="00B96AE1">
        <w:t> </w:t>
      </w:r>
      <w:r w:rsidRPr="00B96AE1">
        <w:t>21</w:t>
      </w:r>
      <w:r w:rsidR="00B96AE1">
        <w:noBreakHyphen/>
      </w:r>
      <w:r w:rsidRPr="00B96AE1">
        <w:t xml:space="preserve">10, relating to a </w:t>
      </w:r>
      <w:r w:rsidR="00B96AE1" w:rsidRPr="00B96AE1">
        <w:rPr>
          <w:position w:val="6"/>
          <w:sz w:val="16"/>
          <w:szCs w:val="16"/>
        </w:rPr>
        <w:t>*</w:t>
      </w:r>
      <w:r w:rsidRPr="00B96AE1">
        <w:t xml:space="preserve">taxable supply that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 is worked out under this section and not under section</w:t>
      </w:r>
      <w:r w:rsidR="00B96AE1">
        <w:t> </w:t>
      </w:r>
      <w:r w:rsidRPr="00B96AE1">
        <w:t>21</w:t>
      </w:r>
      <w:r w:rsidR="00B96AE1">
        <w:noBreakHyphen/>
      </w:r>
      <w:r w:rsidRPr="00B96AE1">
        <w:t>10.</w:t>
      </w:r>
    </w:p>
    <w:p w:rsidR="00300522" w:rsidRPr="00B96AE1" w:rsidRDefault="00300522" w:rsidP="00300522">
      <w:pPr>
        <w:pStyle w:val="subsection"/>
      </w:pPr>
      <w:r w:rsidRPr="00B96AE1">
        <w:lastRenderedPageBreak/>
        <w:tab/>
        <w:t>(2)</w:t>
      </w:r>
      <w:r w:rsidRPr="00B96AE1">
        <w:tab/>
        <w:t>This is how to work out the amount:</w:t>
      </w:r>
    </w:p>
    <w:p w:rsidR="00300522" w:rsidRPr="00B96AE1" w:rsidRDefault="00300522" w:rsidP="00300522">
      <w:pPr>
        <w:pStyle w:val="BoxHeadItalic"/>
        <w:keepLines/>
      </w:pPr>
      <w:r w:rsidRPr="00B96AE1">
        <w:t>Method statement</w:t>
      </w:r>
    </w:p>
    <w:p w:rsidR="00300522" w:rsidRPr="00B96AE1" w:rsidRDefault="00300522" w:rsidP="00300522">
      <w:pPr>
        <w:pStyle w:val="BoxStep"/>
        <w:keepLines/>
      </w:pPr>
      <w:r w:rsidRPr="00B96AE1">
        <w:rPr>
          <w:iCs/>
        </w:rPr>
        <w:t>Step 1</w:t>
      </w:r>
      <w:r w:rsidRPr="00B96AE1">
        <w:t>.</w:t>
      </w:r>
      <w:r w:rsidRPr="00B96AE1">
        <w:tab/>
        <w:t xml:space="preserve">Work out the amount of GST (if any) that was payable on the supply, taking into account any previous </w:t>
      </w:r>
      <w:r w:rsidR="00B96AE1" w:rsidRPr="00B96AE1">
        <w:rPr>
          <w:position w:val="6"/>
          <w:sz w:val="16"/>
          <w:szCs w:val="16"/>
        </w:rPr>
        <w:t>*</w:t>
      </w:r>
      <w:r w:rsidRPr="00B96AE1">
        <w:t xml:space="preserve">adjustments for the supply. This amount is the </w:t>
      </w:r>
      <w:r w:rsidRPr="00B96AE1">
        <w:rPr>
          <w:b/>
          <w:bCs/>
          <w:i/>
          <w:iCs/>
        </w:rPr>
        <w:t>previous GST amount</w:t>
      </w:r>
      <w:r w:rsidRPr="00B96AE1">
        <w:t>.</w:t>
      </w:r>
    </w:p>
    <w:p w:rsidR="00300522" w:rsidRPr="00B96AE1" w:rsidRDefault="00300522" w:rsidP="00300522">
      <w:pPr>
        <w:pStyle w:val="BoxStep"/>
        <w:keepNext/>
        <w:keepLines/>
      </w:pPr>
      <w:r w:rsidRPr="00B96AE1">
        <w:rPr>
          <w:iCs/>
        </w:rPr>
        <w:t>Step 2</w:t>
      </w:r>
      <w:r w:rsidRPr="00B96AE1">
        <w:t>.</w:t>
      </w:r>
      <w:r w:rsidRPr="00B96AE1">
        <w:tab/>
        <w:t>Add together:</w:t>
      </w:r>
    </w:p>
    <w:p w:rsidR="00300522" w:rsidRPr="00B96AE1" w:rsidRDefault="00300522" w:rsidP="00300522">
      <w:pPr>
        <w:pStyle w:val="BoxPara"/>
        <w:keepNext/>
        <w:keepLines/>
      </w:pPr>
      <w:r w:rsidRPr="00B96AE1">
        <w:tab/>
        <w:t>(a)</w:t>
      </w:r>
      <w:r w:rsidRPr="00B96AE1">
        <w:tab/>
        <w:t>the amount or amounts previously written off as bad from the debt to which the increasing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w:t>
      </w:r>
      <w:r w:rsidR="00B96AE1" w:rsidRPr="00B96AE1">
        <w:rPr>
          <w:position w:val="6"/>
          <w:sz w:val="16"/>
          <w:szCs w:val="16"/>
        </w:rPr>
        <w:t>*</w:t>
      </w:r>
      <w:r w:rsidRPr="00B96AE1">
        <w:t>price of the supply.</w:t>
      </w:r>
    </w:p>
    <w:p w:rsidR="00300522" w:rsidRPr="00B96AE1" w:rsidRDefault="00300522" w:rsidP="00300522">
      <w:pPr>
        <w:pStyle w:val="BoxStep"/>
      </w:pPr>
      <w:r w:rsidRPr="00B96AE1">
        <w:rPr>
          <w:iCs/>
        </w:rPr>
        <w:t>Step 4</w:t>
      </w:r>
      <w:r w:rsidRPr="00B96AE1">
        <w:t>.</w:t>
      </w:r>
      <w:r w:rsidRPr="00B96AE1">
        <w:tab/>
        <w:t>Add to the step 3 amount an amount equal to the amount or amounts, written off or overdue for 12 months or more, that have been recovered.</w:t>
      </w:r>
    </w:p>
    <w:p w:rsidR="00300522" w:rsidRPr="00B96AE1" w:rsidRDefault="00300522" w:rsidP="00300522">
      <w:pPr>
        <w:pStyle w:val="BoxStep"/>
      </w:pPr>
      <w:r w:rsidRPr="00B96AE1">
        <w:rPr>
          <w:iCs/>
        </w:rPr>
        <w:t>Step 5</w:t>
      </w:r>
      <w:r w:rsidRPr="00B96AE1">
        <w:t>.</w:t>
      </w:r>
      <w:r w:rsidRPr="00B96AE1">
        <w:tab/>
        <w:t xml:space="preserve">Work out the amount of GST (if any), taking into account any previous </w:t>
      </w:r>
      <w:r w:rsidR="00B96AE1" w:rsidRPr="00B96AE1">
        <w:rPr>
          <w:position w:val="6"/>
          <w:sz w:val="16"/>
          <w:szCs w:val="16"/>
        </w:rPr>
        <w:t>*</w:t>
      </w:r>
      <w:r w:rsidRPr="00B96AE1">
        <w:t xml:space="preserve">adjustments for the supply (but not adjustments relating to bad debts or debts overdue), that would be payable on the supply if the </w:t>
      </w:r>
      <w:r w:rsidR="00B96AE1" w:rsidRPr="00B96AE1">
        <w:rPr>
          <w:position w:val="6"/>
          <w:sz w:val="16"/>
          <w:szCs w:val="16"/>
        </w:rPr>
        <w:t>*</w:t>
      </w:r>
      <w:r w:rsidRPr="00B96AE1">
        <w:t xml:space="preserve">price of the supply were the step 4 amount. This amount of GST is the </w:t>
      </w:r>
      <w:r w:rsidRPr="00B96AE1">
        <w:rPr>
          <w:b/>
          <w:bCs/>
          <w:i/>
          <w:iCs/>
        </w:rPr>
        <w:t>adjusted GST amount</w:t>
      </w:r>
      <w:r w:rsidRPr="00B96AE1">
        <w:t>.</w:t>
      </w:r>
    </w:p>
    <w:p w:rsidR="00300522" w:rsidRPr="00B96AE1" w:rsidRDefault="00300522" w:rsidP="00300522">
      <w:pPr>
        <w:pStyle w:val="BoxStep"/>
      </w:pPr>
      <w:r w:rsidRPr="00B96AE1">
        <w:rPr>
          <w:iCs/>
        </w:rPr>
        <w:t>Step 6</w:t>
      </w:r>
      <w:r w:rsidRPr="00B96AE1">
        <w:t>.</w:t>
      </w:r>
      <w:r w:rsidRPr="00B96AE1">
        <w:tab/>
        <w:t>Subtract the previous GST amount from the adjusted GST amount.</w:t>
      </w:r>
    </w:p>
    <w:p w:rsidR="00300522" w:rsidRPr="00B96AE1" w:rsidRDefault="00300522" w:rsidP="00300522">
      <w:pPr>
        <w:pStyle w:val="ActHead5"/>
      </w:pPr>
      <w:bookmarkStart w:id="858" w:name="_Toc445823657"/>
      <w:r w:rsidRPr="00B96AE1">
        <w:rPr>
          <w:rStyle w:val="CharSectno"/>
        </w:rPr>
        <w:lastRenderedPageBreak/>
        <w:t>136</w:t>
      </w:r>
      <w:r w:rsidR="00B96AE1" w:rsidRPr="00B96AE1">
        <w:rPr>
          <w:rStyle w:val="CharSectno"/>
        </w:rPr>
        <w:noBreakHyphen/>
      </w:r>
      <w:r w:rsidRPr="00B96AE1">
        <w:rPr>
          <w:rStyle w:val="CharSectno"/>
        </w:rPr>
        <w:t>40</w:t>
      </w:r>
      <w:r w:rsidRPr="00B96AE1">
        <w:t xml:space="preserve">  Bad debts written off (creditable acquisitions)</w:t>
      </w:r>
      <w:bookmarkEnd w:id="858"/>
    </w:p>
    <w:p w:rsidR="00300522" w:rsidRPr="00B96AE1" w:rsidRDefault="00300522" w:rsidP="00300522">
      <w:pPr>
        <w:pStyle w:val="subsection"/>
      </w:pPr>
      <w:r w:rsidRPr="00B96AE1">
        <w:tab/>
        <w:t>(1)</w:t>
      </w:r>
      <w:r w:rsidRPr="00B96AE1">
        <w:tab/>
        <w:t xml:space="preserve">The amount of an </w:t>
      </w:r>
      <w:r w:rsidR="00B96AE1" w:rsidRPr="00B96AE1">
        <w:rPr>
          <w:position w:val="6"/>
          <w:sz w:val="16"/>
          <w:szCs w:val="16"/>
        </w:rPr>
        <w:t>*</w:t>
      </w:r>
      <w:r w:rsidRPr="00B96AE1">
        <w:t>increasing adjustment that you have under section</w:t>
      </w:r>
      <w:r w:rsidR="00B96AE1">
        <w:t> </w:t>
      </w:r>
      <w:r w:rsidRPr="00B96AE1">
        <w:t>21</w:t>
      </w:r>
      <w:r w:rsidR="00B96AE1">
        <w:noBreakHyphen/>
      </w:r>
      <w:r w:rsidRPr="00B96AE1">
        <w:t xml:space="preserve">15, relating to a </w:t>
      </w:r>
      <w:r w:rsidR="00B96AE1" w:rsidRPr="00B96AE1">
        <w:rPr>
          <w:position w:val="6"/>
          <w:sz w:val="16"/>
          <w:szCs w:val="16"/>
        </w:rPr>
        <w:t>*</w:t>
      </w:r>
      <w:r w:rsidRPr="00B96AE1">
        <w:t xml:space="preserve">creditable acquisition that is </w:t>
      </w:r>
      <w:r w:rsidR="00B96AE1" w:rsidRPr="00B96AE1">
        <w:rPr>
          <w:position w:val="6"/>
          <w:sz w:val="16"/>
          <w:szCs w:val="16"/>
        </w:rPr>
        <w:t>*</w:t>
      </w:r>
      <w:r w:rsidRPr="00B96AE1">
        <w:t xml:space="preserve">creditable at less than </w:t>
      </w:r>
      <w:r w:rsidRPr="00B96AE1">
        <w:rPr>
          <w:position w:val="6"/>
          <w:sz w:val="16"/>
          <w:szCs w:val="16"/>
        </w:rPr>
        <w:t>1</w:t>
      </w:r>
      <w:r w:rsidRPr="00B96AE1">
        <w:t>/</w:t>
      </w:r>
      <w:r w:rsidRPr="00B96AE1">
        <w:rPr>
          <w:sz w:val="16"/>
          <w:szCs w:val="16"/>
        </w:rPr>
        <w:t>11</w:t>
      </w:r>
      <w:r w:rsidRPr="00B96AE1">
        <w:t xml:space="preserve"> of the consideration, is worked out under this section and not under section</w:t>
      </w:r>
      <w:r w:rsidR="00B96AE1">
        <w:t> </w:t>
      </w:r>
      <w:r w:rsidRPr="00B96AE1">
        <w:t>21</w:t>
      </w:r>
      <w:r w:rsidR="00B96AE1">
        <w:noBreakHyphen/>
      </w:r>
      <w:r w:rsidRPr="00B96AE1">
        <w:t>15.</w:t>
      </w:r>
    </w:p>
    <w:p w:rsidR="00300522" w:rsidRPr="00B96AE1" w:rsidRDefault="00300522" w:rsidP="00CF5A0B">
      <w:pPr>
        <w:pStyle w:val="subsection"/>
        <w:keepNext/>
        <w:keepLines/>
      </w:pPr>
      <w:r w:rsidRPr="00B96AE1">
        <w:tab/>
        <w:t>(2)</w:t>
      </w:r>
      <w:r w:rsidRPr="00B96AE1">
        <w:tab/>
        <w:t>This is how to work out the amount:</w:t>
      </w:r>
    </w:p>
    <w:p w:rsidR="00300522" w:rsidRPr="00B96AE1" w:rsidRDefault="00300522" w:rsidP="00CF5A0B">
      <w:pPr>
        <w:pStyle w:val="BoxHeadItalic"/>
        <w:keepNext/>
        <w:keepLines/>
      </w:pPr>
      <w:r w:rsidRPr="00B96AE1">
        <w:t>Method statement</w:t>
      </w:r>
    </w:p>
    <w:p w:rsidR="00300522" w:rsidRPr="00B96AE1" w:rsidRDefault="00300522" w:rsidP="00CF5A0B">
      <w:pPr>
        <w:pStyle w:val="BoxStep"/>
        <w:keepNext/>
        <w:keepLines/>
      </w:pPr>
      <w:r w:rsidRPr="00B96AE1">
        <w:rPr>
          <w:iCs/>
        </w:rPr>
        <w:t>Step 1</w:t>
      </w:r>
      <w:r w:rsidRPr="00B96AE1">
        <w:t>.</w:t>
      </w:r>
      <w:r w:rsidRPr="00B96AE1">
        <w:tab/>
        <w:t xml:space="preserve">Work out the amount of the input tax credit (if any) to which you were entitled for the acquisition, taking into account any previous </w:t>
      </w:r>
      <w:r w:rsidR="00B96AE1" w:rsidRPr="00B96AE1">
        <w:rPr>
          <w:position w:val="6"/>
          <w:sz w:val="16"/>
          <w:szCs w:val="16"/>
        </w:rPr>
        <w:t>*</w:t>
      </w:r>
      <w:r w:rsidRPr="00B96AE1">
        <w:t xml:space="preserve">adjustments for the acquisition. This amount is the </w:t>
      </w:r>
      <w:r w:rsidRPr="00B96AE1">
        <w:rPr>
          <w:b/>
          <w:bCs/>
          <w:i/>
          <w:iCs/>
        </w:rPr>
        <w:t>previous credit amount</w:t>
      </w:r>
      <w:r w:rsidRPr="00B96AE1">
        <w:t>.</w:t>
      </w:r>
    </w:p>
    <w:p w:rsidR="00300522" w:rsidRPr="00B96AE1" w:rsidRDefault="00300522" w:rsidP="00300522">
      <w:pPr>
        <w:pStyle w:val="BoxStep"/>
      </w:pPr>
      <w:r w:rsidRPr="00B96AE1">
        <w:rPr>
          <w:iCs/>
        </w:rPr>
        <w:t>Step 2</w:t>
      </w:r>
      <w:r w:rsidRPr="00B96AE1">
        <w:t>.</w:t>
      </w:r>
      <w:r w:rsidRPr="00B96AE1">
        <w:tab/>
        <w:t>Add together:</w:t>
      </w:r>
    </w:p>
    <w:p w:rsidR="00300522" w:rsidRPr="00B96AE1" w:rsidRDefault="00300522" w:rsidP="00300522">
      <w:pPr>
        <w:pStyle w:val="BoxPara"/>
      </w:pPr>
      <w:r w:rsidRPr="00B96AE1">
        <w:tab/>
        <w:t>(a)</w:t>
      </w:r>
      <w:r w:rsidRPr="00B96AE1">
        <w:tab/>
        <w:t>the amount or amounts previously written off as bad from the debt to which the increasing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total amount of the </w:t>
      </w:r>
      <w:r w:rsidR="00B96AE1" w:rsidRPr="00B96AE1">
        <w:rPr>
          <w:position w:val="6"/>
          <w:sz w:val="16"/>
          <w:szCs w:val="16"/>
        </w:rPr>
        <w:t>*</w:t>
      </w:r>
      <w:r w:rsidRPr="00B96AE1">
        <w:t>consideration that you have either provided, or are liable to provide, for the acquisition.</w:t>
      </w:r>
    </w:p>
    <w:p w:rsidR="00300522" w:rsidRPr="00B96AE1" w:rsidRDefault="00300522" w:rsidP="00300522">
      <w:pPr>
        <w:pStyle w:val="BoxStep"/>
      </w:pPr>
      <w:r w:rsidRPr="00B96AE1">
        <w:rPr>
          <w:iCs/>
        </w:rPr>
        <w:t>Step 4</w:t>
      </w:r>
      <w:r w:rsidRPr="00B96AE1">
        <w:t>.</w:t>
      </w:r>
      <w:r w:rsidRPr="00B96AE1">
        <w:tab/>
        <w:t xml:space="preserve">Work out the amount of the input tax credit (if any), taking into account any previous </w:t>
      </w:r>
      <w:r w:rsidR="00B96AE1" w:rsidRPr="00B96AE1">
        <w:rPr>
          <w:position w:val="6"/>
          <w:sz w:val="16"/>
          <w:szCs w:val="16"/>
        </w:rPr>
        <w:t>*</w:t>
      </w:r>
      <w:r w:rsidRPr="00B96AE1">
        <w:t xml:space="preserve">adjustments for the acquisition (but not adjustments relating to bad debts or debts overdue), to which you would be entitled for the acquisition if the </w:t>
      </w:r>
      <w:r w:rsidR="00B96AE1" w:rsidRPr="00B96AE1">
        <w:rPr>
          <w:position w:val="6"/>
          <w:sz w:val="16"/>
          <w:szCs w:val="16"/>
        </w:rPr>
        <w:t>*</w:t>
      </w:r>
      <w:r w:rsidRPr="00B96AE1">
        <w:t xml:space="preserve">consideration for the acquisition were the step 3 amount. This amount of GST is the </w:t>
      </w:r>
      <w:r w:rsidRPr="00B96AE1">
        <w:rPr>
          <w:b/>
          <w:bCs/>
          <w:i/>
          <w:iCs/>
        </w:rPr>
        <w:t>adjusted credit amount</w:t>
      </w:r>
      <w:r w:rsidRPr="00B96AE1">
        <w:t>.</w:t>
      </w:r>
    </w:p>
    <w:p w:rsidR="00300522" w:rsidRPr="00B96AE1" w:rsidRDefault="00300522" w:rsidP="00300522">
      <w:pPr>
        <w:pStyle w:val="BoxStep"/>
      </w:pPr>
      <w:r w:rsidRPr="00B96AE1">
        <w:rPr>
          <w:iCs/>
        </w:rPr>
        <w:lastRenderedPageBreak/>
        <w:t>Step 5</w:t>
      </w:r>
      <w:r w:rsidRPr="00B96AE1">
        <w:t>.</w:t>
      </w:r>
      <w:r w:rsidRPr="00B96AE1">
        <w:tab/>
        <w:t>Subtract the adjusted credit amount from the previous credit amount.</w:t>
      </w:r>
    </w:p>
    <w:p w:rsidR="00300522" w:rsidRPr="00B96AE1" w:rsidRDefault="00300522" w:rsidP="00CF5A0B">
      <w:pPr>
        <w:pStyle w:val="ActHead5"/>
      </w:pPr>
      <w:bookmarkStart w:id="859" w:name="_Toc445823658"/>
      <w:r w:rsidRPr="00B96AE1">
        <w:rPr>
          <w:rStyle w:val="CharSectno"/>
        </w:rPr>
        <w:t>136</w:t>
      </w:r>
      <w:r w:rsidR="00B96AE1" w:rsidRPr="00B96AE1">
        <w:rPr>
          <w:rStyle w:val="CharSectno"/>
        </w:rPr>
        <w:noBreakHyphen/>
      </w:r>
      <w:r w:rsidRPr="00B96AE1">
        <w:rPr>
          <w:rStyle w:val="CharSectno"/>
        </w:rPr>
        <w:t>45</w:t>
      </w:r>
      <w:r w:rsidRPr="00B96AE1">
        <w:t xml:space="preserve">  Recovering amounts previously written off (creditable acquisitions)</w:t>
      </w:r>
      <w:bookmarkEnd w:id="859"/>
    </w:p>
    <w:p w:rsidR="00300522" w:rsidRPr="00B96AE1" w:rsidRDefault="00300522" w:rsidP="00CF5A0B">
      <w:pPr>
        <w:pStyle w:val="subsection"/>
        <w:keepNext/>
        <w:keepLines/>
      </w:pPr>
      <w:r w:rsidRPr="00B96AE1">
        <w:tab/>
        <w:t>(1)</w:t>
      </w:r>
      <w:r w:rsidRPr="00B96AE1">
        <w:tab/>
        <w:t xml:space="preserve">The amount of a </w:t>
      </w:r>
      <w:r w:rsidR="00B96AE1" w:rsidRPr="00B96AE1">
        <w:rPr>
          <w:position w:val="6"/>
          <w:sz w:val="16"/>
          <w:szCs w:val="16"/>
        </w:rPr>
        <w:t>*</w:t>
      </w:r>
      <w:r w:rsidRPr="00B96AE1">
        <w:t>decreasing adjustment that you have under section</w:t>
      </w:r>
      <w:r w:rsidR="00B96AE1">
        <w:t> </w:t>
      </w:r>
      <w:r w:rsidRPr="00B96AE1">
        <w:t>21</w:t>
      </w:r>
      <w:r w:rsidR="00B96AE1">
        <w:noBreakHyphen/>
      </w:r>
      <w:r w:rsidRPr="00B96AE1">
        <w:t xml:space="preserve">20, relating to a </w:t>
      </w:r>
      <w:r w:rsidR="00B96AE1" w:rsidRPr="00B96AE1">
        <w:rPr>
          <w:position w:val="6"/>
          <w:sz w:val="16"/>
          <w:szCs w:val="16"/>
        </w:rPr>
        <w:t>*</w:t>
      </w:r>
      <w:r w:rsidRPr="00B96AE1">
        <w:t xml:space="preserve">creditable acquisition that is </w:t>
      </w:r>
      <w:r w:rsidR="00B96AE1" w:rsidRPr="00B96AE1">
        <w:rPr>
          <w:position w:val="6"/>
          <w:sz w:val="16"/>
          <w:szCs w:val="16"/>
        </w:rPr>
        <w:t>*</w:t>
      </w:r>
      <w:r w:rsidRPr="00B96AE1">
        <w:t xml:space="preserve">creditable at less than </w:t>
      </w:r>
      <w:r w:rsidRPr="00B96AE1">
        <w:rPr>
          <w:position w:val="6"/>
          <w:sz w:val="16"/>
          <w:szCs w:val="16"/>
        </w:rPr>
        <w:t>1</w:t>
      </w:r>
      <w:r w:rsidRPr="00B96AE1">
        <w:t>/</w:t>
      </w:r>
      <w:r w:rsidRPr="00B96AE1">
        <w:rPr>
          <w:sz w:val="16"/>
          <w:szCs w:val="16"/>
        </w:rPr>
        <w:t>11</w:t>
      </w:r>
      <w:r w:rsidRPr="00B96AE1">
        <w:t xml:space="preserve"> of the consideration, is worked out under this section and not under section</w:t>
      </w:r>
      <w:r w:rsidR="00B96AE1">
        <w:t> </w:t>
      </w:r>
      <w:r w:rsidRPr="00B96AE1">
        <w:t>21</w:t>
      </w:r>
      <w:r w:rsidR="00B96AE1">
        <w:noBreakHyphen/>
      </w:r>
      <w:r w:rsidRPr="00B96AE1">
        <w:t>20.</w:t>
      </w:r>
    </w:p>
    <w:p w:rsidR="00300522" w:rsidRPr="00B96AE1" w:rsidRDefault="00300522" w:rsidP="00CF5A0B">
      <w:pPr>
        <w:pStyle w:val="subsection"/>
        <w:keepNext/>
        <w:keepLines/>
      </w:pPr>
      <w:r w:rsidRPr="00B96AE1">
        <w:tab/>
        <w:t>(2)</w:t>
      </w:r>
      <w:r w:rsidRPr="00B96AE1">
        <w:tab/>
        <w:t>This is how to work out the amount:</w:t>
      </w:r>
    </w:p>
    <w:p w:rsidR="00300522" w:rsidRPr="00B96AE1" w:rsidRDefault="00300522" w:rsidP="00CF5A0B">
      <w:pPr>
        <w:pStyle w:val="BoxHeadItalic"/>
        <w:keepNext/>
        <w:keepLines/>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amount of the input tax credit (if any) to which you were entitled for the acquisition, taking into account any previous </w:t>
      </w:r>
      <w:r w:rsidR="00B96AE1" w:rsidRPr="00B96AE1">
        <w:rPr>
          <w:position w:val="6"/>
          <w:sz w:val="16"/>
          <w:szCs w:val="16"/>
        </w:rPr>
        <w:t>*</w:t>
      </w:r>
      <w:r w:rsidRPr="00B96AE1">
        <w:t xml:space="preserve">adjustments for the acquisition. This amount is the </w:t>
      </w:r>
      <w:r w:rsidRPr="00B96AE1">
        <w:rPr>
          <w:b/>
          <w:bCs/>
          <w:i/>
          <w:iCs/>
        </w:rPr>
        <w:t>previous credit amount</w:t>
      </w:r>
      <w:r w:rsidRPr="00B96AE1">
        <w:t>.</w:t>
      </w:r>
    </w:p>
    <w:p w:rsidR="00300522" w:rsidRPr="00B96AE1" w:rsidRDefault="00300522" w:rsidP="00300522">
      <w:pPr>
        <w:pStyle w:val="BoxStep"/>
      </w:pPr>
      <w:r w:rsidRPr="00B96AE1">
        <w:rPr>
          <w:iCs/>
        </w:rPr>
        <w:t>Step 2</w:t>
      </w:r>
      <w:r w:rsidRPr="00B96AE1">
        <w:t>.</w:t>
      </w:r>
      <w:r w:rsidRPr="00B96AE1">
        <w:tab/>
        <w:t>Add together:</w:t>
      </w:r>
    </w:p>
    <w:p w:rsidR="00300522" w:rsidRPr="00B96AE1" w:rsidRDefault="00300522" w:rsidP="00300522">
      <w:pPr>
        <w:pStyle w:val="BoxPara"/>
      </w:pPr>
      <w:r w:rsidRPr="00B96AE1">
        <w:tab/>
        <w:t>(a)</w:t>
      </w:r>
      <w:r w:rsidRPr="00B96AE1">
        <w:tab/>
        <w:t>the amount or amounts previously written off as bad from the debt to which the decreasing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total amount of the </w:t>
      </w:r>
      <w:r w:rsidR="00B96AE1" w:rsidRPr="00B96AE1">
        <w:rPr>
          <w:position w:val="6"/>
          <w:sz w:val="16"/>
          <w:szCs w:val="16"/>
        </w:rPr>
        <w:t>*</w:t>
      </w:r>
      <w:r w:rsidRPr="00B96AE1">
        <w:t>consideration that you have either provided, or are liable to provide, for the acquisition.</w:t>
      </w:r>
    </w:p>
    <w:p w:rsidR="00300522" w:rsidRPr="00B96AE1" w:rsidRDefault="00300522" w:rsidP="00300522">
      <w:pPr>
        <w:pStyle w:val="BoxStep"/>
      </w:pPr>
      <w:r w:rsidRPr="00B96AE1">
        <w:rPr>
          <w:iCs/>
        </w:rPr>
        <w:t>Step 4</w:t>
      </w:r>
      <w:r w:rsidRPr="00B96AE1">
        <w:t>.</w:t>
      </w:r>
      <w:r w:rsidRPr="00B96AE1">
        <w:tab/>
        <w:t>Add to the step 3 amount an amount equal to the amount or amounts, written off or overdue for 12 months or more, that you have paid.</w:t>
      </w:r>
    </w:p>
    <w:p w:rsidR="00300522" w:rsidRPr="00B96AE1" w:rsidRDefault="00300522" w:rsidP="00300522">
      <w:pPr>
        <w:pStyle w:val="BoxStep"/>
        <w:keepNext/>
        <w:keepLines/>
      </w:pPr>
      <w:r w:rsidRPr="00B96AE1">
        <w:rPr>
          <w:iCs/>
        </w:rPr>
        <w:lastRenderedPageBreak/>
        <w:t>Step 5</w:t>
      </w:r>
      <w:r w:rsidRPr="00B96AE1">
        <w:t>.</w:t>
      </w:r>
      <w:r w:rsidRPr="00B96AE1">
        <w:tab/>
        <w:t xml:space="preserve">Work out the amount of the input tax credit (if any), taking into account any previous </w:t>
      </w:r>
      <w:r w:rsidR="00B96AE1" w:rsidRPr="00B96AE1">
        <w:rPr>
          <w:position w:val="6"/>
          <w:sz w:val="16"/>
          <w:szCs w:val="16"/>
        </w:rPr>
        <w:t>*</w:t>
      </w:r>
      <w:r w:rsidRPr="00B96AE1">
        <w:t xml:space="preserve">adjustments for the acquisition (but not adjustments relating to bad debts or debts overdue), to which you would be entitled for the acquisition if the </w:t>
      </w:r>
      <w:r w:rsidR="00B96AE1" w:rsidRPr="00B96AE1">
        <w:rPr>
          <w:position w:val="6"/>
          <w:sz w:val="16"/>
          <w:szCs w:val="16"/>
        </w:rPr>
        <w:t>*</w:t>
      </w:r>
      <w:r w:rsidRPr="00B96AE1">
        <w:t xml:space="preserve">consideration for the acquisition were the step 4 amount. This amount of GST is the </w:t>
      </w:r>
      <w:r w:rsidRPr="00B96AE1">
        <w:rPr>
          <w:b/>
          <w:bCs/>
          <w:i/>
          <w:iCs/>
        </w:rPr>
        <w:t>adjusted credit amount</w:t>
      </w:r>
      <w:r w:rsidRPr="00B96AE1">
        <w:t>.</w:t>
      </w:r>
    </w:p>
    <w:p w:rsidR="00300522" w:rsidRPr="00B96AE1" w:rsidRDefault="00300522" w:rsidP="00300522">
      <w:pPr>
        <w:pStyle w:val="BoxStep"/>
        <w:keepNext/>
        <w:keepLines/>
      </w:pPr>
      <w:r w:rsidRPr="00B96AE1">
        <w:rPr>
          <w:iCs/>
        </w:rPr>
        <w:t>Step 6</w:t>
      </w:r>
      <w:r w:rsidRPr="00B96AE1">
        <w:t>.</w:t>
      </w:r>
      <w:r w:rsidRPr="00B96AE1">
        <w:tab/>
        <w:t>Subtract the previous credit amount from the adjusted credit amount.</w:t>
      </w:r>
    </w:p>
    <w:p w:rsidR="00300522" w:rsidRPr="00B96AE1" w:rsidRDefault="00300522" w:rsidP="00300522">
      <w:pPr>
        <w:pStyle w:val="ActHead5"/>
      </w:pPr>
      <w:bookmarkStart w:id="860" w:name="_Toc445823659"/>
      <w:r w:rsidRPr="00B96AE1">
        <w:rPr>
          <w:rStyle w:val="CharSectno"/>
        </w:rPr>
        <w:t>136</w:t>
      </w:r>
      <w:r w:rsidR="00B96AE1" w:rsidRPr="00B96AE1">
        <w:rPr>
          <w:rStyle w:val="CharSectno"/>
        </w:rPr>
        <w:noBreakHyphen/>
      </w:r>
      <w:r w:rsidRPr="00B96AE1">
        <w:rPr>
          <w:rStyle w:val="CharSectno"/>
        </w:rPr>
        <w:t>50</w:t>
      </w:r>
      <w:r w:rsidRPr="00B96AE1">
        <w:t xml:space="preserve">  Meanings of taxable at less than </w:t>
      </w:r>
      <w:r w:rsidRPr="00B96AE1">
        <w:rPr>
          <w:position w:val="6"/>
          <w:sz w:val="18"/>
          <w:szCs w:val="18"/>
        </w:rPr>
        <w:t>1</w:t>
      </w:r>
      <w:r w:rsidRPr="00B96AE1">
        <w:t>/</w:t>
      </w:r>
      <w:r w:rsidRPr="00B96AE1">
        <w:rPr>
          <w:sz w:val="18"/>
          <w:szCs w:val="18"/>
        </w:rPr>
        <w:t>11</w:t>
      </w:r>
      <w:r w:rsidRPr="00B96AE1">
        <w:t xml:space="preserve"> of the price and creditable at less than </w:t>
      </w:r>
      <w:r w:rsidRPr="00B96AE1">
        <w:rPr>
          <w:position w:val="6"/>
          <w:sz w:val="18"/>
          <w:szCs w:val="18"/>
        </w:rPr>
        <w:t>1</w:t>
      </w:r>
      <w:r w:rsidRPr="00B96AE1">
        <w:t>/</w:t>
      </w:r>
      <w:r w:rsidRPr="00B96AE1">
        <w:rPr>
          <w:sz w:val="18"/>
          <w:szCs w:val="18"/>
        </w:rPr>
        <w:t>11</w:t>
      </w:r>
      <w:r w:rsidRPr="00B96AE1">
        <w:t xml:space="preserve"> of the consideration</w:t>
      </w:r>
      <w:bookmarkEnd w:id="860"/>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taxable supply is </w:t>
      </w:r>
      <w:r w:rsidRPr="00B96AE1">
        <w:rPr>
          <w:b/>
          <w:bCs/>
          <w:i/>
          <w:iCs/>
        </w:rPr>
        <w:t xml:space="preserve">taxable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price</w:t>
      </w:r>
      <w:r w:rsidRPr="00B96AE1">
        <w:t xml:space="preserve"> if the amount of GST payable on the supply is an amount that is less than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price of the supply.</w:t>
      </w:r>
    </w:p>
    <w:p w:rsidR="00300522" w:rsidRPr="00B96AE1" w:rsidRDefault="00300522" w:rsidP="00300522">
      <w:pPr>
        <w:pStyle w:val="subsection"/>
      </w:pPr>
      <w:r w:rsidRPr="00B96AE1">
        <w:tab/>
        <w:t>(2)</w:t>
      </w:r>
      <w:r w:rsidRPr="00B96AE1">
        <w:tab/>
        <w:t xml:space="preserve">A </w:t>
      </w:r>
      <w:r w:rsidR="00B96AE1" w:rsidRPr="00B96AE1">
        <w:rPr>
          <w:position w:val="6"/>
          <w:sz w:val="16"/>
          <w:szCs w:val="16"/>
        </w:rPr>
        <w:t>*</w:t>
      </w:r>
      <w:r w:rsidRPr="00B96AE1">
        <w:t xml:space="preserve">creditable acquisition is </w:t>
      </w:r>
      <w:r w:rsidRPr="00B96AE1">
        <w:rPr>
          <w:b/>
          <w:bCs/>
          <w:i/>
          <w:iCs/>
        </w:rPr>
        <w:t xml:space="preserve">creditable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consideration</w:t>
      </w:r>
      <w:r w:rsidRPr="00B96AE1">
        <w:t xml:space="preserve"> if the </w:t>
      </w:r>
      <w:r w:rsidR="00B96AE1" w:rsidRPr="00B96AE1">
        <w:rPr>
          <w:position w:val="6"/>
          <w:sz w:val="16"/>
          <w:szCs w:val="16"/>
        </w:rPr>
        <w:t>*</w:t>
      </w:r>
      <w:r w:rsidRPr="00B96AE1">
        <w:t xml:space="preserve">taxable supply to which it relates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w:t>
      </w:r>
    </w:p>
    <w:p w:rsidR="00300522" w:rsidRPr="00B96AE1" w:rsidRDefault="00300522" w:rsidP="00A36DB5">
      <w:pPr>
        <w:pStyle w:val="ActHead3"/>
        <w:pageBreakBefore/>
      </w:pPr>
      <w:bookmarkStart w:id="861" w:name="_Toc445823660"/>
      <w:r w:rsidRPr="00B96AE1">
        <w:rPr>
          <w:rStyle w:val="CharDivNo"/>
        </w:rPr>
        <w:lastRenderedPageBreak/>
        <w:t>Division</w:t>
      </w:r>
      <w:r w:rsidR="00B96AE1" w:rsidRPr="00B96AE1">
        <w:rPr>
          <w:rStyle w:val="CharDivNo"/>
        </w:rPr>
        <w:t> </w:t>
      </w:r>
      <w:r w:rsidRPr="00B96AE1">
        <w:rPr>
          <w:rStyle w:val="CharDivNo"/>
        </w:rPr>
        <w:t>137</w:t>
      </w:r>
      <w:r w:rsidRPr="00B96AE1">
        <w:t>—</w:t>
      </w:r>
      <w:r w:rsidRPr="00B96AE1">
        <w:rPr>
          <w:rStyle w:val="CharDivText"/>
        </w:rPr>
        <w:t>Stock on hand on becoming registered etc.</w:t>
      </w:r>
      <w:bookmarkEnd w:id="861"/>
    </w:p>
    <w:p w:rsidR="00300522" w:rsidRPr="00B96AE1" w:rsidRDefault="00300522" w:rsidP="00300522">
      <w:pPr>
        <w:pStyle w:val="ActHead5"/>
      </w:pPr>
      <w:bookmarkStart w:id="862" w:name="_Toc445823661"/>
      <w:r w:rsidRPr="00B96AE1">
        <w:rPr>
          <w:rStyle w:val="CharSectno"/>
        </w:rPr>
        <w:t>137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62"/>
    </w:p>
    <w:p w:rsidR="00300522" w:rsidRPr="00B96AE1" w:rsidRDefault="00300522" w:rsidP="00300522">
      <w:pPr>
        <w:pStyle w:val="BoxText"/>
      </w:pPr>
      <w:r w:rsidRPr="00B96AE1">
        <w:t>If you become registered or required to be registered, you may have a decreasing adjustment for stock you have already acquired.</w:t>
      </w:r>
    </w:p>
    <w:p w:rsidR="00300522" w:rsidRPr="00B96AE1" w:rsidRDefault="00300522" w:rsidP="00300522">
      <w:pPr>
        <w:pStyle w:val="ActHead5"/>
      </w:pPr>
      <w:bookmarkStart w:id="863" w:name="_Toc445823662"/>
      <w:r w:rsidRPr="00B96AE1">
        <w:rPr>
          <w:rStyle w:val="CharSectno"/>
        </w:rPr>
        <w:t>137</w:t>
      </w:r>
      <w:r w:rsidR="00B96AE1" w:rsidRPr="00B96AE1">
        <w:rPr>
          <w:rStyle w:val="CharSectno"/>
        </w:rPr>
        <w:noBreakHyphen/>
      </w:r>
      <w:r w:rsidRPr="00B96AE1">
        <w:rPr>
          <w:rStyle w:val="CharSectno"/>
        </w:rPr>
        <w:t>5</w:t>
      </w:r>
      <w:r w:rsidRPr="00B96AE1">
        <w:t xml:space="preserve">  Adjustments for stock on hand on becoming registered etc.</w:t>
      </w:r>
      <w:bookmarkEnd w:id="863"/>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at that time, you hold stock for the purpose of sale or exchange, or for use as raw materials,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 and</w:t>
      </w:r>
    </w:p>
    <w:p w:rsidR="00300522" w:rsidRPr="00B96AE1" w:rsidRDefault="00300522" w:rsidP="00300522">
      <w:pPr>
        <w:pStyle w:val="paragraph"/>
      </w:pPr>
      <w:r w:rsidRPr="00B96AE1">
        <w:tab/>
        <w:t>(c)</w:t>
      </w:r>
      <w:r w:rsidRPr="00B96AE1">
        <w:tab/>
        <w:t xml:space="preserve">you had acquired the stock solely or partly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However, this section does not apply if:</w:t>
      </w:r>
    </w:p>
    <w:p w:rsidR="00300522" w:rsidRPr="00B96AE1" w:rsidRDefault="00300522" w:rsidP="00300522">
      <w:pPr>
        <w:pStyle w:val="paragraph"/>
      </w:pPr>
      <w:r w:rsidRPr="00B96AE1">
        <w:tab/>
        <w:t>(a)</w:t>
      </w:r>
      <w:r w:rsidRPr="00B96AE1">
        <w:tab/>
        <w:t>you were entitled to an input tax credit for the acquisition; and</w:t>
      </w:r>
    </w:p>
    <w:p w:rsidR="00300522" w:rsidRPr="00B96AE1" w:rsidRDefault="00300522" w:rsidP="00300522">
      <w:pPr>
        <w:pStyle w:val="paragraph"/>
      </w:pPr>
      <w:r w:rsidRPr="00B96AE1">
        <w:tab/>
        <w:t>(b)</w:t>
      </w:r>
      <w:r w:rsidRPr="00B96AE1">
        <w:tab/>
        <w:t xml:space="preserve">you have not had a </w:t>
      </w:r>
      <w:r w:rsidR="00B96AE1" w:rsidRPr="00B96AE1">
        <w:rPr>
          <w:position w:val="6"/>
          <w:sz w:val="16"/>
          <w:szCs w:val="16"/>
        </w:rPr>
        <w:t>*</w:t>
      </w:r>
      <w:r w:rsidRPr="00B96AE1">
        <w:t>increasing adjustment under Division</w:t>
      </w:r>
      <w:r w:rsidR="00B96AE1">
        <w:t> </w:t>
      </w:r>
      <w:r w:rsidRPr="00B96AE1">
        <w:t>138 (cessation of registration) relating solely or partly to the stock.</w:t>
      </w:r>
    </w:p>
    <w:p w:rsidR="00300522" w:rsidRPr="00B96AE1" w:rsidRDefault="00300522" w:rsidP="00300522">
      <w:pPr>
        <w:pStyle w:val="subsection"/>
      </w:pPr>
      <w:r w:rsidRPr="00B96AE1">
        <w:tab/>
        <w:t>(3)</w:t>
      </w:r>
      <w:r w:rsidRPr="00B96AE1">
        <w:tab/>
        <w:t xml:space="preserve">The amount of the decreasing adjustment is an amount equal to what would have been the </w:t>
      </w:r>
      <w:r w:rsidR="00B96AE1" w:rsidRPr="00B96AE1">
        <w:rPr>
          <w:position w:val="6"/>
          <w:sz w:val="16"/>
          <w:szCs w:val="16"/>
        </w:rPr>
        <w:t>*</w:t>
      </w:r>
      <w:r w:rsidRPr="00B96AE1">
        <w:t xml:space="preserve">previously attributed input tax credit amount for the acquisition if you had been </w:t>
      </w:r>
      <w:r w:rsidR="00B96AE1" w:rsidRPr="00B96AE1">
        <w:rPr>
          <w:position w:val="6"/>
          <w:sz w:val="16"/>
          <w:szCs w:val="16"/>
        </w:rPr>
        <w:t>*</w:t>
      </w:r>
      <w:r w:rsidRPr="00B96AE1">
        <w:t>registered at the time of the acquisition.</w:t>
      </w:r>
    </w:p>
    <w:p w:rsidR="00300522" w:rsidRPr="00B96AE1" w:rsidRDefault="00300522" w:rsidP="00A36DB5">
      <w:pPr>
        <w:pStyle w:val="ActHead3"/>
        <w:pageBreakBefore/>
      </w:pPr>
      <w:bookmarkStart w:id="864" w:name="_Toc445823663"/>
      <w:r w:rsidRPr="00B96AE1">
        <w:rPr>
          <w:rStyle w:val="CharDivNo"/>
        </w:rPr>
        <w:lastRenderedPageBreak/>
        <w:t>Division</w:t>
      </w:r>
      <w:r w:rsidR="00B96AE1" w:rsidRPr="00B96AE1">
        <w:rPr>
          <w:rStyle w:val="CharDivNo"/>
        </w:rPr>
        <w:t> </w:t>
      </w:r>
      <w:r w:rsidRPr="00B96AE1">
        <w:rPr>
          <w:rStyle w:val="CharDivNo"/>
        </w:rPr>
        <w:t>138</w:t>
      </w:r>
      <w:r w:rsidRPr="00B96AE1">
        <w:t>—</w:t>
      </w:r>
      <w:r w:rsidRPr="00B96AE1">
        <w:rPr>
          <w:rStyle w:val="CharDivText"/>
        </w:rPr>
        <w:t>Cessation of registration</w:t>
      </w:r>
      <w:bookmarkEnd w:id="864"/>
    </w:p>
    <w:p w:rsidR="00300522" w:rsidRPr="00B96AE1" w:rsidRDefault="00300522" w:rsidP="00300522">
      <w:pPr>
        <w:pStyle w:val="ActHead5"/>
      </w:pPr>
      <w:bookmarkStart w:id="865" w:name="_Toc445823664"/>
      <w:r w:rsidRPr="00B96AE1">
        <w:rPr>
          <w:rStyle w:val="CharSectno"/>
        </w:rPr>
        <w:t>138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65"/>
    </w:p>
    <w:p w:rsidR="00300522" w:rsidRPr="00B96AE1" w:rsidRDefault="00300522" w:rsidP="00300522">
      <w:pPr>
        <w:pStyle w:val="BoxText"/>
      </w:pPr>
      <w:r w:rsidRPr="00B96AE1">
        <w:t xml:space="preserve">An entity whose registration has been cancelled may still have acquisitions and importations for which entitlements to input tax credits have arisen. This </w:t>
      </w:r>
      <w:r w:rsidR="00A53099" w:rsidRPr="00B96AE1">
        <w:t>Division</w:t>
      </w:r>
      <w:r w:rsidR="00A36DB5" w:rsidRPr="00B96AE1">
        <w:t xml:space="preserve"> </w:t>
      </w:r>
      <w:r w:rsidRPr="00B96AE1">
        <w:t>provides for an increasing adjustment to cancel those input tax credits.</w:t>
      </w:r>
    </w:p>
    <w:p w:rsidR="00300522" w:rsidRPr="00B96AE1" w:rsidRDefault="00300522" w:rsidP="00300522">
      <w:pPr>
        <w:pStyle w:val="ActHead5"/>
      </w:pPr>
      <w:bookmarkStart w:id="866" w:name="_Toc445823665"/>
      <w:r w:rsidRPr="00B96AE1">
        <w:rPr>
          <w:rStyle w:val="CharSectno"/>
        </w:rPr>
        <w:t>138</w:t>
      </w:r>
      <w:r w:rsidR="00B96AE1" w:rsidRPr="00B96AE1">
        <w:rPr>
          <w:rStyle w:val="CharSectno"/>
        </w:rPr>
        <w:noBreakHyphen/>
      </w:r>
      <w:r w:rsidRPr="00B96AE1">
        <w:rPr>
          <w:rStyle w:val="CharSectno"/>
        </w:rPr>
        <w:t>5</w:t>
      </w:r>
      <w:r w:rsidRPr="00B96AE1">
        <w:t xml:space="preserve">  Adjustments for cessation of registration</w:t>
      </w:r>
      <w:bookmarkEnd w:id="866"/>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registration is cancelled; and</w:t>
      </w:r>
    </w:p>
    <w:p w:rsidR="00300522" w:rsidRPr="00B96AE1" w:rsidRDefault="00300522" w:rsidP="00300522">
      <w:pPr>
        <w:pStyle w:val="paragraph"/>
      </w:pPr>
      <w:r w:rsidRPr="00B96AE1">
        <w:tab/>
        <w:t>(b)</w:t>
      </w:r>
      <w:r w:rsidRPr="00B96AE1">
        <w:tab/>
        <w:t>immediately before the cancellation takes effect, your assets include anything in respect of which you were, or are, entitled to an input tax credit.</w:t>
      </w:r>
    </w:p>
    <w:p w:rsidR="00300522" w:rsidRPr="00B96AE1" w:rsidRDefault="00300522" w:rsidP="00300522">
      <w:pPr>
        <w:pStyle w:val="notetext"/>
      </w:pPr>
      <w:r w:rsidRPr="00B96AE1">
        <w:t>Note:</w:t>
      </w:r>
      <w:r w:rsidRPr="00B96AE1">
        <w:tab/>
        <w:t>Increasing adjustments increase your net amounts.</w:t>
      </w:r>
    </w:p>
    <w:p w:rsidR="00300522" w:rsidRPr="00B96AE1" w:rsidRDefault="00300522" w:rsidP="00300522">
      <w:pPr>
        <w:pStyle w:val="subsection"/>
      </w:pPr>
      <w:r w:rsidRPr="00B96AE1">
        <w:tab/>
        <w:t>(2)</w:t>
      </w:r>
      <w:r w:rsidRPr="00B96AE1">
        <w:tab/>
        <w:t xml:space="preserve">The amount of the adjustment, for each thing referred to in </w:t>
      </w:r>
      <w:r w:rsidR="00B96AE1">
        <w:t>paragraph (</w:t>
      </w:r>
      <w:r w:rsidRPr="00B96AE1">
        <w:t>1)(b), is as follows:</w:t>
      </w:r>
    </w:p>
    <w:p w:rsidR="00300522" w:rsidRPr="00B96AE1" w:rsidRDefault="00143843" w:rsidP="00A53099">
      <w:pPr>
        <w:pStyle w:val="Formula"/>
        <w:spacing w:before="120" w:after="120"/>
      </w:pPr>
      <w:r w:rsidRPr="00B96AE1">
        <w:rPr>
          <w:noProof/>
        </w:rPr>
        <w:drawing>
          <wp:inline distT="0" distB="0" distL="0" distR="0" wp14:anchorId="408E96D8" wp14:editId="393DBD47">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value</w:t>
      </w:r>
      <w:r w:rsidRPr="00B96AE1">
        <w:t xml:space="preserve"> is:</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GST inclusive market value of the thing immediately before the cancellation takes effect; or</w:t>
      </w:r>
    </w:p>
    <w:p w:rsidR="00300522" w:rsidRPr="00B96AE1" w:rsidRDefault="00300522" w:rsidP="00300522">
      <w:pPr>
        <w:pStyle w:val="paragraph"/>
      </w:pPr>
      <w:r w:rsidRPr="00B96AE1">
        <w:tab/>
        <w:t>(b)</w:t>
      </w:r>
      <w:r w:rsidRPr="00B96AE1">
        <w:tab/>
        <w:t xml:space="preserve">if you were, or are, entitled to an input tax credit for acquiring the thing—the amount of the </w:t>
      </w:r>
      <w:r w:rsidR="00B96AE1" w:rsidRPr="00B96AE1">
        <w:rPr>
          <w:position w:val="6"/>
          <w:sz w:val="16"/>
          <w:szCs w:val="16"/>
        </w:rPr>
        <w:t>*</w:t>
      </w:r>
      <w:r w:rsidRPr="00B96AE1">
        <w:t>consideration that you provided, or were liable to provide, for your acquisition of the thing, but only if the amount is less than that value; or</w:t>
      </w:r>
    </w:p>
    <w:p w:rsidR="00300522" w:rsidRPr="00B96AE1" w:rsidRDefault="00300522" w:rsidP="00300522">
      <w:pPr>
        <w:pStyle w:val="paragraph"/>
      </w:pPr>
      <w:r w:rsidRPr="00B96AE1">
        <w:tab/>
        <w:t>(c)</w:t>
      </w:r>
      <w:r w:rsidRPr="00B96AE1">
        <w:tab/>
        <w:t xml:space="preserve">if you were, or are, entitled to an input tax credit for importing the thing—the cost to you of acquiring or </w:t>
      </w:r>
      <w:r w:rsidRPr="00B96AE1">
        <w:lastRenderedPageBreak/>
        <w:t xml:space="preserve">producing the thing (plus the </w:t>
      </w:r>
      <w:r w:rsidR="00B96AE1" w:rsidRPr="00B96AE1">
        <w:rPr>
          <w:position w:val="6"/>
          <w:sz w:val="16"/>
        </w:rPr>
        <w:t>*</w:t>
      </w:r>
      <w:r w:rsidR="008C315E" w:rsidRPr="00B96AE1">
        <w:t>assessed GST</w:t>
      </w:r>
      <w:r w:rsidRPr="00B96AE1">
        <w:t xml:space="preserve"> paid on its importation), but only if the amount is less than that value.</w:t>
      </w:r>
    </w:p>
    <w:p w:rsidR="00300522" w:rsidRPr="00B96AE1" w:rsidRDefault="00300522" w:rsidP="00300522">
      <w:pPr>
        <w:pStyle w:val="subsection"/>
      </w:pPr>
      <w:r w:rsidRPr="00B96AE1">
        <w:tab/>
        <w:t>(3)</w:t>
      </w:r>
      <w:r w:rsidRPr="00B96AE1">
        <w:tab/>
        <w:t xml:space="preserve">However, an </w:t>
      </w:r>
      <w:r w:rsidR="00B96AE1" w:rsidRPr="00B96AE1">
        <w:rPr>
          <w:position w:val="6"/>
          <w:sz w:val="16"/>
          <w:szCs w:val="16"/>
        </w:rPr>
        <w:t>*</w:t>
      </w:r>
      <w:r w:rsidRPr="00B96AE1">
        <w:t>adjustment does not arise under this section in respect of an asset if:</w:t>
      </w:r>
    </w:p>
    <w:p w:rsidR="00300522" w:rsidRPr="00B96AE1" w:rsidRDefault="00300522" w:rsidP="00300522">
      <w:pPr>
        <w:pStyle w:val="paragraph"/>
      </w:pPr>
      <w:r w:rsidRPr="00B96AE1">
        <w:tab/>
        <w:t>(a)</w:t>
      </w:r>
      <w:r w:rsidRPr="00B96AE1">
        <w:tab/>
        <w:t xml:space="preserve">there were one or more </w:t>
      </w:r>
      <w:r w:rsidR="00B96AE1" w:rsidRPr="00B96AE1">
        <w:rPr>
          <w:position w:val="6"/>
          <w:sz w:val="16"/>
          <w:szCs w:val="16"/>
        </w:rPr>
        <w:t>*</w:t>
      </w:r>
      <w:r w:rsidRPr="00B96AE1">
        <w:t>adjustment periods for your acquisition or importation of the asset; and</w:t>
      </w:r>
    </w:p>
    <w:p w:rsidR="00300522" w:rsidRPr="00B96AE1" w:rsidRDefault="00300522" w:rsidP="00300522">
      <w:pPr>
        <w:pStyle w:val="paragraph"/>
      </w:pPr>
      <w:r w:rsidRPr="00B96AE1">
        <w:tab/>
        <w:t>(b)</w:t>
      </w:r>
      <w:r w:rsidRPr="00B96AE1">
        <w:tab/>
        <w:t xml:space="preserve">the last of those adjustment periods has ended before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867" w:name="_Toc445823666"/>
      <w:r w:rsidRPr="00B96AE1">
        <w:rPr>
          <w:rStyle w:val="CharSectno"/>
        </w:rPr>
        <w:t>138</w:t>
      </w:r>
      <w:r w:rsidR="00B96AE1" w:rsidRPr="00B96AE1">
        <w:rPr>
          <w:rStyle w:val="CharSectno"/>
        </w:rPr>
        <w:noBreakHyphen/>
      </w:r>
      <w:r w:rsidRPr="00B96AE1">
        <w:rPr>
          <w:rStyle w:val="CharSectno"/>
        </w:rPr>
        <w:t>10</w:t>
      </w:r>
      <w:r w:rsidRPr="00B96AE1">
        <w:t xml:space="preserve">  Attributing adjustments for cessation of registration</w:t>
      </w:r>
      <w:bookmarkEnd w:id="86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under this </w:t>
      </w:r>
      <w:r w:rsidR="00A53099" w:rsidRPr="00B96AE1">
        <w:t>Division</w:t>
      </w:r>
      <w:r w:rsidR="00A36DB5" w:rsidRPr="00B96AE1">
        <w:t xml:space="preserve"> </w:t>
      </w:r>
      <w:r w:rsidRPr="00B96AE1">
        <w:t>is attributable to:</w:t>
      </w:r>
    </w:p>
    <w:p w:rsidR="0055095C" w:rsidRPr="00B96AE1" w:rsidRDefault="0055095C" w:rsidP="0055095C">
      <w:pPr>
        <w:pStyle w:val="paragraph"/>
      </w:pPr>
      <w:r w:rsidRPr="00B96AE1">
        <w:tab/>
        <w:t>(aa)</w:t>
      </w:r>
      <w:r w:rsidRPr="00B96AE1">
        <w:tab/>
        <w:t xml:space="preserve">if you are an </w:t>
      </w:r>
      <w:r w:rsidR="00B96AE1" w:rsidRPr="00B96AE1">
        <w:rPr>
          <w:position w:val="6"/>
          <w:sz w:val="16"/>
        </w:rPr>
        <w:t>*</w:t>
      </w:r>
      <w:r w:rsidRPr="00B96AE1">
        <w:t>incapacitated entity—your tax period under section</w:t>
      </w:r>
      <w:r w:rsidR="00B96AE1">
        <w:t> </w:t>
      </w:r>
      <w:r w:rsidRPr="00B96AE1">
        <w:t>27</w:t>
      </w:r>
      <w:r w:rsidR="00B96AE1">
        <w:noBreakHyphen/>
      </w:r>
      <w:r w:rsidRPr="00B96AE1">
        <w:t>39; or</w:t>
      </w:r>
    </w:p>
    <w:p w:rsidR="00300522" w:rsidRPr="00B96AE1" w:rsidRDefault="00300522" w:rsidP="00300522">
      <w:pPr>
        <w:pStyle w:val="paragraph"/>
      </w:pPr>
      <w:r w:rsidRPr="00B96AE1">
        <w:tab/>
        <w:t>(a)</w:t>
      </w:r>
      <w:r w:rsidRPr="00B96AE1">
        <w:tab/>
        <w:t>your concluding tax period under section</w:t>
      </w:r>
      <w:r w:rsidR="00B96AE1">
        <w:t> </w:t>
      </w:r>
      <w:r w:rsidRPr="00B96AE1">
        <w:t>27</w:t>
      </w:r>
      <w:r w:rsidR="00B96AE1">
        <w:noBreakHyphen/>
      </w:r>
      <w:r w:rsidRPr="00B96AE1">
        <w:t>40; or</w:t>
      </w:r>
    </w:p>
    <w:p w:rsidR="00300522" w:rsidRPr="00B96AE1" w:rsidRDefault="00300522" w:rsidP="00300522">
      <w:pPr>
        <w:pStyle w:val="paragraph"/>
      </w:pPr>
      <w:r w:rsidRPr="00B96AE1">
        <w:tab/>
        <w:t>(b)</w:t>
      </w:r>
      <w:r w:rsidRPr="00B96AE1">
        <w:tab/>
        <w:t>if, because of subsection</w:t>
      </w:r>
      <w:r w:rsidR="00B96AE1">
        <w:t> </w:t>
      </w:r>
      <w:r w:rsidRPr="00B96AE1">
        <w:t>151</w:t>
      </w:r>
      <w:r w:rsidR="00B96AE1">
        <w:noBreakHyphen/>
      </w:r>
      <w:r w:rsidRPr="00B96AE1">
        <w:t>55(1) or 162</w:t>
      </w:r>
      <w:r w:rsidR="00B96AE1">
        <w:noBreakHyphen/>
      </w:r>
      <w:r w:rsidRPr="00B96AE1">
        <w:t>85(1), you do not have a concluding tax period under section</w:t>
      </w:r>
      <w:r w:rsidR="00B96AE1">
        <w:t> </w:t>
      </w:r>
      <w:r w:rsidRPr="00B96AE1">
        <w:t>27</w:t>
      </w:r>
      <w:r w:rsidR="00B96AE1">
        <w:noBreakHyphen/>
      </w:r>
      <w:r w:rsidRPr="00B96AE1">
        <w:t>40—the tax period to which that subsection applies.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68" w:name="_Toc445823667"/>
      <w:r w:rsidRPr="00B96AE1">
        <w:rPr>
          <w:rStyle w:val="CharSectno"/>
        </w:rPr>
        <w:t>138</w:t>
      </w:r>
      <w:r w:rsidR="00B96AE1" w:rsidRPr="00B96AE1">
        <w:rPr>
          <w:rStyle w:val="CharSectno"/>
        </w:rPr>
        <w:noBreakHyphen/>
      </w:r>
      <w:r w:rsidRPr="00B96AE1">
        <w:rPr>
          <w:rStyle w:val="CharSectno"/>
        </w:rPr>
        <w:t>15</w:t>
      </w:r>
      <w:r w:rsidRPr="00B96AE1">
        <w:t xml:space="preserve">  Ceasing to be registered—amounts not previously attributed</w:t>
      </w:r>
      <w:bookmarkEnd w:id="868"/>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adjustment that you have, is attributable to a particular tax period, and no other, if:</w:t>
      </w:r>
    </w:p>
    <w:p w:rsidR="00300522" w:rsidRPr="00B96AE1" w:rsidRDefault="00300522" w:rsidP="00300522">
      <w:pPr>
        <w:pStyle w:val="paragraph"/>
      </w:pPr>
      <w:r w:rsidRPr="00B96AE1">
        <w:tab/>
        <w:t>(a)</w:t>
      </w:r>
      <w:r w:rsidRPr="00B96AE1">
        <w:tab/>
        <w:t xml:space="preserve">during the tax period, your </w:t>
      </w:r>
      <w:r w:rsidR="00B96AE1" w:rsidRPr="00B96AE1">
        <w:rPr>
          <w:position w:val="6"/>
          <w:sz w:val="16"/>
          <w:szCs w:val="16"/>
        </w:rPr>
        <w:t>*</w:t>
      </w:r>
      <w:r w:rsidRPr="00B96AE1">
        <w:t>registration is cancelled; and</w:t>
      </w:r>
    </w:p>
    <w:p w:rsidR="00300522" w:rsidRPr="00B96AE1" w:rsidRDefault="00300522" w:rsidP="00300522">
      <w:pPr>
        <w:pStyle w:val="paragraph"/>
      </w:pPr>
      <w:r w:rsidRPr="00B96AE1">
        <w:tab/>
        <w:t>(b)</w:t>
      </w:r>
      <w:r w:rsidRPr="00B96AE1">
        <w:tab/>
        <w:t xml:space="preserve">immediately before the cancellation, you were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tab/>
        <w:t>(c)</w:t>
      </w:r>
      <w:r w:rsidRPr="00B96AE1">
        <w:tab/>
        <w:t>the GST on the supply, the input tax credit on the acquisition, or the adjustment, was not attributable, to any extent, to a previous tax period during which you accounted on a cash basis; and</w:t>
      </w:r>
    </w:p>
    <w:p w:rsidR="00300522" w:rsidRPr="00B96AE1" w:rsidRDefault="00300522" w:rsidP="00300522">
      <w:pPr>
        <w:pStyle w:val="paragraph"/>
      </w:pPr>
      <w:r w:rsidRPr="00B96AE1">
        <w:lastRenderedPageBreak/>
        <w:tab/>
        <w:t>(d)</w:t>
      </w:r>
      <w:r w:rsidRPr="00B96AE1">
        <w:tab/>
        <w:t>it would have been attributable to that previous tax period had you not accounted on a cash basis during that period.</w:t>
      </w:r>
    </w:p>
    <w:p w:rsidR="00300522" w:rsidRPr="00B96AE1" w:rsidRDefault="00300522" w:rsidP="00300522">
      <w:pPr>
        <w:pStyle w:val="TLPnoteright"/>
      </w:pPr>
      <w:r w:rsidRPr="00B96AE1">
        <w:t>For accounting on a cash basis, see Subdivision</w:t>
      </w:r>
      <w:r w:rsidR="00B96AE1">
        <w:t> </w:t>
      </w:r>
      <w:r w:rsidRPr="00B96AE1">
        <w:t>29</w:t>
      </w:r>
      <w:r w:rsidR="00B96AE1">
        <w:noBreakHyphen/>
      </w:r>
      <w:r w:rsidRPr="00B96AE1">
        <w:t>B.</w:t>
      </w:r>
    </w:p>
    <w:p w:rsidR="00300522" w:rsidRPr="00B96AE1" w:rsidRDefault="00300522" w:rsidP="00266102">
      <w:pPr>
        <w:pStyle w:val="subsection"/>
        <w:keepNext/>
        <w:keepLines/>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869" w:name="_Toc445823668"/>
      <w:r w:rsidRPr="00B96AE1">
        <w:rPr>
          <w:rStyle w:val="CharSectno"/>
        </w:rPr>
        <w:t>138</w:t>
      </w:r>
      <w:r w:rsidR="00B96AE1" w:rsidRPr="00B96AE1">
        <w:rPr>
          <w:rStyle w:val="CharSectno"/>
        </w:rPr>
        <w:noBreakHyphen/>
      </w:r>
      <w:r w:rsidRPr="00B96AE1">
        <w:rPr>
          <w:rStyle w:val="CharSectno"/>
        </w:rPr>
        <w:t>17</w:t>
      </w:r>
      <w:r w:rsidRPr="00B96AE1">
        <w:t xml:space="preserve">  Situations to which this </w:t>
      </w:r>
      <w:r w:rsidR="00A53099" w:rsidRPr="00B96AE1">
        <w:t>Division</w:t>
      </w:r>
      <w:r w:rsidR="00A36DB5" w:rsidRPr="00B96AE1">
        <w:t xml:space="preserve"> </w:t>
      </w:r>
      <w:r w:rsidRPr="00B96AE1">
        <w:t>does not apply</w:t>
      </w:r>
      <w:bookmarkEnd w:id="869"/>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 xml:space="preserve">does not apply to anything included in the assets of an entity whose </w:t>
      </w:r>
      <w:r w:rsidR="00B96AE1" w:rsidRPr="00B96AE1">
        <w:rPr>
          <w:position w:val="6"/>
          <w:sz w:val="16"/>
          <w:szCs w:val="16"/>
        </w:rPr>
        <w:t>*</w:t>
      </w:r>
      <w:r w:rsidRPr="00B96AE1">
        <w:t xml:space="preserve">registration is cancelled, to the extent that the thing relates to an </w:t>
      </w:r>
      <w:r w:rsidR="00B96AE1" w:rsidRPr="00B96AE1">
        <w:rPr>
          <w:position w:val="6"/>
          <w:sz w:val="16"/>
          <w:szCs w:val="16"/>
        </w:rPr>
        <w:t>*</w:t>
      </w:r>
      <w:r w:rsidRPr="00B96AE1">
        <w:t xml:space="preserve">enterprise that the entity </w:t>
      </w:r>
      <w:r w:rsidR="00B96AE1" w:rsidRPr="00B96AE1">
        <w:rPr>
          <w:position w:val="6"/>
          <w:sz w:val="16"/>
          <w:szCs w:val="16"/>
        </w:rPr>
        <w:t>*</w:t>
      </w:r>
      <w:r w:rsidRPr="00B96AE1">
        <w:t>carried on before the cancellation, if:</w:t>
      </w:r>
    </w:p>
    <w:p w:rsidR="00300522" w:rsidRPr="00B96AE1" w:rsidRDefault="00300522" w:rsidP="00300522">
      <w:pPr>
        <w:pStyle w:val="paragraph"/>
      </w:pPr>
      <w:r w:rsidRPr="00B96AE1">
        <w:tab/>
        <w:t>(a)</w:t>
      </w:r>
      <w:r w:rsidRPr="00B96AE1">
        <w:tab/>
        <w:t>the cancellation arises as a result of the death of the entity, and the executor or trustee of the deceased estate:</w:t>
      </w:r>
    </w:p>
    <w:p w:rsidR="00300522" w:rsidRPr="00B96AE1" w:rsidRDefault="00300522" w:rsidP="00300522">
      <w:pPr>
        <w:pStyle w:val="paragraphsub"/>
      </w:pPr>
      <w:r w:rsidRPr="00B96AE1">
        <w:tab/>
        <w:t>(i)</w:t>
      </w:r>
      <w:r w:rsidRPr="00B96AE1">
        <w:tab/>
        <w:t xml:space="preserve">is registered or is </w:t>
      </w:r>
      <w:r w:rsidR="00B96AE1" w:rsidRPr="00B96AE1">
        <w:rPr>
          <w:position w:val="6"/>
          <w:sz w:val="16"/>
          <w:szCs w:val="16"/>
        </w:rPr>
        <w:t>*</w:t>
      </w:r>
      <w:r w:rsidRPr="00B96AE1">
        <w:t>required to be registered; and</w:t>
      </w:r>
    </w:p>
    <w:p w:rsidR="00300522" w:rsidRPr="00B96AE1" w:rsidRDefault="00300522" w:rsidP="00300522">
      <w:pPr>
        <w:pStyle w:val="paragraphsub"/>
      </w:pPr>
      <w:r w:rsidRPr="00B96AE1">
        <w:tab/>
        <w:t>(ii)</w:t>
      </w:r>
      <w:r w:rsidRPr="00B96AE1">
        <w:tab/>
        <w:t>continues, immediately after the cancellation, to carry on that enterprise; or</w:t>
      </w:r>
    </w:p>
    <w:p w:rsidR="00300522" w:rsidRPr="00B96AE1" w:rsidRDefault="00300522" w:rsidP="00300522">
      <w:pPr>
        <w:pStyle w:val="paragraph"/>
      </w:pPr>
      <w:r w:rsidRPr="00B96AE1">
        <w:tab/>
        <w:t>(b)</w:t>
      </w:r>
      <w:r w:rsidRPr="00B96AE1">
        <w:tab/>
        <w:t>the cancellation arises as a result of the executor or trustee of a deceased estate ceasing to carry on any enterprise, and one or more beneficiaries of the deceased estate:</w:t>
      </w:r>
    </w:p>
    <w:p w:rsidR="00300522" w:rsidRPr="00B96AE1" w:rsidRDefault="00300522" w:rsidP="00300522">
      <w:pPr>
        <w:pStyle w:val="paragraphsub"/>
      </w:pPr>
      <w:r w:rsidRPr="00B96AE1">
        <w:tab/>
        <w:t>(i)</w:t>
      </w:r>
      <w:r w:rsidRPr="00B96AE1">
        <w:tab/>
        <w:t xml:space="preserve">are registered or is </w:t>
      </w:r>
      <w:r w:rsidR="00B96AE1" w:rsidRPr="00B96AE1">
        <w:rPr>
          <w:position w:val="6"/>
          <w:sz w:val="16"/>
          <w:szCs w:val="16"/>
        </w:rPr>
        <w:t>*</w:t>
      </w:r>
      <w:r w:rsidRPr="00B96AE1">
        <w:t>required to be registered; and</w:t>
      </w:r>
    </w:p>
    <w:p w:rsidR="00300522" w:rsidRPr="00B96AE1" w:rsidRDefault="00300522" w:rsidP="00300522">
      <w:pPr>
        <w:pStyle w:val="paragraphsub"/>
      </w:pPr>
      <w:r w:rsidRPr="00B96AE1">
        <w:tab/>
        <w:t>(ii)</w:t>
      </w:r>
      <w:r w:rsidRPr="00B96AE1">
        <w:tab/>
        <w:t>continue, immediately after the cancellation, to carry on the enterprise that the deceased had carried on.</w:t>
      </w:r>
    </w:p>
    <w:p w:rsidR="00300522" w:rsidRPr="00B96AE1" w:rsidRDefault="00300522" w:rsidP="00300522">
      <w:pPr>
        <w:pStyle w:val="subsection"/>
      </w:pPr>
      <w:r w:rsidRPr="00B96AE1">
        <w:tab/>
        <w:t>(2)</w:t>
      </w:r>
      <w:r w:rsidRPr="00B96AE1">
        <w:tab/>
        <w:t>Division</w:t>
      </w:r>
      <w:r w:rsidR="00B96AE1">
        <w:t> </w:t>
      </w:r>
      <w:r w:rsidRPr="00B96AE1">
        <w:t>129 (which is about changes in the extent of creditable purpose) continues to apply to the acquisition or importation of the thing immediately after the cancellation if:</w:t>
      </w:r>
    </w:p>
    <w:p w:rsidR="00300522" w:rsidRPr="00B96AE1" w:rsidRDefault="00300522" w:rsidP="00300522">
      <w:pPr>
        <w:pStyle w:val="paragraph"/>
      </w:pPr>
      <w:r w:rsidRPr="00B96AE1">
        <w:tab/>
        <w:t>(a)</w:t>
      </w:r>
      <w:r w:rsidRPr="00B96AE1">
        <w:tab/>
        <w:t>Subdivision</w:t>
      </w:r>
      <w:r w:rsidR="00B96AE1">
        <w:t> </w:t>
      </w:r>
      <w:r w:rsidRPr="00B96AE1">
        <w:t>129</w:t>
      </w:r>
      <w:r w:rsidR="00B96AE1">
        <w:noBreakHyphen/>
      </w:r>
      <w:r w:rsidRPr="00B96AE1">
        <w:t xml:space="preserve">A does not prevent an adjustment arising under that </w:t>
      </w:r>
      <w:r w:rsidR="00A53099" w:rsidRPr="00B96AE1">
        <w:t>Division</w:t>
      </w:r>
      <w:r w:rsidR="00A36DB5" w:rsidRPr="00B96AE1">
        <w:t xml:space="preserve"> </w:t>
      </w:r>
      <w:r w:rsidRPr="00B96AE1">
        <w:t>for the acquisition or importation; and</w:t>
      </w:r>
    </w:p>
    <w:p w:rsidR="00300522" w:rsidRPr="00B96AE1" w:rsidRDefault="00300522" w:rsidP="00300522">
      <w:pPr>
        <w:pStyle w:val="paragraph"/>
      </w:pPr>
      <w:r w:rsidRPr="00B96AE1">
        <w:tab/>
        <w:t>(b)</w:t>
      </w:r>
      <w:r w:rsidRPr="00B96AE1">
        <w:tab/>
        <w:t xml:space="preserve">the cancellation occurs during an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(3)</w:t>
      </w:r>
      <w:r w:rsidRPr="00B96AE1">
        <w:tab/>
        <w:t>For the purposes of applying Division</w:t>
      </w:r>
      <w:r w:rsidR="00B96AE1">
        <w:t> </w:t>
      </w:r>
      <w:r w:rsidRPr="00B96AE1">
        <w:t>129 to the acquisition or importation after the cancellation:</w:t>
      </w:r>
    </w:p>
    <w:p w:rsidR="00300522" w:rsidRPr="00B96AE1" w:rsidRDefault="00300522" w:rsidP="00300522">
      <w:pPr>
        <w:pStyle w:val="paragraph"/>
      </w:pPr>
      <w:r w:rsidRPr="00B96AE1">
        <w:lastRenderedPageBreak/>
        <w:tab/>
        <w:t>(a)</w:t>
      </w:r>
      <w:r w:rsidRPr="00B96AE1">
        <w:tab/>
        <w:t xml:space="preserve">the entity </w:t>
      </w:r>
      <w:r w:rsidR="00B96AE1" w:rsidRPr="00B96AE1">
        <w:rPr>
          <w:position w:val="6"/>
          <w:sz w:val="16"/>
          <w:szCs w:val="16"/>
        </w:rPr>
        <w:t>*</w:t>
      </w:r>
      <w:r w:rsidRPr="00B96AE1">
        <w:t xml:space="preserve">carrying on the </w:t>
      </w:r>
      <w:r w:rsidR="00B96AE1" w:rsidRPr="00B96AE1">
        <w:rPr>
          <w:position w:val="6"/>
          <w:sz w:val="16"/>
          <w:szCs w:val="16"/>
        </w:rPr>
        <w:t>*</w:t>
      </w:r>
      <w:r w:rsidRPr="00B96AE1">
        <w:t>enterprise in question immediately after the cancellation is taken to have made the acquisition or importation at the time it was originally made; and</w:t>
      </w:r>
    </w:p>
    <w:p w:rsidR="00300522" w:rsidRPr="00B96AE1" w:rsidRDefault="00300522" w:rsidP="00266102">
      <w:pPr>
        <w:pStyle w:val="paragraph"/>
        <w:keepNext/>
        <w:keepLines/>
      </w:pPr>
      <w:r w:rsidRPr="00B96AE1">
        <w:tab/>
        <w:t>(b)</w:t>
      </w:r>
      <w:r w:rsidRPr="00B96AE1">
        <w:tab/>
        <w:t xml:space="preserve">the extent (if any) to which the thing was originally acquired or imported for a </w:t>
      </w:r>
      <w:r w:rsidR="00B96AE1" w:rsidRPr="00B96AE1">
        <w:rPr>
          <w:position w:val="6"/>
          <w:sz w:val="16"/>
          <w:szCs w:val="16"/>
        </w:rPr>
        <w:t>*</w:t>
      </w:r>
      <w:r w:rsidRPr="00B96AE1">
        <w:t>creditable purpose is taken to be the extent (if any) to which the entity acquired or imported the thing for a creditable purpose;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application of the thing since the original acquisition or importation is taken to be an application of the thing by the entity.</w:t>
      </w:r>
    </w:p>
    <w:p w:rsidR="00300522" w:rsidRPr="00B96AE1" w:rsidRDefault="00300522" w:rsidP="00300522">
      <w:pPr>
        <w:pStyle w:val="ActHead5"/>
      </w:pPr>
      <w:bookmarkStart w:id="870" w:name="_Toc445823669"/>
      <w:r w:rsidRPr="00B96AE1">
        <w:rPr>
          <w:rStyle w:val="CharSectno"/>
        </w:rPr>
        <w:t>138</w:t>
      </w:r>
      <w:r w:rsidR="00B96AE1" w:rsidRPr="00B96AE1">
        <w:rPr>
          <w:rStyle w:val="CharSectno"/>
        </w:rPr>
        <w:noBreakHyphen/>
      </w:r>
      <w:r w:rsidRPr="00B96AE1">
        <w:rPr>
          <w:rStyle w:val="CharSectno"/>
        </w:rPr>
        <w:t>20</w:t>
      </w:r>
      <w:r w:rsidRPr="00B96AE1">
        <w:t xml:space="preserve">  Application of Division</w:t>
      </w:r>
      <w:r w:rsidR="00B96AE1">
        <w:t> </w:t>
      </w:r>
      <w:r w:rsidRPr="00B96AE1">
        <w:t>129</w:t>
      </w:r>
      <w:bookmarkEnd w:id="870"/>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(except subsections</w:t>
      </w:r>
      <w:r w:rsidR="00B96AE1">
        <w:t> </w:t>
      </w:r>
      <w:r w:rsidRPr="00B96AE1">
        <w:t>138</w:t>
      </w:r>
      <w:r w:rsidR="00B96AE1">
        <w:noBreakHyphen/>
      </w:r>
      <w:r w:rsidRPr="00B96AE1">
        <w:t>17(2) and (3)) does not affect the operation of Division</w:t>
      </w:r>
      <w:r w:rsidR="00B96AE1">
        <w:t> </w:t>
      </w:r>
      <w:r w:rsidRPr="00B96AE1">
        <w:t>129 (which is about changes in the extent of creditable purpose).</w:t>
      </w:r>
    </w:p>
    <w:p w:rsidR="00300522" w:rsidRPr="00B96AE1" w:rsidRDefault="00300522" w:rsidP="00A36DB5">
      <w:pPr>
        <w:pStyle w:val="ActHead3"/>
        <w:pageBreakBefore/>
      </w:pPr>
      <w:bookmarkStart w:id="871" w:name="_Toc445823670"/>
      <w:r w:rsidRPr="00B96AE1">
        <w:rPr>
          <w:rStyle w:val="CharDivNo"/>
        </w:rPr>
        <w:lastRenderedPageBreak/>
        <w:t>Division</w:t>
      </w:r>
      <w:r w:rsidR="00B96AE1" w:rsidRPr="00B96AE1">
        <w:rPr>
          <w:rStyle w:val="CharDivNo"/>
        </w:rPr>
        <w:t> </w:t>
      </w:r>
      <w:r w:rsidRPr="00B96AE1">
        <w:rPr>
          <w:rStyle w:val="CharDivNo"/>
        </w:rPr>
        <w:t>139</w:t>
      </w:r>
      <w:r w:rsidRPr="00B96AE1">
        <w:t>—</w:t>
      </w:r>
      <w:r w:rsidRPr="00B96AE1">
        <w:rPr>
          <w:rStyle w:val="CharDivText"/>
        </w:rPr>
        <w:t>Distributions from deceased estates</w:t>
      </w:r>
      <w:bookmarkEnd w:id="871"/>
    </w:p>
    <w:p w:rsidR="00300522" w:rsidRPr="00B96AE1" w:rsidRDefault="00A53099" w:rsidP="00300522">
      <w:pPr>
        <w:pStyle w:val="Header"/>
        <w:keepLines w:val="0"/>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872" w:name="_Toc445823671"/>
      <w:r w:rsidRPr="00B96AE1">
        <w:rPr>
          <w:rStyle w:val="CharSectno"/>
        </w:rPr>
        <w:t>139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72"/>
    </w:p>
    <w:p w:rsidR="00300522" w:rsidRPr="00B96AE1" w:rsidRDefault="00300522" w:rsidP="00300522">
      <w:pPr>
        <w:pStyle w:val="BoxText"/>
      </w:pPr>
      <w:r w:rsidRPr="00B96AE1">
        <w:t xml:space="preserve">Distributions from deceased estates, for private consumption, that are not taxable supplies may involve disposing of assets that were acquired or imported in circumstances giving rise to entitlements to input tax credits. This </w:t>
      </w:r>
      <w:r w:rsidR="00A53099" w:rsidRPr="00B96AE1">
        <w:t>Division</w:t>
      </w:r>
      <w:r w:rsidR="00A36DB5" w:rsidRPr="00B96AE1">
        <w:t xml:space="preserve"> </w:t>
      </w:r>
      <w:r w:rsidRPr="00B96AE1">
        <w:t>provides for an increasing adjustment to cancel those input tax credits.</w:t>
      </w:r>
    </w:p>
    <w:p w:rsidR="00300522" w:rsidRPr="00B96AE1" w:rsidRDefault="00300522" w:rsidP="00300522">
      <w:pPr>
        <w:pStyle w:val="ActHead5"/>
      </w:pPr>
      <w:bookmarkStart w:id="873" w:name="_Toc445823672"/>
      <w:r w:rsidRPr="00B96AE1">
        <w:rPr>
          <w:rStyle w:val="CharSectno"/>
        </w:rPr>
        <w:t>139</w:t>
      </w:r>
      <w:r w:rsidR="00B96AE1" w:rsidRPr="00B96AE1">
        <w:rPr>
          <w:rStyle w:val="CharSectno"/>
        </w:rPr>
        <w:noBreakHyphen/>
      </w:r>
      <w:r w:rsidRPr="00B96AE1">
        <w:rPr>
          <w:rStyle w:val="CharSectno"/>
        </w:rPr>
        <w:t>5</w:t>
      </w:r>
      <w:r w:rsidRPr="00B96AE1">
        <w:t xml:space="preserve">  Adjustments for distributions from deceased estates</w:t>
      </w:r>
      <w:bookmarkEnd w:id="873"/>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you are the executor or trustee of a deceased estate; and</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(c)</w:t>
      </w:r>
      <w:r w:rsidRPr="00B96AE1">
        <w:tab/>
        <w:t>you supply an asset of the deceased estate to a beneficiary of the deceased estate; and</w:t>
      </w:r>
    </w:p>
    <w:p w:rsidR="00300522" w:rsidRPr="00B96AE1" w:rsidRDefault="00300522" w:rsidP="00300522">
      <w:pPr>
        <w:pStyle w:val="paragraph"/>
      </w:pPr>
      <w:r w:rsidRPr="00B96AE1">
        <w:tab/>
        <w:t>(d)</w:t>
      </w:r>
      <w:r w:rsidRPr="00B96AE1">
        <w:tab/>
        <w:t xml:space="preserve">the supply is not a </w:t>
      </w:r>
      <w:r w:rsidR="00B96AE1" w:rsidRPr="00B96AE1">
        <w:rPr>
          <w:position w:val="6"/>
          <w:sz w:val="16"/>
          <w:szCs w:val="16"/>
        </w:rPr>
        <w:t>*</w:t>
      </w:r>
      <w:r w:rsidRPr="00B96AE1">
        <w:t xml:space="preserve">taxable supply and is not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and</w:t>
      </w:r>
    </w:p>
    <w:p w:rsidR="00300522" w:rsidRPr="00B96AE1" w:rsidRDefault="00300522" w:rsidP="00300522">
      <w:pPr>
        <w:pStyle w:val="paragraph"/>
      </w:pPr>
      <w:r w:rsidRPr="00B96AE1">
        <w:tab/>
        <w:t>(e)</w:t>
      </w:r>
      <w:r w:rsidRPr="00B96AE1">
        <w:tab/>
        <w:t>you were, or are, or the deceased person was, entitled to an input tax credit for the deceased person’s acquisition or importation of the asset.</w:t>
      </w:r>
    </w:p>
    <w:p w:rsidR="00300522" w:rsidRPr="00B96AE1" w:rsidRDefault="00300522" w:rsidP="00300522">
      <w:pPr>
        <w:pStyle w:val="notetext"/>
      </w:pPr>
      <w:r w:rsidRPr="00B96AE1">
        <w:t>Note:</w:t>
      </w:r>
      <w:r w:rsidRPr="00B96AE1">
        <w:tab/>
        <w:t>Increasing adjustments increase your net amounts.</w:t>
      </w:r>
    </w:p>
    <w:p w:rsidR="00300522" w:rsidRPr="00B96AE1" w:rsidRDefault="00300522" w:rsidP="00300522">
      <w:pPr>
        <w:pStyle w:val="subsection"/>
      </w:pPr>
      <w:r w:rsidRPr="00B96AE1">
        <w:tab/>
        <w:t>(2)</w:t>
      </w:r>
      <w:r w:rsidRPr="00B96AE1">
        <w:tab/>
        <w:t>The amount of the adjustment, for the asset, is as follows:</w:t>
      </w:r>
    </w:p>
    <w:p w:rsidR="00300522" w:rsidRPr="00B96AE1" w:rsidRDefault="00143843" w:rsidP="00A53099">
      <w:pPr>
        <w:pStyle w:val="Formula"/>
        <w:spacing w:before="120" w:after="120"/>
      </w:pPr>
      <w:r w:rsidRPr="00B96AE1">
        <w:rPr>
          <w:noProof/>
        </w:rPr>
        <w:drawing>
          <wp:inline distT="0" distB="0" distL="0" distR="0" wp14:anchorId="2A60C9AB" wp14:editId="5E257704">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value</w:t>
      </w:r>
      <w:r w:rsidRPr="00B96AE1">
        <w:t xml:space="preserve"> is:</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GST inclusive market value of the asset immediately before it is supplied; or</w:t>
      </w:r>
    </w:p>
    <w:p w:rsidR="00300522" w:rsidRPr="00B96AE1" w:rsidRDefault="00300522" w:rsidP="00266102">
      <w:pPr>
        <w:pStyle w:val="paragraph"/>
        <w:keepNext/>
        <w:keepLines/>
      </w:pPr>
      <w:r w:rsidRPr="00B96AE1">
        <w:lastRenderedPageBreak/>
        <w:tab/>
        <w:t>(b)</w:t>
      </w:r>
      <w:r w:rsidRPr="00B96AE1">
        <w:tab/>
        <w:t xml:space="preserve">if you were, or are, or the deceased person was, entitled to an input tax credit for the deceased person acquiring the thing—the amount of the </w:t>
      </w:r>
      <w:r w:rsidR="00B96AE1" w:rsidRPr="00B96AE1">
        <w:rPr>
          <w:position w:val="6"/>
          <w:sz w:val="16"/>
          <w:szCs w:val="16"/>
        </w:rPr>
        <w:t>*</w:t>
      </w:r>
      <w:r w:rsidRPr="00B96AE1">
        <w:t>consideration that you or the deceased person provided, or was liable to provide, for the acquisition of the thing, but only if the amount is less than that value; or</w:t>
      </w:r>
    </w:p>
    <w:p w:rsidR="00300522" w:rsidRPr="00B96AE1" w:rsidRDefault="00300522" w:rsidP="00300522">
      <w:pPr>
        <w:pStyle w:val="paragraph"/>
      </w:pPr>
      <w:r w:rsidRPr="00B96AE1">
        <w:tab/>
        <w:t>(c)</w:t>
      </w:r>
      <w:r w:rsidRPr="00B96AE1">
        <w:tab/>
        <w:t xml:space="preserve">if you were, or are, or the deceased person was, entitled to an input tax credit for the deceased person importing the thing—the cost to you or the deceased person of acquiring or producing the thing (plus the </w:t>
      </w:r>
      <w:r w:rsidR="00B96AE1" w:rsidRPr="00B96AE1">
        <w:rPr>
          <w:position w:val="6"/>
          <w:sz w:val="16"/>
        </w:rPr>
        <w:t>*</w:t>
      </w:r>
      <w:r w:rsidR="00236DBD" w:rsidRPr="00B96AE1">
        <w:t>assessed GST</w:t>
      </w:r>
      <w:r w:rsidRPr="00B96AE1">
        <w:t xml:space="preserve"> paid on its importation), but only if the amount is less than that value.</w:t>
      </w:r>
    </w:p>
    <w:p w:rsidR="00300522" w:rsidRPr="00B96AE1" w:rsidRDefault="00300522" w:rsidP="00300522">
      <w:pPr>
        <w:pStyle w:val="subsection"/>
      </w:pPr>
      <w:r w:rsidRPr="00B96AE1">
        <w:tab/>
        <w:t>(3)</w:t>
      </w:r>
      <w:r w:rsidRPr="00B96AE1">
        <w:tab/>
        <w:t xml:space="preserve">However, an </w:t>
      </w:r>
      <w:r w:rsidR="00B96AE1" w:rsidRPr="00B96AE1">
        <w:rPr>
          <w:position w:val="6"/>
          <w:sz w:val="16"/>
          <w:szCs w:val="16"/>
        </w:rPr>
        <w:t>*</w:t>
      </w:r>
      <w:r w:rsidRPr="00B96AE1">
        <w:t>adjustment does not arise under this section in respect of the asset if:</w:t>
      </w:r>
    </w:p>
    <w:p w:rsidR="00300522" w:rsidRPr="00B96AE1" w:rsidRDefault="00300522" w:rsidP="00300522">
      <w:pPr>
        <w:pStyle w:val="paragraph"/>
      </w:pPr>
      <w:r w:rsidRPr="00B96AE1">
        <w:tab/>
        <w:t>(a)</w:t>
      </w:r>
      <w:r w:rsidRPr="00B96AE1">
        <w:tab/>
        <w:t xml:space="preserve">the asset related to an </w:t>
      </w:r>
      <w:r w:rsidR="00B96AE1" w:rsidRPr="00B96AE1">
        <w:rPr>
          <w:position w:val="6"/>
          <w:sz w:val="16"/>
          <w:szCs w:val="16"/>
        </w:rPr>
        <w:t>*</w:t>
      </w:r>
      <w:r w:rsidRPr="00B96AE1">
        <w:t xml:space="preserve">enterprise that the deceased person </w:t>
      </w:r>
      <w:r w:rsidR="00B96AE1" w:rsidRPr="00B96AE1">
        <w:rPr>
          <w:position w:val="6"/>
          <w:sz w:val="16"/>
          <w:szCs w:val="16"/>
        </w:rPr>
        <w:t>*</w:t>
      </w:r>
      <w:r w:rsidRPr="00B96AE1">
        <w:t>carried on, and the beneficiary intends to continue to carry on that enterprise; or</w:t>
      </w:r>
    </w:p>
    <w:p w:rsidR="00300522" w:rsidRPr="00B96AE1" w:rsidRDefault="00300522" w:rsidP="00300522">
      <w:pPr>
        <w:pStyle w:val="paragraph"/>
      </w:pPr>
      <w:r w:rsidRPr="00B96AE1">
        <w:tab/>
        <w:t>(b)</w:t>
      </w:r>
      <w:r w:rsidRPr="00B96AE1">
        <w:tab/>
        <w:t xml:space="preserve">there were one or more </w:t>
      </w:r>
      <w:r w:rsidR="00B96AE1" w:rsidRPr="00B96AE1">
        <w:rPr>
          <w:position w:val="6"/>
          <w:sz w:val="16"/>
          <w:szCs w:val="16"/>
        </w:rPr>
        <w:t>*</w:t>
      </w:r>
      <w:r w:rsidRPr="00B96AE1">
        <w:t xml:space="preserve">adjustment periods for the deceased person’s acquisition or importation of the asset, and the last of those adjustment periods has ended before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874" w:name="_Toc445823673"/>
      <w:r w:rsidRPr="00B96AE1">
        <w:rPr>
          <w:rStyle w:val="CharSectno"/>
        </w:rPr>
        <w:t>139</w:t>
      </w:r>
      <w:r w:rsidR="00B96AE1" w:rsidRPr="00B96AE1">
        <w:rPr>
          <w:rStyle w:val="CharSectno"/>
        </w:rPr>
        <w:noBreakHyphen/>
      </w:r>
      <w:r w:rsidRPr="00B96AE1">
        <w:rPr>
          <w:rStyle w:val="CharSectno"/>
        </w:rPr>
        <w:t>10</w:t>
      </w:r>
      <w:r w:rsidRPr="00B96AE1">
        <w:t xml:space="preserve">  Attributing adjustments for distributions from deceased estates</w:t>
      </w:r>
      <w:bookmarkEnd w:id="874"/>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under this </w:t>
      </w:r>
      <w:r w:rsidR="00A53099" w:rsidRPr="00B96AE1">
        <w:t>Division</w:t>
      </w:r>
      <w:r w:rsidR="00A36DB5" w:rsidRPr="00B96AE1">
        <w:t xml:space="preserve"> </w:t>
      </w:r>
      <w:r w:rsidRPr="00B96AE1">
        <w:t>is attributable to the tax period in which it arises.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75" w:name="_Toc445823674"/>
      <w:r w:rsidRPr="00B96AE1">
        <w:rPr>
          <w:rStyle w:val="CharSectno"/>
        </w:rPr>
        <w:t>139</w:t>
      </w:r>
      <w:r w:rsidR="00B96AE1" w:rsidRPr="00B96AE1">
        <w:rPr>
          <w:rStyle w:val="CharSectno"/>
        </w:rPr>
        <w:noBreakHyphen/>
      </w:r>
      <w:r w:rsidRPr="00B96AE1">
        <w:rPr>
          <w:rStyle w:val="CharSectno"/>
        </w:rPr>
        <w:t>15</w:t>
      </w:r>
      <w:r w:rsidRPr="00B96AE1">
        <w:t xml:space="preserve">  Application of Division</w:t>
      </w:r>
      <w:r w:rsidR="00B96AE1">
        <w:t> </w:t>
      </w:r>
      <w:r w:rsidRPr="00B96AE1">
        <w:t>129</w:t>
      </w:r>
      <w:bookmarkEnd w:id="875"/>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does not affect the operation of Division</w:t>
      </w:r>
      <w:r w:rsidR="00B96AE1">
        <w:t> </w:t>
      </w:r>
      <w:r w:rsidRPr="00B96AE1">
        <w:t>129 (which is about changes in the extent of creditable purpose).</w:t>
      </w:r>
    </w:p>
    <w:p w:rsidR="00300522" w:rsidRPr="00B96AE1" w:rsidRDefault="00300522" w:rsidP="00A36DB5">
      <w:pPr>
        <w:pStyle w:val="ActHead3"/>
        <w:pageBreakBefore/>
      </w:pPr>
      <w:bookmarkStart w:id="876" w:name="_Toc445823675"/>
      <w:r w:rsidRPr="00B96AE1">
        <w:rPr>
          <w:rStyle w:val="CharDivNo"/>
        </w:rPr>
        <w:lastRenderedPageBreak/>
        <w:t>Division</w:t>
      </w:r>
      <w:r w:rsidR="00B96AE1" w:rsidRPr="00B96AE1">
        <w:rPr>
          <w:rStyle w:val="CharDivNo"/>
        </w:rPr>
        <w:t> </w:t>
      </w:r>
      <w:r w:rsidRPr="00B96AE1">
        <w:rPr>
          <w:rStyle w:val="CharDivNo"/>
        </w:rPr>
        <w:t>141</w:t>
      </w:r>
      <w:r w:rsidRPr="00B96AE1">
        <w:t>—</w:t>
      </w:r>
      <w:r w:rsidRPr="00B96AE1">
        <w:rPr>
          <w:rStyle w:val="CharDivText"/>
        </w:rPr>
        <w:t>Tradex scheme goods</w:t>
      </w:r>
      <w:bookmarkEnd w:id="876"/>
    </w:p>
    <w:p w:rsidR="00300522" w:rsidRPr="00B96AE1" w:rsidRDefault="00300522" w:rsidP="00300522">
      <w:pPr>
        <w:pStyle w:val="ActHead5"/>
      </w:pPr>
      <w:bookmarkStart w:id="877" w:name="_Toc445823676"/>
      <w:r w:rsidRPr="00B96AE1">
        <w:rPr>
          <w:rStyle w:val="CharSectno"/>
        </w:rPr>
        <w:t>141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77"/>
    </w:p>
    <w:p w:rsidR="00300522" w:rsidRPr="00B96AE1" w:rsidRDefault="00300522" w:rsidP="00300522">
      <w:pPr>
        <w:pStyle w:val="BoxText"/>
      </w:pPr>
      <w:r w:rsidRPr="00B96AE1">
        <w:t>The holder of a tradex order has an increasing adjustment if goods relating to that order are dealt with contrary to the Tradex Scheme.</w:t>
      </w:r>
    </w:p>
    <w:p w:rsidR="00300522" w:rsidRPr="00B96AE1" w:rsidRDefault="00300522" w:rsidP="00300522">
      <w:pPr>
        <w:pStyle w:val="notetext"/>
      </w:pPr>
      <w:r w:rsidRPr="00B96AE1">
        <w:t>Note:</w:t>
      </w:r>
      <w:r w:rsidRPr="00B96AE1">
        <w:tab/>
        <w:t>GST would not have been payable on importation of the goods under the Tradex Scheme: see section</w:t>
      </w:r>
      <w:r w:rsidR="00B96AE1">
        <w:t> </w:t>
      </w:r>
      <w:r w:rsidRPr="00B96AE1">
        <w:t>42</w:t>
      </w:r>
      <w:r w:rsidR="00B96AE1">
        <w:noBreakHyphen/>
      </w:r>
      <w:r w:rsidRPr="00B96AE1">
        <w:t>5.</w:t>
      </w:r>
    </w:p>
    <w:p w:rsidR="00300522" w:rsidRPr="00B96AE1" w:rsidRDefault="00300522" w:rsidP="00300522">
      <w:pPr>
        <w:pStyle w:val="ActHead5"/>
      </w:pPr>
      <w:bookmarkStart w:id="878" w:name="_Toc445823677"/>
      <w:r w:rsidRPr="00B96AE1">
        <w:rPr>
          <w:rStyle w:val="CharSectno"/>
        </w:rPr>
        <w:t>141</w:t>
      </w:r>
      <w:r w:rsidR="00B96AE1" w:rsidRPr="00B96AE1">
        <w:rPr>
          <w:rStyle w:val="CharSectno"/>
        </w:rPr>
        <w:noBreakHyphen/>
      </w:r>
      <w:r w:rsidRPr="00B96AE1">
        <w:rPr>
          <w:rStyle w:val="CharSectno"/>
        </w:rPr>
        <w:t>5</w:t>
      </w:r>
      <w:r w:rsidRPr="00B96AE1">
        <w:t xml:space="preserve">  Adjustments for applying goods contrary to the Tradex Scheme</w:t>
      </w:r>
      <w:bookmarkEnd w:id="878"/>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import </w:t>
      </w:r>
      <w:r w:rsidR="00B96AE1" w:rsidRPr="00B96AE1">
        <w:rPr>
          <w:position w:val="6"/>
          <w:sz w:val="16"/>
          <w:szCs w:val="16"/>
        </w:rPr>
        <w:t>*</w:t>
      </w:r>
      <w:r w:rsidRPr="00B96AE1">
        <w:t>tradex scheme goods; and</w:t>
      </w:r>
    </w:p>
    <w:p w:rsidR="00300522" w:rsidRPr="00B96AE1" w:rsidRDefault="00300522" w:rsidP="00300522">
      <w:pPr>
        <w:pStyle w:val="paragraph"/>
      </w:pPr>
      <w:r w:rsidRPr="00B96AE1">
        <w:tab/>
        <w:t>(b)</w:t>
      </w:r>
      <w:r w:rsidRPr="00B96AE1">
        <w:tab/>
        <w:t xml:space="preserve">you are the holder (within the meaning of the </w:t>
      </w:r>
      <w:r w:rsidRPr="00B96AE1">
        <w:rPr>
          <w:i/>
          <w:iCs/>
        </w:rPr>
        <w:t>Tradex Scheme Act 1999</w:t>
      </w:r>
      <w:r w:rsidRPr="00B96AE1">
        <w:t xml:space="preserve">) of the </w:t>
      </w:r>
      <w:r w:rsidR="00B96AE1" w:rsidRPr="00B96AE1">
        <w:rPr>
          <w:position w:val="6"/>
          <w:sz w:val="16"/>
          <w:szCs w:val="16"/>
        </w:rPr>
        <w:t>*</w:t>
      </w:r>
      <w:r w:rsidRPr="00B96AE1">
        <w:t>tradex order relating to the goods; and</w:t>
      </w:r>
    </w:p>
    <w:p w:rsidR="00300522" w:rsidRPr="00B96AE1" w:rsidRDefault="00300522" w:rsidP="00300522">
      <w:pPr>
        <w:pStyle w:val="paragraph"/>
      </w:pPr>
      <w:r w:rsidRPr="00B96AE1">
        <w:tab/>
        <w:t>(c)</w:t>
      </w:r>
      <w:r w:rsidRPr="00B96AE1">
        <w:tab/>
        <w:t xml:space="preserve">the importation would have been a </w:t>
      </w:r>
      <w:r w:rsidR="00B96AE1" w:rsidRPr="00B96AE1">
        <w:rPr>
          <w:position w:val="6"/>
          <w:sz w:val="16"/>
          <w:szCs w:val="16"/>
        </w:rPr>
        <w:t>*</w:t>
      </w:r>
      <w:r w:rsidRPr="00B96AE1">
        <w:t>taxable importation if the goods had not been covered by item</w:t>
      </w:r>
      <w:r w:rsidR="00B96AE1">
        <w:t> </w:t>
      </w:r>
      <w:r w:rsidRPr="00B96AE1">
        <w:t>21A of Schedule</w:t>
      </w:r>
      <w:r w:rsidR="00B96AE1">
        <w:t> </w:t>
      </w:r>
      <w:r w:rsidRPr="00B96AE1">
        <w:t xml:space="preserve">4 to the </w:t>
      </w:r>
      <w:r w:rsidRPr="00B96AE1">
        <w:rPr>
          <w:i/>
          <w:iCs/>
        </w:rPr>
        <w:t>Customs Tariff Act 1995</w:t>
      </w:r>
      <w:r w:rsidRPr="00B96AE1">
        <w:t xml:space="preserve"> at the time of their entry for home consumption under the </w:t>
      </w:r>
      <w:r w:rsidRPr="00B96AE1">
        <w:rPr>
          <w:i/>
          <w:iCs/>
        </w:rPr>
        <w:t>Customs Act 1901</w:t>
      </w:r>
      <w:r w:rsidRPr="00B96AE1">
        <w:t>; and</w:t>
      </w:r>
    </w:p>
    <w:p w:rsidR="00300522" w:rsidRPr="00B96AE1" w:rsidRDefault="00300522" w:rsidP="00300522">
      <w:pPr>
        <w:pStyle w:val="paragraph"/>
      </w:pPr>
      <w:r w:rsidRPr="00B96AE1">
        <w:tab/>
        <w:t>(d)</w:t>
      </w:r>
      <w:r w:rsidRPr="00B96AE1">
        <w:tab/>
        <w:t>any of the circumstances referred to in subsection</w:t>
      </w:r>
      <w:r w:rsidR="00B96AE1">
        <w:t> </w:t>
      </w:r>
      <w:r w:rsidRPr="00B96AE1">
        <w:t>21(1) of that Act occur in respect of any of the goods.</w:t>
      </w:r>
    </w:p>
    <w:p w:rsidR="00300522" w:rsidRPr="00B96AE1" w:rsidRDefault="00300522" w:rsidP="00300522">
      <w:pPr>
        <w:pStyle w:val="subsection2"/>
      </w:pPr>
      <w:r w:rsidRPr="00B96AE1">
        <w:t>However, the increasing adjustment only arises in relation to the first occurrence of such a circumstance following an importation of the goods.</w:t>
      </w:r>
    </w:p>
    <w:p w:rsidR="00300522" w:rsidRPr="00B96AE1" w:rsidRDefault="00300522" w:rsidP="00300522">
      <w:pPr>
        <w:pStyle w:val="subsection"/>
      </w:pPr>
      <w:r w:rsidRPr="00B96AE1">
        <w:tab/>
        <w:t>(2)</w:t>
      </w:r>
      <w:r w:rsidRPr="00B96AE1">
        <w:tab/>
        <w:t xml:space="preserve">The amount of the </w:t>
      </w:r>
      <w:r w:rsidR="00B96AE1" w:rsidRPr="00B96AE1">
        <w:rPr>
          <w:position w:val="6"/>
          <w:sz w:val="16"/>
          <w:szCs w:val="16"/>
        </w:rPr>
        <w:t>*</w:t>
      </w:r>
      <w:r w:rsidRPr="00B96AE1">
        <w:t>increasing adjustment is the difference between:</w:t>
      </w:r>
    </w:p>
    <w:p w:rsidR="00300522" w:rsidRPr="00B96AE1" w:rsidRDefault="00300522" w:rsidP="00300522">
      <w:pPr>
        <w:pStyle w:val="paragraph"/>
      </w:pPr>
      <w:r w:rsidRPr="00B96AE1">
        <w:tab/>
        <w:t>(a)</w:t>
      </w:r>
      <w:r w:rsidRPr="00B96AE1">
        <w:tab/>
        <w:t xml:space="preserve">the amount of GST that would have been payable on the importation if the importation had been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(b)</w:t>
      </w:r>
      <w:r w:rsidRPr="00B96AE1">
        <w:tab/>
        <w:t>the amount (if any) of the input tax credit to which you would have been entitled for the importation if the importation had been a taxable importation.</w:t>
      </w:r>
    </w:p>
    <w:p w:rsidR="00300522" w:rsidRPr="00B96AE1" w:rsidRDefault="00300522" w:rsidP="00300522">
      <w:pPr>
        <w:pStyle w:val="ActHead5"/>
      </w:pPr>
      <w:bookmarkStart w:id="879" w:name="_Toc445823678"/>
      <w:r w:rsidRPr="00B96AE1">
        <w:rPr>
          <w:rStyle w:val="CharSectno"/>
        </w:rPr>
        <w:lastRenderedPageBreak/>
        <w:t>141</w:t>
      </w:r>
      <w:r w:rsidR="00B96AE1" w:rsidRPr="00B96AE1">
        <w:rPr>
          <w:rStyle w:val="CharSectno"/>
        </w:rPr>
        <w:noBreakHyphen/>
      </w:r>
      <w:r w:rsidRPr="00B96AE1">
        <w:rPr>
          <w:rStyle w:val="CharSectno"/>
        </w:rPr>
        <w:t>10</w:t>
      </w:r>
      <w:r w:rsidRPr="00B96AE1">
        <w:t xml:space="preserve">  Meaning of </w:t>
      </w:r>
      <w:r w:rsidRPr="00B96AE1">
        <w:rPr>
          <w:i/>
          <w:iCs/>
        </w:rPr>
        <w:t>tradex scheme goods</w:t>
      </w:r>
      <w:r w:rsidRPr="00B96AE1">
        <w:t xml:space="preserve"> etc.</w:t>
      </w:r>
      <w:bookmarkEnd w:id="879"/>
    </w:p>
    <w:p w:rsidR="00300522" w:rsidRPr="00B96AE1" w:rsidRDefault="00300522" w:rsidP="00300522">
      <w:pPr>
        <w:pStyle w:val="subsection"/>
      </w:pPr>
      <w:r w:rsidRPr="00B96AE1">
        <w:tab/>
        <w:t>(1)</w:t>
      </w:r>
      <w:r w:rsidRPr="00B96AE1">
        <w:tab/>
      </w:r>
      <w:r w:rsidRPr="00B96AE1">
        <w:rPr>
          <w:b/>
          <w:bCs/>
          <w:i/>
          <w:iCs/>
        </w:rPr>
        <w:t>Tradex scheme goods</w:t>
      </w:r>
      <w:r w:rsidRPr="00B96AE1">
        <w:t xml:space="preserve"> are imported goods that:</w:t>
      </w:r>
    </w:p>
    <w:p w:rsidR="00300522" w:rsidRPr="00B96AE1" w:rsidRDefault="00300522" w:rsidP="00300522">
      <w:pPr>
        <w:pStyle w:val="paragraph"/>
      </w:pPr>
      <w:r w:rsidRPr="00B96AE1">
        <w:tab/>
        <w:t>(a)</w:t>
      </w:r>
      <w:r w:rsidRPr="00B96AE1">
        <w:tab/>
        <w:t xml:space="preserve">are nominated goods (within the meaning of the </w:t>
      </w:r>
      <w:r w:rsidRPr="00B96AE1">
        <w:rPr>
          <w:i/>
          <w:iCs/>
        </w:rPr>
        <w:t>Tradex Scheme Act 1999</w:t>
      </w:r>
      <w:r w:rsidRPr="00B96AE1">
        <w:t xml:space="preserve">) in relation to a </w:t>
      </w:r>
      <w:r w:rsidR="00B96AE1" w:rsidRPr="00B96AE1">
        <w:rPr>
          <w:position w:val="6"/>
          <w:sz w:val="16"/>
          <w:szCs w:val="16"/>
        </w:rPr>
        <w:t>*</w:t>
      </w:r>
      <w:r w:rsidRPr="00B96AE1">
        <w:t>tradex order; and</w:t>
      </w:r>
    </w:p>
    <w:p w:rsidR="00300522" w:rsidRPr="00B96AE1" w:rsidRDefault="00300522" w:rsidP="00300522">
      <w:pPr>
        <w:pStyle w:val="paragraph"/>
      </w:pPr>
      <w:r w:rsidRPr="00B96AE1">
        <w:tab/>
        <w:t>(b)</w:t>
      </w:r>
      <w:r w:rsidRPr="00B96AE1">
        <w:tab/>
        <w:t>were covered by item</w:t>
      </w:r>
      <w:r w:rsidR="00B96AE1">
        <w:t> </w:t>
      </w:r>
      <w:r w:rsidRPr="00B96AE1">
        <w:t>21A in Schedule</w:t>
      </w:r>
      <w:r w:rsidR="00B96AE1">
        <w:t> </w:t>
      </w:r>
      <w:r w:rsidRPr="00B96AE1">
        <w:t xml:space="preserve">4 to the </w:t>
      </w:r>
      <w:r w:rsidRPr="00B96AE1">
        <w:rPr>
          <w:i/>
          <w:iCs/>
        </w:rPr>
        <w:t>Customs Tariff Act 1995</w:t>
      </w:r>
      <w:r w:rsidRPr="00B96AE1">
        <w:t xml:space="preserve"> at the time of their entry for home consumption under the </w:t>
      </w:r>
      <w:r w:rsidRPr="00B96AE1">
        <w:rPr>
          <w:i/>
          <w:iCs/>
        </w:rPr>
        <w:t>Customs Act 1901</w:t>
      </w:r>
      <w:r w:rsidRPr="00B96AE1">
        <w:t>.</w:t>
      </w:r>
    </w:p>
    <w:p w:rsidR="00300522" w:rsidRPr="00B96AE1" w:rsidRDefault="00300522" w:rsidP="00300522">
      <w:pPr>
        <w:pStyle w:val="subsection"/>
      </w:pPr>
      <w:r w:rsidRPr="00B96AE1">
        <w:tab/>
        <w:t>(2)</w:t>
      </w:r>
      <w:r w:rsidRPr="00B96AE1">
        <w:tab/>
      </w:r>
      <w:r w:rsidRPr="00B96AE1">
        <w:rPr>
          <w:b/>
          <w:bCs/>
          <w:i/>
          <w:iCs/>
        </w:rPr>
        <w:t>Tradex order</w:t>
      </w:r>
      <w:r w:rsidRPr="00B96AE1">
        <w:t xml:space="preserve"> has the meaning given by section</w:t>
      </w:r>
      <w:r w:rsidR="00B96AE1">
        <w:t> </w:t>
      </w:r>
      <w:r w:rsidRPr="00B96AE1">
        <w:t xml:space="preserve">4 of the </w:t>
      </w:r>
      <w:r w:rsidRPr="00B96AE1">
        <w:rPr>
          <w:i/>
          <w:iCs/>
        </w:rPr>
        <w:t>Tradex Scheme Act 1999</w:t>
      </w:r>
      <w:r w:rsidRPr="00B96AE1">
        <w:t>.</w:t>
      </w:r>
    </w:p>
    <w:p w:rsidR="00300522" w:rsidRPr="00B96AE1" w:rsidRDefault="00300522" w:rsidP="00300522">
      <w:pPr>
        <w:pStyle w:val="ActHead5"/>
      </w:pPr>
      <w:bookmarkStart w:id="880" w:name="_Toc445823679"/>
      <w:r w:rsidRPr="00B96AE1">
        <w:rPr>
          <w:rStyle w:val="CharSectno"/>
        </w:rPr>
        <w:t>141</w:t>
      </w:r>
      <w:r w:rsidR="00B96AE1" w:rsidRPr="00B96AE1">
        <w:rPr>
          <w:rStyle w:val="CharSectno"/>
        </w:rPr>
        <w:noBreakHyphen/>
      </w:r>
      <w:r w:rsidRPr="00B96AE1">
        <w:rPr>
          <w:rStyle w:val="CharSectno"/>
        </w:rPr>
        <w:t>15</w:t>
      </w:r>
      <w:r w:rsidRPr="00B96AE1">
        <w:t xml:space="preserve">  Attribution of adjustments under this Division</w:t>
      </w:r>
      <w:bookmarkEnd w:id="880"/>
    </w:p>
    <w:p w:rsidR="00300522" w:rsidRPr="00B96AE1" w:rsidRDefault="00300522" w:rsidP="00300522">
      <w:pPr>
        <w:pStyle w:val="subsection"/>
      </w:pPr>
      <w:r w:rsidRPr="00B96AE1">
        <w:tab/>
        <w:t>(1)</w:t>
      </w:r>
      <w:r w:rsidRPr="00B96AE1">
        <w:tab/>
        <w:t xml:space="preserve">An adjustment under this </w:t>
      </w:r>
      <w:r w:rsidR="00A53099" w:rsidRPr="00B96AE1">
        <w:t>Division</w:t>
      </w:r>
      <w:r w:rsidR="00A36DB5" w:rsidRPr="00B96AE1">
        <w:t xml:space="preserve"> </w:t>
      </w:r>
      <w:r w:rsidRPr="00B96AE1">
        <w:t>is attributable to the tax period in which the adjustment arises.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81" w:name="_Toc445823680"/>
      <w:r w:rsidRPr="00B96AE1">
        <w:rPr>
          <w:rStyle w:val="CharSectno"/>
        </w:rPr>
        <w:t>141</w:t>
      </w:r>
      <w:r w:rsidR="00B96AE1" w:rsidRPr="00B96AE1">
        <w:rPr>
          <w:rStyle w:val="CharSectno"/>
        </w:rPr>
        <w:noBreakHyphen/>
      </w:r>
      <w:r w:rsidRPr="00B96AE1">
        <w:rPr>
          <w:rStyle w:val="CharSectno"/>
        </w:rPr>
        <w:t>20</w:t>
      </w:r>
      <w:r w:rsidRPr="00B96AE1">
        <w:t xml:space="preserve">  Application of Division</w:t>
      </w:r>
      <w:r w:rsidR="00B96AE1">
        <w:t> </w:t>
      </w:r>
      <w:r w:rsidRPr="00B96AE1">
        <w:t>129</w:t>
      </w:r>
      <w:bookmarkEnd w:id="881"/>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does not affect the operation of Division</w:t>
      </w:r>
      <w:r w:rsidR="00B96AE1">
        <w:t> </w:t>
      </w:r>
      <w:r w:rsidRPr="00B96AE1">
        <w:t>129 (which is about changes in the extent of creditable purpose).</w:t>
      </w:r>
    </w:p>
    <w:p w:rsidR="00ED6B6A" w:rsidRPr="00B96AE1" w:rsidRDefault="00ED6B6A" w:rsidP="00554985">
      <w:pPr>
        <w:pStyle w:val="ActHead3"/>
        <w:pageBreakBefore/>
      </w:pPr>
      <w:bookmarkStart w:id="882" w:name="_Toc445823681"/>
      <w:r w:rsidRPr="00B96AE1">
        <w:rPr>
          <w:rStyle w:val="CharDivNo"/>
        </w:rPr>
        <w:lastRenderedPageBreak/>
        <w:t>Division</w:t>
      </w:r>
      <w:r w:rsidR="00B96AE1" w:rsidRPr="00B96AE1">
        <w:rPr>
          <w:rStyle w:val="CharDivNo"/>
        </w:rPr>
        <w:t> </w:t>
      </w:r>
      <w:r w:rsidRPr="00B96AE1">
        <w:rPr>
          <w:rStyle w:val="CharDivNo"/>
        </w:rPr>
        <w:t>142</w:t>
      </w:r>
      <w:r w:rsidRPr="00B96AE1">
        <w:t>—</w:t>
      </w:r>
      <w:r w:rsidRPr="00B96AE1">
        <w:rPr>
          <w:rStyle w:val="CharDivText"/>
        </w:rPr>
        <w:t>Excess GST</w:t>
      </w:r>
      <w:bookmarkEnd w:id="882"/>
    </w:p>
    <w:p w:rsidR="00ED6B6A" w:rsidRPr="00B96AE1" w:rsidRDefault="00ED6B6A" w:rsidP="00ED6B6A">
      <w:pPr>
        <w:pStyle w:val="TofSectsHeading"/>
      </w:pPr>
      <w:r w:rsidRPr="00B96AE1">
        <w:t>Table of Subdivisions</w:t>
      </w:r>
    </w:p>
    <w:p w:rsidR="00ED6B6A" w:rsidRPr="00B96AE1" w:rsidRDefault="00ED6B6A" w:rsidP="00ED6B6A">
      <w:pPr>
        <w:pStyle w:val="TofSectsSubdiv"/>
      </w:pPr>
      <w:r w:rsidRPr="00B96AE1">
        <w:t>142</w:t>
      </w:r>
      <w:r w:rsidR="00B96AE1">
        <w:noBreakHyphen/>
      </w:r>
      <w:r w:rsidRPr="00B96AE1">
        <w:t>A</w:t>
      </w:r>
      <w:r w:rsidRPr="00B96AE1">
        <w:tab/>
        <w:t>Excess GST unrelated to adjustments</w:t>
      </w:r>
    </w:p>
    <w:p w:rsidR="00ED6B6A" w:rsidRPr="00B96AE1" w:rsidRDefault="00ED6B6A" w:rsidP="00ED6B6A">
      <w:pPr>
        <w:pStyle w:val="TofSectsSubdiv"/>
      </w:pPr>
      <w:r w:rsidRPr="00B96AE1">
        <w:t>142</w:t>
      </w:r>
      <w:r w:rsidR="00B96AE1">
        <w:noBreakHyphen/>
      </w:r>
      <w:r w:rsidRPr="00B96AE1">
        <w:t>B</w:t>
      </w:r>
      <w:r w:rsidRPr="00B96AE1">
        <w:tab/>
        <w:t>GST related to cancelled supplies</w:t>
      </w:r>
    </w:p>
    <w:p w:rsidR="00ED6B6A" w:rsidRPr="00B96AE1" w:rsidRDefault="00ED6B6A" w:rsidP="00ED6B6A">
      <w:pPr>
        <w:pStyle w:val="TofSectsSubdiv"/>
      </w:pPr>
      <w:r w:rsidRPr="00B96AE1">
        <w:t>142</w:t>
      </w:r>
      <w:r w:rsidR="00B96AE1">
        <w:noBreakHyphen/>
      </w:r>
      <w:r w:rsidRPr="00B96AE1">
        <w:t>C</w:t>
      </w:r>
      <w:r w:rsidRPr="00B96AE1">
        <w:tab/>
        <w:t>Passed</w:t>
      </w:r>
      <w:r w:rsidR="00B96AE1">
        <w:noBreakHyphen/>
      </w:r>
      <w:r w:rsidRPr="00B96AE1">
        <w:t>on GST</w:t>
      </w:r>
    </w:p>
    <w:p w:rsidR="00ED6B6A" w:rsidRPr="00B96AE1" w:rsidRDefault="00ED6B6A" w:rsidP="00ED6B6A">
      <w:pPr>
        <w:pStyle w:val="ActHead5"/>
      </w:pPr>
      <w:bookmarkStart w:id="883" w:name="_Toc445823682"/>
      <w:r w:rsidRPr="00B96AE1">
        <w:rPr>
          <w:rStyle w:val="CharSectno"/>
        </w:rPr>
        <w:t>142</w:t>
      </w:r>
      <w:r w:rsidR="00B96AE1" w:rsidRPr="00B96AE1">
        <w:rPr>
          <w:rStyle w:val="CharSectno"/>
        </w:rPr>
        <w:noBreakHyphen/>
      </w:r>
      <w:r w:rsidRPr="00B96AE1">
        <w:rPr>
          <w:rStyle w:val="CharSectno"/>
        </w:rPr>
        <w:t>1</w:t>
      </w:r>
      <w:r w:rsidRPr="00B96AE1">
        <w:t xml:space="preserve">  What this Division is about</w:t>
      </w:r>
      <w:bookmarkEnd w:id="883"/>
    </w:p>
    <w:p w:rsidR="00ED6B6A" w:rsidRPr="00B96AE1" w:rsidRDefault="00ED6B6A" w:rsidP="00ED6B6A">
      <w:pPr>
        <w:pStyle w:val="SOText"/>
      </w:pPr>
      <w:r w:rsidRPr="00B96AE1">
        <w:t xml:space="preserve">Excess GST is not to be refunded if this would give an </w:t>
      </w:r>
      <w:r w:rsidRPr="00B96AE1">
        <w:rPr>
          <w:color w:val="000000" w:themeColor="text1"/>
        </w:rPr>
        <w:t xml:space="preserve">entity </w:t>
      </w:r>
      <w:r w:rsidRPr="00B96AE1">
        <w:t>a windfall gain</w:t>
      </w:r>
      <w:r w:rsidRPr="00B96AE1">
        <w:rPr>
          <w:i/>
          <w:color w:val="000000" w:themeColor="text1"/>
        </w:rPr>
        <w:t>.</w:t>
      </w:r>
    </w:p>
    <w:p w:rsidR="00ED6B6A" w:rsidRPr="00B96AE1" w:rsidRDefault="00ED6B6A" w:rsidP="00ED6B6A">
      <w:pPr>
        <w:pStyle w:val="notetext"/>
      </w:pPr>
      <w:r w:rsidRPr="00B96AE1">
        <w:t>Note:</w:t>
      </w:r>
      <w:r w:rsidRPr="00B96AE1">
        <w:tab/>
        <w:t>Refunding excess GST to a supplier will give it a windfall gain if it has already passed on the excess GST in the price of the supply (and not reimbursed the recipient).</w:t>
      </w:r>
    </w:p>
    <w:p w:rsidR="00ED6B6A" w:rsidRPr="00B96AE1" w:rsidRDefault="00ED6B6A" w:rsidP="00ED6B6A">
      <w:pPr>
        <w:pStyle w:val="ActHead4"/>
      </w:pPr>
      <w:bookmarkStart w:id="884" w:name="_Toc445823683"/>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A</w:t>
      </w:r>
      <w:r w:rsidRPr="00B96AE1">
        <w:t>—</w:t>
      </w:r>
      <w:r w:rsidRPr="00B96AE1">
        <w:rPr>
          <w:rStyle w:val="CharSubdText"/>
        </w:rPr>
        <w:t>Excess GST unrelated to adjustments</w:t>
      </w:r>
      <w:bookmarkEnd w:id="884"/>
    </w:p>
    <w:p w:rsidR="00ED6B6A" w:rsidRPr="00B96AE1" w:rsidRDefault="00ED6B6A" w:rsidP="00ED6B6A">
      <w:pPr>
        <w:pStyle w:val="ActHead5"/>
      </w:pPr>
      <w:bookmarkStart w:id="885" w:name="_Toc445823684"/>
      <w:r w:rsidRPr="00B96AE1">
        <w:rPr>
          <w:rStyle w:val="CharSectno"/>
        </w:rPr>
        <w:t>142</w:t>
      </w:r>
      <w:r w:rsidR="00B96AE1" w:rsidRPr="00B96AE1">
        <w:rPr>
          <w:rStyle w:val="CharSectno"/>
        </w:rPr>
        <w:noBreakHyphen/>
      </w:r>
      <w:r w:rsidRPr="00B96AE1">
        <w:rPr>
          <w:rStyle w:val="CharSectno"/>
        </w:rPr>
        <w:t>5</w:t>
      </w:r>
      <w:r w:rsidRPr="00B96AE1">
        <w:t xml:space="preserve">  When this Subdivision applies</w:t>
      </w:r>
      <w:bookmarkEnd w:id="885"/>
    </w:p>
    <w:p w:rsidR="00ED6B6A" w:rsidRPr="00B96AE1" w:rsidRDefault="00ED6B6A" w:rsidP="00ED6B6A">
      <w:pPr>
        <w:pStyle w:val="subsection"/>
      </w:pPr>
      <w:r w:rsidRPr="00B96AE1">
        <w:tab/>
        <w:t>(1)</w:t>
      </w:r>
      <w:r w:rsidRPr="00B96AE1">
        <w:tab/>
        <w:t xml:space="preserve">This Subdivision applies if, after disregarding any amounts covered by </w:t>
      </w:r>
      <w:r w:rsidR="00B96AE1">
        <w:t>subsection (</w:t>
      </w:r>
      <w:r w:rsidRPr="00B96AE1">
        <w:t xml:space="preserve">2), your </w:t>
      </w:r>
      <w:r w:rsidR="00B96AE1" w:rsidRPr="00B96AE1">
        <w:rPr>
          <w:position w:val="6"/>
          <w:sz w:val="16"/>
        </w:rPr>
        <w:t>*</w:t>
      </w:r>
      <w:r w:rsidRPr="00B96AE1">
        <w:t>assessed net amount for a tax period takes into account an amount of GST exceeding that which is payable.</w:t>
      </w:r>
    </w:p>
    <w:p w:rsidR="00ED6B6A" w:rsidRPr="00B96AE1" w:rsidRDefault="00ED6B6A" w:rsidP="00ED6B6A">
      <w:pPr>
        <w:pStyle w:val="notetext"/>
      </w:pPr>
      <w:r w:rsidRPr="00B96AE1">
        <w:t>Note:</w:t>
      </w:r>
      <w:r w:rsidRPr="00B96AE1">
        <w:tab/>
        <w:t>This Subdivision applies whether or not you have paid, or been refunded, the assessed net amount.</w:t>
      </w:r>
    </w:p>
    <w:p w:rsidR="00ED6B6A" w:rsidRPr="00B96AE1" w:rsidRDefault="00ED6B6A" w:rsidP="00ED6B6A">
      <w:pPr>
        <w:pStyle w:val="notetext"/>
      </w:pPr>
      <w:r w:rsidRPr="00B96AE1">
        <w:t>Example:</w:t>
      </w:r>
      <w:r w:rsidRPr="00B96AE1">
        <w:tab/>
        <w:t>Sunny Co mistakenly reports a negative net amount of $4,000 made up of GST of $10,000 less input tax credits of $14,000. In fact, Sunny Co’s GST should have been $8,000 making its negative net amount $6,000. Sunny Co has excess GST of $2,000.</w:t>
      </w:r>
    </w:p>
    <w:p w:rsidR="00ED6B6A" w:rsidRPr="00B96AE1" w:rsidRDefault="00ED6B6A" w:rsidP="00ED6B6A">
      <w:pPr>
        <w:pStyle w:val="subsection"/>
      </w:pPr>
      <w:r w:rsidRPr="00B96AE1">
        <w:tab/>
        <w:t>(2)</w:t>
      </w:r>
      <w:r w:rsidRPr="00B96AE1">
        <w:tab/>
        <w:t>Disregard the following amounts:</w:t>
      </w:r>
    </w:p>
    <w:p w:rsidR="00ED6B6A" w:rsidRPr="00B96AE1" w:rsidRDefault="00ED6B6A" w:rsidP="00ED6B6A">
      <w:pPr>
        <w:pStyle w:val="paragraph"/>
      </w:pPr>
      <w:r w:rsidRPr="00B96AE1">
        <w:tab/>
        <w:t>(a)</w:t>
      </w:r>
      <w:r w:rsidRPr="00B96AE1">
        <w:tab/>
        <w:t xml:space="preserve">an amount of GST that was correctly payable and attributable to the tax period, but which later becomes the subject of a </w:t>
      </w:r>
      <w:r w:rsidR="00B96AE1" w:rsidRPr="00B96AE1">
        <w:rPr>
          <w:position w:val="6"/>
          <w:sz w:val="16"/>
        </w:rPr>
        <w:t>*</w:t>
      </w:r>
      <w:r w:rsidRPr="00B96AE1">
        <w:t>decreasing adjustment;</w:t>
      </w:r>
    </w:p>
    <w:p w:rsidR="00ED6B6A" w:rsidRPr="00B96AE1" w:rsidRDefault="00ED6B6A" w:rsidP="00ED6B6A">
      <w:pPr>
        <w:pStyle w:val="paragraph"/>
      </w:pPr>
      <w:r w:rsidRPr="00B96AE1">
        <w:lastRenderedPageBreak/>
        <w:tab/>
        <w:t>(b)</w:t>
      </w:r>
      <w:r w:rsidRPr="00B96AE1">
        <w:tab/>
        <w:t>an amount of GST that is payable, but is correctly attributable to a different tax period.</w:t>
      </w:r>
    </w:p>
    <w:p w:rsidR="00ED6B6A" w:rsidRPr="00B96AE1" w:rsidRDefault="00ED6B6A" w:rsidP="00ED6B6A">
      <w:pPr>
        <w:pStyle w:val="ActHead5"/>
      </w:pPr>
      <w:bookmarkStart w:id="886" w:name="_Toc445823685"/>
      <w:r w:rsidRPr="00B96AE1">
        <w:rPr>
          <w:rStyle w:val="CharSectno"/>
        </w:rPr>
        <w:t>142</w:t>
      </w:r>
      <w:r w:rsidR="00B96AE1" w:rsidRPr="00B96AE1">
        <w:rPr>
          <w:rStyle w:val="CharSectno"/>
        </w:rPr>
        <w:noBreakHyphen/>
      </w:r>
      <w:r w:rsidRPr="00B96AE1">
        <w:rPr>
          <w:rStyle w:val="CharSectno"/>
        </w:rPr>
        <w:t>10</w:t>
      </w:r>
      <w:r w:rsidRPr="00B96AE1">
        <w:t xml:space="preserve">  Refunding the excess GST</w:t>
      </w:r>
      <w:bookmarkEnd w:id="886"/>
    </w:p>
    <w:p w:rsidR="00ED6B6A" w:rsidRPr="00B96AE1" w:rsidRDefault="00ED6B6A" w:rsidP="00ED6B6A">
      <w:pPr>
        <w:pStyle w:val="subsection"/>
      </w:pPr>
      <w:r w:rsidRPr="00B96AE1">
        <w:tab/>
      </w:r>
      <w:r w:rsidRPr="00B96AE1">
        <w:tab/>
        <w:t xml:space="preserve">For the purposes of each </w:t>
      </w:r>
      <w:r w:rsidR="00B96AE1" w:rsidRPr="00B96AE1">
        <w:rPr>
          <w:position w:val="6"/>
          <w:sz w:val="16"/>
        </w:rPr>
        <w:t>*</w:t>
      </w:r>
      <w:r w:rsidRPr="00B96AE1">
        <w:t>taxation law, so much of the excess from subsection</w:t>
      </w:r>
      <w:r w:rsidR="00B96AE1">
        <w:t> </w:t>
      </w:r>
      <w:r w:rsidRPr="00B96AE1">
        <w:t>142</w:t>
      </w:r>
      <w:r w:rsidR="00B96AE1">
        <w:noBreakHyphen/>
      </w:r>
      <w:r w:rsidRPr="00B96AE1">
        <w:t xml:space="preserve">5(1) (the </w:t>
      </w:r>
      <w:r w:rsidRPr="00B96AE1">
        <w:rPr>
          <w:b/>
          <w:i/>
        </w:rPr>
        <w:t>excess GST</w:t>
      </w:r>
      <w:r w:rsidRPr="00B96AE1">
        <w:t xml:space="preserve">) as you have </w:t>
      </w:r>
      <w:r w:rsidR="00B96AE1" w:rsidRPr="00B96AE1">
        <w:rPr>
          <w:position w:val="6"/>
          <w:sz w:val="16"/>
        </w:rPr>
        <w:t>*</w:t>
      </w:r>
      <w:r w:rsidRPr="00B96AE1">
        <w:t>passed on to another entity is taken to have always been:</w:t>
      </w:r>
    </w:p>
    <w:p w:rsidR="00ED6B6A" w:rsidRPr="00B96AE1" w:rsidRDefault="00ED6B6A" w:rsidP="00ED6B6A">
      <w:pPr>
        <w:pStyle w:val="paragraph"/>
      </w:pPr>
      <w:r w:rsidRPr="00B96AE1">
        <w:tab/>
        <w:t>(a)</w:t>
      </w:r>
      <w:r w:rsidRPr="00B96AE1">
        <w:tab/>
        <w:t>payable; and</w:t>
      </w:r>
    </w:p>
    <w:p w:rsidR="00ED6B6A" w:rsidRPr="00B96AE1" w:rsidRDefault="00ED6B6A" w:rsidP="00ED6B6A">
      <w:pPr>
        <w:pStyle w:val="paragraph"/>
      </w:pPr>
      <w:r w:rsidRPr="00B96AE1">
        <w:tab/>
        <w:t>(b)</w:t>
      </w:r>
      <w:r w:rsidRPr="00B96AE1">
        <w:tab/>
        <w:t xml:space="preserve">on a </w:t>
      </w:r>
      <w:r w:rsidR="00B96AE1" w:rsidRPr="00B96AE1">
        <w:rPr>
          <w:position w:val="6"/>
          <w:sz w:val="16"/>
        </w:rPr>
        <w:t>*</w:t>
      </w:r>
      <w:r w:rsidRPr="00B96AE1">
        <w:t>taxable supply;</w:t>
      </w:r>
    </w:p>
    <w:p w:rsidR="00ED6B6A" w:rsidRPr="00B96AE1" w:rsidRDefault="00ED6B6A" w:rsidP="00ED6B6A">
      <w:pPr>
        <w:pStyle w:val="subsection2"/>
      </w:pPr>
      <w:r w:rsidRPr="00B96AE1">
        <w:t>until you reimburse the other entity for the passed</w:t>
      </w:r>
      <w:r w:rsidR="00B96AE1">
        <w:noBreakHyphen/>
      </w:r>
      <w:r w:rsidRPr="00B96AE1">
        <w:t>on GST.</w:t>
      </w:r>
    </w:p>
    <w:p w:rsidR="00ED6B6A" w:rsidRPr="00B96AE1" w:rsidRDefault="00ED6B6A" w:rsidP="00ED6B6A">
      <w:pPr>
        <w:pStyle w:val="notetext"/>
      </w:pPr>
      <w:r w:rsidRPr="00B96AE1">
        <w:t>Note 1:</w:t>
      </w:r>
      <w:r w:rsidRPr="00B96AE1">
        <w:tab/>
        <w:t>If you reimburse the passed</w:t>
      </w:r>
      <w:r w:rsidR="00B96AE1">
        <w:noBreakHyphen/>
      </w:r>
      <w:r w:rsidRPr="00B96AE1">
        <w:t>on GST so that this section ceases to apply there will be an adjustment event under paragraph</w:t>
      </w:r>
      <w:r w:rsidR="00B96AE1">
        <w:t> </w:t>
      </w:r>
      <w:r w:rsidRPr="00B96AE1">
        <w:t>19</w:t>
      </w:r>
      <w:r w:rsidR="00B96AE1">
        <w:noBreakHyphen/>
      </w:r>
      <w:r w:rsidRPr="00B96AE1">
        <w:t>10(1)(b) or (c). You will have a decreasing adjustment (see section</w:t>
      </w:r>
      <w:r w:rsidR="00B96AE1">
        <w:t> </w:t>
      </w:r>
      <w:r w:rsidRPr="00B96AE1">
        <w:t>19</w:t>
      </w:r>
      <w:r w:rsidR="00B96AE1">
        <w:noBreakHyphen/>
      </w:r>
      <w:r w:rsidRPr="00B96AE1">
        <w:t>55) and the other entity may have an increasing adjustment (see section</w:t>
      </w:r>
      <w:r w:rsidR="00B96AE1">
        <w:t> </w:t>
      </w:r>
      <w:r w:rsidRPr="00B96AE1">
        <w:t>19</w:t>
      </w:r>
      <w:r w:rsidR="00B96AE1">
        <w:noBreakHyphen/>
      </w:r>
      <w:r w:rsidRPr="00B96AE1">
        <w:t>80).</w:t>
      </w:r>
    </w:p>
    <w:p w:rsidR="00ED6B6A" w:rsidRPr="00B96AE1" w:rsidRDefault="00ED6B6A" w:rsidP="00ED6B6A">
      <w:pPr>
        <w:pStyle w:val="notetext"/>
      </w:pPr>
      <w:r w:rsidRPr="00B96AE1">
        <w:t>Note 2:</w:t>
      </w:r>
      <w:r w:rsidRPr="00B96AE1">
        <w:tab/>
        <w:t>Any excess GST you have not passed on will be refunded as described in section</w:t>
      </w:r>
      <w:r w:rsidR="00B96AE1">
        <w:t> </w:t>
      </w:r>
      <w:r w:rsidRPr="00B96AE1">
        <w:t>155</w:t>
      </w:r>
      <w:r w:rsidR="00B96AE1">
        <w:noBreakHyphen/>
      </w:r>
      <w:r w:rsidRPr="00B96AE1">
        <w:t>75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notetext"/>
      </w:pPr>
      <w:r w:rsidRPr="00B96AE1">
        <w:t>Note 3:</w:t>
      </w:r>
      <w:r w:rsidRPr="00B96AE1">
        <w:tab/>
        <w:t>While this section applies, paragraph</w:t>
      </w:r>
      <w:r w:rsidR="00B96AE1">
        <w:t> </w:t>
      </w:r>
      <w:r w:rsidRPr="00B96AE1">
        <w:t>11</w:t>
      </w:r>
      <w:r w:rsidR="00B96AE1">
        <w:noBreakHyphen/>
      </w:r>
      <w:r w:rsidRPr="00B96AE1">
        <w:t>5(b) (about taxable supplies) is satisfied for the corresponding acquisition by the other entity.</w:t>
      </w:r>
    </w:p>
    <w:p w:rsidR="00ED6B6A" w:rsidRPr="00B96AE1" w:rsidRDefault="00ED6B6A" w:rsidP="00ED6B6A">
      <w:pPr>
        <w:pStyle w:val="ActHead5"/>
      </w:pPr>
      <w:bookmarkStart w:id="887" w:name="_Toc445823686"/>
      <w:r w:rsidRPr="00B96AE1">
        <w:rPr>
          <w:rStyle w:val="CharSectno"/>
        </w:rPr>
        <w:t>142</w:t>
      </w:r>
      <w:r w:rsidR="00B96AE1" w:rsidRPr="00B96AE1">
        <w:rPr>
          <w:rStyle w:val="CharSectno"/>
        </w:rPr>
        <w:noBreakHyphen/>
      </w:r>
      <w:r w:rsidRPr="00B96AE1">
        <w:rPr>
          <w:rStyle w:val="CharSectno"/>
        </w:rPr>
        <w:t>15</w:t>
      </w:r>
      <w:r w:rsidRPr="00B96AE1">
        <w:t xml:space="preserve">  When section</w:t>
      </w:r>
      <w:r w:rsidR="00B96AE1">
        <w:t> </w:t>
      </w:r>
      <w:r w:rsidRPr="00B96AE1">
        <w:t>142</w:t>
      </w:r>
      <w:r w:rsidR="00B96AE1">
        <w:noBreakHyphen/>
      </w:r>
      <w:r w:rsidRPr="00B96AE1">
        <w:t>10 does not apply</w:t>
      </w:r>
      <w:bookmarkEnd w:id="887"/>
    </w:p>
    <w:p w:rsidR="00ED6B6A" w:rsidRPr="00B96AE1" w:rsidRDefault="00ED6B6A" w:rsidP="00ED6B6A">
      <w:pPr>
        <w:pStyle w:val="SubsectionHead"/>
      </w:pPr>
      <w:r w:rsidRPr="00B96AE1">
        <w:t>Commissioner satisfied it is inappropriate for that section to apply</w:t>
      </w:r>
    </w:p>
    <w:p w:rsidR="00ED6B6A" w:rsidRPr="00B96AE1" w:rsidRDefault="00ED6B6A" w:rsidP="00ED6B6A">
      <w:pPr>
        <w:pStyle w:val="subsection"/>
      </w:pPr>
      <w:r w:rsidRPr="00B96AE1">
        <w:tab/>
        <w:t>(1)</w:t>
      </w:r>
      <w:r w:rsidRPr="00B96AE1">
        <w:tab/>
        <w:t>Treat section</w:t>
      </w:r>
      <w:r w:rsidR="00B96AE1">
        <w:t> </w:t>
      </w:r>
      <w:r w:rsidRPr="00B96AE1">
        <w:t>142</w:t>
      </w:r>
      <w:r w:rsidR="00B96AE1">
        <w:noBreakHyphen/>
      </w:r>
      <w:r w:rsidRPr="00B96AE1">
        <w:t>10 as never having applied to the extent that the Commissioner is satisfied that:</w:t>
      </w:r>
    </w:p>
    <w:p w:rsidR="00ED6B6A" w:rsidRPr="00B96AE1" w:rsidRDefault="00ED6B6A" w:rsidP="00ED6B6A">
      <w:pPr>
        <w:pStyle w:val="paragraph"/>
      </w:pPr>
      <w:r w:rsidRPr="00B96AE1">
        <w:tab/>
        <w:t>(a)</w:t>
      </w:r>
      <w:r w:rsidRPr="00B96AE1">
        <w:tab/>
        <w:t xml:space="preserve">applying that section would be inconsistent with the principle that excess GST is not to be refunded if this would give an </w:t>
      </w:r>
      <w:r w:rsidRPr="00B96AE1">
        <w:rPr>
          <w:color w:val="000000" w:themeColor="text1"/>
        </w:rPr>
        <w:t xml:space="preserve">entity </w:t>
      </w:r>
      <w:r w:rsidRPr="00B96AE1">
        <w:t>a windfall gain; and</w:t>
      </w:r>
    </w:p>
    <w:p w:rsidR="00ED6B6A" w:rsidRPr="00B96AE1" w:rsidRDefault="00ED6B6A" w:rsidP="00ED6B6A">
      <w:pPr>
        <w:pStyle w:val="paragraph"/>
      </w:pPr>
      <w:r w:rsidRPr="00B96AE1">
        <w:tab/>
        <w:t>(b)</w:t>
      </w:r>
      <w:r w:rsidRPr="00B96AE1">
        <w:tab/>
        <w:t xml:space="preserve">you have requested a decision under this subsection in the </w:t>
      </w:r>
      <w:r w:rsidR="00B96AE1" w:rsidRPr="00B96AE1">
        <w:rPr>
          <w:position w:val="6"/>
          <w:sz w:val="16"/>
        </w:rPr>
        <w:t>*</w:t>
      </w:r>
      <w:r w:rsidRPr="00B96AE1">
        <w:t>approved form.</w:t>
      </w:r>
    </w:p>
    <w:p w:rsidR="00ED6B6A" w:rsidRPr="00B96AE1" w:rsidRDefault="00ED6B6A" w:rsidP="00ED6B6A">
      <w:pPr>
        <w:pStyle w:val="notetext"/>
      </w:pPr>
      <w:r w:rsidRPr="00B96AE1">
        <w:t>Note:</w:t>
      </w:r>
      <w:r w:rsidRPr="00B96AE1">
        <w:tab/>
        <w:t>Refusing to make the requested decision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subsection"/>
      </w:pPr>
      <w:r w:rsidRPr="00B96AE1">
        <w:lastRenderedPageBreak/>
        <w:tab/>
        <w:t>(2)</w:t>
      </w:r>
      <w:r w:rsidRPr="00B96AE1">
        <w:tab/>
        <w:t xml:space="preserve">The Commissioner must notify you in writing of any decision relating to you made under </w:t>
      </w:r>
      <w:r w:rsidR="00B96AE1">
        <w:t>subsection (</w:t>
      </w:r>
      <w:r w:rsidRPr="00B96AE1">
        <w:t>1).</w:t>
      </w:r>
    </w:p>
    <w:p w:rsidR="00ED6B6A" w:rsidRPr="00B96AE1" w:rsidRDefault="00ED6B6A" w:rsidP="00ED6B6A">
      <w:pPr>
        <w:pStyle w:val="SubsectionHead"/>
      </w:pPr>
      <w:r w:rsidRPr="00B96AE1">
        <w:t>If there never was a supply</w:t>
      </w:r>
    </w:p>
    <w:p w:rsidR="00ED6B6A" w:rsidRPr="00B96AE1" w:rsidRDefault="00ED6B6A" w:rsidP="00ED6B6A">
      <w:pPr>
        <w:pStyle w:val="subsection"/>
      </w:pPr>
      <w:r w:rsidRPr="00B96AE1">
        <w:tab/>
        <w:t>(3)</w:t>
      </w:r>
      <w:r w:rsidRPr="00B96AE1">
        <w:tab/>
        <w:t>Treat section</w:t>
      </w:r>
      <w:r w:rsidR="00B96AE1">
        <w:t> </w:t>
      </w:r>
      <w:r w:rsidRPr="00B96AE1">
        <w:t>142</w:t>
      </w:r>
      <w:r w:rsidR="00B96AE1">
        <w:noBreakHyphen/>
      </w:r>
      <w:r w:rsidRPr="00B96AE1">
        <w:t>10 as never having applied to the extent that:</w:t>
      </w:r>
    </w:p>
    <w:p w:rsidR="00ED6B6A" w:rsidRPr="00B96AE1" w:rsidRDefault="00ED6B6A" w:rsidP="00ED6B6A">
      <w:pPr>
        <w:pStyle w:val="paragraph"/>
      </w:pPr>
      <w:r w:rsidRPr="00B96AE1">
        <w:tab/>
        <w:t>(a)</w:t>
      </w:r>
      <w:r w:rsidRPr="00B96AE1">
        <w:tab/>
        <w:t>you treated the excess GST as payable on a supply, but in fact there never was a supply; and</w:t>
      </w:r>
    </w:p>
    <w:p w:rsidR="00ED6B6A" w:rsidRPr="00B96AE1" w:rsidRDefault="00ED6B6A" w:rsidP="00ED6B6A">
      <w:pPr>
        <w:pStyle w:val="paragraph"/>
      </w:pPr>
      <w:r w:rsidRPr="00B96AE1">
        <w:tab/>
        <w:t>(b)</w:t>
      </w:r>
      <w:r w:rsidRPr="00B96AE1">
        <w:tab/>
        <w:t xml:space="preserve">you reimburse the other entity for the </w:t>
      </w:r>
      <w:r w:rsidR="00B96AE1" w:rsidRPr="00B96AE1">
        <w:rPr>
          <w:position w:val="6"/>
          <w:sz w:val="16"/>
        </w:rPr>
        <w:t>*</w:t>
      </w:r>
      <w:r w:rsidRPr="00B96AE1">
        <w:t>passed</w:t>
      </w:r>
      <w:r w:rsidR="00B96AE1">
        <w:noBreakHyphen/>
      </w:r>
      <w:r w:rsidRPr="00B96AE1">
        <w:t>on GST.</w:t>
      </w:r>
    </w:p>
    <w:p w:rsidR="00ED6B6A" w:rsidRPr="00B96AE1" w:rsidRDefault="00ED6B6A" w:rsidP="00ED6B6A">
      <w:pPr>
        <w:pStyle w:val="notetext"/>
      </w:pPr>
      <w:r w:rsidRPr="00B96AE1">
        <w:t>Note:</w:t>
      </w:r>
      <w:r w:rsidRPr="00B96AE1">
        <w:tab/>
        <w:t>If you reimburse the passed</w:t>
      </w:r>
      <w:r w:rsidR="00B96AE1">
        <w:noBreakHyphen/>
      </w:r>
      <w:r w:rsidRPr="00B96AE1">
        <w:t>on GST, you will be refunded an equivalent amount as described in section</w:t>
      </w:r>
      <w:r w:rsidR="00B96AE1">
        <w:t> </w:t>
      </w:r>
      <w:r w:rsidRPr="00B96AE1">
        <w:t>155</w:t>
      </w:r>
      <w:r w:rsidR="00B96AE1">
        <w:noBreakHyphen/>
      </w:r>
      <w:r w:rsidRPr="00B96AE1">
        <w:t>75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SubsectionHead"/>
      </w:pPr>
      <w:r w:rsidRPr="00B96AE1">
        <w:t>So far as it relates to your creditable acquisitions</w:t>
      </w:r>
    </w:p>
    <w:p w:rsidR="00ED6B6A" w:rsidRPr="00B96AE1" w:rsidRDefault="00ED6B6A" w:rsidP="00ED6B6A">
      <w:pPr>
        <w:pStyle w:val="subsection"/>
      </w:pPr>
      <w:r w:rsidRPr="00B96AE1">
        <w:tab/>
        <w:t>(4)</w:t>
      </w:r>
      <w:r w:rsidRPr="00B96AE1">
        <w:tab/>
        <w:t>Section</w:t>
      </w:r>
      <w:r w:rsidR="00B96AE1">
        <w:t> </w:t>
      </w:r>
      <w:r w:rsidRPr="00B96AE1">
        <w:t>142</w:t>
      </w:r>
      <w:r w:rsidR="00B96AE1">
        <w:noBreakHyphen/>
      </w:r>
      <w:r w:rsidRPr="00B96AE1">
        <w:t>10 does not apply for the purposes of applying subsection</w:t>
      </w:r>
      <w:r w:rsidR="00B96AE1">
        <w:t> </w:t>
      </w:r>
      <w:r w:rsidRPr="00B96AE1">
        <w:t>11</w:t>
      </w:r>
      <w:r w:rsidR="00B96AE1">
        <w:noBreakHyphen/>
      </w:r>
      <w:r w:rsidRPr="00B96AE1">
        <w:t>15(2) (about creditable purpose) to you.</w:t>
      </w:r>
    </w:p>
    <w:p w:rsidR="00ED6B6A" w:rsidRPr="00B96AE1" w:rsidRDefault="00ED6B6A" w:rsidP="00ED6B6A">
      <w:pPr>
        <w:pStyle w:val="SubsectionHead"/>
      </w:pPr>
      <w:r w:rsidRPr="00B96AE1">
        <w:t>If the recipient knows you have not paid the excess GST</w:t>
      </w:r>
    </w:p>
    <w:p w:rsidR="00ED6B6A" w:rsidRPr="00B96AE1" w:rsidRDefault="00ED6B6A" w:rsidP="00ED6B6A">
      <w:pPr>
        <w:pStyle w:val="subsection"/>
      </w:pPr>
      <w:r w:rsidRPr="00B96AE1">
        <w:tab/>
        <w:t>(5)</w:t>
      </w:r>
      <w:r w:rsidRPr="00B96AE1">
        <w:tab/>
        <w:t>Section</w:t>
      </w:r>
      <w:r w:rsidR="00B96AE1">
        <w:t> </w:t>
      </w:r>
      <w:r w:rsidRPr="00B96AE1">
        <w:t>142</w:t>
      </w:r>
      <w:r w:rsidR="00B96AE1">
        <w:noBreakHyphen/>
      </w:r>
      <w:r w:rsidRPr="00B96AE1">
        <w:t xml:space="preserve">10 does not apply for the purposes of applying a </w:t>
      </w:r>
      <w:r w:rsidR="00B96AE1" w:rsidRPr="00B96AE1">
        <w:rPr>
          <w:position w:val="6"/>
          <w:sz w:val="16"/>
        </w:rPr>
        <w:t>*</w:t>
      </w:r>
      <w:r w:rsidRPr="00B96AE1">
        <w:t>taxation law to the other entity if, and while, that other entity knows, or could reasonably be expected to have known, that you have not paid the excess GST to the Commissioner.</w:t>
      </w:r>
    </w:p>
    <w:p w:rsidR="00ED6B6A" w:rsidRPr="00B96AE1" w:rsidRDefault="00ED6B6A" w:rsidP="00ED6B6A">
      <w:pPr>
        <w:pStyle w:val="notetext"/>
      </w:pPr>
      <w:r w:rsidRPr="00B96AE1">
        <w:t>Note:</w:t>
      </w:r>
      <w:r w:rsidRPr="00B96AE1">
        <w:tab/>
        <w:t>Section</w:t>
      </w:r>
      <w:r w:rsidR="00B96AE1">
        <w:t> </w:t>
      </w:r>
      <w:r w:rsidRPr="00B96AE1">
        <w:t>142</w:t>
      </w:r>
      <w:r w:rsidR="00B96AE1">
        <w:noBreakHyphen/>
      </w:r>
      <w:r w:rsidRPr="00B96AE1">
        <w:t>10 still applies for the purposes of applying taxation laws to you.</w:t>
      </w:r>
    </w:p>
    <w:p w:rsidR="00ED6B6A" w:rsidRPr="00B96AE1" w:rsidRDefault="00ED6B6A" w:rsidP="00ED6B6A">
      <w:pPr>
        <w:pStyle w:val="ActHead4"/>
      </w:pPr>
      <w:bookmarkStart w:id="888" w:name="_Toc445823687"/>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B</w:t>
      </w:r>
      <w:r w:rsidRPr="00B96AE1">
        <w:t>—</w:t>
      </w:r>
      <w:r w:rsidRPr="00B96AE1">
        <w:rPr>
          <w:rStyle w:val="CharSubdText"/>
        </w:rPr>
        <w:t>GST related to cancelled supplies</w:t>
      </w:r>
      <w:bookmarkEnd w:id="888"/>
    </w:p>
    <w:p w:rsidR="00ED6B6A" w:rsidRPr="00B96AE1" w:rsidRDefault="00ED6B6A" w:rsidP="00ED6B6A">
      <w:pPr>
        <w:pStyle w:val="ActHead5"/>
      </w:pPr>
      <w:bookmarkStart w:id="889" w:name="_Toc445823688"/>
      <w:r w:rsidRPr="00B96AE1">
        <w:rPr>
          <w:rStyle w:val="CharSectno"/>
        </w:rPr>
        <w:t>142</w:t>
      </w:r>
      <w:r w:rsidR="00B96AE1" w:rsidRPr="00B96AE1">
        <w:rPr>
          <w:rStyle w:val="CharSectno"/>
        </w:rPr>
        <w:noBreakHyphen/>
      </w:r>
      <w:r w:rsidRPr="00B96AE1">
        <w:rPr>
          <w:rStyle w:val="CharSectno"/>
        </w:rPr>
        <w:t>20</w:t>
      </w:r>
      <w:r w:rsidRPr="00B96AE1">
        <w:t xml:space="preserve">  Refunding GST relating to cancelled supplies</w:t>
      </w:r>
      <w:bookmarkEnd w:id="889"/>
    </w:p>
    <w:p w:rsidR="00ED6B6A" w:rsidRPr="00B96AE1" w:rsidRDefault="00ED6B6A" w:rsidP="00ED6B6A">
      <w:pPr>
        <w:pStyle w:val="subsection"/>
      </w:pPr>
      <w:r w:rsidRPr="00B96AE1">
        <w:tab/>
        <w:t>(1)</w:t>
      </w:r>
      <w:r w:rsidRPr="00B96AE1">
        <w:tab/>
        <w:t>This section applies if:</w:t>
      </w:r>
    </w:p>
    <w:p w:rsidR="00ED6B6A" w:rsidRPr="00B96AE1" w:rsidRDefault="00ED6B6A" w:rsidP="00ED6B6A">
      <w:pPr>
        <w:pStyle w:val="paragraph"/>
      </w:pPr>
      <w:r w:rsidRPr="00B96AE1">
        <w:tab/>
        <w:t>(a)</w:t>
      </w:r>
      <w:r w:rsidRPr="00B96AE1">
        <w:tab/>
        <w:t xml:space="preserve">your </w:t>
      </w:r>
      <w:r w:rsidR="00B96AE1" w:rsidRPr="00B96AE1">
        <w:rPr>
          <w:position w:val="6"/>
          <w:sz w:val="16"/>
        </w:rPr>
        <w:t>*</w:t>
      </w:r>
      <w:r w:rsidRPr="00B96AE1">
        <w:t>assessed net amount for a tax period takes into account an amount of GST on a supply; and</w:t>
      </w:r>
    </w:p>
    <w:p w:rsidR="00ED6B6A" w:rsidRPr="00B96AE1" w:rsidRDefault="00ED6B6A" w:rsidP="00ED6B6A">
      <w:pPr>
        <w:pStyle w:val="paragraph"/>
      </w:pPr>
      <w:r w:rsidRPr="00B96AE1">
        <w:tab/>
        <w:t>(b)</w:t>
      </w:r>
      <w:r w:rsidRPr="00B96AE1">
        <w:tab/>
        <w:t xml:space="preserve">you have a </w:t>
      </w:r>
      <w:r w:rsidR="00B96AE1" w:rsidRPr="00B96AE1">
        <w:rPr>
          <w:position w:val="6"/>
          <w:sz w:val="16"/>
        </w:rPr>
        <w:t>*</w:t>
      </w:r>
      <w:r w:rsidRPr="00B96AE1">
        <w:t>decreasing adjustment attributable to a later tax period as a result of the cancellation of the supply.</w:t>
      </w:r>
    </w:p>
    <w:p w:rsidR="00ED6B6A" w:rsidRPr="00B96AE1" w:rsidRDefault="00ED6B6A" w:rsidP="00ED6B6A">
      <w:pPr>
        <w:pStyle w:val="subsection"/>
      </w:pPr>
      <w:r w:rsidRPr="00B96AE1">
        <w:tab/>
        <w:t>(2)</w:t>
      </w:r>
      <w:r w:rsidRPr="00B96AE1">
        <w:tab/>
        <w:t>Reduce:</w:t>
      </w:r>
    </w:p>
    <w:p w:rsidR="00ED6B6A" w:rsidRPr="00B96AE1" w:rsidRDefault="00ED6B6A" w:rsidP="00ED6B6A">
      <w:pPr>
        <w:pStyle w:val="paragraph"/>
      </w:pPr>
      <w:r w:rsidRPr="00B96AE1">
        <w:lastRenderedPageBreak/>
        <w:tab/>
        <w:t>(a)</w:t>
      </w:r>
      <w:r w:rsidRPr="00B96AE1">
        <w:tab/>
        <w:t xml:space="preserve">your </w:t>
      </w:r>
      <w:r w:rsidR="00B96AE1" w:rsidRPr="00B96AE1">
        <w:rPr>
          <w:position w:val="6"/>
          <w:sz w:val="16"/>
        </w:rPr>
        <w:t>*</w:t>
      </w:r>
      <w:r w:rsidRPr="00B96AE1">
        <w:t>decreasing adjustment; and</w:t>
      </w:r>
    </w:p>
    <w:p w:rsidR="00ED6B6A" w:rsidRPr="00B96AE1" w:rsidRDefault="00ED6B6A" w:rsidP="00ED6B6A">
      <w:pPr>
        <w:pStyle w:val="paragraph"/>
      </w:pPr>
      <w:r w:rsidRPr="00B96AE1">
        <w:tab/>
        <w:t>(b)</w:t>
      </w:r>
      <w:r w:rsidRPr="00B96AE1">
        <w:tab/>
        <w:t xml:space="preserve">if the </w:t>
      </w:r>
      <w:r w:rsidR="00B96AE1" w:rsidRPr="00B96AE1">
        <w:rPr>
          <w:position w:val="6"/>
          <w:sz w:val="16"/>
        </w:rPr>
        <w:t>*</w:t>
      </w:r>
      <w:r w:rsidRPr="00B96AE1">
        <w:t xml:space="preserve">recipient of the supply has a corresponding </w:t>
      </w:r>
      <w:r w:rsidR="00B96AE1" w:rsidRPr="00B96AE1">
        <w:rPr>
          <w:position w:val="6"/>
          <w:sz w:val="16"/>
        </w:rPr>
        <w:t>*</w:t>
      </w:r>
      <w:r w:rsidRPr="00B96AE1">
        <w:t>increasing adjustment—the recipient’s increasing adjustment;</w:t>
      </w:r>
    </w:p>
    <w:p w:rsidR="00ED6B6A" w:rsidRPr="00B96AE1" w:rsidRDefault="00ED6B6A" w:rsidP="00ED6B6A">
      <w:pPr>
        <w:pStyle w:val="subsection2"/>
      </w:pPr>
      <w:r w:rsidRPr="00B96AE1">
        <w:t xml:space="preserve">to the extent that you have </w:t>
      </w:r>
      <w:r w:rsidR="00B96AE1" w:rsidRPr="00B96AE1">
        <w:rPr>
          <w:position w:val="6"/>
          <w:sz w:val="16"/>
        </w:rPr>
        <w:t>*</w:t>
      </w:r>
      <w:r w:rsidRPr="00B96AE1">
        <w:t>passed on that GST to the recipient, but not reimbursed the recipient for the passed</w:t>
      </w:r>
      <w:r w:rsidR="00B96AE1">
        <w:noBreakHyphen/>
      </w:r>
      <w:r w:rsidRPr="00B96AE1">
        <w:t>on GST.</w:t>
      </w:r>
    </w:p>
    <w:p w:rsidR="00ED6B6A" w:rsidRPr="00B96AE1" w:rsidRDefault="00ED6B6A" w:rsidP="00ED6B6A">
      <w:pPr>
        <w:pStyle w:val="subsection"/>
      </w:pPr>
      <w:r w:rsidRPr="00B96AE1">
        <w:tab/>
        <w:t>(3)</w:t>
      </w:r>
      <w:r w:rsidRPr="00B96AE1">
        <w:tab/>
        <w:t>This section has effect despite sections</w:t>
      </w:r>
      <w:r w:rsidR="00B96AE1">
        <w:t> </w:t>
      </w:r>
      <w:r w:rsidRPr="00B96AE1">
        <w:t>19</w:t>
      </w:r>
      <w:r w:rsidR="00B96AE1">
        <w:noBreakHyphen/>
      </w:r>
      <w:r w:rsidRPr="00B96AE1">
        <w:t>55 (about decreasing adjustments for supplies) and 19</w:t>
      </w:r>
      <w:r w:rsidR="00B96AE1">
        <w:noBreakHyphen/>
      </w:r>
      <w:r w:rsidRPr="00B96AE1">
        <w:t>80 (about increasing adjustments for acquisitions).</w:t>
      </w:r>
    </w:p>
    <w:p w:rsidR="00ED6B6A" w:rsidRPr="00B96AE1" w:rsidRDefault="00ED6B6A" w:rsidP="00ED6B6A">
      <w:pPr>
        <w:pStyle w:val="ActHead4"/>
      </w:pPr>
      <w:bookmarkStart w:id="890" w:name="_Toc445823689"/>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C</w:t>
      </w:r>
      <w:r w:rsidRPr="00B96AE1">
        <w:t>—</w:t>
      </w:r>
      <w:r w:rsidRPr="00B96AE1">
        <w:rPr>
          <w:rStyle w:val="CharSubdText"/>
        </w:rPr>
        <w:t>Passed</w:t>
      </w:r>
      <w:r w:rsidR="00B96AE1" w:rsidRPr="00B96AE1">
        <w:rPr>
          <w:rStyle w:val="CharSubdText"/>
        </w:rPr>
        <w:noBreakHyphen/>
      </w:r>
      <w:r w:rsidRPr="00B96AE1">
        <w:rPr>
          <w:rStyle w:val="CharSubdText"/>
        </w:rPr>
        <w:t>on GST</w:t>
      </w:r>
      <w:bookmarkEnd w:id="890"/>
    </w:p>
    <w:p w:rsidR="00ED6B6A" w:rsidRPr="00B96AE1" w:rsidRDefault="00ED6B6A" w:rsidP="00ED6B6A">
      <w:pPr>
        <w:pStyle w:val="ActHead5"/>
      </w:pPr>
      <w:bookmarkStart w:id="891" w:name="_Toc445823690"/>
      <w:r w:rsidRPr="00B96AE1">
        <w:rPr>
          <w:rStyle w:val="CharSectno"/>
        </w:rPr>
        <w:t>142</w:t>
      </w:r>
      <w:r w:rsidR="00B96AE1" w:rsidRPr="00B96AE1">
        <w:rPr>
          <w:rStyle w:val="CharSectno"/>
        </w:rPr>
        <w:noBreakHyphen/>
      </w:r>
      <w:r w:rsidRPr="00B96AE1">
        <w:rPr>
          <w:rStyle w:val="CharSectno"/>
        </w:rPr>
        <w:t>25</w:t>
      </w:r>
      <w:r w:rsidRPr="00B96AE1">
        <w:t xml:space="preserve">  Working out if GST has been passed on</w:t>
      </w:r>
      <w:bookmarkEnd w:id="891"/>
    </w:p>
    <w:p w:rsidR="00ED6B6A" w:rsidRPr="00B96AE1" w:rsidRDefault="00ED6B6A" w:rsidP="00ED6B6A">
      <w:pPr>
        <w:pStyle w:val="subsection"/>
      </w:pPr>
      <w:r w:rsidRPr="00B96AE1">
        <w:tab/>
        <w:t>(1)</w:t>
      </w:r>
      <w:r w:rsidRPr="00B96AE1">
        <w:tab/>
        <w:t xml:space="preserve">Some or all of an amount of GST may have been </w:t>
      </w:r>
      <w:r w:rsidRPr="00B96AE1">
        <w:rPr>
          <w:b/>
          <w:i/>
        </w:rPr>
        <w:t>passed on</w:t>
      </w:r>
      <w:r w:rsidRPr="00B96AE1">
        <w:t xml:space="preserve"> to another entity even if:</w:t>
      </w:r>
    </w:p>
    <w:p w:rsidR="00ED6B6A" w:rsidRPr="00B96AE1" w:rsidRDefault="00ED6B6A" w:rsidP="00ED6B6A">
      <w:pPr>
        <w:pStyle w:val="paragraph"/>
      </w:pPr>
      <w:r w:rsidRPr="00B96AE1">
        <w:tab/>
        <w:t>(a)</w:t>
      </w:r>
      <w:r w:rsidRPr="00B96AE1">
        <w:tab/>
        <w:t xml:space="preserve">a </w:t>
      </w:r>
      <w:r w:rsidR="00B96AE1" w:rsidRPr="00B96AE1">
        <w:rPr>
          <w:position w:val="6"/>
          <w:sz w:val="16"/>
        </w:rPr>
        <w:t>*</w:t>
      </w:r>
      <w:r w:rsidRPr="00B96AE1">
        <w:t>tax invoice is not issued to or by that other entity; or</w:t>
      </w:r>
    </w:p>
    <w:p w:rsidR="00ED6B6A" w:rsidRPr="00B96AE1" w:rsidRDefault="00ED6B6A" w:rsidP="00ED6B6A">
      <w:pPr>
        <w:pStyle w:val="paragraph"/>
      </w:pPr>
      <w:r w:rsidRPr="00B96AE1">
        <w:tab/>
        <w:t>(b)</w:t>
      </w:r>
      <w:r w:rsidRPr="00B96AE1">
        <w:tab/>
        <w:t>a tax invoice issued to or by that other entity relates to that GST, but does not contain enough information to enable that GST to be clearly ascertained.</w:t>
      </w:r>
    </w:p>
    <w:p w:rsidR="00ED6B6A" w:rsidRPr="00B96AE1" w:rsidRDefault="00ED6B6A" w:rsidP="00ED6B6A">
      <w:pPr>
        <w:pStyle w:val="subsection"/>
      </w:pPr>
      <w:r w:rsidRPr="00B96AE1">
        <w:tab/>
        <w:t>(2)</w:t>
      </w:r>
      <w:r w:rsidRPr="00B96AE1">
        <w:tab/>
        <w:t>If:</w:t>
      </w:r>
    </w:p>
    <w:p w:rsidR="00ED6B6A" w:rsidRPr="00B96AE1" w:rsidRDefault="00ED6B6A" w:rsidP="00ED6B6A">
      <w:pPr>
        <w:pStyle w:val="paragraph"/>
      </w:pPr>
      <w:r w:rsidRPr="00B96AE1">
        <w:tab/>
        <w:t>(a)</w:t>
      </w:r>
      <w:r w:rsidRPr="00B96AE1">
        <w:tab/>
        <w:t xml:space="preserve">you issue a </w:t>
      </w:r>
      <w:r w:rsidR="00B96AE1" w:rsidRPr="00B96AE1">
        <w:rPr>
          <w:position w:val="6"/>
          <w:sz w:val="16"/>
        </w:rPr>
        <w:t>*</w:t>
      </w:r>
      <w:r w:rsidRPr="00B96AE1">
        <w:t xml:space="preserve">tax invoice to another entity, or another entity issues a </w:t>
      </w:r>
      <w:r w:rsidR="00B96AE1" w:rsidRPr="00B96AE1">
        <w:rPr>
          <w:position w:val="6"/>
          <w:sz w:val="16"/>
        </w:rPr>
        <w:t>*</w:t>
      </w:r>
      <w:r w:rsidRPr="00B96AE1">
        <w:t>recipient created tax invoice to you; and</w:t>
      </w:r>
    </w:p>
    <w:p w:rsidR="00ED6B6A" w:rsidRPr="00B96AE1" w:rsidRDefault="00ED6B6A" w:rsidP="00ED6B6A">
      <w:pPr>
        <w:pStyle w:val="paragraph"/>
      </w:pPr>
      <w:r w:rsidRPr="00B96AE1">
        <w:tab/>
        <w:t>(b)</w:t>
      </w:r>
      <w:r w:rsidRPr="00B96AE1">
        <w:tab/>
        <w:t>the invoice contains enough information to enable some or all of an amount of GST to be clearly ascertained; and</w:t>
      </w:r>
    </w:p>
    <w:p w:rsidR="00ED6B6A" w:rsidRPr="00B96AE1" w:rsidRDefault="00ED6B6A" w:rsidP="00ED6B6A">
      <w:pPr>
        <w:pStyle w:val="paragraph"/>
      </w:pPr>
      <w:r w:rsidRPr="00B96AE1">
        <w:tab/>
        <w:t>(c)</w:t>
      </w:r>
      <w:r w:rsidRPr="00B96AE1">
        <w:tab/>
        <w:t xml:space="preserve">in a case where you must pay the </w:t>
      </w:r>
      <w:r w:rsidR="00B96AE1" w:rsidRPr="00B96AE1">
        <w:rPr>
          <w:position w:val="6"/>
          <w:sz w:val="16"/>
        </w:rPr>
        <w:t>*</w:t>
      </w:r>
      <w:r w:rsidRPr="00B96AE1">
        <w:t>assessed net amount for a tax period to which the invoice relates—you have paid that assessed net amount to the Commissioner;</w:t>
      </w:r>
    </w:p>
    <w:p w:rsidR="00ED6B6A" w:rsidRPr="00B96AE1" w:rsidRDefault="00ED6B6A" w:rsidP="00ED6B6A">
      <w:pPr>
        <w:pStyle w:val="subsection2"/>
      </w:pPr>
      <w:r w:rsidRPr="00B96AE1">
        <w:t xml:space="preserve">the invoice is prima facie evidence of that part of that GST having </w:t>
      </w:r>
      <w:r w:rsidR="00B96AE1" w:rsidRPr="00B96AE1">
        <w:rPr>
          <w:position w:val="6"/>
          <w:sz w:val="16"/>
        </w:rPr>
        <w:t>*</w:t>
      </w:r>
      <w:r w:rsidRPr="00B96AE1">
        <w:t>passed on to that other entity.</w:t>
      </w:r>
    </w:p>
    <w:p w:rsidR="00300522" w:rsidRPr="00B96AE1" w:rsidRDefault="00300522" w:rsidP="00A36DB5">
      <w:pPr>
        <w:pStyle w:val="ActHead2"/>
        <w:pageBreakBefore/>
      </w:pPr>
      <w:bookmarkStart w:id="892" w:name="_Toc445823691"/>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5</w:t>
      </w:r>
      <w:r w:rsidRPr="00B96AE1">
        <w:t>—</w:t>
      </w:r>
      <w:r w:rsidRPr="00B96AE1">
        <w:rPr>
          <w:rStyle w:val="CharPartText"/>
        </w:rPr>
        <w:t>Special rules mainly about registration</w:t>
      </w:r>
      <w:bookmarkEnd w:id="892"/>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5, but they may affect other Parts of Chapter</w:t>
      </w:r>
      <w:r w:rsidR="00B96AE1">
        <w:t> </w:t>
      </w:r>
      <w:r w:rsidRPr="00B96AE1">
        <w:t>2 in minor ways.</w:t>
      </w:r>
    </w:p>
    <w:p w:rsidR="00300522" w:rsidRPr="00B96AE1" w:rsidRDefault="00300522" w:rsidP="00300522">
      <w:pPr>
        <w:pStyle w:val="ActHead3"/>
      </w:pPr>
      <w:bookmarkStart w:id="893" w:name="_Toc445823692"/>
      <w:r w:rsidRPr="00B96AE1">
        <w:rPr>
          <w:rStyle w:val="CharDivNo"/>
        </w:rPr>
        <w:t>Division</w:t>
      </w:r>
      <w:r w:rsidR="00B96AE1" w:rsidRPr="00B96AE1">
        <w:rPr>
          <w:rStyle w:val="CharDivNo"/>
        </w:rPr>
        <w:t> </w:t>
      </w:r>
      <w:r w:rsidRPr="00B96AE1">
        <w:rPr>
          <w:rStyle w:val="CharDivNo"/>
        </w:rPr>
        <w:t>144</w:t>
      </w:r>
      <w:r w:rsidRPr="00B96AE1">
        <w:t>—</w:t>
      </w:r>
      <w:r w:rsidRPr="00B96AE1">
        <w:rPr>
          <w:rStyle w:val="CharDivText"/>
        </w:rPr>
        <w:t>Taxis</w:t>
      </w:r>
      <w:bookmarkEnd w:id="893"/>
    </w:p>
    <w:p w:rsidR="00300522" w:rsidRPr="00B96AE1" w:rsidRDefault="00300522" w:rsidP="00300522">
      <w:pPr>
        <w:pStyle w:val="ActHead5"/>
      </w:pPr>
      <w:bookmarkStart w:id="894" w:name="_Toc445823693"/>
      <w:r w:rsidRPr="00B96AE1">
        <w:rPr>
          <w:rStyle w:val="CharSectno"/>
        </w:rPr>
        <w:t>144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94"/>
    </w:p>
    <w:p w:rsidR="00300522" w:rsidRPr="00B96AE1" w:rsidRDefault="00300522" w:rsidP="00300522">
      <w:pPr>
        <w:pStyle w:val="BoxText"/>
      </w:pPr>
      <w:r w:rsidRPr="00B96AE1">
        <w:t>Taxi operators are required to be registered, regardless of turnover.</w:t>
      </w:r>
    </w:p>
    <w:p w:rsidR="00300522" w:rsidRPr="00B96AE1" w:rsidRDefault="00300522" w:rsidP="00300522">
      <w:pPr>
        <w:pStyle w:val="ActHead5"/>
      </w:pPr>
      <w:bookmarkStart w:id="895" w:name="_Toc445823694"/>
      <w:r w:rsidRPr="00B96AE1">
        <w:rPr>
          <w:rStyle w:val="CharSectno"/>
        </w:rPr>
        <w:t>144</w:t>
      </w:r>
      <w:r w:rsidR="00B96AE1" w:rsidRPr="00B96AE1">
        <w:rPr>
          <w:rStyle w:val="CharSectno"/>
        </w:rPr>
        <w:noBreakHyphen/>
      </w:r>
      <w:r w:rsidRPr="00B96AE1">
        <w:rPr>
          <w:rStyle w:val="CharSectno"/>
        </w:rPr>
        <w:t>5</w:t>
      </w:r>
      <w:r w:rsidRPr="00B96AE1">
        <w:t xml:space="preserve">  Requirement to register</w:t>
      </w:r>
      <w:bookmarkEnd w:id="895"/>
    </w:p>
    <w:p w:rsidR="00300522" w:rsidRPr="00B96AE1" w:rsidRDefault="00300522" w:rsidP="00300522">
      <w:pPr>
        <w:pStyle w:val="subsection"/>
      </w:pPr>
      <w:r w:rsidRPr="00B96AE1">
        <w:tab/>
        <w:t>(1)</w:t>
      </w:r>
      <w:r w:rsidRPr="00B96AE1">
        <w:tab/>
        <w:t>You are</w:t>
      </w:r>
      <w:r w:rsidRPr="00B96AE1">
        <w:rPr>
          <w:b/>
          <w:bCs/>
          <w:i/>
          <w:iCs/>
        </w:rPr>
        <w:t xml:space="preserve"> required to be registered</w:t>
      </w:r>
      <w:r w:rsidRPr="00B96AE1">
        <w:t xml:space="preserve"> if, in </w:t>
      </w:r>
      <w:r w:rsidR="00B96AE1" w:rsidRPr="00B96AE1">
        <w:rPr>
          <w:position w:val="6"/>
          <w:sz w:val="16"/>
          <w:szCs w:val="16"/>
        </w:rPr>
        <w:t>*</w:t>
      </w:r>
      <w:r w:rsidRPr="00B96AE1">
        <w:t xml:space="preserve">carrying on your enterprise, you supply </w:t>
      </w:r>
      <w:r w:rsidR="00B96AE1" w:rsidRPr="00B96AE1">
        <w:rPr>
          <w:position w:val="6"/>
          <w:sz w:val="16"/>
          <w:szCs w:val="16"/>
        </w:rPr>
        <w:t>*</w:t>
      </w:r>
      <w:r w:rsidRPr="00B96AE1">
        <w:t>taxi travel.</w:t>
      </w:r>
    </w:p>
    <w:p w:rsidR="00300522" w:rsidRPr="00B96AE1" w:rsidRDefault="00300522" w:rsidP="00300522">
      <w:pPr>
        <w:pStyle w:val="subsection"/>
      </w:pPr>
      <w:r w:rsidRPr="00B96AE1">
        <w:tab/>
        <w:t>(2)</w:t>
      </w:r>
      <w:r w:rsidRPr="00B96AE1">
        <w:tab/>
        <w:t>It does not matter whether:</w:t>
      </w:r>
    </w:p>
    <w:p w:rsidR="00300522" w:rsidRPr="00B96AE1" w:rsidRDefault="00300522" w:rsidP="00300522">
      <w:pPr>
        <w:pStyle w:val="paragraph"/>
      </w:pPr>
      <w:r w:rsidRPr="00B96AE1">
        <w:tab/>
        <w:t>(a)</w:t>
      </w:r>
      <w:r w:rsidRPr="00B96AE1">
        <w:tab/>
        <w:t xml:space="preserve">your </w:t>
      </w:r>
      <w:r w:rsidR="00B96AE1" w:rsidRPr="00B96AE1">
        <w:rPr>
          <w:position w:val="6"/>
          <w:sz w:val="16"/>
        </w:rPr>
        <w:t>*</w:t>
      </w:r>
      <w:r w:rsidR="00683358" w:rsidRPr="00B96AE1">
        <w:t>GST turnover</w:t>
      </w:r>
      <w:r w:rsidRPr="00B96AE1">
        <w:t xml:space="preserve"> meets the </w:t>
      </w:r>
      <w:r w:rsidR="00B96AE1" w:rsidRPr="00B96AE1">
        <w:rPr>
          <w:position w:val="6"/>
          <w:sz w:val="16"/>
          <w:szCs w:val="16"/>
        </w:rPr>
        <w:t>*</w:t>
      </w:r>
      <w:r w:rsidRPr="00B96AE1">
        <w:t>registration turnover threshold; or</w:t>
      </w:r>
    </w:p>
    <w:p w:rsidR="00300522" w:rsidRPr="00B96AE1" w:rsidRDefault="00300522" w:rsidP="00300522">
      <w:pPr>
        <w:pStyle w:val="paragraph"/>
      </w:pPr>
      <w:r w:rsidRPr="00B96AE1">
        <w:tab/>
        <w:t>(b)</w:t>
      </w:r>
      <w:r w:rsidRPr="00B96AE1">
        <w:tab/>
        <w:t xml:space="preserve">in </w:t>
      </w:r>
      <w:r w:rsidR="00B96AE1" w:rsidRPr="00B96AE1">
        <w:rPr>
          <w:position w:val="6"/>
          <w:sz w:val="16"/>
          <w:szCs w:val="16"/>
        </w:rPr>
        <w:t>*</w:t>
      </w:r>
      <w:r w:rsidRPr="00B96AE1">
        <w:t xml:space="preserve">carrying on your enterprise, you make other supplies besides supplies of </w:t>
      </w:r>
      <w:r w:rsidR="00B96AE1" w:rsidRPr="00B96AE1">
        <w:rPr>
          <w:position w:val="6"/>
          <w:sz w:val="16"/>
          <w:szCs w:val="16"/>
        </w:rPr>
        <w:t>*</w:t>
      </w:r>
      <w:r w:rsidRPr="00B96AE1">
        <w:t>taxi travel.</w:t>
      </w:r>
    </w:p>
    <w:p w:rsidR="00300522" w:rsidRPr="00B96AE1" w:rsidRDefault="00300522" w:rsidP="00300522">
      <w:pPr>
        <w:pStyle w:val="subsection"/>
      </w:pPr>
      <w:r w:rsidRPr="00B96AE1">
        <w:tab/>
        <w:t>(3)</w:t>
      </w:r>
      <w:r w:rsidRPr="00B96AE1">
        <w:tab/>
        <w:t>This section has effect despite section</w:t>
      </w:r>
      <w:r w:rsidR="00B96AE1">
        <w:t> </w:t>
      </w:r>
      <w:r w:rsidRPr="00B96AE1">
        <w:t>23</w:t>
      </w:r>
      <w:r w:rsidR="00B96AE1">
        <w:noBreakHyphen/>
      </w:r>
      <w:r w:rsidRPr="00B96AE1">
        <w:t>5 (which is about who is required to be registered).</w:t>
      </w:r>
    </w:p>
    <w:p w:rsidR="00300522" w:rsidRPr="00B96AE1" w:rsidRDefault="00300522" w:rsidP="00A36DB5">
      <w:pPr>
        <w:pStyle w:val="ActHead3"/>
        <w:pageBreakBefore/>
      </w:pPr>
      <w:bookmarkStart w:id="896" w:name="_Toc445823695"/>
      <w:r w:rsidRPr="00B96AE1">
        <w:rPr>
          <w:rStyle w:val="CharDivNo"/>
        </w:rPr>
        <w:lastRenderedPageBreak/>
        <w:t>Division</w:t>
      </w:r>
      <w:r w:rsidR="00B96AE1" w:rsidRPr="00B96AE1">
        <w:rPr>
          <w:rStyle w:val="CharDivNo"/>
        </w:rPr>
        <w:t> </w:t>
      </w:r>
      <w:r w:rsidRPr="00B96AE1">
        <w:rPr>
          <w:rStyle w:val="CharDivNo"/>
        </w:rPr>
        <w:t>149</w:t>
      </w:r>
      <w:r w:rsidRPr="00B96AE1">
        <w:t>—</w:t>
      </w:r>
      <w:r w:rsidRPr="00B96AE1">
        <w:rPr>
          <w:rStyle w:val="CharDivText"/>
        </w:rPr>
        <w:t>Government entities</w:t>
      </w:r>
      <w:bookmarkEnd w:id="896"/>
    </w:p>
    <w:p w:rsidR="00300522" w:rsidRPr="00B96AE1" w:rsidRDefault="00300522" w:rsidP="00300522">
      <w:pPr>
        <w:pStyle w:val="ActHead5"/>
      </w:pPr>
      <w:bookmarkStart w:id="897" w:name="_Toc445823696"/>
      <w:r w:rsidRPr="00B96AE1">
        <w:rPr>
          <w:rStyle w:val="CharSectno"/>
        </w:rPr>
        <w:t>149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97"/>
    </w:p>
    <w:p w:rsidR="00300522" w:rsidRPr="00B96AE1" w:rsidRDefault="00300522" w:rsidP="00300522">
      <w:pPr>
        <w:pStyle w:val="BoxText"/>
      </w:pPr>
      <w:r w:rsidRPr="00B96AE1">
        <w:t>Parts of the Commonwealth, a State or a Territory may register even if they are not separate legal entities. Once registered, they may become liable for GST and entitled to input tax credits. Government entities may also form GST groups.</w:t>
      </w:r>
    </w:p>
    <w:p w:rsidR="00300522" w:rsidRPr="00B96AE1" w:rsidRDefault="00300522" w:rsidP="00300522">
      <w:pPr>
        <w:pStyle w:val="ActHead5"/>
      </w:pPr>
      <w:bookmarkStart w:id="898" w:name="_Toc445823697"/>
      <w:r w:rsidRPr="00B96AE1">
        <w:rPr>
          <w:rStyle w:val="CharSectno"/>
        </w:rPr>
        <w:t>149</w:t>
      </w:r>
      <w:r w:rsidR="00B96AE1" w:rsidRPr="00B96AE1">
        <w:rPr>
          <w:rStyle w:val="CharSectno"/>
        </w:rPr>
        <w:noBreakHyphen/>
      </w:r>
      <w:r w:rsidRPr="00B96AE1">
        <w:rPr>
          <w:rStyle w:val="CharSectno"/>
        </w:rPr>
        <w:t>5</w:t>
      </w:r>
      <w:r w:rsidRPr="00B96AE1">
        <w:t xml:space="preserve">  Government entities may register</w:t>
      </w:r>
      <w:bookmarkEnd w:id="89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government entity may apply to be </w:t>
      </w:r>
      <w:r w:rsidR="00B96AE1" w:rsidRPr="00B96AE1">
        <w:rPr>
          <w:position w:val="6"/>
          <w:sz w:val="16"/>
          <w:szCs w:val="16"/>
        </w:rPr>
        <w:t>*</w:t>
      </w:r>
      <w:r w:rsidRPr="00B96AE1">
        <w:t>registered under section</w:t>
      </w:r>
      <w:r w:rsidR="00B96AE1">
        <w:t> </w:t>
      </w:r>
      <w:r w:rsidRPr="00B96AE1">
        <w:t>23</w:t>
      </w:r>
      <w:r w:rsidR="00B96AE1">
        <w:noBreakHyphen/>
      </w:r>
      <w:r w:rsidRPr="00B96AE1">
        <w:t>10 even if:</w:t>
      </w:r>
    </w:p>
    <w:p w:rsidR="00300522" w:rsidRPr="00B96AE1" w:rsidRDefault="00300522" w:rsidP="00300522">
      <w:pPr>
        <w:pStyle w:val="paragraph"/>
      </w:pPr>
      <w:r w:rsidRPr="00B96AE1">
        <w:tab/>
        <w:t>(a)</w:t>
      </w:r>
      <w:r w:rsidRPr="00B96AE1">
        <w:tab/>
        <w:t>it is not an entity; and</w:t>
      </w:r>
    </w:p>
    <w:p w:rsidR="00300522" w:rsidRPr="00B96AE1" w:rsidRDefault="00300522" w:rsidP="00300522">
      <w:pPr>
        <w:pStyle w:val="paragraph"/>
      </w:pPr>
      <w:r w:rsidRPr="00B96AE1">
        <w:tab/>
        <w:t>(b)</w:t>
      </w:r>
      <w:r w:rsidRPr="00B96AE1">
        <w:tab/>
        <w:t xml:space="preserve">it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is not intending to carry on an enterprise.</w:t>
      </w:r>
    </w:p>
    <w:p w:rsidR="00300522" w:rsidRPr="00B96AE1" w:rsidRDefault="00300522" w:rsidP="00300522">
      <w:pPr>
        <w:pStyle w:val="subsection"/>
      </w:pPr>
      <w:r w:rsidRPr="00B96AE1">
        <w:tab/>
        <w:t>(2)</w:t>
      </w:r>
      <w:r w:rsidRPr="00B96AE1">
        <w:tab/>
        <w:t>For the purposes of subsections</w:t>
      </w:r>
      <w:r w:rsidR="00B96AE1">
        <w:t> </w:t>
      </w:r>
      <w:r w:rsidRPr="00B96AE1">
        <w:t>25</w:t>
      </w:r>
      <w:r w:rsidR="00B96AE1">
        <w:noBreakHyphen/>
      </w:r>
      <w:r w:rsidRPr="00B96AE1">
        <w:t>5(1) and (3), the Commissioner is to treat the government entity as an entity.</w:t>
      </w:r>
    </w:p>
    <w:p w:rsidR="00300522" w:rsidRPr="00B96AE1" w:rsidRDefault="00300522" w:rsidP="00300522">
      <w:pPr>
        <w:pStyle w:val="subsection"/>
      </w:pPr>
      <w:r w:rsidRPr="00B96AE1">
        <w:tab/>
        <w:t>(3)</w:t>
      </w:r>
      <w:r w:rsidRPr="00B96AE1">
        <w:tab/>
        <w:t xml:space="preserve">The Commissioner must </w:t>
      </w:r>
      <w:r w:rsidR="00B96AE1" w:rsidRPr="00B96AE1">
        <w:rPr>
          <w:position w:val="6"/>
          <w:sz w:val="16"/>
          <w:szCs w:val="16"/>
        </w:rPr>
        <w:t>*</w:t>
      </w:r>
      <w:r w:rsidRPr="00B96AE1">
        <w:t xml:space="preserve">register the government entity whether or not the Commissioner is satisfied that 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intending to carry on an enterprise.</w:t>
      </w:r>
    </w:p>
    <w:p w:rsidR="00300522" w:rsidRPr="00B96AE1" w:rsidRDefault="00300522" w:rsidP="00300522">
      <w:pPr>
        <w:pStyle w:val="subsection"/>
      </w:pPr>
      <w:r w:rsidRPr="00B96AE1">
        <w:tab/>
        <w:t>(4)</w:t>
      </w:r>
      <w:r w:rsidRPr="00B96AE1">
        <w:tab/>
        <w:t>This section has effect despite section</w:t>
      </w:r>
      <w:r w:rsidR="00B96AE1">
        <w:t> </w:t>
      </w:r>
      <w:r w:rsidRPr="00B96AE1">
        <w:t>23</w:t>
      </w:r>
      <w:r w:rsidR="00B96AE1">
        <w:noBreakHyphen/>
      </w:r>
      <w:r w:rsidRPr="00B96AE1">
        <w:t>10 (which is about who may be registered) and modifies the effect of section</w:t>
      </w:r>
      <w:r w:rsidR="00B96AE1">
        <w:t> </w:t>
      </w:r>
      <w:r w:rsidRPr="00B96AE1">
        <w:t>25</w:t>
      </w:r>
      <w:r w:rsidR="00B96AE1">
        <w:noBreakHyphen/>
      </w:r>
      <w:r w:rsidRPr="00B96AE1">
        <w:t>5 (which is about when the Commissioner must register an entity).</w:t>
      </w:r>
    </w:p>
    <w:p w:rsidR="00300522" w:rsidRPr="00B96AE1" w:rsidRDefault="00300522" w:rsidP="00300522">
      <w:pPr>
        <w:pStyle w:val="ActHead5"/>
      </w:pPr>
      <w:bookmarkStart w:id="899" w:name="_Toc445823698"/>
      <w:r w:rsidRPr="00B96AE1">
        <w:rPr>
          <w:rStyle w:val="CharSectno"/>
        </w:rPr>
        <w:t>149</w:t>
      </w:r>
      <w:r w:rsidR="00B96AE1" w:rsidRPr="00B96AE1">
        <w:rPr>
          <w:rStyle w:val="CharSectno"/>
        </w:rPr>
        <w:noBreakHyphen/>
      </w:r>
      <w:r w:rsidRPr="00B96AE1">
        <w:rPr>
          <w:rStyle w:val="CharSectno"/>
        </w:rPr>
        <w:t>10</w:t>
      </w:r>
      <w:r w:rsidRPr="00B96AE1">
        <w:t xml:space="preserve">  Government entities are not required to be registered</w:t>
      </w:r>
      <w:bookmarkEnd w:id="899"/>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government entity is not </w:t>
      </w:r>
      <w:r w:rsidR="00B96AE1" w:rsidRPr="00B96AE1">
        <w:rPr>
          <w:position w:val="6"/>
          <w:sz w:val="16"/>
          <w:szCs w:val="16"/>
        </w:rPr>
        <w:t>*</w:t>
      </w:r>
      <w:r w:rsidRPr="00B96AE1">
        <w:t>required to be registered even if:</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 xml:space="preserve">its </w:t>
      </w:r>
      <w:r w:rsidR="00B96AE1" w:rsidRPr="00B96AE1">
        <w:rPr>
          <w:position w:val="6"/>
          <w:sz w:val="16"/>
        </w:rPr>
        <w:t>*</w:t>
      </w:r>
      <w:r w:rsidR="00A911F9" w:rsidRPr="00B96AE1">
        <w:t>GST turnover</w:t>
      </w:r>
      <w:r w:rsidRPr="00B96AE1">
        <w:t xml:space="preserve"> meets the </w:t>
      </w:r>
      <w:r w:rsidR="00B96AE1" w:rsidRPr="00B96AE1">
        <w:rPr>
          <w:position w:val="6"/>
          <w:sz w:val="16"/>
          <w:szCs w:val="16"/>
        </w:rPr>
        <w:t>*</w:t>
      </w:r>
      <w:r w:rsidRPr="00B96AE1">
        <w:t>registration turnover threshold.</w:t>
      </w:r>
    </w:p>
    <w:p w:rsidR="00300522" w:rsidRPr="00B96AE1" w:rsidRDefault="00300522" w:rsidP="00300522">
      <w:pPr>
        <w:pStyle w:val="subsection"/>
      </w:pPr>
      <w:r w:rsidRPr="00B96AE1">
        <w:tab/>
        <w:t>(2)</w:t>
      </w:r>
      <w:r w:rsidRPr="00B96AE1">
        <w:tab/>
        <w:t>This subsection has effect despite section</w:t>
      </w:r>
      <w:r w:rsidR="00B96AE1">
        <w:t> </w:t>
      </w:r>
      <w:r w:rsidRPr="00B96AE1">
        <w:t>23</w:t>
      </w:r>
      <w:r w:rsidR="00B96AE1">
        <w:noBreakHyphen/>
      </w:r>
      <w:r w:rsidRPr="00B96AE1">
        <w:t>5.</w:t>
      </w:r>
    </w:p>
    <w:p w:rsidR="00FE5605" w:rsidRPr="00B96AE1" w:rsidRDefault="00FE5605" w:rsidP="00FE5605">
      <w:pPr>
        <w:pStyle w:val="ActHead5"/>
      </w:pPr>
      <w:bookmarkStart w:id="900" w:name="_Toc445823699"/>
      <w:r w:rsidRPr="00B96AE1">
        <w:rPr>
          <w:rStyle w:val="CharSectno"/>
        </w:rPr>
        <w:lastRenderedPageBreak/>
        <w:t>149</w:t>
      </w:r>
      <w:r w:rsidR="00B96AE1" w:rsidRPr="00B96AE1">
        <w:rPr>
          <w:rStyle w:val="CharSectno"/>
        </w:rPr>
        <w:noBreakHyphen/>
      </w:r>
      <w:r w:rsidRPr="00B96AE1">
        <w:rPr>
          <w:rStyle w:val="CharSectno"/>
        </w:rPr>
        <w:t>15</w:t>
      </w:r>
      <w:r w:rsidRPr="00B96AE1">
        <w:t xml:space="preserve">  GST law applies to registered government entities</w:t>
      </w:r>
      <w:bookmarkEnd w:id="900"/>
    </w:p>
    <w:p w:rsidR="00300522" w:rsidRPr="00B96AE1" w:rsidRDefault="00300522" w:rsidP="00300522">
      <w:pPr>
        <w:pStyle w:val="subsection"/>
      </w:pPr>
      <w:r w:rsidRPr="00B96AE1">
        <w:tab/>
      </w:r>
      <w:r w:rsidRPr="00B96AE1">
        <w:tab/>
        <w:t xml:space="preserve">For the purposes of </w:t>
      </w:r>
      <w:r w:rsidR="00543C7B" w:rsidRPr="00B96AE1">
        <w:t xml:space="preserve">the </w:t>
      </w:r>
      <w:r w:rsidR="00B96AE1" w:rsidRPr="00B96AE1">
        <w:rPr>
          <w:position w:val="6"/>
          <w:sz w:val="16"/>
        </w:rPr>
        <w:t>*</w:t>
      </w:r>
      <w:r w:rsidR="00543C7B" w:rsidRPr="00B96AE1">
        <w:t>GST law</w:t>
      </w:r>
      <w:r w:rsidRPr="00B96AE1">
        <w:t xml:space="preserve">, a </w:t>
      </w:r>
      <w:r w:rsidR="00B96AE1" w:rsidRPr="00B96AE1">
        <w:rPr>
          <w:position w:val="6"/>
          <w:sz w:val="16"/>
          <w:szCs w:val="16"/>
        </w:rPr>
        <w:t>*</w:t>
      </w:r>
      <w:r w:rsidRPr="00B96AE1">
        <w:t xml:space="preserve">government entity that is </w:t>
      </w:r>
      <w:r w:rsidR="00B96AE1" w:rsidRPr="00B96AE1">
        <w:rPr>
          <w:position w:val="6"/>
          <w:sz w:val="16"/>
          <w:szCs w:val="16"/>
        </w:rPr>
        <w:t>*</w:t>
      </w:r>
      <w:r w:rsidRPr="00B96AE1">
        <w:t xml:space="preserve">registered is treated, while its registration has effect, as if it were an entity carrying on an </w:t>
      </w:r>
      <w:r w:rsidR="00B96AE1" w:rsidRPr="00B96AE1">
        <w:rPr>
          <w:position w:val="6"/>
          <w:sz w:val="16"/>
          <w:szCs w:val="16"/>
        </w:rPr>
        <w:t>*</w:t>
      </w:r>
      <w:r w:rsidRPr="00B96AE1">
        <w:t>enterprise.</w:t>
      </w:r>
    </w:p>
    <w:p w:rsidR="00300522" w:rsidRPr="00B96AE1" w:rsidRDefault="00300522" w:rsidP="00300522">
      <w:pPr>
        <w:pStyle w:val="ActHead5"/>
      </w:pPr>
      <w:bookmarkStart w:id="901" w:name="_Toc445823700"/>
      <w:r w:rsidRPr="00B96AE1">
        <w:rPr>
          <w:rStyle w:val="CharSectno"/>
        </w:rPr>
        <w:t>149</w:t>
      </w:r>
      <w:r w:rsidR="00B96AE1" w:rsidRPr="00B96AE1">
        <w:rPr>
          <w:rStyle w:val="CharSectno"/>
        </w:rPr>
        <w:noBreakHyphen/>
      </w:r>
      <w:r w:rsidRPr="00B96AE1">
        <w:rPr>
          <w:rStyle w:val="CharSectno"/>
        </w:rPr>
        <w:t>20</w:t>
      </w:r>
      <w:r w:rsidRPr="00B96AE1">
        <w:t xml:space="preserve">  Government entities not required to cancel their registration</w:t>
      </w:r>
      <w:bookmarkEnd w:id="901"/>
    </w:p>
    <w:p w:rsidR="00300522" w:rsidRPr="00B96AE1" w:rsidRDefault="00300522" w:rsidP="00300522">
      <w:pPr>
        <w:pStyle w:val="subsection"/>
      </w:pPr>
      <w:r w:rsidRPr="00B96AE1">
        <w:tab/>
      </w:r>
      <w:r w:rsidRPr="00B96AE1">
        <w:tab/>
        <w:t>Section</w:t>
      </w:r>
      <w:r w:rsidR="00B96AE1">
        <w:t> </w:t>
      </w:r>
      <w:r w:rsidRPr="00B96AE1">
        <w:t>25</w:t>
      </w:r>
      <w:r w:rsidR="00B96AE1">
        <w:noBreakHyphen/>
      </w:r>
      <w:r w:rsidRPr="00B96AE1">
        <w:t>50 and subsection</w:t>
      </w:r>
      <w:r w:rsidR="00B96AE1">
        <w:t> </w:t>
      </w:r>
      <w:r w:rsidRPr="00B96AE1">
        <w:t>25</w:t>
      </w:r>
      <w:r w:rsidR="00B96AE1">
        <w:noBreakHyphen/>
      </w:r>
      <w:r w:rsidRPr="00B96AE1">
        <w:t>55(2</w:t>
      </w:r>
      <w:r w:rsidR="00A53099" w:rsidRPr="00B96AE1">
        <w:t>) (w</w:t>
      </w:r>
      <w:r w:rsidRPr="00B96AE1">
        <w:t xml:space="preserve">hich are about cancelling registration) do not apply to </w:t>
      </w:r>
      <w:r w:rsidR="00B96AE1" w:rsidRPr="00B96AE1">
        <w:rPr>
          <w:position w:val="6"/>
          <w:sz w:val="16"/>
          <w:szCs w:val="16"/>
        </w:rPr>
        <w:t>*</w:t>
      </w:r>
      <w:r w:rsidRPr="00B96AE1">
        <w:t>government entities.</w:t>
      </w:r>
    </w:p>
    <w:p w:rsidR="00300522" w:rsidRPr="00B96AE1" w:rsidRDefault="00300522" w:rsidP="00300522">
      <w:pPr>
        <w:pStyle w:val="ActHead5"/>
      </w:pPr>
      <w:bookmarkStart w:id="902" w:name="_Toc445823701"/>
      <w:r w:rsidRPr="00B96AE1">
        <w:rPr>
          <w:rStyle w:val="CharSectno"/>
        </w:rPr>
        <w:t>149</w:t>
      </w:r>
      <w:r w:rsidR="00B96AE1" w:rsidRPr="00B96AE1">
        <w:rPr>
          <w:rStyle w:val="CharSectno"/>
        </w:rPr>
        <w:noBreakHyphen/>
      </w:r>
      <w:r w:rsidRPr="00B96AE1">
        <w:rPr>
          <w:rStyle w:val="CharSectno"/>
        </w:rPr>
        <w:t>25</w:t>
      </w:r>
      <w:r w:rsidRPr="00B96AE1">
        <w:t xml:space="preserve">  Membership requirements of a government GST group</w:t>
      </w:r>
      <w:bookmarkEnd w:id="902"/>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government related entity </w:t>
      </w:r>
      <w:r w:rsidRPr="00B96AE1">
        <w:rPr>
          <w:b/>
          <w:bCs/>
          <w:i/>
          <w:iCs/>
        </w:rPr>
        <w:t>satisfies the membership requirements</w:t>
      </w:r>
      <w:r w:rsidRPr="00B96AE1">
        <w:t xml:space="preserve"> for a </w:t>
      </w:r>
      <w:r w:rsidR="00B96AE1" w:rsidRPr="00B96AE1">
        <w:rPr>
          <w:position w:val="6"/>
          <w:sz w:val="16"/>
          <w:szCs w:val="16"/>
        </w:rPr>
        <w:t>*</w:t>
      </w:r>
      <w:r w:rsidRPr="00B96AE1">
        <w:t>GST group, or a proposed GST group, of government related entities if:</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 xml:space="preserve">it is not a </w:t>
      </w:r>
      <w:r w:rsidR="00B96AE1" w:rsidRPr="00B96AE1">
        <w:rPr>
          <w:position w:val="6"/>
          <w:sz w:val="16"/>
          <w:szCs w:val="16"/>
        </w:rPr>
        <w:t>*</w:t>
      </w:r>
      <w:r w:rsidRPr="00B96AE1">
        <w:t>member of any other GST group; and</w:t>
      </w:r>
    </w:p>
    <w:p w:rsidR="00300522" w:rsidRPr="00B96AE1" w:rsidRDefault="00300522" w:rsidP="00300522">
      <w:pPr>
        <w:pStyle w:val="paragraph"/>
      </w:pPr>
      <w:r w:rsidRPr="00B96AE1">
        <w:tab/>
        <w:t>(c)</w:t>
      </w:r>
      <w:r w:rsidRPr="00B96AE1">
        <w:tab/>
        <w:t>it has the same tax periods applying to it as the tax periods applying to all the other members of the GST group or proposed GST group; and</w:t>
      </w:r>
    </w:p>
    <w:p w:rsidR="00300522" w:rsidRPr="00B96AE1" w:rsidRDefault="00300522" w:rsidP="00300522">
      <w:pPr>
        <w:pStyle w:val="paragraph"/>
      </w:pPr>
      <w:r w:rsidRPr="00B96AE1">
        <w:tab/>
        <w:t>(d)</w:t>
      </w:r>
      <w:r w:rsidRPr="00B96AE1">
        <w:tab/>
        <w:t>it accounts on the same basis as all those other members; and</w:t>
      </w:r>
    </w:p>
    <w:p w:rsidR="00300522" w:rsidRPr="00B96AE1" w:rsidRDefault="00300522" w:rsidP="00300522">
      <w:pPr>
        <w:pStyle w:val="paragraph"/>
      </w:pPr>
      <w:r w:rsidRPr="00B96AE1">
        <w:tab/>
        <w:t>(e)</w:t>
      </w:r>
      <w:r w:rsidRPr="00B96AE1">
        <w:tab/>
        <w:t>all those other members are government related entities.</w:t>
      </w:r>
    </w:p>
    <w:p w:rsidR="00300522" w:rsidRPr="00B96AE1" w:rsidRDefault="00300522" w:rsidP="00300522">
      <w:pPr>
        <w:pStyle w:val="notetext"/>
      </w:pPr>
      <w:r w:rsidRPr="00B96AE1">
        <w:t>Note:</w:t>
      </w:r>
      <w:r w:rsidRPr="00B96AE1">
        <w:tab/>
        <w:t>Some government related entities can still use section</w:t>
      </w:r>
      <w:r w:rsidR="00B96AE1">
        <w:t> </w:t>
      </w:r>
      <w:r w:rsidRPr="00B96AE1">
        <w:t>48</w:t>
      </w:r>
      <w:r w:rsidR="00B96AE1">
        <w:noBreakHyphen/>
      </w:r>
      <w:r w:rsidRPr="00B96AE1">
        <w:t>10 to satisfy the membership requirements of GST groups.</w:t>
      </w:r>
    </w:p>
    <w:p w:rsidR="00300522" w:rsidRPr="00B96AE1" w:rsidRDefault="00300522" w:rsidP="00A36DB5">
      <w:pPr>
        <w:pStyle w:val="ActHead2"/>
        <w:pageBreakBefore/>
      </w:pPr>
      <w:bookmarkStart w:id="903" w:name="_Toc445823702"/>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6</w:t>
      </w:r>
      <w:r w:rsidRPr="00B96AE1">
        <w:t>—</w:t>
      </w:r>
      <w:r w:rsidRPr="00B96AE1">
        <w:rPr>
          <w:rStyle w:val="CharPartText"/>
        </w:rPr>
        <w:t>Special rules mainly about tax periods</w:t>
      </w:r>
      <w:bookmarkEnd w:id="903"/>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6, but they may affect other Parts of Chapter</w:t>
      </w:r>
      <w:r w:rsidR="00B96AE1">
        <w:t> </w:t>
      </w:r>
      <w:r w:rsidRPr="00B96AE1">
        <w:t>2 in minor ways.</w:t>
      </w:r>
    </w:p>
    <w:p w:rsidR="00300522" w:rsidRPr="00B96AE1" w:rsidRDefault="00300522" w:rsidP="00300522">
      <w:pPr>
        <w:pStyle w:val="ActHead3"/>
      </w:pPr>
      <w:bookmarkStart w:id="904" w:name="_Toc445823703"/>
      <w:r w:rsidRPr="00B96AE1">
        <w:rPr>
          <w:rStyle w:val="CharDivNo"/>
        </w:rPr>
        <w:t>Division</w:t>
      </w:r>
      <w:r w:rsidR="00B96AE1" w:rsidRPr="00B96AE1">
        <w:rPr>
          <w:rStyle w:val="CharDivNo"/>
        </w:rPr>
        <w:t> </w:t>
      </w:r>
      <w:r w:rsidRPr="00B96AE1">
        <w:rPr>
          <w:rStyle w:val="CharDivNo"/>
        </w:rPr>
        <w:t>151</w:t>
      </w:r>
      <w:r w:rsidRPr="00B96AE1">
        <w:t>—</w:t>
      </w:r>
      <w:r w:rsidRPr="00B96AE1">
        <w:rPr>
          <w:rStyle w:val="CharDivText"/>
        </w:rPr>
        <w:t>Annual tax periods</w:t>
      </w:r>
      <w:bookmarkEnd w:id="904"/>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151</w:t>
      </w:r>
      <w:r w:rsidR="00B96AE1">
        <w:noBreakHyphen/>
      </w:r>
      <w:r w:rsidRPr="00B96AE1">
        <w:t>A</w:t>
      </w:r>
      <w:r w:rsidRPr="00B96AE1">
        <w:tab/>
        <w:t>Electing to have annual tax periods</w:t>
      </w:r>
    </w:p>
    <w:p w:rsidR="00300522" w:rsidRPr="00B96AE1" w:rsidRDefault="00300522" w:rsidP="00300522">
      <w:pPr>
        <w:pStyle w:val="TofSectsSubdiv"/>
      </w:pPr>
      <w:r w:rsidRPr="00B96AE1">
        <w:t>151</w:t>
      </w:r>
      <w:r w:rsidR="00B96AE1">
        <w:noBreakHyphen/>
      </w:r>
      <w:r w:rsidRPr="00B96AE1">
        <w:t>B</w:t>
      </w:r>
      <w:r w:rsidRPr="00B96AE1">
        <w:tab/>
        <w:t>Consequences of electing to have annual tax periods</w:t>
      </w:r>
    </w:p>
    <w:p w:rsidR="00300522" w:rsidRPr="00B96AE1" w:rsidRDefault="00300522" w:rsidP="00300522">
      <w:pPr>
        <w:pStyle w:val="ActHead5"/>
      </w:pPr>
      <w:bookmarkStart w:id="905" w:name="_Toc445823704"/>
      <w:r w:rsidRPr="00B96AE1">
        <w:rPr>
          <w:rStyle w:val="CharSectno"/>
        </w:rPr>
        <w:t>151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05"/>
    </w:p>
    <w:p w:rsidR="00300522" w:rsidRPr="00B96AE1" w:rsidRDefault="00300522" w:rsidP="00300522">
      <w:pPr>
        <w:pStyle w:val="BoxText"/>
      </w:pPr>
      <w:r w:rsidRPr="00B96AE1">
        <w:t>In some cases, you may elect to have annual tax periods. You will then lodge GST returns, and pay amounts of GST or receive refunds of GST, on an annual basis (which better matches your obligation to lodge an income tax return).</w:t>
      </w:r>
    </w:p>
    <w:p w:rsidR="00300522" w:rsidRPr="00B96AE1" w:rsidRDefault="00300522" w:rsidP="00300522">
      <w:pPr>
        <w:pStyle w:val="ActHead4"/>
      </w:pPr>
      <w:bookmarkStart w:id="906" w:name="_Toc445823705"/>
      <w:r w:rsidRPr="00B96AE1">
        <w:rPr>
          <w:rStyle w:val="CharSubdNo"/>
        </w:rPr>
        <w:t>Subdivision</w:t>
      </w:r>
      <w:r w:rsidR="00B96AE1" w:rsidRPr="00B96AE1">
        <w:rPr>
          <w:rStyle w:val="CharSubdNo"/>
        </w:rPr>
        <w:t> </w:t>
      </w:r>
      <w:r w:rsidRPr="00B96AE1">
        <w:rPr>
          <w:rStyle w:val="CharSubdNo"/>
        </w:rPr>
        <w:t>151</w:t>
      </w:r>
      <w:r w:rsidR="00B96AE1" w:rsidRPr="00B96AE1">
        <w:rPr>
          <w:rStyle w:val="CharSubdNo"/>
        </w:rPr>
        <w:noBreakHyphen/>
      </w:r>
      <w:r w:rsidRPr="00B96AE1">
        <w:rPr>
          <w:rStyle w:val="CharSubdNo"/>
        </w:rPr>
        <w:t>A</w:t>
      </w:r>
      <w:r w:rsidRPr="00B96AE1">
        <w:t>—</w:t>
      </w:r>
      <w:r w:rsidRPr="00B96AE1">
        <w:rPr>
          <w:rStyle w:val="CharSubdText"/>
        </w:rPr>
        <w:t>Electing to have annual tax periods</w:t>
      </w:r>
      <w:bookmarkEnd w:id="906"/>
    </w:p>
    <w:p w:rsidR="00300522" w:rsidRPr="00B96AE1" w:rsidRDefault="00300522" w:rsidP="00300522">
      <w:pPr>
        <w:pStyle w:val="ActHead5"/>
      </w:pPr>
      <w:bookmarkStart w:id="907" w:name="_Toc445823706"/>
      <w:r w:rsidRPr="00B96AE1">
        <w:rPr>
          <w:rStyle w:val="CharSectno"/>
        </w:rPr>
        <w:t>151</w:t>
      </w:r>
      <w:r w:rsidR="00B96AE1" w:rsidRPr="00B96AE1">
        <w:rPr>
          <w:rStyle w:val="CharSectno"/>
        </w:rPr>
        <w:noBreakHyphen/>
      </w:r>
      <w:r w:rsidRPr="00B96AE1">
        <w:rPr>
          <w:rStyle w:val="CharSectno"/>
        </w:rPr>
        <w:t>5</w:t>
      </w:r>
      <w:r w:rsidRPr="00B96AE1">
        <w:t xml:space="preserve">  Eligibility to make an annual tax period election</w:t>
      </w:r>
      <w:bookmarkEnd w:id="907"/>
    </w:p>
    <w:p w:rsidR="00300522" w:rsidRPr="00B96AE1" w:rsidRDefault="00300522" w:rsidP="00300522">
      <w:pPr>
        <w:pStyle w:val="subsection"/>
      </w:pPr>
      <w:r w:rsidRPr="00B96AE1">
        <w:tab/>
        <w:t>(1)</w:t>
      </w:r>
      <w:r w:rsidRPr="00B96AE1">
        <w:tab/>
        <w:t xml:space="preserve">You are eligible to make an </w:t>
      </w:r>
      <w:r w:rsidR="00B96AE1" w:rsidRPr="00B96AE1">
        <w:rPr>
          <w:position w:val="6"/>
          <w:sz w:val="16"/>
        </w:rPr>
        <w:t>*</w:t>
      </w:r>
      <w:r w:rsidRPr="00B96AE1">
        <w:t>annual tax period election if:</w:t>
      </w:r>
    </w:p>
    <w:p w:rsidR="00300522" w:rsidRPr="00B96AE1" w:rsidRDefault="00300522" w:rsidP="00300522">
      <w:pPr>
        <w:pStyle w:val="paragraph"/>
      </w:pPr>
      <w:r w:rsidRPr="00B96AE1">
        <w:tab/>
        <w:t>(a)</w:t>
      </w:r>
      <w:r w:rsidRPr="00B96AE1">
        <w:tab/>
        <w:t xml:space="preserve">you are not </w:t>
      </w:r>
      <w:r w:rsidR="00B96AE1" w:rsidRPr="00B96AE1">
        <w:rPr>
          <w:position w:val="6"/>
          <w:sz w:val="16"/>
        </w:rPr>
        <w:t>*</w:t>
      </w:r>
      <w:r w:rsidRPr="00B96AE1">
        <w:t>required to be registered; and</w:t>
      </w:r>
    </w:p>
    <w:p w:rsidR="00300522" w:rsidRPr="00B96AE1" w:rsidRDefault="00300522" w:rsidP="00300522">
      <w:pPr>
        <w:pStyle w:val="paragraph"/>
      </w:pPr>
      <w:r w:rsidRPr="00B96AE1">
        <w:tab/>
        <w:t>(b)</w:t>
      </w:r>
      <w:r w:rsidRPr="00B96AE1">
        <w:tab/>
        <w:t>you have not made any election under section</w:t>
      </w:r>
      <w:r w:rsidR="00B96AE1">
        <w:t> </w:t>
      </w:r>
      <w:r w:rsidRPr="00B96AE1">
        <w:t>162</w:t>
      </w:r>
      <w:r w:rsidR="00B96AE1">
        <w:noBreakHyphen/>
      </w:r>
      <w:r w:rsidRPr="00B96AE1">
        <w:t>15 to pay GST by instalments (other than such an election that is no longer in effect).</w:t>
      </w:r>
    </w:p>
    <w:p w:rsidR="00300522" w:rsidRPr="00B96AE1" w:rsidRDefault="00300522" w:rsidP="00300522">
      <w:pPr>
        <w:pStyle w:val="subsection"/>
      </w:pPr>
      <w:r w:rsidRPr="00B96AE1">
        <w:tab/>
        <w:t>(2)</w:t>
      </w:r>
      <w:r w:rsidRPr="00B96AE1">
        <w:tab/>
        <w:t xml:space="preserve">However, you are not eligible to make an </w:t>
      </w:r>
      <w:r w:rsidR="00B96AE1" w:rsidRPr="00B96AE1">
        <w:rPr>
          <w:position w:val="6"/>
          <w:sz w:val="16"/>
        </w:rPr>
        <w:t>*</w:t>
      </w:r>
      <w:r w:rsidRPr="00B96AE1">
        <w:t xml:space="preserve">annual tax period election if the only reason you are not </w:t>
      </w:r>
      <w:r w:rsidR="00B96AE1" w:rsidRPr="00B96AE1">
        <w:rPr>
          <w:position w:val="6"/>
          <w:sz w:val="16"/>
        </w:rPr>
        <w:t>*</w:t>
      </w:r>
      <w:r w:rsidRPr="00B96AE1">
        <w:t>required to be registered is because you disregarded supplies under paragraph</w:t>
      </w:r>
      <w:r w:rsidR="00B96AE1">
        <w:t> </w:t>
      </w:r>
      <w:r w:rsidRPr="00B96AE1">
        <w:t>188</w:t>
      </w:r>
      <w:r w:rsidR="00B96AE1">
        <w:noBreakHyphen/>
      </w:r>
      <w:r w:rsidRPr="00B96AE1">
        <w:t>15(3)(b) or (c) or 188</w:t>
      </w:r>
      <w:r w:rsidR="00B96AE1">
        <w:noBreakHyphen/>
      </w:r>
      <w:r w:rsidRPr="00B96AE1">
        <w:t>20(3)(b) or (c</w:t>
      </w:r>
      <w:r w:rsidR="00A53099" w:rsidRPr="00B96AE1">
        <w:t>) (w</w:t>
      </w:r>
      <w:r w:rsidRPr="00B96AE1">
        <w:t>hich are about supplies of rights or options offshore).</w:t>
      </w:r>
    </w:p>
    <w:p w:rsidR="00300522" w:rsidRPr="00B96AE1" w:rsidRDefault="00300522" w:rsidP="00300522">
      <w:pPr>
        <w:pStyle w:val="ActHead5"/>
      </w:pPr>
      <w:bookmarkStart w:id="908" w:name="_Toc445823707"/>
      <w:r w:rsidRPr="00B96AE1">
        <w:rPr>
          <w:rStyle w:val="CharSectno"/>
        </w:rPr>
        <w:lastRenderedPageBreak/>
        <w:t>151</w:t>
      </w:r>
      <w:r w:rsidR="00B96AE1" w:rsidRPr="00B96AE1">
        <w:rPr>
          <w:rStyle w:val="CharSectno"/>
        </w:rPr>
        <w:noBreakHyphen/>
      </w:r>
      <w:r w:rsidRPr="00B96AE1">
        <w:rPr>
          <w:rStyle w:val="CharSectno"/>
        </w:rPr>
        <w:t>10</w:t>
      </w:r>
      <w:r w:rsidRPr="00B96AE1">
        <w:t xml:space="preserve">  Making an annual tax period election</w:t>
      </w:r>
      <w:bookmarkEnd w:id="908"/>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 xml:space="preserve">approved form, make an </w:t>
      </w:r>
      <w:r w:rsidR="00B96AE1" w:rsidRPr="00B96AE1">
        <w:rPr>
          <w:position w:val="6"/>
          <w:sz w:val="16"/>
        </w:rPr>
        <w:t>*</w:t>
      </w:r>
      <w:r w:rsidRPr="00B96AE1">
        <w:t>annual tax period election if you are eligible under section</w:t>
      </w:r>
      <w:r w:rsidR="00B96AE1">
        <w:t> </w:t>
      </w:r>
      <w:r w:rsidRPr="00B96AE1">
        <w:t>151</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(taking into account any further period the Commissioner allows under paragraph</w:t>
      </w:r>
      <w:r w:rsidR="00B96AE1">
        <w:t> </w:t>
      </w:r>
      <w:r w:rsidRPr="00B96AE1">
        <w:t>31</w:t>
      </w:r>
      <w:r w:rsidR="00B96AE1">
        <w:noBreakHyphen/>
      </w:r>
      <w:r w:rsidRPr="00B96AE1">
        <w:t>8(1)(b) or 31</w:t>
      </w:r>
      <w:r w:rsidR="00B96AE1">
        <w:noBreakHyphen/>
      </w:r>
      <w:r w:rsidRPr="00B96AE1">
        <w:t>10(1)(b));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09" w:name="_Toc445823708"/>
      <w:r w:rsidRPr="00B96AE1">
        <w:rPr>
          <w:rStyle w:val="CharSectno"/>
        </w:rPr>
        <w:t>151</w:t>
      </w:r>
      <w:r w:rsidR="00B96AE1" w:rsidRPr="00B96AE1">
        <w:rPr>
          <w:rStyle w:val="CharSectno"/>
        </w:rPr>
        <w:noBreakHyphen/>
      </w:r>
      <w:r w:rsidRPr="00B96AE1">
        <w:rPr>
          <w:rStyle w:val="CharSectno"/>
        </w:rPr>
        <w:t>15</w:t>
      </w:r>
      <w:r w:rsidRPr="00B96AE1">
        <w:t xml:space="preserve">  Annual tax period elections by representative members of GST groups</w:t>
      </w:r>
      <w:bookmarkEnd w:id="909"/>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make an </w:t>
      </w:r>
      <w:r w:rsidR="00B96AE1" w:rsidRPr="00B96AE1">
        <w:rPr>
          <w:position w:val="6"/>
          <w:sz w:val="16"/>
        </w:rPr>
        <w:t>*</w:t>
      </w:r>
      <w:r w:rsidRPr="00B96AE1">
        <w:t xml:space="preserve">annual tax period election unless each </w:t>
      </w:r>
      <w:r w:rsidR="00B96AE1" w:rsidRPr="00B96AE1">
        <w:rPr>
          <w:position w:val="6"/>
          <w:sz w:val="16"/>
          <w:szCs w:val="16"/>
        </w:rPr>
        <w:t>*</w:t>
      </w:r>
      <w:r w:rsidRPr="00B96AE1">
        <w:t>member of the GST group is eligible under section</w:t>
      </w:r>
      <w:r w:rsidR="00B96AE1">
        <w:t> </w:t>
      </w:r>
      <w:r w:rsidRPr="00B96AE1">
        <w:t>151</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the </w:t>
      </w:r>
      <w:r w:rsidR="00B96AE1" w:rsidRPr="00B96AE1">
        <w:rPr>
          <w:position w:val="6"/>
          <w:sz w:val="16"/>
          <w:szCs w:val="16"/>
        </w:rPr>
        <w:t>*</w:t>
      </w:r>
      <w:r w:rsidRPr="00B96AE1">
        <w:t>annual tax period applying to the representative member also applies to each member.</w:t>
      </w:r>
    </w:p>
    <w:p w:rsidR="00300522" w:rsidRPr="00B96AE1" w:rsidRDefault="00300522" w:rsidP="00300522">
      <w:pPr>
        <w:pStyle w:val="ActHead5"/>
      </w:pPr>
      <w:bookmarkStart w:id="910" w:name="_Toc445823709"/>
      <w:r w:rsidRPr="00B96AE1">
        <w:rPr>
          <w:rStyle w:val="CharSectno"/>
        </w:rPr>
        <w:t>151</w:t>
      </w:r>
      <w:r w:rsidR="00B96AE1" w:rsidRPr="00B96AE1">
        <w:rPr>
          <w:rStyle w:val="CharSectno"/>
        </w:rPr>
        <w:noBreakHyphen/>
      </w:r>
      <w:r w:rsidRPr="00B96AE1">
        <w:rPr>
          <w:rStyle w:val="CharSectno"/>
        </w:rPr>
        <w:t>20</w:t>
      </w:r>
      <w:r w:rsidRPr="00B96AE1">
        <w:t xml:space="preserve">  When you must make your annual tax period election</w:t>
      </w:r>
      <w:bookmarkEnd w:id="910"/>
    </w:p>
    <w:p w:rsidR="00300522" w:rsidRPr="00B96AE1" w:rsidRDefault="00300522" w:rsidP="00300522">
      <w:pPr>
        <w:pStyle w:val="subsection"/>
      </w:pPr>
      <w:r w:rsidRPr="00B96AE1">
        <w:tab/>
        <w:t>(1)</w:t>
      </w:r>
      <w:r w:rsidRPr="00B96AE1">
        <w:tab/>
        <w:t xml:space="preserve">You must make your </w:t>
      </w:r>
      <w:r w:rsidR="00B96AE1" w:rsidRPr="00B96AE1">
        <w:rPr>
          <w:position w:val="6"/>
          <w:sz w:val="16"/>
        </w:rPr>
        <w:t>*</w:t>
      </w:r>
      <w:r w:rsidRPr="00B96AE1">
        <w:t>annual tax period election:</w:t>
      </w:r>
    </w:p>
    <w:p w:rsidR="00300522" w:rsidRPr="00B96AE1" w:rsidRDefault="00300522" w:rsidP="00300522">
      <w:pPr>
        <w:pStyle w:val="paragraph"/>
      </w:pPr>
      <w:r w:rsidRPr="00B96AE1">
        <w:tab/>
        <w:t>(a)</w:t>
      </w:r>
      <w:r w:rsidRPr="00B96AE1">
        <w:tab/>
        <w:t xml:space="preserve">if the tax periods applying to you are </w:t>
      </w:r>
      <w:r w:rsidR="00B96AE1" w:rsidRPr="00B96AE1">
        <w:rPr>
          <w:position w:val="6"/>
          <w:sz w:val="16"/>
        </w:rPr>
        <w:t>*</w:t>
      </w:r>
      <w:r w:rsidRPr="00B96AE1">
        <w:t>quarterly tax periods—on or before 28</w:t>
      </w:r>
      <w:r w:rsidR="00B96AE1">
        <w:t> </w:t>
      </w:r>
      <w:r w:rsidRPr="00B96AE1">
        <w:t xml:space="preserve">October in the </w:t>
      </w:r>
      <w:r w:rsidR="00B96AE1" w:rsidRPr="00B96AE1">
        <w:rPr>
          <w:position w:val="6"/>
          <w:sz w:val="16"/>
        </w:rPr>
        <w:t>*</w:t>
      </w:r>
      <w:r w:rsidRPr="00B96AE1">
        <w:t>financial year to which it relates; or</w:t>
      </w:r>
    </w:p>
    <w:p w:rsidR="00300522" w:rsidRPr="00B96AE1" w:rsidRDefault="00300522" w:rsidP="00300522">
      <w:pPr>
        <w:pStyle w:val="paragraph"/>
      </w:pPr>
      <w:r w:rsidRPr="00B96AE1">
        <w:tab/>
        <w:t>(b)</w:t>
      </w:r>
      <w:r w:rsidRPr="00B96AE1">
        <w:tab/>
        <w:t>in any other case—on or before 21</w:t>
      </w:r>
      <w:r w:rsidR="00B96AE1">
        <w:t> </w:t>
      </w:r>
      <w:r w:rsidRPr="00B96AE1">
        <w:t>August in that financial year.</w:t>
      </w:r>
    </w:p>
    <w:p w:rsidR="00300522" w:rsidRPr="00B96AE1" w:rsidRDefault="00300522" w:rsidP="009E2DC8">
      <w:pPr>
        <w:pStyle w:val="subsection"/>
        <w:keepNext/>
      </w:pPr>
      <w:r w:rsidRPr="00B96AE1">
        <w:lastRenderedPageBreak/>
        <w:tab/>
        <w:t>(2)</w:t>
      </w:r>
      <w:r w:rsidRPr="00B96AE1">
        <w:tab/>
        <w:t>However:</w:t>
      </w:r>
    </w:p>
    <w:p w:rsidR="00300522" w:rsidRPr="00B96AE1" w:rsidRDefault="00300522" w:rsidP="009E2DC8">
      <w:pPr>
        <w:pStyle w:val="paragraph"/>
        <w:keepNext/>
      </w:pPr>
      <w:r w:rsidRPr="00B96AE1">
        <w:tab/>
        <w:t>(a)</w:t>
      </w:r>
      <w:r w:rsidRPr="00B96AE1">
        <w:tab/>
        <w:t>if:</w:t>
      </w:r>
    </w:p>
    <w:p w:rsidR="00300522" w:rsidRPr="00B96AE1" w:rsidRDefault="00300522" w:rsidP="00300522">
      <w:pPr>
        <w:pStyle w:val="paragraphsub"/>
      </w:pPr>
      <w:r w:rsidRPr="00B96AE1">
        <w:tab/>
        <w:t>(i)</w:t>
      </w:r>
      <w:r w:rsidRPr="00B96AE1">
        <w:tab/>
        <w:t xml:space="preserve">during the </w:t>
      </w:r>
      <w:r w:rsidR="00B96AE1" w:rsidRPr="00B96AE1">
        <w:rPr>
          <w:position w:val="6"/>
          <w:sz w:val="16"/>
        </w:rPr>
        <w:t>*</w:t>
      </w:r>
      <w:r w:rsidRPr="00B96AE1">
        <w:t>financial year but after 28</w:t>
      </w:r>
      <w:r w:rsidR="00B96AE1">
        <w:t> </w:t>
      </w:r>
      <w:r w:rsidRPr="00B96AE1">
        <w:t>October in that financial year, you became eligible under section</w:t>
      </w:r>
      <w:r w:rsidR="00B96AE1">
        <w:t> </w:t>
      </w:r>
      <w:r w:rsidRPr="00B96AE1">
        <w:t>151</w:t>
      </w:r>
      <w:r w:rsidR="00B96AE1">
        <w:noBreakHyphen/>
      </w:r>
      <w:r w:rsidRPr="00B96AE1">
        <w:t xml:space="preserve">5 to make an </w:t>
      </w:r>
      <w:r w:rsidR="00B96AE1" w:rsidRPr="00B96AE1">
        <w:rPr>
          <w:position w:val="6"/>
          <w:sz w:val="16"/>
        </w:rPr>
        <w:t>*</w:t>
      </w:r>
      <w:r w:rsidRPr="00B96AE1">
        <w:t>annual tax period election; and</w:t>
      </w:r>
    </w:p>
    <w:p w:rsidR="00300522" w:rsidRPr="00B96AE1" w:rsidRDefault="00300522" w:rsidP="00300522">
      <w:pPr>
        <w:pStyle w:val="paragraphsub"/>
      </w:pPr>
      <w:r w:rsidRPr="00B96AE1">
        <w:tab/>
        <w:t>(ii)</w:t>
      </w:r>
      <w:r w:rsidRPr="00B96AE1">
        <w:tab/>
        <w:t>this subsection had not applied to you before; and</w:t>
      </w:r>
    </w:p>
    <w:p w:rsidR="00300522" w:rsidRPr="00B96AE1" w:rsidRDefault="00300522" w:rsidP="00300522">
      <w:pPr>
        <w:pStyle w:val="paragraphsub"/>
      </w:pPr>
      <w:r w:rsidRPr="00B96AE1">
        <w:tab/>
        <w:t>(iii)</w:t>
      </w:r>
      <w:r w:rsidRPr="00B96AE1">
        <w:tab/>
        <w:t xml:space="preserve">your </w:t>
      </w:r>
      <w:r w:rsidR="00B96AE1" w:rsidRPr="00B96AE1">
        <w:rPr>
          <w:position w:val="6"/>
          <w:sz w:val="16"/>
        </w:rPr>
        <w:t>*</w:t>
      </w:r>
      <w:r w:rsidRPr="00B96AE1">
        <w:t>current GST lodgment record is not more than 6 months; or</w:t>
      </w:r>
    </w:p>
    <w:p w:rsidR="00300522" w:rsidRPr="00B96AE1" w:rsidRDefault="00300522" w:rsidP="00300522">
      <w:pPr>
        <w:pStyle w:val="paragraph"/>
      </w:pPr>
      <w:r w:rsidRPr="00B96AE1">
        <w:tab/>
        <w:t>(b)</w:t>
      </w:r>
      <w:r w:rsidRPr="00B96AE1">
        <w:tab/>
        <w:t>if the financial year started on 1</w:t>
      </w:r>
      <w:r w:rsidR="00B96AE1">
        <w:t> </w:t>
      </w:r>
      <w:r w:rsidRPr="00B96AE1">
        <w:t>July 2004 and the Commissioner determines in writing that this paragraph applies;</w:t>
      </w:r>
    </w:p>
    <w:p w:rsidR="00300522" w:rsidRPr="00B96AE1" w:rsidRDefault="00300522" w:rsidP="00300522">
      <w:pPr>
        <w:pStyle w:val="subsection2"/>
      </w:pPr>
      <w:r w:rsidRPr="00B96AE1">
        <w:t>you must make your election on or before the first day, after becoming eligible under section</w:t>
      </w:r>
      <w:r w:rsidR="00B96AE1">
        <w:t> </w:t>
      </w:r>
      <w:r w:rsidRPr="00B96AE1">
        <w:t>151</w:t>
      </w:r>
      <w:r w:rsidR="00B96AE1">
        <w:noBreakHyphen/>
      </w:r>
      <w:r w:rsidRPr="00B96AE1">
        <w:t xml:space="preserve">5 or after the Commissioner’s determination, on which you would, but for this Division, be required to give a </w:t>
      </w:r>
      <w:r w:rsidR="00B96AE1" w:rsidRPr="00B96AE1">
        <w:rPr>
          <w:position w:val="6"/>
          <w:sz w:val="16"/>
        </w:rPr>
        <w:t>*</w:t>
      </w:r>
      <w:r w:rsidRPr="00B96AE1">
        <w:t>GST return to the Commissioner.</w:t>
      </w:r>
    </w:p>
    <w:p w:rsidR="00300522" w:rsidRPr="00B96AE1" w:rsidRDefault="00300522" w:rsidP="00300522">
      <w:pPr>
        <w:pStyle w:val="subsection"/>
      </w:pPr>
      <w:r w:rsidRPr="00B96AE1">
        <w:tab/>
        <w:t>(3)</w:t>
      </w:r>
      <w:r w:rsidRPr="00B96AE1">
        <w:tab/>
        <w:t xml:space="preserve">The Commissioner may, in accordance with a request you make in the </w:t>
      </w:r>
      <w:r w:rsidR="00B96AE1" w:rsidRPr="00B96AE1">
        <w:rPr>
          <w:position w:val="6"/>
          <w:sz w:val="16"/>
        </w:rPr>
        <w:t>*</w:t>
      </w:r>
      <w:r w:rsidRPr="00B96AE1">
        <w:t xml:space="preserve">approved form, allow you to make your election on a specified day occurring after the day provided for under </w:t>
      </w:r>
      <w:r w:rsidR="00B96AE1">
        <w:t>subsection (</w:t>
      </w:r>
      <w:r w:rsidRPr="00B96AE1">
        <w:t>1) or (2).</w:t>
      </w:r>
    </w:p>
    <w:p w:rsidR="00300522" w:rsidRPr="00B96AE1" w:rsidRDefault="00300522" w:rsidP="00300522">
      <w:pPr>
        <w:pStyle w:val="notetext"/>
      </w:pPr>
      <w:r w:rsidRPr="00B96AE1">
        <w:t>Note:</w:t>
      </w:r>
      <w:r w:rsidRPr="00B96AE1">
        <w:tab/>
        <w:t>Refusing a request to be allowed to make an election on a specified day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ActHead5"/>
      </w:pPr>
      <w:bookmarkStart w:id="911" w:name="_Toc445823710"/>
      <w:r w:rsidRPr="00B96AE1">
        <w:rPr>
          <w:rStyle w:val="CharSectno"/>
        </w:rPr>
        <w:t>151</w:t>
      </w:r>
      <w:r w:rsidR="00B96AE1" w:rsidRPr="00B96AE1">
        <w:rPr>
          <w:rStyle w:val="CharSectno"/>
        </w:rPr>
        <w:noBreakHyphen/>
      </w:r>
      <w:r w:rsidRPr="00B96AE1">
        <w:rPr>
          <w:rStyle w:val="CharSectno"/>
        </w:rPr>
        <w:t>25</w:t>
      </w:r>
      <w:r w:rsidRPr="00B96AE1">
        <w:t xml:space="preserve">  Duration of an annual tax period election</w:t>
      </w:r>
      <w:bookmarkEnd w:id="911"/>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 xml:space="preserve">you revoke it by notifying the Commissioner in the </w:t>
      </w:r>
      <w:r w:rsidR="00B96AE1" w:rsidRPr="00B96AE1">
        <w:rPr>
          <w:position w:val="6"/>
          <w:sz w:val="16"/>
        </w:rPr>
        <w:t>*</w:t>
      </w:r>
      <w:r w:rsidRPr="00B96AE1">
        <w:t>approved form;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300522" w:rsidRPr="00B96AE1" w:rsidRDefault="00300522" w:rsidP="00300522">
      <w:pPr>
        <w:pStyle w:val="paragraph"/>
      </w:pPr>
      <w:r w:rsidRPr="00B96AE1">
        <w:tab/>
        <w:t>(c)</w:t>
      </w:r>
      <w:r w:rsidRPr="00B96AE1">
        <w:tab/>
        <w:t>on 31</w:t>
      </w:r>
      <w:r w:rsidR="00B96AE1">
        <w:t> </w:t>
      </w:r>
      <w:r w:rsidRPr="00B96AE1">
        <w:t xml:space="preserve">July in a </w:t>
      </w:r>
      <w:r w:rsidR="00B96AE1" w:rsidRPr="00B96AE1">
        <w:rPr>
          <w:position w:val="6"/>
          <w:sz w:val="16"/>
        </w:rPr>
        <w:t>*</w:t>
      </w:r>
      <w:r w:rsidRPr="00B96AE1">
        <w:t xml:space="preserve">financial year, you are </w:t>
      </w:r>
      <w:r w:rsidR="00B96AE1" w:rsidRPr="00B96AE1">
        <w:rPr>
          <w:position w:val="6"/>
          <w:sz w:val="16"/>
        </w:rPr>
        <w:t>*</w:t>
      </w:r>
      <w:r w:rsidRPr="00B96AE1">
        <w:t xml:space="preserve">required to be </w:t>
      </w:r>
      <w:r w:rsidR="003C6921" w:rsidRPr="00B96AE1">
        <w:t>registered.</w:t>
      </w:r>
    </w:p>
    <w:p w:rsidR="00300522" w:rsidRPr="00B96AE1" w:rsidRDefault="00300522" w:rsidP="00300522">
      <w:pPr>
        <w:pStyle w:val="subsection2"/>
      </w:pPr>
      <w:r w:rsidRPr="00B96AE1">
        <w:t xml:space="preserve">Your election also ceases to have effect at the end of your </w:t>
      </w:r>
      <w:r w:rsidR="00DE6BE3" w:rsidRPr="00B96AE1">
        <w:t>tax period under subsection</w:t>
      </w:r>
      <w:r w:rsidR="00B96AE1">
        <w:t> </w:t>
      </w:r>
      <w:r w:rsidR="00DE6BE3" w:rsidRPr="00B96AE1">
        <w:t>27</w:t>
      </w:r>
      <w:r w:rsidR="00B96AE1">
        <w:noBreakHyphen/>
      </w:r>
      <w:r w:rsidR="00DE6BE3" w:rsidRPr="00B96AE1">
        <w:t xml:space="preserve">39(1), at the end of your </w:t>
      </w:r>
      <w:r w:rsidRPr="00B96AE1">
        <w:t xml:space="preserve">concluding tax </w:t>
      </w:r>
      <w:r w:rsidRPr="00B96AE1">
        <w:lastRenderedPageBreak/>
        <w:t>period under section</w:t>
      </w:r>
      <w:r w:rsidR="00B96AE1">
        <w:t> </w:t>
      </w:r>
      <w:r w:rsidRPr="00B96AE1">
        <w:t>27</w:t>
      </w:r>
      <w:r w:rsidR="00B96AE1">
        <w:noBreakHyphen/>
      </w:r>
      <w:r w:rsidRPr="00B96AE1">
        <w:t>40, or at the end of a tax period applying to you to which subsection</w:t>
      </w:r>
      <w:r w:rsidR="00B96AE1">
        <w:t> </w:t>
      </w:r>
      <w:r w:rsidRPr="00B96AE1">
        <w:t>151</w:t>
      </w:r>
      <w:r w:rsidR="00B96AE1">
        <w:noBreakHyphen/>
      </w:r>
      <w:r w:rsidRPr="00B96AE1">
        <w:t>55(1) applies.</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A revocation of your election is taken to have had, or has, effect:</w:t>
      </w:r>
    </w:p>
    <w:p w:rsidR="00300522" w:rsidRPr="00B96AE1" w:rsidRDefault="00300522" w:rsidP="00300522">
      <w:pPr>
        <w:pStyle w:val="paragraph"/>
      </w:pPr>
      <w:r w:rsidRPr="00B96AE1">
        <w:tab/>
        <w:t>(a)</w:t>
      </w:r>
      <w:r w:rsidRPr="00B96AE1">
        <w:tab/>
        <w:t>if you notify the Commissioner on or before 28</w:t>
      </w:r>
      <w:r w:rsidR="00B96AE1">
        <w:t> </w:t>
      </w:r>
      <w:r w:rsidRPr="00B96AE1">
        <w:t xml:space="preserve">October in a financial year—from the start of that </w:t>
      </w:r>
      <w:r w:rsidR="00B96AE1" w:rsidRPr="00B96AE1">
        <w:rPr>
          <w:position w:val="6"/>
          <w:sz w:val="16"/>
        </w:rPr>
        <w:t>*</w:t>
      </w:r>
      <w:r w:rsidRPr="00B96AE1">
        <w:t>financial year; or</w:t>
      </w:r>
    </w:p>
    <w:p w:rsidR="00300522" w:rsidRPr="00B96AE1" w:rsidRDefault="00300522" w:rsidP="00300522">
      <w:pPr>
        <w:pStyle w:val="paragraph"/>
      </w:pPr>
      <w:r w:rsidRPr="00B96AE1">
        <w:tab/>
        <w:t>(b)</w:t>
      </w:r>
      <w:r w:rsidRPr="00B96AE1">
        <w:tab/>
        <w:t>if you notify the Commissioner after 28</w:t>
      </w:r>
      <w:r w:rsidR="00B96AE1">
        <w:t> </w:t>
      </w:r>
      <w:r w:rsidRPr="00B96AE1">
        <w:t>October in a financial year—from the start of the next financial year.</w:t>
      </w:r>
    </w:p>
    <w:p w:rsidR="00300522" w:rsidRPr="00B96AE1" w:rsidRDefault="00300522" w:rsidP="00300522">
      <w:pPr>
        <w:pStyle w:val="SubsectionHead"/>
      </w:pPr>
      <w:r w:rsidRPr="00B96AE1">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w:t>
      </w:r>
    </w:p>
    <w:p w:rsidR="00300522" w:rsidRPr="00B96AE1" w:rsidRDefault="00300522" w:rsidP="00300522">
      <w:pPr>
        <w:pStyle w:val="paragraph"/>
      </w:pPr>
      <w:r w:rsidRPr="00B96AE1">
        <w:tab/>
        <w:t>(a)</w:t>
      </w:r>
      <w:r w:rsidRPr="00B96AE1">
        <w:tab/>
        <w:t xml:space="preserve">if the Commissioner notifies you of the disallowance during the </w:t>
      </w:r>
      <w:r w:rsidR="00B96AE1" w:rsidRPr="00B96AE1">
        <w:rPr>
          <w:position w:val="6"/>
          <w:sz w:val="16"/>
        </w:rPr>
        <w:t>*</w:t>
      </w:r>
      <w:r w:rsidRPr="00B96AE1">
        <w:t>financial year in which your election first took effect—from the start of the tax period in which it first took effect; or</w:t>
      </w:r>
    </w:p>
    <w:p w:rsidR="00300522" w:rsidRPr="00B96AE1" w:rsidRDefault="00300522" w:rsidP="00300522">
      <w:pPr>
        <w:pStyle w:val="paragraph"/>
      </w:pPr>
      <w:r w:rsidRPr="00B96AE1">
        <w:tab/>
        <w:t>(b)</w:t>
      </w:r>
      <w:r w:rsidRPr="00B96AE1">
        <w:tab/>
        <w:t>if the Commissioner notifies you of the disallowance on or before 28</w:t>
      </w:r>
      <w:r w:rsidR="00B96AE1">
        <w:t> </w:t>
      </w:r>
      <w:r w:rsidRPr="00B96AE1">
        <w:t>October during a later financial year—from the start of that later financial year; or</w:t>
      </w:r>
    </w:p>
    <w:p w:rsidR="00300522" w:rsidRPr="00B96AE1" w:rsidRDefault="00300522" w:rsidP="00300522">
      <w:pPr>
        <w:pStyle w:val="paragraph"/>
      </w:pPr>
      <w:r w:rsidRPr="00B96AE1">
        <w:tab/>
        <w:t>(c)</w:t>
      </w:r>
      <w:r w:rsidRPr="00B96AE1">
        <w:tab/>
        <w:t>if the Commissioner notifies you of the disallowance after 28</w:t>
      </w:r>
      <w:r w:rsidR="00B96AE1">
        <w:t> </w:t>
      </w:r>
      <w:r w:rsidRPr="00B96AE1">
        <w:t>October during a later financial year—from the start of the financial year immediately following that later financial year.</w:t>
      </w:r>
    </w:p>
    <w:p w:rsidR="00300522" w:rsidRPr="00B96AE1" w:rsidRDefault="00300522" w:rsidP="00300522">
      <w:pPr>
        <w:pStyle w:val="SubsectionHead"/>
      </w:pPr>
      <w:r w:rsidRPr="00B96AE1">
        <w:t>Becoming subject to a requirement to register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the start of the </w:t>
      </w:r>
      <w:r w:rsidR="00B96AE1" w:rsidRPr="00B96AE1">
        <w:rPr>
          <w:position w:val="6"/>
          <w:sz w:val="16"/>
        </w:rPr>
        <w:t>*</w:t>
      </w:r>
      <w:r w:rsidRPr="00B96AE1">
        <w:t>financial year referred to in that paragraph.</w:t>
      </w:r>
    </w:p>
    <w:p w:rsidR="00300522" w:rsidRPr="00B96AE1" w:rsidRDefault="00300522" w:rsidP="00300522">
      <w:pPr>
        <w:pStyle w:val="ActHead4"/>
      </w:pPr>
      <w:bookmarkStart w:id="912" w:name="_Toc445823711"/>
      <w:r w:rsidRPr="00B96AE1">
        <w:rPr>
          <w:rStyle w:val="CharSubdNo"/>
        </w:rPr>
        <w:lastRenderedPageBreak/>
        <w:t>Subdivision</w:t>
      </w:r>
      <w:r w:rsidR="00B96AE1" w:rsidRPr="00B96AE1">
        <w:rPr>
          <w:rStyle w:val="CharSubdNo"/>
        </w:rPr>
        <w:t> </w:t>
      </w:r>
      <w:r w:rsidRPr="00B96AE1">
        <w:rPr>
          <w:rStyle w:val="CharSubdNo"/>
        </w:rPr>
        <w:t>151</w:t>
      </w:r>
      <w:r w:rsidR="00B96AE1" w:rsidRPr="00B96AE1">
        <w:rPr>
          <w:rStyle w:val="CharSubdNo"/>
        </w:rPr>
        <w:noBreakHyphen/>
      </w:r>
      <w:r w:rsidRPr="00B96AE1">
        <w:rPr>
          <w:rStyle w:val="CharSubdNo"/>
        </w:rPr>
        <w:t>B</w:t>
      </w:r>
      <w:r w:rsidRPr="00B96AE1">
        <w:t>—</w:t>
      </w:r>
      <w:r w:rsidRPr="00B96AE1">
        <w:rPr>
          <w:rStyle w:val="CharSubdText"/>
        </w:rPr>
        <w:t>Consequences of electing to have annual tax periods</w:t>
      </w:r>
      <w:bookmarkEnd w:id="912"/>
    </w:p>
    <w:p w:rsidR="00300522" w:rsidRPr="00B96AE1" w:rsidRDefault="00300522" w:rsidP="00300522">
      <w:pPr>
        <w:pStyle w:val="ActHead5"/>
      </w:pPr>
      <w:bookmarkStart w:id="913" w:name="_Toc445823712"/>
      <w:r w:rsidRPr="00B96AE1">
        <w:rPr>
          <w:rStyle w:val="CharSectno"/>
        </w:rPr>
        <w:t>151</w:t>
      </w:r>
      <w:r w:rsidR="00B96AE1" w:rsidRPr="00B96AE1">
        <w:rPr>
          <w:rStyle w:val="CharSectno"/>
        </w:rPr>
        <w:noBreakHyphen/>
      </w:r>
      <w:r w:rsidRPr="00B96AE1">
        <w:rPr>
          <w:rStyle w:val="CharSectno"/>
        </w:rPr>
        <w:t>40</w:t>
      </w:r>
      <w:r w:rsidRPr="00B96AE1">
        <w:t xml:space="preserve">  Annual tax periods</w:t>
      </w:r>
      <w:bookmarkEnd w:id="913"/>
    </w:p>
    <w:p w:rsidR="00300522" w:rsidRPr="00B96AE1" w:rsidRDefault="00300522" w:rsidP="00300522">
      <w:pPr>
        <w:pStyle w:val="subsection"/>
      </w:pPr>
      <w:r w:rsidRPr="00B96AE1">
        <w:tab/>
        <w:t>(1)</w:t>
      </w:r>
      <w:r w:rsidRPr="00B96AE1">
        <w:tab/>
        <w:t xml:space="preserve">While an </w:t>
      </w:r>
      <w:r w:rsidR="00B96AE1" w:rsidRPr="00B96AE1">
        <w:rPr>
          <w:position w:val="6"/>
          <w:sz w:val="16"/>
        </w:rPr>
        <w:t>*</w:t>
      </w:r>
      <w:r w:rsidRPr="00B96AE1">
        <w:t xml:space="preserve">annual tax period election that you have made has effect, each </w:t>
      </w:r>
      <w:r w:rsidR="00B96AE1" w:rsidRPr="00B96AE1">
        <w:rPr>
          <w:position w:val="6"/>
          <w:sz w:val="16"/>
          <w:szCs w:val="16"/>
        </w:rPr>
        <w:t>*</w:t>
      </w:r>
      <w:r w:rsidRPr="00B96AE1">
        <w:t>financial year is a tax period that applies to you.</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Pr="00B96AE1">
        <w:t xml:space="preserve">annual tax period election takes effect on a day that is not the start of a </w:t>
      </w:r>
      <w:r w:rsidR="00B96AE1" w:rsidRPr="00B96AE1">
        <w:rPr>
          <w:position w:val="6"/>
          <w:sz w:val="16"/>
        </w:rPr>
        <w:t>*</w:t>
      </w:r>
      <w:r w:rsidRPr="00B96AE1">
        <w:t>financial year, the period from when your annual tax period election takes effect until the end of the financial year in which it takes effect is a tax period that applies to you.</w:t>
      </w:r>
    </w:p>
    <w:p w:rsidR="00300522" w:rsidRPr="00B96AE1" w:rsidRDefault="00300522" w:rsidP="00300522">
      <w:pPr>
        <w:pStyle w:val="subsection"/>
      </w:pPr>
      <w:r w:rsidRPr="00B96AE1">
        <w:tab/>
        <w:t>(3)</w:t>
      </w:r>
      <w:r w:rsidRPr="00B96AE1">
        <w:tab/>
        <w:t xml:space="preserve">A tax period under this section is an </w:t>
      </w:r>
      <w:r w:rsidRPr="00B96AE1">
        <w:rPr>
          <w:b/>
          <w:bCs/>
          <w:i/>
          <w:iCs/>
        </w:rPr>
        <w:t>annual tax period</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27</w:t>
      </w:r>
      <w:r w:rsidR="00B96AE1">
        <w:noBreakHyphen/>
      </w:r>
      <w:r w:rsidRPr="00B96AE1">
        <w:t>5, 27</w:t>
      </w:r>
      <w:r w:rsidR="00B96AE1">
        <w:noBreakHyphen/>
      </w:r>
      <w:r w:rsidRPr="00B96AE1">
        <w:t>10 and 27</w:t>
      </w:r>
      <w:r w:rsidR="00B96AE1">
        <w:noBreakHyphen/>
      </w:r>
      <w:r w:rsidRPr="00B96AE1">
        <w:t>30 (which are about tax periods).</w:t>
      </w:r>
    </w:p>
    <w:p w:rsidR="00300522" w:rsidRPr="00B96AE1" w:rsidRDefault="00300522" w:rsidP="00300522">
      <w:pPr>
        <w:pStyle w:val="ActHead5"/>
      </w:pPr>
      <w:bookmarkStart w:id="914" w:name="_Toc445823713"/>
      <w:r w:rsidRPr="00B96AE1">
        <w:rPr>
          <w:rStyle w:val="CharSectno"/>
        </w:rPr>
        <w:t>151</w:t>
      </w:r>
      <w:r w:rsidR="00B96AE1" w:rsidRPr="00B96AE1">
        <w:rPr>
          <w:rStyle w:val="CharSectno"/>
        </w:rPr>
        <w:noBreakHyphen/>
      </w:r>
      <w:r w:rsidRPr="00B96AE1">
        <w:rPr>
          <w:rStyle w:val="CharSectno"/>
        </w:rPr>
        <w:t>45</w:t>
      </w:r>
      <w:r w:rsidRPr="00B96AE1">
        <w:t xml:space="preserve">  When GST returns for annual tax periods must be given</w:t>
      </w:r>
      <w:bookmarkEnd w:id="914"/>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an </w:t>
      </w:r>
      <w:r w:rsidR="00B96AE1" w:rsidRPr="00B96AE1">
        <w:rPr>
          <w:position w:val="6"/>
          <w:sz w:val="16"/>
        </w:rPr>
        <w:t>*</w:t>
      </w:r>
      <w:r w:rsidRPr="00B96AE1">
        <w:t>annual tax period to the Commissioner:</w:t>
      </w:r>
    </w:p>
    <w:p w:rsidR="00300522" w:rsidRPr="00B96AE1" w:rsidRDefault="00300522" w:rsidP="00300522">
      <w:pPr>
        <w:pStyle w:val="paragraph"/>
      </w:pPr>
      <w:r w:rsidRPr="00B96AE1">
        <w:tab/>
        <w:t>(a)</w:t>
      </w:r>
      <w:r w:rsidRPr="00B96AE1">
        <w:tab/>
        <w:t>if you are required under section</w:t>
      </w:r>
      <w:r w:rsidR="00B96AE1">
        <w:t> </w:t>
      </w:r>
      <w:r w:rsidRPr="00B96AE1">
        <w:t xml:space="preserve">161 of the </w:t>
      </w:r>
      <w:r w:rsidR="00B96AE1" w:rsidRPr="00B96AE1">
        <w:rPr>
          <w:position w:val="6"/>
          <w:sz w:val="16"/>
          <w:szCs w:val="16"/>
        </w:rPr>
        <w:t>*</w:t>
      </w:r>
      <w:r w:rsidRPr="00B96AE1">
        <w:t>ITAA 1936 to lodge a return in relation to a year of income corresponding to, or ending during, an annual tax period applying to you—within:</w:t>
      </w:r>
    </w:p>
    <w:p w:rsidR="00300522" w:rsidRPr="00B96AE1" w:rsidRDefault="00300522" w:rsidP="00300522">
      <w:pPr>
        <w:pStyle w:val="paragraphsub"/>
      </w:pPr>
      <w:r w:rsidRPr="00B96AE1">
        <w:tab/>
        <w:t>(i)</w:t>
      </w:r>
      <w:r w:rsidRPr="00B96AE1">
        <w:tab/>
        <w:t xml:space="preserve">the period, specified in the notice published in the </w:t>
      </w:r>
      <w:r w:rsidRPr="00B96AE1">
        <w:rPr>
          <w:i/>
          <w:iCs/>
        </w:rPr>
        <w:t>Gazette</w:t>
      </w:r>
      <w:r w:rsidRPr="00B96AE1">
        <w:t xml:space="preserve"> under that section, for you to lodge as required under that section; or</w:t>
      </w:r>
    </w:p>
    <w:p w:rsidR="00300522" w:rsidRPr="00B96AE1" w:rsidRDefault="00300522" w:rsidP="00300522">
      <w:pPr>
        <w:pStyle w:val="paragraphsub"/>
      </w:pPr>
      <w:r w:rsidRPr="00B96AE1">
        <w:tab/>
        <w:t>(ii)</w:t>
      </w:r>
      <w:r w:rsidRPr="00B96AE1">
        <w:tab/>
        <w:t>such further time as the Commissioner has permitted for you to lodge as required under that section; or</w:t>
      </w:r>
    </w:p>
    <w:p w:rsidR="00300522" w:rsidRPr="00B96AE1" w:rsidRDefault="00300522" w:rsidP="00300522">
      <w:pPr>
        <w:pStyle w:val="paragraph"/>
      </w:pPr>
      <w:r w:rsidRPr="00B96AE1">
        <w:tab/>
        <w:t>(b)</w:t>
      </w:r>
      <w:r w:rsidRPr="00B96AE1">
        <w:tab/>
        <w:t xml:space="preserve">if </w:t>
      </w:r>
      <w:r w:rsidR="00B96AE1">
        <w:t>paragraph (</w:t>
      </w:r>
      <w:r w:rsidRPr="00B96AE1">
        <w:t>a) does not apply—on or before the 28</w:t>
      </w:r>
      <w:r w:rsidR="00B96AE1">
        <w:t> </w:t>
      </w:r>
      <w:r w:rsidRPr="00B96AE1">
        <w:t>February following the end of the annual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This section has effect despite sections</w:t>
      </w:r>
      <w:r w:rsidR="00B96AE1">
        <w:t> </w:t>
      </w:r>
      <w:r w:rsidRPr="00B96AE1">
        <w:t>31</w:t>
      </w:r>
      <w:r w:rsidR="00B96AE1">
        <w:noBreakHyphen/>
      </w:r>
      <w:r w:rsidRPr="00B96AE1">
        <w:t>8 and 31</w:t>
      </w:r>
      <w:r w:rsidR="00B96AE1">
        <w:noBreakHyphen/>
      </w:r>
      <w:r w:rsidRPr="00B96AE1">
        <w:t>10 (which are about when GST returns must be given).</w:t>
      </w:r>
    </w:p>
    <w:p w:rsidR="00236DBD" w:rsidRPr="00B96AE1" w:rsidRDefault="00236DBD" w:rsidP="00236DBD">
      <w:pPr>
        <w:pStyle w:val="ActHead5"/>
      </w:pPr>
      <w:bookmarkStart w:id="915" w:name="_Toc445823714"/>
      <w:r w:rsidRPr="00B96AE1">
        <w:rPr>
          <w:rStyle w:val="CharSectno"/>
        </w:rPr>
        <w:lastRenderedPageBreak/>
        <w:t>151</w:t>
      </w:r>
      <w:r w:rsidR="00B96AE1" w:rsidRPr="00B96AE1">
        <w:rPr>
          <w:rStyle w:val="CharSectno"/>
        </w:rPr>
        <w:noBreakHyphen/>
      </w:r>
      <w:r w:rsidRPr="00B96AE1">
        <w:rPr>
          <w:rStyle w:val="CharSectno"/>
        </w:rPr>
        <w:t>50</w:t>
      </w:r>
      <w:r w:rsidRPr="00B96AE1">
        <w:t xml:space="preserve">  When payments of assessed net amounts for annual tax periods must be made</w:t>
      </w:r>
      <w:bookmarkEnd w:id="915"/>
    </w:p>
    <w:p w:rsidR="00300522" w:rsidRPr="00B96AE1" w:rsidRDefault="00300522" w:rsidP="00300522">
      <w:pPr>
        <w:pStyle w:val="subsection"/>
      </w:pPr>
      <w:r w:rsidRPr="00B96AE1">
        <w:tab/>
        <w:t>(1)</w:t>
      </w:r>
      <w:r w:rsidRPr="00B96AE1">
        <w:tab/>
        <w:t xml:space="preserve">If the </w:t>
      </w:r>
      <w:r w:rsidR="00B96AE1" w:rsidRPr="00B96AE1">
        <w:rPr>
          <w:position w:val="6"/>
          <w:sz w:val="16"/>
        </w:rPr>
        <w:t>*</w:t>
      </w:r>
      <w:r w:rsidR="002C29E8" w:rsidRPr="00B96AE1">
        <w:t>assessed net amount for</w:t>
      </w:r>
      <w:r w:rsidRPr="00B96AE1">
        <w:t xml:space="preserve"> an </w:t>
      </w:r>
      <w:r w:rsidR="00B96AE1" w:rsidRPr="00B96AE1">
        <w:rPr>
          <w:position w:val="6"/>
          <w:sz w:val="16"/>
          <w:szCs w:val="16"/>
        </w:rPr>
        <w:t>*</w:t>
      </w:r>
      <w:r w:rsidRPr="00B96AE1">
        <w:t xml:space="preserve">annual tax period applying to you is greater than zero, you must pay the </w:t>
      </w:r>
      <w:r w:rsidR="005B1841" w:rsidRPr="00B96AE1">
        <w:t>assessed net amount to</w:t>
      </w:r>
      <w:r w:rsidRPr="00B96AE1">
        <w:t xml:space="preserve"> the Commissioner on or before the day on which, under section</w:t>
      </w:r>
      <w:r w:rsidR="00B96AE1">
        <w:t> </w:t>
      </w:r>
      <w:r w:rsidRPr="00B96AE1">
        <w:t>151</w:t>
      </w:r>
      <w:r w:rsidR="00B96AE1">
        <w:noBreakHyphen/>
      </w:r>
      <w:r w:rsidRPr="00B96AE1">
        <w:t xml:space="preserve">45, you are required to give to the Commissioner your </w:t>
      </w:r>
      <w:r w:rsidR="00B96AE1" w:rsidRPr="00B96AE1">
        <w:rPr>
          <w:position w:val="6"/>
          <w:sz w:val="16"/>
          <w:szCs w:val="16"/>
        </w:rPr>
        <w:t>*</w:t>
      </w:r>
      <w:r w:rsidRPr="00B96AE1">
        <w:t>GST return for the annual tax period.</w:t>
      </w:r>
    </w:p>
    <w:p w:rsidR="00300522" w:rsidRPr="00B96AE1" w:rsidRDefault="00300522" w:rsidP="00300522">
      <w:pPr>
        <w:pStyle w:val="subsection"/>
      </w:pPr>
      <w:r w:rsidRPr="00B96AE1">
        <w:tab/>
        <w:t>(2)</w:t>
      </w:r>
      <w:r w:rsidRPr="00B96AE1">
        <w:tab/>
        <w:t>This section has effect despite section</w:t>
      </w:r>
      <w:r w:rsidR="00B96AE1">
        <w:t> </w:t>
      </w:r>
      <w:r w:rsidRPr="00B96AE1">
        <w:t>33</w:t>
      </w:r>
      <w:r w:rsidR="00B96AE1">
        <w:noBreakHyphen/>
      </w:r>
      <w:r w:rsidRPr="00B96AE1">
        <w:t xml:space="preserve">5 (which is about when payments of </w:t>
      </w:r>
      <w:r w:rsidR="007116C5" w:rsidRPr="00B96AE1">
        <w:t>assessed net amounts</w:t>
      </w:r>
      <w:r w:rsidRPr="00B96AE1">
        <w:t xml:space="preserve"> must be made).</w:t>
      </w:r>
    </w:p>
    <w:p w:rsidR="00300522" w:rsidRPr="00B96AE1" w:rsidRDefault="00300522" w:rsidP="00300522">
      <w:pPr>
        <w:pStyle w:val="ActHead5"/>
      </w:pPr>
      <w:bookmarkStart w:id="916" w:name="_Toc445823715"/>
      <w:r w:rsidRPr="00B96AE1">
        <w:rPr>
          <w:rStyle w:val="CharSectno"/>
        </w:rPr>
        <w:t>151</w:t>
      </w:r>
      <w:r w:rsidR="00B96AE1" w:rsidRPr="00B96AE1">
        <w:rPr>
          <w:rStyle w:val="CharSectno"/>
        </w:rPr>
        <w:noBreakHyphen/>
      </w:r>
      <w:r w:rsidRPr="00B96AE1">
        <w:rPr>
          <w:rStyle w:val="CharSectno"/>
        </w:rPr>
        <w:t>55</w:t>
      </w:r>
      <w:r w:rsidRPr="00B96AE1">
        <w:t xml:space="preserve">  An entity’s concluding annual tax period</w:t>
      </w:r>
      <w:bookmarkEnd w:id="916"/>
    </w:p>
    <w:p w:rsidR="00300522" w:rsidRPr="00B96AE1" w:rsidRDefault="00300522" w:rsidP="00300522">
      <w:pPr>
        <w:pStyle w:val="subsection"/>
      </w:pPr>
      <w:r w:rsidRPr="00B96AE1">
        <w:tab/>
        <w:t>(1)</w:t>
      </w:r>
      <w:r w:rsidRPr="00B96AE1">
        <w:tab/>
        <w:t>If any of the following occurs:</w:t>
      </w:r>
    </w:p>
    <w:p w:rsidR="00300522" w:rsidRPr="00B96AE1" w:rsidRDefault="00300522" w:rsidP="00300522">
      <w:pPr>
        <w:pStyle w:val="paragraph"/>
      </w:pPr>
      <w:r w:rsidRPr="00B96AE1">
        <w:tab/>
        <w:t>(a)</w:t>
      </w:r>
      <w:r w:rsidRPr="00B96AE1">
        <w:tab/>
        <w:t>an entity who is an individual dies;</w:t>
      </w:r>
    </w:p>
    <w:p w:rsidR="00300522" w:rsidRPr="00B96AE1" w:rsidRDefault="00300522" w:rsidP="00300522">
      <w:pPr>
        <w:pStyle w:val="paragraph"/>
      </w:pPr>
      <w:r w:rsidRPr="00B96AE1">
        <w:tab/>
        <w:t>(b)</w:t>
      </w:r>
      <w:r w:rsidRPr="00B96AE1">
        <w:tab/>
        <w:t xml:space="preserve">an entity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w:t>
      </w:r>
    </w:p>
    <w:p w:rsidR="00300522" w:rsidRPr="00B96AE1" w:rsidRDefault="00300522" w:rsidP="00300522">
      <w:pPr>
        <w:pStyle w:val="paragraph"/>
      </w:pPr>
      <w:r w:rsidRPr="00B96AE1">
        <w:tab/>
        <w:t>(c)</w:t>
      </w:r>
      <w:r w:rsidRPr="00B96AE1">
        <w:tab/>
        <w:t xml:space="preserve">an entity’s </w:t>
      </w:r>
      <w:r w:rsidR="00B96AE1" w:rsidRPr="00B96AE1">
        <w:rPr>
          <w:position w:val="6"/>
          <w:sz w:val="16"/>
          <w:szCs w:val="16"/>
        </w:rPr>
        <w:t>*</w:t>
      </w:r>
      <w:r w:rsidRPr="00B96AE1">
        <w:t>registration is cancelled;</w:t>
      </w:r>
    </w:p>
    <w:p w:rsidR="00300522" w:rsidRPr="00B96AE1" w:rsidRDefault="00300522" w:rsidP="00300522">
      <w:pPr>
        <w:pStyle w:val="subsection2"/>
      </w:pPr>
      <w:r w:rsidRPr="00B96AE1">
        <w:t xml:space="preserve">during an </w:t>
      </w:r>
      <w:r w:rsidR="00B96AE1" w:rsidRPr="00B96AE1">
        <w:rPr>
          <w:position w:val="6"/>
          <w:sz w:val="16"/>
          <w:szCs w:val="16"/>
        </w:rPr>
        <w:t>*</w:t>
      </w:r>
      <w:r w:rsidRPr="00B96AE1">
        <w:t>annual tax period applying to the entity, the annual tax period is not affected by the death, cessation or cancellation.</w:t>
      </w:r>
    </w:p>
    <w:p w:rsidR="00300522" w:rsidRPr="00B96AE1" w:rsidRDefault="00300522" w:rsidP="00300522">
      <w:pPr>
        <w:pStyle w:val="subsection"/>
      </w:pPr>
      <w:r w:rsidRPr="00B96AE1">
        <w:tab/>
        <w:t>(2)</w:t>
      </w:r>
      <w:r w:rsidRPr="00B96AE1">
        <w:tab/>
        <w:t>This section has effect despite section</w:t>
      </w:r>
      <w:r w:rsidR="00B96AE1">
        <w:t> </w:t>
      </w:r>
      <w:r w:rsidRPr="00B96AE1">
        <w:t>27</w:t>
      </w:r>
      <w:r w:rsidR="00B96AE1">
        <w:noBreakHyphen/>
      </w:r>
      <w:r w:rsidRPr="00B96AE1">
        <w:t>40 (which is about an entity’s concluding tax period).</w:t>
      </w:r>
    </w:p>
    <w:p w:rsidR="00DE6BE3" w:rsidRPr="00B96AE1" w:rsidRDefault="00DE6BE3" w:rsidP="00DE6BE3">
      <w:pPr>
        <w:pStyle w:val="subsection"/>
      </w:pPr>
      <w:r w:rsidRPr="00B96AE1">
        <w:tab/>
        <w:t>(3)</w:t>
      </w:r>
      <w:r w:rsidRPr="00B96AE1">
        <w:tab/>
        <w:t>However, this section does not affect the application of:</w:t>
      </w:r>
    </w:p>
    <w:p w:rsidR="00DE6BE3" w:rsidRPr="00B96AE1" w:rsidRDefault="00DE6BE3" w:rsidP="00DE6BE3">
      <w:pPr>
        <w:pStyle w:val="paragraph"/>
      </w:pPr>
      <w:r w:rsidRPr="00B96AE1">
        <w:tab/>
        <w:t>(a)</w:t>
      </w:r>
      <w:r w:rsidRPr="00B96AE1">
        <w:tab/>
        <w:t>section</w:t>
      </w:r>
      <w:r w:rsidR="00B96AE1">
        <w:t> </w:t>
      </w:r>
      <w:r w:rsidRPr="00B96AE1">
        <w:t>27</w:t>
      </w:r>
      <w:r w:rsidR="00B96AE1">
        <w:noBreakHyphen/>
      </w:r>
      <w:r w:rsidRPr="00B96AE1">
        <w:t>39; or</w:t>
      </w:r>
    </w:p>
    <w:p w:rsidR="00DE6BE3" w:rsidRPr="00B96AE1" w:rsidRDefault="00DE6BE3" w:rsidP="00DE6BE3">
      <w:pPr>
        <w:pStyle w:val="paragraph"/>
      </w:pPr>
      <w:r w:rsidRPr="00B96AE1">
        <w:tab/>
        <w:t>(b)</w:t>
      </w:r>
      <w:r w:rsidRPr="00B96AE1">
        <w:tab/>
        <w:t>if an entity for any reason ceases to exist—section</w:t>
      </w:r>
      <w:r w:rsidR="00B96AE1">
        <w:t> </w:t>
      </w:r>
      <w:r w:rsidRPr="00B96AE1">
        <w:t>27</w:t>
      </w:r>
      <w:r w:rsidR="00B96AE1">
        <w:noBreakHyphen/>
      </w:r>
      <w:r w:rsidRPr="00B96AE1">
        <w:t>40.</w:t>
      </w:r>
    </w:p>
    <w:p w:rsidR="00DE6BE3" w:rsidRPr="00B96AE1" w:rsidRDefault="00DE6BE3" w:rsidP="00DE6BE3">
      <w:pPr>
        <w:pStyle w:val="ActHead5"/>
      </w:pPr>
      <w:bookmarkStart w:id="917" w:name="_Toc445823716"/>
      <w:r w:rsidRPr="00B96AE1">
        <w:rPr>
          <w:rStyle w:val="CharSectno"/>
        </w:rPr>
        <w:t>151</w:t>
      </w:r>
      <w:r w:rsidR="00B96AE1" w:rsidRPr="00B96AE1">
        <w:rPr>
          <w:rStyle w:val="CharSectno"/>
        </w:rPr>
        <w:noBreakHyphen/>
      </w:r>
      <w:r w:rsidRPr="00B96AE1">
        <w:rPr>
          <w:rStyle w:val="CharSectno"/>
        </w:rPr>
        <w:t>60</w:t>
      </w:r>
      <w:r w:rsidRPr="00B96AE1">
        <w:t xml:space="preserve">  The effect of incapacitation or cessation</w:t>
      </w:r>
      <w:bookmarkEnd w:id="917"/>
    </w:p>
    <w:p w:rsidR="00DE6BE3" w:rsidRPr="00B96AE1" w:rsidRDefault="00DE6BE3" w:rsidP="00DE6BE3">
      <w:pPr>
        <w:pStyle w:val="subsection"/>
      </w:pPr>
      <w:r w:rsidRPr="00B96AE1">
        <w:tab/>
        <w:t>(1)</w:t>
      </w:r>
      <w:r w:rsidRPr="00B96AE1">
        <w:tab/>
        <w:t xml:space="preserve">If an entity becomes an </w:t>
      </w:r>
      <w:r w:rsidR="00B96AE1" w:rsidRPr="00B96AE1">
        <w:rPr>
          <w:position w:val="6"/>
          <w:sz w:val="16"/>
        </w:rPr>
        <w:t>*</w:t>
      </w:r>
      <w:r w:rsidRPr="00B96AE1">
        <w:t xml:space="preserve">incapacitated entity, or the entity for any reason ceases to exist, the entity must give the </w:t>
      </w:r>
      <w:r w:rsidR="00B96AE1" w:rsidRPr="00B96AE1">
        <w:rPr>
          <w:position w:val="6"/>
          <w:sz w:val="16"/>
        </w:rPr>
        <w:t>*</w:t>
      </w:r>
      <w:r w:rsidRPr="00B96AE1">
        <w:t xml:space="preserve">GST return, for the </w:t>
      </w:r>
      <w:r w:rsidR="00B96AE1" w:rsidRPr="00B96AE1">
        <w:rPr>
          <w:position w:val="6"/>
          <w:sz w:val="16"/>
        </w:rPr>
        <w:t>*</w:t>
      </w:r>
      <w:r w:rsidRPr="00B96AE1">
        <w:t>annual tax period that ends as a result, to the Commissioner:</w:t>
      </w:r>
    </w:p>
    <w:p w:rsidR="00DE6BE3" w:rsidRPr="00B96AE1" w:rsidRDefault="00DE6BE3" w:rsidP="00DE6BE3">
      <w:pPr>
        <w:pStyle w:val="paragraph"/>
      </w:pPr>
      <w:r w:rsidRPr="00B96AE1">
        <w:tab/>
        <w:t>(a)</w:t>
      </w:r>
      <w:r w:rsidRPr="00B96AE1">
        <w:tab/>
        <w:t>on or before the 21st day of the month following the end of the annual tax period; or</w:t>
      </w:r>
    </w:p>
    <w:p w:rsidR="00DE6BE3" w:rsidRPr="00B96AE1" w:rsidRDefault="00DE6BE3" w:rsidP="00DE6BE3">
      <w:pPr>
        <w:pStyle w:val="paragraph"/>
      </w:pPr>
      <w:r w:rsidRPr="00B96AE1">
        <w:tab/>
        <w:t>(b)</w:t>
      </w:r>
      <w:r w:rsidRPr="00B96AE1">
        <w:tab/>
        <w:t>within such further period as the Commissioner allows.</w:t>
      </w:r>
    </w:p>
    <w:p w:rsidR="00300522" w:rsidRPr="00B96AE1" w:rsidRDefault="00300522" w:rsidP="00554C0F">
      <w:pPr>
        <w:pStyle w:val="subsection"/>
        <w:keepNext/>
        <w:keepLines/>
      </w:pPr>
      <w:r w:rsidRPr="00B96AE1">
        <w:lastRenderedPageBreak/>
        <w:tab/>
        <w:t>(2)</w:t>
      </w:r>
      <w:r w:rsidRPr="00B96AE1">
        <w:tab/>
        <w:t xml:space="preserve">If the </w:t>
      </w:r>
      <w:r w:rsidR="00B96AE1" w:rsidRPr="00B96AE1">
        <w:rPr>
          <w:position w:val="6"/>
          <w:sz w:val="16"/>
        </w:rPr>
        <w:t>*</w:t>
      </w:r>
      <w:r w:rsidR="00BE2B53" w:rsidRPr="00B96AE1">
        <w:t>assessed net amount for</w:t>
      </w:r>
      <w:r w:rsidRPr="00B96AE1">
        <w:t xml:space="preserve"> the </w:t>
      </w:r>
      <w:r w:rsidR="00B96AE1" w:rsidRPr="00B96AE1">
        <w:rPr>
          <w:position w:val="6"/>
          <w:sz w:val="16"/>
          <w:szCs w:val="16"/>
        </w:rPr>
        <w:t>*</w:t>
      </w:r>
      <w:r w:rsidRPr="00B96AE1">
        <w:t xml:space="preserve">annual tax period is greater than zero, the entity must pay the </w:t>
      </w:r>
      <w:r w:rsidR="007F7DB6" w:rsidRPr="00B96AE1">
        <w:t>assessed net amount to</w:t>
      </w:r>
      <w:r w:rsidRPr="00B96AE1">
        <w:t xml:space="preserve"> the Commissioner on or before the 21st day of the month following the end of the annual tax period.</w:t>
      </w:r>
    </w:p>
    <w:p w:rsidR="00300522" w:rsidRPr="00B96AE1" w:rsidRDefault="00300522" w:rsidP="00300522">
      <w:pPr>
        <w:pStyle w:val="subsection"/>
      </w:pPr>
      <w:r w:rsidRPr="00B96AE1">
        <w:tab/>
        <w:t>(3)</w:t>
      </w:r>
      <w:r w:rsidRPr="00B96AE1">
        <w:tab/>
        <w:t>This section has effect despite sections</w:t>
      </w:r>
      <w:r w:rsidR="00B96AE1">
        <w:t> </w:t>
      </w:r>
      <w:r w:rsidRPr="00B96AE1">
        <w:t>151</w:t>
      </w:r>
      <w:r w:rsidR="00B96AE1">
        <w:noBreakHyphen/>
      </w:r>
      <w:r w:rsidRPr="00B96AE1">
        <w:t>45 (which is about when GST returns for annual tax periods must be given) and 151</w:t>
      </w:r>
      <w:r w:rsidR="00B96AE1">
        <w:noBreakHyphen/>
      </w:r>
      <w:r w:rsidRPr="00B96AE1">
        <w:t xml:space="preserve">50 (which is about when payments of </w:t>
      </w:r>
      <w:r w:rsidR="002A1F54" w:rsidRPr="00B96AE1">
        <w:t>assessed net amounts</w:t>
      </w:r>
      <w:r w:rsidRPr="00B96AE1">
        <w:t xml:space="preserve"> for annual tax periods must be made).</w:t>
      </w:r>
    </w:p>
    <w:p w:rsidR="000A2A63" w:rsidRPr="00B96AE1" w:rsidRDefault="000A2A63" w:rsidP="00A36DB5">
      <w:pPr>
        <w:pStyle w:val="ActHead3"/>
        <w:pageBreakBefore/>
      </w:pPr>
      <w:bookmarkStart w:id="918" w:name="_Toc445823717"/>
      <w:r w:rsidRPr="00B96AE1">
        <w:rPr>
          <w:rStyle w:val="CharDivNo"/>
        </w:rPr>
        <w:lastRenderedPageBreak/>
        <w:t>Division</w:t>
      </w:r>
      <w:r w:rsidR="00B96AE1" w:rsidRPr="00B96AE1">
        <w:rPr>
          <w:rStyle w:val="CharDivNo"/>
        </w:rPr>
        <w:t> </w:t>
      </w:r>
      <w:r w:rsidRPr="00B96AE1">
        <w:rPr>
          <w:rStyle w:val="CharDivNo"/>
        </w:rPr>
        <w:t>153</w:t>
      </w:r>
      <w:r w:rsidRPr="00B96AE1">
        <w:t>—</w:t>
      </w:r>
      <w:r w:rsidRPr="00B96AE1">
        <w:rPr>
          <w:rStyle w:val="CharDivText"/>
        </w:rPr>
        <w:t>Agents etc. and insurance brokers</w:t>
      </w:r>
      <w:bookmarkEnd w:id="918"/>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153</w:t>
      </w:r>
      <w:r w:rsidR="00B96AE1">
        <w:noBreakHyphen/>
      </w:r>
      <w:r w:rsidRPr="00B96AE1">
        <w:t>A</w:t>
      </w:r>
      <w:r w:rsidRPr="00B96AE1">
        <w:tab/>
        <w:t>General</w:t>
      </w:r>
    </w:p>
    <w:p w:rsidR="00300522" w:rsidRPr="00B96AE1" w:rsidRDefault="00300522" w:rsidP="00300522">
      <w:pPr>
        <w:pStyle w:val="TofSectsSubdiv"/>
      </w:pPr>
      <w:r w:rsidRPr="00B96AE1">
        <w:t>153</w:t>
      </w:r>
      <w:r w:rsidR="00B96AE1">
        <w:noBreakHyphen/>
      </w:r>
      <w:r w:rsidRPr="00B96AE1">
        <w:t>B</w:t>
      </w:r>
      <w:r w:rsidRPr="00B96AE1">
        <w:tab/>
        <w:t xml:space="preserve">Principals and </w:t>
      </w:r>
      <w:r w:rsidR="00833170" w:rsidRPr="00B96AE1">
        <w:t>intermediaries</w:t>
      </w:r>
      <w:r w:rsidRPr="00B96AE1">
        <w:t xml:space="preserve"> as separate suppliers or acquirers</w:t>
      </w:r>
    </w:p>
    <w:p w:rsidR="00300522" w:rsidRPr="00B96AE1" w:rsidRDefault="00300522" w:rsidP="00300522">
      <w:pPr>
        <w:pStyle w:val="ActHead5"/>
      </w:pPr>
      <w:bookmarkStart w:id="919" w:name="_Toc445823718"/>
      <w:r w:rsidRPr="00B96AE1">
        <w:rPr>
          <w:rStyle w:val="CharSectno"/>
        </w:rPr>
        <w:t>153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1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B96AE1">
        <w:t xml:space="preserve">acquisition made through, or facilitated by, an entity on your behalf </w:t>
      </w:r>
      <w:r w:rsidRPr="00B96AE1">
        <w:t>to be treated as 2 separate supplies or acquisitions.</w:t>
      </w:r>
    </w:p>
    <w:p w:rsidR="00300522" w:rsidRPr="00B96AE1" w:rsidRDefault="00300522" w:rsidP="00300522">
      <w:pPr>
        <w:pStyle w:val="ActHead4"/>
      </w:pPr>
      <w:bookmarkStart w:id="920" w:name="_Toc445823719"/>
      <w:r w:rsidRPr="00B96AE1">
        <w:rPr>
          <w:rStyle w:val="CharSubdNo"/>
        </w:rPr>
        <w:t>Subdivision</w:t>
      </w:r>
      <w:r w:rsidR="00B96AE1" w:rsidRPr="00B96AE1">
        <w:rPr>
          <w:rStyle w:val="CharSubdNo"/>
        </w:rPr>
        <w:t> </w:t>
      </w:r>
      <w:r w:rsidRPr="00B96AE1">
        <w:rPr>
          <w:rStyle w:val="CharSubdNo"/>
        </w:rPr>
        <w:t>153</w:t>
      </w:r>
      <w:r w:rsidR="00B96AE1" w:rsidRPr="00B96AE1">
        <w:rPr>
          <w:rStyle w:val="CharSubdNo"/>
        </w:rPr>
        <w:noBreakHyphen/>
      </w:r>
      <w:r w:rsidRPr="00B96AE1">
        <w:rPr>
          <w:rStyle w:val="CharSubdNo"/>
        </w:rPr>
        <w:t>A</w:t>
      </w:r>
      <w:r w:rsidRPr="00B96AE1">
        <w:t>—</w:t>
      </w:r>
      <w:r w:rsidRPr="00B96AE1">
        <w:rPr>
          <w:rStyle w:val="CharSubdText"/>
        </w:rPr>
        <w:t>General</w:t>
      </w:r>
      <w:bookmarkEnd w:id="920"/>
    </w:p>
    <w:p w:rsidR="00300522" w:rsidRPr="00B96AE1" w:rsidRDefault="00300522" w:rsidP="00300522">
      <w:pPr>
        <w:pStyle w:val="ActHead5"/>
      </w:pPr>
      <w:bookmarkStart w:id="921" w:name="_Toc445823720"/>
      <w:r w:rsidRPr="00B96AE1">
        <w:rPr>
          <w:rStyle w:val="CharSectno"/>
        </w:rPr>
        <w:t>153</w:t>
      </w:r>
      <w:r w:rsidR="00B96AE1" w:rsidRPr="00B96AE1">
        <w:rPr>
          <w:rStyle w:val="CharSectno"/>
        </w:rPr>
        <w:noBreakHyphen/>
      </w:r>
      <w:r w:rsidRPr="00B96AE1">
        <w:rPr>
          <w:rStyle w:val="CharSectno"/>
        </w:rPr>
        <w:t>5</w:t>
      </w:r>
      <w:r w:rsidRPr="00B96AE1">
        <w:t xml:space="preserve">  Attributing the input tax credits for your creditable acquisitions</w:t>
      </w:r>
      <w:bookmarkEnd w:id="921"/>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entitled to the input tax credit for a </w:t>
      </w:r>
      <w:r w:rsidR="00B96AE1" w:rsidRPr="00B96AE1">
        <w:rPr>
          <w:position w:val="6"/>
          <w:sz w:val="16"/>
          <w:szCs w:val="16"/>
        </w:rPr>
        <w:t>*</w:t>
      </w:r>
      <w:r w:rsidRPr="00B96AE1">
        <w:t>creditable acquisition made through an agent; and</w:t>
      </w:r>
    </w:p>
    <w:p w:rsidR="00300522" w:rsidRPr="00B96AE1" w:rsidRDefault="00300522" w:rsidP="00300522">
      <w:pPr>
        <w:pStyle w:val="paragraph"/>
      </w:pPr>
      <w:r w:rsidRPr="00B96AE1">
        <w:tab/>
        <w:t>(b)</w:t>
      </w:r>
      <w:r w:rsidRPr="00B96AE1">
        <w:tab/>
        <w:t xml:space="preserve">neither you nor your agent holds a </w:t>
      </w:r>
      <w:r w:rsidR="00B96AE1" w:rsidRPr="00B96AE1">
        <w:rPr>
          <w:position w:val="6"/>
          <w:sz w:val="16"/>
          <w:szCs w:val="16"/>
        </w:rPr>
        <w:t>*</w:t>
      </w:r>
      <w:r w:rsidRPr="00B96AE1">
        <w:t xml:space="preserve">tax invoice for the acquisition when you give to the Commissioner a </w:t>
      </w:r>
      <w:r w:rsidR="00B96AE1" w:rsidRPr="00B96AE1">
        <w:rPr>
          <w:position w:val="6"/>
          <w:sz w:val="16"/>
          <w:szCs w:val="16"/>
        </w:rPr>
        <w:t>*</w:t>
      </w:r>
      <w:r w:rsidRPr="00B96AE1">
        <w:t>GST return for the tax period to which the input tax credit on the acquisition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input tax credit (including any part of the input tax credit) is not attributable to that tax period; and</w:t>
      </w:r>
    </w:p>
    <w:p w:rsidR="00300522" w:rsidRPr="00B96AE1" w:rsidRDefault="00300522" w:rsidP="00300522">
      <w:pPr>
        <w:pStyle w:val="paragraph"/>
      </w:pPr>
      <w:r w:rsidRPr="00B96AE1">
        <w:tab/>
        <w:t>(d)</w:t>
      </w:r>
      <w:r w:rsidRPr="00B96AE1">
        <w:tab/>
        <w:t xml:space="preserve">the input tax credit (or the part of the input tax credit) is attributable to the first tax period for which you give to the </w:t>
      </w:r>
      <w:r w:rsidRPr="00B96AE1">
        <w:lastRenderedPageBreak/>
        <w:t>Commissioner a GST return at a time when you or your agent holds that tax invoice.</w:t>
      </w:r>
    </w:p>
    <w:p w:rsidR="00300522" w:rsidRPr="00B96AE1" w:rsidRDefault="00300522" w:rsidP="00300522">
      <w:pPr>
        <w:pStyle w:val="subsection"/>
      </w:pPr>
      <w:r w:rsidRPr="00B96AE1">
        <w:tab/>
        <w:t>(2)</w:t>
      </w:r>
      <w:r w:rsidRPr="00B96AE1">
        <w:tab/>
        <w:t>This section has effect despite subsection</w:t>
      </w:r>
      <w:r w:rsidR="00B96AE1">
        <w:t> </w:t>
      </w:r>
      <w:r w:rsidRPr="00B96AE1">
        <w:t>29</w:t>
      </w:r>
      <w:r w:rsidR="00B96AE1">
        <w:noBreakHyphen/>
      </w:r>
      <w:r w:rsidRPr="00B96AE1">
        <w:t>10(3</w:t>
      </w:r>
      <w:r w:rsidR="00A53099" w:rsidRPr="00B96AE1">
        <w:t>) (w</w:t>
      </w:r>
      <w:r w:rsidRPr="00B96AE1">
        <w:t>hich is about the requirement to hold a tax invoice).</w:t>
      </w:r>
    </w:p>
    <w:p w:rsidR="00300522" w:rsidRPr="00B96AE1" w:rsidRDefault="00300522" w:rsidP="00300522">
      <w:pPr>
        <w:pStyle w:val="ActHead5"/>
      </w:pPr>
      <w:bookmarkStart w:id="922" w:name="_Toc445823721"/>
      <w:r w:rsidRPr="00B96AE1">
        <w:rPr>
          <w:rStyle w:val="CharSectno"/>
        </w:rPr>
        <w:t>153</w:t>
      </w:r>
      <w:r w:rsidR="00B96AE1" w:rsidRPr="00B96AE1">
        <w:rPr>
          <w:rStyle w:val="CharSectno"/>
        </w:rPr>
        <w:noBreakHyphen/>
      </w:r>
      <w:r w:rsidRPr="00B96AE1">
        <w:rPr>
          <w:rStyle w:val="CharSectno"/>
        </w:rPr>
        <w:t>10</w:t>
      </w:r>
      <w:r w:rsidRPr="00B96AE1">
        <w:t xml:space="preserve">  Attributing your adjustments</w:t>
      </w:r>
      <w:bookmarkEnd w:id="92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decreasing adjustment relating to a supply made by you through an agent or made to you through an agent; and</w:t>
      </w:r>
    </w:p>
    <w:p w:rsidR="00300522" w:rsidRPr="00B96AE1" w:rsidRDefault="00300522" w:rsidP="00300522">
      <w:pPr>
        <w:pStyle w:val="paragraph"/>
      </w:pPr>
      <w:r w:rsidRPr="00B96AE1">
        <w:tab/>
        <w:t>(b)</w:t>
      </w:r>
      <w:r w:rsidRPr="00B96AE1">
        <w:tab/>
        <w:t xml:space="preserve">neither you nor your agent holds an </w:t>
      </w:r>
      <w:r w:rsidR="00B96AE1" w:rsidRPr="00B96AE1">
        <w:rPr>
          <w:position w:val="6"/>
          <w:sz w:val="16"/>
          <w:szCs w:val="16"/>
        </w:rPr>
        <w:t>*</w:t>
      </w:r>
      <w:r w:rsidRPr="00B96AE1">
        <w:t>adjustment note</w:t>
      </w:r>
      <w:r w:rsidR="00646DBE" w:rsidRPr="00B96AE1">
        <w:t xml:space="preserve"> or </w:t>
      </w:r>
      <w:r w:rsidR="00B96AE1" w:rsidRPr="00B96AE1">
        <w:rPr>
          <w:position w:val="6"/>
          <w:sz w:val="16"/>
        </w:rPr>
        <w:t>*</w:t>
      </w:r>
      <w:r w:rsidR="00646DBE" w:rsidRPr="00B96AE1">
        <w:t>third party adjustment note</w:t>
      </w:r>
      <w:r w:rsidRPr="00B96AE1">
        <w:t xml:space="preserve"> for the adjustment when you give to the Commissioner a </w:t>
      </w:r>
      <w:r w:rsidR="00B96AE1" w:rsidRPr="00B96AE1">
        <w:rPr>
          <w:position w:val="6"/>
          <w:sz w:val="16"/>
          <w:szCs w:val="16"/>
        </w:rPr>
        <w:t>*</w:t>
      </w:r>
      <w:r w:rsidRPr="00B96AE1">
        <w:t>GST return for the tax period to which the adjustment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adjustment (including any part of the adjustment) is not attributable to that tax period; and</w:t>
      </w:r>
    </w:p>
    <w:p w:rsidR="00300522" w:rsidRPr="00B96AE1" w:rsidRDefault="00300522" w:rsidP="00300522">
      <w:pPr>
        <w:pStyle w:val="paragraph"/>
      </w:pPr>
      <w:r w:rsidRPr="00B96AE1">
        <w:tab/>
        <w:t>(d)</w:t>
      </w:r>
      <w:r w:rsidRPr="00B96AE1">
        <w:tab/>
        <w:t>the adjustment (or the part of the adjustment) is attributable to the first tax period for which you give to the Commissioner a GST return at a time when you or your agent holds that adjustment note</w:t>
      </w:r>
      <w:r w:rsidR="00646DBE" w:rsidRPr="00B96AE1">
        <w:t xml:space="preserve"> or third party adjustment note</w:t>
      </w:r>
      <w:r w:rsidRPr="00B96AE1">
        <w:t>.</w:t>
      </w:r>
    </w:p>
    <w:p w:rsidR="00646DBE" w:rsidRPr="00B96AE1" w:rsidRDefault="00646DBE" w:rsidP="00646DBE">
      <w:pPr>
        <w:pStyle w:val="subsection"/>
      </w:pPr>
      <w:r w:rsidRPr="00B96AE1">
        <w:tab/>
        <w:t>(2)</w:t>
      </w:r>
      <w:r w:rsidRPr="00B96AE1">
        <w:tab/>
        <w:t>This section has effect despite subsections</w:t>
      </w:r>
      <w:r w:rsidR="00B96AE1">
        <w:t> </w:t>
      </w:r>
      <w:r w:rsidRPr="00B96AE1">
        <w:t>29</w:t>
      </w:r>
      <w:r w:rsidR="00B96AE1">
        <w:noBreakHyphen/>
      </w:r>
      <w:r w:rsidRPr="00B96AE1">
        <w:t>20(3</w:t>
      </w:r>
      <w:r w:rsidR="00A53099" w:rsidRPr="00B96AE1">
        <w:t>) (w</w:t>
      </w:r>
      <w:r w:rsidRPr="00B96AE1">
        <w:t>hich is about the requirement to hold an adjustment note) and 134</w:t>
      </w:r>
      <w:r w:rsidR="00B96AE1">
        <w:noBreakHyphen/>
      </w:r>
      <w:r w:rsidRPr="00B96AE1">
        <w:t>15(1</w:t>
      </w:r>
      <w:r w:rsidR="00A53099" w:rsidRPr="00B96AE1">
        <w:t>) (w</w:t>
      </w:r>
      <w:r w:rsidRPr="00B96AE1">
        <w:t>hich is about the requirement to hold a third party adjustment note).</w:t>
      </w:r>
    </w:p>
    <w:p w:rsidR="00300522" w:rsidRPr="00B96AE1" w:rsidRDefault="00300522" w:rsidP="00300522">
      <w:pPr>
        <w:pStyle w:val="ActHead5"/>
      </w:pPr>
      <w:bookmarkStart w:id="923" w:name="_Toc445823722"/>
      <w:r w:rsidRPr="00B96AE1">
        <w:rPr>
          <w:rStyle w:val="CharSectno"/>
        </w:rPr>
        <w:t>153</w:t>
      </w:r>
      <w:r w:rsidR="00B96AE1" w:rsidRPr="00B96AE1">
        <w:rPr>
          <w:rStyle w:val="CharSectno"/>
        </w:rPr>
        <w:noBreakHyphen/>
      </w:r>
      <w:r w:rsidRPr="00B96AE1">
        <w:rPr>
          <w:rStyle w:val="CharSectno"/>
        </w:rPr>
        <w:t>15</w:t>
      </w:r>
      <w:r w:rsidRPr="00B96AE1">
        <w:t xml:space="preserve">  Tax invoices</w:t>
      </w:r>
      <w:bookmarkEnd w:id="923"/>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 xml:space="preserve">taxable supply through an agent, an obligation to issue a </w:t>
      </w:r>
      <w:r w:rsidR="00B96AE1" w:rsidRPr="00B96AE1">
        <w:rPr>
          <w:position w:val="6"/>
          <w:sz w:val="16"/>
          <w:szCs w:val="16"/>
        </w:rPr>
        <w:t>*</w:t>
      </w:r>
      <w:r w:rsidRPr="00B96AE1">
        <w:t>tax invoice relating to the supply:</w:t>
      </w:r>
    </w:p>
    <w:p w:rsidR="00300522" w:rsidRPr="00B96AE1" w:rsidRDefault="00300522" w:rsidP="00300522">
      <w:pPr>
        <w:pStyle w:val="paragraph"/>
      </w:pPr>
      <w:r w:rsidRPr="00B96AE1">
        <w:tab/>
        <w:t>(a)</w:t>
      </w:r>
      <w:r w:rsidRPr="00B96AE1">
        <w:tab/>
        <w:t xml:space="preserve">arises whether the </w:t>
      </w:r>
      <w:r w:rsidR="00B96AE1" w:rsidRPr="00B96AE1">
        <w:rPr>
          <w:position w:val="6"/>
          <w:sz w:val="16"/>
          <w:szCs w:val="16"/>
        </w:rPr>
        <w:t>*</w:t>
      </w:r>
      <w:r w:rsidRPr="00B96AE1">
        <w:t xml:space="preserve">recipient makes a request for a tax invoice to you </w:t>
      </w:r>
      <w:r w:rsidRPr="00B96AE1">
        <w:rPr>
          <w:i/>
          <w:iCs/>
        </w:rPr>
        <w:t>or</w:t>
      </w:r>
      <w:r w:rsidRPr="00B96AE1">
        <w:t xml:space="preserve"> the agent; and</w:t>
      </w:r>
    </w:p>
    <w:p w:rsidR="00300522" w:rsidRPr="00B96AE1" w:rsidRDefault="00300522" w:rsidP="00300522">
      <w:pPr>
        <w:pStyle w:val="paragraph"/>
      </w:pPr>
      <w:r w:rsidRPr="00B96AE1">
        <w:lastRenderedPageBreak/>
        <w:tab/>
        <w:t>(b)</w:t>
      </w:r>
      <w:r w:rsidRPr="00B96AE1">
        <w:tab/>
        <w:t xml:space="preserve">is complied with if either you </w:t>
      </w:r>
      <w:r w:rsidRPr="00B96AE1">
        <w:rPr>
          <w:i/>
          <w:iCs/>
        </w:rPr>
        <w:t>or</w:t>
      </w:r>
      <w:r w:rsidRPr="00B96AE1">
        <w:t xml:space="preserve"> the agent gives the recipient a tax invoice within 28 days after the request.</w:t>
      </w:r>
    </w:p>
    <w:p w:rsidR="00300522" w:rsidRPr="00B96AE1" w:rsidRDefault="00300522" w:rsidP="00300522">
      <w:pPr>
        <w:pStyle w:val="subsection"/>
      </w:pPr>
      <w:r w:rsidRPr="00B96AE1">
        <w:tab/>
        <w:t>(2)</w:t>
      </w:r>
      <w:r w:rsidRPr="00B96AE1">
        <w:tab/>
        <w:t xml:space="preserve">However, you and the agent must not </w:t>
      </w:r>
      <w:r w:rsidRPr="00B96AE1">
        <w:rPr>
          <w:i/>
          <w:iCs/>
        </w:rPr>
        <w:t>both</w:t>
      </w:r>
      <w:r w:rsidRPr="00B96AE1">
        <w:t xml:space="preserve"> issue separate </w:t>
      </w:r>
      <w:r w:rsidR="00B96AE1" w:rsidRPr="00B96AE1">
        <w:rPr>
          <w:position w:val="6"/>
          <w:sz w:val="16"/>
          <w:szCs w:val="16"/>
        </w:rPr>
        <w:t>*</w:t>
      </w:r>
      <w:r w:rsidRPr="00B96AE1">
        <w:t>tax invoices relating to the supply.</w:t>
      </w:r>
    </w:p>
    <w:p w:rsidR="000A2A63" w:rsidRPr="00B96AE1" w:rsidRDefault="000A2A63" w:rsidP="000A2A63">
      <w:pPr>
        <w:pStyle w:val="notetext"/>
      </w:pPr>
      <w:r w:rsidRPr="00B96AE1">
        <w:t>Note:</w:t>
      </w:r>
      <w:r w:rsidRPr="00B96AE1">
        <w:tab/>
        <w:t>If Subdivision</w:t>
      </w:r>
      <w:r w:rsidR="00B96AE1">
        <w:t> </w:t>
      </w:r>
      <w:r w:rsidRPr="00B96AE1">
        <w:t>153</w:t>
      </w:r>
      <w:r w:rsidR="00B96AE1">
        <w:noBreakHyphen/>
      </w:r>
      <w:r w:rsidRPr="00B96AE1">
        <w:t>B is to apply to the supply, there will be an arrangement under which only your agent can issue the tax invoice: see paragraph</w:t>
      </w:r>
      <w:r w:rsidR="00B96AE1">
        <w:t> </w:t>
      </w:r>
      <w:r w:rsidRPr="00B96AE1">
        <w:t>153</w:t>
      </w:r>
      <w:r w:rsidR="00B96AE1">
        <w:noBreakHyphen/>
      </w:r>
      <w:r w:rsidRPr="00B96AE1">
        <w:t>50(1)(d).</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70 (which is about tax invoices).</w:t>
      </w:r>
    </w:p>
    <w:p w:rsidR="00300522" w:rsidRPr="00B96AE1" w:rsidRDefault="00300522" w:rsidP="00300522">
      <w:pPr>
        <w:pStyle w:val="ActHead5"/>
      </w:pPr>
      <w:bookmarkStart w:id="924" w:name="_Toc445823723"/>
      <w:r w:rsidRPr="00B96AE1">
        <w:rPr>
          <w:rStyle w:val="CharSectno"/>
        </w:rPr>
        <w:t>153</w:t>
      </w:r>
      <w:r w:rsidR="00B96AE1" w:rsidRPr="00B96AE1">
        <w:rPr>
          <w:rStyle w:val="CharSectno"/>
        </w:rPr>
        <w:noBreakHyphen/>
      </w:r>
      <w:r w:rsidRPr="00B96AE1">
        <w:rPr>
          <w:rStyle w:val="CharSectno"/>
        </w:rPr>
        <w:t>20</w:t>
      </w:r>
      <w:r w:rsidRPr="00B96AE1">
        <w:t xml:space="preserve">  Adjustment notes</w:t>
      </w:r>
      <w:bookmarkEnd w:id="924"/>
    </w:p>
    <w:p w:rsidR="00300522" w:rsidRPr="00B96AE1" w:rsidRDefault="00300522" w:rsidP="00300522">
      <w:pPr>
        <w:pStyle w:val="subsection"/>
      </w:pPr>
      <w:r w:rsidRPr="00B96AE1">
        <w:tab/>
        <w:t>(1)</w:t>
      </w:r>
      <w:r w:rsidRPr="00B96AE1">
        <w:tab/>
        <w:t xml:space="preserve">If you have a </w:t>
      </w:r>
      <w:r w:rsidR="00B96AE1" w:rsidRPr="00B96AE1">
        <w:rPr>
          <w:position w:val="6"/>
          <w:sz w:val="16"/>
          <w:szCs w:val="16"/>
        </w:rPr>
        <w:t>*</w:t>
      </w:r>
      <w:r w:rsidRPr="00B96AE1">
        <w:t>decreasing adjustment relating to a supply made by you through an agent or made to you through an agent, an obligation under subsection</w:t>
      </w:r>
      <w:r w:rsidR="00B96AE1">
        <w:t> </w:t>
      </w:r>
      <w:r w:rsidRPr="00B96AE1">
        <w:t>29</w:t>
      </w:r>
      <w:r w:rsidR="00B96AE1">
        <w:noBreakHyphen/>
      </w:r>
      <w:r w:rsidRPr="00B96AE1">
        <w:t xml:space="preserve">75(2) to issue an </w:t>
      </w:r>
      <w:r w:rsidR="00B96AE1" w:rsidRPr="00B96AE1">
        <w:rPr>
          <w:position w:val="6"/>
          <w:sz w:val="16"/>
          <w:szCs w:val="16"/>
        </w:rPr>
        <w:t>*</w:t>
      </w:r>
      <w:r w:rsidRPr="00B96AE1">
        <w:t>adjustment note for the adjustment</w:t>
      </w:r>
      <w:r w:rsidR="00646DBE" w:rsidRPr="00B96AE1">
        <w:t>, or an obligation under subsection</w:t>
      </w:r>
      <w:r w:rsidR="00B96AE1">
        <w:t> </w:t>
      </w:r>
      <w:r w:rsidR="00646DBE" w:rsidRPr="00B96AE1">
        <w:t>134</w:t>
      </w:r>
      <w:r w:rsidR="00B96AE1">
        <w:noBreakHyphen/>
      </w:r>
      <w:r w:rsidR="00646DBE" w:rsidRPr="00B96AE1">
        <w:t xml:space="preserve">20(2) to issue a </w:t>
      </w:r>
      <w:r w:rsidR="00B96AE1" w:rsidRPr="00B96AE1">
        <w:rPr>
          <w:position w:val="6"/>
          <w:sz w:val="16"/>
        </w:rPr>
        <w:t>*</w:t>
      </w:r>
      <w:r w:rsidR="00646DBE" w:rsidRPr="00B96AE1">
        <w:t>third party adjustment note for the adjustment</w:t>
      </w:r>
      <w:r w:rsidRPr="00B96AE1">
        <w:t>:</w:t>
      </w:r>
    </w:p>
    <w:p w:rsidR="00300522" w:rsidRPr="00B96AE1" w:rsidRDefault="00300522" w:rsidP="00300522">
      <w:pPr>
        <w:pStyle w:val="paragraph"/>
      </w:pPr>
      <w:r w:rsidRPr="00B96AE1">
        <w:tab/>
        <w:t>(a)</w:t>
      </w:r>
      <w:r w:rsidRPr="00B96AE1">
        <w:tab/>
        <w:t xml:space="preserve">arises whether the </w:t>
      </w:r>
      <w:r w:rsidR="00B96AE1" w:rsidRPr="00B96AE1">
        <w:rPr>
          <w:position w:val="6"/>
          <w:sz w:val="16"/>
          <w:szCs w:val="16"/>
        </w:rPr>
        <w:t>*</w:t>
      </w:r>
      <w:r w:rsidRPr="00B96AE1">
        <w:t>recipient makes a request for an adjustment note</w:t>
      </w:r>
      <w:r w:rsidR="00646DBE" w:rsidRPr="00B96AE1">
        <w:t xml:space="preserve"> or a third party adjustment note</w:t>
      </w:r>
      <w:r w:rsidRPr="00B96AE1">
        <w:t xml:space="preserve"> to you </w:t>
      </w:r>
      <w:r w:rsidRPr="00B96AE1">
        <w:rPr>
          <w:i/>
          <w:iCs/>
        </w:rPr>
        <w:t>or</w:t>
      </w:r>
      <w:r w:rsidRPr="00B96AE1">
        <w:t xml:space="preserve"> the agent; and</w:t>
      </w:r>
    </w:p>
    <w:p w:rsidR="00300522" w:rsidRPr="00B96AE1" w:rsidRDefault="00300522" w:rsidP="00300522">
      <w:pPr>
        <w:pStyle w:val="paragraph"/>
      </w:pPr>
      <w:r w:rsidRPr="00B96AE1">
        <w:tab/>
        <w:t>(b)</w:t>
      </w:r>
      <w:r w:rsidRPr="00B96AE1">
        <w:tab/>
        <w:t xml:space="preserve">is complied with if either you </w:t>
      </w:r>
      <w:r w:rsidRPr="00B96AE1">
        <w:rPr>
          <w:i/>
          <w:iCs/>
        </w:rPr>
        <w:t>or</w:t>
      </w:r>
      <w:r w:rsidRPr="00B96AE1">
        <w:t xml:space="preserve"> your agent gives the recipient an adjustment note</w:t>
      </w:r>
      <w:r w:rsidR="00646DBE" w:rsidRPr="00B96AE1">
        <w:t xml:space="preserve"> or a third party adjustment note</w:t>
      </w:r>
      <w:r w:rsidRPr="00B96AE1">
        <w:t xml:space="preserve"> within 28 days after the request.</w:t>
      </w:r>
    </w:p>
    <w:p w:rsidR="00300522" w:rsidRPr="00B96AE1" w:rsidRDefault="00300522" w:rsidP="00300522">
      <w:pPr>
        <w:pStyle w:val="subsection"/>
      </w:pPr>
      <w:r w:rsidRPr="00B96AE1">
        <w:tab/>
        <w:t>(2)</w:t>
      </w:r>
      <w:r w:rsidRPr="00B96AE1">
        <w:tab/>
        <w:t xml:space="preserve">However, you and the agent must not </w:t>
      </w:r>
      <w:r w:rsidRPr="00B96AE1">
        <w:rPr>
          <w:i/>
          <w:iCs/>
        </w:rPr>
        <w:t>both</w:t>
      </w:r>
      <w:r w:rsidRPr="00B96AE1">
        <w:t xml:space="preserve"> issue separate </w:t>
      </w:r>
      <w:r w:rsidR="00B96AE1" w:rsidRPr="00B96AE1">
        <w:rPr>
          <w:position w:val="6"/>
          <w:sz w:val="16"/>
          <w:szCs w:val="16"/>
        </w:rPr>
        <w:t>*</w:t>
      </w:r>
      <w:r w:rsidRPr="00B96AE1">
        <w:t>adjustment notes</w:t>
      </w:r>
      <w:r w:rsidR="00646DBE" w:rsidRPr="00B96AE1">
        <w:t xml:space="preserve"> or </w:t>
      </w:r>
      <w:r w:rsidR="00B96AE1" w:rsidRPr="00B96AE1">
        <w:rPr>
          <w:position w:val="6"/>
          <w:sz w:val="16"/>
        </w:rPr>
        <w:t>*</w:t>
      </w:r>
      <w:r w:rsidR="00646DBE" w:rsidRPr="00B96AE1">
        <w:t>third party adjustment notes</w:t>
      </w:r>
      <w:r w:rsidRPr="00B96AE1">
        <w:t xml:space="preserve"> for the adjustment.</w:t>
      </w:r>
    </w:p>
    <w:p w:rsidR="00646DBE" w:rsidRPr="00B96AE1" w:rsidRDefault="00646DBE" w:rsidP="00646DBE">
      <w:pPr>
        <w:pStyle w:val="subsection"/>
      </w:pPr>
      <w:r w:rsidRPr="00B96AE1">
        <w:tab/>
        <w:t>(3)</w:t>
      </w:r>
      <w:r w:rsidRPr="00B96AE1">
        <w:tab/>
        <w:t>This section has effect despite sections</w:t>
      </w:r>
      <w:r w:rsidR="00B96AE1">
        <w:t> </w:t>
      </w:r>
      <w:r w:rsidRPr="00B96AE1">
        <w:t>29</w:t>
      </w:r>
      <w:r w:rsidR="00B96AE1">
        <w:noBreakHyphen/>
      </w:r>
      <w:r w:rsidRPr="00B96AE1">
        <w:t>75 (which is about adjustment notes) and 134</w:t>
      </w:r>
      <w:r w:rsidR="00B96AE1">
        <w:noBreakHyphen/>
      </w:r>
      <w:r w:rsidRPr="00B96AE1">
        <w:t>20 (which is about third party adjustment notes).</w:t>
      </w:r>
    </w:p>
    <w:p w:rsidR="00300522" w:rsidRPr="00B96AE1" w:rsidRDefault="00300522" w:rsidP="00300522">
      <w:pPr>
        <w:pStyle w:val="ActHead5"/>
      </w:pPr>
      <w:bookmarkStart w:id="925" w:name="_Toc445823724"/>
      <w:r w:rsidRPr="00B96AE1">
        <w:rPr>
          <w:rStyle w:val="CharSectno"/>
        </w:rPr>
        <w:t>153</w:t>
      </w:r>
      <w:r w:rsidR="00B96AE1" w:rsidRPr="00B96AE1">
        <w:rPr>
          <w:rStyle w:val="CharSectno"/>
        </w:rPr>
        <w:noBreakHyphen/>
      </w:r>
      <w:r w:rsidRPr="00B96AE1">
        <w:rPr>
          <w:rStyle w:val="CharSectno"/>
        </w:rPr>
        <w:t>25</w:t>
      </w:r>
      <w:r w:rsidRPr="00B96AE1">
        <w:t xml:space="preserve">  Insurance supplied through insurance brokers</w:t>
      </w:r>
      <w:bookmarkEnd w:id="925"/>
    </w:p>
    <w:p w:rsidR="00300522" w:rsidRPr="00B96AE1" w:rsidRDefault="00300522" w:rsidP="00300522">
      <w:pPr>
        <w:pStyle w:val="subsection"/>
      </w:pPr>
      <w:r w:rsidRPr="00B96AE1">
        <w:tab/>
        <w:t>(1)</w:t>
      </w:r>
      <w:r w:rsidRPr="00B96AE1">
        <w:tab/>
        <w:t xml:space="preserve">If an insurer supplies an </w:t>
      </w:r>
      <w:r w:rsidR="00B96AE1" w:rsidRPr="00B96AE1">
        <w:rPr>
          <w:position w:val="6"/>
          <w:sz w:val="16"/>
          <w:szCs w:val="16"/>
        </w:rPr>
        <w:t>*</w:t>
      </w:r>
      <w:r w:rsidRPr="00B96AE1">
        <w:t xml:space="preserve">insurance policy through an </w:t>
      </w:r>
      <w:r w:rsidR="00B96AE1" w:rsidRPr="00B96AE1">
        <w:rPr>
          <w:position w:val="6"/>
          <w:sz w:val="16"/>
          <w:szCs w:val="16"/>
        </w:rPr>
        <w:t>*</w:t>
      </w:r>
      <w:r w:rsidRPr="00B96AE1">
        <w:t xml:space="preserve">insurance broker acting on behalf of the </w:t>
      </w:r>
      <w:r w:rsidR="00B96AE1" w:rsidRPr="00B96AE1">
        <w:rPr>
          <w:position w:val="6"/>
          <w:sz w:val="16"/>
          <w:szCs w:val="16"/>
        </w:rPr>
        <w:t>*</w:t>
      </w:r>
      <w:r w:rsidRPr="00B96AE1">
        <w:t xml:space="preserve">recipient of the supply, this </w:t>
      </w:r>
      <w:r w:rsidR="00A53099" w:rsidRPr="00B96AE1">
        <w:lastRenderedPageBreak/>
        <w:t>Subdivision</w:t>
      </w:r>
      <w:r w:rsidR="00A36DB5" w:rsidRPr="00B96AE1">
        <w:t xml:space="preserve"> </w:t>
      </w:r>
      <w:r w:rsidRPr="00B96AE1">
        <w:t>has effect as if the supply were made through the insurance broker as an agent of the insurer.</w:t>
      </w:r>
    </w:p>
    <w:p w:rsidR="00300522" w:rsidRPr="00B96AE1" w:rsidRDefault="00300522" w:rsidP="00300522">
      <w:pPr>
        <w:pStyle w:val="subsection"/>
      </w:pPr>
      <w:r w:rsidRPr="00B96AE1">
        <w:tab/>
        <w:t>(2)</w:t>
      </w:r>
      <w:r w:rsidRPr="00B96AE1">
        <w:tab/>
        <w:t xml:space="preserve">This section does not affect the application of this </w:t>
      </w:r>
      <w:r w:rsidR="00A53099" w:rsidRPr="00B96AE1">
        <w:t>Subdivision</w:t>
      </w:r>
      <w:r w:rsidR="00A36DB5" w:rsidRPr="00B96AE1">
        <w:t xml:space="preserve"> </w:t>
      </w:r>
      <w:r w:rsidRPr="00B96AE1">
        <w:t xml:space="preserve">in relation to the acquisition of the </w:t>
      </w:r>
      <w:r w:rsidR="00B96AE1" w:rsidRPr="00B96AE1">
        <w:rPr>
          <w:position w:val="6"/>
          <w:sz w:val="16"/>
          <w:szCs w:val="16"/>
        </w:rPr>
        <w:t>*</w:t>
      </w:r>
      <w:r w:rsidRPr="00B96AE1">
        <w:t xml:space="preserve">insurance policy through the insurance broker as an agent of the </w:t>
      </w:r>
      <w:r w:rsidR="00B96AE1" w:rsidRPr="00B96AE1">
        <w:rPr>
          <w:position w:val="6"/>
          <w:sz w:val="16"/>
          <w:szCs w:val="16"/>
        </w:rPr>
        <w:t>*</w:t>
      </w:r>
      <w:r w:rsidRPr="00B96AE1">
        <w:t>recipient.</w:t>
      </w:r>
    </w:p>
    <w:p w:rsidR="000A2A63" w:rsidRPr="00B96AE1" w:rsidRDefault="000A2A63" w:rsidP="000A2A63">
      <w:pPr>
        <w:pStyle w:val="ActHead4"/>
      </w:pPr>
      <w:bookmarkStart w:id="926" w:name="_Toc445823725"/>
      <w:r w:rsidRPr="00B96AE1">
        <w:rPr>
          <w:rStyle w:val="CharSubdNo"/>
        </w:rPr>
        <w:t>Subdivision</w:t>
      </w:r>
      <w:r w:rsidR="00B96AE1" w:rsidRPr="00B96AE1">
        <w:rPr>
          <w:rStyle w:val="CharSubdNo"/>
        </w:rPr>
        <w:t> </w:t>
      </w:r>
      <w:r w:rsidRPr="00B96AE1">
        <w:rPr>
          <w:rStyle w:val="CharSubdNo"/>
        </w:rPr>
        <w:t>153</w:t>
      </w:r>
      <w:r w:rsidR="00B96AE1" w:rsidRPr="00B96AE1">
        <w:rPr>
          <w:rStyle w:val="CharSubdNo"/>
        </w:rPr>
        <w:noBreakHyphen/>
      </w:r>
      <w:r w:rsidRPr="00B96AE1">
        <w:rPr>
          <w:rStyle w:val="CharSubdNo"/>
        </w:rPr>
        <w:t>B</w:t>
      </w:r>
      <w:r w:rsidRPr="00B96AE1">
        <w:t>—</w:t>
      </w:r>
      <w:r w:rsidRPr="00B96AE1">
        <w:rPr>
          <w:rStyle w:val="CharSubdText"/>
        </w:rPr>
        <w:t>Principals and intermediaries as separate suppliers or acquirers</w:t>
      </w:r>
      <w:bookmarkEnd w:id="926"/>
    </w:p>
    <w:p w:rsidR="000A2A63" w:rsidRPr="00B96AE1" w:rsidRDefault="000A2A63" w:rsidP="000A2A63">
      <w:pPr>
        <w:pStyle w:val="ActHead5"/>
      </w:pPr>
      <w:bookmarkStart w:id="927" w:name="_Toc445823726"/>
      <w:r w:rsidRPr="00B96AE1">
        <w:rPr>
          <w:rStyle w:val="CharSectno"/>
        </w:rPr>
        <w:t>153</w:t>
      </w:r>
      <w:r w:rsidR="00B96AE1" w:rsidRPr="00B96AE1">
        <w:rPr>
          <w:rStyle w:val="CharSectno"/>
        </w:rPr>
        <w:noBreakHyphen/>
      </w:r>
      <w:r w:rsidRPr="00B96AE1">
        <w:rPr>
          <w:rStyle w:val="CharSectno"/>
        </w:rPr>
        <w:t>50</w:t>
      </w:r>
      <w:r w:rsidRPr="00B96AE1">
        <w:t xml:space="preserve">  Arrangements under which intermediaries are treated as suppliers or acquirers</w:t>
      </w:r>
      <w:bookmarkEnd w:id="927"/>
    </w:p>
    <w:p w:rsidR="00300522" w:rsidRPr="00B96AE1" w:rsidRDefault="000A2A63" w:rsidP="00300522">
      <w:pPr>
        <w:pStyle w:val="subsection"/>
      </w:pPr>
      <w:r w:rsidRPr="00B96AE1">
        <w:tab/>
        <w:t>(1)</w:t>
      </w:r>
      <w:r w:rsidRPr="00B96AE1">
        <w:tab/>
      </w:r>
      <w:r w:rsidR="00300522" w:rsidRPr="00B96AE1">
        <w:t xml:space="preserve">An entity (the </w:t>
      </w:r>
      <w:r w:rsidR="00300522" w:rsidRPr="00B96AE1">
        <w:rPr>
          <w:b/>
          <w:bCs/>
          <w:i/>
          <w:iCs/>
        </w:rPr>
        <w:t>principal</w:t>
      </w:r>
      <w:r w:rsidR="00300522" w:rsidRPr="00B96AE1">
        <w:t xml:space="preserve">) may, in writing, enter into an arrangement with another entity </w:t>
      </w:r>
      <w:r w:rsidRPr="00B96AE1">
        <w:t xml:space="preserve">(the </w:t>
      </w:r>
      <w:r w:rsidRPr="00B96AE1">
        <w:rPr>
          <w:b/>
          <w:i/>
        </w:rPr>
        <w:t>intermediary</w:t>
      </w:r>
      <w:r w:rsidRPr="00B96AE1">
        <w:t>)</w:t>
      </w:r>
      <w:r w:rsidR="00300522" w:rsidRPr="00B96AE1">
        <w:t xml:space="preserve"> under which: </w:t>
      </w:r>
    </w:p>
    <w:p w:rsidR="000A2A63" w:rsidRPr="00B96AE1" w:rsidRDefault="000A2A63" w:rsidP="000A2A63">
      <w:pPr>
        <w:pStyle w:val="paragraph"/>
      </w:pPr>
      <w:r w:rsidRPr="00B96AE1">
        <w:tab/>
        <w:t>(a)</w:t>
      </w:r>
      <w:r w:rsidRPr="00B96AE1">
        <w:tab/>
        <w:t>the intermediary will, on the principal’s behalf, do any or all of the following:</w:t>
      </w:r>
    </w:p>
    <w:p w:rsidR="000A2A63" w:rsidRPr="00B96AE1" w:rsidRDefault="000A2A63" w:rsidP="000A2A63">
      <w:pPr>
        <w:pStyle w:val="paragraphsub"/>
      </w:pPr>
      <w:r w:rsidRPr="00B96AE1">
        <w:tab/>
        <w:t>(i)</w:t>
      </w:r>
      <w:r w:rsidRPr="00B96AE1">
        <w:tab/>
        <w:t>make supplies to third parties;</w:t>
      </w:r>
    </w:p>
    <w:p w:rsidR="000A2A63" w:rsidRPr="00B96AE1" w:rsidRDefault="000A2A63" w:rsidP="000A2A63">
      <w:pPr>
        <w:pStyle w:val="paragraphsub"/>
      </w:pPr>
      <w:r w:rsidRPr="00B96AE1">
        <w:tab/>
        <w:t>(ii)</w:t>
      </w:r>
      <w:r w:rsidRPr="00B96AE1">
        <w:tab/>
        <w:t xml:space="preserve">facilitate supplies to third parties (including by issuing </w:t>
      </w:r>
      <w:r w:rsidR="00B96AE1" w:rsidRPr="00B96AE1">
        <w:rPr>
          <w:position w:val="6"/>
          <w:sz w:val="16"/>
        </w:rPr>
        <w:t>*</w:t>
      </w:r>
      <w:r w:rsidRPr="00B96AE1">
        <w:t xml:space="preserve">invoices relating to, or receiving </w:t>
      </w:r>
      <w:r w:rsidR="00B96AE1" w:rsidRPr="00B96AE1">
        <w:rPr>
          <w:position w:val="6"/>
          <w:sz w:val="16"/>
        </w:rPr>
        <w:t>*</w:t>
      </w:r>
      <w:r w:rsidRPr="00B96AE1">
        <w:t>consideration for, such supplies);</w:t>
      </w:r>
    </w:p>
    <w:p w:rsidR="000A2A63" w:rsidRPr="00B96AE1" w:rsidRDefault="000A2A63" w:rsidP="000A2A63">
      <w:pPr>
        <w:pStyle w:val="paragraphsub"/>
      </w:pPr>
      <w:r w:rsidRPr="00B96AE1">
        <w:tab/>
        <w:t>(iii)</w:t>
      </w:r>
      <w:r w:rsidRPr="00B96AE1">
        <w:tab/>
        <w:t>make acquisitions from third parties;</w:t>
      </w:r>
    </w:p>
    <w:p w:rsidR="000A2A63" w:rsidRPr="00B96AE1" w:rsidRDefault="000A2A63" w:rsidP="000A2A63">
      <w:pPr>
        <w:pStyle w:val="paragraphsub"/>
      </w:pPr>
      <w:r w:rsidRPr="00B96AE1">
        <w:tab/>
        <w:t>(iv)</w:t>
      </w:r>
      <w:r w:rsidRPr="00B96AE1">
        <w:tab/>
        <w:t>facilitate acquisitions from third parties (including by providing consideration for such acquisitions); and</w:t>
      </w:r>
    </w:p>
    <w:p w:rsidR="00300522" w:rsidRPr="00B96AE1" w:rsidRDefault="00300522" w:rsidP="00300522">
      <w:pPr>
        <w:pStyle w:val="paragraph"/>
      </w:pPr>
      <w:r w:rsidRPr="00B96AE1">
        <w:tab/>
        <w:t>(b)</w:t>
      </w:r>
      <w:r w:rsidRPr="00B96AE1">
        <w:tab/>
        <w:t xml:space="preserve">the kinds of supplies or acquisitions, or the kinds of supplies and acquisitions, to which the arrangement applies are specified; and </w:t>
      </w:r>
    </w:p>
    <w:p w:rsidR="00300522" w:rsidRPr="00B96AE1" w:rsidRDefault="00300522" w:rsidP="00300522">
      <w:pPr>
        <w:pStyle w:val="paragraph"/>
      </w:pPr>
      <w:r w:rsidRPr="00B96AE1">
        <w:tab/>
        <w:t>(c)</w:t>
      </w:r>
      <w:r w:rsidRPr="00B96AE1">
        <w:tab/>
        <w:t xml:space="preserve">for the purposes of the GST law: </w:t>
      </w:r>
    </w:p>
    <w:p w:rsidR="00300522" w:rsidRPr="00B96AE1" w:rsidRDefault="00300522" w:rsidP="00300522">
      <w:pPr>
        <w:pStyle w:val="paragraphsub"/>
      </w:pPr>
      <w:r w:rsidRPr="00B96AE1">
        <w:tab/>
        <w:t>(i)</w:t>
      </w:r>
      <w:r w:rsidRPr="00B96AE1">
        <w:tab/>
        <w:t xml:space="preserve">the </w:t>
      </w:r>
      <w:r w:rsidR="000A2A63" w:rsidRPr="00B96AE1">
        <w:t>intermediary</w:t>
      </w:r>
      <w:r w:rsidRPr="00B96AE1">
        <w:t xml:space="preserve"> will be treated as making the supplies to the third parties, or acquisitions from the third parties, or both; and </w:t>
      </w:r>
    </w:p>
    <w:p w:rsidR="00300522" w:rsidRPr="00B96AE1" w:rsidRDefault="00300522" w:rsidP="00300522">
      <w:pPr>
        <w:pStyle w:val="paragraphsub"/>
      </w:pPr>
      <w:r w:rsidRPr="00B96AE1">
        <w:tab/>
        <w:t>(ii)</w:t>
      </w:r>
      <w:r w:rsidRPr="00B96AE1">
        <w:tab/>
        <w:t xml:space="preserve">the principal will be treated as making corresponding supplies to the </w:t>
      </w:r>
      <w:r w:rsidR="000A2A63" w:rsidRPr="00B96AE1">
        <w:t>intermediary</w:t>
      </w:r>
      <w:r w:rsidRPr="00B96AE1">
        <w:t xml:space="preserve">, or corresponding acquisitions from the </w:t>
      </w:r>
      <w:r w:rsidR="000A2A63" w:rsidRPr="00B96AE1">
        <w:t>intermediary</w:t>
      </w:r>
      <w:r w:rsidRPr="00B96AE1">
        <w:t xml:space="preserve">, or both; and </w:t>
      </w:r>
    </w:p>
    <w:p w:rsidR="00300522" w:rsidRPr="00B96AE1" w:rsidRDefault="00300522" w:rsidP="00300522">
      <w:pPr>
        <w:pStyle w:val="paragraph"/>
      </w:pPr>
      <w:r w:rsidRPr="00B96AE1">
        <w:tab/>
        <w:t>(d)</w:t>
      </w:r>
      <w:r w:rsidRPr="00B96AE1">
        <w:tab/>
        <w:t xml:space="preserve">in the case of supplies to third parties: </w:t>
      </w:r>
    </w:p>
    <w:p w:rsidR="00300522" w:rsidRPr="00B96AE1" w:rsidRDefault="00300522" w:rsidP="00300522">
      <w:pPr>
        <w:pStyle w:val="paragraphsub"/>
      </w:pPr>
      <w:r w:rsidRPr="00B96AE1">
        <w:lastRenderedPageBreak/>
        <w:tab/>
        <w:t>(i)</w:t>
      </w:r>
      <w:r w:rsidRPr="00B96AE1">
        <w:tab/>
        <w:t xml:space="preserve">the </w:t>
      </w:r>
      <w:r w:rsidR="000A2A63" w:rsidRPr="00B96AE1">
        <w:t>intermediary</w:t>
      </w:r>
      <w:r w:rsidRPr="00B96AE1">
        <w:t xml:space="preserve"> will issue to the third parties, in the </w:t>
      </w:r>
      <w:r w:rsidR="00F323F4" w:rsidRPr="00B96AE1">
        <w:t>intermediary’s</w:t>
      </w:r>
      <w:r w:rsidRPr="00B96AE1">
        <w:t xml:space="preserve"> own name, all the </w:t>
      </w:r>
      <w:r w:rsidR="00B96AE1" w:rsidRPr="00B96AE1">
        <w:rPr>
          <w:position w:val="6"/>
          <w:sz w:val="16"/>
          <w:szCs w:val="16"/>
        </w:rPr>
        <w:t>*</w:t>
      </w:r>
      <w:r w:rsidRPr="00B96AE1">
        <w:t xml:space="preserve">tax invoices and </w:t>
      </w:r>
      <w:r w:rsidR="00B96AE1" w:rsidRPr="00B96AE1">
        <w:rPr>
          <w:position w:val="6"/>
          <w:sz w:val="16"/>
          <w:szCs w:val="16"/>
        </w:rPr>
        <w:t>*</w:t>
      </w:r>
      <w:r w:rsidRPr="00B96AE1">
        <w:t xml:space="preserve">adjustment notes relating to those supplies; and </w:t>
      </w:r>
    </w:p>
    <w:p w:rsidR="00300522" w:rsidRPr="00B96AE1" w:rsidRDefault="00300522" w:rsidP="00300522">
      <w:pPr>
        <w:pStyle w:val="paragraphsub"/>
      </w:pPr>
      <w:r w:rsidRPr="00B96AE1">
        <w:tab/>
        <w:t>(ii)</w:t>
      </w:r>
      <w:r w:rsidRPr="00B96AE1">
        <w:tab/>
        <w:t xml:space="preserve">the principal will not issue to the third parties any tax invoices and adjustment notes relating to those supplies; and </w:t>
      </w:r>
    </w:p>
    <w:p w:rsidR="00300522" w:rsidRPr="00B96AE1" w:rsidRDefault="00300522" w:rsidP="00300522">
      <w:pPr>
        <w:pStyle w:val="paragraph"/>
      </w:pPr>
      <w:r w:rsidRPr="00B96AE1">
        <w:tab/>
        <w:t>(e)</w:t>
      </w:r>
      <w:r w:rsidRPr="00B96AE1">
        <w:tab/>
        <w:t xml:space="preserve">the arrangement ceases to have effect if the principal or the </w:t>
      </w:r>
      <w:r w:rsidR="000A2A63" w:rsidRPr="00B96AE1">
        <w:t>intermediary</w:t>
      </w:r>
      <w:r w:rsidRPr="00B96AE1">
        <w:t xml:space="preserve">, or both of them, cease to be </w:t>
      </w:r>
      <w:r w:rsidR="00B96AE1" w:rsidRPr="00B96AE1">
        <w:rPr>
          <w:position w:val="6"/>
          <w:sz w:val="16"/>
          <w:szCs w:val="16"/>
        </w:rPr>
        <w:t>*</w:t>
      </w:r>
      <w:r w:rsidRPr="00B96AE1">
        <w:t xml:space="preserve">registered. </w:t>
      </w:r>
    </w:p>
    <w:p w:rsidR="00D20D96" w:rsidRPr="00B96AE1" w:rsidRDefault="00D20D96" w:rsidP="00D20D96">
      <w:pPr>
        <w:pStyle w:val="subsection"/>
      </w:pPr>
      <w:r w:rsidRPr="00B96AE1">
        <w:tab/>
        <w:t>(2)</w:t>
      </w:r>
      <w:r w:rsidRPr="00B96AE1">
        <w:tab/>
        <w:t xml:space="preserve">For the purposes of </w:t>
      </w:r>
      <w:r w:rsidR="00B96AE1">
        <w:t>subsection (</w:t>
      </w:r>
      <w:r w:rsidRPr="00B96AE1">
        <w:t>1), an entity can be an intermediary whether or not the entity is the agent of the principal.</w:t>
      </w:r>
    </w:p>
    <w:p w:rsidR="00300522" w:rsidRPr="00B96AE1" w:rsidRDefault="00300522" w:rsidP="00300522">
      <w:pPr>
        <w:pStyle w:val="ActHead5"/>
      </w:pPr>
      <w:bookmarkStart w:id="928" w:name="_Toc445823727"/>
      <w:r w:rsidRPr="00B96AE1">
        <w:rPr>
          <w:rStyle w:val="CharSectno"/>
        </w:rPr>
        <w:t>153</w:t>
      </w:r>
      <w:r w:rsidR="00B96AE1" w:rsidRPr="00B96AE1">
        <w:rPr>
          <w:rStyle w:val="CharSectno"/>
        </w:rPr>
        <w:noBreakHyphen/>
      </w:r>
      <w:r w:rsidRPr="00B96AE1">
        <w:rPr>
          <w:rStyle w:val="CharSectno"/>
        </w:rPr>
        <w:t>55</w:t>
      </w:r>
      <w:r w:rsidRPr="00B96AE1">
        <w:t xml:space="preserve">  The effect of these arrangements on supplies</w:t>
      </w:r>
      <w:bookmarkEnd w:id="928"/>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taxable supply that the principal makes to a third party through the </w:t>
      </w:r>
      <w:r w:rsidR="00D20D96" w:rsidRPr="00B96AE1">
        <w:t>intermediary</w:t>
      </w:r>
      <w:r w:rsidRPr="00B96AE1">
        <w:t xml:space="preserve"> is taken to be a supply that is a taxable supply made by the </w:t>
      </w:r>
      <w:r w:rsidR="00D20D96" w:rsidRPr="00B96AE1">
        <w:t>intermediary</w:t>
      </w:r>
      <w:r w:rsidRPr="00B96AE1">
        <w:t xml:space="preserve"> to the third party, and not by the principal, if: </w:t>
      </w:r>
    </w:p>
    <w:p w:rsidR="00300522" w:rsidRPr="00B96AE1" w:rsidRDefault="00300522" w:rsidP="00300522">
      <w:pPr>
        <w:pStyle w:val="paragraph"/>
      </w:pPr>
      <w:r w:rsidRPr="00B96AE1">
        <w:tab/>
        <w:t>(a)</w:t>
      </w:r>
      <w:r w:rsidRPr="00B96AE1">
        <w:tab/>
        <w:t xml:space="preserve">the supply is of a kind to which the arrangement applies; and </w:t>
      </w:r>
    </w:p>
    <w:p w:rsidR="00300522" w:rsidRPr="00B96AE1" w:rsidRDefault="00300522" w:rsidP="00300522">
      <w:pPr>
        <w:pStyle w:val="paragraph"/>
      </w:pPr>
      <w:r w:rsidRPr="00B96AE1">
        <w:tab/>
        <w:t>(b)</w:t>
      </w:r>
      <w:r w:rsidRPr="00B96AE1">
        <w:tab/>
        <w:t xml:space="preserve">the supply is made in accordance with the arrangement; and </w:t>
      </w:r>
    </w:p>
    <w:p w:rsidR="00300522" w:rsidRPr="00B96AE1" w:rsidRDefault="00300522" w:rsidP="00300522">
      <w:pPr>
        <w:pStyle w:val="paragraph"/>
      </w:pPr>
      <w:r w:rsidRPr="00B96AE1">
        <w:tab/>
        <w:t>(c)</w:t>
      </w:r>
      <w:r w:rsidRPr="00B96AE1">
        <w:tab/>
        <w:t xml:space="preserve">both the principal and the </w:t>
      </w:r>
      <w:r w:rsidR="00D20D96" w:rsidRPr="00B96AE1">
        <w:t>intermediary</w:t>
      </w:r>
      <w:r w:rsidRPr="00B96AE1">
        <w:t xml:space="preserve"> are </w:t>
      </w:r>
      <w:r w:rsidR="00B96AE1" w:rsidRPr="00B96AE1">
        <w:rPr>
          <w:position w:val="6"/>
          <w:sz w:val="16"/>
          <w:szCs w:val="16"/>
        </w:rPr>
        <w:t>*</w:t>
      </w:r>
      <w:r w:rsidRPr="00B96AE1">
        <w:t xml:space="preserve">registered. </w:t>
      </w:r>
    </w:p>
    <w:p w:rsidR="00300522" w:rsidRPr="00B96AE1" w:rsidRDefault="00300522" w:rsidP="00300522">
      <w:pPr>
        <w:pStyle w:val="subsection"/>
      </w:pPr>
      <w:r w:rsidRPr="00B96AE1">
        <w:tab/>
        <w:t>(2)</w:t>
      </w:r>
      <w:r w:rsidRPr="00B96AE1">
        <w:tab/>
        <w:t xml:space="preserve">In addition, the principal is taken to make a supply that is a </w:t>
      </w:r>
      <w:r w:rsidR="00B96AE1" w:rsidRPr="00B96AE1">
        <w:rPr>
          <w:position w:val="6"/>
          <w:sz w:val="16"/>
          <w:szCs w:val="16"/>
        </w:rPr>
        <w:t>*</w:t>
      </w:r>
      <w:r w:rsidRPr="00B96AE1">
        <w:t xml:space="preserve">taxable supply </w:t>
      </w:r>
      <w:r w:rsidR="00D20D96" w:rsidRPr="00B96AE1">
        <w:t>to the intermediary</w:t>
      </w:r>
      <w:r w:rsidRPr="00B96AE1">
        <w:t xml:space="preserve">. This supply is taken: </w:t>
      </w:r>
    </w:p>
    <w:p w:rsidR="00300522" w:rsidRPr="00B96AE1" w:rsidRDefault="00300522" w:rsidP="00300522">
      <w:pPr>
        <w:pStyle w:val="paragraph"/>
      </w:pPr>
      <w:r w:rsidRPr="00B96AE1">
        <w:tab/>
        <w:t>(a)</w:t>
      </w:r>
      <w:r w:rsidRPr="00B96AE1">
        <w:tab/>
        <w:t xml:space="preserve">to be a supply of the same thing as is supplied in the taxable supply (the </w:t>
      </w:r>
      <w:r w:rsidR="00D20D96" w:rsidRPr="00B96AE1">
        <w:rPr>
          <w:b/>
          <w:i/>
        </w:rPr>
        <w:t>intermediary’s supply</w:t>
      </w:r>
      <w:r w:rsidR="00D20D96" w:rsidRPr="00B96AE1">
        <w:t xml:space="preserve">) that the intermediary </w:t>
      </w:r>
      <w:r w:rsidRPr="00B96AE1">
        <w:t xml:space="preserve">is taken to make; and </w:t>
      </w:r>
    </w:p>
    <w:p w:rsidR="00300522" w:rsidRPr="00B96AE1" w:rsidRDefault="00300522" w:rsidP="00300522">
      <w:pPr>
        <w:pStyle w:val="paragraph"/>
      </w:pPr>
      <w:r w:rsidRPr="00B96AE1">
        <w:tab/>
        <w:t>(b)</w:t>
      </w:r>
      <w:r w:rsidRPr="00B96AE1">
        <w:tab/>
        <w:t xml:space="preserve">to have a </w:t>
      </w:r>
      <w:r w:rsidR="00B96AE1" w:rsidRPr="00B96AE1">
        <w:rPr>
          <w:position w:val="6"/>
          <w:sz w:val="16"/>
          <w:szCs w:val="16"/>
        </w:rPr>
        <w:t>*</w:t>
      </w:r>
      <w:r w:rsidRPr="00B96AE1">
        <w:t xml:space="preserve">value equal to </w:t>
      </w:r>
      <w:r w:rsidRPr="00B96AE1">
        <w:rPr>
          <w:position w:val="6"/>
          <w:sz w:val="16"/>
          <w:szCs w:val="16"/>
        </w:rPr>
        <w:t>10</w:t>
      </w:r>
      <w:r w:rsidRPr="00B96AE1">
        <w:t>/</w:t>
      </w:r>
      <w:r w:rsidRPr="00B96AE1">
        <w:rPr>
          <w:sz w:val="16"/>
          <w:szCs w:val="16"/>
        </w:rPr>
        <w:t>11</w:t>
      </w:r>
      <w:r w:rsidRPr="00B96AE1">
        <w:t xml:space="preserve"> of the amount that is payable to the principal by the </w:t>
      </w:r>
      <w:r w:rsidR="00D20D96" w:rsidRPr="00B96AE1">
        <w:t xml:space="preserve">intermediary in respect of the intermediary’s </w:t>
      </w:r>
      <w:r w:rsidRPr="00B96AE1">
        <w:t xml:space="preserve">supply. </w:t>
      </w:r>
    </w:p>
    <w:p w:rsidR="00300522" w:rsidRPr="00B96AE1" w:rsidRDefault="00D20D96" w:rsidP="00300522">
      <w:pPr>
        <w:pStyle w:val="subsection2"/>
      </w:pPr>
      <w:r w:rsidRPr="00B96AE1">
        <w:t>The intermediary</w:t>
      </w:r>
      <w:r w:rsidR="00300522" w:rsidRPr="00B96AE1">
        <w:t xml:space="preserve"> is taken to make a corresponding </w:t>
      </w:r>
      <w:r w:rsidR="00B96AE1" w:rsidRPr="00B96AE1">
        <w:rPr>
          <w:position w:val="6"/>
          <w:sz w:val="16"/>
          <w:szCs w:val="16"/>
        </w:rPr>
        <w:t>*</w:t>
      </w:r>
      <w:r w:rsidR="00300522" w:rsidRPr="00B96AE1">
        <w:t xml:space="preserve">creditable acquisition from the principal. </w:t>
      </w:r>
    </w:p>
    <w:p w:rsidR="00300522" w:rsidRPr="00B96AE1" w:rsidRDefault="00300522" w:rsidP="00300522">
      <w:pPr>
        <w:pStyle w:val="subsection"/>
      </w:pPr>
      <w:r w:rsidRPr="00B96AE1">
        <w:tab/>
        <w:t>(3)</w:t>
      </w:r>
      <w:r w:rsidRPr="00B96AE1">
        <w:tab/>
        <w:t xml:space="preserve">If the principal pays, or is liable to pay, an amount, as a commission or similar payment, to the </w:t>
      </w:r>
      <w:r w:rsidR="00D20D96" w:rsidRPr="00B96AE1">
        <w:t xml:space="preserve">intermediary for the intermediary’s </w:t>
      </w:r>
      <w:r w:rsidRPr="00B96AE1">
        <w:t xml:space="preserve">supply to the third party: </w:t>
      </w:r>
    </w:p>
    <w:p w:rsidR="00300522" w:rsidRPr="00B96AE1" w:rsidRDefault="00300522" w:rsidP="00300522">
      <w:pPr>
        <w:pStyle w:val="paragraph"/>
      </w:pPr>
      <w:r w:rsidRPr="00B96AE1">
        <w:lastRenderedPageBreak/>
        <w:tab/>
        <w:t>(a)</w:t>
      </w:r>
      <w:r w:rsidRPr="00B96AE1">
        <w:tab/>
        <w:t xml:space="preserve">for the purpose of </w:t>
      </w:r>
      <w:r w:rsidR="00B96AE1">
        <w:t>paragraph (</w:t>
      </w:r>
      <w:r w:rsidRPr="00B96AE1">
        <w:t xml:space="preserve">2)(b), the amount payable by the </w:t>
      </w:r>
      <w:r w:rsidR="00D20D96" w:rsidRPr="00B96AE1">
        <w:t>intermediary</w:t>
      </w:r>
      <w:r w:rsidRPr="00B96AE1">
        <w:t xml:space="preserve"> to the principal is taken to be reduced by the amount the principal pays, or is liable to pay, to the </w:t>
      </w:r>
      <w:r w:rsidR="00D20D96" w:rsidRPr="00B96AE1">
        <w:t>intermediary</w:t>
      </w:r>
      <w:r w:rsidRPr="00B96AE1">
        <w:t xml:space="preserve">; and </w:t>
      </w:r>
    </w:p>
    <w:p w:rsidR="00300522" w:rsidRPr="00B96AE1" w:rsidRDefault="00300522" w:rsidP="00300522">
      <w:pPr>
        <w:pStyle w:val="paragraph"/>
      </w:pPr>
      <w:r w:rsidRPr="00B96AE1">
        <w:tab/>
        <w:t>(b)</w:t>
      </w:r>
      <w:r w:rsidRPr="00B96AE1">
        <w:tab/>
        <w:t xml:space="preserve">the supply by the </w:t>
      </w:r>
      <w:r w:rsidR="00D20D96" w:rsidRPr="00B96AE1">
        <w:t>intermediary</w:t>
      </w:r>
      <w:r w:rsidRPr="00B96AE1">
        <w:t xml:space="preserve"> to the principal, to which the principal’s payment or liability relates, is not a </w:t>
      </w:r>
      <w:r w:rsidR="00B96AE1" w:rsidRPr="00B96AE1">
        <w:rPr>
          <w:position w:val="6"/>
          <w:sz w:val="16"/>
          <w:szCs w:val="16"/>
        </w:rPr>
        <w:t>*</w:t>
      </w:r>
      <w:r w:rsidRPr="00B96AE1">
        <w:t xml:space="preserve">taxable supply. </w:t>
      </w:r>
    </w:p>
    <w:p w:rsidR="00300522" w:rsidRPr="00B96AE1" w:rsidRDefault="00300522" w:rsidP="00300522">
      <w:pPr>
        <w:pStyle w:val="subsection"/>
      </w:pPr>
      <w:r w:rsidRPr="00B96AE1">
        <w:tab/>
        <w:t>(4)</w:t>
      </w:r>
      <w:r w:rsidRPr="00B96AE1">
        <w:tab/>
        <w:t xml:space="preserve">However, this section no longer applies, and is taken never to have applied, if the principal issues to the third party, in the principal’s own name, any </w:t>
      </w:r>
      <w:r w:rsidR="00B96AE1" w:rsidRPr="00B96AE1">
        <w:rPr>
          <w:position w:val="6"/>
          <w:sz w:val="16"/>
          <w:szCs w:val="16"/>
        </w:rPr>
        <w:t>*</w:t>
      </w:r>
      <w:r w:rsidRPr="00B96AE1">
        <w:t xml:space="preserve">tax invoice or </w:t>
      </w:r>
      <w:r w:rsidR="00B96AE1" w:rsidRPr="00B96AE1">
        <w:rPr>
          <w:position w:val="6"/>
          <w:sz w:val="16"/>
          <w:szCs w:val="16"/>
        </w:rPr>
        <w:t>*</w:t>
      </w:r>
      <w:r w:rsidRPr="00B96AE1">
        <w:t xml:space="preserve">adjustment note relating to the supply. </w:t>
      </w:r>
    </w:p>
    <w:p w:rsidR="00300522" w:rsidRPr="00B96AE1" w:rsidRDefault="00300522" w:rsidP="00300522">
      <w:pPr>
        <w:pStyle w:val="subsection"/>
      </w:pPr>
      <w:r w:rsidRPr="00B96AE1">
        <w:tab/>
        <w:t>(5)</w:t>
      </w:r>
      <w:r w:rsidRPr="00B96AE1">
        <w:tab/>
        <w:t>This section has effect despite section</w:t>
      </w:r>
      <w:r w:rsidR="00B96AE1">
        <w:t> </w:t>
      </w:r>
      <w:r w:rsidRPr="00B96AE1">
        <w:t>9</w:t>
      </w:r>
      <w:r w:rsidR="00B96AE1">
        <w:noBreakHyphen/>
      </w:r>
      <w:r w:rsidRPr="00B96AE1">
        <w:t>5 (which is about what are taxable supplies), section</w:t>
      </w:r>
      <w:r w:rsidR="00B96AE1">
        <w:t> </w:t>
      </w:r>
      <w:r w:rsidRPr="00B96AE1">
        <w:t>9</w:t>
      </w:r>
      <w:r w:rsidR="00B96AE1">
        <w:noBreakHyphen/>
      </w:r>
      <w:r w:rsidRPr="00B96AE1">
        <w:t>75 (which is about the value of taxable supplies) and section</w:t>
      </w:r>
      <w:r w:rsidR="00B96AE1">
        <w:t> </w:t>
      </w:r>
      <w:r w:rsidRPr="00B96AE1">
        <w:t>11</w:t>
      </w:r>
      <w:r w:rsidR="00B96AE1">
        <w:noBreakHyphen/>
      </w:r>
      <w:r w:rsidRPr="00B96AE1">
        <w:t xml:space="preserve">5 (which is about what are creditable acquisitions). </w:t>
      </w:r>
    </w:p>
    <w:p w:rsidR="00300522" w:rsidRPr="00B96AE1" w:rsidRDefault="00300522" w:rsidP="00300522">
      <w:pPr>
        <w:pStyle w:val="ActHead5"/>
      </w:pPr>
      <w:bookmarkStart w:id="929" w:name="_Toc445823728"/>
      <w:r w:rsidRPr="00B96AE1">
        <w:rPr>
          <w:rStyle w:val="CharSectno"/>
        </w:rPr>
        <w:t>153</w:t>
      </w:r>
      <w:r w:rsidR="00B96AE1" w:rsidRPr="00B96AE1">
        <w:rPr>
          <w:rStyle w:val="CharSectno"/>
        </w:rPr>
        <w:noBreakHyphen/>
      </w:r>
      <w:r w:rsidRPr="00B96AE1">
        <w:rPr>
          <w:rStyle w:val="CharSectno"/>
        </w:rPr>
        <w:t>60</w:t>
      </w:r>
      <w:r w:rsidRPr="00B96AE1">
        <w:t xml:space="preserve">  The effect of these arrangements on acquisitions</w:t>
      </w:r>
      <w:bookmarkEnd w:id="929"/>
      <w:r w:rsidRPr="00B96AE1">
        <w:t xml:space="preserve"> </w:t>
      </w:r>
    </w:p>
    <w:p w:rsidR="00300522" w:rsidRPr="00B96AE1" w:rsidRDefault="00300522" w:rsidP="00300522">
      <w:pPr>
        <w:pStyle w:val="subsection"/>
      </w:pPr>
      <w:r w:rsidRPr="00B96AE1">
        <w:tab/>
        <w:t>(1)</w:t>
      </w:r>
      <w:r w:rsidRPr="00B96AE1">
        <w:tab/>
        <w:t xml:space="preserve">An acquisition that the principal makes from a third party through the </w:t>
      </w:r>
      <w:r w:rsidR="00F82C68" w:rsidRPr="00B96AE1">
        <w:t>intermediary</w:t>
      </w:r>
      <w:r w:rsidRPr="00B96AE1">
        <w:t xml:space="preserve"> is taken to be a </w:t>
      </w:r>
      <w:r w:rsidR="00B96AE1" w:rsidRPr="00B96AE1">
        <w:rPr>
          <w:position w:val="6"/>
          <w:sz w:val="16"/>
          <w:szCs w:val="16"/>
        </w:rPr>
        <w:t>*</w:t>
      </w:r>
      <w:r w:rsidRPr="00B96AE1">
        <w:t xml:space="preserve">creditable acquisition made by the </w:t>
      </w:r>
      <w:r w:rsidR="00F82C68" w:rsidRPr="00B96AE1">
        <w:t>intermediary</w:t>
      </w:r>
      <w:r w:rsidRPr="00B96AE1">
        <w:t xml:space="preserve"> from the third party, and not by the principal, if: </w:t>
      </w:r>
    </w:p>
    <w:p w:rsidR="00300522" w:rsidRPr="00B96AE1" w:rsidRDefault="00300522" w:rsidP="00300522">
      <w:pPr>
        <w:pStyle w:val="paragraph"/>
      </w:pPr>
      <w:r w:rsidRPr="00B96AE1">
        <w:tab/>
        <w:t>(a)</w:t>
      </w:r>
      <w:r w:rsidRPr="00B96AE1">
        <w:tab/>
        <w:t xml:space="preserve">the acquisition is of a kind to which the arrangement applies; and </w:t>
      </w:r>
    </w:p>
    <w:p w:rsidR="00300522" w:rsidRPr="00B96AE1" w:rsidRDefault="00300522" w:rsidP="00300522">
      <w:pPr>
        <w:pStyle w:val="paragraph"/>
      </w:pPr>
      <w:r w:rsidRPr="00B96AE1">
        <w:tab/>
        <w:t>(b)</w:t>
      </w:r>
      <w:r w:rsidRPr="00B96AE1">
        <w:tab/>
        <w:t xml:space="preserve">the acquisition is made in accordance with the arrangement; and </w:t>
      </w:r>
    </w:p>
    <w:p w:rsidR="00300522" w:rsidRPr="00B96AE1" w:rsidRDefault="00300522" w:rsidP="00300522">
      <w:pPr>
        <w:pStyle w:val="paragraph"/>
      </w:pPr>
      <w:r w:rsidRPr="00B96AE1">
        <w:tab/>
        <w:t>(c)</w:t>
      </w:r>
      <w:r w:rsidRPr="00B96AE1">
        <w:tab/>
        <w:t xml:space="preserve">both the principal and the </w:t>
      </w:r>
      <w:r w:rsidR="00F82C68" w:rsidRPr="00B96AE1">
        <w:t>intermediary</w:t>
      </w:r>
      <w:r w:rsidRPr="00B96AE1">
        <w:t xml:space="preserve"> are </w:t>
      </w:r>
      <w:r w:rsidR="00B96AE1" w:rsidRPr="00B96AE1">
        <w:rPr>
          <w:position w:val="6"/>
          <w:sz w:val="16"/>
          <w:szCs w:val="16"/>
        </w:rPr>
        <w:t>*</w:t>
      </w:r>
      <w:r w:rsidRPr="00B96AE1">
        <w:t xml:space="preserve">registered. </w:t>
      </w:r>
    </w:p>
    <w:p w:rsidR="00300522" w:rsidRPr="00B96AE1" w:rsidRDefault="00300522" w:rsidP="00300522">
      <w:pPr>
        <w:pStyle w:val="subsection"/>
      </w:pPr>
      <w:r w:rsidRPr="00B96AE1">
        <w:tab/>
        <w:t>(2)</w:t>
      </w:r>
      <w:r w:rsidRPr="00B96AE1">
        <w:tab/>
        <w:t>In addition</w:t>
      </w:r>
      <w:r w:rsidR="00F82C68" w:rsidRPr="00B96AE1">
        <w:t>, the intermediary</w:t>
      </w:r>
      <w:r w:rsidRPr="00B96AE1">
        <w:t xml:space="preserve"> is taken to make a supply that is a </w:t>
      </w:r>
      <w:r w:rsidR="00B96AE1" w:rsidRPr="00B96AE1">
        <w:rPr>
          <w:position w:val="6"/>
          <w:sz w:val="16"/>
          <w:szCs w:val="16"/>
        </w:rPr>
        <w:t>*</w:t>
      </w:r>
      <w:r w:rsidRPr="00B96AE1">
        <w:t xml:space="preserve">taxable supply to the principal. This supply is taken: </w:t>
      </w:r>
    </w:p>
    <w:p w:rsidR="00300522" w:rsidRPr="00B96AE1" w:rsidRDefault="00300522" w:rsidP="00300522">
      <w:pPr>
        <w:pStyle w:val="paragraph"/>
      </w:pPr>
      <w:r w:rsidRPr="00B96AE1">
        <w:tab/>
        <w:t>(a)</w:t>
      </w:r>
      <w:r w:rsidRPr="00B96AE1">
        <w:tab/>
        <w:t xml:space="preserve">to be a supply of the same thing as is acquired in the </w:t>
      </w:r>
      <w:r w:rsidR="00B96AE1" w:rsidRPr="00B96AE1">
        <w:rPr>
          <w:position w:val="6"/>
          <w:sz w:val="16"/>
          <w:szCs w:val="16"/>
        </w:rPr>
        <w:t>*</w:t>
      </w:r>
      <w:r w:rsidRPr="00B96AE1">
        <w:t xml:space="preserve">creditable acquisition (the </w:t>
      </w:r>
      <w:r w:rsidR="00F82C68" w:rsidRPr="00B96AE1">
        <w:rPr>
          <w:b/>
          <w:i/>
        </w:rPr>
        <w:t>intermediary’s acquisition</w:t>
      </w:r>
      <w:r w:rsidR="00F82C68" w:rsidRPr="00B96AE1">
        <w:t>) that the intermediary</w:t>
      </w:r>
      <w:r w:rsidRPr="00B96AE1">
        <w:t xml:space="preserve"> is taken to make; and </w:t>
      </w:r>
    </w:p>
    <w:p w:rsidR="00300522" w:rsidRPr="00B96AE1" w:rsidRDefault="00300522" w:rsidP="00300522">
      <w:pPr>
        <w:pStyle w:val="paragraph"/>
      </w:pPr>
      <w:r w:rsidRPr="00B96AE1">
        <w:tab/>
        <w:t>(b)</w:t>
      </w:r>
      <w:r w:rsidRPr="00B96AE1">
        <w:tab/>
        <w:t xml:space="preserve">to have a </w:t>
      </w:r>
      <w:r w:rsidR="00B96AE1" w:rsidRPr="00B96AE1">
        <w:rPr>
          <w:position w:val="6"/>
          <w:sz w:val="16"/>
          <w:szCs w:val="16"/>
        </w:rPr>
        <w:t>*</w:t>
      </w:r>
      <w:r w:rsidRPr="00B96AE1">
        <w:t xml:space="preserve">value equal to </w:t>
      </w:r>
      <w:r w:rsidRPr="00B96AE1">
        <w:rPr>
          <w:position w:val="6"/>
          <w:sz w:val="16"/>
          <w:szCs w:val="16"/>
        </w:rPr>
        <w:t>10</w:t>
      </w:r>
      <w:r w:rsidRPr="00B96AE1">
        <w:t>/</w:t>
      </w:r>
      <w:r w:rsidRPr="00B96AE1">
        <w:rPr>
          <w:sz w:val="16"/>
          <w:szCs w:val="16"/>
        </w:rPr>
        <w:t>11</w:t>
      </w:r>
      <w:r w:rsidRPr="00B96AE1">
        <w:t xml:space="preserve"> of the amount that is payable to the </w:t>
      </w:r>
      <w:r w:rsidR="00F82C68" w:rsidRPr="00B96AE1">
        <w:t>intermediary by the principal in respect of the intermediary’s</w:t>
      </w:r>
      <w:r w:rsidRPr="00B96AE1">
        <w:t xml:space="preserve"> acquisition. </w:t>
      </w:r>
    </w:p>
    <w:p w:rsidR="00300522" w:rsidRPr="00B96AE1" w:rsidRDefault="00300522" w:rsidP="00300522">
      <w:pPr>
        <w:pStyle w:val="subsection2"/>
      </w:pPr>
      <w:r w:rsidRPr="00B96AE1">
        <w:lastRenderedPageBreak/>
        <w:t xml:space="preserve">The principal is taken to make a corresponding acquisition </w:t>
      </w:r>
      <w:r w:rsidR="00F82C68" w:rsidRPr="00B96AE1">
        <w:t>from the intermediary</w:t>
      </w:r>
      <w:r w:rsidRPr="00B96AE1">
        <w:t xml:space="preserve">, and the acquisition is taken to be a creditable acquisition if, apart from this section, the principal’s acquisition from the third party would have been a creditable acquisition. </w:t>
      </w:r>
    </w:p>
    <w:p w:rsidR="00300522" w:rsidRPr="00B96AE1" w:rsidRDefault="00300522" w:rsidP="00300522">
      <w:pPr>
        <w:pStyle w:val="subsection"/>
      </w:pPr>
      <w:r w:rsidRPr="00B96AE1">
        <w:tab/>
        <w:t>(3)</w:t>
      </w:r>
      <w:r w:rsidRPr="00B96AE1">
        <w:tab/>
        <w:t xml:space="preserve">If the principal pays, or is liable to pay, an amount, as a commission or similar payment, to the </w:t>
      </w:r>
      <w:r w:rsidR="00F82C68" w:rsidRPr="00B96AE1">
        <w:t>intermediary for the intermediary’s</w:t>
      </w:r>
      <w:r w:rsidRPr="00B96AE1">
        <w:t xml:space="preserve"> acquisition from the third party: </w:t>
      </w:r>
    </w:p>
    <w:p w:rsidR="00300522" w:rsidRPr="00B96AE1" w:rsidRDefault="00300522" w:rsidP="00300522">
      <w:pPr>
        <w:pStyle w:val="paragraph"/>
      </w:pPr>
      <w:r w:rsidRPr="00B96AE1">
        <w:tab/>
        <w:t>(a)</w:t>
      </w:r>
      <w:r w:rsidRPr="00B96AE1">
        <w:tab/>
        <w:t xml:space="preserve">for the purpose of </w:t>
      </w:r>
      <w:r w:rsidR="00B96AE1">
        <w:t>paragraph (</w:t>
      </w:r>
      <w:r w:rsidRPr="00B96AE1">
        <w:t xml:space="preserve">2)(b), the amount payable by the principal to the </w:t>
      </w:r>
      <w:r w:rsidR="00F82C68" w:rsidRPr="00B96AE1">
        <w:t>intermediary</w:t>
      </w:r>
      <w:r w:rsidRPr="00B96AE1">
        <w:t xml:space="preserve"> is taken to be increased by the amount the principal pays, or is liable to pay, to the </w:t>
      </w:r>
      <w:r w:rsidR="00F82C68" w:rsidRPr="00B96AE1">
        <w:t>intermediary</w:t>
      </w:r>
      <w:r w:rsidRPr="00B96AE1">
        <w:t xml:space="preserve">; and </w:t>
      </w:r>
    </w:p>
    <w:p w:rsidR="00300522" w:rsidRPr="00B96AE1" w:rsidRDefault="00300522" w:rsidP="00300522">
      <w:pPr>
        <w:pStyle w:val="paragraph"/>
      </w:pPr>
      <w:r w:rsidRPr="00B96AE1">
        <w:tab/>
        <w:t>(b)</w:t>
      </w:r>
      <w:r w:rsidRPr="00B96AE1">
        <w:tab/>
        <w:t xml:space="preserve">the supply by the </w:t>
      </w:r>
      <w:r w:rsidR="00F82C68" w:rsidRPr="00B96AE1">
        <w:t>intermediary</w:t>
      </w:r>
      <w:r w:rsidRPr="00B96AE1">
        <w:t xml:space="preserve"> to the principal, to which the principal’s payment or liability relates, is not a </w:t>
      </w:r>
      <w:r w:rsidR="00B96AE1" w:rsidRPr="00B96AE1">
        <w:rPr>
          <w:position w:val="6"/>
          <w:sz w:val="16"/>
          <w:szCs w:val="16"/>
        </w:rPr>
        <w:t>*</w:t>
      </w:r>
      <w:r w:rsidRPr="00B96AE1">
        <w:t xml:space="preserve">taxable supply. </w:t>
      </w:r>
    </w:p>
    <w:p w:rsidR="00300522" w:rsidRPr="00B96AE1" w:rsidRDefault="00300522" w:rsidP="00300522">
      <w:pPr>
        <w:pStyle w:val="subsection"/>
      </w:pPr>
      <w:r w:rsidRPr="00B96AE1">
        <w:tab/>
        <w:t>(4)</w:t>
      </w:r>
      <w:r w:rsidRPr="00B96AE1">
        <w:tab/>
        <w:t>This section has effect despite section</w:t>
      </w:r>
      <w:r w:rsidR="00B96AE1">
        <w:t> </w:t>
      </w:r>
      <w:r w:rsidRPr="00B96AE1">
        <w:t>11</w:t>
      </w:r>
      <w:r w:rsidR="00B96AE1">
        <w:noBreakHyphen/>
      </w:r>
      <w:r w:rsidRPr="00B96AE1">
        <w:t>5 (which is about what are creditable acquisitions), section</w:t>
      </w:r>
      <w:r w:rsidR="00B96AE1">
        <w:t> </w:t>
      </w:r>
      <w:r w:rsidRPr="00B96AE1">
        <w:t>11</w:t>
      </w:r>
      <w:r w:rsidR="00B96AE1">
        <w:noBreakHyphen/>
      </w:r>
      <w:r w:rsidRPr="00B96AE1">
        <w:t>10 (which is about what are acquisitions),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 xml:space="preserve">75 (which is about the value of taxable supplies). </w:t>
      </w:r>
    </w:p>
    <w:p w:rsidR="00300522" w:rsidRPr="00B96AE1" w:rsidRDefault="00300522" w:rsidP="00300522">
      <w:pPr>
        <w:pStyle w:val="ActHead5"/>
      </w:pPr>
      <w:bookmarkStart w:id="930" w:name="_Toc445823729"/>
      <w:r w:rsidRPr="00B96AE1">
        <w:rPr>
          <w:rStyle w:val="CharSectno"/>
        </w:rPr>
        <w:t>153</w:t>
      </w:r>
      <w:r w:rsidR="00B96AE1" w:rsidRPr="00B96AE1">
        <w:rPr>
          <w:rStyle w:val="CharSectno"/>
        </w:rPr>
        <w:noBreakHyphen/>
      </w:r>
      <w:r w:rsidRPr="00B96AE1">
        <w:rPr>
          <w:rStyle w:val="CharSectno"/>
        </w:rPr>
        <w:t>65</w:t>
      </w:r>
      <w:r w:rsidRPr="00B96AE1">
        <w:t xml:space="preserve">  Determinations that supplies or acquisitions are taken to be under these arrangements</w:t>
      </w:r>
      <w:bookmarkEnd w:id="930"/>
      <w:r w:rsidRPr="00B96AE1">
        <w:t xml:space="preserve"> </w:t>
      </w:r>
    </w:p>
    <w:p w:rsidR="00F82C68" w:rsidRPr="00B96AE1" w:rsidRDefault="00F82C68" w:rsidP="00F82C68">
      <w:pPr>
        <w:pStyle w:val="subsection"/>
      </w:pPr>
      <w:r w:rsidRPr="00B96AE1">
        <w:tab/>
        <w:t>(1)</w:t>
      </w:r>
      <w:r w:rsidRPr="00B96AE1">
        <w:tab/>
        <w:t>The Commissioner may determine in writing that:</w:t>
      </w:r>
    </w:p>
    <w:p w:rsidR="00F82C68" w:rsidRPr="00B96AE1" w:rsidRDefault="00F82C68" w:rsidP="00F82C68">
      <w:pPr>
        <w:pStyle w:val="paragraph"/>
      </w:pPr>
      <w:r w:rsidRPr="00B96AE1">
        <w:tab/>
        <w:t>(a)</w:t>
      </w:r>
      <w:r w:rsidRPr="00B96AE1">
        <w:tab/>
        <w:t xml:space="preserve">supplies of a specified kind to third parties that any entity (the </w:t>
      </w:r>
      <w:r w:rsidRPr="00B96AE1">
        <w:rPr>
          <w:b/>
          <w:i/>
        </w:rPr>
        <w:t>intermediary</w:t>
      </w:r>
      <w:r w:rsidRPr="00B96AE1">
        <w:t xml:space="preserve">) makes or facilitates (including by issuing </w:t>
      </w:r>
      <w:r w:rsidR="00B96AE1" w:rsidRPr="00B96AE1">
        <w:rPr>
          <w:position w:val="6"/>
          <w:sz w:val="16"/>
        </w:rPr>
        <w:t>*</w:t>
      </w:r>
      <w:r w:rsidRPr="00B96AE1">
        <w:t xml:space="preserve">invoices relating to, or receiving </w:t>
      </w:r>
      <w:r w:rsidR="00B96AE1" w:rsidRPr="00B96AE1">
        <w:rPr>
          <w:position w:val="6"/>
          <w:sz w:val="16"/>
        </w:rPr>
        <w:t>*</w:t>
      </w:r>
      <w:r w:rsidRPr="00B96AE1">
        <w:t xml:space="preserve">consideration for, such supplies) on behalf of any other entity (the </w:t>
      </w:r>
      <w:r w:rsidRPr="00B96AE1">
        <w:rPr>
          <w:b/>
          <w:i/>
        </w:rPr>
        <w:t>principal</w:t>
      </w:r>
      <w:r w:rsidRPr="00B96AE1">
        <w:t>); or</w:t>
      </w:r>
    </w:p>
    <w:p w:rsidR="00F82C68" w:rsidRPr="00B96AE1" w:rsidRDefault="00F82C68" w:rsidP="00F82C68">
      <w:pPr>
        <w:pStyle w:val="paragraph"/>
      </w:pPr>
      <w:r w:rsidRPr="00B96AE1">
        <w:tab/>
        <w:t>(b)</w:t>
      </w:r>
      <w:r w:rsidRPr="00B96AE1">
        <w:tab/>
        <w:t xml:space="preserve">acquisitions of a specified kind from third parties that any entity (the </w:t>
      </w:r>
      <w:r w:rsidRPr="00B96AE1">
        <w:rPr>
          <w:b/>
          <w:i/>
        </w:rPr>
        <w:t>intermediary</w:t>
      </w:r>
      <w:r w:rsidRPr="00B96AE1">
        <w:t xml:space="preserve">) makes or facilitates (including by providing consideration for such acquisitions) on behalf of any other entity (the </w:t>
      </w:r>
      <w:r w:rsidRPr="00B96AE1">
        <w:rPr>
          <w:b/>
          <w:i/>
        </w:rPr>
        <w:t>principal</w:t>
      </w:r>
      <w:r w:rsidRPr="00B96AE1">
        <w:t>);</w:t>
      </w:r>
    </w:p>
    <w:p w:rsidR="00F82C68" w:rsidRPr="00B96AE1" w:rsidRDefault="00F82C68" w:rsidP="00F82C68">
      <w:pPr>
        <w:pStyle w:val="subsection2"/>
      </w:pPr>
      <w:r w:rsidRPr="00B96AE1">
        <w:t>are taken to be supplies or acquisitions that are of a kind to which an arrangement of a kind referred to in section</w:t>
      </w:r>
      <w:r w:rsidR="00B96AE1">
        <w:t> </w:t>
      </w:r>
      <w:r w:rsidRPr="00B96AE1">
        <w:t>153</w:t>
      </w:r>
      <w:r w:rsidR="00B96AE1">
        <w:noBreakHyphen/>
      </w:r>
      <w:r w:rsidRPr="00B96AE1">
        <w:t>50 applies, and that are made in accordance with that arrangement.</w:t>
      </w:r>
    </w:p>
    <w:p w:rsidR="00300522" w:rsidRPr="00B96AE1" w:rsidRDefault="00300522" w:rsidP="00300522">
      <w:pPr>
        <w:pStyle w:val="subsection"/>
      </w:pPr>
      <w:r w:rsidRPr="00B96AE1">
        <w:lastRenderedPageBreak/>
        <w:tab/>
        <w:t>(2)</w:t>
      </w:r>
      <w:r w:rsidRPr="00B96AE1">
        <w:tab/>
        <w:t xml:space="preserve">The determination has effect accordingly, unless </w:t>
      </w:r>
      <w:r w:rsidR="00F82C68" w:rsidRPr="00B96AE1">
        <w:t xml:space="preserve">either the intermediary </w:t>
      </w:r>
      <w:r w:rsidRPr="00B96AE1">
        <w:t xml:space="preserve">or the principal notifies the other in writing, or both notify each other in writing, that: </w:t>
      </w:r>
    </w:p>
    <w:p w:rsidR="00300522" w:rsidRPr="00B96AE1" w:rsidRDefault="00300522" w:rsidP="00300522">
      <w:pPr>
        <w:pStyle w:val="paragraph"/>
      </w:pPr>
      <w:r w:rsidRPr="00B96AE1">
        <w:tab/>
        <w:t>(a)</w:t>
      </w:r>
      <w:r w:rsidRPr="00B96AE1">
        <w:tab/>
        <w:t xml:space="preserve">any supplies </w:t>
      </w:r>
      <w:r w:rsidR="00F82C68" w:rsidRPr="00B96AE1">
        <w:t xml:space="preserve">to third parties that the intermediary makes or facilitates (including by issuing </w:t>
      </w:r>
      <w:r w:rsidR="00B96AE1" w:rsidRPr="00B96AE1">
        <w:rPr>
          <w:position w:val="6"/>
          <w:sz w:val="16"/>
        </w:rPr>
        <w:t>*</w:t>
      </w:r>
      <w:r w:rsidR="00F82C68" w:rsidRPr="00B96AE1">
        <w:t xml:space="preserve">invoices relating to, or receiving </w:t>
      </w:r>
      <w:r w:rsidR="00B96AE1" w:rsidRPr="00B96AE1">
        <w:rPr>
          <w:position w:val="6"/>
          <w:sz w:val="16"/>
        </w:rPr>
        <w:t>*</w:t>
      </w:r>
      <w:r w:rsidR="00F82C68" w:rsidRPr="00B96AE1">
        <w:t xml:space="preserve">consideration for, such supplies) </w:t>
      </w:r>
      <w:r w:rsidRPr="00B96AE1">
        <w:t xml:space="preserve">on the principal’s behalf are not supplies to which such an arrangement applies; and </w:t>
      </w:r>
    </w:p>
    <w:p w:rsidR="00300522" w:rsidRPr="00B96AE1" w:rsidRDefault="00300522" w:rsidP="00300522">
      <w:pPr>
        <w:pStyle w:val="paragraph"/>
      </w:pPr>
      <w:r w:rsidRPr="00B96AE1">
        <w:tab/>
        <w:t>(b)</w:t>
      </w:r>
      <w:r w:rsidRPr="00B96AE1">
        <w:tab/>
        <w:t xml:space="preserve">any acquisitions </w:t>
      </w:r>
      <w:r w:rsidR="00F82C68" w:rsidRPr="00B96AE1">
        <w:t xml:space="preserve">from third parties that the intermediary makes or facilitates (including by providing consideration for such acquisitions) </w:t>
      </w:r>
      <w:r w:rsidRPr="00B96AE1">
        <w:t xml:space="preserve">on the principal’s behalf are not acquisitions to which such an arrangement applies. </w:t>
      </w:r>
    </w:p>
    <w:p w:rsidR="00300522" w:rsidRPr="00B96AE1" w:rsidRDefault="00300522" w:rsidP="00A36DB5">
      <w:pPr>
        <w:pStyle w:val="ActHead3"/>
        <w:pageBreakBefore/>
      </w:pPr>
      <w:bookmarkStart w:id="931" w:name="_Toc445823730"/>
      <w:r w:rsidRPr="00B96AE1">
        <w:rPr>
          <w:rStyle w:val="CharDivNo"/>
        </w:rPr>
        <w:lastRenderedPageBreak/>
        <w:t>Division</w:t>
      </w:r>
      <w:r w:rsidR="00B96AE1" w:rsidRPr="00B96AE1">
        <w:rPr>
          <w:rStyle w:val="CharDivNo"/>
        </w:rPr>
        <w:t> </w:t>
      </w:r>
      <w:r w:rsidRPr="00B96AE1">
        <w:rPr>
          <w:rStyle w:val="CharDivNo"/>
        </w:rPr>
        <w:t>156</w:t>
      </w:r>
      <w:r w:rsidRPr="00B96AE1">
        <w:t>—</w:t>
      </w:r>
      <w:r w:rsidRPr="00B96AE1">
        <w:rPr>
          <w:rStyle w:val="CharDivText"/>
        </w:rPr>
        <w:t>Supplies and acquisitions made on a progressive or periodic basis</w:t>
      </w:r>
      <w:bookmarkEnd w:id="931"/>
    </w:p>
    <w:p w:rsidR="00300522" w:rsidRPr="00B96AE1" w:rsidRDefault="00300522" w:rsidP="00300522">
      <w:pPr>
        <w:pStyle w:val="ActHead5"/>
      </w:pPr>
      <w:bookmarkStart w:id="932" w:name="_Toc445823731"/>
      <w:r w:rsidRPr="00B96AE1">
        <w:rPr>
          <w:rStyle w:val="CharSectno"/>
        </w:rPr>
        <w:t>156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32"/>
    </w:p>
    <w:p w:rsidR="00300522" w:rsidRPr="00B96AE1" w:rsidRDefault="00300522" w:rsidP="00300522">
      <w:pPr>
        <w:pStyle w:val="BoxText"/>
      </w:pPr>
      <w:r w:rsidRPr="00B96AE1">
        <w:t>Supplies and acquisitions made for a period or on a progressive basis are treated as separate supplies or acquisitions for some purposes, in particular the attribution rules.</w:t>
      </w:r>
    </w:p>
    <w:p w:rsidR="00300522" w:rsidRPr="00B96AE1" w:rsidRDefault="00300522" w:rsidP="00300522">
      <w:pPr>
        <w:pStyle w:val="ActHead5"/>
      </w:pPr>
      <w:bookmarkStart w:id="933" w:name="_Toc445823732"/>
      <w:r w:rsidRPr="00B96AE1">
        <w:rPr>
          <w:rStyle w:val="CharSectno"/>
        </w:rPr>
        <w:t>156</w:t>
      </w:r>
      <w:r w:rsidR="00B96AE1" w:rsidRPr="00B96AE1">
        <w:rPr>
          <w:rStyle w:val="CharSectno"/>
        </w:rPr>
        <w:noBreakHyphen/>
      </w:r>
      <w:r w:rsidRPr="00B96AE1">
        <w:rPr>
          <w:rStyle w:val="CharSectno"/>
        </w:rPr>
        <w:t>5</w:t>
      </w:r>
      <w:r w:rsidRPr="00B96AE1">
        <w:t xml:space="preserve">  Attributing the GST on progressive or periodic supplies</w:t>
      </w:r>
      <w:bookmarkEnd w:id="933"/>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taxable supply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t>is attributable, in accordance with section</w:t>
      </w:r>
      <w:r w:rsidR="00B96AE1">
        <w:t> </w:t>
      </w:r>
      <w:r w:rsidRPr="00B96AE1">
        <w:t>29</w:t>
      </w:r>
      <w:r w:rsidR="00B96AE1">
        <w:noBreakHyphen/>
      </w:r>
      <w:r w:rsidRPr="00B96AE1">
        <w:t>5, as if each progressive or periodic component of the supply were a separate supply.</w:t>
      </w:r>
    </w:p>
    <w:p w:rsidR="00300522" w:rsidRPr="00B96AE1" w:rsidRDefault="00300522" w:rsidP="00300522">
      <w:pPr>
        <w:pStyle w:val="subsection"/>
      </w:pPr>
      <w:r w:rsidRPr="00B96AE1">
        <w:tab/>
        <w:t>(2)</w:t>
      </w:r>
      <w:r w:rsidRPr="00B96AE1">
        <w:tab/>
        <w:t xml:space="preserve">If the progressive or periodic components of such a supply are not readily identifiable, the components correspond to the proportion of the total </w:t>
      </w:r>
      <w:r w:rsidR="00B96AE1" w:rsidRPr="00B96AE1">
        <w:rPr>
          <w:position w:val="6"/>
          <w:sz w:val="16"/>
          <w:szCs w:val="16"/>
        </w:rPr>
        <w:t>*</w:t>
      </w:r>
      <w:r w:rsidRPr="00B96AE1">
        <w:t>consideration for the supply that the separate amounts of consideration represent.</w:t>
      </w:r>
    </w:p>
    <w:p w:rsidR="00300522" w:rsidRPr="00B96AE1" w:rsidRDefault="00300522" w:rsidP="00300522">
      <w:pPr>
        <w:pStyle w:val="ActHead5"/>
      </w:pPr>
      <w:bookmarkStart w:id="934" w:name="_Toc445823733"/>
      <w:r w:rsidRPr="00B96AE1">
        <w:rPr>
          <w:rStyle w:val="CharSectno"/>
        </w:rPr>
        <w:t>156</w:t>
      </w:r>
      <w:r w:rsidR="00B96AE1" w:rsidRPr="00B96AE1">
        <w:rPr>
          <w:rStyle w:val="CharSectno"/>
        </w:rPr>
        <w:noBreakHyphen/>
      </w:r>
      <w:r w:rsidRPr="00B96AE1">
        <w:rPr>
          <w:rStyle w:val="CharSectno"/>
        </w:rPr>
        <w:t>10</w:t>
      </w:r>
      <w:r w:rsidRPr="00B96AE1">
        <w:t xml:space="preserve">  Attributing the input tax credits on progressive or periodic acquisitions</w:t>
      </w:r>
      <w:bookmarkEnd w:id="934"/>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creditable acquisition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lastRenderedPageBreak/>
        <w:t>is attributable, in accordance with section</w:t>
      </w:r>
      <w:r w:rsidR="00B96AE1">
        <w:t> </w:t>
      </w:r>
      <w:r w:rsidRPr="00B96AE1">
        <w:t>29</w:t>
      </w:r>
      <w:r w:rsidR="00B96AE1">
        <w:noBreakHyphen/>
      </w:r>
      <w:r w:rsidRPr="00B96AE1">
        <w:t>10, as if each progressive or periodic component of the acquisition were a separate acquisition.</w:t>
      </w:r>
    </w:p>
    <w:p w:rsidR="00300522" w:rsidRPr="00B96AE1" w:rsidRDefault="00300522" w:rsidP="00300522">
      <w:pPr>
        <w:pStyle w:val="subsection"/>
      </w:pPr>
      <w:r w:rsidRPr="00B96AE1">
        <w:tab/>
        <w:t>(2)</w:t>
      </w:r>
      <w:r w:rsidRPr="00B96AE1">
        <w:tab/>
        <w:t xml:space="preserve">If the progressive or periodic components of such an acquisition are not readily identifiable, the components correspond to the proportion of the total </w:t>
      </w:r>
      <w:r w:rsidR="00B96AE1" w:rsidRPr="00B96AE1">
        <w:rPr>
          <w:position w:val="6"/>
          <w:sz w:val="16"/>
          <w:szCs w:val="16"/>
        </w:rPr>
        <w:t>*</w:t>
      </w:r>
      <w:r w:rsidRPr="00B96AE1">
        <w:t>consideration for the acquisition that the separate amounts of consideration represent.</w:t>
      </w:r>
    </w:p>
    <w:p w:rsidR="00300522" w:rsidRPr="00B96AE1" w:rsidRDefault="00300522">
      <w:pPr>
        <w:pStyle w:val="ActHead5"/>
      </w:pPr>
      <w:bookmarkStart w:id="935" w:name="_Toc445823734"/>
      <w:r w:rsidRPr="00B96AE1">
        <w:rPr>
          <w:rStyle w:val="CharSectno"/>
        </w:rPr>
        <w:t>156</w:t>
      </w:r>
      <w:r w:rsidR="00B96AE1" w:rsidRPr="00B96AE1">
        <w:rPr>
          <w:rStyle w:val="CharSectno"/>
        </w:rPr>
        <w:noBreakHyphen/>
      </w:r>
      <w:r w:rsidRPr="00B96AE1">
        <w:rPr>
          <w:rStyle w:val="CharSectno"/>
        </w:rPr>
        <w:t>15</w:t>
      </w:r>
      <w:r w:rsidRPr="00B96AE1">
        <w:t xml:space="preserve">  Progressive or periodic supplies partly connected with </w:t>
      </w:r>
      <w:r w:rsidR="00362AEE" w:rsidRPr="00B96AE1">
        <w:t>the indirect tax zone</w:t>
      </w:r>
      <w:bookmarkEnd w:id="93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taxable supply is made for a period or on a progressive basis; and</w:t>
      </w:r>
    </w:p>
    <w:p w:rsidR="00300522" w:rsidRPr="00B96AE1" w:rsidRDefault="00300522" w:rsidP="00300522">
      <w:pPr>
        <w:pStyle w:val="paragraph"/>
      </w:pPr>
      <w:r w:rsidRPr="00B96AE1">
        <w:tab/>
        <w:t>(b)</w:t>
      </w:r>
      <w:r w:rsidRPr="00B96AE1">
        <w:tab/>
        <w:t xml:space="preserve">the supply is made for </w:t>
      </w:r>
      <w:r w:rsidR="00B96AE1" w:rsidRPr="00B96AE1">
        <w:rPr>
          <w:position w:val="6"/>
          <w:sz w:val="16"/>
          <w:szCs w:val="16"/>
        </w:rPr>
        <w:t>*</w:t>
      </w:r>
      <w:r w:rsidRPr="00B96AE1">
        <w:t>consideration that is to be provided on a progressive or periodic basis; and</w:t>
      </w:r>
    </w:p>
    <w:p w:rsidR="00300522" w:rsidRPr="00B96AE1" w:rsidRDefault="00300522" w:rsidP="00300522">
      <w:pPr>
        <w:pStyle w:val="paragraph"/>
      </w:pPr>
      <w:r w:rsidRPr="00B96AE1">
        <w:tab/>
        <w:t>(c)</w:t>
      </w:r>
      <w:r w:rsidRPr="00B96AE1">
        <w:tab/>
        <w:t xml:space="preserve">the whole of a progressive or periodic component of the supply would not be </w:t>
      </w:r>
      <w:r w:rsidR="00B96AE1" w:rsidRPr="00B96AE1">
        <w:rPr>
          <w:position w:val="6"/>
          <w:sz w:val="16"/>
          <w:szCs w:val="16"/>
        </w:rPr>
        <w:t>*</w:t>
      </w:r>
      <w:r w:rsidRPr="00B96AE1">
        <w:t xml:space="preserve">connected with </w:t>
      </w:r>
      <w:r w:rsidR="00362AEE" w:rsidRPr="00B96AE1">
        <w:t>the indirect tax zone</w:t>
      </w:r>
      <w:r w:rsidRPr="00B96AE1">
        <w:t xml:space="preserve"> if it were a separate supply;</w:t>
      </w:r>
    </w:p>
    <w:p w:rsidR="00300522" w:rsidRPr="00B96AE1" w:rsidRDefault="00300522" w:rsidP="00300522">
      <w:pPr>
        <w:pStyle w:val="subsection2"/>
      </w:pPr>
      <w:r w:rsidRPr="00B96AE1">
        <w:t xml:space="preserve">that component is treated as if it were a separate supply that is not connected with </w:t>
      </w:r>
      <w:r w:rsidR="00362AE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 xml:space="preserve">25 (which is about when supplies are connected with </w:t>
      </w:r>
      <w:r w:rsidR="00362AEE" w:rsidRPr="00B96AE1">
        <w:t>the indirect tax zone</w:t>
      </w:r>
      <w:r w:rsidRPr="00B96AE1">
        <w:t>) and Division</w:t>
      </w:r>
      <w:r w:rsidR="00B96AE1">
        <w:t> </w:t>
      </w:r>
      <w:r w:rsidRPr="00B96AE1">
        <w:t>96.</w:t>
      </w:r>
    </w:p>
    <w:p w:rsidR="00DE6BE3" w:rsidRPr="00B96AE1" w:rsidRDefault="00DE6BE3" w:rsidP="00DE6BE3">
      <w:pPr>
        <w:pStyle w:val="ActHead5"/>
      </w:pPr>
      <w:bookmarkStart w:id="936" w:name="_Toc445823735"/>
      <w:r w:rsidRPr="00B96AE1">
        <w:rPr>
          <w:rStyle w:val="CharSectno"/>
        </w:rPr>
        <w:t>156</w:t>
      </w:r>
      <w:r w:rsidR="00B96AE1" w:rsidRPr="00B96AE1">
        <w:rPr>
          <w:rStyle w:val="CharSectno"/>
        </w:rPr>
        <w:noBreakHyphen/>
      </w:r>
      <w:r w:rsidRPr="00B96AE1">
        <w:rPr>
          <w:rStyle w:val="CharSectno"/>
        </w:rPr>
        <w:t>17</w:t>
      </w:r>
      <w:r w:rsidRPr="00B96AE1">
        <w:t xml:space="preserve">  Application of Division</w:t>
      </w:r>
      <w:r w:rsidR="00B96AE1">
        <w:t> </w:t>
      </w:r>
      <w:r w:rsidRPr="00B96AE1">
        <w:t>58 to progressive or periodic supplies and acquisitions</w:t>
      </w:r>
      <w:bookmarkEnd w:id="936"/>
    </w:p>
    <w:p w:rsidR="00DE6BE3" w:rsidRPr="00B96AE1" w:rsidRDefault="00DE6BE3" w:rsidP="00DE6BE3">
      <w:pPr>
        <w:pStyle w:val="subsection"/>
      </w:pPr>
      <w:r w:rsidRPr="00B96AE1">
        <w:tab/>
        <w:t>(1)</w:t>
      </w:r>
      <w:r w:rsidRPr="00B96AE1">
        <w:tab/>
        <w:t>A supply that is made:</w:t>
      </w:r>
    </w:p>
    <w:p w:rsidR="00DE6BE3" w:rsidRPr="00B96AE1" w:rsidRDefault="00DE6BE3" w:rsidP="00DE6BE3">
      <w:pPr>
        <w:pStyle w:val="paragraph"/>
      </w:pPr>
      <w:r w:rsidRPr="00B96AE1">
        <w:tab/>
        <w:t>(a)</w:t>
      </w:r>
      <w:r w:rsidRPr="00B96AE1">
        <w:tab/>
        <w:t>for a period or on a progressive basis; and</w:t>
      </w:r>
    </w:p>
    <w:p w:rsidR="00DE6BE3" w:rsidRPr="00B96AE1" w:rsidRDefault="00DE6BE3" w:rsidP="00DE6BE3">
      <w:pPr>
        <w:pStyle w:val="paragraph"/>
      </w:pPr>
      <w:r w:rsidRPr="00B96AE1">
        <w:tab/>
        <w:t>(b)</w:t>
      </w:r>
      <w:r w:rsidRPr="00B96AE1">
        <w:tab/>
        <w:t xml:space="preserve">for </w:t>
      </w:r>
      <w:r w:rsidR="00B96AE1" w:rsidRPr="00B96AE1">
        <w:rPr>
          <w:position w:val="6"/>
          <w:sz w:val="16"/>
        </w:rPr>
        <w:t>*</w:t>
      </w:r>
      <w:r w:rsidRPr="00B96AE1">
        <w:t>consideration that is to be provided on a progressive or periodic basis;</w:t>
      </w:r>
    </w:p>
    <w:p w:rsidR="00DE6BE3" w:rsidRPr="00B96AE1" w:rsidRDefault="00DE6BE3" w:rsidP="00DE6BE3">
      <w:pPr>
        <w:pStyle w:val="subsection2"/>
      </w:pPr>
      <w:r w:rsidRPr="00B96AE1">
        <w:t>is treated, for the purposes of Division</w:t>
      </w:r>
      <w:r w:rsidR="00B96AE1">
        <w:t> </w:t>
      </w:r>
      <w:r w:rsidRPr="00B96AE1">
        <w:t>58 (which is about representatives of incapacitated entities), as if each progressive or periodic component of the supply were a separate supply.</w:t>
      </w:r>
    </w:p>
    <w:p w:rsidR="00DE6BE3" w:rsidRPr="00B96AE1" w:rsidRDefault="00DE6BE3" w:rsidP="00DE6BE3">
      <w:pPr>
        <w:pStyle w:val="subsection"/>
      </w:pPr>
      <w:r w:rsidRPr="00B96AE1">
        <w:lastRenderedPageBreak/>
        <w:tab/>
        <w:t>(2)</w:t>
      </w:r>
      <w:r w:rsidRPr="00B96AE1">
        <w:tab/>
        <w:t>An acquisition that is made:</w:t>
      </w:r>
    </w:p>
    <w:p w:rsidR="00DE6BE3" w:rsidRPr="00B96AE1" w:rsidRDefault="00DE6BE3" w:rsidP="00DE6BE3">
      <w:pPr>
        <w:pStyle w:val="paragraph"/>
      </w:pPr>
      <w:r w:rsidRPr="00B96AE1">
        <w:tab/>
        <w:t>(a)</w:t>
      </w:r>
      <w:r w:rsidRPr="00B96AE1">
        <w:tab/>
        <w:t>for a period or on a progressive basis; and</w:t>
      </w:r>
    </w:p>
    <w:p w:rsidR="00DE6BE3" w:rsidRPr="00B96AE1" w:rsidRDefault="00DE6BE3" w:rsidP="00DE6BE3">
      <w:pPr>
        <w:pStyle w:val="paragraph"/>
      </w:pPr>
      <w:r w:rsidRPr="00B96AE1">
        <w:tab/>
        <w:t>(b)</w:t>
      </w:r>
      <w:r w:rsidRPr="00B96AE1">
        <w:tab/>
        <w:t xml:space="preserve">for </w:t>
      </w:r>
      <w:r w:rsidR="00B96AE1" w:rsidRPr="00B96AE1">
        <w:rPr>
          <w:position w:val="6"/>
          <w:sz w:val="16"/>
        </w:rPr>
        <w:t>*</w:t>
      </w:r>
      <w:r w:rsidRPr="00B96AE1">
        <w:t>consideration that is to be provided on a progressive or periodic basis;</w:t>
      </w:r>
    </w:p>
    <w:p w:rsidR="00DE6BE3" w:rsidRPr="00B96AE1" w:rsidRDefault="00DE6BE3" w:rsidP="00DE6BE3">
      <w:pPr>
        <w:pStyle w:val="subsection2"/>
      </w:pPr>
      <w:r w:rsidRPr="00B96AE1">
        <w:t>is treated, for the purposes of Division</w:t>
      </w:r>
      <w:r w:rsidR="00B96AE1">
        <w:t> </w:t>
      </w:r>
      <w:r w:rsidRPr="00B96AE1">
        <w:t>58 (which is about representatives of incapacitated entities), as if each progressive or periodic component of the acquisition were a separate acquisition.</w:t>
      </w:r>
    </w:p>
    <w:p w:rsidR="00300522" w:rsidRPr="00B96AE1" w:rsidRDefault="00300522" w:rsidP="00300522">
      <w:pPr>
        <w:pStyle w:val="ActHead5"/>
      </w:pPr>
      <w:bookmarkStart w:id="937" w:name="_Toc445823736"/>
      <w:r w:rsidRPr="00B96AE1">
        <w:rPr>
          <w:rStyle w:val="CharSectno"/>
        </w:rPr>
        <w:t>156</w:t>
      </w:r>
      <w:r w:rsidR="00B96AE1" w:rsidRPr="00B96AE1">
        <w:rPr>
          <w:rStyle w:val="CharSectno"/>
        </w:rPr>
        <w:noBreakHyphen/>
      </w:r>
      <w:r w:rsidRPr="00B96AE1">
        <w:rPr>
          <w:rStyle w:val="CharSectno"/>
        </w:rPr>
        <w:t>20</w:t>
      </w:r>
      <w:r w:rsidRPr="00B96AE1">
        <w:t xml:space="preserve">  Application of Division</w:t>
      </w:r>
      <w:r w:rsidR="00B96AE1">
        <w:t> </w:t>
      </w:r>
      <w:r w:rsidRPr="00B96AE1">
        <w:t>129 to progressive or periodic acquisitions</w:t>
      </w:r>
      <w:bookmarkEnd w:id="937"/>
    </w:p>
    <w:p w:rsidR="00300522" w:rsidRPr="00B96AE1" w:rsidRDefault="00300522" w:rsidP="00300522">
      <w:pPr>
        <w:pStyle w:val="subsection"/>
      </w:pPr>
      <w:r w:rsidRPr="00B96AE1">
        <w:tab/>
      </w:r>
      <w:r w:rsidRPr="00B96AE1">
        <w:tab/>
        <w:t>An acquisition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t>is treated, for the purposes of Division</w:t>
      </w:r>
      <w:r w:rsidR="00B96AE1">
        <w:t> </w:t>
      </w:r>
      <w:r w:rsidRPr="00B96AE1">
        <w:t>129 (which is about changes in the extent of creditable purpose), as if each progressive or periodic component of the acquisition were a separate acquisition.</w:t>
      </w:r>
    </w:p>
    <w:p w:rsidR="00300522" w:rsidRPr="00B96AE1" w:rsidRDefault="00300522" w:rsidP="00300522">
      <w:pPr>
        <w:pStyle w:val="ActHead5"/>
      </w:pPr>
      <w:bookmarkStart w:id="938" w:name="_Toc445823737"/>
      <w:r w:rsidRPr="00B96AE1">
        <w:rPr>
          <w:rStyle w:val="CharSectno"/>
        </w:rPr>
        <w:t>156</w:t>
      </w:r>
      <w:r w:rsidR="00B96AE1" w:rsidRPr="00B96AE1">
        <w:rPr>
          <w:rStyle w:val="CharSectno"/>
        </w:rPr>
        <w:noBreakHyphen/>
      </w:r>
      <w:r w:rsidRPr="00B96AE1">
        <w:rPr>
          <w:rStyle w:val="CharSectno"/>
        </w:rPr>
        <w:t>22</w:t>
      </w:r>
      <w:r w:rsidRPr="00B96AE1">
        <w:t xml:space="preserve">  Leases etc. treated as being on a progressive or periodic basis</w:t>
      </w:r>
      <w:bookmarkEnd w:id="938"/>
    </w:p>
    <w:p w:rsidR="00300522" w:rsidRPr="00B96AE1" w:rsidRDefault="00300522" w:rsidP="00300522">
      <w:pPr>
        <w:pStyle w:val="subsection"/>
      </w:pPr>
      <w:r w:rsidRPr="00B96AE1">
        <w:tab/>
      </w:r>
      <w:r w:rsidRPr="00B96AE1">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B96AE1" w:rsidRDefault="00C83D95" w:rsidP="00C83D95">
      <w:pPr>
        <w:pStyle w:val="ActHead5"/>
      </w:pPr>
      <w:bookmarkStart w:id="939" w:name="_Toc445823738"/>
      <w:r w:rsidRPr="00B96AE1">
        <w:rPr>
          <w:rStyle w:val="CharSectno"/>
        </w:rPr>
        <w:t>156</w:t>
      </w:r>
      <w:r w:rsidR="00B96AE1" w:rsidRPr="00B96AE1">
        <w:rPr>
          <w:rStyle w:val="CharSectno"/>
        </w:rPr>
        <w:noBreakHyphen/>
      </w:r>
      <w:r w:rsidRPr="00B96AE1">
        <w:rPr>
          <w:rStyle w:val="CharSectno"/>
        </w:rPr>
        <w:t>23</w:t>
      </w:r>
      <w:r w:rsidRPr="00B96AE1">
        <w:t xml:space="preserve">  Certain supplies or acquisitions under hire purchase agreements treated as not on progressive or periodic basis</w:t>
      </w:r>
      <w:bookmarkEnd w:id="939"/>
    </w:p>
    <w:p w:rsidR="00C83D95" w:rsidRPr="00B96AE1" w:rsidRDefault="00C83D95" w:rsidP="00C83D95">
      <w:pPr>
        <w:pStyle w:val="subsection"/>
      </w:pPr>
      <w:r w:rsidRPr="00B96AE1">
        <w:tab/>
      </w:r>
      <w:r w:rsidRPr="00B96AE1">
        <w:tab/>
        <w:t xml:space="preserve">For the purposes of this Division, a supply or acquisition of goods or credit under a </w:t>
      </w:r>
      <w:r w:rsidR="00B96AE1" w:rsidRPr="00B96AE1">
        <w:rPr>
          <w:position w:val="6"/>
          <w:sz w:val="16"/>
        </w:rPr>
        <w:t>*</w:t>
      </w:r>
      <w:r w:rsidRPr="00B96AE1">
        <w:t>hire purchase agreement is treated as not being a supply or acquisition made on a progressive or periodic basis.</w:t>
      </w:r>
    </w:p>
    <w:p w:rsidR="00300522" w:rsidRPr="00B96AE1" w:rsidRDefault="00300522" w:rsidP="00300522">
      <w:pPr>
        <w:pStyle w:val="ActHead5"/>
      </w:pPr>
      <w:bookmarkStart w:id="940" w:name="_Toc445823739"/>
      <w:r w:rsidRPr="00B96AE1">
        <w:rPr>
          <w:rStyle w:val="CharSectno"/>
        </w:rPr>
        <w:t>156</w:t>
      </w:r>
      <w:r w:rsidR="00B96AE1" w:rsidRPr="00B96AE1">
        <w:rPr>
          <w:rStyle w:val="CharSectno"/>
        </w:rPr>
        <w:noBreakHyphen/>
      </w:r>
      <w:r w:rsidRPr="00B96AE1">
        <w:rPr>
          <w:rStyle w:val="CharSectno"/>
        </w:rPr>
        <w:t>25</w:t>
      </w:r>
      <w:r w:rsidRPr="00B96AE1">
        <w:t xml:space="preserve">  Accounting on a cash basis</w:t>
      </w:r>
      <w:bookmarkEnd w:id="940"/>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(other than </w:t>
      </w:r>
      <w:r w:rsidR="00DE6BE3" w:rsidRPr="00B96AE1">
        <w:t>sections</w:t>
      </w:r>
      <w:r w:rsidR="00B96AE1">
        <w:t> </w:t>
      </w:r>
      <w:r w:rsidR="00DE6BE3" w:rsidRPr="00B96AE1">
        <w:t>156</w:t>
      </w:r>
      <w:r w:rsidR="00B96AE1">
        <w:noBreakHyphen/>
      </w:r>
      <w:r w:rsidR="00DE6BE3" w:rsidRPr="00B96AE1">
        <w:t>15 and 156</w:t>
      </w:r>
      <w:r w:rsidR="00B96AE1">
        <w:noBreakHyphen/>
      </w:r>
      <w:r w:rsidR="00DE6BE3" w:rsidRPr="00B96AE1">
        <w:t>17</w:t>
      </w:r>
      <w:r w:rsidRPr="00B96AE1">
        <w:t xml:space="preserve">) does not apply if you </w:t>
      </w:r>
      <w:r w:rsidR="00B96AE1" w:rsidRPr="00B96AE1">
        <w:rPr>
          <w:position w:val="6"/>
          <w:sz w:val="16"/>
          <w:szCs w:val="16"/>
        </w:rPr>
        <w:t>*</w:t>
      </w:r>
      <w:r w:rsidRPr="00B96AE1">
        <w:t>account on a cash basis.</w:t>
      </w:r>
    </w:p>
    <w:p w:rsidR="008F68C4" w:rsidRPr="00B96AE1" w:rsidRDefault="008F68C4" w:rsidP="008F68C4">
      <w:pPr>
        <w:pStyle w:val="ActHead3"/>
      </w:pPr>
      <w:bookmarkStart w:id="941" w:name="_Toc445823740"/>
      <w:r w:rsidRPr="00B96AE1">
        <w:rPr>
          <w:rStyle w:val="CharDivNo"/>
        </w:rPr>
        <w:lastRenderedPageBreak/>
        <w:t>Division</w:t>
      </w:r>
      <w:r w:rsidR="00B96AE1" w:rsidRPr="00B96AE1">
        <w:rPr>
          <w:rStyle w:val="CharDivNo"/>
        </w:rPr>
        <w:t> </w:t>
      </w:r>
      <w:r w:rsidRPr="00B96AE1">
        <w:rPr>
          <w:rStyle w:val="CharDivNo"/>
        </w:rPr>
        <w:t>157</w:t>
      </w:r>
      <w:r w:rsidRPr="00B96AE1">
        <w:t>—</w:t>
      </w:r>
      <w:r w:rsidRPr="00B96AE1">
        <w:rPr>
          <w:rStyle w:val="CharDivText"/>
        </w:rPr>
        <w:t>Accounting basis of charities etc.</w:t>
      </w:r>
      <w:bookmarkEnd w:id="941"/>
    </w:p>
    <w:p w:rsidR="00300522" w:rsidRPr="00B96AE1" w:rsidRDefault="00300522" w:rsidP="00300522">
      <w:pPr>
        <w:pStyle w:val="ActHead5"/>
      </w:pPr>
      <w:bookmarkStart w:id="942" w:name="_Toc445823741"/>
      <w:r w:rsidRPr="00B96AE1">
        <w:rPr>
          <w:rStyle w:val="CharSectno"/>
        </w:rPr>
        <w:t>157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2"/>
    </w:p>
    <w:p w:rsidR="00300522" w:rsidRPr="00B96AE1" w:rsidRDefault="00300522" w:rsidP="00300522">
      <w:pPr>
        <w:pStyle w:val="BoxText"/>
      </w:pPr>
      <w:r w:rsidRPr="00B96AE1">
        <w:t xml:space="preserve">The choice available to </w:t>
      </w:r>
      <w:r w:rsidR="00F67AC1" w:rsidRPr="00B96AE1">
        <w:t>an endorsed charity</w:t>
      </w:r>
      <w:r w:rsidRPr="00B96AE1">
        <w:t>, gift</w:t>
      </w:r>
      <w:r w:rsidR="00B96AE1">
        <w:noBreakHyphen/>
      </w:r>
      <w:r w:rsidRPr="00B96AE1">
        <w:t>deductible entity or government school to account on a cash basis is not restricted as it is for other entities, but other restrictions may apply.</w:t>
      </w:r>
    </w:p>
    <w:p w:rsidR="00053E74" w:rsidRPr="00B96AE1" w:rsidRDefault="00053E74" w:rsidP="00053E74">
      <w:pPr>
        <w:pStyle w:val="ActHead5"/>
      </w:pPr>
      <w:bookmarkStart w:id="943" w:name="_Toc445823742"/>
      <w:r w:rsidRPr="00B96AE1">
        <w:rPr>
          <w:rStyle w:val="CharSectno"/>
        </w:rPr>
        <w:t>157</w:t>
      </w:r>
      <w:r w:rsidR="00B96AE1" w:rsidRPr="00B96AE1">
        <w:rPr>
          <w:rStyle w:val="CharSectno"/>
        </w:rPr>
        <w:noBreakHyphen/>
      </w:r>
      <w:r w:rsidRPr="00B96AE1">
        <w:rPr>
          <w:rStyle w:val="CharSectno"/>
        </w:rPr>
        <w:t>5</w:t>
      </w:r>
      <w:r w:rsidRPr="00B96AE1">
        <w:t xml:space="preserve">  Charities etc. choosing to account on a cash basis</w:t>
      </w:r>
      <w:bookmarkEnd w:id="943"/>
    </w:p>
    <w:p w:rsidR="00300522" w:rsidRPr="00B96AE1" w:rsidRDefault="00300522" w:rsidP="00300522">
      <w:pPr>
        <w:pStyle w:val="subsection"/>
      </w:pPr>
      <w:r w:rsidRPr="00B96AE1">
        <w:tab/>
        <w:t>(1)</w:t>
      </w:r>
      <w:r w:rsidRPr="00B96AE1">
        <w:tab/>
      </w:r>
      <w:r w:rsidR="00152CB3" w:rsidRPr="00B96AE1">
        <w:t xml:space="preserve">An </w:t>
      </w:r>
      <w:r w:rsidR="00B96AE1" w:rsidRPr="00B96AE1">
        <w:rPr>
          <w:position w:val="6"/>
          <w:sz w:val="16"/>
        </w:rPr>
        <w:t>*</w:t>
      </w:r>
      <w:r w:rsidR="00152CB3"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may choose to </w:t>
      </w:r>
      <w:r w:rsidR="00B96AE1" w:rsidRPr="00B96AE1">
        <w:rPr>
          <w:position w:val="6"/>
          <w:sz w:val="16"/>
          <w:szCs w:val="16"/>
        </w:rPr>
        <w:t>*</w:t>
      </w:r>
      <w:r w:rsidRPr="00B96AE1">
        <w:t xml:space="preserve">account on a cash basis, with effect from the first day of the tax period that the </w:t>
      </w:r>
      <w:r w:rsidR="009B2D7F" w:rsidRPr="00B96AE1">
        <w:t>endorsed charity</w:t>
      </w:r>
      <w:r w:rsidRPr="00B96AE1">
        <w:t xml:space="preserve"> or entity chooses.</w:t>
      </w:r>
    </w:p>
    <w:p w:rsidR="00300522" w:rsidRPr="00B96AE1" w:rsidRDefault="00300522" w:rsidP="00300522">
      <w:pPr>
        <w:pStyle w:val="subsection"/>
      </w:pPr>
      <w:r w:rsidRPr="00B96AE1">
        <w:tab/>
        <w:t>(3)</w:t>
      </w:r>
      <w:r w:rsidRPr="00B96AE1">
        <w:tab/>
        <w:t xml:space="preserve">This section does not apply in relation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 the entity is:</w:t>
      </w:r>
    </w:p>
    <w:p w:rsidR="00A64D8B" w:rsidRPr="00B96AE1" w:rsidRDefault="00A64D8B" w:rsidP="00A64D8B">
      <w:pPr>
        <w:pStyle w:val="paragraph"/>
      </w:pPr>
      <w:r w:rsidRPr="00B96AE1">
        <w:tab/>
        <w:t>(a)</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
      </w:pPr>
      <w:r w:rsidRPr="00B96AE1">
        <w:tab/>
        <w:t>(b)</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
      </w:pPr>
      <w:r w:rsidRPr="00B96AE1">
        <w:tab/>
        <w:t>(c)</w:t>
      </w:r>
      <w:r w:rsidRPr="00B96AE1">
        <w:tab/>
        <w:t>a fund, authority or institution of a kind referred to in paragraph</w:t>
      </w:r>
      <w:r w:rsidR="00B96AE1">
        <w:t> </w:t>
      </w:r>
      <w:r w:rsidRPr="00B96AE1">
        <w:t>30</w:t>
      </w:r>
      <w:r w:rsidR="00B96AE1">
        <w:noBreakHyphen/>
      </w:r>
      <w:r w:rsidRPr="00B96AE1">
        <w:t>125(1)(b) of the ITAA 1997.</w:t>
      </w:r>
    </w:p>
    <w:p w:rsidR="00300522" w:rsidRPr="00B96AE1" w:rsidRDefault="00300522" w:rsidP="00300522">
      <w:pPr>
        <w:pStyle w:val="notetext"/>
      </w:pPr>
      <w:r w:rsidRPr="00B96AE1">
        <w:t>Note:</w:t>
      </w:r>
      <w:r w:rsidRPr="00B96AE1">
        <w:tab/>
        <w:t>This subsection excludes from this section certain (but not all) gift</w:t>
      </w:r>
      <w:r w:rsidR="00B96AE1">
        <w:noBreakHyphen/>
      </w:r>
      <w:r w:rsidRPr="00B96AE1">
        <w:t>deductible entities that are only endorsed for the operation of a fund, authority or institution.</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40 (which is about choosing to account on a cash basis).</w:t>
      </w:r>
    </w:p>
    <w:p w:rsidR="0034775E" w:rsidRPr="00B96AE1" w:rsidRDefault="0034775E" w:rsidP="0034775E">
      <w:pPr>
        <w:pStyle w:val="ActHead5"/>
      </w:pPr>
      <w:bookmarkStart w:id="944" w:name="_Toc445823743"/>
      <w:r w:rsidRPr="00B96AE1">
        <w:rPr>
          <w:rStyle w:val="CharSectno"/>
        </w:rPr>
        <w:t>157</w:t>
      </w:r>
      <w:r w:rsidR="00B96AE1" w:rsidRPr="00B96AE1">
        <w:rPr>
          <w:rStyle w:val="CharSectno"/>
        </w:rPr>
        <w:noBreakHyphen/>
      </w:r>
      <w:r w:rsidRPr="00B96AE1">
        <w:rPr>
          <w:rStyle w:val="CharSectno"/>
        </w:rPr>
        <w:t>10</w:t>
      </w:r>
      <w:r w:rsidRPr="00B96AE1">
        <w:t xml:space="preserve">  Charities etc. ceasing to account on a cash basis</w:t>
      </w:r>
      <w:bookmarkEnd w:id="944"/>
    </w:p>
    <w:p w:rsidR="00300522" w:rsidRPr="00B96AE1" w:rsidRDefault="00300522" w:rsidP="00300522">
      <w:pPr>
        <w:pStyle w:val="subsection"/>
      </w:pPr>
      <w:r w:rsidRPr="00B96AE1">
        <w:tab/>
        <w:t>(1)</w:t>
      </w:r>
      <w:r w:rsidRPr="00B96AE1">
        <w:tab/>
      </w:r>
      <w:r w:rsidR="00B57044" w:rsidRPr="00B96AE1">
        <w:t>Paragraphs 29</w:t>
      </w:r>
      <w:r w:rsidR="00B96AE1">
        <w:noBreakHyphen/>
      </w:r>
      <w:r w:rsidR="00B57044" w:rsidRPr="00B96AE1">
        <w:t>50(1)(a) and (ab)</w:t>
      </w:r>
      <w:r w:rsidRPr="00B96AE1">
        <w:t xml:space="preserve"> and subsection</w:t>
      </w:r>
      <w:r w:rsidR="00B96AE1">
        <w:t> </w:t>
      </w:r>
      <w:r w:rsidRPr="00B96AE1">
        <w:t>29</w:t>
      </w:r>
      <w:r w:rsidR="00B96AE1">
        <w:noBreakHyphen/>
      </w:r>
      <w:r w:rsidRPr="00B96AE1">
        <w:t xml:space="preserve">50(3) do not apply in relation to any </w:t>
      </w:r>
      <w:r w:rsidR="00B96AE1" w:rsidRPr="00B96AE1">
        <w:rPr>
          <w:position w:val="6"/>
          <w:sz w:val="16"/>
        </w:rPr>
        <w:t>*</w:t>
      </w:r>
      <w:r w:rsidR="008B1786" w:rsidRPr="00B96AE1">
        <w:t>endorsed charity</w:t>
      </w:r>
      <w:r w:rsidRPr="00B96AE1">
        <w:t xml:space="preserve">, any </w:t>
      </w:r>
      <w:r w:rsidR="00B96AE1" w:rsidRPr="00B96AE1">
        <w:rPr>
          <w:position w:val="6"/>
          <w:sz w:val="16"/>
          <w:szCs w:val="16"/>
        </w:rPr>
        <w:t>*</w:t>
      </w:r>
      <w:r w:rsidRPr="00B96AE1">
        <w:t>gift</w:t>
      </w:r>
      <w:r w:rsidR="00B96AE1">
        <w:noBreakHyphen/>
      </w:r>
      <w:r w:rsidRPr="00B96AE1">
        <w:t xml:space="preserve">deductible entity or any </w:t>
      </w:r>
      <w:r w:rsidR="00B96AE1" w:rsidRPr="00B96AE1">
        <w:rPr>
          <w:position w:val="6"/>
          <w:sz w:val="16"/>
        </w:rPr>
        <w:t>*</w:t>
      </w:r>
      <w:r w:rsidRPr="00B96AE1">
        <w:t>government school.</w:t>
      </w:r>
    </w:p>
    <w:p w:rsidR="00300522" w:rsidRPr="00B96AE1" w:rsidRDefault="00300522" w:rsidP="00300522">
      <w:pPr>
        <w:pStyle w:val="subsection"/>
      </w:pPr>
      <w:r w:rsidRPr="00B96AE1">
        <w:lastRenderedPageBreak/>
        <w:tab/>
        <w:t>(3)</w:t>
      </w:r>
      <w:r w:rsidRPr="00B96AE1">
        <w:tab/>
        <w:t xml:space="preserve">This section does not apply in relation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 the entity is:</w:t>
      </w:r>
    </w:p>
    <w:p w:rsidR="006B01B6" w:rsidRPr="00B96AE1" w:rsidRDefault="006B01B6" w:rsidP="006B01B6">
      <w:pPr>
        <w:pStyle w:val="paragraph"/>
      </w:pPr>
      <w:r w:rsidRPr="00B96AE1">
        <w:tab/>
        <w:t>(a)</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
      </w:pPr>
      <w:r w:rsidRPr="00B96AE1">
        <w:tab/>
        <w:t>(b)</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
      </w:pPr>
      <w:r w:rsidRPr="00B96AE1">
        <w:tab/>
        <w:t>(c)</w:t>
      </w:r>
      <w:r w:rsidRPr="00B96AE1">
        <w:tab/>
        <w:t>a fund, authority or institution of a kind referred to in paragraph</w:t>
      </w:r>
      <w:r w:rsidR="00B96AE1">
        <w:t> </w:t>
      </w:r>
      <w:r w:rsidRPr="00B96AE1">
        <w:t>30</w:t>
      </w:r>
      <w:r w:rsidR="00B96AE1">
        <w:noBreakHyphen/>
      </w:r>
      <w:r w:rsidRPr="00B96AE1">
        <w:t>125(1)(b) of the ITAA 1997.</w:t>
      </w:r>
    </w:p>
    <w:p w:rsidR="00300522" w:rsidRPr="00B96AE1" w:rsidRDefault="00300522" w:rsidP="00300522">
      <w:pPr>
        <w:pStyle w:val="notetext"/>
      </w:pPr>
      <w:r w:rsidRPr="00B96AE1">
        <w:t>Note:</w:t>
      </w:r>
      <w:r w:rsidRPr="00B96AE1">
        <w:tab/>
        <w:t>This subsection excludes from this section certain (but not all) gift</w:t>
      </w:r>
      <w:r w:rsidR="00B96AE1">
        <w:noBreakHyphen/>
      </w:r>
      <w:r w:rsidRPr="00B96AE1">
        <w:t>deductible entities that are only endorsed for the operation of a fund, authority or institution.</w:t>
      </w:r>
    </w:p>
    <w:p w:rsidR="00424E6D" w:rsidRPr="00B96AE1" w:rsidRDefault="00424E6D" w:rsidP="00A36DB5">
      <w:pPr>
        <w:pStyle w:val="ActHead3"/>
        <w:pageBreakBefore/>
      </w:pPr>
      <w:bookmarkStart w:id="945" w:name="_Toc445823744"/>
      <w:r w:rsidRPr="00B96AE1">
        <w:rPr>
          <w:rStyle w:val="CharDivNo"/>
        </w:rPr>
        <w:lastRenderedPageBreak/>
        <w:t>Division</w:t>
      </w:r>
      <w:r w:rsidR="00B96AE1" w:rsidRPr="00B96AE1">
        <w:rPr>
          <w:rStyle w:val="CharDivNo"/>
        </w:rPr>
        <w:t> </w:t>
      </w:r>
      <w:r w:rsidRPr="00B96AE1">
        <w:rPr>
          <w:rStyle w:val="CharDivNo"/>
        </w:rPr>
        <w:t>158</w:t>
      </w:r>
      <w:r w:rsidRPr="00B96AE1">
        <w:t>—</w:t>
      </w:r>
      <w:r w:rsidRPr="00B96AE1">
        <w:rPr>
          <w:rStyle w:val="CharDivText"/>
        </w:rPr>
        <w:t>Hire purchase agreements</w:t>
      </w:r>
      <w:bookmarkEnd w:id="945"/>
    </w:p>
    <w:p w:rsidR="00424E6D" w:rsidRPr="00B96AE1" w:rsidRDefault="00424E6D" w:rsidP="00424E6D">
      <w:pPr>
        <w:pStyle w:val="ActHead5"/>
      </w:pPr>
      <w:bookmarkStart w:id="946" w:name="_Toc445823745"/>
      <w:r w:rsidRPr="00B96AE1">
        <w:rPr>
          <w:rStyle w:val="CharSectno"/>
        </w:rPr>
        <w:t>158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6"/>
    </w:p>
    <w:p w:rsidR="00424E6D" w:rsidRPr="00B96AE1" w:rsidRDefault="00424E6D" w:rsidP="00424E6D">
      <w:pPr>
        <w:pStyle w:val="BoxText"/>
      </w:pPr>
      <w:r w:rsidRPr="00B96AE1">
        <w:t>If you account on a cash basis, you are treated as if you do not account on a cash basis for any acquisition made under a hire purchase agreement.</w:t>
      </w:r>
    </w:p>
    <w:p w:rsidR="00424E6D" w:rsidRPr="00B96AE1" w:rsidRDefault="00424E6D" w:rsidP="00424E6D">
      <w:pPr>
        <w:pStyle w:val="ActHead5"/>
      </w:pPr>
      <w:bookmarkStart w:id="947" w:name="_Toc445823746"/>
      <w:r w:rsidRPr="00B96AE1">
        <w:rPr>
          <w:rStyle w:val="CharSectno"/>
        </w:rPr>
        <w:t>158</w:t>
      </w:r>
      <w:r w:rsidR="00B96AE1" w:rsidRPr="00B96AE1">
        <w:rPr>
          <w:rStyle w:val="CharSectno"/>
        </w:rPr>
        <w:noBreakHyphen/>
      </w:r>
      <w:r w:rsidRPr="00B96AE1">
        <w:rPr>
          <w:rStyle w:val="CharSectno"/>
        </w:rPr>
        <w:t>5</w:t>
      </w:r>
      <w:r w:rsidRPr="00B96AE1">
        <w:t xml:space="preserve">  Treat as not accounting on a cash basis</w:t>
      </w:r>
      <w:bookmarkEnd w:id="947"/>
    </w:p>
    <w:p w:rsidR="00424E6D" w:rsidRPr="00B96AE1" w:rsidRDefault="00424E6D" w:rsidP="00424E6D">
      <w:pPr>
        <w:pStyle w:val="subsection"/>
      </w:pPr>
      <w:r w:rsidRPr="00B96AE1">
        <w:tab/>
        <w:t>(1)</w:t>
      </w:r>
      <w:r w:rsidRPr="00B96AE1">
        <w:tab/>
        <w:t xml:space="preserve">This section applies if you </w:t>
      </w:r>
      <w:r w:rsidR="00B96AE1" w:rsidRPr="00B96AE1">
        <w:rPr>
          <w:position w:val="6"/>
          <w:sz w:val="16"/>
        </w:rPr>
        <w:t>*</w:t>
      </w:r>
      <w:r w:rsidRPr="00B96AE1">
        <w:t>account on a cash basis.</w:t>
      </w:r>
    </w:p>
    <w:p w:rsidR="00424E6D" w:rsidRPr="00B96AE1" w:rsidRDefault="00424E6D" w:rsidP="00424E6D">
      <w:pPr>
        <w:pStyle w:val="subsection"/>
      </w:pPr>
      <w:r w:rsidRPr="00B96AE1">
        <w:tab/>
        <w:t>(2)</w:t>
      </w:r>
      <w:r w:rsidRPr="00B96AE1">
        <w:tab/>
        <w:t>This Act and the regulations apply in relation to:</w:t>
      </w:r>
    </w:p>
    <w:p w:rsidR="00424E6D" w:rsidRPr="00B96AE1" w:rsidRDefault="00424E6D" w:rsidP="00424E6D">
      <w:pPr>
        <w:pStyle w:val="paragraph"/>
      </w:pPr>
      <w:r w:rsidRPr="00B96AE1">
        <w:tab/>
        <w:t>(a)</w:t>
      </w:r>
      <w:r w:rsidRPr="00B96AE1">
        <w:tab/>
        <w:t xml:space="preserve">an acquisition you make under a </w:t>
      </w:r>
      <w:r w:rsidR="00B96AE1" w:rsidRPr="00B96AE1">
        <w:rPr>
          <w:position w:val="6"/>
          <w:sz w:val="16"/>
        </w:rPr>
        <w:t>*</w:t>
      </w:r>
      <w:r w:rsidRPr="00B96AE1">
        <w:t>hire purchase agreement; or</w:t>
      </w:r>
    </w:p>
    <w:p w:rsidR="00424E6D" w:rsidRPr="00B96AE1" w:rsidRDefault="00424E6D" w:rsidP="00424E6D">
      <w:pPr>
        <w:pStyle w:val="paragraph"/>
      </w:pPr>
      <w:r w:rsidRPr="00B96AE1">
        <w:tab/>
        <w:t>(b)</w:t>
      </w:r>
      <w:r w:rsidRPr="00B96AE1">
        <w:tab/>
        <w:t xml:space="preserve">an input tax credit to which you are entitled, or an </w:t>
      </w:r>
      <w:r w:rsidR="00B96AE1" w:rsidRPr="00B96AE1">
        <w:rPr>
          <w:position w:val="6"/>
          <w:sz w:val="16"/>
        </w:rPr>
        <w:t>*</w:t>
      </w:r>
      <w:r w:rsidRPr="00B96AE1">
        <w:t>adjustment you have, under subsection</w:t>
      </w:r>
      <w:r w:rsidR="00B96AE1">
        <w:t> </w:t>
      </w:r>
      <w:r w:rsidRPr="00B96AE1">
        <w:t>58</w:t>
      </w:r>
      <w:r w:rsidR="00B96AE1">
        <w:noBreakHyphen/>
      </w:r>
      <w:r w:rsidRPr="00B96AE1">
        <w:t>10(1) for an acquisition made under a hire purchase agreement;</w:t>
      </w:r>
    </w:p>
    <w:p w:rsidR="00424E6D" w:rsidRPr="00B96AE1" w:rsidRDefault="00424E6D" w:rsidP="00424E6D">
      <w:pPr>
        <w:pStyle w:val="subsection2"/>
      </w:pPr>
      <w:r w:rsidRPr="00B96AE1">
        <w:t xml:space="preserve">as if you do not </w:t>
      </w:r>
      <w:r w:rsidR="00B96AE1" w:rsidRPr="00B96AE1">
        <w:rPr>
          <w:position w:val="6"/>
          <w:sz w:val="16"/>
        </w:rPr>
        <w:t>*</w:t>
      </w:r>
      <w:r w:rsidRPr="00B96AE1">
        <w:t>account on a cash basis.</w:t>
      </w:r>
    </w:p>
    <w:p w:rsidR="00300522" w:rsidRPr="00B96AE1" w:rsidRDefault="00300522" w:rsidP="00A36DB5">
      <w:pPr>
        <w:pStyle w:val="ActHead3"/>
        <w:pageBreakBefore/>
      </w:pPr>
      <w:bookmarkStart w:id="948" w:name="_Toc445823747"/>
      <w:r w:rsidRPr="00B96AE1">
        <w:rPr>
          <w:rStyle w:val="CharDivNo"/>
        </w:rPr>
        <w:lastRenderedPageBreak/>
        <w:t>Division</w:t>
      </w:r>
      <w:r w:rsidR="00B96AE1" w:rsidRPr="00B96AE1">
        <w:rPr>
          <w:rStyle w:val="CharDivNo"/>
        </w:rPr>
        <w:t> </w:t>
      </w:r>
      <w:r w:rsidRPr="00B96AE1">
        <w:rPr>
          <w:rStyle w:val="CharDivNo"/>
        </w:rPr>
        <w:t>159</w:t>
      </w:r>
      <w:r w:rsidRPr="00B96AE1">
        <w:t>—</w:t>
      </w:r>
      <w:r w:rsidRPr="00B96AE1">
        <w:rPr>
          <w:rStyle w:val="CharDivText"/>
        </w:rPr>
        <w:t>Changing your accounting basis</w:t>
      </w:r>
      <w:bookmarkEnd w:id="948"/>
    </w:p>
    <w:p w:rsidR="00300522" w:rsidRPr="00B96AE1" w:rsidRDefault="00300522" w:rsidP="00300522">
      <w:pPr>
        <w:pStyle w:val="ActHead5"/>
      </w:pPr>
      <w:bookmarkStart w:id="949" w:name="_Toc445823748"/>
      <w:r w:rsidRPr="00B96AE1">
        <w:rPr>
          <w:rStyle w:val="CharSectno"/>
        </w:rPr>
        <w:t>159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tells you to which tax periods to attribute any supplies and acquisitions that are affected by a change in your accounting basis, and how to treat bad debts if your accounting basis changes.</w:t>
      </w:r>
    </w:p>
    <w:p w:rsidR="00300522" w:rsidRPr="00B96AE1" w:rsidRDefault="00300522" w:rsidP="00300522">
      <w:pPr>
        <w:pStyle w:val="ActHead5"/>
      </w:pPr>
      <w:bookmarkStart w:id="950" w:name="_Toc445823749"/>
      <w:r w:rsidRPr="00B96AE1">
        <w:rPr>
          <w:rStyle w:val="CharSectno"/>
        </w:rPr>
        <w:t>159</w:t>
      </w:r>
      <w:r w:rsidR="00B96AE1" w:rsidRPr="00B96AE1">
        <w:rPr>
          <w:rStyle w:val="CharSectno"/>
        </w:rPr>
        <w:noBreakHyphen/>
      </w:r>
      <w:r w:rsidRPr="00B96AE1">
        <w:rPr>
          <w:rStyle w:val="CharSectno"/>
        </w:rPr>
        <w:t>5</w:t>
      </w:r>
      <w:r w:rsidRPr="00B96AE1">
        <w:t xml:space="preserve">  Ceasing to account on a cash basis—amounts not previously attributed</w:t>
      </w:r>
      <w:bookmarkEnd w:id="950"/>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you have, is attributable to a particular tax period (the </w:t>
      </w:r>
      <w:r w:rsidRPr="00B96AE1">
        <w:rPr>
          <w:b/>
          <w:bCs/>
          <w:i/>
          <w:iCs/>
        </w:rPr>
        <w:t>transition tax period</w:t>
      </w:r>
      <w:r w:rsidRPr="00B96AE1">
        <w:t>), and not to any other tax period, if:</w:t>
      </w:r>
    </w:p>
    <w:p w:rsidR="00300522" w:rsidRPr="00B96AE1" w:rsidRDefault="00300522" w:rsidP="00300522">
      <w:pPr>
        <w:pStyle w:val="paragraph"/>
      </w:pPr>
      <w:r w:rsidRPr="00B96AE1">
        <w:tab/>
        <w:t>(a)</w:t>
      </w:r>
      <w:r w:rsidRPr="00B96AE1">
        <w:tab/>
        <w:t xml:space="preserve">at the start of the transition tax period, you cease to </w:t>
      </w:r>
      <w:r w:rsidR="00B96AE1" w:rsidRPr="00B96AE1">
        <w:rPr>
          <w:position w:val="6"/>
          <w:sz w:val="16"/>
          <w:szCs w:val="16"/>
        </w:rPr>
        <w:t>*</w:t>
      </w:r>
      <w:r w:rsidRPr="00B96AE1">
        <w:t>account on a cash basis; and</w:t>
      </w:r>
    </w:p>
    <w:p w:rsidR="00300522" w:rsidRPr="00B96AE1" w:rsidRDefault="00300522" w:rsidP="00300522">
      <w:pPr>
        <w:pStyle w:val="paragraph"/>
      </w:pPr>
      <w:r w:rsidRPr="00B96AE1">
        <w:tab/>
        <w:t>(b)</w:t>
      </w:r>
      <w:r w:rsidRPr="00B96AE1">
        <w:tab/>
        <w:t>the GST on the supply, the input tax credit on the acquisition, or the adjustment, was not attributable, to any extent, to a previous tax period during which you accounted on a cash basis; and</w:t>
      </w:r>
    </w:p>
    <w:p w:rsidR="00300522" w:rsidRPr="00B96AE1" w:rsidRDefault="00300522" w:rsidP="00300522">
      <w:pPr>
        <w:pStyle w:val="paragraph"/>
      </w:pPr>
      <w:r w:rsidRPr="00B96AE1">
        <w:tab/>
        <w:t>(c)</w:t>
      </w:r>
      <w:r w:rsidRPr="00B96AE1">
        <w:tab/>
        <w:t>it would have been attributable to that previous tax period had you not accounted on a cash basis during that period.</w:t>
      </w:r>
    </w:p>
    <w:p w:rsidR="00300522" w:rsidRPr="00B96AE1" w:rsidRDefault="00300522" w:rsidP="00300522">
      <w:pPr>
        <w:pStyle w:val="TLPnoteright"/>
      </w:pPr>
      <w:r w:rsidRPr="00B96AE1">
        <w:t>For accounting on a cash basis, see Subdivision</w:t>
      </w:r>
      <w:r w:rsidR="00B96AE1">
        <w:t> </w:t>
      </w:r>
      <w:r w:rsidRPr="00B96AE1">
        <w:t>29</w:t>
      </w:r>
      <w:r w:rsidR="00B96AE1">
        <w:noBreakHyphen/>
      </w:r>
      <w:r w:rsidRPr="00B96AE1">
        <w:t>B.</w:t>
      </w:r>
    </w:p>
    <w:p w:rsidR="00300522" w:rsidRPr="00B96AE1" w:rsidRDefault="00300522" w:rsidP="00300522">
      <w:pPr>
        <w:pStyle w:val="notetext"/>
      </w:pPr>
      <w:r w:rsidRPr="00B96AE1">
        <w:t>Example:</w:t>
      </w:r>
      <w:r w:rsidRPr="00B96AE1">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B96AE1" w:rsidRDefault="00300522" w:rsidP="00300522"/>
    <w:p w:rsidR="00300522" w:rsidRPr="00B96AE1" w:rsidRDefault="00300522" w:rsidP="00300522">
      <w:r w:rsidRPr="00B96AE1">
        <w:lastRenderedPageBreak/>
        <w:tab/>
      </w:r>
      <w:r w:rsidR="00143843" w:rsidRPr="00B96AE1">
        <w:rPr>
          <w:noProof/>
          <w:sz w:val="20"/>
          <w:lang w:eastAsia="en-AU"/>
        </w:rPr>
        <w:drawing>
          <wp:inline distT="0" distB="0" distL="0" distR="0" wp14:anchorId="2C5BFF78" wp14:editId="60646925">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B96AE1" w:rsidRDefault="00300522" w:rsidP="00300522">
      <w:pPr>
        <w:pStyle w:val="notetext"/>
      </w:pPr>
      <w:r w:rsidRPr="00B96AE1">
        <w:tab/>
        <w:t>Under section</w:t>
      </w:r>
      <w:r w:rsidR="00B96AE1">
        <w:t> </w:t>
      </w:r>
      <w:r w:rsidRPr="00B96AE1">
        <w:t>29</w:t>
      </w:r>
      <w:r w:rsidR="00B96AE1">
        <w:noBreakHyphen/>
      </w:r>
      <w:r w:rsidRPr="00B96AE1">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1" w:name="_Toc445823750"/>
      <w:r w:rsidRPr="00B96AE1">
        <w:rPr>
          <w:rStyle w:val="CharSectno"/>
        </w:rPr>
        <w:t>159</w:t>
      </w:r>
      <w:r w:rsidR="00B96AE1" w:rsidRPr="00B96AE1">
        <w:rPr>
          <w:rStyle w:val="CharSectno"/>
        </w:rPr>
        <w:noBreakHyphen/>
      </w:r>
      <w:r w:rsidRPr="00B96AE1">
        <w:rPr>
          <w:rStyle w:val="CharSectno"/>
        </w:rPr>
        <w:t>10</w:t>
      </w:r>
      <w:r w:rsidRPr="00B96AE1">
        <w:t xml:space="preserve">  Ceasing to account on a cash basis—amounts partly attributed</w:t>
      </w:r>
      <w:bookmarkEnd w:id="951"/>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you have, is attributable to a particular tax period (the </w:t>
      </w:r>
      <w:r w:rsidRPr="00B96AE1">
        <w:rPr>
          <w:b/>
          <w:bCs/>
          <w:i/>
          <w:iCs/>
        </w:rPr>
        <w:t>transition tax period</w:t>
      </w:r>
      <w:r w:rsidRPr="00B96AE1">
        <w:t>), and not to any other tax period, if:</w:t>
      </w:r>
    </w:p>
    <w:p w:rsidR="00300522" w:rsidRPr="00B96AE1" w:rsidRDefault="00300522" w:rsidP="00300522">
      <w:pPr>
        <w:pStyle w:val="paragraph"/>
      </w:pPr>
      <w:r w:rsidRPr="00B96AE1">
        <w:tab/>
        <w:t>(a)</w:t>
      </w:r>
      <w:r w:rsidRPr="00B96AE1">
        <w:tab/>
        <w:t xml:space="preserve">at the start of the transition tax period, you cease to </w:t>
      </w:r>
      <w:r w:rsidR="00B96AE1" w:rsidRPr="00B96AE1">
        <w:rPr>
          <w:position w:val="6"/>
          <w:sz w:val="16"/>
          <w:szCs w:val="16"/>
        </w:rPr>
        <w:t>*</w:t>
      </w:r>
      <w:r w:rsidRPr="00B96AE1">
        <w:t>account on a cash basis; and</w:t>
      </w:r>
    </w:p>
    <w:p w:rsidR="00300522" w:rsidRPr="00B96AE1" w:rsidRDefault="00300522" w:rsidP="00300522">
      <w:pPr>
        <w:pStyle w:val="paragraph"/>
      </w:pPr>
      <w:r w:rsidRPr="00B96AE1">
        <w:tab/>
        <w:t>(b)</w:t>
      </w:r>
      <w:r w:rsidRPr="00B96AE1">
        <w:tab/>
        <w:t>the GST on the supply, the input tax credit on the acquisition, or the adjustment, was only to some extent attributable to a previous tax period during which you accounted on a cash basis; and</w:t>
      </w:r>
    </w:p>
    <w:p w:rsidR="00300522" w:rsidRPr="00B96AE1" w:rsidRDefault="00300522" w:rsidP="00300522">
      <w:pPr>
        <w:pStyle w:val="paragraph"/>
      </w:pPr>
      <w:r w:rsidRPr="00B96AE1">
        <w:tab/>
        <w:t>(c)</w:t>
      </w:r>
      <w:r w:rsidRPr="00B96AE1">
        <w:tab/>
        <w:t>it would have been attributable solely to that previous tax period had you not accounted on a cash basis during that period.</w:t>
      </w:r>
    </w:p>
    <w:p w:rsidR="00300522" w:rsidRPr="00B96AE1" w:rsidRDefault="00300522" w:rsidP="00300522">
      <w:pPr>
        <w:pStyle w:val="subsection"/>
      </w:pPr>
      <w:r w:rsidRPr="00B96AE1">
        <w:tab/>
        <w:t>(2)</w:t>
      </w:r>
      <w:r w:rsidRPr="00B96AE1">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B96AE1" w:rsidRDefault="00300522" w:rsidP="00300522">
      <w:pPr>
        <w:pStyle w:val="TLPnoteright"/>
      </w:pPr>
      <w:r w:rsidRPr="00B96AE1">
        <w:lastRenderedPageBreak/>
        <w:t>For accounting on a cash basis, see Subdivision</w:t>
      </w:r>
      <w:r w:rsidR="00B96AE1">
        <w:t> </w:t>
      </w:r>
      <w:r w:rsidRPr="00B96AE1">
        <w:t>29</w:t>
      </w:r>
      <w:r w:rsidR="00B96AE1">
        <w:noBreakHyphen/>
      </w:r>
      <w:r w:rsidRPr="00B96AE1">
        <w:t>B.</w:t>
      </w:r>
    </w:p>
    <w:p w:rsidR="00300522" w:rsidRPr="00B96AE1" w:rsidRDefault="00300522" w:rsidP="00300522">
      <w:pPr>
        <w:pStyle w:val="notetext"/>
      </w:pPr>
      <w:r w:rsidRPr="00B96AE1">
        <w:t>Example:</w:t>
      </w:r>
      <w:r w:rsidRPr="00B96AE1">
        <w:tab/>
        <w:t>Take the example in section</w:t>
      </w:r>
      <w:r w:rsidR="00B96AE1">
        <w:t> </w:t>
      </w:r>
      <w:r w:rsidRPr="00B96AE1">
        <w:t>159</w:t>
      </w:r>
      <w:r w:rsidR="00B96AE1">
        <w:noBreakHyphen/>
      </w:r>
      <w:r w:rsidRPr="00B96AE1">
        <w:t>5 as changed in the following diagram so that you receive part of the payment for the supply in tax period A. The transition tax period is still tax period C.</w:t>
      </w:r>
    </w:p>
    <w:p w:rsidR="00300522" w:rsidRPr="00B96AE1" w:rsidRDefault="00300522" w:rsidP="00300522"/>
    <w:p w:rsidR="00300522" w:rsidRPr="00B96AE1" w:rsidRDefault="00143843" w:rsidP="00300522">
      <w:pPr>
        <w:jc w:val="right"/>
      </w:pPr>
      <w:r w:rsidRPr="00B96AE1">
        <w:rPr>
          <w:noProof/>
          <w:sz w:val="20"/>
          <w:lang w:eastAsia="en-AU"/>
        </w:rPr>
        <w:drawing>
          <wp:inline distT="0" distB="0" distL="0" distR="0" wp14:anchorId="136FB6FB" wp14:editId="3FCB7D0C">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B96AE1" w:rsidRDefault="00300522" w:rsidP="00300522">
      <w:pPr>
        <w:pStyle w:val="notetext"/>
      </w:pPr>
      <w:r w:rsidRPr="00B96AE1">
        <w:tab/>
        <w:t>Under section</w:t>
      </w:r>
      <w:r w:rsidR="00B96AE1">
        <w:t> </w:t>
      </w:r>
      <w:r w:rsidRPr="00B96AE1">
        <w:t>29</w:t>
      </w:r>
      <w:r w:rsidR="00B96AE1">
        <w:noBreakHyphen/>
      </w:r>
      <w:r w:rsidRPr="00B96AE1">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B96AE1" w:rsidRDefault="00300522" w:rsidP="00300522">
      <w:pPr>
        <w:pStyle w:val="subsection"/>
      </w:pPr>
      <w:r w:rsidRPr="00B96AE1">
        <w:tab/>
        <w:t>(3)</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2" w:name="_Toc445823751"/>
      <w:r w:rsidRPr="00B96AE1">
        <w:rPr>
          <w:rStyle w:val="CharSectno"/>
        </w:rPr>
        <w:t>159</w:t>
      </w:r>
      <w:r w:rsidR="00B96AE1" w:rsidRPr="00B96AE1">
        <w:rPr>
          <w:rStyle w:val="CharSectno"/>
        </w:rPr>
        <w:noBreakHyphen/>
      </w:r>
      <w:r w:rsidRPr="00B96AE1">
        <w:rPr>
          <w:rStyle w:val="CharSectno"/>
        </w:rPr>
        <w:t>15</w:t>
      </w:r>
      <w:r w:rsidRPr="00B96AE1">
        <w:t xml:space="preserve">  Ceasing to account on a cash basis—bad debts</w:t>
      </w:r>
      <w:bookmarkEnd w:id="95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or the input tax credit to which you are entitled for a </w:t>
      </w:r>
      <w:r w:rsidR="00B96AE1" w:rsidRPr="00B96AE1">
        <w:rPr>
          <w:position w:val="6"/>
          <w:sz w:val="16"/>
          <w:szCs w:val="16"/>
        </w:rPr>
        <w:t>*</w:t>
      </w:r>
      <w:r w:rsidRPr="00B96AE1">
        <w:t>creditable acquisition is attributable to a particular tax period (the transition tax period) under section</w:t>
      </w:r>
      <w:r w:rsidR="00B96AE1">
        <w:t> </w:t>
      </w:r>
      <w:r w:rsidRPr="00B96AE1">
        <w:t>159</w:t>
      </w:r>
      <w:r w:rsidR="00B96AE1">
        <w:noBreakHyphen/>
      </w:r>
      <w:r w:rsidRPr="00B96AE1">
        <w:t>5 or 159</w:t>
      </w:r>
      <w:r w:rsidR="00B96AE1">
        <w:noBreakHyphen/>
      </w:r>
      <w:r w:rsidRPr="00B96AE1">
        <w:t>10; and</w:t>
      </w:r>
    </w:p>
    <w:p w:rsidR="00300522" w:rsidRPr="00B96AE1" w:rsidRDefault="00300522" w:rsidP="00300522">
      <w:pPr>
        <w:pStyle w:val="paragraph"/>
      </w:pPr>
      <w:r w:rsidRPr="00B96AE1">
        <w:tab/>
        <w:t>(b)</w:t>
      </w:r>
      <w:r w:rsidRPr="00B96AE1">
        <w:tab/>
        <w:t xml:space="preserve">before the start of the transition tax period, the whole or part of a debt relating to the </w:t>
      </w:r>
      <w:r w:rsidR="00B96AE1" w:rsidRPr="00B96AE1">
        <w:rPr>
          <w:position w:val="6"/>
          <w:sz w:val="16"/>
          <w:szCs w:val="16"/>
        </w:rPr>
        <w:t>*</w:t>
      </w:r>
      <w:r w:rsidRPr="00B96AE1">
        <w:t>consideration for the supply or acquisition is written off as bad;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amount written off, and any part of that amount recovered before the start of the transition tax period, is to be treated, for the purposes of Division</w:t>
      </w:r>
      <w:r w:rsidR="00B96AE1">
        <w:t> </w:t>
      </w:r>
      <w:r w:rsidRPr="00B96AE1">
        <w:t xml:space="preserve">21, as if at all relevant times you were not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lastRenderedPageBreak/>
        <w:tab/>
        <w:t>(d)</w:t>
      </w:r>
      <w:r w:rsidRPr="00B96AE1">
        <w:tab/>
        <w:t>any adjustment arising under Division</w:t>
      </w:r>
      <w:r w:rsidR="00B96AE1">
        <w:t> </w:t>
      </w:r>
      <w:r w:rsidRPr="00B96AE1">
        <w:t>21 as a result is attributable to the transition tax period.</w:t>
      </w:r>
    </w:p>
    <w:p w:rsidR="00300522" w:rsidRPr="00B96AE1" w:rsidRDefault="00300522" w:rsidP="00300522">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 and section</w:t>
      </w:r>
      <w:r w:rsidR="00B96AE1">
        <w:t> </w:t>
      </w:r>
      <w:r w:rsidRPr="00B96AE1">
        <w:t>29</w:t>
      </w:r>
      <w:r w:rsidR="00B96AE1">
        <w:noBreakHyphen/>
      </w:r>
      <w:r w:rsidRPr="00B96AE1">
        <w:t>20 (which is about attributing adjustments).</w:t>
      </w:r>
    </w:p>
    <w:p w:rsidR="00300522" w:rsidRPr="00B96AE1" w:rsidRDefault="00300522" w:rsidP="00300522">
      <w:pPr>
        <w:pStyle w:val="ActHead5"/>
      </w:pPr>
      <w:bookmarkStart w:id="953" w:name="_Toc445823752"/>
      <w:r w:rsidRPr="00B96AE1">
        <w:rPr>
          <w:rStyle w:val="CharSectno"/>
        </w:rPr>
        <w:t>159</w:t>
      </w:r>
      <w:r w:rsidR="00B96AE1" w:rsidRPr="00B96AE1">
        <w:rPr>
          <w:rStyle w:val="CharSectno"/>
        </w:rPr>
        <w:noBreakHyphen/>
      </w:r>
      <w:r w:rsidRPr="00B96AE1">
        <w:rPr>
          <w:rStyle w:val="CharSectno"/>
        </w:rPr>
        <w:t>20</w:t>
      </w:r>
      <w:r w:rsidRPr="00B96AE1">
        <w:t xml:space="preserve">  Starting to account on a cash basis</w:t>
      </w:r>
      <w:bookmarkEnd w:id="953"/>
    </w:p>
    <w:p w:rsidR="00300522" w:rsidRPr="00B96AE1" w:rsidRDefault="00300522" w:rsidP="00300522">
      <w:pPr>
        <w:pStyle w:val="subsection"/>
      </w:pPr>
      <w:r w:rsidRPr="00B96AE1">
        <w:tab/>
        <w:t>(1)</w:t>
      </w:r>
      <w:r w:rsidRPr="00B96AE1">
        <w:tab/>
        <w:t xml:space="preserve">If, at the start of a tax period, you start to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taxable supply that you made; or</w:t>
      </w:r>
    </w:p>
    <w:p w:rsidR="00300522" w:rsidRPr="00B96AE1" w:rsidRDefault="00300522" w:rsidP="00300522">
      <w:pPr>
        <w:pStyle w:val="paragraph"/>
      </w:pPr>
      <w:r w:rsidRPr="00B96AE1">
        <w:tab/>
        <w:t>(b)</w:t>
      </w:r>
      <w:r w:rsidRPr="00B96AE1">
        <w:tab/>
        <w:t xml:space="preserve">the input tax credit to which you are entitled for a </w:t>
      </w:r>
      <w:r w:rsidR="00B96AE1" w:rsidRPr="00B96AE1">
        <w:rPr>
          <w:position w:val="6"/>
          <w:sz w:val="16"/>
          <w:szCs w:val="16"/>
        </w:rPr>
        <w:t>*</w:t>
      </w:r>
      <w:r w:rsidRPr="00B96AE1">
        <w:t>creditable acquisition; or</w:t>
      </w:r>
    </w:p>
    <w:p w:rsidR="00300522" w:rsidRPr="00B96AE1" w:rsidRDefault="00300522" w:rsidP="00300522">
      <w:pPr>
        <w:pStyle w:val="paragraph"/>
      </w:pPr>
      <w:r w:rsidRPr="00B96AE1">
        <w:tab/>
        <w:t>(c)</w:t>
      </w:r>
      <w:r w:rsidRPr="00B96AE1">
        <w:tab/>
        <w:t xml:space="preserve">an </w:t>
      </w:r>
      <w:r w:rsidR="00B96AE1" w:rsidRPr="00B96AE1">
        <w:rPr>
          <w:position w:val="6"/>
          <w:sz w:val="16"/>
          <w:szCs w:val="16"/>
        </w:rPr>
        <w:t>*</w:t>
      </w:r>
      <w:r w:rsidRPr="00B96AE1">
        <w:t>adjustment that you have;</w:t>
      </w:r>
    </w:p>
    <w:p w:rsidR="00300522" w:rsidRPr="00B96AE1" w:rsidRDefault="00300522" w:rsidP="00300522">
      <w:pPr>
        <w:pStyle w:val="subsection2"/>
      </w:pPr>
      <w:r w:rsidRPr="00B96AE1">
        <w:t>that was attributable to one or more previous tax periods remains attributable to those periods, and not to any other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4" w:name="_Toc445823753"/>
      <w:r w:rsidRPr="00B96AE1">
        <w:rPr>
          <w:rStyle w:val="CharSectno"/>
        </w:rPr>
        <w:t>159</w:t>
      </w:r>
      <w:r w:rsidR="00B96AE1" w:rsidRPr="00B96AE1">
        <w:rPr>
          <w:rStyle w:val="CharSectno"/>
        </w:rPr>
        <w:noBreakHyphen/>
      </w:r>
      <w:r w:rsidRPr="00B96AE1">
        <w:rPr>
          <w:rStyle w:val="CharSectno"/>
        </w:rPr>
        <w:t>25</w:t>
      </w:r>
      <w:r w:rsidRPr="00B96AE1">
        <w:t xml:space="preserve">  Starting to account on a cash basis—bad debts</w:t>
      </w:r>
      <w:bookmarkEnd w:id="954"/>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or the input tax credit to which you are entitled for a </w:t>
      </w:r>
      <w:r w:rsidR="00B96AE1" w:rsidRPr="00B96AE1">
        <w:rPr>
          <w:position w:val="6"/>
          <w:sz w:val="16"/>
          <w:szCs w:val="16"/>
        </w:rPr>
        <w:t>*</w:t>
      </w:r>
      <w:r w:rsidRPr="00B96AE1">
        <w:t xml:space="preserve">creditable acquisition, was attributable to a tax period during which you were not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tab/>
        <w:t>(b)</w:t>
      </w:r>
      <w:r w:rsidRPr="00B96AE1">
        <w:tab/>
        <w:t xml:space="preserve">at a time when you are accounting on a cash basis, the whole or part of a debt relating to the </w:t>
      </w:r>
      <w:r w:rsidR="00B96AE1" w:rsidRPr="00B96AE1">
        <w:rPr>
          <w:position w:val="6"/>
          <w:sz w:val="16"/>
          <w:szCs w:val="16"/>
        </w:rPr>
        <w:t>*</w:t>
      </w:r>
      <w:r w:rsidRPr="00B96AE1">
        <w:t>consideration for the supply or acquisition is written off as bad;</w:t>
      </w:r>
    </w:p>
    <w:p w:rsidR="00300522" w:rsidRPr="00B96AE1" w:rsidRDefault="00300522" w:rsidP="00300522">
      <w:pPr>
        <w:pStyle w:val="subsection2"/>
      </w:pPr>
      <w:r w:rsidRPr="00B96AE1">
        <w:lastRenderedPageBreak/>
        <w:t>the amount written off, and any part of that amount that is recovered, is to be treated, for the purposes of Division</w:t>
      </w:r>
      <w:r w:rsidR="00B96AE1">
        <w:t> </w:t>
      </w:r>
      <w:r w:rsidRPr="00B96AE1">
        <w:t>21, as if at all relevant times you were not accounting on a cash basis.</w:t>
      </w:r>
    </w:p>
    <w:p w:rsidR="00300522" w:rsidRPr="00B96AE1" w:rsidRDefault="00300522" w:rsidP="00300522">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w:t>
      </w:r>
    </w:p>
    <w:p w:rsidR="00300522" w:rsidRPr="00B96AE1" w:rsidRDefault="00300522" w:rsidP="00300522">
      <w:pPr>
        <w:pStyle w:val="ActHead5"/>
      </w:pPr>
      <w:bookmarkStart w:id="955" w:name="_Toc445823754"/>
      <w:r w:rsidRPr="00B96AE1">
        <w:rPr>
          <w:rStyle w:val="CharSectno"/>
        </w:rPr>
        <w:t>159</w:t>
      </w:r>
      <w:r w:rsidR="00B96AE1" w:rsidRPr="00B96AE1">
        <w:rPr>
          <w:rStyle w:val="CharSectno"/>
        </w:rPr>
        <w:noBreakHyphen/>
      </w:r>
      <w:r w:rsidRPr="00B96AE1">
        <w:rPr>
          <w:rStyle w:val="CharSectno"/>
        </w:rPr>
        <w:t>30</w:t>
      </w:r>
      <w:r w:rsidRPr="00B96AE1">
        <w:t xml:space="preserve">  Entities ceasing to exist or coming into existence</w:t>
      </w:r>
      <w:bookmarkEnd w:id="955"/>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an entity ceasing to </w:t>
      </w:r>
      <w:r w:rsidR="00B96AE1" w:rsidRPr="00B96AE1">
        <w:rPr>
          <w:position w:val="6"/>
          <w:sz w:val="16"/>
          <w:szCs w:val="16"/>
        </w:rPr>
        <w:t>*</w:t>
      </w:r>
      <w:r w:rsidRPr="00B96AE1">
        <w:t>account on a cash basis as it ceases to exist, or in relation to an entity starting to account on a cash basis as it comes into existence.</w:t>
      </w:r>
    </w:p>
    <w:p w:rsidR="00300522" w:rsidRPr="00B96AE1" w:rsidRDefault="00300522" w:rsidP="00A36DB5">
      <w:pPr>
        <w:pStyle w:val="ActHead2"/>
        <w:pageBreakBefore/>
      </w:pPr>
      <w:bookmarkStart w:id="956" w:name="_Toc445823755"/>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7</w:t>
      </w:r>
      <w:r w:rsidRPr="00B96AE1">
        <w:t>—</w:t>
      </w:r>
      <w:r w:rsidRPr="00B96AE1">
        <w:rPr>
          <w:rStyle w:val="CharPartText"/>
        </w:rPr>
        <w:t>Special rules mainly about returns, payments and refunds</w:t>
      </w:r>
      <w:bookmarkEnd w:id="956"/>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7, but they may affect other Parts of Chapter</w:t>
      </w:r>
      <w:r w:rsidR="00B96AE1">
        <w:t> </w:t>
      </w:r>
      <w:r w:rsidRPr="00B96AE1">
        <w:t>2 in minor ways.</w:t>
      </w:r>
    </w:p>
    <w:p w:rsidR="00300522" w:rsidRPr="00B96AE1" w:rsidRDefault="00300522" w:rsidP="00300522">
      <w:pPr>
        <w:pStyle w:val="ActHead3"/>
      </w:pPr>
      <w:bookmarkStart w:id="957" w:name="_Toc445823756"/>
      <w:r w:rsidRPr="00B96AE1">
        <w:rPr>
          <w:rStyle w:val="CharDivNo"/>
        </w:rPr>
        <w:t>Division</w:t>
      </w:r>
      <w:r w:rsidR="00B96AE1" w:rsidRPr="00B96AE1">
        <w:rPr>
          <w:rStyle w:val="CharDivNo"/>
        </w:rPr>
        <w:t> </w:t>
      </w:r>
      <w:r w:rsidRPr="00B96AE1">
        <w:rPr>
          <w:rStyle w:val="CharDivNo"/>
        </w:rPr>
        <w:t>162</w:t>
      </w:r>
      <w:r w:rsidRPr="00B96AE1">
        <w:t>—</w:t>
      </w:r>
      <w:r w:rsidRPr="00B96AE1">
        <w:rPr>
          <w:rStyle w:val="CharDivText"/>
        </w:rPr>
        <w:t>Payment of GST by instalments</w:t>
      </w:r>
      <w:bookmarkEnd w:id="95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162</w:t>
      </w:r>
      <w:r w:rsidR="00B96AE1">
        <w:noBreakHyphen/>
      </w:r>
      <w:r w:rsidRPr="00B96AE1">
        <w:t>A</w:t>
      </w:r>
      <w:r w:rsidRPr="00B96AE1">
        <w:tab/>
        <w:t>Electing to pay GST by instalments</w:t>
      </w:r>
    </w:p>
    <w:p w:rsidR="00300522" w:rsidRPr="00B96AE1" w:rsidRDefault="00300522" w:rsidP="00300522">
      <w:pPr>
        <w:pStyle w:val="TofSectsSubdiv"/>
      </w:pPr>
      <w:r w:rsidRPr="00B96AE1">
        <w:t>162</w:t>
      </w:r>
      <w:r w:rsidR="00B96AE1">
        <w:noBreakHyphen/>
      </w:r>
      <w:r w:rsidRPr="00B96AE1">
        <w:t>B</w:t>
      </w:r>
      <w:r w:rsidRPr="00B96AE1">
        <w:tab/>
        <w:t>Consequences of electing to pay GST by instalments</w:t>
      </w:r>
    </w:p>
    <w:p w:rsidR="00300522" w:rsidRPr="00B96AE1" w:rsidRDefault="00300522" w:rsidP="00300522">
      <w:pPr>
        <w:pStyle w:val="TofSectsSubdiv"/>
      </w:pPr>
      <w:r w:rsidRPr="00B96AE1">
        <w:t>162</w:t>
      </w:r>
      <w:r w:rsidR="00B96AE1">
        <w:noBreakHyphen/>
      </w:r>
      <w:r w:rsidRPr="00B96AE1">
        <w:t>C</w:t>
      </w:r>
      <w:r w:rsidRPr="00B96AE1">
        <w:tab/>
        <w:t>GST instalments</w:t>
      </w:r>
    </w:p>
    <w:p w:rsidR="00300522" w:rsidRPr="00B96AE1" w:rsidRDefault="00300522" w:rsidP="00300522">
      <w:pPr>
        <w:pStyle w:val="TofSectsSubdiv"/>
      </w:pPr>
      <w:r w:rsidRPr="00B96AE1">
        <w:t>162</w:t>
      </w:r>
      <w:r w:rsidR="00B96AE1">
        <w:noBreakHyphen/>
      </w:r>
      <w:r w:rsidRPr="00B96AE1">
        <w:t>D</w:t>
      </w:r>
      <w:r w:rsidRPr="00B96AE1">
        <w:tab/>
        <w:t>Penalty payable in certain cases if varied instalment amounts are too low</w:t>
      </w:r>
    </w:p>
    <w:p w:rsidR="00300522" w:rsidRPr="00B96AE1" w:rsidRDefault="00300522" w:rsidP="00300522">
      <w:pPr>
        <w:pStyle w:val="ActHead5"/>
      </w:pPr>
      <w:bookmarkStart w:id="958" w:name="_Toc445823757"/>
      <w:r w:rsidRPr="00B96AE1">
        <w:rPr>
          <w:rStyle w:val="CharSectno"/>
        </w:rPr>
        <w:t>162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58"/>
    </w:p>
    <w:p w:rsidR="00300522" w:rsidRPr="00B96AE1" w:rsidRDefault="00300522" w:rsidP="00300522">
      <w:pPr>
        <w:pStyle w:val="BoxText"/>
      </w:pPr>
      <w:r w:rsidRPr="00B96AE1">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B96AE1" w:rsidRDefault="00300522" w:rsidP="00300522">
      <w:pPr>
        <w:pStyle w:val="BoxText"/>
      </w:pPr>
      <w:r w:rsidRPr="00B96AE1">
        <w:t>If you can average your income for income tax purposes, you only pay the last 2 quarterly instalments.</w:t>
      </w:r>
    </w:p>
    <w:p w:rsidR="00300522" w:rsidRPr="00B96AE1" w:rsidRDefault="00300522" w:rsidP="00300522">
      <w:pPr>
        <w:pStyle w:val="notetext"/>
      </w:pPr>
      <w:r w:rsidRPr="00B96AE1">
        <w:t>Note:</w:t>
      </w:r>
      <w:r w:rsidRPr="00B96AE1">
        <w:tab/>
        <w:t>In some cases, you will only pay the last 2 quarterly instalments: see section</w:t>
      </w:r>
      <w:r w:rsidR="00B96AE1">
        <w:t> </w:t>
      </w:r>
      <w:r w:rsidRPr="00B96AE1">
        <w:t>162</w:t>
      </w:r>
      <w:r w:rsidR="00B96AE1">
        <w:noBreakHyphen/>
      </w:r>
      <w:r w:rsidRPr="00B96AE1">
        <w:t>105.</w:t>
      </w:r>
    </w:p>
    <w:p w:rsidR="00300522" w:rsidRPr="00B96AE1" w:rsidRDefault="00300522" w:rsidP="00300522">
      <w:pPr>
        <w:pStyle w:val="ActHead4"/>
      </w:pPr>
      <w:bookmarkStart w:id="959" w:name="_Toc445823758"/>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A</w:t>
      </w:r>
      <w:r w:rsidRPr="00B96AE1">
        <w:t>—</w:t>
      </w:r>
      <w:r w:rsidRPr="00B96AE1">
        <w:rPr>
          <w:rStyle w:val="CharSubdText"/>
        </w:rPr>
        <w:t>Electing to pay GST by instalments</w:t>
      </w:r>
      <w:bookmarkEnd w:id="959"/>
    </w:p>
    <w:p w:rsidR="00300522" w:rsidRPr="00B96AE1" w:rsidRDefault="00300522" w:rsidP="00300522">
      <w:pPr>
        <w:pStyle w:val="ActHead5"/>
      </w:pPr>
      <w:bookmarkStart w:id="960" w:name="_Toc445823759"/>
      <w:r w:rsidRPr="00B96AE1">
        <w:rPr>
          <w:rStyle w:val="CharSectno"/>
        </w:rPr>
        <w:t>162</w:t>
      </w:r>
      <w:r w:rsidR="00B96AE1" w:rsidRPr="00B96AE1">
        <w:rPr>
          <w:rStyle w:val="CharSectno"/>
        </w:rPr>
        <w:noBreakHyphen/>
      </w:r>
      <w:r w:rsidRPr="00B96AE1">
        <w:rPr>
          <w:rStyle w:val="CharSectno"/>
        </w:rPr>
        <w:t>5</w:t>
      </w:r>
      <w:r w:rsidRPr="00B96AE1">
        <w:t xml:space="preserve">  Eligibility to elect to pay GST by instalments</w:t>
      </w:r>
      <w:bookmarkEnd w:id="960"/>
    </w:p>
    <w:p w:rsidR="00300522" w:rsidRPr="00B96AE1" w:rsidRDefault="00300522" w:rsidP="00300522">
      <w:pPr>
        <w:pStyle w:val="subsection"/>
      </w:pPr>
      <w:r w:rsidRPr="00B96AE1">
        <w:tab/>
        <w:t>(1)</w:t>
      </w:r>
      <w:r w:rsidRPr="00B96AE1">
        <w:tab/>
        <w:t>You are eligible to elect to pay GST by instalments if:</w:t>
      </w:r>
    </w:p>
    <w:p w:rsidR="008B33E9" w:rsidRPr="00B96AE1" w:rsidRDefault="008B33E9" w:rsidP="008B33E9">
      <w:pPr>
        <w:pStyle w:val="paragraph"/>
      </w:pPr>
      <w:r w:rsidRPr="00B96AE1">
        <w:tab/>
        <w:t>(a)</w:t>
      </w:r>
      <w:r w:rsidRPr="00B96AE1">
        <w:tab/>
        <w:t>either:</w:t>
      </w:r>
    </w:p>
    <w:p w:rsidR="008B33E9" w:rsidRPr="00B96AE1" w:rsidRDefault="008B33E9" w:rsidP="008B33E9">
      <w:pPr>
        <w:pStyle w:val="paragraphsub"/>
      </w:pPr>
      <w:r w:rsidRPr="00B96AE1">
        <w:lastRenderedPageBreak/>
        <w:tab/>
        <w:t>(i)</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election; or</w:t>
      </w:r>
    </w:p>
    <w:p w:rsidR="008B33E9" w:rsidRPr="00B96AE1" w:rsidRDefault="008B33E9" w:rsidP="008B33E9">
      <w:pPr>
        <w:pStyle w:val="paragraphsub"/>
      </w:pPr>
      <w:r w:rsidRPr="00B96AE1">
        <w:tab/>
        <w:t>(ii)</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instalment turnover threshold; and</w:t>
      </w:r>
    </w:p>
    <w:p w:rsidR="00300522" w:rsidRPr="00B96AE1" w:rsidRDefault="00300522" w:rsidP="00300522">
      <w:pPr>
        <w:pStyle w:val="paragraph"/>
      </w:pPr>
      <w:r w:rsidRPr="00B96AE1">
        <w:tab/>
        <w:t>(b)</w:t>
      </w:r>
      <w:r w:rsidRPr="00B96AE1">
        <w:tab/>
        <w:t>the current tax period applying to you is not affected by:</w:t>
      </w:r>
    </w:p>
    <w:p w:rsidR="00300522" w:rsidRPr="00B96AE1" w:rsidRDefault="00300522" w:rsidP="00300522">
      <w:pPr>
        <w:pStyle w:val="paragraphsub"/>
      </w:pPr>
      <w:r w:rsidRPr="00B96AE1">
        <w:tab/>
        <w:t>(i)</w:t>
      </w:r>
      <w:r w:rsidRPr="00B96AE1">
        <w:tab/>
        <w:t>an election under section</w:t>
      </w:r>
      <w:r w:rsidR="00B96AE1">
        <w:t> </w:t>
      </w:r>
      <w:r w:rsidRPr="00B96AE1">
        <w:t>27</w:t>
      </w:r>
      <w:r w:rsidR="00B96AE1">
        <w:noBreakHyphen/>
      </w:r>
      <w:r w:rsidRPr="00B96AE1">
        <w:t>10 (election of one month tax periods); or</w:t>
      </w:r>
    </w:p>
    <w:p w:rsidR="00300522" w:rsidRPr="00B96AE1" w:rsidRDefault="00300522" w:rsidP="00300522">
      <w:pPr>
        <w:pStyle w:val="paragraphsub"/>
      </w:pPr>
      <w:r w:rsidRPr="00B96AE1">
        <w:tab/>
        <w:t>(ii)</w:t>
      </w:r>
      <w:r w:rsidRPr="00B96AE1">
        <w:tab/>
        <w:t>a determination under section</w:t>
      </w:r>
      <w:r w:rsidR="00B96AE1">
        <w:t> </w:t>
      </w:r>
      <w:r w:rsidRPr="00B96AE1">
        <w:t>27</w:t>
      </w:r>
      <w:r w:rsidR="00B96AE1">
        <w:noBreakHyphen/>
      </w:r>
      <w:r w:rsidRPr="00B96AE1">
        <w:t>15 (determination of one month tax periods); or</w:t>
      </w:r>
    </w:p>
    <w:p w:rsidR="00300522" w:rsidRPr="00B96AE1" w:rsidRDefault="00300522" w:rsidP="00300522">
      <w:pPr>
        <w:pStyle w:val="paragraphsub"/>
      </w:pPr>
      <w:r w:rsidRPr="00B96AE1">
        <w:tab/>
        <w:t>(iii)</w:t>
      </w:r>
      <w:r w:rsidRPr="00B96AE1">
        <w:tab/>
        <w:t>a determination under section</w:t>
      </w:r>
      <w:r w:rsidR="00B96AE1">
        <w:t> </w:t>
      </w:r>
      <w:r w:rsidRPr="00B96AE1">
        <w:t>27</w:t>
      </w:r>
      <w:r w:rsidR="00B96AE1">
        <w:noBreakHyphen/>
      </w:r>
      <w:r w:rsidRPr="00B96AE1">
        <w:t>37 (special determination of tax periods on request);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current GST lodgment record is at least 4 months; and</w:t>
      </w:r>
    </w:p>
    <w:p w:rsidR="00300522" w:rsidRPr="00B96AE1" w:rsidRDefault="00300522" w:rsidP="00300522">
      <w:pPr>
        <w:pStyle w:val="paragraph"/>
      </w:pPr>
      <w:r w:rsidRPr="00B96AE1">
        <w:tab/>
        <w:t>(d)</w:t>
      </w:r>
      <w:r w:rsidRPr="00B96AE1">
        <w:tab/>
        <w:t xml:space="preserve">you have complied with all your obligations to give </w:t>
      </w:r>
      <w:r w:rsidR="00B96AE1" w:rsidRPr="00B96AE1">
        <w:rPr>
          <w:position w:val="6"/>
          <w:sz w:val="16"/>
          <w:szCs w:val="16"/>
        </w:rPr>
        <w:t>*</w:t>
      </w:r>
      <w:r w:rsidRPr="00B96AE1">
        <w:t>GST returns to the Commissioner; and</w:t>
      </w:r>
    </w:p>
    <w:p w:rsidR="00300522" w:rsidRPr="00B96AE1" w:rsidRDefault="00300522" w:rsidP="00300522">
      <w:pPr>
        <w:pStyle w:val="paragraph"/>
      </w:pPr>
      <w:r w:rsidRPr="00B96AE1">
        <w:tab/>
        <w:t>(e)</w:t>
      </w:r>
      <w:r w:rsidRPr="00B96AE1">
        <w:tab/>
        <w:t xml:space="preserve">you are not in a </w:t>
      </w:r>
      <w:r w:rsidR="00B96AE1" w:rsidRPr="00B96AE1">
        <w:rPr>
          <w:position w:val="6"/>
          <w:sz w:val="16"/>
          <w:szCs w:val="16"/>
        </w:rPr>
        <w:t>*</w:t>
      </w:r>
      <w:r w:rsidRPr="00B96AE1">
        <w:t>net refund position.</w:t>
      </w:r>
    </w:p>
    <w:p w:rsidR="00300522" w:rsidRPr="00B96AE1" w:rsidRDefault="00300522" w:rsidP="00300522">
      <w:pPr>
        <w:pStyle w:val="subsection"/>
      </w:pPr>
      <w:r w:rsidRPr="00B96AE1">
        <w:tab/>
        <w:t>(2)</w:t>
      </w:r>
      <w:r w:rsidRPr="00B96AE1">
        <w:tab/>
        <w:t xml:space="preserve">The </w:t>
      </w:r>
      <w:r w:rsidRPr="00B96AE1">
        <w:rPr>
          <w:b/>
          <w:i/>
        </w:rPr>
        <w:t>instalment turnover threshold</w:t>
      </w:r>
      <w:r w:rsidRPr="00B96AE1">
        <w:t xml:space="preserve"> is:</w:t>
      </w:r>
    </w:p>
    <w:p w:rsidR="00300522" w:rsidRPr="00B96AE1" w:rsidRDefault="00300522" w:rsidP="00300522">
      <w:pPr>
        <w:pStyle w:val="paragraph"/>
      </w:pPr>
      <w:r w:rsidRPr="00B96AE1">
        <w:tab/>
        <w:t>(a)</w:t>
      </w:r>
      <w:r w:rsidRPr="00B96AE1">
        <w:tab/>
        <w:t>$2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subsection"/>
      </w:pPr>
      <w:r w:rsidRPr="00B96AE1">
        <w:tab/>
        <w:t>(3)</w:t>
      </w:r>
      <w:r w:rsidRPr="00B96AE1">
        <w:tab/>
        <w:t xml:space="preserve">You are in a </w:t>
      </w:r>
      <w:r w:rsidRPr="00B96AE1">
        <w:rPr>
          <w:b/>
          <w:bCs/>
          <w:i/>
          <w:iCs/>
        </w:rPr>
        <w:t>net refund position</w:t>
      </w:r>
      <w:r w:rsidRPr="00B96AE1">
        <w:t xml:space="preserve"> if the sum of all your </w:t>
      </w:r>
      <w:r w:rsidR="00B96AE1" w:rsidRPr="00B96AE1">
        <w:rPr>
          <w:position w:val="6"/>
          <w:sz w:val="16"/>
        </w:rPr>
        <w:t>*</w:t>
      </w:r>
      <w:r w:rsidR="007F5277" w:rsidRPr="00B96AE1">
        <w:t>assessed net amounts</w:t>
      </w:r>
      <w:r w:rsidRPr="00B96AE1">
        <w:t xml:space="preserve"> is less than zero, for the tax periods for which </w:t>
      </w:r>
      <w:r w:rsidR="00B96AE1" w:rsidRPr="00B96AE1">
        <w:rPr>
          <w:position w:val="6"/>
          <w:sz w:val="16"/>
          <w:szCs w:val="16"/>
        </w:rPr>
        <w:t>*</w:t>
      </w:r>
      <w:r w:rsidRPr="00B96AE1">
        <w:t>GST returns fell due during the period referred to in the relevant item in the third column of this table.</w:t>
      </w:r>
    </w:p>
    <w:p w:rsidR="00300522" w:rsidRPr="00B96AE1"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When you are in a net refund position</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177"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If your </w:t>
            </w:r>
            <w:r w:rsidR="00B96AE1" w:rsidRPr="00B96AE1">
              <w:rPr>
                <w:b/>
                <w:bCs/>
                <w:position w:val="6"/>
                <w:sz w:val="16"/>
                <w:szCs w:val="16"/>
              </w:rPr>
              <w:t>*</w:t>
            </w:r>
            <w:r w:rsidRPr="00B96AE1">
              <w:rPr>
                <w:b/>
                <w:bCs/>
              </w:rPr>
              <w:t>current GST lodgment record is…</w:t>
            </w:r>
          </w:p>
        </w:tc>
        <w:tc>
          <w:tcPr>
            <w:tcW w:w="312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Take into account this period to work out whether you are in a net refund position:</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177" w:type="dxa"/>
            <w:tcBorders>
              <w:top w:val="single" w:sz="12" w:space="0" w:color="auto"/>
            </w:tcBorders>
            <w:shd w:val="clear" w:color="auto" w:fill="auto"/>
          </w:tcPr>
          <w:p w:rsidR="00300522" w:rsidRPr="00B96AE1" w:rsidRDefault="00300522" w:rsidP="00300522">
            <w:pPr>
              <w:pStyle w:val="Tabletext"/>
            </w:pPr>
            <w:r w:rsidRPr="00B96AE1">
              <w:t>at least 13 months</w:t>
            </w:r>
          </w:p>
        </w:tc>
        <w:tc>
          <w:tcPr>
            <w:tcW w:w="3120" w:type="dxa"/>
            <w:tcBorders>
              <w:top w:val="single" w:sz="12" w:space="0" w:color="auto"/>
            </w:tcBorders>
            <w:shd w:val="clear" w:color="auto" w:fill="auto"/>
          </w:tcPr>
          <w:p w:rsidR="00300522" w:rsidRPr="00B96AE1" w:rsidRDefault="00300522" w:rsidP="00300522">
            <w:pPr>
              <w:pStyle w:val="Tabletext"/>
            </w:pPr>
            <w:r w:rsidRPr="00B96AE1">
              <w:t>the 12 months preceding the current tax period applying to you</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177" w:type="dxa"/>
            <w:shd w:val="clear" w:color="auto" w:fill="auto"/>
          </w:tcPr>
          <w:p w:rsidR="00300522" w:rsidRPr="00B96AE1" w:rsidRDefault="00300522" w:rsidP="00300522">
            <w:pPr>
              <w:pStyle w:val="Tabletext"/>
            </w:pPr>
            <w:r w:rsidRPr="00B96AE1">
              <w:t>at least 10 months, but less than 13 months</w:t>
            </w:r>
          </w:p>
        </w:tc>
        <w:tc>
          <w:tcPr>
            <w:tcW w:w="3120" w:type="dxa"/>
            <w:shd w:val="clear" w:color="auto" w:fill="auto"/>
          </w:tcPr>
          <w:p w:rsidR="00300522" w:rsidRPr="00B96AE1" w:rsidRDefault="00300522" w:rsidP="00300522">
            <w:pPr>
              <w:pStyle w:val="Tabletext"/>
            </w:pPr>
            <w:r w:rsidRPr="00B96AE1">
              <w:t>the 9 months preceding that current tax period</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177" w:type="dxa"/>
            <w:tcBorders>
              <w:bottom w:val="single" w:sz="4" w:space="0" w:color="auto"/>
            </w:tcBorders>
            <w:shd w:val="clear" w:color="auto" w:fill="auto"/>
          </w:tcPr>
          <w:p w:rsidR="00300522" w:rsidRPr="00B96AE1" w:rsidRDefault="00300522" w:rsidP="00300522">
            <w:pPr>
              <w:pStyle w:val="Tabletext"/>
            </w:pPr>
            <w:r w:rsidRPr="00B96AE1">
              <w:t xml:space="preserve">at least 7 months, but </w:t>
            </w:r>
            <w:r w:rsidRPr="00B96AE1">
              <w:lastRenderedPageBreak/>
              <w:t>less than 10 months</w:t>
            </w:r>
          </w:p>
        </w:tc>
        <w:tc>
          <w:tcPr>
            <w:tcW w:w="3120" w:type="dxa"/>
            <w:tcBorders>
              <w:bottom w:val="single" w:sz="4" w:space="0" w:color="auto"/>
            </w:tcBorders>
            <w:shd w:val="clear" w:color="auto" w:fill="auto"/>
          </w:tcPr>
          <w:p w:rsidR="00300522" w:rsidRPr="00B96AE1" w:rsidRDefault="00300522" w:rsidP="00300522">
            <w:pPr>
              <w:pStyle w:val="Tabletext"/>
            </w:pPr>
            <w:r w:rsidRPr="00B96AE1">
              <w:lastRenderedPageBreak/>
              <w:t xml:space="preserve">the 6 months preceding that current </w:t>
            </w:r>
            <w:r w:rsidRPr="00B96AE1">
              <w:lastRenderedPageBreak/>
              <w:t>tax period</w:t>
            </w:r>
          </w:p>
        </w:tc>
      </w:tr>
      <w:tr w:rsidR="00300522" w:rsidRPr="00B96AE1"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B96AE1" w:rsidRDefault="00300522" w:rsidP="00300522">
            <w:pPr>
              <w:pStyle w:val="Tabletext"/>
            </w:pPr>
            <w:r w:rsidRPr="00B96AE1">
              <w:lastRenderedPageBreak/>
              <w:t>4</w:t>
            </w:r>
          </w:p>
        </w:tc>
        <w:tc>
          <w:tcPr>
            <w:tcW w:w="2177" w:type="dxa"/>
            <w:tcBorders>
              <w:bottom w:val="single" w:sz="12" w:space="0" w:color="auto"/>
            </w:tcBorders>
            <w:shd w:val="clear" w:color="auto" w:fill="auto"/>
          </w:tcPr>
          <w:p w:rsidR="00300522" w:rsidRPr="00B96AE1" w:rsidRDefault="00300522" w:rsidP="00300522">
            <w:pPr>
              <w:pStyle w:val="Tabletext"/>
            </w:pPr>
            <w:r w:rsidRPr="00B96AE1">
              <w:t>less than 7 months</w:t>
            </w:r>
          </w:p>
        </w:tc>
        <w:tc>
          <w:tcPr>
            <w:tcW w:w="3120" w:type="dxa"/>
            <w:tcBorders>
              <w:bottom w:val="single" w:sz="12" w:space="0" w:color="auto"/>
            </w:tcBorders>
            <w:shd w:val="clear" w:color="auto" w:fill="auto"/>
          </w:tcPr>
          <w:p w:rsidR="00300522" w:rsidRPr="00B96AE1" w:rsidRDefault="00300522" w:rsidP="00300522">
            <w:pPr>
              <w:pStyle w:val="Tabletext"/>
            </w:pPr>
            <w:r w:rsidRPr="00B96AE1">
              <w:t>the 3 months preceding that current tax period</w:t>
            </w:r>
          </w:p>
        </w:tc>
      </w:tr>
    </w:tbl>
    <w:p w:rsidR="00300522" w:rsidRPr="00B96AE1" w:rsidRDefault="00300522" w:rsidP="00300522">
      <w:pPr>
        <w:pStyle w:val="ActHead5"/>
      </w:pPr>
      <w:bookmarkStart w:id="961" w:name="_Toc445823760"/>
      <w:r w:rsidRPr="00B96AE1">
        <w:rPr>
          <w:rStyle w:val="CharSectno"/>
        </w:rPr>
        <w:t>162</w:t>
      </w:r>
      <w:r w:rsidR="00B96AE1" w:rsidRPr="00B96AE1">
        <w:rPr>
          <w:rStyle w:val="CharSectno"/>
        </w:rPr>
        <w:noBreakHyphen/>
      </w:r>
      <w:r w:rsidRPr="00B96AE1">
        <w:rPr>
          <w:rStyle w:val="CharSectno"/>
        </w:rPr>
        <w:t>10</w:t>
      </w:r>
      <w:r w:rsidRPr="00B96AE1">
        <w:t xml:space="preserve">  Your current GST lodgment record</w:t>
      </w:r>
      <w:bookmarkEnd w:id="961"/>
    </w:p>
    <w:p w:rsidR="00300522" w:rsidRPr="00B96AE1" w:rsidRDefault="00300522" w:rsidP="00300522">
      <w:pPr>
        <w:pStyle w:val="subsection"/>
      </w:pPr>
      <w:r w:rsidRPr="00B96AE1">
        <w:tab/>
        <w:t>(1)</w:t>
      </w:r>
      <w:r w:rsidRPr="00B96AE1">
        <w:tab/>
        <w:t xml:space="preserve">If you are not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Pr="00B96AE1">
        <w:rPr>
          <w:b/>
          <w:bCs/>
          <w:i/>
          <w:iCs/>
        </w:rPr>
        <w:t>current GST lodgment record</w:t>
      </w:r>
      <w:r w:rsidRPr="00B96AE1">
        <w:t xml:space="preserve"> is the period, immediately preceding the current tax period applying to you, that is covered by tax periods applying to you for which you have given </w:t>
      </w:r>
      <w:r w:rsidR="00B96AE1" w:rsidRPr="00B96AE1">
        <w:rPr>
          <w:position w:val="6"/>
          <w:sz w:val="16"/>
          <w:szCs w:val="16"/>
        </w:rPr>
        <w:t>*</w:t>
      </w:r>
      <w:r w:rsidRPr="00B96AE1">
        <w:t>GST returns to the Commissioner.</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Pr="00B96AE1">
        <w:rPr>
          <w:b/>
          <w:bCs/>
          <w:i/>
          <w:iCs/>
        </w:rPr>
        <w:t>current GST lodgment record</w:t>
      </w:r>
      <w:r w:rsidRPr="00B96AE1">
        <w:t xml:space="preserve"> is the period, immediately preceding the current tax period applying to you, that is covered by tax periods applying to you:</w:t>
      </w:r>
    </w:p>
    <w:p w:rsidR="00300522" w:rsidRPr="00B96AE1" w:rsidRDefault="00300522" w:rsidP="00300522">
      <w:pPr>
        <w:pStyle w:val="paragraph"/>
      </w:pPr>
      <w:r w:rsidRPr="00B96AE1">
        <w:tab/>
        <w:t>(a)</w:t>
      </w:r>
      <w:r w:rsidRPr="00B96AE1">
        <w:tab/>
        <w:t xml:space="preserve">for which you have given </w:t>
      </w:r>
      <w:r w:rsidR="00B96AE1" w:rsidRPr="00B96AE1">
        <w:rPr>
          <w:position w:val="6"/>
          <w:sz w:val="16"/>
          <w:szCs w:val="16"/>
        </w:rPr>
        <w:t>*</w:t>
      </w:r>
      <w:r w:rsidRPr="00B96AE1">
        <w:t>GST returns to the Commissioner; and</w:t>
      </w:r>
    </w:p>
    <w:p w:rsidR="00300522" w:rsidRPr="00B96AE1" w:rsidRDefault="00300522" w:rsidP="00300522">
      <w:pPr>
        <w:pStyle w:val="paragraph"/>
      </w:pPr>
      <w:r w:rsidRPr="00B96AE1">
        <w:tab/>
        <w:t>(b)</w:t>
      </w:r>
      <w:r w:rsidRPr="00B96AE1">
        <w:tab/>
        <w:t>during which the membership of the GST group has not changed.</w:t>
      </w:r>
    </w:p>
    <w:p w:rsidR="00300522" w:rsidRPr="00B96AE1" w:rsidRDefault="00300522" w:rsidP="00300522">
      <w:pPr>
        <w:pStyle w:val="subsection"/>
      </w:pPr>
      <w:r w:rsidRPr="00B96AE1">
        <w:tab/>
        <w:t>(3)</w:t>
      </w:r>
      <w:r w:rsidRPr="00B96AE1">
        <w:tab/>
        <w:t xml:space="preserve">However, if you have been (but are not currently) the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GST group, any tax periods applying to you during which you were such a representative member are not to be counted towards your current GST lodgment record.</w:t>
      </w:r>
    </w:p>
    <w:p w:rsidR="00300522" w:rsidRPr="00B96AE1" w:rsidRDefault="00300522" w:rsidP="00300522">
      <w:pPr>
        <w:pStyle w:val="ActHead5"/>
      </w:pPr>
      <w:bookmarkStart w:id="962" w:name="_Toc445823761"/>
      <w:r w:rsidRPr="00B96AE1">
        <w:rPr>
          <w:rStyle w:val="CharSectno"/>
        </w:rPr>
        <w:t>162</w:t>
      </w:r>
      <w:r w:rsidR="00B96AE1" w:rsidRPr="00B96AE1">
        <w:rPr>
          <w:rStyle w:val="CharSectno"/>
        </w:rPr>
        <w:noBreakHyphen/>
      </w:r>
      <w:r w:rsidRPr="00B96AE1">
        <w:rPr>
          <w:rStyle w:val="CharSectno"/>
        </w:rPr>
        <w:t>15</w:t>
      </w:r>
      <w:r w:rsidRPr="00B96AE1">
        <w:t xml:space="preserve">  Electing to pay GST by instalments</w:t>
      </w:r>
      <w:bookmarkEnd w:id="962"/>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elect to pay GST by instalments if you are eligible under section</w:t>
      </w:r>
      <w:r w:rsidR="00B96AE1">
        <w:t> </w:t>
      </w:r>
      <w:r w:rsidRPr="00B96AE1">
        <w:t>162</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lastRenderedPageBreak/>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63" w:name="_Toc445823762"/>
      <w:r w:rsidRPr="00B96AE1">
        <w:rPr>
          <w:rStyle w:val="CharSectno"/>
        </w:rPr>
        <w:t>162</w:t>
      </w:r>
      <w:r w:rsidR="00B96AE1" w:rsidRPr="00B96AE1">
        <w:rPr>
          <w:rStyle w:val="CharSectno"/>
        </w:rPr>
        <w:noBreakHyphen/>
      </w:r>
      <w:r w:rsidRPr="00B96AE1">
        <w:rPr>
          <w:rStyle w:val="CharSectno"/>
        </w:rPr>
        <w:t>20</w:t>
      </w:r>
      <w:r w:rsidRPr="00B96AE1">
        <w:t xml:space="preserve">  Elections by representative members of GST groups</w:t>
      </w:r>
      <w:bookmarkEnd w:id="96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elect to pay GST by instalments unless each </w:t>
      </w:r>
      <w:r w:rsidR="00B96AE1" w:rsidRPr="00B96AE1">
        <w:rPr>
          <w:position w:val="6"/>
          <w:sz w:val="16"/>
          <w:szCs w:val="16"/>
        </w:rPr>
        <w:t>*</w:t>
      </w:r>
      <w:r w:rsidRPr="00B96AE1">
        <w:t>member of the GST group is eligible under section</w:t>
      </w:r>
      <w:r w:rsidR="00B96AE1">
        <w:t> </w:t>
      </w:r>
      <w:r w:rsidRPr="00B96AE1">
        <w:t>162</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the </w:t>
      </w:r>
      <w:r w:rsidR="00B96AE1" w:rsidRPr="00B96AE1">
        <w:rPr>
          <w:position w:val="6"/>
          <w:sz w:val="16"/>
          <w:szCs w:val="16"/>
        </w:rPr>
        <w:t>*</w:t>
      </w:r>
      <w:r w:rsidRPr="00B96AE1">
        <w:t xml:space="preserve">instalment tax period applying to the representative member also applies to each member. However, the members other than the representative member are not </w:t>
      </w:r>
      <w:r w:rsidR="00B96AE1" w:rsidRPr="00B96AE1">
        <w:rPr>
          <w:position w:val="6"/>
          <w:sz w:val="16"/>
          <w:szCs w:val="16"/>
        </w:rPr>
        <w:t>*</w:t>
      </w:r>
      <w:r w:rsidRPr="00B96AE1">
        <w:t>GST instalment payers.</w:t>
      </w:r>
    </w:p>
    <w:p w:rsidR="00300522" w:rsidRPr="00B96AE1" w:rsidRDefault="00300522" w:rsidP="00300522">
      <w:pPr>
        <w:pStyle w:val="ActHead5"/>
      </w:pPr>
      <w:bookmarkStart w:id="964" w:name="_Toc445823763"/>
      <w:r w:rsidRPr="00B96AE1">
        <w:rPr>
          <w:rStyle w:val="CharSectno"/>
        </w:rPr>
        <w:t>162</w:t>
      </w:r>
      <w:r w:rsidR="00B96AE1" w:rsidRPr="00B96AE1">
        <w:rPr>
          <w:rStyle w:val="CharSectno"/>
        </w:rPr>
        <w:noBreakHyphen/>
      </w:r>
      <w:r w:rsidRPr="00B96AE1">
        <w:rPr>
          <w:rStyle w:val="CharSectno"/>
        </w:rPr>
        <w:t>25</w:t>
      </w:r>
      <w:r w:rsidRPr="00B96AE1">
        <w:t xml:space="preserve">  When you must make your election</w:t>
      </w:r>
      <w:bookmarkEnd w:id="964"/>
    </w:p>
    <w:p w:rsidR="00300522" w:rsidRPr="00B96AE1" w:rsidRDefault="00300522" w:rsidP="00300522">
      <w:pPr>
        <w:pStyle w:val="subsection"/>
      </w:pPr>
      <w:r w:rsidRPr="00B96AE1">
        <w:tab/>
        <w:t>(1)</w:t>
      </w:r>
      <w:r w:rsidRPr="00B96AE1">
        <w:tab/>
        <w:t>You must make your election on or before 28</w:t>
      </w:r>
      <w:r w:rsidR="00B96AE1">
        <w:t> </w:t>
      </w:r>
      <w:r w:rsidRPr="00B96AE1">
        <w:t xml:space="preserve">October in the </w:t>
      </w:r>
      <w:r w:rsidR="00B96AE1" w:rsidRPr="00B96AE1">
        <w:rPr>
          <w:position w:val="6"/>
          <w:sz w:val="16"/>
          <w:szCs w:val="16"/>
        </w:rPr>
        <w:t>*</w:t>
      </w:r>
      <w:r w:rsidRPr="00B96AE1">
        <w:t>financial year to which it relates.</w:t>
      </w:r>
    </w:p>
    <w:p w:rsidR="00300522" w:rsidRPr="00B96AE1" w:rsidRDefault="00300522" w:rsidP="00300522">
      <w:pPr>
        <w:pStyle w:val="subsection"/>
      </w:pPr>
      <w:r w:rsidRPr="00B96AE1">
        <w:tab/>
        <w:t>(2)</w:t>
      </w:r>
      <w:r w:rsidRPr="00B96AE1">
        <w:tab/>
        <w:t>However, if:</w:t>
      </w:r>
    </w:p>
    <w:p w:rsidR="00300522" w:rsidRPr="00B96AE1" w:rsidRDefault="00300522" w:rsidP="00300522">
      <w:pPr>
        <w:pStyle w:val="paragraph"/>
      </w:pPr>
      <w:r w:rsidRPr="00B96AE1">
        <w:tab/>
        <w:t>(a)</w:t>
      </w:r>
      <w:r w:rsidRPr="00B96AE1">
        <w:tab/>
        <w:t xml:space="preserve">during the </w:t>
      </w:r>
      <w:r w:rsidR="00B96AE1" w:rsidRPr="00B96AE1">
        <w:rPr>
          <w:position w:val="6"/>
          <w:sz w:val="16"/>
          <w:szCs w:val="16"/>
        </w:rPr>
        <w:t>*</w:t>
      </w:r>
      <w:r w:rsidRPr="00B96AE1">
        <w:t>financial year but after 28</w:t>
      </w:r>
      <w:r w:rsidR="00B96AE1">
        <w:t> </w:t>
      </w:r>
      <w:r w:rsidRPr="00B96AE1">
        <w:t>October in that financial year, you became eligible under section</w:t>
      </w:r>
      <w:r w:rsidR="00B96AE1">
        <w:t> </w:t>
      </w:r>
      <w:r w:rsidRPr="00B96AE1">
        <w:t>162</w:t>
      </w:r>
      <w:r w:rsidR="00B96AE1">
        <w:noBreakHyphen/>
      </w:r>
      <w:r w:rsidRPr="00B96AE1">
        <w:t>5 to elect to pay GST by instalments; and</w:t>
      </w:r>
    </w:p>
    <w:p w:rsidR="00300522" w:rsidRPr="00B96AE1" w:rsidRDefault="00300522" w:rsidP="00300522">
      <w:pPr>
        <w:pStyle w:val="paragraph"/>
      </w:pPr>
      <w:r w:rsidRPr="00B96AE1">
        <w:tab/>
        <w:t>(b)</w:t>
      </w:r>
      <w:r w:rsidRPr="00B96AE1">
        <w:tab/>
        <w:t>this subsection had not applied to you before;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current GST lodgment record is not more than 6 months;</w:t>
      </w:r>
    </w:p>
    <w:p w:rsidR="00300522" w:rsidRPr="00B96AE1" w:rsidRDefault="00300522" w:rsidP="00300522">
      <w:pPr>
        <w:pStyle w:val="subsection2"/>
      </w:pPr>
      <w:r w:rsidRPr="00B96AE1">
        <w:t>you must make your election on or before the first day, after becoming eligible under section</w:t>
      </w:r>
      <w:r w:rsidR="00B96AE1">
        <w:t> </w:t>
      </w:r>
      <w:r w:rsidRPr="00B96AE1">
        <w:t>162</w:t>
      </w:r>
      <w:r w:rsidR="00B96AE1">
        <w:noBreakHyphen/>
      </w:r>
      <w:r w:rsidRPr="00B96AE1">
        <w:t>5, on which you would, but for this Division, be required under section</w:t>
      </w:r>
      <w:r w:rsidR="00B96AE1">
        <w:t> </w:t>
      </w:r>
      <w:r w:rsidRPr="00B96AE1">
        <w:t>31</w:t>
      </w:r>
      <w:r w:rsidR="00B96AE1">
        <w:noBreakHyphen/>
      </w:r>
      <w:r w:rsidRPr="00B96AE1">
        <w:t xml:space="preserve">8 to give a </w:t>
      </w:r>
      <w:r w:rsidR="00B96AE1" w:rsidRPr="00B96AE1">
        <w:rPr>
          <w:position w:val="6"/>
          <w:sz w:val="16"/>
          <w:szCs w:val="16"/>
        </w:rPr>
        <w:t>*</w:t>
      </w:r>
      <w:r w:rsidRPr="00B96AE1">
        <w:t>GST return to the Commissioner.</w:t>
      </w:r>
    </w:p>
    <w:p w:rsidR="00300522" w:rsidRPr="00B96AE1" w:rsidRDefault="00300522" w:rsidP="00300522">
      <w:pPr>
        <w:pStyle w:val="subsection"/>
      </w:pPr>
      <w:r w:rsidRPr="00B96AE1">
        <w:lastRenderedPageBreak/>
        <w:tab/>
        <w:t>(3)</w:t>
      </w:r>
      <w:r w:rsidRPr="00B96AE1">
        <w:tab/>
        <w:t xml:space="preserve">The Commissioner may, in accordance with a request you make in the </w:t>
      </w:r>
      <w:r w:rsidR="00B96AE1" w:rsidRPr="00B96AE1">
        <w:rPr>
          <w:position w:val="6"/>
          <w:sz w:val="16"/>
          <w:szCs w:val="16"/>
        </w:rPr>
        <w:t>*</w:t>
      </w:r>
      <w:r w:rsidRPr="00B96AE1">
        <w:t xml:space="preserve">approved form, allow you to make your election on a specified day occurring after the day provided for under </w:t>
      </w:r>
      <w:r w:rsidR="00B96AE1">
        <w:t>subsection (</w:t>
      </w:r>
      <w:r w:rsidRPr="00B96AE1">
        <w:t>1) or (2).</w:t>
      </w:r>
    </w:p>
    <w:p w:rsidR="00300522" w:rsidRPr="00B96AE1" w:rsidRDefault="00300522" w:rsidP="00300522">
      <w:pPr>
        <w:pStyle w:val="notetext"/>
      </w:pPr>
      <w:r w:rsidRPr="00B96AE1">
        <w:t>Note:</w:t>
      </w:r>
      <w:r w:rsidRPr="00B96AE1">
        <w:tab/>
        <w:t>Refusing a request to be allowed to make an election on a specified day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65" w:name="_Toc445823764"/>
      <w:r w:rsidRPr="00B96AE1">
        <w:rPr>
          <w:rStyle w:val="CharSectno"/>
        </w:rPr>
        <w:t>162</w:t>
      </w:r>
      <w:r w:rsidR="00B96AE1" w:rsidRPr="00B96AE1">
        <w:rPr>
          <w:rStyle w:val="CharSectno"/>
        </w:rPr>
        <w:noBreakHyphen/>
      </w:r>
      <w:r w:rsidRPr="00B96AE1">
        <w:rPr>
          <w:rStyle w:val="CharSectno"/>
        </w:rPr>
        <w:t>30</w:t>
      </w:r>
      <w:r w:rsidRPr="00B96AE1">
        <w:t xml:space="preserve">  Duration of your election</w:t>
      </w:r>
      <w:bookmarkEnd w:id="965"/>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 xml:space="preserve">you revoke it, by notifying the Commissioner in the </w:t>
      </w:r>
      <w:r w:rsidR="00B96AE1" w:rsidRPr="00B96AE1">
        <w:rPr>
          <w:position w:val="6"/>
          <w:sz w:val="16"/>
        </w:rPr>
        <w:t>*</w:t>
      </w:r>
      <w:r w:rsidRPr="00B96AE1">
        <w:t>approved form;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F01662" w:rsidRPr="00B96AE1" w:rsidRDefault="00F01662" w:rsidP="00F01662">
      <w:pPr>
        <w:pStyle w:val="paragraph"/>
      </w:pPr>
      <w:r w:rsidRPr="00B96AE1">
        <w:tab/>
        <w:t>(c)</w:t>
      </w:r>
      <w:r w:rsidRPr="00B96AE1">
        <w:tab/>
        <w:t>in a case to which subparagraph</w:t>
      </w:r>
      <w:r w:rsidR="00B96AE1">
        <w:t> </w:t>
      </w:r>
      <w:r w:rsidRPr="00B96AE1">
        <w:t>162</w:t>
      </w:r>
      <w:r w:rsidR="00B96AE1">
        <w:noBreakHyphen/>
      </w:r>
      <w:r w:rsidRPr="00B96AE1">
        <w:t xml:space="preserve">5(1)(a)(i) applied—you are not a </w:t>
      </w:r>
      <w:r w:rsidR="00B96AE1" w:rsidRPr="00B96AE1">
        <w:rPr>
          <w:position w:val="6"/>
          <w:sz w:val="16"/>
        </w:rPr>
        <w:t>*</w:t>
      </w:r>
      <w:r w:rsidRPr="00B96AE1">
        <w:t xml:space="preserve">small business entity of the kind referred to in that subparagraph for an </w:t>
      </w:r>
      <w:r w:rsidR="00B96AE1" w:rsidRPr="00B96AE1">
        <w:rPr>
          <w:position w:val="6"/>
          <w:sz w:val="16"/>
        </w:rPr>
        <w:t>*</w:t>
      </w:r>
      <w:r w:rsidRPr="00B96AE1">
        <w:t>income year; or</w:t>
      </w:r>
    </w:p>
    <w:p w:rsidR="00F01662" w:rsidRPr="00B96AE1" w:rsidRDefault="00F01662" w:rsidP="00F01662">
      <w:pPr>
        <w:pStyle w:val="paragraph"/>
      </w:pPr>
      <w:r w:rsidRPr="00B96AE1">
        <w:tab/>
        <w:t>(ca)</w:t>
      </w:r>
      <w:r w:rsidRPr="00B96AE1">
        <w:tab/>
        <w:t>in a case to which subparagraph</w:t>
      </w:r>
      <w:r w:rsidR="00B96AE1">
        <w:t> </w:t>
      </w:r>
      <w:r w:rsidRPr="00B96AE1">
        <w:t>162</w:t>
      </w:r>
      <w:r w:rsidR="00B96AE1">
        <w:noBreakHyphen/>
      </w:r>
      <w:r w:rsidRPr="00B96AE1">
        <w:t>5(1)(a)(ii) applied—on 31</w:t>
      </w:r>
      <w:r w:rsidR="00B96AE1">
        <w:t> </w:t>
      </w:r>
      <w:r w:rsidRPr="00B96AE1">
        <w:t xml:space="preserve">July in a </w:t>
      </w:r>
      <w:r w:rsidR="00B96AE1" w:rsidRPr="00B96AE1">
        <w:rPr>
          <w:position w:val="6"/>
          <w:sz w:val="16"/>
        </w:rPr>
        <w:t>*</w:t>
      </w:r>
      <w:r w:rsidRPr="00B96AE1">
        <w:t>financial year, you do not satisfy the requirements of that subparagraph; or</w:t>
      </w:r>
    </w:p>
    <w:p w:rsidR="00300522" w:rsidRPr="00B96AE1" w:rsidRDefault="00300522" w:rsidP="00300522">
      <w:pPr>
        <w:pStyle w:val="paragraph"/>
      </w:pPr>
      <w:r w:rsidRPr="00B96AE1">
        <w:tab/>
        <w:t>(e)</w:t>
      </w:r>
      <w:r w:rsidRPr="00B96AE1">
        <w:tab/>
        <w:t xml:space="preserve">in a case where you are the </w:t>
      </w:r>
      <w:r w:rsidR="00B96AE1" w:rsidRPr="00B96AE1">
        <w:rPr>
          <w:position w:val="6"/>
          <w:sz w:val="16"/>
        </w:rPr>
        <w:t>*</w:t>
      </w:r>
      <w:r w:rsidRPr="00B96AE1">
        <w:t xml:space="preserve">representative member of a </w:t>
      </w:r>
      <w:r w:rsidR="00B96AE1" w:rsidRPr="00B96AE1">
        <w:rPr>
          <w:position w:val="6"/>
          <w:sz w:val="16"/>
        </w:rPr>
        <w:t>*</w:t>
      </w:r>
      <w:r w:rsidRPr="00B96AE1">
        <w:t>GST group—the membership of the GST group changes.</w:t>
      </w:r>
    </w:p>
    <w:p w:rsidR="00300522" w:rsidRPr="00B96AE1" w:rsidRDefault="00300522" w:rsidP="00300522">
      <w:pPr>
        <w:pStyle w:val="subsection2"/>
      </w:pPr>
      <w:r w:rsidRPr="00B96AE1">
        <w:t xml:space="preserve">Your election also ceases to have effect at the end of your </w:t>
      </w:r>
      <w:r w:rsidR="00DE6BE3" w:rsidRPr="00B96AE1">
        <w:t>tax period under subsection</w:t>
      </w:r>
      <w:r w:rsidR="00B96AE1">
        <w:t> </w:t>
      </w:r>
      <w:r w:rsidR="00DE6BE3" w:rsidRPr="00B96AE1">
        <w:t>27</w:t>
      </w:r>
      <w:r w:rsidR="00B96AE1">
        <w:noBreakHyphen/>
      </w:r>
      <w:r w:rsidR="00DE6BE3" w:rsidRPr="00B96AE1">
        <w:t xml:space="preserve">39(1), at the end of your </w:t>
      </w:r>
      <w:r w:rsidRPr="00B96AE1">
        <w:t>concluding tax period under section</w:t>
      </w:r>
      <w:r w:rsidR="00B96AE1">
        <w:t> </w:t>
      </w:r>
      <w:r w:rsidRPr="00B96AE1">
        <w:t>27</w:t>
      </w:r>
      <w:r w:rsidR="00B96AE1">
        <w:noBreakHyphen/>
      </w:r>
      <w:r w:rsidRPr="00B96AE1">
        <w:t>40, or at the end of a tax period applying to you to which subsection</w:t>
      </w:r>
      <w:r w:rsidR="00B96AE1">
        <w:t> </w:t>
      </w:r>
      <w:r w:rsidRPr="00B96AE1">
        <w:t>162</w:t>
      </w:r>
      <w:r w:rsidR="00B96AE1">
        <w:noBreakHyphen/>
      </w:r>
      <w:r w:rsidRPr="00B96AE1">
        <w:t>85(1) applies.</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A revocation of your election is taken to have had, or has, effect:</w:t>
      </w:r>
    </w:p>
    <w:p w:rsidR="00300522" w:rsidRPr="00B96AE1" w:rsidRDefault="00300522" w:rsidP="00300522">
      <w:pPr>
        <w:pStyle w:val="paragraph"/>
      </w:pPr>
      <w:r w:rsidRPr="00B96AE1">
        <w:tab/>
        <w:t>(a)</w:t>
      </w:r>
      <w:r w:rsidRPr="00B96AE1">
        <w:tab/>
        <w:t>if you notify the Commissioner on or before 28</w:t>
      </w:r>
      <w:r w:rsidR="00B96AE1">
        <w:t> </w:t>
      </w:r>
      <w:r w:rsidRPr="00B96AE1">
        <w:t xml:space="preserve">October in a </w:t>
      </w:r>
      <w:r w:rsidR="00B96AE1" w:rsidRPr="00B96AE1">
        <w:rPr>
          <w:position w:val="6"/>
          <w:sz w:val="16"/>
        </w:rPr>
        <w:t>*</w:t>
      </w:r>
      <w:r w:rsidRPr="00B96AE1">
        <w:t>financial year—from the start of that financial year; or</w:t>
      </w:r>
    </w:p>
    <w:p w:rsidR="00300522" w:rsidRPr="00B96AE1" w:rsidRDefault="00300522" w:rsidP="00300522">
      <w:pPr>
        <w:pStyle w:val="paragraph"/>
      </w:pPr>
      <w:r w:rsidRPr="00B96AE1">
        <w:tab/>
        <w:t>(b)</w:t>
      </w:r>
      <w:r w:rsidRPr="00B96AE1">
        <w:tab/>
        <w:t>if you notify the Commissioner after 28</w:t>
      </w:r>
      <w:r w:rsidR="00B96AE1">
        <w:t> </w:t>
      </w:r>
      <w:r w:rsidRPr="00B96AE1">
        <w:t>October in a financial year—from the start of the next financial year.</w:t>
      </w:r>
    </w:p>
    <w:p w:rsidR="00300522" w:rsidRPr="00B96AE1" w:rsidRDefault="00300522" w:rsidP="00300522">
      <w:pPr>
        <w:pStyle w:val="SubsectionHead"/>
      </w:pPr>
      <w:r w:rsidRPr="00B96AE1">
        <w:lastRenderedPageBreak/>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w:t>
      </w:r>
    </w:p>
    <w:p w:rsidR="00300522" w:rsidRPr="00B96AE1" w:rsidRDefault="00300522" w:rsidP="00300522">
      <w:pPr>
        <w:pStyle w:val="paragraph"/>
      </w:pPr>
      <w:r w:rsidRPr="00B96AE1">
        <w:tab/>
        <w:t>(a)</w:t>
      </w:r>
      <w:r w:rsidRPr="00B96AE1">
        <w:tab/>
        <w:t xml:space="preserve">if the Commissioner notifies you of the disallowance during the </w:t>
      </w:r>
      <w:r w:rsidR="00B96AE1" w:rsidRPr="00B96AE1">
        <w:rPr>
          <w:position w:val="6"/>
          <w:sz w:val="16"/>
        </w:rPr>
        <w:t>*</w:t>
      </w:r>
      <w:r w:rsidRPr="00B96AE1">
        <w:t>financial year in which your election first took effect—from the start of the tax period in which it first took effect; or</w:t>
      </w:r>
    </w:p>
    <w:p w:rsidR="00300522" w:rsidRPr="00B96AE1" w:rsidRDefault="00300522" w:rsidP="00300522">
      <w:pPr>
        <w:pStyle w:val="paragraph"/>
      </w:pPr>
      <w:r w:rsidRPr="00B96AE1">
        <w:tab/>
        <w:t>(b)</w:t>
      </w:r>
      <w:r w:rsidRPr="00B96AE1">
        <w:tab/>
        <w:t>if the Commissioner notifies you of the disallowance on or before 28</w:t>
      </w:r>
      <w:r w:rsidR="00B96AE1">
        <w:t> </w:t>
      </w:r>
      <w:r w:rsidRPr="00B96AE1">
        <w:t>October during a later financial year—from the start of that later financial year; or</w:t>
      </w:r>
    </w:p>
    <w:p w:rsidR="00300522" w:rsidRPr="00B96AE1" w:rsidRDefault="00300522" w:rsidP="00300522">
      <w:pPr>
        <w:pStyle w:val="paragraph"/>
      </w:pPr>
      <w:r w:rsidRPr="00B96AE1">
        <w:tab/>
        <w:t>(c)</w:t>
      </w:r>
      <w:r w:rsidRPr="00B96AE1">
        <w:tab/>
        <w:t>if the Commissioner notifies you of the disallowance after 28</w:t>
      </w:r>
      <w:r w:rsidR="00B96AE1">
        <w:t> </w:t>
      </w:r>
      <w:r w:rsidRPr="00B96AE1">
        <w:t>October during a later financial year—from the start of the financial year immediately following that later financial year.</w:t>
      </w:r>
    </w:p>
    <w:p w:rsidR="005B2F15" w:rsidRPr="00B96AE1" w:rsidRDefault="005B2F15" w:rsidP="005B2F15">
      <w:pPr>
        <w:pStyle w:val="SubsectionHead"/>
      </w:pPr>
      <w:r w:rsidRPr="00B96AE1">
        <w:t>Not being a small business entity for an income year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w:t>
      </w:r>
      <w:r w:rsidR="005B2F15" w:rsidRPr="00B96AE1">
        <w:t>1</w:t>
      </w:r>
      <w:r w:rsidR="00B96AE1">
        <w:t> </w:t>
      </w:r>
      <w:r w:rsidR="005B2F15" w:rsidRPr="00B96AE1">
        <w:t xml:space="preserve">July in the </w:t>
      </w:r>
      <w:r w:rsidR="00B96AE1" w:rsidRPr="00B96AE1">
        <w:rPr>
          <w:position w:val="6"/>
          <w:sz w:val="16"/>
        </w:rPr>
        <w:t>*</w:t>
      </w:r>
      <w:r w:rsidR="005B2F15" w:rsidRPr="00B96AE1">
        <w:t>income year</w:t>
      </w:r>
      <w:r w:rsidRPr="00B96AE1">
        <w:t xml:space="preserve"> referred to in that paragraph.</w:t>
      </w:r>
    </w:p>
    <w:p w:rsidR="00282C52" w:rsidRPr="00B96AE1" w:rsidRDefault="00282C52" w:rsidP="00282C52">
      <w:pPr>
        <w:pStyle w:val="SubsectionHead"/>
      </w:pPr>
      <w:r w:rsidRPr="00B96AE1">
        <w:t>Failing to satisfy the requirements of subparagraph</w:t>
      </w:r>
      <w:r w:rsidR="00B96AE1">
        <w:t> </w:t>
      </w:r>
      <w:r w:rsidRPr="00B96AE1">
        <w:t>162</w:t>
      </w:r>
      <w:r w:rsidR="00B96AE1">
        <w:noBreakHyphen/>
      </w:r>
      <w:r w:rsidRPr="00B96AE1">
        <w:t>5(1)(a)(ii)</w:t>
      </w:r>
    </w:p>
    <w:p w:rsidR="00282C52" w:rsidRPr="00B96AE1" w:rsidRDefault="00282C52" w:rsidP="00282C52">
      <w:pPr>
        <w:pStyle w:val="subsection"/>
      </w:pPr>
      <w:r w:rsidRPr="00B96AE1">
        <w:tab/>
        <w:t>(5A)</w:t>
      </w:r>
      <w:r w:rsidRPr="00B96AE1">
        <w:tab/>
        <w:t xml:space="preserve">If </w:t>
      </w:r>
      <w:r w:rsidR="00B96AE1">
        <w:t>paragraph (</w:t>
      </w:r>
      <w:r w:rsidRPr="00B96AE1">
        <w:t xml:space="preserve">1)(ca) applies, your election is taken to have ceased to have effect from the start of the </w:t>
      </w:r>
      <w:r w:rsidR="00B96AE1" w:rsidRPr="00B96AE1">
        <w:rPr>
          <w:position w:val="6"/>
          <w:sz w:val="16"/>
        </w:rPr>
        <w:t>*</w:t>
      </w:r>
      <w:r w:rsidRPr="00B96AE1">
        <w:t>financial year referred to in that paragraph.</w:t>
      </w:r>
    </w:p>
    <w:p w:rsidR="00300522" w:rsidRPr="00B96AE1" w:rsidRDefault="00300522" w:rsidP="00300522">
      <w:pPr>
        <w:pStyle w:val="ActHead4"/>
      </w:pPr>
      <w:bookmarkStart w:id="966" w:name="_Toc445823765"/>
      <w:r w:rsidRPr="00B96AE1">
        <w:rPr>
          <w:rStyle w:val="CharSubdNo"/>
        </w:rPr>
        <w:lastRenderedPageBreak/>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B</w:t>
      </w:r>
      <w:r w:rsidRPr="00B96AE1">
        <w:t>—</w:t>
      </w:r>
      <w:r w:rsidRPr="00B96AE1">
        <w:rPr>
          <w:rStyle w:val="CharSubdText"/>
        </w:rPr>
        <w:t>Consequences of electing to pay GST by instalments</w:t>
      </w:r>
      <w:bookmarkEnd w:id="966"/>
    </w:p>
    <w:p w:rsidR="00300522" w:rsidRPr="00B96AE1" w:rsidRDefault="00300522" w:rsidP="00300522">
      <w:pPr>
        <w:pStyle w:val="ActHead5"/>
      </w:pPr>
      <w:bookmarkStart w:id="967" w:name="_Toc445823766"/>
      <w:r w:rsidRPr="00B96AE1">
        <w:rPr>
          <w:rStyle w:val="CharSectno"/>
        </w:rPr>
        <w:t>162</w:t>
      </w:r>
      <w:r w:rsidR="00B96AE1" w:rsidRPr="00B96AE1">
        <w:rPr>
          <w:rStyle w:val="CharSectno"/>
        </w:rPr>
        <w:noBreakHyphen/>
      </w:r>
      <w:r w:rsidRPr="00B96AE1">
        <w:rPr>
          <w:rStyle w:val="CharSectno"/>
        </w:rPr>
        <w:t>50</w:t>
      </w:r>
      <w:r w:rsidRPr="00B96AE1">
        <w:t xml:space="preserve">  GST instalment payers</w:t>
      </w:r>
      <w:bookmarkEnd w:id="967"/>
    </w:p>
    <w:p w:rsidR="00300522" w:rsidRPr="00B96AE1" w:rsidRDefault="00300522" w:rsidP="00300522">
      <w:pPr>
        <w:pStyle w:val="subsection"/>
      </w:pPr>
      <w:r w:rsidRPr="00B96AE1">
        <w:tab/>
        <w:t>(1)</w:t>
      </w:r>
      <w:r w:rsidRPr="00B96AE1">
        <w:tab/>
        <w:t xml:space="preserve">You are a </w:t>
      </w:r>
      <w:r w:rsidRPr="00B96AE1">
        <w:rPr>
          <w:b/>
          <w:bCs/>
          <w:i/>
          <w:iCs/>
        </w:rPr>
        <w:t>GST instalment payer</w:t>
      </w:r>
      <w:r w:rsidRPr="00B96AE1">
        <w:t xml:space="preserve"> while an election that you have made under section</w:t>
      </w:r>
      <w:r w:rsidR="00B96AE1">
        <w:t> </w:t>
      </w:r>
      <w:r w:rsidRPr="00B96AE1">
        <w:t>162</w:t>
      </w:r>
      <w:r w:rsidR="00B96AE1">
        <w:noBreakHyphen/>
      </w:r>
      <w:r w:rsidRPr="00B96AE1">
        <w:t>15 has effect.</w:t>
      </w:r>
    </w:p>
    <w:p w:rsidR="00300522" w:rsidRPr="00B96AE1" w:rsidRDefault="00300522" w:rsidP="00300522">
      <w:pPr>
        <w:pStyle w:val="subsection"/>
      </w:pPr>
      <w:r w:rsidRPr="00B96AE1">
        <w:tab/>
        <w:t>(2)</w:t>
      </w:r>
      <w:r w:rsidRPr="00B96AE1">
        <w:tab/>
        <w:t xml:space="preserve">You are a </w:t>
      </w:r>
      <w:r w:rsidRPr="00B96AE1">
        <w:rPr>
          <w:b/>
          <w:bCs/>
          <w:i/>
          <w:iCs/>
        </w:rPr>
        <w:t>GST instalment payer</w:t>
      </w:r>
      <w:r w:rsidRPr="00B96AE1">
        <w:t xml:space="preserve"> for any </w:t>
      </w:r>
      <w:r w:rsidR="00B96AE1" w:rsidRPr="00B96AE1">
        <w:rPr>
          <w:position w:val="6"/>
          <w:sz w:val="16"/>
          <w:szCs w:val="16"/>
        </w:rPr>
        <w:t>*</w:t>
      </w:r>
      <w:r w:rsidRPr="00B96AE1">
        <w:t>financial year for which your election has effect.</w:t>
      </w:r>
    </w:p>
    <w:p w:rsidR="00300522" w:rsidRPr="00B96AE1" w:rsidRDefault="00300522" w:rsidP="00300522">
      <w:pPr>
        <w:pStyle w:val="subsection"/>
      </w:pPr>
      <w:r w:rsidRPr="00B96AE1">
        <w:tab/>
        <w:t>(3)</w:t>
      </w:r>
      <w:r w:rsidRPr="00B96AE1">
        <w:tab/>
        <w:t xml:space="preserve">However, if your election has effect only for part of a </w:t>
      </w:r>
      <w:r w:rsidR="00B96AE1" w:rsidRPr="00B96AE1">
        <w:rPr>
          <w:position w:val="6"/>
          <w:sz w:val="16"/>
          <w:szCs w:val="16"/>
        </w:rPr>
        <w:t>*</w:t>
      </w:r>
      <w:r w:rsidRPr="00B96AE1">
        <w:t xml:space="preserve">financial year, you are a </w:t>
      </w:r>
      <w:r w:rsidRPr="00B96AE1">
        <w:rPr>
          <w:b/>
          <w:bCs/>
          <w:i/>
          <w:iCs/>
        </w:rPr>
        <w:t>GST instalment payer</w:t>
      </w:r>
      <w:r w:rsidRPr="00B96AE1">
        <w:t xml:space="preserve"> only for that part of that financial year.</w:t>
      </w:r>
    </w:p>
    <w:p w:rsidR="00300522" w:rsidRPr="00B96AE1" w:rsidRDefault="00300522" w:rsidP="00300522">
      <w:pPr>
        <w:pStyle w:val="ActHead5"/>
      </w:pPr>
      <w:bookmarkStart w:id="968" w:name="_Toc445823767"/>
      <w:r w:rsidRPr="00B96AE1">
        <w:rPr>
          <w:rStyle w:val="CharSectno"/>
        </w:rPr>
        <w:t>162</w:t>
      </w:r>
      <w:r w:rsidR="00B96AE1" w:rsidRPr="00B96AE1">
        <w:rPr>
          <w:rStyle w:val="CharSectno"/>
        </w:rPr>
        <w:noBreakHyphen/>
      </w:r>
      <w:r w:rsidRPr="00B96AE1">
        <w:rPr>
          <w:rStyle w:val="CharSectno"/>
        </w:rPr>
        <w:t>55</w:t>
      </w:r>
      <w:r w:rsidRPr="00B96AE1">
        <w:t xml:space="preserve">  Tax periods for GST instalment payers</w:t>
      </w:r>
      <w:bookmarkEnd w:id="968"/>
    </w:p>
    <w:p w:rsidR="00300522" w:rsidRPr="00B96AE1" w:rsidRDefault="00300522" w:rsidP="00300522">
      <w:pPr>
        <w:pStyle w:val="subsection"/>
      </w:pPr>
      <w:r w:rsidRPr="00B96AE1">
        <w:tab/>
        <w:t>(1)</w:t>
      </w:r>
      <w:r w:rsidRPr="00B96AE1">
        <w:tab/>
        <w:t xml:space="preserve">The tax period that applies to you, if you are a </w:t>
      </w:r>
      <w:r w:rsidR="00B96AE1" w:rsidRPr="00B96AE1">
        <w:rPr>
          <w:position w:val="6"/>
          <w:sz w:val="16"/>
          <w:szCs w:val="16"/>
        </w:rPr>
        <w:t>*</w:t>
      </w:r>
      <w:r w:rsidRPr="00B96AE1">
        <w:t xml:space="preserve">GST instalment payer for a </w:t>
      </w:r>
      <w:r w:rsidR="00B96AE1" w:rsidRPr="00B96AE1">
        <w:rPr>
          <w:position w:val="6"/>
          <w:sz w:val="16"/>
          <w:szCs w:val="16"/>
        </w:rPr>
        <w:t>*</w:t>
      </w:r>
      <w:r w:rsidRPr="00B96AE1">
        <w:t>financial year, is that financial year.</w:t>
      </w:r>
    </w:p>
    <w:p w:rsidR="00300522" w:rsidRPr="00B96AE1" w:rsidRDefault="00300522" w:rsidP="00300522">
      <w:pPr>
        <w:pStyle w:val="subsection"/>
      </w:pPr>
      <w:r w:rsidRPr="00B96AE1">
        <w:tab/>
        <w:t>(2)</w:t>
      </w:r>
      <w:r w:rsidRPr="00B96AE1">
        <w:tab/>
        <w:t xml:space="preserve">The tax period that applies to you, if you are a </w:t>
      </w:r>
      <w:r w:rsidR="00B96AE1" w:rsidRPr="00B96AE1">
        <w:rPr>
          <w:position w:val="6"/>
          <w:sz w:val="16"/>
          <w:szCs w:val="16"/>
        </w:rPr>
        <w:t>*</w:t>
      </w:r>
      <w:r w:rsidRPr="00B96AE1">
        <w:t xml:space="preserve">GST instalment payer only for part of a </w:t>
      </w:r>
      <w:r w:rsidR="00B96AE1" w:rsidRPr="00B96AE1">
        <w:rPr>
          <w:position w:val="6"/>
          <w:sz w:val="16"/>
          <w:szCs w:val="16"/>
        </w:rPr>
        <w:t>*</w:t>
      </w:r>
      <w:r w:rsidRPr="00B96AE1">
        <w:t>financial year, is that part of that financial year.</w:t>
      </w:r>
    </w:p>
    <w:p w:rsidR="00300522" w:rsidRPr="00B96AE1" w:rsidRDefault="00300522" w:rsidP="00300522">
      <w:pPr>
        <w:pStyle w:val="subsection"/>
      </w:pPr>
      <w:r w:rsidRPr="00B96AE1">
        <w:tab/>
        <w:t>(3)</w:t>
      </w:r>
      <w:r w:rsidRPr="00B96AE1">
        <w:tab/>
        <w:t xml:space="preserve">A tax period under this section is an </w:t>
      </w:r>
      <w:r w:rsidRPr="00B96AE1">
        <w:rPr>
          <w:b/>
          <w:bCs/>
          <w:i/>
          <w:iCs/>
        </w:rPr>
        <w:t>instalment tax period</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27</w:t>
      </w:r>
      <w:r w:rsidR="00B96AE1">
        <w:noBreakHyphen/>
      </w:r>
      <w:r w:rsidRPr="00B96AE1">
        <w:t>5, 27</w:t>
      </w:r>
      <w:r w:rsidR="00B96AE1">
        <w:noBreakHyphen/>
      </w:r>
      <w:r w:rsidRPr="00B96AE1">
        <w:t>10, 27</w:t>
      </w:r>
      <w:r w:rsidR="00B96AE1">
        <w:noBreakHyphen/>
      </w:r>
      <w:r w:rsidRPr="00B96AE1">
        <w:t>15 and 27</w:t>
      </w:r>
      <w:r w:rsidR="00B96AE1">
        <w:noBreakHyphen/>
      </w:r>
      <w:r w:rsidRPr="00B96AE1">
        <w:t>30 (which are about tax periods).</w:t>
      </w:r>
    </w:p>
    <w:p w:rsidR="00300522" w:rsidRPr="00B96AE1" w:rsidRDefault="00300522" w:rsidP="00300522">
      <w:pPr>
        <w:pStyle w:val="ActHead5"/>
      </w:pPr>
      <w:bookmarkStart w:id="969" w:name="_Toc445823768"/>
      <w:r w:rsidRPr="00B96AE1">
        <w:rPr>
          <w:rStyle w:val="CharSectno"/>
        </w:rPr>
        <w:t>162</w:t>
      </w:r>
      <w:r w:rsidR="00B96AE1" w:rsidRPr="00B96AE1">
        <w:rPr>
          <w:rStyle w:val="CharSectno"/>
        </w:rPr>
        <w:noBreakHyphen/>
      </w:r>
      <w:r w:rsidRPr="00B96AE1">
        <w:rPr>
          <w:rStyle w:val="CharSectno"/>
        </w:rPr>
        <w:t>60</w:t>
      </w:r>
      <w:r w:rsidRPr="00B96AE1">
        <w:t xml:space="preserve">  When GST returns for GST instalment payers must be given</w:t>
      </w:r>
      <w:bookmarkEnd w:id="969"/>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to the Commissioner:</w:t>
      </w:r>
    </w:p>
    <w:p w:rsidR="00300522" w:rsidRPr="00B96AE1" w:rsidRDefault="00300522" w:rsidP="00300522">
      <w:pPr>
        <w:pStyle w:val="paragraph"/>
      </w:pPr>
      <w:r w:rsidRPr="00B96AE1">
        <w:tab/>
        <w:t>(a)</w:t>
      </w:r>
      <w:r w:rsidRPr="00B96AE1">
        <w:tab/>
        <w:t>if you are required under section</w:t>
      </w:r>
      <w:r w:rsidR="00B96AE1">
        <w:t> </w:t>
      </w:r>
      <w:r w:rsidRPr="00B96AE1">
        <w:t xml:space="preserve">161 of the </w:t>
      </w:r>
      <w:r w:rsidR="00B96AE1" w:rsidRPr="00B96AE1">
        <w:rPr>
          <w:position w:val="6"/>
          <w:sz w:val="16"/>
          <w:szCs w:val="16"/>
        </w:rPr>
        <w:t>*</w:t>
      </w:r>
      <w:r w:rsidRPr="00B96AE1">
        <w:t xml:space="preserve">ITAA 1936 to lodge a return in relation to a year of income corresponding to, or ending during, an instalment tax period applying to you—within the period, specified in the notice published in the </w:t>
      </w:r>
      <w:r w:rsidRPr="00B96AE1">
        <w:rPr>
          <w:i/>
          <w:iCs/>
        </w:rPr>
        <w:t>Gazette</w:t>
      </w:r>
      <w:r w:rsidRPr="00B96AE1">
        <w:t xml:space="preserve"> under that section, for you to lodge as required under that section; or</w:t>
      </w:r>
    </w:p>
    <w:p w:rsidR="00300522" w:rsidRPr="00B96AE1" w:rsidRDefault="00300522" w:rsidP="00266102">
      <w:pPr>
        <w:pStyle w:val="paragraph"/>
        <w:keepNext/>
        <w:keepLines/>
      </w:pPr>
      <w:r w:rsidRPr="00B96AE1">
        <w:lastRenderedPageBreak/>
        <w:tab/>
        <w:t>(b)</w:t>
      </w:r>
      <w:r w:rsidRPr="00B96AE1">
        <w:tab/>
        <w:t xml:space="preserve">if </w:t>
      </w:r>
      <w:r w:rsidR="00B96AE1">
        <w:t>paragraph (</w:t>
      </w:r>
      <w:r w:rsidRPr="00B96AE1">
        <w:t>a) does not apply—on or before the 28</w:t>
      </w:r>
      <w:r w:rsidR="00B96AE1">
        <w:t> </w:t>
      </w:r>
      <w:r w:rsidRPr="00B96AE1">
        <w:t>February following the end of the instalment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 xml:space="preserve">However, in relation to an </w:t>
      </w:r>
      <w:r w:rsidR="00B96AE1" w:rsidRPr="00B96AE1">
        <w:rPr>
          <w:position w:val="6"/>
          <w:sz w:val="16"/>
          <w:szCs w:val="16"/>
        </w:rPr>
        <w:t>*</w:t>
      </w:r>
      <w:r w:rsidRPr="00B96AE1">
        <w:t>instalment tax period that:</w:t>
      </w:r>
    </w:p>
    <w:p w:rsidR="00300522" w:rsidRPr="00B96AE1" w:rsidRDefault="00300522" w:rsidP="00300522">
      <w:pPr>
        <w:pStyle w:val="paragraph"/>
      </w:pPr>
      <w:r w:rsidRPr="00B96AE1">
        <w:tab/>
        <w:t>(a)</w:t>
      </w:r>
      <w:r w:rsidRPr="00B96AE1">
        <w:tab/>
        <w:t>ends on 30</w:t>
      </w:r>
      <w:r w:rsidR="00B96AE1">
        <w:t> </w:t>
      </w:r>
      <w:r w:rsidRPr="00B96AE1">
        <w:t>June 2001; or</w:t>
      </w:r>
    </w:p>
    <w:p w:rsidR="00300522" w:rsidRPr="00B96AE1" w:rsidRDefault="00300522" w:rsidP="00300522">
      <w:pPr>
        <w:pStyle w:val="paragraph"/>
      </w:pPr>
      <w:r w:rsidRPr="00B96AE1">
        <w:tab/>
        <w:t>(b)</w:t>
      </w:r>
      <w:r w:rsidRPr="00B96AE1">
        <w:tab/>
        <w:t>would have ended on 30</w:t>
      </w:r>
      <w:r w:rsidR="00B96AE1">
        <w:t> </w:t>
      </w:r>
      <w:r w:rsidRPr="00B96AE1">
        <w:t>June 2001 but for the application of section</w:t>
      </w:r>
      <w:r w:rsidR="00B96AE1">
        <w:t> </w:t>
      </w:r>
      <w:r w:rsidRPr="00B96AE1">
        <w:t>27</w:t>
      </w:r>
      <w:r w:rsidR="00B96AE1">
        <w:noBreakHyphen/>
      </w:r>
      <w:r w:rsidRPr="00B96AE1">
        <w:t>35;</w:t>
      </w:r>
    </w:p>
    <w:p w:rsidR="00300522" w:rsidRPr="00B96AE1" w:rsidRDefault="00300522" w:rsidP="00300522">
      <w:pPr>
        <w:pStyle w:val="subsection2"/>
      </w:pPr>
      <w:r w:rsidRPr="00B96AE1">
        <w:t xml:space="preserve">the period referred to in </w:t>
      </w:r>
      <w:r w:rsidR="00B96AE1">
        <w:t>paragraph (</w:t>
      </w:r>
      <w:r w:rsidRPr="00B96AE1">
        <w:t>1)(a) that would otherwise end after 28</w:t>
      </w:r>
      <w:r w:rsidR="00B96AE1">
        <w:t> </w:t>
      </w:r>
      <w:r w:rsidRPr="00B96AE1">
        <w:t>February 2002 is taken to end on that day.</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35, the start or finish of a 3 month tax period could vary by up to 7 days from the start or finish of a normal quarter.</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8 and 31</w:t>
      </w:r>
      <w:r w:rsidR="00B96AE1">
        <w:noBreakHyphen/>
      </w:r>
      <w:r w:rsidRPr="00B96AE1">
        <w:t>10 (which are about when GST returns must be given).</w:t>
      </w:r>
    </w:p>
    <w:p w:rsidR="00300522" w:rsidRPr="00B96AE1" w:rsidRDefault="00300522" w:rsidP="00300522">
      <w:pPr>
        <w:pStyle w:val="ActHead5"/>
      </w:pPr>
      <w:bookmarkStart w:id="970" w:name="_Toc445823769"/>
      <w:r w:rsidRPr="00B96AE1">
        <w:rPr>
          <w:rStyle w:val="CharSectno"/>
        </w:rPr>
        <w:t>162</w:t>
      </w:r>
      <w:r w:rsidR="00B96AE1" w:rsidRPr="00B96AE1">
        <w:rPr>
          <w:rStyle w:val="CharSectno"/>
        </w:rPr>
        <w:noBreakHyphen/>
      </w:r>
      <w:r w:rsidRPr="00B96AE1">
        <w:rPr>
          <w:rStyle w:val="CharSectno"/>
        </w:rPr>
        <w:t>65</w:t>
      </w:r>
      <w:r w:rsidRPr="00B96AE1">
        <w:t xml:space="preserve">  The form and contents of GST returns for GST instalment payers</w:t>
      </w:r>
      <w:bookmarkEnd w:id="970"/>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only for part of a </w:t>
      </w:r>
      <w:r w:rsidR="00B96AE1" w:rsidRPr="00B96AE1">
        <w:rPr>
          <w:position w:val="6"/>
          <w:sz w:val="16"/>
          <w:szCs w:val="16"/>
        </w:rPr>
        <w:t>*</w:t>
      </w:r>
      <w:r w:rsidRPr="00B96AE1">
        <w:t xml:space="preserve">financial year, the </w:t>
      </w:r>
      <w:r w:rsidR="00B96AE1" w:rsidRPr="00B96AE1">
        <w:rPr>
          <w:position w:val="6"/>
          <w:sz w:val="16"/>
          <w:szCs w:val="16"/>
        </w:rPr>
        <w:t>*</w:t>
      </w:r>
      <w:r w:rsidRPr="00B96AE1">
        <w:t xml:space="preserve">approved form for your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consisting of that part of the financial year may require that the return relate to:</w:t>
      </w:r>
    </w:p>
    <w:p w:rsidR="00300522" w:rsidRPr="00B96AE1" w:rsidRDefault="00300522" w:rsidP="00300522">
      <w:pPr>
        <w:pStyle w:val="paragraph"/>
      </w:pPr>
      <w:r w:rsidRPr="00B96AE1">
        <w:tab/>
        <w:t>(a)</w:t>
      </w:r>
      <w:r w:rsidRPr="00B96AE1">
        <w:tab/>
        <w:t>the instalment tax period; and</w:t>
      </w:r>
    </w:p>
    <w:p w:rsidR="00300522" w:rsidRPr="00B96AE1" w:rsidRDefault="00300522" w:rsidP="00300522">
      <w:pPr>
        <w:pStyle w:val="paragraph"/>
      </w:pPr>
      <w:r w:rsidRPr="00B96AE1">
        <w:tab/>
        <w:t>(b)</w:t>
      </w:r>
      <w:r w:rsidRPr="00B96AE1">
        <w:tab/>
        <w:t>the one or more preceding tax periods applying to you that fall within the financial year;</w:t>
      </w:r>
    </w:p>
    <w:p w:rsidR="00300522" w:rsidRPr="00B96AE1" w:rsidRDefault="00300522" w:rsidP="00300522">
      <w:pPr>
        <w:pStyle w:val="subsection2"/>
      </w:pPr>
      <w:r w:rsidRPr="00B96AE1">
        <w:t>as if they are a single tax period consisting of the whole of the financial year.</w:t>
      </w:r>
    </w:p>
    <w:p w:rsidR="00300522" w:rsidRPr="00B96AE1" w:rsidRDefault="00300522" w:rsidP="00300522">
      <w:pPr>
        <w:pStyle w:val="subsection"/>
      </w:pPr>
      <w:r w:rsidRPr="00B96AE1">
        <w:tab/>
        <w:t>(2)</w:t>
      </w:r>
      <w:r w:rsidRPr="00B96AE1">
        <w:tab/>
        <w:t>This section has effect in addition to, and does not limit the scope of, section</w:t>
      </w:r>
      <w:r w:rsidR="00B96AE1">
        <w:t> </w:t>
      </w:r>
      <w:r w:rsidRPr="00B96AE1">
        <w:t>31</w:t>
      </w:r>
      <w:r w:rsidR="00B96AE1">
        <w:noBreakHyphen/>
      </w:r>
      <w:r w:rsidRPr="00B96AE1">
        <w:t>15 (which is about the form and contents of GST returns).</w:t>
      </w:r>
    </w:p>
    <w:p w:rsidR="00300522" w:rsidRPr="00B96AE1" w:rsidRDefault="00300522" w:rsidP="00300522">
      <w:pPr>
        <w:pStyle w:val="ActHead5"/>
      </w:pPr>
      <w:bookmarkStart w:id="971" w:name="_Toc445823770"/>
      <w:r w:rsidRPr="00B96AE1">
        <w:rPr>
          <w:rStyle w:val="CharSectno"/>
        </w:rPr>
        <w:lastRenderedPageBreak/>
        <w:t>162</w:t>
      </w:r>
      <w:r w:rsidR="00B96AE1" w:rsidRPr="00B96AE1">
        <w:rPr>
          <w:rStyle w:val="CharSectno"/>
        </w:rPr>
        <w:noBreakHyphen/>
      </w:r>
      <w:r w:rsidRPr="00B96AE1">
        <w:rPr>
          <w:rStyle w:val="CharSectno"/>
        </w:rPr>
        <w:t>70</w:t>
      </w:r>
      <w:r w:rsidRPr="00B96AE1">
        <w:t xml:space="preserve">  Payment of GST instalments</w:t>
      </w:r>
      <w:bookmarkEnd w:id="971"/>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you must, for each </w:t>
      </w:r>
      <w:r w:rsidR="00B96AE1" w:rsidRPr="00B96AE1">
        <w:rPr>
          <w:position w:val="6"/>
          <w:sz w:val="16"/>
          <w:szCs w:val="16"/>
        </w:rPr>
        <w:t>*</w:t>
      </w:r>
      <w:r w:rsidRPr="00B96AE1">
        <w:t xml:space="preserve">instalment tax period applying to you, pay to the Commissioner an amount (your </w:t>
      </w:r>
      <w:r w:rsidRPr="00B96AE1">
        <w:rPr>
          <w:b/>
          <w:bCs/>
          <w:i/>
          <w:iCs/>
        </w:rPr>
        <w:t>GST instalment</w:t>
      </w:r>
      <w:r w:rsidRPr="00B96AE1">
        <w:t xml:space="preserve">) for each </w:t>
      </w:r>
      <w:r w:rsidR="00B96AE1" w:rsidRPr="00B96AE1">
        <w:rPr>
          <w:position w:val="6"/>
          <w:sz w:val="16"/>
          <w:szCs w:val="16"/>
        </w:rPr>
        <w:t>*</w:t>
      </w:r>
      <w:r w:rsidRPr="00B96AE1">
        <w:t>GST instalment quarter of the instalment tax period.</w:t>
      </w:r>
    </w:p>
    <w:p w:rsidR="00300522" w:rsidRPr="00B96AE1" w:rsidRDefault="00300522" w:rsidP="00300522">
      <w:pPr>
        <w:pStyle w:val="notetext"/>
      </w:pPr>
      <w:r w:rsidRPr="00B96AE1">
        <w:t>Note 1:</w:t>
      </w:r>
      <w:r w:rsidRPr="00B96AE1">
        <w:tab/>
        <w:t>GST instalments are worked out under Subdivision</w:t>
      </w:r>
      <w:r w:rsidR="00B96AE1">
        <w:t> </w:t>
      </w:r>
      <w:r w:rsidRPr="00B96AE1">
        <w:t>162</w:t>
      </w:r>
      <w:r w:rsidR="00B96AE1">
        <w:noBreakHyphen/>
      </w:r>
      <w:r w:rsidRPr="00B96AE1">
        <w:t>C.</w:t>
      </w:r>
    </w:p>
    <w:p w:rsidR="00300522" w:rsidRPr="00B96AE1" w:rsidRDefault="00300522" w:rsidP="00300522">
      <w:pPr>
        <w:pStyle w:val="notetext"/>
      </w:pPr>
      <w:r w:rsidRPr="00B96AE1">
        <w:t>Note 2:</w:t>
      </w:r>
      <w:r w:rsidRPr="00B96AE1">
        <w:tab/>
        <w:t>Entities covered by section</w:t>
      </w:r>
      <w:r w:rsidR="00B96AE1">
        <w:t> </w:t>
      </w:r>
      <w:r w:rsidRPr="00B96AE1">
        <w:t>162</w:t>
      </w:r>
      <w:r w:rsidR="00B96AE1">
        <w:noBreakHyphen/>
      </w:r>
      <w:r w:rsidRPr="00B96AE1">
        <w:t>80 only pay GST instalments on the last 2 GST instalment quarters.</w:t>
      </w:r>
    </w:p>
    <w:p w:rsidR="00300522" w:rsidRPr="00B96AE1" w:rsidRDefault="00300522" w:rsidP="00300522">
      <w:pPr>
        <w:pStyle w:val="subsection"/>
      </w:pPr>
      <w:r w:rsidRPr="00B96AE1">
        <w:tab/>
        <w:t>(2)</w:t>
      </w:r>
      <w:r w:rsidRPr="00B96AE1">
        <w:tab/>
        <w:t xml:space="preserve">These are the </w:t>
      </w:r>
      <w:r w:rsidRPr="00B96AE1">
        <w:rPr>
          <w:b/>
          <w:bCs/>
          <w:i/>
          <w:iCs/>
        </w:rPr>
        <w:t>GST instalment quarters</w:t>
      </w:r>
      <w:r w:rsidRPr="00B96AE1">
        <w:t xml:space="preserve"> for an </w:t>
      </w:r>
      <w:r w:rsidR="00B96AE1" w:rsidRPr="00B96AE1">
        <w:rPr>
          <w:position w:val="6"/>
          <w:sz w:val="16"/>
          <w:szCs w:val="16"/>
        </w:rPr>
        <w:t>*</w:t>
      </w:r>
      <w:r w:rsidRPr="00B96AE1">
        <w:t>instalment tax period:</w:t>
      </w:r>
    </w:p>
    <w:p w:rsidR="00300522" w:rsidRPr="00B96AE1" w:rsidRDefault="00300522" w:rsidP="00300522">
      <w:pPr>
        <w:pStyle w:val="paragraph"/>
      </w:pPr>
      <w:r w:rsidRPr="00B96AE1">
        <w:tab/>
        <w:t>(a)</w:t>
      </w:r>
      <w:r w:rsidRPr="00B96AE1">
        <w:tab/>
        <w:t>the 3 months ending on 30</w:t>
      </w:r>
      <w:r w:rsidR="00B96AE1">
        <w:t> </w:t>
      </w:r>
      <w:r w:rsidRPr="00B96AE1">
        <w:t>September during the period;</w:t>
      </w:r>
    </w:p>
    <w:p w:rsidR="00300522" w:rsidRPr="00B96AE1" w:rsidRDefault="00300522" w:rsidP="00300522">
      <w:pPr>
        <w:pStyle w:val="paragraph"/>
      </w:pPr>
      <w:r w:rsidRPr="00B96AE1">
        <w:tab/>
        <w:t>(b)</w:t>
      </w:r>
      <w:r w:rsidRPr="00B96AE1">
        <w:tab/>
        <w:t>the 3 months ending on 31</w:t>
      </w:r>
      <w:r w:rsidR="00B96AE1">
        <w:t> </w:t>
      </w:r>
      <w:r w:rsidRPr="00B96AE1">
        <w:t>December during the period;</w:t>
      </w:r>
    </w:p>
    <w:p w:rsidR="00300522" w:rsidRPr="00B96AE1" w:rsidRDefault="00300522" w:rsidP="00300522">
      <w:pPr>
        <w:pStyle w:val="paragraph"/>
      </w:pPr>
      <w:r w:rsidRPr="00B96AE1">
        <w:tab/>
        <w:t>(c)</w:t>
      </w:r>
      <w:r w:rsidRPr="00B96AE1">
        <w:tab/>
        <w:t>the 3 months ending on 31</w:t>
      </w:r>
      <w:r w:rsidR="00B96AE1">
        <w:t> </w:t>
      </w:r>
      <w:r w:rsidRPr="00B96AE1">
        <w:t>March during the period;</w:t>
      </w:r>
    </w:p>
    <w:p w:rsidR="00300522" w:rsidRPr="00B96AE1" w:rsidRDefault="00300522" w:rsidP="00300522">
      <w:pPr>
        <w:pStyle w:val="paragraph"/>
      </w:pPr>
      <w:r w:rsidRPr="00B96AE1">
        <w:tab/>
        <w:t>(d)</w:t>
      </w:r>
      <w:r w:rsidRPr="00B96AE1">
        <w:tab/>
        <w:t>the 3 months ending on 30</w:t>
      </w:r>
      <w:r w:rsidR="00B96AE1">
        <w:t> </w:t>
      </w:r>
      <w:r w:rsidRPr="00B96AE1">
        <w:t>June during the period.</w:t>
      </w:r>
    </w:p>
    <w:p w:rsidR="00300522" w:rsidRPr="00B96AE1" w:rsidRDefault="00300522" w:rsidP="00300522">
      <w:pPr>
        <w:pStyle w:val="subsection"/>
      </w:pPr>
      <w:r w:rsidRPr="00B96AE1">
        <w:tab/>
        <w:t>(3)</w:t>
      </w:r>
      <w:r w:rsidRPr="00B96AE1">
        <w:tab/>
        <w:t xml:space="preserve">However, if the </w:t>
      </w:r>
      <w:r w:rsidR="00B96AE1" w:rsidRPr="00B96AE1">
        <w:rPr>
          <w:position w:val="6"/>
          <w:sz w:val="16"/>
          <w:szCs w:val="16"/>
        </w:rPr>
        <w:t>*</w:t>
      </w:r>
      <w:r w:rsidRPr="00B96AE1">
        <w:t xml:space="preserve">instalment tax period is only part of a </w:t>
      </w:r>
      <w:r w:rsidR="00B96AE1" w:rsidRPr="00B96AE1">
        <w:rPr>
          <w:position w:val="6"/>
          <w:sz w:val="16"/>
          <w:szCs w:val="16"/>
        </w:rPr>
        <w:t>*</w:t>
      </w:r>
      <w:r w:rsidRPr="00B96AE1">
        <w:t xml:space="preserve">financial year, any 3 month periods referred to in </w:t>
      </w:r>
      <w:r w:rsidR="00B96AE1">
        <w:t>subsection (</w:t>
      </w:r>
      <w:r w:rsidRPr="00B96AE1">
        <w:t>2) that do not form part of the instalment tax period are not GST instalment quarters of the instalment tax period.</w:t>
      </w:r>
    </w:p>
    <w:p w:rsidR="00300522" w:rsidRPr="00B96AE1" w:rsidRDefault="00300522" w:rsidP="009E2DC8">
      <w:pPr>
        <w:pStyle w:val="subsection"/>
        <w:keepNext/>
        <w:keepLines/>
      </w:pPr>
      <w:r w:rsidRPr="00B96AE1">
        <w:tab/>
        <w:t>(4)</w:t>
      </w:r>
      <w:r w:rsidRPr="00B96AE1">
        <w:tab/>
        <w:t xml:space="preserve">You must pay your </w:t>
      </w:r>
      <w:r w:rsidR="00B96AE1" w:rsidRPr="00B96AE1">
        <w:rPr>
          <w:position w:val="6"/>
          <w:sz w:val="16"/>
          <w:szCs w:val="16"/>
        </w:rPr>
        <w:t>*</w:t>
      </w:r>
      <w:r w:rsidRPr="00B96AE1">
        <w:t>GST instalment to the Commissioner as follows:</w:t>
      </w:r>
    </w:p>
    <w:p w:rsidR="00300522" w:rsidRPr="00B96AE1"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9E2DC8">
            <w:pPr>
              <w:pStyle w:val="Tabletext"/>
              <w:keepNext/>
              <w:keepLines/>
              <w:rPr>
                <w:b/>
              </w:rPr>
            </w:pPr>
            <w:r w:rsidRPr="00B96AE1">
              <w:rPr>
                <w:b/>
                <w:bCs/>
              </w:rPr>
              <w:t>When GST instalments must be paid</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Pay the GST instalment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603" w:type="dxa"/>
            <w:tcBorders>
              <w:top w:val="single" w:sz="12" w:space="0" w:color="auto"/>
            </w:tcBorders>
            <w:shd w:val="clear" w:color="auto" w:fill="auto"/>
          </w:tcPr>
          <w:p w:rsidR="00300522" w:rsidRPr="00B96AE1" w:rsidRDefault="00300522" w:rsidP="00300522">
            <w:pPr>
              <w:pStyle w:val="Tabletext"/>
            </w:pPr>
            <w:r w:rsidRPr="00B96AE1">
              <w:t>30</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31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31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30</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300522" w:rsidRPr="00B96AE1" w:rsidRDefault="00300522" w:rsidP="00300522">
      <w:pPr>
        <w:pStyle w:val="notetext"/>
      </w:pPr>
      <w:r w:rsidRPr="00B96AE1">
        <w:t>Note:</w:t>
      </w:r>
      <w:r w:rsidRPr="00B96AE1">
        <w:tab/>
        <w:t>Section</w:t>
      </w:r>
      <w:r w:rsidR="00B96AE1">
        <w:t> </w:t>
      </w:r>
      <w:r w:rsidRPr="00B96AE1">
        <w:t>255</w:t>
      </w:r>
      <w:r w:rsidR="00B96AE1">
        <w:noBreakHyphen/>
      </w:r>
      <w:r w:rsidRPr="00B96AE1">
        <w:t>10 in Schedule</w:t>
      </w:r>
      <w:r w:rsidR="00B96AE1">
        <w:t> </w:t>
      </w:r>
      <w:r w:rsidRPr="00B96AE1">
        <w:t xml:space="preserve">1 to the </w:t>
      </w:r>
      <w:r w:rsidRPr="00B96AE1">
        <w:rPr>
          <w:i/>
          <w:iCs/>
        </w:rPr>
        <w:t>Taxation Administration Act 1953</w:t>
      </w:r>
      <w:r w:rsidRPr="00B96AE1">
        <w:t xml:space="preserve"> allows the Commissioner to defer the time for payment of the GST instalment.</w:t>
      </w:r>
    </w:p>
    <w:p w:rsidR="00300522" w:rsidRPr="00B96AE1" w:rsidRDefault="00300522" w:rsidP="00300522">
      <w:pPr>
        <w:pStyle w:val="subsection"/>
      </w:pPr>
      <w:r w:rsidRPr="00B96AE1">
        <w:lastRenderedPageBreak/>
        <w:tab/>
        <w:t>(5)</w:t>
      </w:r>
      <w:r w:rsidRPr="00B96AE1">
        <w:tab/>
        <w:t xml:space="preserve">You may pay by </w:t>
      </w:r>
      <w:r w:rsidR="00B96AE1" w:rsidRPr="00B96AE1">
        <w:rPr>
          <w:position w:val="6"/>
          <w:sz w:val="16"/>
          <w:szCs w:val="16"/>
        </w:rPr>
        <w:t>*</w:t>
      </w:r>
      <w:r w:rsidRPr="00B96AE1">
        <w:t xml:space="preserve">electronic payment any </w:t>
      </w:r>
      <w:r w:rsidR="00B96AE1" w:rsidRPr="00B96AE1">
        <w:rPr>
          <w:position w:val="6"/>
          <w:sz w:val="16"/>
          <w:szCs w:val="16"/>
        </w:rPr>
        <w:t>*</w:t>
      </w:r>
      <w:r w:rsidRPr="00B96AE1">
        <w:t>GST instalments payable by you. Any amounts of a GST instalment that you do not pay by electronic payment must be paid in the manner determined in writing by the Commissioner.</w:t>
      </w:r>
    </w:p>
    <w:p w:rsidR="00300522" w:rsidRPr="00B96AE1" w:rsidRDefault="00300522" w:rsidP="0081149C">
      <w:pPr>
        <w:pStyle w:val="ActHead5"/>
      </w:pPr>
      <w:bookmarkStart w:id="972" w:name="_Toc445823771"/>
      <w:r w:rsidRPr="00B96AE1">
        <w:rPr>
          <w:rStyle w:val="CharSectno"/>
        </w:rPr>
        <w:t>162</w:t>
      </w:r>
      <w:r w:rsidR="00B96AE1" w:rsidRPr="00B96AE1">
        <w:rPr>
          <w:rStyle w:val="CharSectno"/>
        </w:rPr>
        <w:noBreakHyphen/>
      </w:r>
      <w:r w:rsidRPr="00B96AE1">
        <w:rPr>
          <w:rStyle w:val="CharSectno"/>
        </w:rPr>
        <w:t>75</w:t>
      </w:r>
      <w:r w:rsidRPr="00B96AE1">
        <w:t xml:space="preserve">  Giving notices relating to GST instalments</w:t>
      </w:r>
      <w:bookmarkEnd w:id="972"/>
    </w:p>
    <w:p w:rsidR="00300522" w:rsidRPr="00B96AE1" w:rsidRDefault="00300522" w:rsidP="0081149C">
      <w:pPr>
        <w:pStyle w:val="subsection"/>
        <w:keepNext/>
        <w:keepLines/>
      </w:pPr>
      <w:r w:rsidRPr="00B96AE1">
        <w:tab/>
      </w:r>
      <w:r w:rsidRPr="00B96AE1">
        <w:tab/>
        <w:t>If:</w:t>
      </w:r>
    </w:p>
    <w:p w:rsidR="00300522" w:rsidRPr="00B96AE1" w:rsidRDefault="00300522" w:rsidP="0081149C">
      <w:pPr>
        <w:pStyle w:val="paragraph"/>
        <w:keepNext/>
        <w:keepLines/>
      </w:pPr>
      <w:r w:rsidRPr="00B96AE1">
        <w:tab/>
        <w:t>(a)</w:t>
      </w:r>
      <w:r w:rsidRPr="00B96AE1">
        <w:tab/>
        <w:t xml:space="preserve">you are required to pay a </w:t>
      </w:r>
      <w:r w:rsidR="00B96AE1" w:rsidRPr="00B96AE1">
        <w:rPr>
          <w:position w:val="6"/>
          <w:sz w:val="16"/>
          <w:szCs w:val="16"/>
        </w:rPr>
        <w:t>*</w:t>
      </w:r>
      <w:r w:rsidRPr="00B96AE1">
        <w:t>GST instalment; and</w:t>
      </w:r>
    </w:p>
    <w:p w:rsidR="00300522" w:rsidRPr="00B96AE1" w:rsidRDefault="00300522" w:rsidP="0081149C">
      <w:pPr>
        <w:pStyle w:val="paragraph"/>
        <w:keepNext/>
        <w:keepLines/>
      </w:pPr>
      <w:r w:rsidRPr="00B96AE1">
        <w:tab/>
        <w:t>(b)</w:t>
      </w:r>
      <w:r w:rsidRPr="00B96AE1">
        <w:tab/>
        <w:t>the Commissioner requires you to give a notice relating to the GST instalment;</w:t>
      </w:r>
    </w:p>
    <w:p w:rsidR="00300522" w:rsidRPr="00B96AE1" w:rsidRDefault="00300522" w:rsidP="00300522">
      <w:pPr>
        <w:pStyle w:val="subsection2"/>
      </w:pPr>
      <w:r w:rsidRPr="00B96AE1">
        <w:t xml:space="preserve">you must give the notice to the Commissioner, in the </w:t>
      </w:r>
      <w:r w:rsidR="00B96AE1" w:rsidRPr="00B96AE1">
        <w:rPr>
          <w:position w:val="6"/>
          <w:sz w:val="16"/>
          <w:szCs w:val="16"/>
        </w:rPr>
        <w:t>*</w:t>
      </w:r>
      <w:r w:rsidRPr="00B96AE1">
        <w:t>approved form, on or before the day on which you are required to pay the GST instalment.</w:t>
      </w:r>
    </w:p>
    <w:p w:rsidR="00300522" w:rsidRPr="00B96AE1" w:rsidRDefault="00300522" w:rsidP="00300522">
      <w:pPr>
        <w:pStyle w:val="ActHead5"/>
      </w:pPr>
      <w:bookmarkStart w:id="973" w:name="_Toc445823772"/>
      <w:r w:rsidRPr="00B96AE1">
        <w:rPr>
          <w:rStyle w:val="CharSectno"/>
        </w:rPr>
        <w:t>162</w:t>
      </w:r>
      <w:r w:rsidR="00B96AE1" w:rsidRPr="00B96AE1">
        <w:rPr>
          <w:rStyle w:val="CharSectno"/>
        </w:rPr>
        <w:noBreakHyphen/>
      </w:r>
      <w:r w:rsidRPr="00B96AE1">
        <w:rPr>
          <w:rStyle w:val="CharSectno"/>
        </w:rPr>
        <w:t>80</w:t>
      </w:r>
      <w:r w:rsidRPr="00B96AE1">
        <w:t xml:space="preserve">  Certain entities pay only 2 GST instalments for each year</w:t>
      </w:r>
      <w:bookmarkEnd w:id="97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a </w:t>
      </w:r>
      <w:r w:rsidR="00B96AE1" w:rsidRPr="00B96AE1">
        <w:rPr>
          <w:position w:val="6"/>
          <w:sz w:val="16"/>
          <w:szCs w:val="16"/>
        </w:rPr>
        <w:t>*</w:t>
      </w:r>
      <w:r w:rsidRPr="00B96AE1">
        <w:t xml:space="preserve">GST instalment payer for an </w:t>
      </w:r>
      <w:r w:rsidR="00B96AE1" w:rsidRPr="00B96AE1">
        <w:rPr>
          <w:position w:val="6"/>
          <w:sz w:val="16"/>
          <w:szCs w:val="16"/>
        </w:rPr>
        <w:t>*</w:t>
      </w:r>
      <w:r w:rsidRPr="00B96AE1">
        <w:t>instalment tax period; and</w:t>
      </w:r>
    </w:p>
    <w:p w:rsidR="00300522" w:rsidRPr="00B96AE1" w:rsidRDefault="00300522" w:rsidP="00300522">
      <w:pPr>
        <w:pStyle w:val="paragraph"/>
      </w:pPr>
      <w:r w:rsidRPr="00B96AE1">
        <w:tab/>
        <w:t>(b)</w:t>
      </w:r>
      <w:r w:rsidRPr="00B96AE1">
        <w:tab/>
      </w:r>
      <w:r w:rsidR="00B96AE1">
        <w:t>subsection (</w:t>
      </w:r>
      <w:r w:rsidRPr="00B96AE1">
        <w:t>2) applies to you;</w:t>
      </w:r>
    </w:p>
    <w:p w:rsidR="00300522" w:rsidRPr="00B96AE1" w:rsidRDefault="00300522" w:rsidP="00300522">
      <w:pPr>
        <w:pStyle w:val="subsection2"/>
      </w:pPr>
      <w:r w:rsidRPr="00B96AE1">
        <w:t>section</w:t>
      </w:r>
      <w:r w:rsidR="00B96AE1">
        <w:t> </w:t>
      </w:r>
      <w:r w:rsidRPr="00B96AE1">
        <w:t>162</w:t>
      </w:r>
      <w:r w:rsidR="00B96AE1">
        <w:noBreakHyphen/>
      </w:r>
      <w:r w:rsidRPr="00B96AE1">
        <w:t xml:space="preserve">70 has effect as if you are only required to pay </w:t>
      </w:r>
      <w:r w:rsidR="00B96AE1" w:rsidRPr="00B96AE1">
        <w:rPr>
          <w:position w:val="6"/>
          <w:sz w:val="16"/>
          <w:szCs w:val="16"/>
        </w:rPr>
        <w:t>*</w:t>
      </w:r>
      <w:r w:rsidRPr="00B96AE1">
        <w:t xml:space="preserve">GST instalments for the last 2 </w:t>
      </w:r>
      <w:r w:rsidR="00B96AE1" w:rsidRPr="00B96AE1">
        <w:rPr>
          <w:position w:val="6"/>
          <w:sz w:val="16"/>
          <w:szCs w:val="16"/>
        </w:rPr>
        <w:t>*</w:t>
      </w:r>
      <w:r w:rsidRPr="00B96AE1">
        <w:t>GST instalment quarters for the instalment tax period.</w:t>
      </w:r>
    </w:p>
    <w:p w:rsidR="00300522" w:rsidRPr="00B96AE1" w:rsidRDefault="00300522" w:rsidP="00300522">
      <w:pPr>
        <w:pStyle w:val="subsection"/>
      </w:pPr>
      <w:r w:rsidRPr="00B96AE1">
        <w:tab/>
        <w:t>(2)</w:t>
      </w:r>
      <w:r w:rsidRPr="00B96AE1">
        <w:tab/>
        <w:t>This subsection applies to you if:</w:t>
      </w:r>
    </w:p>
    <w:p w:rsidR="00300522" w:rsidRPr="00B96AE1" w:rsidRDefault="00300522" w:rsidP="00300522">
      <w:pPr>
        <w:pStyle w:val="paragraph"/>
      </w:pPr>
      <w:r w:rsidRPr="00B96AE1">
        <w:tab/>
        <w:t>(a)</w:t>
      </w:r>
      <w:r w:rsidRPr="00B96AE1">
        <w:tab/>
        <w:t>both of the following conditions are satisfied:</w:t>
      </w:r>
    </w:p>
    <w:p w:rsidR="00300522" w:rsidRPr="00B96AE1" w:rsidRDefault="00300522" w:rsidP="00300522">
      <w:pPr>
        <w:pStyle w:val="paragraphsub"/>
      </w:pPr>
      <w:r w:rsidRPr="00B96AE1">
        <w:tab/>
        <w:t>(i)</w:t>
      </w:r>
      <w:r w:rsidRPr="00B96AE1">
        <w:tab/>
        <w:t xml:space="preserve">you are carrying on a </w:t>
      </w:r>
      <w:r w:rsidR="00B96AE1" w:rsidRPr="00B96AE1">
        <w:rPr>
          <w:position w:val="6"/>
          <w:sz w:val="16"/>
          <w:szCs w:val="16"/>
        </w:rPr>
        <w:t>*</w:t>
      </w:r>
      <w:r w:rsidRPr="00B96AE1">
        <w:t xml:space="preserve">primary production business in an </w:t>
      </w:r>
      <w:r w:rsidR="00B96AE1" w:rsidRPr="00B96AE1">
        <w:rPr>
          <w:position w:val="6"/>
          <w:sz w:val="16"/>
          <w:szCs w:val="16"/>
        </w:rPr>
        <w:t>*</w:t>
      </w:r>
      <w:r w:rsidRPr="00B96AE1">
        <w:t xml:space="preserve">income year corresponding to, or ending during, the </w:t>
      </w:r>
      <w:r w:rsidR="00B96AE1" w:rsidRPr="00B96AE1">
        <w:rPr>
          <w:position w:val="6"/>
          <w:sz w:val="16"/>
          <w:szCs w:val="16"/>
        </w:rPr>
        <w:t>*</w:t>
      </w:r>
      <w:r w:rsidRPr="00B96AE1">
        <w:t>instalment tax period;</w:t>
      </w:r>
    </w:p>
    <w:p w:rsidR="00300522" w:rsidRPr="00B96AE1" w:rsidRDefault="00300522" w:rsidP="00300522">
      <w:pPr>
        <w:pStyle w:val="paragraphsub"/>
      </w:pPr>
      <w:r w:rsidRPr="00B96AE1">
        <w:tab/>
        <w:t>(ii)</w:t>
      </w:r>
      <w:r w:rsidRPr="00B96AE1">
        <w:tab/>
        <w:t xml:space="preserve">the </w:t>
      </w:r>
      <w:r w:rsidR="00B96AE1" w:rsidRPr="00B96AE1">
        <w:rPr>
          <w:position w:val="6"/>
          <w:sz w:val="16"/>
          <w:szCs w:val="16"/>
        </w:rPr>
        <w:t>*</w:t>
      </w:r>
      <w:r w:rsidRPr="00B96AE1">
        <w:t xml:space="preserve">assessable income that was </w:t>
      </w:r>
      <w:r w:rsidR="00B96AE1" w:rsidRPr="00B96AE1">
        <w:rPr>
          <w:position w:val="6"/>
          <w:sz w:val="16"/>
          <w:szCs w:val="16"/>
        </w:rPr>
        <w:t>*</w:t>
      </w:r>
      <w:r w:rsidRPr="00B96AE1">
        <w:t xml:space="preserve">derived from, or resulted from, a primary production business that you carried on in the </w:t>
      </w:r>
      <w:r w:rsidR="00B96AE1" w:rsidRPr="00B96AE1">
        <w:rPr>
          <w:position w:val="6"/>
          <w:sz w:val="16"/>
          <w:szCs w:val="16"/>
        </w:rPr>
        <w:t>*</w:t>
      </w:r>
      <w:r w:rsidRPr="00B96AE1">
        <w:t>base year exceeded the amount of so much of your deductions in that year that are reasonably related to that income; or</w:t>
      </w:r>
    </w:p>
    <w:p w:rsidR="00300522" w:rsidRPr="00B96AE1" w:rsidRDefault="00300522" w:rsidP="00300522">
      <w:pPr>
        <w:pStyle w:val="paragraph"/>
      </w:pPr>
      <w:r w:rsidRPr="00B96AE1">
        <w:tab/>
        <w:t>(b)</w:t>
      </w:r>
      <w:r w:rsidRPr="00B96AE1">
        <w:tab/>
        <w:t>both of the following conditions are satisfied:</w:t>
      </w:r>
    </w:p>
    <w:p w:rsidR="00300522" w:rsidRPr="00B96AE1" w:rsidRDefault="00300522" w:rsidP="00300522">
      <w:pPr>
        <w:pStyle w:val="paragraphsub"/>
      </w:pPr>
      <w:r w:rsidRPr="00B96AE1">
        <w:lastRenderedPageBreak/>
        <w:tab/>
        <w:t>(i)</w:t>
      </w:r>
      <w:r w:rsidRPr="00B96AE1">
        <w:tab/>
        <w:t xml:space="preserve">you are a </w:t>
      </w:r>
      <w:r w:rsidR="00B96AE1" w:rsidRPr="00B96AE1">
        <w:rPr>
          <w:position w:val="6"/>
          <w:sz w:val="16"/>
          <w:szCs w:val="16"/>
        </w:rPr>
        <w:t>*</w:t>
      </w:r>
      <w:r w:rsidRPr="00B96AE1">
        <w:t>special professional in an income year corresponding to, or ending during, the instalment tax period;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assessable professional income in the base year exceeded the amount of so much of your deductions in that year that are reasonably related to that income.</w:t>
      </w:r>
    </w:p>
    <w:p w:rsidR="00300522" w:rsidRPr="00B96AE1" w:rsidRDefault="00300522" w:rsidP="00300522">
      <w:pPr>
        <w:pStyle w:val="ActHead5"/>
      </w:pPr>
      <w:bookmarkStart w:id="974" w:name="_Toc445823773"/>
      <w:r w:rsidRPr="00B96AE1">
        <w:rPr>
          <w:rStyle w:val="CharSectno"/>
        </w:rPr>
        <w:t>162</w:t>
      </w:r>
      <w:r w:rsidR="00B96AE1" w:rsidRPr="00B96AE1">
        <w:rPr>
          <w:rStyle w:val="CharSectno"/>
        </w:rPr>
        <w:noBreakHyphen/>
      </w:r>
      <w:r w:rsidRPr="00B96AE1">
        <w:rPr>
          <w:rStyle w:val="CharSectno"/>
        </w:rPr>
        <w:t>85</w:t>
      </w:r>
      <w:r w:rsidRPr="00B96AE1">
        <w:t xml:space="preserve">  A GST instalment payer’s concluding tax period</w:t>
      </w:r>
      <w:bookmarkEnd w:id="974"/>
    </w:p>
    <w:p w:rsidR="00300522" w:rsidRPr="00B96AE1" w:rsidRDefault="00300522" w:rsidP="00300522">
      <w:pPr>
        <w:pStyle w:val="subsection"/>
      </w:pPr>
      <w:r w:rsidRPr="00B96AE1">
        <w:tab/>
        <w:t>(1)</w:t>
      </w:r>
      <w:r w:rsidRPr="00B96AE1">
        <w:tab/>
        <w:t>If any of the following occurs:</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GST instalment payer who is an individual dies;</w:t>
      </w:r>
    </w:p>
    <w:p w:rsidR="00300522" w:rsidRPr="00B96AE1" w:rsidRDefault="00300522" w:rsidP="00300522">
      <w:pPr>
        <w:pStyle w:val="paragraph"/>
      </w:pPr>
      <w:r w:rsidRPr="00B96AE1">
        <w:tab/>
        <w:t>(b)</w:t>
      </w:r>
      <w:r w:rsidRPr="00B96AE1">
        <w:tab/>
        <w:t xml:space="preserve">a GST instalment payer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w:t>
      </w:r>
    </w:p>
    <w:p w:rsidR="00300522" w:rsidRPr="00B96AE1" w:rsidRDefault="00300522" w:rsidP="00300522">
      <w:pPr>
        <w:pStyle w:val="paragraph"/>
      </w:pPr>
      <w:r w:rsidRPr="00B96AE1">
        <w:tab/>
        <w:t>(c)</w:t>
      </w:r>
      <w:r w:rsidRPr="00B96AE1">
        <w:tab/>
        <w:t xml:space="preserve">a GST instalment payer’s </w:t>
      </w:r>
      <w:r w:rsidR="00B96AE1" w:rsidRPr="00B96AE1">
        <w:rPr>
          <w:position w:val="6"/>
          <w:sz w:val="16"/>
          <w:szCs w:val="16"/>
        </w:rPr>
        <w:t>*</w:t>
      </w:r>
      <w:r w:rsidRPr="00B96AE1">
        <w:t>registration is cancelled;</w:t>
      </w:r>
    </w:p>
    <w:p w:rsidR="00300522" w:rsidRPr="00B96AE1" w:rsidRDefault="00300522" w:rsidP="00300522">
      <w:pPr>
        <w:pStyle w:val="subsection2"/>
      </w:pPr>
      <w:r w:rsidRPr="00B96AE1">
        <w:t xml:space="preserve">during an </w:t>
      </w:r>
      <w:r w:rsidR="00B96AE1" w:rsidRPr="00B96AE1">
        <w:rPr>
          <w:position w:val="6"/>
          <w:sz w:val="16"/>
          <w:szCs w:val="16"/>
        </w:rPr>
        <w:t>*</w:t>
      </w:r>
      <w:r w:rsidRPr="00B96AE1">
        <w:t>instalment tax period applying to the GST instalment payer, the instalment tax period is not affected by the death, cessation or cancellation.</w:t>
      </w:r>
    </w:p>
    <w:p w:rsidR="00300522" w:rsidRPr="00B96AE1" w:rsidRDefault="00300522" w:rsidP="00300522">
      <w:pPr>
        <w:pStyle w:val="subsection"/>
      </w:pPr>
      <w:r w:rsidRPr="00B96AE1">
        <w:tab/>
        <w:t>(2)</w:t>
      </w:r>
      <w:r w:rsidRPr="00B96AE1">
        <w:tab/>
        <w:t xml:space="preserve">However, any requirement to pay </w:t>
      </w:r>
      <w:r w:rsidR="00B96AE1" w:rsidRPr="00B96AE1">
        <w:rPr>
          <w:position w:val="6"/>
          <w:sz w:val="16"/>
          <w:szCs w:val="16"/>
        </w:rPr>
        <w:t>*</w:t>
      </w:r>
      <w:r w:rsidRPr="00B96AE1">
        <w:t xml:space="preserve">GST instalments for a </w:t>
      </w:r>
      <w:r w:rsidR="00B96AE1" w:rsidRPr="00B96AE1">
        <w:rPr>
          <w:position w:val="6"/>
          <w:sz w:val="16"/>
          <w:szCs w:val="16"/>
        </w:rPr>
        <w:t>*</w:t>
      </w:r>
      <w:r w:rsidRPr="00B96AE1">
        <w:t xml:space="preserve">GST instalment quarter of the </w:t>
      </w:r>
      <w:r w:rsidR="00B96AE1" w:rsidRPr="00B96AE1">
        <w:rPr>
          <w:position w:val="6"/>
          <w:sz w:val="16"/>
          <w:szCs w:val="16"/>
        </w:rPr>
        <w:t>*</w:t>
      </w:r>
      <w:r w:rsidRPr="00B96AE1">
        <w:t>instalment tax period does not apply if the GST instalment quarter commences after:</w:t>
      </w:r>
    </w:p>
    <w:p w:rsidR="00300522" w:rsidRPr="00B96AE1" w:rsidRDefault="00300522" w:rsidP="00300522">
      <w:pPr>
        <w:pStyle w:val="paragraph"/>
      </w:pPr>
      <w:r w:rsidRPr="00B96AE1">
        <w:tab/>
        <w:t>(a)</w:t>
      </w:r>
      <w:r w:rsidRPr="00B96AE1">
        <w:tab/>
        <w:t>the death or cessation occurred; or</w:t>
      </w:r>
    </w:p>
    <w:p w:rsidR="00300522" w:rsidRPr="00B96AE1" w:rsidRDefault="00300522" w:rsidP="00300522">
      <w:pPr>
        <w:pStyle w:val="paragraph"/>
      </w:pPr>
      <w:r w:rsidRPr="00B96AE1">
        <w:tab/>
        <w:t>(b)</w:t>
      </w:r>
      <w:r w:rsidRPr="00B96AE1">
        <w:tab/>
        <w:t>the cancellation took effect.</w:t>
      </w:r>
    </w:p>
    <w:p w:rsidR="00300522" w:rsidRPr="00B96AE1" w:rsidRDefault="00300522" w:rsidP="00300522">
      <w:pPr>
        <w:pStyle w:val="subsection"/>
      </w:pPr>
      <w:r w:rsidRPr="00B96AE1">
        <w:tab/>
        <w:t>(3)</w:t>
      </w:r>
      <w:r w:rsidRPr="00B96AE1">
        <w:tab/>
        <w:t>This section has effect despite sections</w:t>
      </w:r>
      <w:r w:rsidR="00B96AE1">
        <w:t> </w:t>
      </w:r>
      <w:r w:rsidRPr="00B96AE1">
        <w:t>27</w:t>
      </w:r>
      <w:r w:rsidR="00B96AE1">
        <w:noBreakHyphen/>
      </w:r>
      <w:r w:rsidRPr="00B96AE1">
        <w:t>40 (which is about an entity’s concluding tax period) and 162</w:t>
      </w:r>
      <w:r w:rsidR="00B96AE1">
        <w:noBreakHyphen/>
      </w:r>
      <w:r w:rsidRPr="00B96AE1">
        <w:t>70.</w:t>
      </w:r>
    </w:p>
    <w:p w:rsidR="00A33158" w:rsidRPr="00B96AE1" w:rsidRDefault="00A33158" w:rsidP="00A33158">
      <w:pPr>
        <w:pStyle w:val="subsection"/>
      </w:pPr>
      <w:r w:rsidRPr="00B96AE1">
        <w:tab/>
        <w:t>(4)</w:t>
      </w:r>
      <w:r w:rsidRPr="00B96AE1">
        <w:tab/>
        <w:t>However, this section does not affect the application of:</w:t>
      </w:r>
    </w:p>
    <w:p w:rsidR="00A33158" w:rsidRPr="00B96AE1" w:rsidRDefault="00A33158" w:rsidP="00A33158">
      <w:pPr>
        <w:pStyle w:val="paragraph"/>
      </w:pPr>
      <w:r w:rsidRPr="00B96AE1">
        <w:tab/>
        <w:t>(a)</w:t>
      </w:r>
      <w:r w:rsidRPr="00B96AE1">
        <w:tab/>
        <w:t>section</w:t>
      </w:r>
      <w:r w:rsidR="00B96AE1">
        <w:t> </w:t>
      </w:r>
      <w:r w:rsidRPr="00B96AE1">
        <w:t>27</w:t>
      </w:r>
      <w:r w:rsidR="00B96AE1">
        <w:noBreakHyphen/>
      </w:r>
      <w:r w:rsidRPr="00B96AE1">
        <w:t>39; or</w:t>
      </w:r>
    </w:p>
    <w:p w:rsidR="00A33158" w:rsidRPr="00B96AE1" w:rsidRDefault="00A33158" w:rsidP="00A33158">
      <w:pPr>
        <w:pStyle w:val="paragraph"/>
      </w:pPr>
      <w:r w:rsidRPr="00B96AE1">
        <w:tab/>
        <w:t>(b)</w:t>
      </w:r>
      <w:r w:rsidRPr="00B96AE1">
        <w:tab/>
        <w:t xml:space="preserve">if a </w:t>
      </w:r>
      <w:r w:rsidR="00B96AE1" w:rsidRPr="00B96AE1">
        <w:rPr>
          <w:position w:val="6"/>
          <w:sz w:val="16"/>
        </w:rPr>
        <w:t>*</w:t>
      </w:r>
      <w:r w:rsidRPr="00B96AE1">
        <w:t>GST instalment payer for any reason ceases to exist—section</w:t>
      </w:r>
      <w:r w:rsidR="00B96AE1">
        <w:t> </w:t>
      </w:r>
      <w:r w:rsidRPr="00B96AE1">
        <w:t>27</w:t>
      </w:r>
      <w:r w:rsidR="00B96AE1">
        <w:noBreakHyphen/>
      </w:r>
      <w:r w:rsidRPr="00B96AE1">
        <w:t>40.</w:t>
      </w:r>
    </w:p>
    <w:p w:rsidR="00A33158" w:rsidRPr="00B96AE1" w:rsidRDefault="00A33158" w:rsidP="00A33158">
      <w:pPr>
        <w:pStyle w:val="ActHead5"/>
      </w:pPr>
      <w:bookmarkStart w:id="975" w:name="_Toc445823774"/>
      <w:r w:rsidRPr="00B96AE1">
        <w:rPr>
          <w:rStyle w:val="CharSectno"/>
        </w:rPr>
        <w:t>162</w:t>
      </w:r>
      <w:r w:rsidR="00B96AE1" w:rsidRPr="00B96AE1">
        <w:rPr>
          <w:rStyle w:val="CharSectno"/>
        </w:rPr>
        <w:noBreakHyphen/>
      </w:r>
      <w:r w:rsidRPr="00B96AE1">
        <w:rPr>
          <w:rStyle w:val="CharSectno"/>
        </w:rPr>
        <w:t>90</w:t>
      </w:r>
      <w:r w:rsidRPr="00B96AE1">
        <w:t xml:space="preserve">  The effect of incapacitation or cessation</w:t>
      </w:r>
      <w:bookmarkEnd w:id="975"/>
    </w:p>
    <w:p w:rsidR="00A33158" w:rsidRPr="00B96AE1" w:rsidRDefault="00A33158" w:rsidP="00A33158">
      <w:pPr>
        <w:pStyle w:val="subsection"/>
      </w:pPr>
      <w:r w:rsidRPr="00B96AE1">
        <w:tab/>
        <w:t>(1)</w:t>
      </w:r>
      <w:r w:rsidRPr="00B96AE1">
        <w:tab/>
        <w:t xml:space="preserve">If a </w:t>
      </w:r>
      <w:r w:rsidR="00B96AE1" w:rsidRPr="00B96AE1">
        <w:rPr>
          <w:position w:val="6"/>
          <w:sz w:val="16"/>
        </w:rPr>
        <w:t>*</w:t>
      </w:r>
      <w:r w:rsidRPr="00B96AE1">
        <w:t xml:space="preserve">GST instalment payer becomes an </w:t>
      </w:r>
      <w:r w:rsidR="00B96AE1" w:rsidRPr="00B96AE1">
        <w:rPr>
          <w:position w:val="6"/>
          <w:sz w:val="16"/>
        </w:rPr>
        <w:t>*</w:t>
      </w:r>
      <w:r w:rsidRPr="00B96AE1">
        <w:t xml:space="preserve">incapacitated entity, or for any reason ceases to exist, the GST instalment payer must give the </w:t>
      </w:r>
      <w:r w:rsidR="00B96AE1" w:rsidRPr="00B96AE1">
        <w:rPr>
          <w:position w:val="6"/>
          <w:sz w:val="16"/>
        </w:rPr>
        <w:t>*</w:t>
      </w:r>
      <w:r w:rsidRPr="00B96AE1">
        <w:t xml:space="preserve">GST return, for the </w:t>
      </w:r>
      <w:r w:rsidR="00B96AE1" w:rsidRPr="00B96AE1">
        <w:rPr>
          <w:position w:val="6"/>
          <w:sz w:val="16"/>
        </w:rPr>
        <w:t>*</w:t>
      </w:r>
      <w:r w:rsidRPr="00B96AE1">
        <w:t>instalment tax period that ends as a result, to the Commissioner:</w:t>
      </w:r>
    </w:p>
    <w:p w:rsidR="00A33158" w:rsidRPr="00B96AE1" w:rsidRDefault="00A33158" w:rsidP="00A33158">
      <w:pPr>
        <w:pStyle w:val="paragraph"/>
      </w:pPr>
      <w:r w:rsidRPr="00B96AE1">
        <w:lastRenderedPageBreak/>
        <w:tab/>
        <w:t>(a)</w:t>
      </w:r>
      <w:r w:rsidRPr="00B96AE1">
        <w:tab/>
        <w:t>on or before the 21st day of the month following the end of the instalment tax period; or</w:t>
      </w:r>
    </w:p>
    <w:p w:rsidR="00A33158" w:rsidRPr="00B96AE1" w:rsidRDefault="00A33158" w:rsidP="00A33158">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00787FB8" w:rsidRPr="00B96AE1">
        <w:t>assessed net amount for</w:t>
      </w:r>
      <w:r w:rsidRPr="00B96AE1">
        <w:t xml:space="preserve"> the </w:t>
      </w:r>
      <w:r w:rsidR="00B96AE1" w:rsidRPr="00B96AE1">
        <w:rPr>
          <w:position w:val="6"/>
          <w:sz w:val="16"/>
          <w:szCs w:val="16"/>
        </w:rPr>
        <w:t>*</w:t>
      </w:r>
      <w:r w:rsidRPr="00B96AE1">
        <w:t xml:space="preserve">instalment tax period is greater than zero, the </w:t>
      </w:r>
      <w:r w:rsidR="00B96AE1" w:rsidRPr="00B96AE1">
        <w:rPr>
          <w:position w:val="6"/>
          <w:sz w:val="16"/>
          <w:szCs w:val="16"/>
        </w:rPr>
        <w:t>*</w:t>
      </w:r>
      <w:r w:rsidRPr="00B96AE1">
        <w:t xml:space="preserve">GST instalment payer must pay the </w:t>
      </w:r>
      <w:r w:rsidR="00CB429E" w:rsidRPr="00B96AE1">
        <w:t>assessed net amount to</w:t>
      </w:r>
      <w:r w:rsidRPr="00B96AE1">
        <w:t xml:space="preserve"> the Commissioner on or before the 21st day of the month following the end of the instalment tax period.</w:t>
      </w:r>
    </w:p>
    <w:p w:rsidR="00300522" w:rsidRPr="00B96AE1" w:rsidRDefault="00300522" w:rsidP="00300522">
      <w:pPr>
        <w:pStyle w:val="subsection"/>
      </w:pPr>
      <w:r w:rsidRPr="00B96AE1">
        <w:tab/>
        <w:t>(3)</w:t>
      </w:r>
      <w:r w:rsidRPr="00B96AE1">
        <w:tab/>
        <w:t>This section has effect despite sections</w:t>
      </w:r>
      <w:r w:rsidR="00B96AE1">
        <w:t> </w:t>
      </w:r>
      <w:r w:rsidRPr="00B96AE1">
        <w:t>162</w:t>
      </w:r>
      <w:r w:rsidR="00B96AE1">
        <w:noBreakHyphen/>
      </w:r>
      <w:r w:rsidRPr="00B96AE1">
        <w:t>60 (which is about when GST instalment payers must give GST returns) and 162</w:t>
      </w:r>
      <w:r w:rsidR="00B96AE1">
        <w:noBreakHyphen/>
      </w:r>
      <w:r w:rsidRPr="00B96AE1">
        <w:t xml:space="preserve">110 (which is about when GST instalment payers must pay </w:t>
      </w:r>
      <w:r w:rsidR="008B72C6" w:rsidRPr="00B96AE1">
        <w:t>assessed net amounts</w:t>
      </w:r>
      <w:r w:rsidRPr="00B96AE1">
        <w:t>).</w:t>
      </w:r>
    </w:p>
    <w:p w:rsidR="00300522" w:rsidRPr="00B96AE1" w:rsidRDefault="00300522" w:rsidP="00300522">
      <w:pPr>
        <w:pStyle w:val="ActHead5"/>
      </w:pPr>
      <w:bookmarkStart w:id="976" w:name="_Toc445823775"/>
      <w:r w:rsidRPr="00B96AE1">
        <w:rPr>
          <w:rStyle w:val="CharSectno"/>
        </w:rPr>
        <w:t>162</w:t>
      </w:r>
      <w:r w:rsidR="00B96AE1" w:rsidRPr="00B96AE1">
        <w:rPr>
          <w:rStyle w:val="CharSectno"/>
        </w:rPr>
        <w:noBreakHyphen/>
      </w:r>
      <w:r w:rsidRPr="00B96AE1">
        <w:rPr>
          <w:rStyle w:val="CharSectno"/>
        </w:rPr>
        <w:t>95</w:t>
      </w:r>
      <w:r w:rsidRPr="00B96AE1">
        <w:t xml:space="preserve">  The effect of changing the membership of GST groups</w:t>
      </w:r>
      <w:bookmarkEnd w:id="976"/>
    </w:p>
    <w:p w:rsidR="00300522" w:rsidRPr="00B96AE1" w:rsidRDefault="00300522" w:rsidP="00300522">
      <w:pPr>
        <w:pStyle w:val="subsection"/>
      </w:pPr>
      <w:r w:rsidRPr="00B96AE1">
        <w:tab/>
        <w:t>(1)</w:t>
      </w:r>
      <w:r w:rsidRPr="00B96AE1">
        <w:tab/>
        <w:t>If you are:</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GST instalment payer; and</w:t>
      </w:r>
    </w:p>
    <w:p w:rsidR="00300522" w:rsidRPr="00B96AE1" w:rsidRDefault="00300522" w:rsidP="00300522">
      <w:pPr>
        <w:pStyle w:val="paragraph"/>
      </w:pPr>
      <w:r w:rsidRPr="00B96AE1">
        <w:tab/>
        <w:t>(b)</w:t>
      </w:r>
      <w:r w:rsidRPr="00B96AE1">
        <w:tab/>
        <w:t xml:space="preserve">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whose membership changes during an </w:t>
      </w:r>
      <w:r w:rsidR="00B96AE1" w:rsidRPr="00B96AE1">
        <w:rPr>
          <w:position w:val="6"/>
          <w:sz w:val="16"/>
          <w:szCs w:val="16"/>
        </w:rPr>
        <w:t>*</w:t>
      </w:r>
      <w:r w:rsidRPr="00B96AE1">
        <w:t>instalment tax period applying to you;</w:t>
      </w:r>
    </w:p>
    <w:p w:rsidR="00300522" w:rsidRPr="00B96AE1" w:rsidRDefault="00300522" w:rsidP="00300522">
      <w:pPr>
        <w:pStyle w:val="subsection2"/>
      </w:pPr>
      <w:r w:rsidRPr="00B96AE1">
        <w:t>the instalment tax period ends when the membership of the GST group changes.</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must give the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to the Commissioner:</w:t>
      </w:r>
    </w:p>
    <w:p w:rsidR="00300522" w:rsidRPr="00B96AE1" w:rsidRDefault="00300522" w:rsidP="00300522">
      <w:pPr>
        <w:pStyle w:val="paragraph"/>
      </w:pPr>
      <w:r w:rsidRPr="00B96AE1">
        <w:tab/>
        <w:t>(a)</w:t>
      </w:r>
      <w:r w:rsidRPr="00B96AE1">
        <w:tab/>
        <w:t>on or before the 21st day of the month following the end of the instalment tax period;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000571FD" w:rsidRPr="00B96AE1">
        <w:t>assessed net amount for</w:t>
      </w:r>
      <w:r w:rsidRPr="00B96AE1">
        <w:t xml:space="preserve"> the </w:t>
      </w:r>
      <w:r w:rsidR="00B96AE1" w:rsidRPr="00B96AE1">
        <w:rPr>
          <w:position w:val="6"/>
          <w:sz w:val="16"/>
          <w:szCs w:val="16"/>
        </w:rPr>
        <w:t>*</w:t>
      </w:r>
      <w:r w:rsidRPr="00B96AE1">
        <w:t xml:space="preserve">instalment tax period is greater than zero, 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must pay the </w:t>
      </w:r>
      <w:r w:rsidR="00DD3E4B" w:rsidRPr="00B96AE1">
        <w:t>assessed net amount to</w:t>
      </w:r>
      <w:r w:rsidRPr="00B96AE1">
        <w:t xml:space="preserve"> the Commissioner on or before the 21st day of the month following the end of the instalment tax period.</w:t>
      </w:r>
    </w:p>
    <w:p w:rsidR="00300522" w:rsidRPr="00B96AE1" w:rsidRDefault="00300522" w:rsidP="00300522">
      <w:pPr>
        <w:pStyle w:val="subsection"/>
      </w:pPr>
      <w:r w:rsidRPr="00B96AE1">
        <w:tab/>
        <w:t>(4)</w:t>
      </w:r>
      <w:r w:rsidRPr="00B96AE1">
        <w:tab/>
        <w:t>This section has effect despite sections</w:t>
      </w:r>
      <w:r w:rsidR="00B96AE1">
        <w:t> </w:t>
      </w:r>
      <w:r w:rsidRPr="00B96AE1">
        <w:t>162</w:t>
      </w:r>
      <w:r w:rsidR="00B96AE1">
        <w:noBreakHyphen/>
      </w:r>
      <w:r w:rsidRPr="00B96AE1">
        <w:t>55 (which is about tax periods for GST instalment payers), 162</w:t>
      </w:r>
      <w:r w:rsidR="00B96AE1">
        <w:noBreakHyphen/>
      </w:r>
      <w:r w:rsidRPr="00B96AE1">
        <w:t>60 (which is about when GST instalment payers must give GST returns) and 162</w:t>
      </w:r>
      <w:r w:rsidR="00B96AE1">
        <w:noBreakHyphen/>
      </w:r>
      <w:r w:rsidRPr="00B96AE1">
        <w:t xml:space="preserve">110 </w:t>
      </w:r>
      <w:r w:rsidRPr="00B96AE1">
        <w:lastRenderedPageBreak/>
        <w:t xml:space="preserve">(which is about when GST instalment payers must pay </w:t>
      </w:r>
      <w:r w:rsidR="00B96D79" w:rsidRPr="00B96AE1">
        <w:t>assessed net amounts</w:t>
      </w:r>
      <w:r w:rsidRPr="00B96AE1">
        <w:t>).</w:t>
      </w:r>
    </w:p>
    <w:p w:rsidR="00300522" w:rsidRPr="00B96AE1" w:rsidRDefault="00300522" w:rsidP="00300522">
      <w:pPr>
        <w:pStyle w:val="ActHead5"/>
      </w:pPr>
      <w:bookmarkStart w:id="977" w:name="_Toc445823776"/>
      <w:r w:rsidRPr="00B96AE1">
        <w:rPr>
          <w:rStyle w:val="CharSectno"/>
        </w:rPr>
        <w:t>162</w:t>
      </w:r>
      <w:r w:rsidR="00B96AE1" w:rsidRPr="00B96AE1">
        <w:rPr>
          <w:rStyle w:val="CharSectno"/>
        </w:rPr>
        <w:noBreakHyphen/>
      </w:r>
      <w:r w:rsidRPr="00B96AE1">
        <w:rPr>
          <w:rStyle w:val="CharSectno"/>
        </w:rPr>
        <w:t>100</w:t>
      </w:r>
      <w:r w:rsidRPr="00B96AE1">
        <w:t xml:space="preserve">  General interest charge on late payment</w:t>
      </w:r>
      <w:bookmarkEnd w:id="977"/>
    </w:p>
    <w:p w:rsidR="00300522" w:rsidRPr="00B96AE1" w:rsidRDefault="00300522" w:rsidP="00300522">
      <w:pPr>
        <w:pStyle w:val="subsection"/>
      </w:pPr>
      <w:r w:rsidRPr="00B96AE1">
        <w:tab/>
      </w:r>
      <w:r w:rsidRPr="00B96AE1">
        <w:tab/>
        <w:t xml:space="preserve">If you fail to pay some or all of a </w:t>
      </w:r>
      <w:r w:rsidR="00B96AE1" w:rsidRPr="00B96AE1">
        <w:rPr>
          <w:position w:val="6"/>
          <w:sz w:val="16"/>
          <w:szCs w:val="16"/>
        </w:rPr>
        <w:t>*</w:t>
      </w:r>
      <w:r w:rsidRPr="00B96AE1">
        <w:t xml:space="preserve">GST instalment by the time by which the GST instalment is due to be paid, you are liable to pay the </w:t>
      </w:r>
      <w:r w:rsidR="00B96AE1" w:rsidRPr="00B96AE1">
        <w:rPr>
          <w:position w:val="6"/>
          <w:sz w:val="16"/>
          <w:szCs w:val="16"/>
        </w:rPr>
        <w:t>*</w:t>
      </w:r>
      <w:r w:rsidRPr="00B96AE1">
        <w:t>general interest charge on the unpaid amount for each day in the period that:</w:t>
      </w:r>
    </w:p>
    <w:p w:rsidR="00300522" w:rsidRPr="00B96AE1" w:rsidRDefault="00300522" w:rsidP="00300522">
      <w:pPr>
        <w:pStyle w:val="paragraph"/>
      </w:pPr>
      <w:r w:rsidRPr="00B96AE1">
        <w:tab/>
        <w:t>(a)</w:t>
      </w:r>
      <w:r w:rsidRPr="00B96AE1">
        <w:tab/>
        <w:t>started at the beginning of the day by which the GST instalment was due to be paid; and</w:t>
      </w:r>
    </w:p>
    <w:p w:rsidR="00300522" w:rsidRPr="00B96AE1" w:rsidRDefault="00300522" w:rsidP="00300522">
      <w:pPr>
        <w:pStyle w:val="paragraph"/>
      </w:pPr>
      <w:r w:rsidRPr="00B96AE1">
        <w:tab/>
        <w:t>(b)</w:t>
      </w:r>
      <w:r w:rsidRPr="00B96AE1">
        <w:tab/>
        <w:t>finishes at the end of the last day on which, at the end of the day, any of the following remains unpaid:</w:t>
      </w:r>
    </w:p>
    <w:p w:rsidR="00300522" w:rsidRPr="00B96AE1" w:rsidRDefault="00300522" w:rsidP="00300522">
      <w:pPr>
        <w:pStyle w:val="paragraphsub"/>
      </w:pPr>
      <w:r w:rsidRPr="00B96AE1">
        <w:tab/>
        <w:t>(i)</w:t>
      </w:r>
      <w:r w:rsidRPr="00B96AE1">
        <w:tab/>
        <w:t>the GST instalment;</w:t>
      </w:r>
    </w:p>
    <w:p w:rsidR="00300522" w:rsidRPr="00B96AE1" w:rsidRDefault="00300522" w:rsidP="00300522">
      <w:pPr>
        <w:pStyle w:val="paragraphsub"/>
      </w:pPr>
      <w:r w:rsidRPr="00B96AE1">
        <w:tab/>
        <w:t>(ii)</w:t>
      </w:r>
      <w:r w:rsidRPr="00B96AE1">
        <w:tab/>
        <w:t>general interest charge on any of the instalment.</w:t>
      </w:r>
    </w:p>
    <w:p w:rsidR="00300522" w:rsidRPr="00B96AE1" w:rsidRDefault="00300522" w:rsidP="00300522">
      <w:pPr>
        <w:pStyle w:val="ActHead5"/>
      </w:pPr>
      <w:bookmarkStart w:id="978" w:name="_Toc445823777"/>
      <w:r w:rsidRPr="00B96AE1">
        <w:rPr>
          <w:rStyle w:val="CharSectno"/>
        </w:rPr>
        <w:t>162</w:t>
      </w:r>
      <w:r w:rsidR="00B96AE1" w:rsidRPr="00B96AE1">
        <w:rPr>
          <w:rStyle w:val="CharSectno"/>
        </w:rPr>
        <w:noBreakHyphen/>
      </w:r>
      <w:r w:rsidRPr="00B96AE1">
        <w:rPr>
          <w:rStyle w:val="CharSectno"/>
        </w:rPr>
        <w:t>105</w:t>
      </w:r>
      <w:r w:rsidRPr="00B96AE1">
        <w:t xml:space="preserve">  Net amounts for GST instalment payers</w:t>
      </w:r>
      <w:bookmarkEnd w:id="978"/>
    </w:p>
    <w:p w:rsidR="00300522" w:rsidRPr="00B96AE1" w:rsidRDefault="00300522" w:rsidP="00300522">
      <w:pPr>
        <w:pStyle w:val="subsection"/>
      </w:pPr>
      <w:r w:rsidRPr="00B96AE1">
        <w:tab/>
      </w:r>
      <w:r w:rsidRPr="00B96AE1">
        <w:tab/>
        <w:t xml:space="preserve">If you are a </w:t>
      </w:r>
      <w:r w:rsidR="00B96AE1" w:rsidRPr="00B96AE1">
        <w:rPr>
          <w:position w:val="6"/>
          <w:sz w:val="16"/>
          <w:szCs w:val="16"/>
        </w:rPr>
        <w:t>*</w:t>
      </w:r>
      <w:r w:rsidRPr="00B96AE1">
        <w:t xml:space="preserve">GST instalment payer, your </w:t>
      </w:r>
      <w:r w:rsidR="00B96AE1" w:rsidRPr="00B96AE1">
        <w:rPr>
          <w:position w:val="6"/>
          <w:sz w:val="16"/>
          <w:szCs w:val="16"/>
        </w:rPr>
        <w:t>*</w:t>
      </w:r>
      <w:r w:rsidRPr="00B96AE1">
        <w:t xml:space="preserve">net amount for an </w:t>
      </w:r>
      <w:r w:rsidR="00B96AE1" w:rsidRPr="00B96AE1">
        <w:rPr>
          <w:position w:val="6"/>
          <w:sz w:val="16"/>
          <w:szCs w:val="16"/>
        </w:rPr>
        <w:t>*</w:t>
      </w:r>
      <w:r w:rsidRPr="00B96AE1">
        <w:t>instalment tax period is the difference between:</w:t>
      </w:r>
    </w:p>
    <w:p w:rsidR="00300522" w:rsidRPr="00B96AE1" w:rsidRDefault="00300522" w:rsidP="00300522">
      <w:pPr>
        <w:pStyle w:val="paragraph"/>
      </w:pPr>
      <w:r w:rsidRPr="00B96AE1">
        <w:tab/>
        <w:t>(a)</w:t>
      </w:r>
      <w:r w:rsidRPr="00B96AE1">
        <w:tab/>
        <w:t xml:space="preserve">the amount that, but for this section, would be your </w:t>
      </w:r>
      <w:r w:rsidR="00B96AE1" w:rsidRPr="00B96AE1">
        <w:rPr>
          <w:position w:val="6"/>
          <w:sz w:val="16"/>
          <w:szCs w:val="16"/>
        </w:rPr>
        <w:t>*</w:t>
      </w:r>
      <w:r w:rsidRPr="00B96AE1">
        <w:t>net amount under section</w:t>
      </w:r>
      <w:r w:rsidR="00B96AE1">
        <w:t> </w:t>
      </w:r>
      <w:r w:rsidRPr="00B96AE1">
        <w:t>17</w:t>
      </w:r>
      <w:r w:rsidR="00B96AE1">
        <w:noBreakHyphen/>
      </w:r>
      <w:r w:rsidRPr="00B96AE1">
        <w:t>5</w:t>
      </w:r>
      <w:r w:rsidR="00ED3DA7" w:rsidRPr="00B96AE1">
        <w:t>, 123</w:t>
      </w:r>
      <w:r w:rsidR="00B96AE1">
        <w:noBreakHyphen/>
      </w:r>
      <w:r w:rsidR="00ED3DA7" w:rsidRPr="00B96AE1">
        <w:t>15</w:t>
      </w:r>
      <w:r w:rsidRPr="00B96AE1">
        <w:t xml:space="preserve"> or 126</w:t>
      </w:r>
      <w:r w:rsidR="00B96AE1">
        <w:noBreakHyphen/>
      </w:r>
      <w:r w:rsidRPr="00B96AE1">
        <w:t>5 for the instalment tax period; and</w:t>
      </w:r>
    </w:p>
    <w:p w:rsidR="00300522" w:rsidRPr="00B96AE1" w:rsidRDefault="00300522" w:rsidP="00300522">
      <w:pPr>
        <w:pStyle w:val="paragraph"/>
      </w:pPr>
      <w:r w:rsidRPr="00B96AE1">
        <w:tab/>
        <w:t>(b)</w:t>
      </w:r>
      <w:r w:rsidRPr="00B96AE1">
        <w:tab/>
        <w:t xml:space="preserve">the sum of all of the </w:t>
      </w:r>
      <w:r w:rsidR="00B96AE1" w:rsidRPr="00B96AE1">
        <w:rPr>
          <w:position w:val="6"/>
          <w:sz w:val="16"/>
          <w:szCs w:val="16"/>
        </w:rPr>
        <w:t>*</w:t>
      </w:r>
      <w:r w:rsidRPr="00B96AE1">
        <w:t xml:space="preserve">GST instalments payable by you for the </w:t>
      </w:r>
      <w:r w:rsidR="00B96AE1" w:rsidRPr="00B96AE1">
        <w:rPr>
          <w:position w:val="6"/>
          <w:sz w:val="16"/>
          <w:szCs w:val="16"/>
        </w:rPr>
        <w:t>*</w:t>
      </w:r>
      <w:r w:rsidRPr="00B96AE1">
        <w:t>GST instalment quarters of the instalment tax period.</w:t>
      </w:r>
    </w:p>
    <w:p w:rsidR="00311AF7" w:rsidRPr="00B96AE1" w:rsidRDefault="00311AF7" w:rsidP="00311AF7">
      <w:pPr>
        <w:pStyle w:val="ActHead5"/>
      </w:pPr>
      <w:bookmarkStart w:id="979" w:name="_Toc445823778"/>
      <w:r w:rsidRPr="00B96AE1">
        <w:rPr>
          <w:rStyle w:val="CharSectno"/>
        </w:rPr>
        <w:t>162</w:t>
      </w:r>
      <w:r w:rsidR="00B96AE1" w:rsidRPr="00B96AE1">
        <w:rPr>
          <w:rStyle w:val="CharSectno"/>
        </w:rPr>
        <w:noBreakHyphen/>
      </w:r>
      <w:r w:rsidRPr="00B96AE1">
        <w:rPr>
          <w:rStyle w:val="CharSectno"/>
        </w:rPr>
        <w:t>110</w:t>
      </w:r>
      <w:r w:rsidRPr="00B96AE1">
        <w:t xml:space="preserve">  When payments of assessed net amounts must be made—GST instalment payers</w:t>
      </w:r>
      <w:bookmarkEnd w:id="979"/>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a </w:t>
      </w:r>
      <w:r w:rsidR="00B96AE1" w:rsidRPr="00B96AE1">
        <w:rPr>
          <w:position w:val="6"/>
          <w:sz w:val="16"/>
          <w:szCs w:val="16"/>
        </w:rPr>
        <w:t>*</w:t>
      </w:r>
      <w:r w:rsidRPr="00B96AE1">
        <w:t>GST instalment payer;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00463582" w:rsidRPr="00B96AE1">
        <w:t>assessed net amount</w:t>
      </w:r>
      <w:r w:rsidRPr="00B96AE1">
        <w:t xml:space="preserve"> for an </w:t>
      </w:r>
      <w:r w:rsidR="00B96AE1" w:rsidRPr="00B96AE1">
        <w:rPr>
          <w:position w:val="6"/>
          <w:sz w:val="16"/>
          <w:szCs w:val="16"/>
        </w:rPr>
        <w:t>*</w:t>
      </w:r>
      <w:r w:rsidRPr="00B96AE1">
        <w:t>instalment tax period applying to you is greater than zero;</w:t>
      </w:r>
    </w:p>
    <w:p w:rsidR="00300522" w:rsidRPr="00B96AE1" w:rsidRDefault="00300522" w:rsidP="00300522">
      <w:pPr>
        <w:pStyle w:val="subsection2"/>
      </w:pPr>
      <w:r w:rsidRPr="00B96AE1">
        <w:t xml:space="preserve">you must pay the </w:t>
      </w:r>
      <w:r w:rsidR="005750FB" w:rsidRPr="00B96AE1">
        <w:t>assessed net amount to</w:t>
      </w:r>
      <w:r w:rsidRPr="00B96AE1">
        <w:t xml:space="preserve"> the Commissioner on or before the day on which, under section</w:t>
      </w:r>
      <w:r w:rsidR="00B96AE1">
        <w:t> </w:t>
      </w:r>
      <w:r w:rsidRPr="00B96AE1">
        <w:t>162</w:t>
      </w:r>
      <w:r w:rsidR="00B96AE1">
        <w:noBreakHyphen/>
      </w:r>
      <w:r w:rsidRPr="00B96AE1">
        <w:t xml:space="preserve">60, you are required to </w:t>
      </w:r>
      <w:r w:rsidRPr="00B96AE1">
        <w:lastRenderedPageBreak/>
        <w:t xml:space="preserve">give to the Commissioner your </w:t>
      </w:r>
      <w:r w:rsidR="00B96AE1" w:rsidRPr="00B96AE1">
        <w:rPr>
          <w:position w:val="6"/>
          <w:sz w:val="16"/>
          <w:szCs w:val="16"/>
        </w:rPr>
        <w:t>*</w:t>
      </w:r>
      <w:r w:rsidRPr="00B96AE1">
        <w:t>GST return for the instalment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33</w:t>
      </w:r>
      <w:r w:rsidR="00B96AE1">
        <w:noBreakHyphen/>
      </w:r>
      <w:r w:rsidRPr="00B96AE1">
        <w:t>3 and 33</w:t>
      </w:r>
      <w:r w:rsidR="00B96AE1">
        <w:noBreakHyphen/>
      </w:r>
      <w:r w:rsidRPr="00B96AE1">
        <w:t xml:space="preserve">5 (which are about when payments of </w:t>
      </w:r>
      <w:r w:rsidR="00D6088C" w:rsidRPr="00B96AE1">
        <w:t>assessed net amounts</w:t>
      </w:r>
      <w:r w:rsidRPr="00B96AE1">
        <w:t xml:space="preserve"> are made).</w:t>
      </w:r>
    </w:p>
    <w:p w:rsidR="00300522" w:rsidRPr="00B96AE1" w:rsidRDefault="00300522" w:rsidP="00300522">
      <w:pPr>
        <w:pStyle w:val="ActHead4"/>
      </w:pPr>
      <w:bookmarkStart w:id="980" w:name="_Toc445823779"/>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C</w:t>
      </w:r>
      <w:r w:rsidRPr="00B96AE1">
        <w:t>—</w:t>
      </w:r>
      <w:r w:rsidRPr="00B96AE1">
        <w:rPr>
          <w:rStyle w:val="CharSubdText"/>
        </w:rPr>
        <w:t>GST instalments</w:t>
      </w:r>
      <w:bookmarkEnd w:id="980"/>
    </w:p>
    <w:p w:rsidR="00300522" w:rsidRPr="00B96AE1" w:rsidRDefault="00300522" w:rsidP="00300522">
      <w:pPr>
        <w:pStyle w:val="ActHead5"/>
      </w:pPr>
      <w:bookmarkStart w:id="981" w:name="_Toc445823780"/>
      <w:r w:rsidRPr="00B96AE1">
        <w:rPr>
          <w:rStyle w:val="CharSectno"/>
        </w:rPr>
        <w:t>162</w:t>
      </w:r>
      <w:r w:rsidR="00B96AE1" w:rsidRPr="00B96AE1">
        <w:rPr>
          <w:rStyle w:val="CharSectno"/>
        </w:rPr>
        <w:noBreakHyphen/>
      </w:r>
      <w:r w:rsidRPr="00B96AE1">
        <w:rPr>
          <w:rStyle w:val="CharSectno"/>
        </w:rPr>
        <w:t>130</w:t>
      </w:r>
      <w:r w:rsidRPr="00B96AE1">
        <w:t xml:space="preserve">  What are your GST instalments</w:t>
      </w:r>
      <w:bookmarkEnd w:id="981"/>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your </w:t>
      </w:r>
      <w:r w:rsidR="00B96AE1" w:rsidRPr="00B96AE1">
        <w:rPr>
          <w:position w:val="6"/>
          <w:sz w:val="16"/>
          <w:szCs w:val="16"/>
        </w:rPr>
        <w:t>*</w:t>
      </w:r>
      <w:r w:rsidRPr="00B96AE1">
        <w:t xml:space="preserve">GST instalments for the </w:t>
      </w:r>
      <w:r w:rsidR="00B96AE1" w:rsidRPr="00B96AE1">
        <w:rPr>
          <w:position w:val="6"/>
          <w:sz w:val="16"/>
          <w:szCs w:val="16"/>
        </w:rPr>
        <w:t>*</w:t>
      </w:r>
      <w:r w:rsidRPr="00B96AE1">
        <w:t xml:space="preserve">GST instalment quarters of an </w:t>
      </w:r>
      <w:r w:rsidR="00B96AE1" w:rsidRPr="00B96AE1">
        <w:rPr>
          <w:position w:val="6"/>
          <w:sz w:val="16"/>
          <w:szCs w:val="16"/>
        </w:rPr>
        <w:t>*</w:t>
      </w:r>
      <w:r w:rsidRPr="00B96AE1">
        <w:t xml:space="preserve">instalment tax period applying to you are worked out under </w:t>
      </w:r>
      <w:r w:rsidR="00B96AE1">
        <w:t>subsections (</w:t>
      </w:r>
      <w:r w:rsidRPr="00B96AE1">
        <w:t>2) and (3).</w:t>
      </w:r>
    </w:p>
    <w:p w:rsidR="00300522" w:rsidRPr="00B96AE1" w:rsidRDefault="00300522" w:rsidP="00266102">
      <w:pPr>
        <w:pStyle w:val="subsection"/>
        <w:keepNext/>
        <w:keepLines/>
      </w:pPr>
      <w:r w:rsidRPr="00B96AE1">
        <w:tab/>
        <w:t>(2)</w:t>
      </w:r>
      <w:r w:rsidRPr="00B96AE1">
        <w:tab/>
        <w:t xml:space="preserve">Your </w:t>
      </w:r>
      <w:r w:rsidR="00B96AE1" w:rsidRPr="00B96AE1">
        <w:rPr>
          <w:position w:val="6"/>
          <w:sz w:val="16"/>
          <w:szCs w:val="16"/>
        </w:rPr>
        <w:t>*</w:t>
      </w:r>
      <w:r w:rsidRPr="00B96AE1">
        <w:t xml:space="preserve">GST instalment for the first </w:t>
      </w:r>
      <w:r w:rsidR="00B96AE1" w:rsidRPr="00B96AE1">
        <w:rPr>
          <w:position w:val="6"/>
          <w:sz w:val="16"/>
          <w:szCs w:val="16"/>
        </w:rPr>
        <w:t>*</w:t>
      </w:r>
      <w:r w:rsidRPr="00B96AE1">
        <w:t>GST instalment quarter is whichever of the following you choose:</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notified instalment amount for the GST instalment quarter; or</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varied instalment amount for the GST instalment quarter.</w:t>
      </w:r>
    </w:p>
    <w:p w:rsidR="00300522" w:rsidRPr="00B96AE1" w:rsidRDefault="00300522" w:rsidP="00300522">
      <w:pPr>
        <w:pStyle w:val="subsection"/>
      </w:pPr>
      <w:r w:rsidRPr="00B96AE1">
        <w:tab/>
        <w:t>(3)</w:t>
      </w:r>
      <w:r w:rsidRPr="00B96AE1">
        <w:tab/>
        <w:t xml:space="preserve">Your </w:t>
      </w:r>
      <w:r w:rsidR="00B96AE1" w:rsidRPr="00B96AE1">
        <w:rPr>
          <w:position w:val="6"/>
          <w:sz w:val="16"/>
          <w:szCs w:val="16"/>
        </w:rPr>
        <w:t>*</w:t>
      </w:r>
      <w:r w:rsidRPr="00B96AE1">
        <w:t xml:space="preserve">GST instalment for any other </w:t>
      </w:r>
      <w:r w:rsidR="00B96AE1" w:rsidRPr="00B96AE1">
        <w:rPr>
          <w:position w:val="6"/>
          <w:sz w:val="16"/>
          <w:szCs w:val="16"/>
        </w:rPr>
        <w:t>*</w:t>
      </w:r>
      <w:r w:rsidRPr="00B96AE1">
        <w:t>GST instalment quarter is:</w:t>
      </w:r>
    </w:p>
    <w:p w:rsidR="00300522" w:rsidRPr="00B96AE1" w:rsidRDefault="00300522" w:rsidP="00300522">
      <w:pPr>
        <w:pStyle w:val="paragraph"/>
      </w:pPr>
      <w:r w:rsidRPr="00B96AE1">
        <w:tab/>
        <w:t>(a)</w:t>
      </w:r>
      <w:r w:rsidRPr="00B96AE1">
        <w:tab/>
        <w:t xml:space="preserve">if you have a </w:t>
      </w:r>
      <w:r w:rsidR="00B96AE1" w:rsidRPr="00B96AE1">
        <w:rPr>
          <w:position w:val="6"/>
          <w:sz w:val="16"/>
          <w:szCs w:val="16"/>
        </w:rPr>
        <w:t>*</w:t>
      </w:r>
      <w:r w:rsidRPr="00B96AE1">
        <w:t>notified instalment amount for the GST instalment quarter—whichever of the following you choose:</w:t>
      </w:r>
    </w:p>
    <w:p w:rsidR="00300522" w:rsidRPr="00B96AE1" w:rsidRDefault="00300522" w:rsidP="00300522">
      <w:pPr>
        <w:pStyle w:val="paragraphsub"/>
      </w:pPr>
      <w:r w:rsidRPr="00B96AE1">
        <w:tab/>
        <w:t>(i)</w:t>
      </w:r>
      <w:r w:rsidRPr="00B96AE1">
        <w:tab/>
        <w:t>your notified instalment amount for the GST instalment quarter; or</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varied instalment amount for the GST instalment quarter; or</w:t>
      </w:r>
    </w:p>
    <w:p w:rsidR="00300522" w:rsidRPr="00B96AE1" w:rsidRDefault="00300522" w:rsidP="00300522">
      <w:pPr>
        <w:pStyle w:val="paragraph"/>
      </w:pPr>
      <w:r w:rsidRPr="00B96AE1">
        <w:tab/>
        <w:t>(b)</w:t>
      </w:r>
      <w:r w:rsidRPr="00B96AE1">
        <w:tab/>
        <w:t xml:space="preserve">if you do </w:t>
      </w:r>
      <w:r w:rsidRPr="00B96AE1">
        <w:rPr>
          <w:i/>
          <w:iCs/>
        </w:rPr>
        <w:t>not</w:t>
      </w:r>
      <w:r w:rsidRPr="00B96AE1">
        <w:t xml:space="preserve"> have a notified instalment amount for the GST instalment quarter—whichever of the following you choose:</w:t>
      </w:r>
    </w:p>
    <w:p w:rsidR="00300522" w:rsidRPr="00B96AE1" w:rsidRDefault="00300522" w:rsidP="00300522">
      <w:pPr>
        <w:pStyle w:val="paragraphsub"/>
      </w:pPr>
      <w:r w:rsidRPr="00B96AE1">
        <w:tab/>
        <w:t>(i)</w:t>
      </w:r>
      <w:r w:rsidRPr="00B96AE1">
        <w:tab/>
        <w:t xml:space="preserve">25% of your </w:t>
      </w:r>
      <w:r w:rsidR="00B96AE1" w:rsidRPr="00B96AE1">
        <w:rPr>
          <w:position w:val="6"/>
          <w:sz w:val="16"/>
          <w:szCs w:val="16"/>
        </w:rPr>
        <w:t>*</w:t>
      </w:r>
      <w:r w:rsidRPr="00B96AE1">
        <w:t>estimated annual GST amount relating to the preceding GST instalment quarter; or</w:t>
      </w:r>
    </w:p>
    <w:p w:rsidR="00300522" w:rsidRPr="00B96AE1" w:rsidRDefault="00300522" w:rsidP="00300522">
      <w:pPr>
        <w:pStyle w:val="paragraphsub"/>
      </w:pPr>
      <w:r w:rsidRPr="00B96AE1">
        <w:tab/>
        <w:t>(ii)</w:t>
      </w:r>
      <w:r w:rsidRPr="00B96AE1">
        <w:tab/>
        <w:t>your varied instalment amount for the GST instalment quarter.</w:t>
      </w:r>
    </w:p>
    <w:p w:rsidR="00300522" w:rsidRPr="00B96AE1" w:rsidRDefault="00300522" w:rsidP="00300522">
      <w:pPr>
        <w:pStyle w:val="notetext"/>
      </w:pPr>
      <w:r w:rsidRPr="00B96AE1">
        <w:t>Note:</w:t>
      </w:r>
      <w:r w:rsidRPr="00B96AE1">
        <w:tab/>
        <w:t>Subsection</w:t>
      </w:r>
      <w:r w:rsidR="00B96AE1">
        <w:t> </w:t>
      </w:r>
      <w:r w:rsidRPr="00B96AE1">
        <w:t>162</w:t>
      </w:r>
      <w:r w:rsidR="00B96AE1">
        <w:noBreakHyphen/>
      </w:r>
      <w:r w:rsidRPr="00B96AE1">
        <w:t>135(2) sets out when you will not have a notified instalment amount for a GST instalment quarter.</w:t>
      </w:r>
    </w:p>
    <w:p w:rsidR="00300522" w:rsidRPr="00B96AE1" w:rsidRDefault="00300522" w:rsidP="00300522">
      <w:pPr>
        <w:pStyle w:val="ActHead5"/>
      </w:pPr>
      <w:bookmarkStart w:id="982" w:name="_Toc445823781"/>
      <w:r w:rsidRPr="00B96AE1">
        <w:rPr>
          <w:rStyle w:val="CharSectno"/>
        </w:rPr>
        <w:lastRenderedPageBreak/>
        <w:t>162</w:t>
      </w:r>
      <w:r w:rsidR="00B96AE1" w:rsidRPr="00B96AE1">
        <w:rPr>
          <w:rStyle w:val="CharSectno"/>
        </w:rPr>
        <w:noBreakHyphen/>
      </w:r>
      <w:r w:rsidRPr="00B96AE1">
        <w:rPr>
          <w:rStyle w:val="CharSectno"/>
        </w:rPr>
        <w:t>135</w:t>
      </w:r>
      <w:r w:rsidRPr="00B96AE1">
        <w:t xml:space="preserve">  Notified instalment amounts</w:t>
      </w:r>
      <w:bookmarkEnd w:id="982"/>
    </w:p>
    <w:p w:rsidR="00300522" w:rsidRPr="00B96AE1" w:rsidRDefault="00300522" w:rsidP="00300522">
      <w:pPr>
        <w:pStyle w:val="subsection"/>
      </w:pPr>
      <w:r w:rsidRPr="00B96AE1">
        <w:tab/>
        <w:t>(1)</w:t>
      </w:r>
      <w:r w:rsidRPr="00B96AE1">
        <w:tab/>
        <w:t xml:space="preserve">Your </w:t>
      </w:r>
      <w:r w:rsidRPr="00B96AE1">
        <w:rPr>
          <w:b/>
          <w:bCs/>
          <w:i/>
          <w:iCs/>
        </w:rPr>
        <w:t>notified instalment amount</w:t>
      </w:r>
      <w:r w:rsidRPr="00B96AE1">
        <w:t xml:space="preserve"> for a </w:t>
      </w:r>
      <w:r w:rsidR="00B96AE1" w:rsidRPr="00B96AE1">
        <w:rPr>
          <w:position w:val="6"/>
          <w:sz w:val="16"/>
          <w:szCs w:val="16"/>
        </w:rPr>
        <w:t>*</w:t>
      </w:r>
      <w:r w:rsidRPr="00B96AE1">
        <w:t>GST instalment quarter is the amount that is:</w:t>
      </w:r>
    </w:p>
    <w:p w:rsidR="00300522" w:rsidRPr="00B96AE1" w:rsidRDefault="00300522" w:rsidP="00300522">
      <w:pPr>
        <w:pStyle w:val="paragraph"/>
      </w:pPr>
      <w:r w:rsidRPr="00B96AE1">
        <w:tab/>
        <w:t>(a)</w:t>
      </w:r>
      <w:r w:rsidRPr="00B96AE1">
        <w:tab/>
        <w:t>worked out by the Commissioner; and</w:t>
      </w:r>
    </w:p>
    <w:p w:rsidR="00300522" w:rsidRPr="00B96AE1" w:rsidRDefault="00300522" w:rsidP="00300522">
      <w:pPr>
        <w:pStyle w:val="paragraph"/>
      </w:pPr>
      <w:r w:rsidRPr="00B96AE1">
        <w:tab/>
        <w:t>(b)</w:t>
      </w:r>
      <w:r w:rsidRPr="00B96AE1">
        <w:tab/>
        <w:t xml:space="preserve">notified by the Commissioner to you before the day on which the </w:t>
      </w:r>
      <w:r w:rsidR="00B96AE1" w:rsidRPr="00B96AE1">
        <w:rPr>
          <w:position w:val="6"/>
          <w:sz w:val="16"/>
          <w:szCs w:val="16"/>
        </w:rPr>
        <w:t>*</w:t>
      </w:r>
      <w:r w:rsidRPr="00B96AE1">
        <w:t>GST instalment is due.</w:t>
      </w:r>
    </w:p>
    <w:p w:rsidR="00FC121B" w:rsidRPr="00B96AE1" w:rsidRDefault="00FC121B" w:rsidP="00FC121B">
      <w:pPr>
        <w:pStyle w:val="subsection2"/>
      </w:pPr>
      <w:r w:rsidRPr="00B96AE1">
        <w:t>The amount must not be less than zero.</w:t>
      </w:r>
    </w:p>
    <w:p w:rsidR="00300522" w:rsidRPr="00B96AE1" w:rsidRDefault="00300522" w:rsidP="00300522">
      <w:pPr>
        <w:pStyle w:val="subsection"/>
      </w:pPr>
      <w:r w:rsidRPr="00B96AE1">
        <w:tab/>
        <w:t>(2)</w:t>
      </w:r>
      <w:r w:rsidRPr="00B96AE1">
        <w:tab/>
        <w:t xml:space="preserve">However, the Commissioner is not to work out or notify a </w:t>
      </w:r>
      <w:r w:rsidR="00B96AE1" w:rsidRPr="00B96AE1">
        <w:rPr>
          <w:position w:val="6"/>
          <w:sz w:val="16"/>
          <w:szCs w:val="16"/>
        </w:rPr>
        <w:t>*</w:t>
      </w:r>
      <w:r w:rsidRPr="00B96AE1">
        <w:t xml:space="preserve">notified instalment amount for a </w:t>
      </w:r>
      <w:r w:rsidR="00B96AE1" w:rsidRPr="00B96AE1">
        <w:rPr>
          <w:position w:val="6"/>
          <w:sz w:val="16"/>
          <w:szCs w:val="16"/>
        </w:rPr>
        <w:t>*</w:t>
      </w:r>
      <w:r w:rsidRPr="00B96AE1">
        <w:t xml:space="preserve">GST instalment quarter if you had a </w:t>
      </w:r>
      <w:r w:rsidR="00B96AE1" w:rsidRPr="00B96AE1">
        <w:rPr>
          <w:position w:val="6"/>
          <w:sz w:val="16"/>
          <w:szCs w:val="16"/>
        </w:rPr>
        <w:t>*</w:t>
      </w:r>
      <w:r w:rsidRPr="00B96AE1">
        <w:t xml:space="preserve">varied instalment amount for an earlier GST instalment quarter of the same </w:t>
      </w:r>
      <w:r w:rsidR="00B96AE1" w:rsidRPr="00B96AE1">
        <w:rPr>
          <w:position w:val="6"/>
          <w:sz w:val="16"/>
          <w:szCs w:val="16"/>
        </w:rPr>
        <w:t>*</w:t>
      </w:r>
      <w:r w:rsidRPr="00B96AE1">
        <w:t>instalment tax period.</w:t>
      </w:r>
    </w:p>
    <w:p w:rsidR="00300522" w:rsidRPr="00B96AE1" w:rsidRDefault="00300522" w:rsidP="00300522">
      <w:pPr>
        <w:pStyle w:val="ActHead5"/>
      </w:pPr>
      <w:bookmarkStart w:id="983" w:name="_Toc445823782"/>
      <w:r w:rsidRPr="00B96AE1">
        <w:rPr>
          <w:rStyle w:val="CharSectno"/>
        </w:rPr>
        <w:t>162</w:t>
      </w:r>
      <w:r w:rsidR="00B96AE1" w:rsidRPr="00B96AE1">
        <w:rPr>
          <w:rStyle w:val="CharSectno"/>
        </w:rPr>
        <w:noBreakHyphen/>
      </w:r>
      <w:r w:rsidRPr="00B96AE1">
        <w:rPr>
          <w:rStyle w:val="CharSectno"/>
        </w:rPr>
        <w:t>140</w:t>
      </w:r>
      <w:r w:rsidRPr="00B96AE1">
        <w:t xml:space="preserve">  Varied instalment amounts</w:t>
      </w:r>
      <w:bookmarkEnd w:id="983"/>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substitute another amount for:</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notified instalment amount for a </w:t>
      </w:r>
      <w:r w:rsidR="00B96AE1" w:rsidRPr="00B96AE1">
        <w:rPr>
          <w:position w:val="6"/>
          <w:sz w:val="16"/>
          <w:szCs w:val="16"/>
        </w:rPr>
        <w:t>*</w:t>
      </w:r>
      <w:r w:rsidRPr="00B96AE1">
        <w:t>GST instalment quarter; or</w:t>
      </w:r>
    </w:p>
    <w:p w:rsidR="00300522" w:rsidRPr="00B96AE1" w:rsidRDefault="00300522" w:rsidP="00300522">
      <w:pPr>
        <w:pStyle w:val="paragraph"/>
      </w:pPr>
      <w:r w:rsidRPr="00B96AE1">
        <w:tab/>
        <w:t>(b)</w:t>
      </w:r>
      <w:r w:rsidRPr="00B96AE1">
        <w:tab/>
        <w:t>if paragraph</w:t>
      </w:r>
      <w:r w:rsidR="00B96AE1">
        <w:t> </w:t>
      </w:r>
      <w:r w:rsidRPr="00B96AE1">
        <w:t>162</w:t>
      </w:r>
      <w:r w:rsidR="00B96AE1">
        <w:noBreakHyphen/>
      </w:r>
      <w:r w:rsidRPr="00B96AE1">
        <w:t xml:space="preserve">130(3)(b) applies to a GST instalment quarter—your </w:t>
      </w:r>
      <w:r w:rsidR="00B96AE1" w:rsidRPr="00B96AE1">
        <w:rPr>
          <w:position w:val="6"/>
          <w:sz w:val="16"/>
          <w:szCs w:val="16"/>
        </w:rPr>
        <w:t>*</w:t>
      </w:r>
      <w:r w:rsidRPr="00B96AE1">
        <w:t>GST instalment for the preceding GST instalment quarter.</w:t>
      </w:r>
    </w:p>
    <w:p w:rsidR="00300522" w:rsidRPr="00B96AE1" w:rsidRDefault="00300522" w:rsidP="00300522">
      <w:pPr>
        <w:pStyle w:val="subsection2"/>
      </w:pPr>
      <w:r w:rsidRPr="00B96AE1">
        <w:t xml:space="preserve">The amount substituted is your </w:t>
      </w:r>
      <w:r w:rsidRPr="00B96AE1">
        <w:rPr>
          <w:b/>
          <w:bCs/>
          <w:i/>
          <w:iCs/>
        </w:rPr>
        <w:t>varied instalment amount</w:t>
      </w:r>
      <w:r w:rsidRPr="00B96AE1">
        <w:t xml:space="preserve"> for the GST instalment quarter.</w:t>
      </w:r>
    </w:p>
    <w:p w:rsidR="00300522" w:rsidRPr="00B96AE1" w:rsidRDefault="00300522" w:rsidP="00300522">
      <w:pPr>
        <w:pStyle w:val="subsection"/>
      </w:pPr>
      <w:r w:rsidRPr="00B96AE1">
        <w:tab/>
        <w:t>(2)</w:t>
      </w:r>
      <w:r w:rsidRPr="00B96AE1">
        <w:tab/>
        <w:t>The amount substituted must not be less than zero.</w:t>
      </w:r>
    </w:p>
    <w:p w:rsidR="00300522" w:rsidRPr="00B96AE1" w:rsidRDefault="00300522" w:rsidP="00300522">
      <w:pPr>
        <w:pStyle w:val="subsection"/>
      </w:pPr>
      <w:r w:rsidRPr="00B96AE1">
        <w:tab/>
        <w:t>(3)</w:t>
      </w:r>
      <w:r w:rsidRPr="00B96AE1">
        <w:tab/>
        <w:t xml:space="preserve">You must give the notice to the Commissioner on or before the day on which the </w:t>
      </w:r>
      <w:r w:rsidR="00B96AE1" w:rsidRPr="00B96AE1">
        <w:rPr>
          <w:position w:val="6"/>
          <w:sz w:val="16"/>
          <w:szCs w:val="16"/>
        </w:rPr>
        <w:t>*</w:t>
      </w:r>
      <w:r w:rsidRPr="00B96AE1">
        <w:t xml:space="preserve">GST instalment for the </w:t>
      </w:r>
      <w:r w:rsidR="00B96AE1" w:rsidRPr="00B96AE1">
        <w:rPr>
          <w:position w:val="6"/>
          <w:sz w:val="16"/>
          <w:szCs w:val="16"/>
        </w:rPr>
        <w:t>*</w:t>
      </w:r>
      <w:r w:rsidRPr="00B96AE1">
        <w:t>GST instalment quarter is due.</w:t>
      </w:r>
    </w:p>
    <w:p w:rsidR="00300522" w:rsidRPr="00B96AE1" w:rsidRDefault="00300522" w:rsidP="00300522">
      <w:pPr>
        <w:pStyle w:val="subsection"/>
      </w:pPr>
      <w:r w:rsidRPr="00B96AE1">
        <w:tab/>
        <w:t>(4)</w:t>
      </w:r>
      <w:r w:rsidRPr="00B96AE1">
        <w:tab/>
        <w:t xml:space="preserve">You must include in the notice an estimate of your </w:t>
      </w:r>
      <w:r w:rsidR="00B96AE1" w:rsidRPr="00B96AE1">
        <w:rPr>
          <w:position w:val="6"/>
          <w:sz w:val="16"/>
          <w:szCs w:val="16"/>
        </w:rPr>
        <w:t>*</w:t>
      </w:r>
      <w:r w:rsidRPr="00B96AE1">
        <w:t xml:space="preserve">annual GST liability relating to the </w:t>
      </w:r>
      <w:r w:rsidR="00B96AE1" w:rsidRPr="00B96AE1">
        <w:rPr>
          <w:position w:val="6"/>
          <w:sz w:val="16"/>
          <w:szCs w:val="16"/>
        </w:rPr>
        <w:t>*</w:t>
      </w:r>
      <w:r w:rsidRPr="00B96AE1">
        <w:t xml:space="preserve">instalment tax period in question. This estimate is your </w:t>
      </w:r>
      <w:r w:rsidRPr="00B96AE1">
        <w:rPr>
          <w:b/>
          <w:bCs/>
          <w:i/>
          <w:iCs/>
        </w:rPr>
        <w:t>estimated annual GST amount</w:t>
      </w:r>
      <w:r w:rsidRPr="00B96AE1">
        <w:t xml:space="preserve"> relating to the </w:t>
      </w:r>
      <w:r w:rsidR="00B96AE1" w:rsidRPr="00B96AE1">
        <w:rPr>
          <w:position w:val="6"/>
          <w:sz w:val="16"/>
          <w:szCs w:val="16"/>
        </w:rPr>
        <w:t>*</w:t>
      </w:r>
      <w:r w:rsidRPr="00B96AE1">
        <w:t>GST instalment quarter.</w:t>
      </w:r>
    </w:p>
    <w:p w:rsidR="00300522" w:rsidRPr="00B96AE1" w:rsidRDefault="00FC121B" w:rsidP="00300522">
      <w:pPr>
        <w:pStyle w:val="notetext"/>
      </w:pPr>
      <w:r w:rsidRPr="00B96AE1">
        <w:lastRenderedPageBreak/>
        <w:t>Note 1</w:t>
      </w:r>
      <w:r w:rsidR="00300522" w:rsidRPr="00B96AE1">
        <w:t>:</w:t>
      </w:r>
      <w:r w:rsidR="00300522" w:rsidRPr="00B96AE1">
        <w:tab/>
        <w:t>You may be liable to penalty under Subdivision</w:t>
      </w:r>
      <w:r w:rsidR="00B96AE1">
        <w:t> </w:t>
      </w:r>
      <w:r w:rsidR="00300522" w:rsidRPr="00B96AE1">
        <w:t>162</w:t>
      </w:r>
      <w:r w:rsidR="00B96AE1">
        <w:noBreakHyphen/>
      </w:r>
      <w:r w:rsidR="00300522" w:rsidRPr="00B96AE1">
        <w:t>D if your variation of the notified instalment amount is too much of an underestimate of your total GST liability.</w:t>
      </w:r>
    </w:p>
    <w:p w:rsidR="00FC121B" w:rsidRPr="00B96AE1" w:rsidRDefault="00FC121B" w:rsidP="00FC121B">
      <w:pPr>
        <w:pStyle w:val="notetext"/>
      </w:pPr>
      <w:r w:rsidRPr="00B96AE1">
        <w:t>Note 2:</w:t>
      </w:r>
      <w:r w:rsidRPr="00B96AE1">
        <w:tab/>
        <w:t xml:space="preserve">Your estimated annual GST amount is taken to be zero if it would otherwise be less than zero (see </w:t>
      </w:r>
      <w:r w:rsidR="00B96AE1">
        <w:t>subsection (</w:t>
      </w:r>
      <w:r w:rsidRPr="00B96AE1">
        <w:t>6)).</w:t>
      </w:r>
    </w:p>
    <w:p w:rsidR="00300522" w:rsidRPr="00B96AE1" w:rsidRDefault="00300522" w:rsidP="00300522">
      <w:pPr>
        <w:pStyle w:val="subsection"/>
      </w:pPr>
      <w:r w:rsidRPr="00B96AE1">
        <w:tab/>
        <w:t>(5)</w:t>
      </w:r>
      <w:r w:rsidRPr="00B96AE1">
        <w:tab/>
        <w:t>However, if paragraph</w:t>
      </w:r>
      <w:r w:rsidR="00B96AE1">
        <w:t> </w:t>
      </w:r>
      <w:r w:rsidRPr="00B96AE1">
        <w:t>162</w:t>
      </w:r>
      <w:r w:rsidR="00B96AE1">
        <w:noBreakHyphen/>
      </w:r>
      <w:r w:rsidRPr="00B96AE1">
        <w:t xml:space="preserve">130(3)(b) applies to a </w:t>
      </w:r>
      <w:r w:rsidR="00B96AE1" w:rsidRPr="00B96AE1">
        <w:rPr>
          <w:position w:val="6"/>
          <w:sz w:val="16"/>
          <w:szCs w:val="16"/>
        </w:rPr>
        <w:t>*</w:t>
      </w:r>
      <w:r w:rsidRPr="00B96AE1">
        <w:t xml:space="preserve">GST instalment quarter but you do not, under </w:t>
      </w:r>
      <w:r w:rsidR="00B96AE1">
        <w:t>subsection (</w:t>
      </w:r>
      <w:r w:rsidRPr="00B96AE1">
        <w:t xml:space="preserve">1) of this section, substitute another amount by notifying the Commissioner in the </w:t>
      </w:r>
      <w:r w:rsidR="00B96AE1" w:rsidRPr="00B96AE1">
        <w:rPr>
          <w:position w:val="6"/>
          <w:sz w:val="16"/>
          <w:szCs w:val="16"/>
        </w:rPr>
        <w:t>*</w:t>
      </w:r>
      <w:r w:rsidRPr="00B96AE1">
        <w:t>approved form:</w:t>
      </w:r>
    </w:p>
    <w:p w:rsidR="00300522" w:rsidRPr="00B96AE1" w:rsidRDefault="00300522" w:rsidP="00300522">
      <w:pPr>
        <w:pStyle w:val="paragraph"/>
      </w:pPr>
      <w:r w:rsidRPr="00B96AE1">
        <w:tab/>
        <w:t>(a)</w:t>
      </w:r>
      <w:r w:rsidRPr="00B96AE1">
        <w:tab/>
        <w:t xml:space="preserve">your </w:t>
      </w:r>
      <w:r w:rsidRPr="00B96AE1">
        <w:rPr>
          <w:b/>
          <w:bCs/>
          <w:i/>
          <w:iCs/>
        </w:rPr>
        <w:t>varied instalment amount</w:t>
      </w:r>
      <w:r w:rsidRPr="00B96AE1">
        <w:t xml:space="preserve"> for the GST instalment quarter is 25% of your </w:t>
      </w:r>
      <w:r w:rsidR="00B96AE1" w:rsidRPr="00B96AE1">
        <w:rPr>
          <w:position w:val="6"/>
          <w:sz w:val="16"/>
          <w:szCs w:val="16"/>
        </w:rPr>
        <w:t>*</w:t>
      </w:r>
      <w:r w:rsidRPr="00B96AE1">
        <w:t>estimated annual GST amount relating to the preceding GST instalment quarter; and</w:t>
      </w:r>
    </w:p>
    <w:p w:rsidR="00300522" w:rsidRPr="00B96AE1" w:rsidRDefault="00300522" w:rsidP="00300522">
      <w:pPr>
        <w:pStyle w:val="paragraph"/>
      </w:pPr>
      <w:r w:rsidRPr="00B96AE1">
        <w:tab/>
        <w:t>(b)</w:t>
      </w:r>
      <w:r w:rsidRPr="00B96AE1">
        <w:tab/>
        <w:t xml:space="preserve">your </w:t>
      </w:r>
      <w:r w:rsidRPr="00B96AE1">
        <w:rPr>
          <w:b/>
          <w:bCs/>
          <w:i/>
          <w:iCs/>
        </w:rPr>
        <w:t>estimated annual GST amount</w:t>
      </w:r>
      <w:r w:rsidRPr="00B96AE1">
        <w:t xml:space="preserve"> relating to the GST instalment quarter is your </w:t>
      </w:r>
      <w:r w:rsidR="00B96AE1" w:rsidRPr="00B96AE1">
        <w:rPr>
          <w:position w:val="6"/>
          <w:sz w:val="16"/>
          <w:szCs w:val="16"/>
        </w:rPr>
        <w:t>*</w:t>
      </w:r>
      <w:r w:rsidRPr="00B96AE1">
        <w:t>estimated annual GST amount relating to the preceding GST instalment quarter.</w:t>
      </w:r>
    </w:p>
    <w:p w:rsidR="00FC121B" w:rsidRPr="00B96AE1" w:rsidRDefault="00FC121B" w:rsidP="00FC121B">
      <w:pPr>
        <w:pStyle w:val="subsection"/>
      </w:pPr>
      <w:r w:rsidRPr="00B96AE1">
        <w:tab/>
        <w:t>(6)</w:t>
      </w:r>
      <w:r w:rsidRPr="00B96AE1">
        <w:tab/>
        <w:t xml:space="preserve">Your </w:t>
      </w:r>
      <w:r w:rsidRPr="00B96AE1">
        <w:rPr>
          <w:b/>
          <w:i/>
        </w:rPr>
        <w:t>estimated annual GST amount</w:t>
      </w:r>
      <w:r w:rsidRPr="00B96AE1">
        <w:t xml:space="preserve"> relating to the </w:t>
      </w:r>
      <w:r w:rsidR="00B96AE1" w:rsidRPr="00B96AE1">
        <w:rPr>
          <w:position w:val="6"/>
          <w:sz w:val="16"/>
        </w:rPr>
        <w:t>*</w:t>
      </w:r>
      <w:r w:rsidRPr="00B96AE1">
        <w:t>GST instalment quarter is zero if, apart from this subsection, this estimate would be less than zero.</w:t>
      </w:r>
    </w:p>
    <w:p w:rsidR="00300522" w:rsidRPr="00B96AE1" w:rsidRDefault="00300522" w:rsidP="00300522">
      <w:pPr>
        <w:pStyle w:val="ActHead5"/>
      </w:pPr>
      <w:bookmarkStart w:id="984" w:name="_Toc445823783"/>
      <w:r w:rsidRPr="00B96AE1">
        <w:rPr>
          <w:rStyle w:val="CharSectno"/>
        </w:rPr>
        <w:t>162</w:t>
      </w:r>
      <w:r w:rsidR="00B96AE1" w:rsidRPr="00B96AE1">
        <w:rPr>
          <w:rStyle w:val="CharSectno"/>
        </w:rPr>
        <w:noBreakHyphen/>
      </w:r>
      <w:r w:rsidRPr="00B96AE1">
        <w:rPr>
          <w:rStyle w:val="CharSectno"/>
        </w:rPr>
        <w:t>145</w:t>
      </w:r>
      <w:r w:rsidRPr="00B96AE1">
        <w:t xml:space="preserve">  Your annual GST liability</w:t>
      </w:r>
      <w:bookmarkEnd w:id="984"/>
    </w:p>
    <w:p w:rsidR="00300522" w:rsidRPr="00B96AE1" w:rsidRDefault="00300522" w:rsidP="00300522">
      <w:pPr>
        <w:pStyle w:val="subsection"/>
      </w:pPr>
      <w:r w:rsidRPr="00B96AE1">
        <w:tab/>
        <w:t>(1)</w:t>
      </w:r>
      <w:r w:rsidRPr="00B96AE1">
        <w:tab/>
        <w:t xml:space="preserve">Your </w:t>
      </w:r>
      <w:r w:rsidRPr="00B96AE1">
        <w:rPr>
          <w:b/>
          <w:bCs/>
          <w:i/>
          <w:iCs/>
        </w:rPr>
        <w:t>annual GST liability</w:t>
      </w:r>
      <w:r w:rsidRPr="00B96AE1">
        <w:t xml:space="preserve">, for an </w:t>
      </w:r>
      <w:r w:rsidR="00B96AE1" w:rsidRPr="00B96AE1">
        <w:rPr>
          <w:position w:val="6"/>
          <w:sz w:val="16"/>
          <w:szCs w:val="16"/>
        </w:rPr>
        <w:t>*</w:t>
      </w:r>
      <w:r w:rsidRPr="00B96AE1">
        <w:t xml:space="preserve">instalment tax period that is a </w:t>
      </w:r>
      <w:r w:rsidR="00B96AE1" w:rsidRPr="00B96AE1">
        <w:rPr>
          <w:position w:val="6"/>
          <w:sz w:val="16"/>
          <w:szCs w:val="16"/>
        </w:rPr>
        <w:t>*</w:t>
      </w:r>
      <w:r w:rsidRPr="00B96AE1">
        <w:t xml:space="preserve">financial year, is the amount that would be your </w:t>
      </w:r>
      <w:r w:rsidR="00B96AE1" w:rsidRPr="00B96AE1">
        <w:rPr>
          <w:position w:val="6"/>
          <w:sz w:val="16"/>
          <w:szCs w:val="16"/>
        </w:rPr>
        <w:t>*</w:t>
      </w:r>
      <w:r w:rsidRPr="00B96AE1">
        <w:t>net amount for the period if it were not reduced under section</w:t>
      </w:r>
      <w:r w:rsidR="00B96AE1">
        <w:t> </w:t>
      </w:r>
      <w:r w:rsidRPr="00B96AE1">
        <w:t>162</w:t>
      </w:r>
      <w:r w:rsidR="00B96AE1">
        <w:noBreakHyphen/>
      </w:r>
      <w:r w:rsidRPr="00B96AE1">
        <w:t>105.</w:t>
      </w:r>
    </w:p>
    <w:p w:rsidR="00300522" w:rsidRPr="00B96AE1" w:rsidRDefault="00300522" w:rsidP="00300522">
      <w:pPr>
        <w:pStyle w:val="subsection"/>
      </w:pPr>
      <w:r w:rsidRPr="00B96AE1">
        <w:tab/>
        <w:t>(2)</w:t>
      </w:r>
      <w:r w:rsidRPr="00B96AE1">
        <w:tab/>
        <w:t xml:space="preserve">Your </w:t>
      </w:r>
      <w:r w:rsidRPr="00B96AE1">
        <w:rPr>
          <w:b/>
          <w:bCs/>
          <w:i/>
          <w:iCs/>
        </w:rPr>
        <w:t>annual GST liability</w:t>
      </w:r>
      <w:r w:rsidRPr="00B96AE1">
        <w:t xml:space="preserve">, for an </w:t>
      </w:r>
      <w:r w:rsidR="00B96AE1" w:rsidRPr="00B96AE1">
        <w:rPr>
          <w:position w:val="6"/>
          <w:sz w:val="16"/>
          <w:szCs w:val="16"/>
        </w:rPr>
        <w:t>*</w:t>
      </w:r>
      <w:r w:rsidRPr="00B96AE1">
        <w:t xml:space="preserve">instalment tax period that is only part of a </w:t>
      </w:r>
      <w:r w:rsidR="00B96AE1" w:rsidRPr="00B96AE1">
        <w:rPr>
          <w:position w:val="6"/>
          <w:sz w:val="16"/>
          <w:szCs w:val="16"/>
        </w:rPr>
        <w:t>*</w:t>
      </w:r>
      <w:r w:rsidRPr="00B96AE1">
        <w:t>financial year, is the sum of:</w:t>
      </w:r>
    </w:p>
    <w:p w:rsidR="00300522" w:rsidRPr="00B96AE1" w:rsidRDefault="00300522" w:rsidP="00300522">
      <w:pPr>
        <w:pStyle w:val="paragraph"/>
      </w:pPr>
      <w:r w:rsidRPr="00B96AE1">
        <w:tab/>
        <w:t>(a)</w:t>
      </w:r>
      <w:r w:rsidRPr="00B96AE1">
        <w:tab/>
        <w:t xml:space="preserve">the amount that would be your </w:t>
      </w:r>
      <w:r w:rsidR="00B96AE1" w:rsidRPr="00B96AE1">
        <w:rPr>
          <w:position w:val="6"/>
          <w:sz w:val="16"/>
          <w:szCs w:val="16"/>
        </w:rPr>
        <w:t>*</w:t>
      </w:r>
      <w:r w:rsidRPr="00B96AE1">
        <w:t>net amount for the period if it were not reduced under section</w:t>
      </w:r>
      <w:r w:rsidR="00B96AE1">
        <w:t> </w:t>
      </w:r>
      <w:r w:rsidRPr="00B96AE1">
        <w:t>162</w:t>
      </w:r>
      <w:r w:rsidR="00B96AE1">
        <w:noBreakHyphen/>
      </w:r>
      <w:r w:rsidRPr="00B96AE1">
        <w:t>105;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(3)</w:t>
      </w:r>
      <w:r w:rsidRPr="00B96AE1">
        <w:tab/>
        <w:t xml:space="preserve">Your </w:t>
      </w:r>
      <w:r w:rsidRPr="00B96AE1">
        <w:rPr>
          <w:b/>
          <w:bCs/>
          <w:i/>
          <w:iCs/>
        </w:rPr>
        <w:t>early net amounts</w:t>
      </w:r>
      <w:r w:rsidRPr="00B96AE1">
        <w:t xml:space="preserve"> for the </w:t>
      </w:r>
      <w:r w:rsidR="00B96AE1" w:rsidRPr="00B96AE1">
        <w:rPr>
          <w:position w:val="6"/>
          <w:sz w:val="16"/>
          <w:szCs w:val="16"/>
        </w:rPr>
        <w:t>*</w:t>
      </w:r>
      <w:r w:rsidRPr="00B96AE1">
        <w:t xml:space="preserve">financial year are </w:t>
      </w:r>
      <w:r w:rsidR="009C6EFA" w:rsidRPr="00B96AE1">
        <w:t xml:space="preserve">your </w:t>
      </w:r>
      <w:r w:rsidR="00B96AE1" w:rsidRPr="00B96AE1">
        <w:rPr>
          <w:position w:val="6"/>
          <w:sz w:val="16"/>
        </w:rPr>
        <w:t>*</w:t>
      </w:r>
      <w:r w:rsidR="009C6EFA" w:rsidRPr="00B96AE1">
        <w:t>assessed net amounts</w:t>
      </w:r>
      <w:r w:rsidRPr="00B96AE1">
        <w:t xml:space="preserve"> for any tax periods that:</w:t>
      </w:r>
    </w:p>
    <w:p w:rsidR="00300522" w:rsidRPr="00B96AE1" w:rsidRDefault="00300522" w:rsidP="00300522">
      <w:pPr>
        <w:pStyle w:val="paragraph"/>
      </w:pPr>
      <w:r w:rsidRPr="00B96AE1">
        <w:tab/>
        <w:t>(a)</w:t>
      </w:r>
      <w:r w:rsidRPr="00B96AE1">
        <w:tab/>
        <w:t>started, or would but for section</w:t>
      </w:r>
      <w:r w:rsidR="00B96AE1">
        <w:t> </w:t>
      </w:r>
      <w:r w:rsidRPr="00B96AE1">
        <w:t>27</w:t>
      </w:r>
      <w:r w:rsidR="00B96AE1">
        <w:noBreakHyphen/>
      </w:r>
      <w:r w:rsidRPr="00B96AE1">
        <w:t>35 have started, at the start of or during that financial year; and</w:t>
      </w:r>
    </w:p>
    <w:p w:rsidR="00300522" w:rsidRPr="00B96AE1" w:rsidRDefault="00300522" w:rsidP="00300522">
      <w:pPr>
        <w:pStyle w:val="paragraph"/>
      </w:pPr>
      <w:r w:rsidRPr="00B96AE1">
        <w:lastRenderedPageBreak/>
        <w:tab/>
        <w:t>(b)</w:t>
      </w:r>
      <w:r w:rsidRPr="00B96AE1">
        <w:tab/>
        <w:t xml:space="preserve">ended before the start of the </w:t>
      </w:r>
      <w:r w:rsidR="00B96AE1" w:rsidRPr="00B96AE1">
        <w:rPr>
          <w:position w:val="6"/>
          <w:sz w:val="16"/>
          <w:szCs w:val="16"/>
        </w:rPr>
        <w:t>*</w:t>
      </w:r>
      <w:r w:rsidRPr="00B96AE1">
        <w:t>instalment tax period applying to you that forms part of that financial year.</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35, the start or finish of a 3 month tax period could vary by up to 7 days from the start or finish of a normal quarter.</w:t>
      </w:r>
    </w:p>
    <w:p w:rsidR="00300522" w:rsidRPr="00B96AE1" w:rsidRDefault="00300522" w:rsidP="00300522">
      <w:pPr>
        <w:pStyle w:val="ActHead4"/>
      </w:pPr>
      <w:bookmarkStart w:id="985" w:name="_Toc445823784"/>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D</w:t>
      </w:r>
      <w:r w:rsidRPr="00B96AE1">
        <w:t>—</w:t>
      </w:r>
      <w:r w:rsidRPr="00B96AE1">
        <w:rPr>
          <w:rStyle w:val="CharSubdText"/>
        </w:rPr>
        <w:t>Penalty payable in certain cases if varied instalment amounts are too low</w:t>
      </w:r>
      <w:bookmarkEnd w:id="985"/>
    </w:p>
    <w:p w:rsidR="00300522" w:rsidRPr="00B96AE1" w:rsidRDefault="00300522" w:rsidP="00300522">
      <w:pPr>
        <w:pStyle w:val="ActHead5"/>
      </w:pPr>
      <w:bookmarkStart w:id="986" w:name="_Toc445823785"/>
      <w:r w:rsidRPr="00B96AE1">
        <w:rPr>
          <w:rStyle w:val="CharSectno"/>
        </w:rPr>
        <w:t>162</w:t>
      </w:r>
      <w:r w:rsidR="00B96AE1" w:rsidRPr="00B96AE1">
        <w:rPr>
          <w:rStyle w:val="CharSectno"/>
        </w:rPr>
        <w:noBreakHyphen/>
      </w:r>
      <w:r w:rsidRPr="00B96AE1">
        <w:rPr>
          <w:rStyle w:val="CharSectno"/>
        </w:rPr>
        <w:t>170</w:t>
      </w:r>
      <w:r w:rsidRPr="00B96AE1">
        <w:t xml:space="preserve">  What this </w:t>
      </w:r>
      <w:r w:rsidR="00A53099" w:rsidRPr="00B96AE1">
        <w:t>Subdivision</w:t>
      </w:r>
      <w:r w:rsidR="00A36DB5" w:rsidRPr="00B96AE1">
        <w:t xml:space="preserve"> </w:t>
      </w:r>
      <w:r w:rsidRPr="00B96AE1">
        <w:t>is about</w:t>
      </w:r>
      <w:bookmarkEnd w:id="986"/>
    </w:p>
    <w:p w:rsidR="00300522" w:rsidRPr="00B96AE1" w:rsidRDefault="00300522" w:rsidP="00300522">
      <w:pPr>
        <w:pStyle w:val="BoxText"/>
      </w:pPr>
      <w:r w:rsidRPr="00B96AE1">
        <w:t>There are 3 circumstances where a penalty can arise if a varied instalment amount is too low:</w:t>
      </w:r>
    </w:p>
    <w:p w:rsidR="00300522" w:rsidRPr="00B96AE1" w:rsidRDefault="00300522" w:rsidP="00300522">
      <w:pPr>
        <w:pStyle w:val="BoxPara"/>
      </w:pPr>
      <w:r w:rsidRPr="00B96AE1">
        <w:tab/>
        <w:t>(a)</w:t>
      </w:r>
      <w:r w:rsidRPr="00B96AE1">
        <w:tab/>
        <w:t>your payments are too low a proportion of your annual GST liability (see section</w:t>
      </w:r>
      <w:r w:rsidR="00B96AE1">
        <w:t> </w:t>
      </w:r>
      <w:r w:rsidRPr="00B96AE1">
        <w:t>162</w:t>
      </w:r>
      <w:r w:rsidR="00B96AE1">
        <w:noBreakHyphen/>
      </w:r>
      <w:r w:rsidRPr="00B96AE1">
        <w:t>175);</w:t>
      </w:r>
    </w:p>
    <w:p w:rsidR="00300522" w:rsidRPr="00B96AE1" w:rsidRDefault="00300522" w:rsidP="00300522">
      <w:pPr>
        <w:pStyle w:val="BoxPara"/>
      </w:pPr>
      <w:r w:rsidRPr="00B96AE1">
        <w:tab/>
        <w:t>(b)</w:t>
      </w:r>
      <w:r w:rsidRPr="00B96AE1">
        <w:tab/>
        <w:t>your estimated annual GST amount is too low a proportion of your annual GST liability (see section</w:t>
      </w:r>
      <w:r w:rsidR="00B96AE1">
        <w:t> </w:t>
      </w:r>
      <w:r w:rsidRPr="00B96AE1">
        <w:t>162</w:t>
      </w:r>
      <w:r w:rsidR="00B96AE1">
        <w:noBreakHyphen/>
      </w:r>
      <w:r w:rsidRPr="00B96AE1">
        <w:t>180);</w:t>
      </w:r>
    </w:p>
    <w:p w:rsidR="00300522" w:rsidRPr="00B96AE1" w:rsidRDefault="00300522" w:rsidP="00300522">
      <w:pPr>
        <w:pStyle w:val="BoxPara"/>
      </w:pPr>
      <w:r w:rsidRPr="00B96AE1">
        <w:tab/>
        <w:t>(c)</w:t>
      </w:r>
      <w:r w:rsidRPr="00B96AE1">
        <w:tab/>
        <w:t>the varied instalment amount is too low a proportion of your estimated annual GST amount (see section</w:t>
      </w:r>
      <w:r w:rsidR="00B96AE1">
        <w:t> </w:t>
      </w:r>
      <w:r w:rsidRPr="00B96AE1">
        <w:t>162</w:t>
      </w:r>
      <w:r w:rsidR="00B96AE1">
        <w:noBreakHyphen/>
      </w:r>
      <w:r w:rsidRPr="00B96AE1">
        <w:t>185).</w:t>
      </w:r>
    </w:p>
    <w:p w:rsidR="00300522" w:rsidRPr="00B96AE1" w:rsidRDefault="00300522" w:rsidP="00300522">
      <w:pPr>
        <w:pStyle w:val="BoxText"/>
      </w:pPr>
      <w:r w:rsidRPr="00B96AE1">
        <w:t>The penalty is based on the general interest charge rate, and the machinery provisions of Division</w:t>
      </w:r>
      <w:r w:rsidR="00B96AE1">
        <w:t> </w:t>
      </w:r>
      <w:r w:rsidRPr="00B96AE1">
        <w:t>298 in Schedule</w:t>
      </w:r>
      <w:r w:rsidR="00B96AE1">
        <w:t> </w:t>
      </w:r>
      <w:r w:rsidRPr="00B96AE1">
        <w:t xml:space="preserve">1 to the </w:t>
      </w:r>
      <w:r w:rsidRPr="00B96AE1">
        <w:rPr>
          <w:i/>
          <w:iCs/>
        </w:rPr>
        <w:t>Taxation Administration Act 1953</w:t>
      </w:r>
      <w:r w:rsidRPr="00B96AE1">
        <w:t xml:space="preserve"> apply.</w:t>
      </w:r>
    </w:p>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5"/>
      </w:pPr>
      <w:bookmarkStart w:id="987" w:name="_Toc445823786"/>
      <w:r w:rsidRPr="00B96AE1">
        <w:rPr>
          <w:rStyle w:val="CharSectno"/>
        </w:rPr>
        <w:t>162</w:t>
      </w:r>
      <w:r w:rsidR="00B96AE1" w:rsidRPr="00B96AE1">
        <w:rPr>
          <w:rStyle w:val="CharSectno"/>
        </w:rPr>
        <w:noBreakHyphen/>
      </w:r>
      <w:r w:rsidRPr="00B96AE1">
        <w:rPr>
          <w:rStyle w:val="CharSectno"/>
        </w:rPr>
        <w:t>175</w:t>
      </w:r>
      <w:r w:rsidRPr="00B96AE1">
        <w:t xml:space="preserve">  GST payments are less than 85% of annual GST liability</w:t>
      </w:r>
      <w:bookmarkEnd w:id="987"/>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 xml:space="preserve">instalment tax period applying to you, if 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(a)</w:t>
      </w:r>
      <w:r w:rsidRPr="00B96AE1">
        <w:tab/>
        <w:t xml:space="preserve">if the instalment tax period is a </w:t>
      </w:r>
      <w:r w:rsidR="00B96AE1" w:rsidRPr="00B96AE1">
        <w:rPr>
          <w:position w:val="6"/>
          <w:sz w:val="16"/>
          <w:szCs w:val="16"/>
        </w:rPr>
        <w:t>*</w:t>
      </w:r>
      <w:r w:rsidRPr="00B96AE1">
        <w:t xml:space="preserve">financial year—the sum of your </w:t>
      </w:r>
      <w:r w:rsidR="00B96AE1" w:rsidRPr="00B96AE1">
        <w:rPr>
          <w:position w:val="6"/>
          <w:sz w:val="16"/>
          <w:szCs w:val="16"/>
        </w:rPr>
        <w:t>*</w:t>
      </w:r>
      <w:r w:rsidRPr="00B96AE1">
        <w:t xml:space="preserve">GST instalments for all the GST instalment quarters of </w:t>
      </w:r>
      <w:r w:rsidRPr="00B96AE1">
        <w:lastRenderedPageBreak/>
        <w:t xml:space="preserve">the instalment tax period is less than 85%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
      </w:pPr>
      <w:r w:rsidRPr="00B96AE1">
        <w:tab/>
        <w:t>(b)</w:t>
      </w:r>
      <w:r w:rsidRPr="00B96AE1">
        <w:tab/>
        <w:t>if the instalment tax period is only part of a financial year—the sum of:</w:t>
      </w:r>
    </w:p>
    <w:p w:rsidR="00300522" w:rsidRPr="00B96AE1" w:rsidRDefault="00300522" w:rsidP="00300522">
      <w:pPr>
        <w:pStyle w:val="paragraphsub"/>
      </w:pPr>
      <w:r w:rsidRPr="00B96AE1">
        <w:tab/>
        <w:t>(i)</w:t>
      </w:r>
      <w:r w:rsidRPr="00B96AE1">
        <w:tab/>
        <w:t xml:space="preserve">your </w:t>
      </w:r>
      <w:r w:rsidR="00B96AE1" w:rsidRPr="00B96AE1">
        <w:rPr>
          <w:position w:val="6"/>
          <w:sz w:val="16"/>
          <w:szCs w:val="16"/>
        </w:rPr>
        <w:t>*</w:t>
      </w:r>
      <w:r w:rsidRPr="00B96AE1">
        <w:t>GST instalments for all the GST instalment quarters of the instalment tax period; and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paragraph"/>
      </w:pPr>
      <w:r w:rsidRPr="00B96AE1">
        <w:tab/>
      </w:r>
      <w:r w:rsidRPr="00B96AE1">
        <w:tab/>
        <w:t>is less than 85% of your annual GST liability for the instalment tax period.</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266102">
      <w:pPr>
        <w:pStyle w:val="subsection"/>
        <w:keepNext/>
        <w:keepLines/>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amount worked out as follows:</w:t>
      </w:r>
    </w:p>
    <w:p w:rsidR="00300522" w:rsidRPr="00B96AE1" w:rsidRDefault="00143843" w:rsidP="00A53099">
      <w:pPr>
        <w:pStyle w:val="Formula"/>
        <w:spacing w:before="120" w:after="120"/>
      </w:pPr>
      <w:r w:rsidRPr="00B96AE1">
        <w:rPr>
          <w:noProof/>
        </w:rPr>
        <w:drawing>
          <wp:inline distT="0" distB="0" distL="0" distR="0" wp14:anchorId="6D786D20" wp14:editId="3FFF61FB">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GST already payable</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varied instalment amount; and</w:t>
      </w:r>
    </w:p>
    <w:p w:rsidR="00300522" w:rsidRPr="00B96AE1" w:rsidRDefault="00300522" w:rsidP="00300522">
      <w:pPr>
        <w:pStyle w:val="paragraph"/>
      </w:pPr>
      <w:r w:rsidRPr="00B96AE1">
        <w:tab/>
        <w:t>(b)</w:t>
      </w:r>
      <w:r w:rsidRPr="00B96AE1">
        <w:tab/>
        <w:t xml:space="preserve">all your other </w:t>
      </w:r>
      <w:r w:rsidR="00B96AE1" w:rsidRPr="00B96AE1">
        <w:rPr>
          <w:position w:val="6"/>
          <w:sz w:val="16"/>
          <w:szCs w:val="16"/>
        </w:rPr>
        <w:t>*</w:t>
      </w:r>
      <w:r w:rsidRPr="00B96AE1">
        <w:t xml:space="preserve">GST instalments (if any) for earlier </w:t>
      </w:r>
      <w:r w:rsidR="00B96AE1" w:rsidRPr="00B96AE1">
        <w:rPr>
          <w:position w:val="6"/>
          <w:sz w:val="16"/>
          <w:szCs w:val="16"/>
        </w:rPr>
        <w:t>*</w:t>
      </w:r>
      <w:r w:rsidRPr="00B96AE1">
        <w:t xml:space="preserve">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AA35A7">
      <w:pPr>
        <w:pStyle w:val="subsection"/>
        <w:keepNext/>
        <w:keepLines/>
      </w:pPr>
      <w:r w:rsidRPr="00B96AE1">
        <w:lastRenderedPageBreak/>
        <w:tab/>
        <w:t>(4)</w:t>
      </w:r>
      <w:r w:rsidRPr="00B96AE1">
        <w:tab/>
        <w:t>However,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GST instalment quarter is not the first GST instalment quarter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(b)</w:t>
      </w:r>
      <w:r w:rsidRPr="00B96AE1">
        <w:tab/>
        <w:t>you are liable for one or more penalties under this section in relation to any of the earlier GST instalment quarters of the instalment tax period;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difference between:</w:t>
      </w:r>
    </w:p>
    <w:p w:rsidR="00300522" w:rsidRPr="00B96AE1" w:rsidRDefault="00300522" w:rsidP="00300522">
      <w:pPr>
        <w:pStyle w:val="paragraphsub"/>
      </w:pPr>
      <w:r w:rsidRPr="00B96AE1">
        <w:tab/>
        <w:t>(i)</w:t>
      </w:r>
      <w:r w:rsidRPr="00B96AE1">
        <w:tab/>
        <w:t xml:space="preserve">the amount worked out using the formula in </w:t>
      </w:r>
      <w:r w:rsidR="00B96AE1">
        <w:t>subsection (</w:t>
      </w:r>
      <w:r w:rsidRPr="00B96AE1">
        <w:t>3); and</w:t>
      </w:r>
    </w:p>
    <w:p w:rsidR="00300522" w:rsidRPr="00B96AE1" w:rsidRDefault="00300522" w:rsidP="00300522">
      <w:pPr>
        <w:pStyle w:val="paragraphsub"/>
      </w:pPr>
      <w:r w:rsidRPr="00B96AE1">
        <w:tab/>
        <w:t>(ii)</w:t>
      </w:r>
      <w:r w:rsidRPr="00B96AE1">
        <w:tab/>
        <w:t>the sum of all your GST instalment shortfalls for those earlier GST instalment quarters; and</w:t>
      </w:r>
    </w:p>
    <w:p w:rsidR="00300522" w:rsidRPr="00B96AE1" w:rsidRDefault="00300522" w:rsidP="00300522">
      <w:pPr>
        <w:pStyle w:val="paragraph"/>
      </w:pPr>
      <w:r w:rsidRPr="00B96AE1">
        <w:tab/>
        <w:t>(d)</w:t>
      </w:r>
      <w:r w:rsidRPr="00B96AE1">
        <w:tab/>
        <w:t xml:space="preserve">if that sum is greater than the amount worked out using the formula in </w:t>
      </w:r>
      <w:r w:rsidR="00B96AE1">
        <w:t>subsection (</w:t>
      </w:r>
      <w:r w:rsidRPr="00B96AE1">
        <w:t>3)—you are not liable to pay a penalty under this section in relation to the GST instalment quarter.</w:t>
      </w:r>
    </w:p>
    <w:p w:rsidR="00300522" w:rsidRPr="00B96AE1" w:rsidRDefault="00300522" w:rsidP="00300522">
      <w:pPr>
        <w:pStyle w:val="subsection"/>
      </w:pPr>
      <w:r w:rsidRPr="00B96AE1">
        <w:tab/>
        <w:t>(5)</w:t>
      </w:r>
      <w:r w:rsidRPr="00B96AE1">
        <w:tab/>
        <w:t xml:space="preserve">The </w:t>
      </w:r>
      <w:r w:rsidRPr="00B96AE1">
        <w:rPr>
          <w:b/>
          <w:bCs/>
          <w:i/>
          <w:iCs/>
        </w:rPr>
        <w:t>appropriate percentage</w:t>
      </w:r>
      <w:r w:rsidRPr="00B96AE1">
        <w:t xml:space="preserve"> for a </w:t>
      </w:r>
      <w:r w:rsidR="00B96AE1" w:rsidRPr="00B96AE1">
        <w:rPr>
          <w:position w:val="6"/>
          <w:sz w:val="16"/>
          <w:szCs w:val="16"/>
        </w:rPr>
        <w:t>*</w:t>
      </w:r>
      <w:r w:rsidRPr="00B96AE1">
        <w:t>GST instalment quarter is:</w:t>
      </w:r>
    </w:p>
    <w:p w:rsidR="00300522" w:rsidRPr="00B96AE1" w:rsidRDefault="00300522" w:rsidP="00300522">
      <w:pPr>
        <w:pStyle w:val="paragraph"/>
      </w:pPr>
      <w:r w:rsidRPr="00B96AE1">
        <w:tab/>
        <w:t>(a)</w:t>
      </w:r>
      <w:r w:rsidRPr="00B96AE1">
        <w:tab/>
        <w:t>if the GST instalment quarter ends on 30</w:t>
      </w:r>
      <w:r w:rsidR="00B96AE1">
        <w:t> </w:t>
      </w:r>
      <w:r w:rsidRPr="00B96AE1">
        <w:t>September—25%; or</w:t>
      </w:r>
    </w:p>
    <w:p w:rsidR="00300522" w:rsidRPr="00B96AE1" w:rsidRDefault="00300522" w:rsidP="00300522">
      <w:pPr>
        <w:pStyle w:val="paragraph"/>
      </w:pPr>
      <w:r w:rsidRPr="00B96AE1">
        <w:tab/>
        <w:t>(b)</w:t>
      </w:r>
      <w:r w:rsidRPr="00B96AE1">
        <w:tab/>
        <w:t>if the GST instalment quarter ends on 31</w:t>
      </w:r>
      <w:r w:rsidR="00B96AE1">
        <w:t> </w:t>
      </w:r>
      <w:r w:rsidRPr="00B96AE1">
        <w:t>December—50%; or</w:t>
      </w:r>
    </w:p>
    <w:p w:rsidR="00300522" w:rsidRPr="00B96AE1" w:rsidRDefault="00300522" w:rsidP="00300522">
      <w:pPr>
        <w:pStyle w:val="paragraph"/>
      </w:pPr>
      <w:r w:rsidRPr="00B96AE1">
        <w:tab/>
        <w:t>(c)</w:t>
      </w:r>
      <w:r w:rsidRPr="00B96AE1">
        <w:tab/>
        <w:t>if the GST instalment quarter ends on 31</w:t>
      </w:r>
      <w:r w:rsidR="00B96AE1">
        <w:t> </w:t>
      </w:r>
      <w:r w:rsidRPr="00B96AE1">
        <w:t>March—75%; or</w:t>
      </w:r>
    </w:p>
    <w:p w:rsidR="00300522" w:rsidRPr="00B96AE1" w:rsidRDefault="00300522" w:rsidP="00300522">
      <w:pPr>
        <w:pStyle w:val="paragraph"/>
      </w:pPr>
      <w:r w:rsidRPr="00B96AE1">
        <w:tab/>
        <w:t>(d)</w:t>
      </w:r>
      <w:r w:rsidRPr="00B96AE1">
        <w:tab/>
        <w:t>if the GST instalment quarter ends on 30</w:t>
      </w:r>
      <w:r w:rsidR="00B96AE1">
        <w:t> </w:t>
      </w:r>
      <w:r w:rsidRPr="00B96AE1">
        <w:t>June—100%.</w:t>
      </w:r>
    </w:p>
    <w:p w:rsidR="00300522" w:rsidRPr="00B96AE1" w:rsidRDefault="00300522" w:rsidP="00300522">
      <w:pPr>
        <w:pStyle w:val="ActHead5"/>
      </w:pPr>
      <w:bookmarkStart w:id="988" w:name="_Toc445823787"/>
      <w:r w:rsidRPr="00B96AE1">
        <w:rPr>
          <w:rStyle w:val="CharSectno"/>
        </w:rPr>
        <w:t>162</w:t>
      </w:r>
      <w:r w:rsidR="00B96AE1" w:rsidRPr="00B96AE1">
        <w:rPr>
          <w:rStyle w:val="CharSectno"/>
        </w:rPr>
        <w:noBreakHyphen/>
      </w:r>
      <w:r w:rsidRPr="00B96AE1">
        <w:rPr>
          <w:rStyle w:val="CharSectno"/>
        </w:rPr>
        <w:t>180</w:t>
      </w:r>
      <w:r w:rsidRPr="00B96AE1">
        <w:t xml:space="preserve">  Estimated annual GST amount is less than 85% of annual GST liability</w:t>
      </w:r>
      <w:bookmarkEnd w:id="988"/>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(b)</w:t>
      </w:r>
      <w:r w:rsidRPr="00B96AE1">
        <w:tab/>
        <w:t>you are not liable to pay a penalty, for the GST instalment quarter, under section</w:t>
      </w:r>
      <w:r w:rsidR="00B96AE1">
        <w:t> </w:t>
      </w:r>
      <w:r w:rsidRPr="00B96AE1">
        <w:t>162</w:t>
      </w:r>
      <w:r w:rsidR="00B96AE1">
        <w:noBreakHyphen/>
      </w:r>
      <w:r w:rsidRPr="00B96AE1">
        <w:t>175;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estimated annual GST amount relating to the GST instalment quarter is less than:</w:t>
      </w:r>
    </w:p>
    <w:p w:rsidR="00300522" w:rsidRPr="00B96AE1" w:rsidRDefault="00300522" w:rsidP="00300522">
      <w:pPr>
        <w:pStyle w:val="paragraphsub"/>
      </w:pPr>
      <w:r w:rsidRPr="00B96AE1">
        <w:lastRenderedPageBreak/>
        <w:tab/>
        <w:t>(i)</w:t>
      </w:r>
      <w:r w:rsidRPr="00B96AE1">
        <w:tab/>
        <w:t xml:space="preserve">85%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sub"/>
      </w:pPr>
      <w:r w:rsidRPr="00B96AE1">
        <w:tab/>
        <w:t>(ii)</w:t>
      </w:r>
      <w:r w:rsidRPr="00B96AE1">
        <w:tab/>
        <w:t>if the GST instalment quarter ends on 30</w:t>
      </w:r>
      <w:r w:rsidR="00B96AE1">
        <w:t> </w:t>
      </w:r>
      <w:r w:rsidRPr="00B96AE1">
        <w:t xml:space="preserve">September 2001—75% of your </w:t>
      </w:r>
      <w:r w:rsidR="00B96AE1" w:rsidRPr="00B96AE1">
        <w:rPr>
          <w:position w:val="6"/>
          <w:sz w:val="16"/>
          <w:szCs w:val="16"/>
        </w:rPr>
        <w:t>*</w:t>
      </w:r>
      <w:r w:rsidRPr="00B96AE1">
        <w:t>annual GST liability for the instalment tax period; and</w:t>
      </w:r>
    </w:p>
    <w:p w:rsidR="00300522" w:rsidRPr="00B96AE1" w:rsidRDefault="00300522" w:rsidP="00300522">
      <w:pPr>
        <w:pStyle w:val="paragraph"/>
      </w:pPr>
      <w:r w:rsidRPr="00B96AE1">
        <w:tab/>
        <w:t>(d)</w:t>
      </w:r>
      <w:r w:rsidRPr="00B96AE1">
        <w:tab/>
        <w:t>the varied instalment amount is less than or equal to 25% of your annual GST liability for the instalment tax period.</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300522">
      <w:pPr>
        <w:pStyle w:val="subsection"/>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amount worked out as follows:</w:t>
      </w:r>
    </w:p>
    <w:p w:rsidR="00300522" w:rsidRPr="00B96AE1" w:rsidRDefault="00143843" w:rsidP="00A53099">
      <w:pPr>
        <w:pStyle w:val="Formula"/>
        <w:spacing w:before="120" w:after="120"/>
        <w:ind w:left="992"/>
      </w:pPr>
      <w:r w:rsidRPr="00B96AE1">
        <w:rPr>
          <w:noProof/>
        </w:rPr>
        <w:drawing>
          <wp:inline distT="0" distB="0" distL="0" distR="0" wp14:anchorId="27EAFF84" wp14:editId="7D59259E">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B96AE1" w:rsidRDefault="00300522" w:rsidP="00266102">
      <w:pPr>
        <w:pStyle w:val="subsection"/>
        <w:keepNext/>
        <w:keepLines/>
      </w:pPr>
      <w:r w:rsidRPr="00B96AE1">
        <w:tab/>
        <w:t>(4)</w:t>
      </w:r>
      <w:r w:rsidRPr="00B96AE1">
        <w:tab/>
        <w:t>However,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GST instalment quarter is not the first GST instalment quarter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(b)</w:t>
      </w:r>
      <w:r w:rsidRPr="00B96AE1">
        <w:tab/>
        <w:t>you are liable for one or more penalties under this section in relation to any of the earlier GST instalment quarters of the instalment tax period;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difference between:</w:t>
      </w:r>
    </w:p>
    <w:p w:rsidR="00300522" w:rsidRPr="00B96AE1" w:rsidRDefault="00300522" w:rsidP="00300522">
      <w:pPr>
        <w:pStyle w:val="paragraphsub"/>
      </w:pPr>
      <w:r w:rsidRPr="00B96AE1">
        <w:tab/>
        <w:t>(i)</w:t>
      </w:r>
      <w:r w:rsidRPr="00B96AE1">
        <w:tab/>
        <w:t xml:space="preserve">the amount worked out using the formula in </w:t>
      </w:r>
      <w:r w:rsidR="00B96AE1">
        <w:t>subsection (</w:t>
      </w:r>
      <w:r w:rsidRPr="00B96AE1">
        <w:t>3); and</w:t>
      </w:r>
    </w:p>
    <w:p w:rsidR="00300522" w:rsidRPr="00B96AE1" w:rsidRDefault="00300522" w:rsidP="00300522">
      <w:pPr>
        <w:pStyle w:val="paragraphsub"/>
      </w:pPr>
      <w:r w:rsidRPr="00B96AE1">
        <w:tab/>
        <w:t>(ii)</w:t>
      </w:r>
      <w:r w:rsidRPr="00B96AE1">
        <w:tab/>
        <w:t>the sum of all your GST instalment shortfalls for those earlier GST instalment quarters; and</w:t>
      </w:r>
    </w:p>
    <w:p w:rsidR="00300522" w:rsidRPr="00B96AE1" w:rsidRDefault="00300522" w:rsidP="00300522">
      <w:pPr>
        <w:pStyle w:val="paragraph"/>
      </w:pPr>
      <w:r w:rsidRPr="00B96AE1">
        <w:lastRenderedPageBreak/>
        <w:tab/>
        <w:t>(d)</w:t>
      </w:r>
      <w:r w:rsidRPr="00B96AE1">
        <w:tab/>
        <w:t xml:space="preserve">if that sum is greater than the amount worked out using the formula in </w:t>
      </w:r>
      <w:r w:rsidR="00B96AE1">
        <w:t>subsection (</w:t>
      </w:r>
      <w:r w:rsidRPr="00B96AE1">
        <w:t>3)—you are not liable to pay a penalty under this section in relation to the GST instalment quarter.</w:t>
      </w:r>
    </w:p>
    <w:p w:rsidR="00300522" w:rsidRPr="00B96AE1" w:rsidRDefault="00300522" w:rsidP="00300522">
      <w:pPr>
        <w:pStyle w:val="subsection"/>
      </w:pPr>
      <w:r w:rsidRPr="00B96AE1">
        <w:tab/>
        <w:t>(5)</w:t>
      </w:r>
      <w:r w:rsidRPr="00B96AE1">
        <w:tab/>
        <w:t xml:space="preserve">For the purpose of working out your </w:t>
      </w:r>
      <w:r w:rsidR="00B96AE1" w:rsidRPr="00B96AE1">
        <w:rPr>
          <w:position w:val="6"/>
          <w:sz w:val="16"/>
          <w:szCs w:val="16"/>
        </w:rPr>
        <w:t>*</w:t>
      </w:r>
      <w:r w:rsidRPr="00B96AE1">
        <w:t xml:space="preserve">GST instalment shortfall under this section, your </w:t>
      </w:r>
      <w:r w:rsidR="00B96AE1" w:rsidRPr="00B96AE1">
        <w:rPr>
          <w:position w:val="6"/>
          <w:sz w:val="16"/>
          <w:szCs w:val="16"/>
        </w:rPr>
        <w:t>*</w:t>
      </w:r>
      <w:r w:rsidRPr="00B96AE1">
        <w:t xml:space="preserve">estimated annual GST amount relating to the </w:t>
      </w:r>
      <w:r w:rsidR="00B96AE1" w:rsidRPr="00B96AE1">
        <w:rPr>
          <w:position w:val="6"/>
          <w:sz w:val="16"/>
          <w:szCs w:val="16"/>
        </w:rPr>
        <w:t>*</w:t>
      </w:r>
      <w:r w:rsidRPr="00B96AE1">
        <w:t>GST instalment quarter is taken to be the amount worked out as follows, if the amount is less than that estimated annual GST amount:</w:t>
      </w:r>
    </w:p>
    <w:p w:rsidR="00300522" w:rsidRPr="00B96AE1" w:rsidRDefault="00143843" w:rsidP="00A53099">
      <w:pPr>
        <w:pStyle w:val="Formula"/>
        <w:spacing w:before="120" w:after="120"/>
      </w:pPr>
      <w:r w:rsidRPr="00B96AE1">
        <w:rPr>
          <w:noProof/>
        </w:rPr>
        <w:drawing>
          <wp:inline distT="0" distB="0" distL="0" distR="0" wp14:anchorId="78A63CE8" wp14:editId="1C7B8493">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GST already payable</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varied instalment amount in question; and</w:t>
      </w:r>
    </w:p>
    <w:p w:rsidR="00300522" w:rsidRPr="00B96AE1" w:rsidRDefault="00300522" w:rsidP="00300522">
      <w:pPr>
        <w:pStyle w:val="paragraph"/>
      </w:pPr>
      <w:r w:rsidRPr="00B96AE1">
        <w:tab/>
        <w:t>(b)</w:t>
      </w:r>
      <w:r w:rsidRPr="00B96AE1">
        <w:tab/>
        <w:t xml:space="preserve">all your other </w:t>
      </w:r>
      <w:r w:rsidR="00B96AE1" w:rsidRPr="00B96AE1">
        <w:rPr>
          <w:position w:val="6"/>
          <w:sz w:val="16"/>
          <w:szCs w:val="16"/>
        </w:rPr>
        <w:t>*</w:t>
      </w:r>
      <w:r w:rsidRPr="00B96AE1">
        <w:t xml:space="preserve">GST instalments (if any) for earlier </w:t>
      </w:r>
      <w:r w:rsidR="00B96AE1" w:rsidRPr="00B96AE1">
        <w:rPr>
          <w:position w:val="6"/>
          <w:sz w:val="16"/>
          <w:szCs w:val="16"/>
        </w:rPr>
        <w:t>*</w:t>
      </w:r>
      <w:r w:rsidRPr="00B96AE1">
        <w:t xml:space="preserve">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ActHead5"/>
      </w:pPr>
      <w:bookmarkStart w:id="989" w:name="_Toc445823788"/>
      <w:r w:rsidRPr="00B96AE1">
        <w:rPr>
          <w:rStyle w:val="CharSectno"/>
        </w:rPr>
        <w:t>162</w:t>
      </w:r>
      <w:r w:rsidR="00B96AE1" w:rsidRPr="00B96AE1">
        <w:rPr>
          <w:rStyle w:val="CharSectno"/>
        </w:rPr>
        <w:noBreakHyphen/>
      </w:r>
      <w:r w:rsidRPr="00B96AE1">
        <w:rPr>
          <w:rStyle w:val="CharSectno"/>
        </w:rPr>
        <w:t>185</w:t>
      </w:r>
      <w:r w:rsidRPr="00B96AE1">
        <w:t xml:space="preserve">  Shortfall in GST instalments worked out on the basis of estimated annual GST amount</w:t>
      </w:r>
      <w:bookmarkEnd w:id="989"/>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(b)</w:t>
      </w:r>
      <w:r w:rsidRPr="00B96AE1">
        <w:tab/>
        <w:t>you are not liable to pay a penalty, for the GST instalment quarter, under section</w:t>
      </w:r>
      <w:r w:rsidR="00B96AE1">
        <w:t> </w:t>
      </w:r>
      <w:r w:rsidRPr="00B96AE1">
        <w:t>162</w:t>
      </w:r>
      <w:r w:rsidR="00B96AE1">
        <w:noBreakHyphen/>
      </w:r>
      <w:r w:rsidRPr="00B96AE1">
        <w:t>175 or 162</w:t>
      </w:r>
      <w:r w:rsidR="00B96AE1">
        <w:noBreakHyphen/>
      </w:r>
      <w:r w:rsidRPr="00B96AE1">
        <w:t>180; and</w:t>
      </w:r>
    </w:p>
    <w:p w:rsidR="00300522" w:rsidRPr="00B96AE1" w:rsidRDefault="00300522" w:rsidP="00300522">
      <w:pPr>
        <w:pStyle w:val="paragraph"/>
      </w:pPr>
      <w:r w:rsidRPr="00B96AE1">
        <w:tab/>
        <w:t>(c)</w:t>
      </w:r>
      <w:r w:rsidRPr="00B96AE1">
        <w:tab/>
        <w:t xml:space="preserve">the amount worked out by multiplying your </w:t>
      </w:r>
      <w:r w:rsidR="00B96AE1" w:rsidRPr="00B96AE1">
        <w:rPr>
          <w:position w:val="6"/>
          <w:sz w:val="16"/>
          <w:szCs w:val="16"/>
        </w:rPr>
        <w:t>*</w:t>
      </w:r>
      <w:r w:rsidRPr="00B96AE1">
        <w:t xml:space="preserve">estimated annual GST amount relating to the GST instalment quarter </w:t>
      </w:r>
      <w:r w:rsidRPr="00B96AE1">
        <w:lastRenderedPageBreak/>
        <w:t xml:space="preserve">by the </w:t>
      </w:r>
      <w:r w:rsidR="00B96AE1" w:rsidRPr="00B96AE1">
        <w:rPr>
          <w:position w:val="6"/>
          <w:sz w:val="16"/>
          <w:szCs w:val="16"/>
        </w:rPr>
        <w:t>*</w:t>
      </w:r>
      <w:r w:rsidRPr="00B96AE1">
        <w:t>appropriate percentage for the GST instalment quarter exceeds the sum of:</w:t>
      </w:r>
    </w:p>
    <w:p w:rsidR="00300522" w:rsidRPr="00B96AE1" w:rsidRDefault="00300522" w:rsidP="00300522">
      <w:pPr>
        <w:pStyle w:val="paragraphsub"/>
      </w:pPr>
      <w:r w:rsidRPr="00B96AE1">
        <w:tab/>
        <w:t>(i)</w:t>
      </w:r>
      <w:r w:rsidRPr="00B96AE1">
        <w:tab/>
        <w:t>the varied instalment amount; and</w:t>
      </w:r>
    </w:p>
    <w:p w:rsidR="00300522" w:rsidRPr="00B96AE1" w:rsidRDefault="00300522" w:rsidP="00300522">
      <w:pPr>
        <w:pStyle w:val="paragraphsub"/>
      </w:pPr>
      <w:r w:rsidRPr="00B96AE1">
        <w:tab/>
        <w:t>(ii)</w:t>
      </w:r>
      <w:r w:rsidRPr="00B96AE1">
        <w:tab/>
        <w:t xml:space="preserve">all your other </w:t>
      </w:r>
      <w:r w:rsidR="00B96AE1" w:rsidRPr="00B96AE1">
        <w:rPr>
          <w:position w:val="6"/>
          <w:sz w:val="16"/>
          <w:szCs w:val="16"/>
        </w:rPr>
        <w:t>*</w:t>
      </w:r>
      <w:r w:rsidRPr="00B96AE1">
        <w:t xml:space="preserve">GST instalments (if any) for earlier 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sub"/>
      </w:pPr>
      <w:r w:rsidRPr="00B96AE1">
        <w:tab/>
        <w:t>(iii)</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300522">
      <w:pPr>
        <w:pStyle w:val="subsection"/>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 xml:space="preserve">GST instalment quarter is the amount of the excess referred to in </w:t>
      </w:r>
      <w:r w:rsidR="00B96AE1">
        <w:t>paragraph (</w:t>
      </w:r>
      <w:r w:rsidRPr="00B96AE1">
        <w:t>1)(c).</w:t>
      </w:r>
    </w:p>
    <w:p w:rsidR="00300522" w:rsidRPr="00B96AE1" w:rsidRDefault="00300522" w:rsidP="00266102">
      <w:pPr>
        <w:pStyle w:val="ActHead5"/>
      </w:pPr>
      <w:bookmarkStart w:id="990" w:name="_Toc445823789"/>
      <w:r w:rsidRPr="00B96AE1">
        <w:rPr>
          <w:rStyle w:val="CharSectno"/>
        </w:rPr>
        <w:t>162</w:t>
      </w:r>
      <w:r w:rsidR="00B96AE1" w:rsidRPr="00B96AE1">
        <w:rPr>
          <w:rStyle w:val="CharSectno"/>
        </w:rPr>
        <w:noBreakHyphen/>
      </w:r>
      <w:r w:rsidRPr="00B96AE1">
        <w:rPr>
          <w:rStyle w:val="CharSectno"/>
        </w:rPr>
        <w:t>190</w:t>
      </w:r>
      <w:r w:rsidRPr="00B96AE1">
        <w:t xml:space="preserve">  Periods for which penalty is payable</w:t>
      </w:r>
      <w:bookmarkEnd w:id="990"/>
    </w:p>
    <w:p w:rsidR="00300522" w:rsidRPr="00B96AE1" w:rsidRDefault="00300522" w:rsidP="00266102">
      <w:pPr>
        <w:pStyle w:val="subsection"/>
        <w:keepNext/>
        <w:keepLines/>
      </w:pPr>
      <w:r w:rsidRPr="00B96AE1">
        <w:tab/>
      </w:r>
      <w:r w:rsidRPr="00B96AE1">
        <w:tab/>
        <w:t xml:space="preserve">You are liable to pay the penalty under this </w:t>
      </w:r>
      <w:r w:rsidR="00A53099" w:rsidRPr="00B96AE1">
        <w:t>Subdivision</w:t>
      </w:r>
      <w:r w:rsidR="00A36DB5" w:rsidRPr="00B96AE1">
        <w:t xml:space="preserve"> </w:t>
      </w:r>
      <w:r w:rsidRPr="00B96AE1">
        <w:t>for each day in the period that:</w:t>
      </w:r>
    </w:p>
    <w:p w:rsidR="00300522" w:rsidRPr="00B96AE1" w:rsidRDefault="00300522" w:rsidP="00300522">
      <w:pPr>
        <w:pStyle w:val="paragraph"/>
      </w:pPr>
      <w:r w:rsidRPr="00B96AE1">
        <w:tab/>
        <w:t>(a)</w:t>
      </w:r>
      <w:r w:rsidRPr="00B96AE1">
        <w:tab/>
        <w:t xml:space="preserve">started at the beginning of the day by which the </w:t>
      </w:r>
      <w:r w:rsidR="00B96AE1" w:rsidRPr="00B96AE1">
        <w:rPr>
          <w:position w:val="6"/>
          <w:sz w:val="16"/>
          <w:szCs w:val="16"/>
        </w:rPr>
        <w:t>*</w:t>
      </w:r>
      <w:r w:rsidRPr="00B96AE1">
        <w:t xml:space="preserve">GST instalment, for the </w:t>
      </w:r>
      <w:r w:rsidR="00B96AE1" w:rsidRPr="00B96AE1">
        <w:rPr>
          <w:position w:val="6"/>
          <w:sz w:val="16"/>
          <w:szCs w:val="16"/>
        </w:rPr>
        <w:t>*</w:t>
      </w:r>
      <w:r w:rsidRPr="00B96AE1">
        <w:t>GST instalment quarter to which the charge relates, was due to be paid; and</w:t>
      </w:r>
    </w:p>
    <w:p w:rsidR="00300522" w:rsidRPr="00B96AE1" w:rsidRDefault="00300522" w:rsidP="00300522">
      <w:pPr>
        <w:pStyle w:val="paragraph"/>
      </w:pPr>
      <w:r w:rsidRPr="00B96AE1">
        <w:tab/>
        <w:t>(b)</w:t>
      </w:r>
      <w:r w:rsidRPr="00B96AE1">
        <w:tab/>
        <w:t>finishes at the end of the day before which you must, under section</w:t>
      </w:r>
      <w:r w:rsidR="00B96AE1">
        <w:t> </w:t>
      </w:r>
      <w:r w:rsidRPr="00B96AE1">
        <w:t>162</w:t>
      </w:r>
      <w:r w:rsidR="00B96AE1">
        <w:noBreakHyphen/>
      </w:r>
      <w:r w:rsidRPr="00B96AE1">
        <w:t xml:space="preserve">110, pay to the Commissioner your </w:t>
      </w:r>
      <w:r w:rsidR="00B96AE1" w:rsidRPr="00B96AE1">
        <w:rPr>
          <w:position w:val="6"/>
          <w:sz w:val="16"/>
        </w:rPr>
        <w:t>*</w:t>
      </w:r>
      <w:r w:rsidR="009C6EFA" w:rsidRPr="00B96AE1">
        <w:t>assessed net amount</w:t>
      </w:r>
      <w:r w:rsidRPr="00B96AE1">
        <w:t xml:space="preserve"> for the </w:t>
      </w:r>
      <w:r w:rsidR="00B96AE1" w:rsidRPr="00B96AE1">
        <w:rPr>
          <w:position w:val="6"/>
          <w:sz w:val="16"/>
          <w:szCs w:val="16"/>
        </w:rPr>
        <w:t>*</w:t>
      </w:r>
      <w:r w:rsidRPr="00B96AE1">
        <w:t>instalment tax period that includes that GST instalment quarter.</w:t>
      </w:r>
    </w:p>
    <w:p w:rsidR="00300522" w:rsidRPr="00B96AE1" w:rsidRDefault="00300522" w:rsidP="00300522">
      <w:pPr>
        <w:pStyle w:val="ActHead5"/>
      </w:pPr>
      <w:bookmarkStart w:id="991" w:name="_Toc445823790"/>
      <w:r w:rsidRPr="00B96AE1">
        <w:rPr>
          <w:rStyle w:val="CharSectno"/>
        </w:rPr>
        <w:lastRenderedPageBreak/>
        <w:t>162</w:t>
      </w:r>
      <w:r w:rsidR="00B96AE1" w:rsidRPr="00B96AE1">
        <w:rPr>
          <w:rStyle w:val="CharSectno"/>
        </w:rPr>
        <w:noBreakHyphen/>
      </w:r>
      <w:r w:rsidRPr="00B96AE1">
        <w:rPr>
          <w:rStyle w:val="CharSectno"/>
        </w:rPr>
        <w:t>195</w:t>
      </w:r>
      <w:r w:rsidRPr="00B96AE1">
        <w:t xml:space="preserve">  Reduction in penalties if notified instalment amount is less than 25% of annual GST liability</w:t>
      </w:r>
      <w:bookmarkEnd w:id="991"/>
    </w:p>
    <w:p w:rsidR="00300522" w:rsidRPr="00B96AE1" w:rsidRDefault="00300522" w:rsidP="00300522">
      <w:pPr>
        <w:pStyle w:val="subsection"/>
      </w:pPr>
      <w:r w:rsidRPr="00B96AE1">
        <w:tab/>
        <w:t>(1)</w:t>
      </w:r>
      <w:r w:rsidRPr="00B96AE1">
        <w:tab/>
        <w:t xml:space="preserve">This section reduces your </w:t>
      </w:r>
      <w:r w:rsidR="00B96AE1" w:rsidRPr="00B96AE1">
        <w:rPr>
          <w:position w:val="6"/>
          <w:sz w:val="16"/>
          <w:szCs w:val="16"/>
        </w:rPr>
        <w:t>*</w:t>
      </w:r>
      <w:r w:rsidRPr="00B96AE1">
        <w:t xml:space="preserve">GST instalment shortfall,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you are liable to pay a penalty under section</w:t>
      </w:r>
      <w:r w:rsidR="00B96AE1">
        <w:t> </w:t>
      </w:r>
      <w:r w:rsidRPr="00B96AE1">
        <w:t>162</w:t>
      </w:r>
      <w:r w:rsidR="00B96AE1">
        <w:noBreakHyphen/>
      </w:r>
      <w:r w:rsidRPr="00B96AE1">
        <w:t>175 or 162</w:t>
      </w:r>
      <w:r w:rsidR="00B96AE1">
        <w:noBreakHyphen/>
      </w:r>
      <w:r w:rsidRPr="00B96AE1">
        <w:t xml:space="preserve">180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and</w:t>
      </w:r>
    </w:p>
    <w:p w:rsidR="00300522" w:rsidRPr="00B96AE1" w:rsidRDefault="00300522" w:rsidP="00300522">
      <w:pPr>
        <w:pStyle w:val="paragraph"/>
      </w:pPr>
      <w:r w:rsidRPr="00B96AE1">
        <w:tab/>
        <w:t>(b)</w:t>
      </w:r>
      <w:r w:rsidRPr="00B96AE1">
        <w:tab/>
        <w:t xml:space="preserve">for that or any other GST instalment quarter of an </w:t>
      </w:r>
      <w:r w:rsidR="00B96AE1" w:rsidRPr="00B96AE1">
        <w:rPr>
          <w:position w:val="6"/>
          <w:sz w:val="16"/>
          <w:szCs w:val="16"/>
        </w:rPr>
        <w:t>*</w:t>
      </w:r>
      <w:r w:rsidRPr="00B96AE1">
        <w:t>instalment tax period:</w:t>
      </w:r>
    </w:p>
    <w:p w:rsidR="00300522" w:rsidRPr="00B96AE1" w:rsidRDefault="00300522" w:rsidP="00300522">
      <w:pPr>
        <w:pStyle w:val="paragraphsub"/>
      </w:pPr>
      <w:r w:rsidRPr="00B96AE1">
        <w:tab/>
        <w:t>(i)</w:t>
      </w:r>
      <w:r w:rsidRPr="00B96AE1">
        <w:tab/>
        <w:t xml:space="preserve">you have a </w:t>
      </w:r>
      <w:r w:rsidR="00B96AE1" w:rsidRPr="00B96AE1">
        <w:rPr>
          <w:position w:val="6"/>
          <w:sz w:val="16"/>
          <w:szCs w:val="16"/>
        </w:rPr>
        <w:t>*</w:t>
      </w:r>
      <w:r w:rsidRPr="00B96AE1">
        <w:t xml:space="preserve">notified instalment amount that is less than 25%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sub"/>
      </w:pPr>
      <w:r w:rsidRPr="00B96AE1">
        <w:tab/>
        <w:t>(ii)</w:t>
      </w:r>
      <w:r w:rsidRPr="00B96AE1">
        <w:tab/>
        <w:t>you do not have a notified instalment amount, but the Commissioner is satisfied that, if you had such a notified instalment amount, it would be less than 25% of your annual GST liability for the instalment tax period.</w:t>
      </w:r>
    </w:p>
    <w:p w:rsidR="00300522" w:rsidRPr="00B96AE1" w:rsidRDefault="00300522" w:rsidP="009E2DC8">
      <w:pPr>
        <w:pStyle w:val="subsection"/>
        <w:keepNext/>
      </w:pPr>
      <w:r w:rsidRPr="00B96AE1">
        <w:tab/>
        <w:t>(2)</w:t>
      </w:r>
      <w:r w:rsidRPr="00B96AE1">
        <w:tab/>
        <w:t xml:space="preserve">The </w:t>
      </w:r>
      <w:r w:rsidR="00B96AE1" w:rsidRPr="00B96AE1">
        <w:rPr>
          <w:position w:val="6"/>
          <w:sz w:val="16"/>
          <w:szCs w:val="16"/>
        </w:rPr>
        <w:t>*</w:t>
      </w:r>
      <w:r w:rsidRPr="00B96AE1">
        <w:t>GST instalment shortfall is reduced by the amount worked out as follows:</w:t>
      </w:r>
    </w:p>
    <w:p w:rsidR="00300522" w:rsidRPr="00B96AE1" w:rsidRDefault="00143843" w:rsidP="00A53099">
      <w:pPr>
        <w:pStyle w:val="Formula"/>
        <w:spacing w:before="120" w:after="120"/>
      </w:pPr>
      <w:r w:rsidRPr="00B96AE1">
        <w:rPr>
          <w:noProof/>
        </w:rPr>
        <w:drawing>
          <wp:inline distT="0" distB="0" distL="0" distR="0" wp14:anchorId="57C2F421" wp14:editId="6D1C8D32">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B96AE1" w:rsidRDefault="00300522" w:rsidP="00266102">
      <w:pPr>
        <w:pStyle w:val="subsection2"/>
        <w:keepNext/>
        <w:keepLines/>
      </w:pPr>
      <w:r w:rsidRPr="00B96AE1">
        <w:t>where:</w:t>
      </w:r>
    </w:p>
    <w:p w:rsidR="00300522" w:rsidRPr="00B96AE1" w:rsidRDefault="00300522" w:rsidP="00266102">
      <w:pPr>
        <w:pStyle w:val="Definition"/>
        <w:keepNext/>
        <w:keepLines/>
      </w:pPr>
      <w:r w:rsidRPr="00B96AE1">
        <w:rPr>
          <w:b/>
          <w:i/>
        </w:rPr>
        <w:t>notified and other amounts</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notified instalment amount, or, if you do not have a notified instalment amount for the </w:t>
      </w:r>
      <w:r w:rsidR="00B96AE1" w:rsidRPr="00B96AE1">
        <w:rPr>
          <w:position w:val="6"/>
          <w:sz w:val="16"/>
          <w:szCs w:val="16"/>
        </w:rPr>
        <w:t>*</w:t>
      </w:r>
      <w:r w:rsidRPr="00B96AE1">
        <w:t>GST instalment quarter, the amount that the Commissioner is satisfied would have otherwise been that notified instalment amount; and</w:t>
      </w:r>
    </w:p>
    <w:p w:rsidR="00300522" w:rsidRPr="00B96AE1" w:rsidRDefault="00300522" w:rsidP="00300522">
      <w:pPr>
        <w:pStyle w:val="paragraph"/>
      </w:pPr>
      <w:r w:rsidRPr="00B96AE1">
        <w:tab/>
        <w:t>(b)</w:t>
      </w:r>
      <w:r w:rsidRPr="00B96AE1">
        <w:tab/>
        <w:t xml:space="preserve">for each of the earlier GST instalment quarters (if any) of the </w:t>
      </w:r>
      <w:r w:rsidR="00B96AE1" w:rsidRPr="00B96AE1">
        <w:rPr>
          <w:position w:val="6"/>
          <w:sz w:val="16"/>
          <w:szCs w:val="16"/>
        </w:rPr>
        <w:t>*</w:t>
      </w:r>
      <w:r w:rsidRPr="00B96AE1">
        <w:t>instalment tax period in question:</w:t>
      </w:r>
    </w:p>
    <w:p w:rsidR="00300522" w:rsidRPr="00B96AE1" w:rsidRDefault="00300522" w:rsidP="00300522">
      <w:pPr>
        <w:pStyle w:val="paragraphsub"/>
      </w:pPr>
      <w:r w:rsidRPr="00B96AE1">
        <w:tab/>
        <w:t>(i)</w:t>
      </w:r>
      <w:r w:rsidRPr="00B96AE1">
        <w:tab/>
        <w:t>the notified instalment amount; or</w:t>
      </w:r>
    </w:p>
    <w:p w:rsidR="00300522" w:rsidRPr="00B96AE1" w:rsidRDefault="00300522" w:rsidP="00300522">
      <w:pPr>
        <w:pStyle w:val="paragraphsub"/>
      </w:pPr>
      <w:r w:rsidRPr="00B96AE1">
        <w:tab/>
        <w:t>(ii)</w:t>
      </w:r>
      <w:r w:rsidRPr="00B96AE1">
        <w:tab/>
        <w:t xml:space="preserve">if you do not have a notified instalment amount for the </w:t>
      </w:r>
      <w:r w:rsidR="00B96AE1" w:rsidRPr="00B96AE1">
        <w:rPr>
          <w:position w:val="6"/>
          <w:sz w:val="16"/>
          <w:szCs w:val="16"/>
        </w:rPr>
        <w:t>*</w:t>
      </w:r>
      <w:r w:rsidRPr="00B96AE1">
        <w:t xml:space="preserve">GST instalment quarter—the amount that the </w:t>
      </w:r>
      <w:r w:rsidRPr="00B96AE1">
        <w:lastRenderedPageBreak/>
        <w:t>Commissioner is satisfied would have otherwise been that notified instalment amount;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(3)</w:t>
      </w:r>
      <w:r w:rsidRPr="00B96AE1">
        <w:tab/>
        <w:t xml:space="preserve">If, because of the reduction, your </w:t>
      </w:r>
      <w:r w:rsidR="00B96AE1" w:rsidRPr="00B96AE1">
        <w:rPr>
          <w:position w:val="6"/>
          <w:sz w:val="16"/>
          <w:szCs w:val="16"/>
        </w:rPr>
        <w:t>*</w:t>
      </w:r>
      <w:r w:rsidRPr="00B96AE1">
        <w:t xml:space="preserve">GST instalment shortfall for the </w:t>
      </w:r>
      <w:r w:rsidR="00B96AE1" w:rsidRPr="00B96AE1">
        <w:rPr>
          <w:position w:val="6"/>
          <w:sz w:val="16"/>
          <w:szCs w:val="16"/>
        </w:rPr>
        <w:t>*</w:t>
      </w:r>
      <w:r w:rsidRPr="00B96AE1">
        <w:t>GST instalment quarter is zero or less than zero, you are not liable to pay a penalty under section</w:t>
      </w:r>
      <w:r w:rsidR="00B96AE1">
        <w:t> </w:t>
      </w:r>
      <w:r w:rsidRPr="00B96AE1">
        <w:t>162</w:t>
      </w:r>
      <w:r w:rsidR="00B96AE1">
        <w:noBreakHyphen/>
      </w:r>
      <w:r w:rsidRPr="00B96AE1">
        <w:t>175 or 162</w:t>
      </w:r>
      <w:r w:rsidR="00B96AE1">
        <w:noBreakHyphen/>
      </w:r>
      <w:r w:rsidRPr="00B96AE1">
        <w:t>180 (as the case requires) in relation to the GST instalment quarter.</w:t>
      </w:r>
    </w:p>
    <w:p w:rsidR="00300522" w:rsidRPr="00B96AE1" w:rsidRDefault="00300522" w:rsidP="00300522">
      <w:pPr>
        <w:pStyle w:val="subsection"/>
      </w:pPr>
      <w:r w:rsidRPr="00B96AE1">
        <w:tab/>
        <w:t>(4)</w:t>
      </w:r>
      <w:r w:rsidRPr="00B96AE1">
        <w:tab/>
        <w:t>If both this section and section</w:t>
      </w:r>
      <w:r w:rsidR="00B96AE1">
        <w:t> </w:t>
      </w:r>
      <w:r w:rsidRPr="00B96AE1">
        <w:t>162</w:t>
      </w:r>
      <w:r w:rsidR="00B96AE1">
        <w:noBreakHyphen/>
      </w:r>
      <w:r w:rsidRPr="00B96AE1">
        <w:t xml:space="preserve">200 apply to a particular </w:t>
      </w:r>
      <w:r w:rsidR="00B96AE1" w:rsidRPr="00B96AE1">
        <w:rPr>
          <w:position w:val="6"/>
          <w:sz w:val="16"/>
          <w:szCs w:val="16"/>
        </w:rPr>
        <w:t>*</w:t>
      </w:r>
      <w:r w:rsidRPr="00B96AE1">
        <w:t>GST instalment shortfall, apply this section to the shortfall before applying section</w:t>
      </w:r>
      <w:r w:rsidR="00B96AE1">
        <w:t> </w:t>
      </w:r>
      <w:r w:rsidRPr="00B96AE1">
        <w:t>162</w:t>
      </w:r>
      <w:r w:rsidR="00B96AE1">
        <w:noBreakHyphen/>
      </w:r>
      <w:r w:rsidRPr="00B96AE1">
        <w:t>200.</w:t>
      </w:r>
    </w:p>
    <w:p w:rsidR="00300522" w:rsidRPr="00B96AE1" w:rsidRDefault="00300522" w:rsidP="00300522">
      <w:pPr>
        <w:pStyle w:val="ActHead5"/>
      </w:pPr>
      <w:bookmarkStart w:id="992" w:name="_Toc445823791"/>
      <w:r w:rsidRPr="00B96AE1">
        <w:rPr>
          <w:rStyle w:val="CharSectno"/>
        </w:rPr>
        <w:t>162</w:t>
      </w:r>
      <w:r w:rsidR="00B96AE1" w:rsidRPr="00B96AE1">
        <w:rPr>
          <w:rStyle w:val="CharSectno"/>
        </w:rPr>
        <w:noBreakHyphen/>
      </w:r>
      <w:r w:rsidRPr="00B96AE1">
        <w:rPr>
          <w:rStyle w:val="CharSectno"/>
        </w:rPr>
        <w:t>200</w:t>
      </w:r>
      <w:r w:rsidRPr="00B96AE1">
        <w:t xml:space="preserve">  Reduction in penalties if GST instalment shortfall is made up in a later instalment</w:t>
      </w:r>
      <w:bookmarkEnd w:id="992"/>
    </w:p>
    <w:p w:rsidR="00300522" w:rsidRPr="00B96AE1" w:rsidRDefault="00300522" w:rsidP="00300522">
      <w:pPr>
        <w:pStyle w:val="subsection"/>
      </w:pPr>
      <w:r w:rsidRPr="00B96AE1">
        <w:tab/>
        <w:t>(1)</w:t>
      </w:r>
      <w:r w:rsidRPr="00B96AE1">
        <w:tab/>
        <w:t xml:space="preserve">This section reduces your </w:t>
      </w:r>
      <w:r w:rsidR="00B96AE1" w:rsidRPr="00B96AE1">
        <w:rPr>
          <w:position w:val="6"/>
          <w:sz w:val="16"/>
          <w:szCs w:val="16"/>
        </w:rPr>
        <w:t>*</w:t>
      </w:r>
      <w:r w:rsidRPr="00B96AE1">
        <w:t xml:space="preserve">GST instalment shortfall,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pay to the Commissioner a </w:t>
      </w:r>
      <w:r w:rsidR="00B96AE1" w:rsidRPr="00B96AE1">
        <w:rPr>
          <w:position w:val="6"/>
          <w:sz w:val="16"/>
          <w:szCs w:val="16"/>
        </w:rPr>
        <w:t>*</w:t>
      </w:r>
      <w:r w:rsidRPr="00B96AE1">
        <w:t>GST instalment for a later GST instalment quarter of the instalment tax period; and</w:t>
      </w:r>
    </w:p>
    <w:p w:rsidR="00300522" w:rsidRPr="00B96AE1" w:rsidRDefault="00300522" w:rsidP="00300522">
      <w:pPr>
        <w:pStyle w:val="paragraph"/>
      </w:pPr>
      <w:r w:rsidRPr="00B96AE1">
        <w:tab/>
        <w:t>(b)</w:t>
      </w:r>
      <w:r w:rsidRPr="00B96AE1">
        <w:tab/>
        <w:t xml:space="preserve">that GST instalment exceeds 25% of your </w:t>
      </w:r>
      <w:r w:rsidR="00B96AE1" w:rsidRPr="00B96AE1">
        <w:rPr>
          <w:position w:val="6"/>
          <w:sz w:val="16"/>
          <w:szCs w:val="16"/>
        </w:rPr>
        <w:t>*</w:t>
      </w:r>
      <w:r w:rsidRPr="00B96AE1">
        <w:t>annual GST liability for the instalment tax period.</w:t>
      </w:r>
    </w:p>
    <w:p w:rsidR="00300522" w:rsidRPr="00B96AE1" w:rsidRDefault="00300522" w:rsidP="00300522">
      <w:pPr>
        <w:pStyle w:val="subsection2"/>
      </w:pPr>
      <w:r w:rsidRPr="00B96AE1">
        <w:t xml:space="preserve">The amount of that excess is called the </w:t>
      </w:r>
      <w:r w:rsidRPr="00B96AE1">
        <w:rPr>
          <w:b/>
          <w:bCs/>
          <w:i/>
          <w:iCs/>
        </w:rPr>
        <w:t>top up</w:t>
      </w:r>
      <w:r w:rsidRPr="00B96AE1">
        <w: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GST instalment shortfall is reduced by applying so much of the top up as does not exceed the GST instalment shortfall.</w:t>
      </w:r>
    </w:p>
    <w:p w:rsidR="00300522" w:rsidRPr="00B96AE1" w:rsidRDefault="00300522" w:rsidP="00300522">
      <w:pPr>
        <w:pStyle w:val="subsection"/>
      </w:pPr>
      <w:r w:rsidRPr="00B96AE1">
        <w:tab/>
        <w:t>(3)</w:t>
      </w:r>
      <w:r w:rsidRPr="00B96AE1">
        <w:tab/>
        <w:t xml:space="preserve">However, if some of the top up has already been applied (under any other application or applications of this section) to reduce a </w:t>
      </w:r>
      <w:r w:rsidR="00B96AE1" w:rsidRPr="00B96AE1">
        <w:rPr>
          <w:position w:val="6"/>
          <w:sz w:val="16"/>
          <w:szCs w:val="16"/>
        </w:rPr>
        <w:t>*</w:t>
      </w:r>
      <w:r w:rsidRPr="00B96AE1">
        <w:t xml:space="preserve">GST instalment shortfall for a different </w:t>
      </w:r>
      <w:r w:rsidR="00B96AE1" w:rsidRPr="00B96AE1">
        <w:rPr>
          <w:position w:val="6"/>
          <w:sz w:val="16"/>
          <w:szCs w:val="16"/>
        </w:rPr>
        <w:t>*</w:t>
      </w:r>
      <w:r w:rsidRPr="00B96AE1">
        <w:t xml:space="preserve">GST instalment quarter of the </w:t>
      </w:r>
      <w:r w:rsidR="00B96AE1" w:rsidRPr="00B96AE1">
        <w:rPr>
          <w:position w:val="6"/>
          <w:sz w:val="16"/>
          <w:szCs w:val="16"/>
        </w:rPr>
        <w:t>*</w:t>
      </w:r>
      <w:r w:rsidRPr="00B96AE1">
        <w:t>instalment tax period, the GST instalment shortfall is reduced by applying so much of the top up as has not already been applied, and does not exceed the GST instalment shortfall.</w:t>
      </w:r>
    </w:p>
    <w:p w:rsidR="00300522" w:rsidRPr="00B96AE1" w:rsidRDefault="00300522" w:rsidP="00300522">
      <w:pPr>
        <w:pStyle w:val="subsection"/>
      </w:pPr>
      <w:r w:rsidRPr="00B96AE1">
        <w:tab/>
        <w:t>(4)</w:t>
      </w:r>
      <w:r w:rsidRPr="00B96AE1">
        <w:tab/>
        <w:t xml:space="preserve">The reduction under </w:t>
      </w:r>
      <w:r w:rsidR="00B96AE1">
        <w:t>subsection (</w:t>
      </w:r>
      <w:r w:rsidRPr="00B96AE1">
        <w:t>2) has effect for each day in the period that:</w:t>
      </w:r>
    </w:p>
    <w:p w:rsidR="00300522" w:rsidRPr="00B96AE1" w:rsidRDefault="00300522" w:rsidP="00300522">
      <w:pPr>
        <w:pStyle w:val="paragraph"/>
      </w:pPr>
      <w:r w:rsidRPr="00B96AE1">
        <w:lastRenderedPageBreak/>
        <w:tab/>
        <w:t>(a)</w:t>
      </w:r>
      <w:r w:rsidRPr="00B96AE1">
        <w:tab/>
        <w:t xml:space="preserve">started at the beginning of the day on which you paid the </w:t>
      </w:r>
      <w:r w:rsidR="00B96AE1" w:rsidRPr="00B96AE1">
        <w:rPr>
          <w:position w:val="6"/>
          <w:sz w:val="16"/>
          <w:szCs w:val="16"/>
        </w:rPr>
        <w:t>*</w:t>
      </w:r>
      <w:r w:rsidRPr="00B96AE1">
        <w:t xml:space="preserve">GST instalment for the later </w:t>
      </w:r>
      <w:r w:rsidR="00B96AE1" w:rsidRPr="00B96AE1">
        <w:rPr>
          <w:position w:val="6"/>
          <w:sz w:val="16"/>
          <w:szCs w:val="16"/>
        </w:rPr>
        <w:t>*</w:t>
      </w:r>
      <w:r w:rsidRPr="00B96AE1">
        <w:t>GST instalment quarter; and</w:t>
      </w:r>
    </w:p>
    <w:p w:rsidR="00300522" w:rsidRPr="00B96AE1" w:rsidRDefault="00300522" w:rsidP="00300522">
      <w:pPr>
        <w:pStyle w:val="paragraph"/>
      </w:pPr>
      <w:r w:rsidRPr="00B96AE1">
        <w:tab/>
        <w:t>(b)</w:t>
      </w:r>
      <w:r w:rsidRPr="00B96AE1">
        <w:tab/>
        <w:t>finishes at the end of the day before which you must, under section</w:t>
      </w:r>
      <w:r w:rsidR="00B96AE1">
        <w:t> </w:t>
      </w:r>
      <w:r w:rsidRPr="00B96AE1">
        <w:t>162</w:t>
      </w:r>
      <w:r w:rsidR="00B96AE1">
        <w:noBreakHyphen/>
      </w:r>
      <w:r w:rsidRPr="00B96AE1">
        <w:t xml:space="preserve">110, pay to the Commissioner your </w:t>
      </w:r>
      <w:r w:rsidR="00B96AE1" w:rsidRPr="00B96AE1">
        <w:rPr>
          <w:position w:val="6"/>
          <w:sz w:val="16"/>
        </w:rPr>
        <w:t>*</w:t>
      </w:r>
      <w:r w:rsidR="00BA2B05" w:rsidRPr="00B96AE1">
        <w:t>assessed net amount</w:t>
      </w:r>
      <w:r w:rsidRPr="00B96AE1">
        <w:t xml:space="preserve"> for the </w:t>
      </w:r>
      <w:r w:rsidR="00B96AE1" w:rsidRPr="00B96AE1">
        <w:rPr>
          <w:position w:val="6"/>
          <w:sz w:val="16"/>
          <w:szCs w:val="16"/>
        </w:rPr>
        <w:t>*</w:t>
      </w:r>
      <w:r w:rsidRPr="00B96AE1">
        <w:t>instalment tax period.</w:t>
      </w:r>
    </w:p>
    <w:p w:rsidR="00300522" w:rsidRPr="00B96AE1" w:rsidRDefault="00300522" w:rsidP="00300522">
      <w:pPr>
        <w:pStyle w:val="ActHead5"/>
      </w:pPr>
      <w:bookmarkStart w:id="993" w:name="_Toc445823792"/>
      <w:r w:rsidRPr="00B96AE1">
        <w:rPr>
          <w:rStyle w:val="CharSectno"/>
        </w:rPr>
        <w:t>162</w:t>
      </w:r>
      <w:r w:rsidR="00B96AE1" w:rsidRPr="00B96AE1">
        <w:rPr>
          <w:rStyle w:val="CharSectno"/>
        </w:rPr>
        <w:noBreakHyphen/>
      </w:r>
      <w:r w:rsidRPr="00B96AE1">
        <w:rPr>
          <w:rStyle w:val="CharSectno"/>
        </w:rPr>
        <w:t>205</w:t>
      </w:r>
      <w:r w:rsidRPr="00B96AE1">
        <w:t xml:space="preserve">  This </w:t>
      </w:r>
      <w:r w:rsidR="00A53099" w:rsidRPr="00B96AE1">
        <w:t>Subdivision</w:t>
      </w:r>
      <w:r w:rsidR="00A36DB5" w:rsidRPr="00B96AE1">
        <w:t xml:space="preserve"> </w:t>
      </w:r>
      <w:r w:rsidRPr="00B96AE1">
        <w:t>does not create a liability for general interest charge</w:t>
      </w:r>
      <w:bookmarkEnd w:id="993"/>
    </w:p>
    <w:p w:rsidR="00300522" w:rsidRPr="00B96AE1" w:rsidRDefault="00300522" w:rsidP="00300522">
      <w:pPr>
        <w:pStyle w:val="subsection"/>
      </w:pPr>
      <w:r w:rsidRPr="00B96AE1">
        <w:tab/>
      </w:r>
      <w:r w:rsidRPr="00B96AE1">
        <w:tab/>
        <w:t xml:space="preserve">For the avoidance of doubt, this </w:t>
      </w:r>
      <w:r w:rsidR="00A53099" w:rsidRPr="00B96AE1">
        <w:t>Subdivision</w:t>
      </w:r>
      <w:r w:rsidR="00A36DB5" w:rsidRPr="00B96AE1">
        <w:t xml:space="preserve"> </w:t>
      </w:r>
      <w:r w:rsidRPr="00B96AE1">
        <w:t xml:space="preserve">does not have the effect of making you liable to pay the </w:t>
      </w:r>
      <w:r w:rsidR="00B96AE1" w:rsidRPr="00B96AE1">
        <w:rPr>
          <w:position w:val="6"/>
          <w:sz w:val="16"/>
          <w:szCs w:val="16"/>
        </w:rPr>
        <w:t>*</w:t>
      </w:r>
      <w:r w:rsidRPr="00B96AE1">
        <w:t>general interest charge.</w:t>
      </w:r>
    </w:p>
    <w:p w:rsidR="00300522" w:rsidRPr="00B96AE1" w:rsidRDefault="00300522" w:rsidP="00A36DB5">
      <w:pPr>
        <w:pStyle w:val="ActHead3"/>
        <w:pageBreakBefore/>
      </w:pPr>
      <w:bookmarkStart w:id="994" w:name="_Toc445823793"/>
      <w:r w:rsidRPr="00B96AE1">
        <w:rPr>
          <w:rStyle w:val="CharDivNo"/>
        </w:rPr>
        <w:lastRenderedPageBreak/>
        <w:t>Division</w:t>
      </w:r>
      <w:r w:rsidR="00B96AE1" w:rsidRPr="00B96AE1">
        <w:rPr>
          <w:rStyle w:val="CharDivNo"/>
        </w:rPr>
        <w:t> </w:t>
      </w:r>
      <w:r w:rsidRPr="00B96AE1">
        <w:rPr>
          <w:rStyle w:val="CharDivNo"/>
        </w:rPr>
        <w:t>165</w:t>
      </w:r>
      <w:r w:rsidRPr="00B96AE1">
        <w:t>—</w:t>
      </w:r>
      <w:r w:rsidRPr="00B96AE1">
        <w:rPr>
          <w:rStyle w:val="CharDivText"/>
        </w:rPr>
        <w:t>Anti</w:t>
      </w:r>
      <w:r w:rsidR="00B96AE1" w:rsidRPr="00B96AE1">
        <w:rPr>
          <w:rStyle w:val="CharDivText"/>
        </w:rPr>
        <w:noBreakHyphen/>
      </w:r>
      <w:r w:rsidRPr="00B96AE1">
        <w:rPr>
          <w:rStyle w:val="CharDivText"/>
        </w:rPr>
        <w:t>avoidance</w:t>
      </w:r>
      <w:bookmarkEnd w:id="994"/>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165</w:t>
      </w:r>
      <w:r w:rsidR="00B96AE1">
        <w:noBreakHyphen/>
      </w:r>
      <w:r w:rsidRPr="00B96AE1">
        <w:t>A</w:t>
      </w:r>
      <w:r w:rsidRPr="00B96AE1">
        <w:tab/>
        <w:t>Application of this Division</w:t>
      </w:r>
    </w:p>
    <w:p w:rsidR="00300522" w:rsidRPr="00B96AE1" w:rsidRDefault="00300522" w:rsidP="00300522">
      <w:pPr>
        <w:pStyle w:val="TofSectsSubdiv"/>
      </w:pPr>
      <w:r w:rsidRPr="00B96AE1">
        <w:t>165</w:t>
      </w:r>
      <w:r w:rsidR="00B96AE1">
        <w:noBreakHyphen/>
      </w:r>
      <w:r w:rsidRPr="00B96AE1">
        <w:t>B</w:t>
      </w:r>
      <w:r w:rsidRPr="00B96AE1">
        <w:tab/>
        <w:t>Commissioner may negate effects of schemes for GST benefits</w:t>
      </w:r>
    </w:p>
    <w:p w:rsidR="00300522" w:rsidRPr="00B96AE1" w:rsidRDefault="00300522" w:rsidP="00300522">
      <w:pPr>
        <w:pStyle w:val="ActHead5"/>
      </w:pPr>
      <w:bookmarkStart w:id="995" w:name="_Toc445823794"/>
      <w:r w:rsidRPr="00B96AE1">
        <w:rPr>
          <w:rStyle w:val="CharSectno"/>
        </w:rPr>
        <w:t>165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95"/>
    </w:p>
    <w:p w:rsidR="00300522" w:rsidRPr="00B96AE1" w:rsidRDefault="00300522" w:rsidP="00300522">
      <w:pPr>
        <w:pStyle w:val="BoxText"/>
      </w:pPr>
      <w:r w:rsidRPr="00B96AE1">
        <w:t xml:space="preserve">The object of this </w:t>
      </w:r>
      <w:r w:rsidR="00A53099" w:rsidRPr="00B96AE1">
        <w:t>Division</w:t>
      </w:r>
      <w:r w:rsidR="00A36DB5" w:rsidRPr="00B96AE1">
        <w:t xml:space="preserve"> </w:t>
      </w:r>
      <w:r w:rsidRPr="00B96AE1">
        <w:t>is to deter schemes to give entities benefits by reducing GST, increasing refunds or altering the timing of payment of GST or refunds.</w:t>
      </w:r>
    </w:p>
    <w:p w:rsidR="00300522" w:rsidRPr="00B96AE1" w:rsidRDefault="00300522" w:rsidP="00300522">
      <w:pPr>
        <w:pStyle w:val="BoxText"/>
      </w:pPr>
      <w:r w:rsidRPr="00B96AE1">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is aimed at artificial or contrived schemes. It is not, for example, intended to apply to:</w:t>
      </w:r>
    </w:p>
    <w:p w:rsidR="00300522" w:rsidRPr="00B96AE1" w:rsidRDefault="00300522" w:rsidP="00300522">
      <w:pPr>
        <w:pStyle w:val="BoxList"/>
      </w:pPr>
      <w:r w:rsidRPr="00B96AE1">
        <w:t>•</w:t>
      </w:r>
      <w:r w:rsidRPr="00B96AE1">
        <w:tab/>
        <w:t>an exporter electing to have monthly tax periods in order to bring forward the entitlement to input tax credits; or</w:t>
      </w:r>
    </w:p>
    <w:p w:rsidR="00300522" w:rsidRPr="00B96AE1" w:rsidRDefault="00300522" w:rsidP="00300522">
      <w:pPr>
        <w:pStyle w:val="BoxList"/>
      </w:pPr>
      <w:r w:rsidRPr="00B96AE1">
        <w:t>•</w:t>
      </w:r>
      <w:r w:rsidRPr="00B96AE1">
        <w:tab/>
        <w:t xml:space="preserve">a supplier of child care applying to be approved under the </w:t>
      </w:r>
      <w:r w:rsidRPr="00B96AE1">
        <w:rPr>
          <w:i/>
          <w:iCs/>
        </w:rPr>
        <w:t>A New Tax System (Family Assistance</w:t>
      </w:r>
      <w:r w:rsidR="00A53099" w:rsidRPr="00B96AE1">
        <w:rPr>
          <w:i/>
          <w:iCs/>
        </w:rPr>
        <w:t>) (A</w:t>
      </w:r>
      <w:r w:rsidRPr="00B96AE1">
        <w:rPr>
          <w:i/>
          <w:iCs/>
        </w:rPr>
        <w:t>dministration) Act 1999</w:t>
      </w:r>
      <w:r w:rsidRPr="00B96AE1">
        <w:t xml:space="preserve"> (this would make the supplies of child care GST</w:t>
      </w:r>
      <w:r w:rsidR="00B96AE1">
        <w:noBreakHyphen/>
      </w:r>
      <w:r w:rsidRPr="00B96AE1">
        <w:t>free); or</w:t>
      </w:r>
    </w:p>
    <w:p w:rsidR="00300522" w:rsidRPr="00B96AE1" w:rsidRDefault="00300522" w:rsidP="00300522">
      <w:pPr>
        <w:pStyle w:val="BoxList"/>
        <w:keepNext/>
        <w:keepLines/>
      </w:pPr>
      <w:r w:rsidRPr="00B96AE1">
        <w:lastRenderedPageBreak/>
        <w:t>•</w:t>
      </w:r>
      <w:r w:rsidRPr="00B96AE1">
        <w:tab/>
        <w:t>a supplier choosing under section</w:t>
      </w:r>
      <w:r w:rsidR="00B96AE1">
        <w:t> </w:t>
      </w:r>
      <w:r w:rsidRPr="00B96AE1">
        <w:t>9</w:t>
      </w:r>
      <w:r w:rsidR="00B96AE1">
        <w:noBreakHyphen/>
      </w:r>
      <w:r w:rsidRPr="00B96AE1">
        <w:t xml:space="preserve">25 of the </w:t>
      </w:r>
      <w:r w:rsidR="00333E41" w:rsidRPr="00B96AE1">
        <w:t>Wine Tax Act</w:t>
      </w:r>
      <w:r w:rsidRPr="00B96AE1">
        <w:rPr>
          <w:i/>
          <w:iCs/>
        </w:rPr>
        <w:t xml:space="preserve"> </w:t>
      </w:r>
      <w:r w:rsidRPr="00B96AE1">
        <w:t>to use the average wholesale price method for working out the taxable value of retail sales of grape wine; or</w:t>
      </w:r>
    </w:p>
    <w:p w:rsidR="00300522" w:rsidRPr="00B96AE1" w:rsidRDefault="00300522" w:rsidP="00300522">
      <w:pPr>
        <w:pStyle w:val="BoxList"/>
      </w:pPr>
      <w:r w:rsidRPr="00B96AE1">
        <w:t>•</w:t>
      </w:r>
      <w:r w:rsidRPr="00B96AE1">
        <w:tab/>
        <w:t>a bank having its car fleet serviced earlier than usual, and before 1</w:t>
      </w:r>
      <w:r w:rsidR="00B96AE1">
        <w:t> </w:t>
      </w:r>
      <w:r w:rsidRPr="00B96AE1">
        <w:t>July 2000, so that the servicing does not, at least initially, bear the GST.</w:t>
      </w:r>
    </w:p>
    <w:p w:rsidR="00300522" w:rsidRPr="00B96AE1" w:rsidRDefault="00300522" w:rsidP="00300522">
      <w:pPr>
        <w:pStyle w:val="ActHead4"/>
      </w:pPr>
      <w:bookmarkStart w:id="996" w:name="_Toc445823795"/>
      <w:r w:rsidRPr="00B96AE1">
        <w:rPr>
          <w:rStyle w:val="CharSubdNo"/>
        </w:rPr>
        <w:t>Subdivision</w:t>
      </w:r>
      <w:r w:rsidR="00B96AE1" w:rsidRPr="00B96AE1">
        <w:rPr>
          <w:rStyle w:val="CharSubdNo"/>
        </w:rPr>
        <w:t> </w:t>
      </w:r>
      <w:r w:rsidRPr="00B96AE1">
        <w:rPr>
          <w:rStyle w:val="CharSubdNo"/>
        </w:rPr>
        <w:t>165</w:t>
      </w:r>
      <w:r w:rsidR="00B96AE1" w:rsidRPr="00B96AE1">
        <w:rPr>
          <w:rStyle w:val="CharSubdNo"/>
        </w:rPr>
        <w:noBreakHyphen/>
      </w:r>
      <w:r w:rsidRPr="00B96AE1">
        <w:rPr>
          <w:rStyle w:val="CharSubdNo"/>
        </w:rPr>
        <w:t>A</w:t>
      </w:r>
      <w:r w:rsidRPr="00B96AE1">
        <w:t>—</w:t>
      </w:r>
      <w:r w:rsidRPr="00B96AE1">
        <w:rPr>
          <w:rStyle w:val="CharSubdText"/>
        </w:rPr>
        <w:t>Application of this Division</w:t>
      </w:r>
      <w:bookmarkEnd w:id="996"/>
    </w:p>
    <w:p w:rsidR="00300522" w:rsidRPr="00B96AE1" w:rsidRDefault="00300522" w:rsidP="00300522">
      <w:pPr>
        <w:pStyle w:val="ActHead5"/>
      </w:pPr>
      <w:bookmarkStart w:id="997" w:name="_Toc445823796"/>
      <w:r w:rsidRPr="00B96AE1">
        <w:rPr>
          <w:rStyle w:val="CharSectno"/>
        </w:rPr>
        <w:t>165</w:t>
      </w:r>
      <w:r w:rsidR="00B96AE1" w:rsidRPr="00B96AE1">
        <w:rPr>
          <w:rStyle w:val="CharSectno"/>
        </w:rPr>
        <w:noBreakHyphen/>
      </w:r>
      <w:r w:rsidRPr="00B96AE1">
        <w:rPr>
          <w:rStyle w:val="CharSectno"/>
        </w:rPr>
        <w:t>5</w:t>
      </w:r>
      <w:r w:rsidRPr="00B96AE1">
        <w:t xml:space="preserve">  When does this </w:t>
      </w:r>
      <w:r w:rsidR="00A53099" w:rsidRPr="00B96AE1">
        <w:t>Division</w:t>
      </w:r>
      <w:r w:rsidR="00A36DB5" w:rsidRPr="00B96AE1">
        <w:t xml:space="preserve"> </w:t>
      </w:r>
      <w:r w:rsidRPr="00B96AE1">
        <w:t>operate?</w:t>
      </w:r>
      <w:bookmarkEnd w:id="997"/>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operates if:</w:t>
      </w:r>
    </w:p>
    <w:p w:rsidR="00300522" w:rsidRPr="00B96AE1" w:rsidRDefault="00300522" w:rsidP="00300522">
      <w:pPr>
        <w:pStyle w:val="paragraph"/>
      </w:pPr>
      <w:r w:rsidRPr="00B96AE1">
        <w:tab/>
        <w:t>(a)</w:t>
      </w:r>
      <w:r w:rsidRPr="00B96AE1">
        <w:tab/>
        <w:t xml:space="preserve">an entity (the </w:t>
      </w:r>
      <w:r w:rsidRPr="00B96AE1">
        <w:rPr>
          <w:b/>
          <w:bCs/>
          <w:i/>
          <w:iCs/>
        </w:rPr>
        <w:t>avoider</w:t>
      </w:r>
      <w:r w:rsidRPr="00B96AE1">
        <w:t xml:space="preserve">) gets or got a </w:t>
      </w:r>
      <w:r w:rsidR="00B96AE1" w:rsidRPr="00B96AE1">
        <w:rPr>
          <w:position w:val="6"/>
          <w:sz w:val="16"/>
          <w:szCs w:val="16"/>
        </w:rPr>
        <w:t>*</w:t>
      </w:r>
      <w:r w:rsidRPr="00B96AE1">
        <w:t xml:space="preserve">GST benefit from a </w:t>
      </w:r>
      <w:r w:rsidR="00B96AE1" w:rsidRPr="00B96AE1">
        <w:rPr>
          <w:position w:val="6"/>
          <w:sz w:val="16"/>
          <w:szCs w:val="16"/>
        </w:rPr>
        <w:t>*</w:t>
      </w:r>
      <w:r w:rsidRPr="00B96AE1">
        <w:t>scheme; and</w:t>
      </w:r>
    </w:p>
    <w:p w:rsidR="00300522" w:rsidRPr="00B96AE1" w:rsidRDefault="00300522" w:rsidP="00300522">
      <w:pPr>
        <w:pStyle w:val="paragraph"/>
      </w:pPr>
      <w:r w:rsidRPr="00B96AE1">
        <w:tab/>
        <w:t>(b)</w:t>
      </w:r>
      <w:r w:rsidRPr="00B96AE1">
        <w:tab/>
        <w:t xml:space="preserve">the GST benefit is not attributable to the making, by any entity, of a choice, election, application or agreement that is expressly provided for by the </w:t>
      </w:r>
      <w:r w:rsidR="00B96AE1" w:rsidRPr="00B96AE1">
        <w:rPr>
          <w:position w:val="6"/>
          <w:sz w:val="16"/>
          <w:szCs w:val="16"/>
        </w:rPr>
        <w:t>*</w:t>
      </w:r>
      <w:r w:rsidRPr="00B96AE1">
        <w:t xml:space="preserve">GST law, the </w:t>
      </w:r>
      <w:r w:rsidR="00B96AE1" w:rsidRPr="00B96AE1">
        <w:rPr>
          <w:position w:val="6"/>
          <w:sz w:val="16"/>
          <w:szCs w:val="16"/>
        </w:rPr>
        <w:t>*</w:t>
      </w:r>
      <w:r w:rsidRPr="00B96AE1">
        <w:t xml:space="preserve">wine tax law or the </w:t>
      </w:r>
      <w:r w:rsidR="00B96AE1" w:rsidRPr="00B96AE1">
        <w:rPr>
          <w:position w:val="6"/>
          <w:sz w:val="16"/>
          <w:szCs w:val="16"/>
        </w:rPr>
        <w:t>*</w:t>
      </w:r>
      <w:r w:rsidRPr="00B96AE1">
        <w:t>luxury car tax law; and</w:t>
      </w:r>
    </w:p>
    <w:p w:rsidR="00300522" w:rsidRPr="00B96AE1" w:rsidRDefault="00300522" w:rsidP="00300522">
      <w:pPr>
        <w:pStyle w:val="paragraph"/>
      </w:pPr>
      <w:r w:rsidRPr="00B96AE1">
        <w:tab/>
        <w:t>(c)</w:t>
      </w:r>
      <w:r w:rsidRPr="00B96AE1">
        <w:tab/>
        <w:t>taking account of the matters described in section</w:t>
      </w:r>
      <w:r w:rsidR="00B96AE1">
        <w:t> </w:t>
      </w:r>
      <w:r w:rsidRPr="00B96AE1">
        <w:t>165</w:t>
      </w:r>
      <w:r w:rsidR="00B96AE1">
        <w:noBreakHyphen/>
      </w:r>
      <w:r w:rsidRPr="00B96AE1">
        <w:t>15, it is reasonable to conclude that either:</w:t>
      </w:r>
    </w:p>
    <w:p w:rsidR="00300522" w:rsidRPr="00B96AE1" w:rsidRDefault="00300522" w:rsidP="00300522">
      <w:pPr>
        <w:pStyle w:val="paragraphsub"/>
      </w:pPr>
      <w:r w:rsidRPr="00B96AE1">
        <w:tab/>
        <w:t>(i)</w:t>
      </w:r>
      <w:r w:rsidRPr="00B96AE1">
        <w:tab/>
        <w:t xml:space="preserve">an entity that (whether alone or with others) entered into or carried out the scheme, or part of the scheme, did so with the sole or dominant purpose of that entity or another entity getting a </w:t>
      </w:r>
      <w:r w:rsidR="00B96AE1" w:rsidRPr="00B96AE1">
        <w:rPr>
          <w:position w:val="6"/>
          <w:sz w:val="16"/>
          <w:szCs w:val="16"/>
        </w:rPr>
        <w:t>*</w:t>
      </w:r>
      <w:r w:rsidRPr="00B96AE1">
        <w:t>GST benefit from the scheme; or</w:t>
      </w:r>
    </w:p>
    <w:p w:rsidR="00300522" w:rsidRPr="00B96AE1" w:rsidRDefault="00300522" w:rsidP="00300522">
      <w:pPr>
        <w:pStyle w:val="paragraphsub"/>
      </w:pPr>
      <w:r w:rsidRPr="00B96AE1">
        <w:tab/>
        <w:t>(ii)</w:t>
      </w:r>
      <w:r w:rsidRPr="00B96AE1">
        <w:tab/>
        <w:t>the principal effect of the scheme, or of part of the scheme, is that the avoider gets the GST benefit from the scheme directly or indirectly; and</w:t>
      </w:r>
    </w:p>
    <w:p w:rsidR="00300522" w:rsidRPr="00B96AE1" w:rsidRDefault="00300522" w:rsidP="00300522">
      <w:pPr>
        <w:pStyle w:val="paragraph"/>
      </w:pPr>
      <w:r w:rsidRPr="00B96AE1">
        <w:tab/>
        <w:t>(d)</w:t>
      </w:r>
      <w:r w:rsidRPr="00B96AE1">
        <w:tab/>
        <w:t>the scheme:</w:t>
      </w:r>
    </w:p>
    <w:p w:rsidR="00300522" w:rsidRPr="00B96AE1" w:rsidRDefault="00300522" w:rsidP="00300522">
      <w:pPr>
        <w:pStyle w:val="paragraphsub"/>
      </w:pPr>
      <w:r w:rsidRPr="00B96AE1">
        <w:tab/>
        <w:t>(i)</w:t>
      </w:r>
      <w:r w:rsidRPr="00B96AE1">
        <w:tab/>
        <w:t>is a scheme that has been or is entered into on or after 2</w:t>
      </w:r>
      <w:r w:rsidR="00B96AE1">
        <w:t> </w:t>
      </w:r>
      <w:r w:rsidRPr="00B96AE1">
        <w:t>December 1998; or</w:t>
      </w:r>
    </w:p>
    <w:p w:rsidR="00300522" w:rsidRPr="00B96AE1" w:rsidRDefault="00300522" w:rsidP="00300522">
      <w:pPr>
        <w:pStyle w:val="paragraphsub"/>
      </w:pPr>
      <w:r w:rsidRPr="00B96AE1">
        <w:lastRenderedPageBreak/>
        <w:tab/>
        <w:t>(ii)</w:t>
      </w:r>
      <w:r w:rsidRPr="00B96AE1">
        <w:tab/>
        <w:t>is a scheme that has been or is carried out or commenced on or after that day (other than a scheme that was entered into before that day).</w:t>
      </w:r>
    </w:p>
    <w:p w:rsidR="00300522" w:rsidRPr="00B96AE1" w:rsidRDefault="00300522" w:rsidP="00300522">
      <w:pPr>
        <w:pStyle w:val="SubsectionHead"/>
      </w:pPr>
      <w:r w:rsidRPr="00B96AE1">
        <w:t>Territorial application</w:t>
      </w:r>
    </w:p>
    <w:p w:rsidR="00300522" w:rsidRPr="00B96AE1" w:rsidRDefault="00300522" w:rsidP="00300522">
      <w:pPr>
        <w:pStyle w:val="subsection"/>
      </w:pPr>
      <w:r w:rsidRPr="00B96AE1">
        <w:tab/>
        <w:t>(2)</w:t>
      </w:r>
      <w:r w:rsidRPr="00B96AE1">
        <w:tab/>
        <w:t xml:space="preserve">It does not matter whether the </w:t>
      </w:r>
      <w:r w:rsidR="00B96AE1" w:rsidRPr="00B96AE1">
        <w:rPr>
          <w:position w:val="6"/>
          <w:sz w:val="16"/>
          <w:szCs w:val="16"/>
        </w:rPr>
        <w:t>*</w:t>
      </w:r>
      <w:r w:rsidRPr="00B96AE1">
        <w:t xml:space="preserve">scheme, or any part of the scheme, was entered into or carried out inside or outside </w:t>
      </w:r>
      <w:smartTag w:uri="urn:schemas-microsoft-com:office:smarttags" w:element="country-region">
        <w:smartTag w:uri="urn:schemas-microsoft-com:office:smarttags" w:element="place">
          <w:r w:rsidRPr="00B96AE1">
            <w:t>Australia</w:t>
          </w:r>
        </w:smartTag>
      </w:smartTag>
      <w:r w:rsidRPr="00B96AE1">
        <w:t>.</w:t>
      </w:r>
    </w:p>
    <w:p w:rsidR="002E0CE3" w:rsidRPr="00B96AE1" w:rsidRDefault="002E0CE3" w:rsidP="009442AA">
      <w:pPr>
        <w:pStyle w:val="SubsectionHead"/>
      </w:pPr>
      <w:r w:rsidRPr="00B96AE1">
        <w:t>Creating circumstances or states of affairs</w:t>
      </w:r>
    </w:p>
    <w:p w:rsidR="002E0CE3" w:rsidRPr="00B96AE1" w:rsidRDefault="002E0CE3" w:rsidP="009442AA">
      <w:pPr>
        <w:pStyle w:val="subsection"/>
        <w:keepNext/>
        <w:keepLines/>
      </w:pPr>
      <w:r w:rsidRPr="00B96AE1">
        <w:tab/>
        <w:t>(3)</w:t>
      </w:r>
      <w:r w:rsidRPr="00B96AE1">
        <w:tab/>
        <w:t xml:space="preserve">A </w:t>
      </w:r>
      <w:r w:rsidR="00B96AE1" w:rsidRPr="00B96AE1">
        <w:rPr>
          <w:position w:val="6"/>
          <w:sz w:val="16"/>
        </w:rPr>
        <w:t>*</w:t>
      </w:r>
      <w:r w:rsidRPr="00B96AE1">
        <w:t xml:space="preserve">GST benefit that the avoider gets or got from a </w:t>
      </w:r>
      <w:r w:rsidR="00B96AE1" w:rsidRPr="00B96AE1">
        <w:rPr>
          <w:position w:val="6"/>
          <w:sz w:val="16"/>
        </w:rPr>
        <w:t>*</w:t>
      </w:r>
      <w:r w:rsidRPr="00B96AE1">
        <w:t xml:space="preserve">scheme is not taken, for the purposes of </w:t>
      </w:r>
      <w:r w:rsidR="00B96AE1">
        <w:t>paragraph (</w:t>
      </w:r>
      <w:r w:rsidRPr="00B96AE1">
        <w:t>1)(b), to be attributable to a choice, election, application or agreement of a kind referred to in that paragraph if:</w:t>
      </w:r>
    </w:p>
    <w:p w:rsidR="002E0CE3" w:rsidRPr="00B96AE1" w:rsidRDefault="002E0CE3" w:rsidP="002E0CE3">
      <w:pPr>
        <w:pStyle w:val="paragraph"/>
      </w:pPr>
      <w:r w:rsidRPr="00B96AE1">
        <w:tab/>
        <w:t>(a)</w:t>
      </w:r>
      <w:r w:rsidRPr="00B96AE1">
        <w:tab/>
        <w:t>the scheme, or part of the scheme, was entered into or carried out for the sole or dominant purpose of creating a circumstance or state of affairs; and</w:t>
      </w:r>
    </w:p>
    <w:p w:rsidR="002E0CE3" w:rsidRPr="00B96AE1" w:rsidRDefault="002E0CE3" w:rsidP="002E0CE3">
      <w:pPr>
        <w:pStyle w:val="paragraph"/>
      </w:pPr>
      <w:r w:rsidRPr="00B96AE1">
        <w:tab/>
        <w:t>(b)</w:t>
      </w:r>
      <w:r w:rsidRPr="00B96AE1">
        <w:tab/>
        <w:t>the existence of the circumstance or state of affairs is necessary to enable the choice, election, application or agreement to be made.</w:t>
      </w:r>
    </w:p>
    <w:p w:rsidR="00300522" w:rsidRPr="00B96AE1" w:rsidRDefault="00300522" w:rsidP="00300522">
      <w:pPr>
        <w:pStyle w:val="ActHead5"/>
      </w:pPr>
      <w:bookmarkStart w:id="998" w:name="_Toc445823797"/>
      <w:r w:rsidRPr="00B96AE1">
        <w:rPr>
          <w:rStyle w:val="CharSectno"/>
        </w:rPr>
        <w:t>165</w:t>
      </w:r>
      <w:r w:rsidR="00B96AE1" w:rsidRPr="00B96AE1">
        <w:rPr>
          <w:rStyle w:val="CharSectno"/>
        </w:rPr>
        <w:noBreakHyphen/>
      </w:r>
      <w:r w:rsidRPr="00B96AE1">
        <w:rPr>
          <w:rStyle w:val="CharSectno"/>
        </w:rPr>
        <w:t>10</w:t>
      </w:r>
      <w:r w:rsidRPr="00B96AE1">
        <w:t xml:space="preserve">  When does an entity get a </w:t>
      </w:r>
      <w:r w:rsidRPr="00B96AE1">
        <w:rPr>
          <w:i/>
          <w:iCs/>
        </w:rPr>
        <w:t>GST benefit</w:t>
      </w:r>
      <w:r w:rsidRPr="00B96AE1">
        <w:t xml:space="preserve"> from a scheme?</w:t>
      </w:r>
      <w:bookmarkEnd w:id="998"/>
    </w:p>
    <w:p w:rsidR="00300522" w:rsidRPr="00B96AE1" w:rsidRDefault="00300522" w:rsidP="00300522">
      <w:pPr>
        <w:pStyle w:val="subsection"/>
      </w:pPr>
      <w:r w:rsidRPr="00B96AE1">
        <w:tab/>
        <w:t>(1)</w:t>
      </w:r>
      <w:r w:rsidRPr="00B96AE1">
        <w:tab/>
        <w:t xml:space="preserve">An entity gets a </w:t>
      </w:r>
      <w:r w:rsidRPr="00B96AE1">
        <w:rPr>
          <w:b/>
          <w:bCs/>
          <w:i/>
          <w:iCs/>
        </w:rPr>
        <w:t>GST benefit</w:t>
      </w:r>
      <w:r w:rsidRPr="00B96AE1">
        <w:t xml:space="preserve"> from a </w:t>
      </w:r>
      <w:r w:rsidR="00B96AE1" w:rsidRPr="00B96AE1">
        <w:rPr>
          <w:position w:val="6"/>
          <w:sz w:val="16"/>
          <w:szCs w:val="16"/>
        </w:rPr>
        <w:t>*</w:t>
      </w:r>
      <w:r w:rsidRPr="00B96AE1">
        <w:t>scheme if:</w:t>
      </w:r>
    </w:p>
    <w:p w:rsidR="00300522" w:rsidRPr="00B96AE1" w:rsidRDefault="00300522" w:rsidP="00300522">
      <w:pPr>
        <w:pStyle w:val="paragraph"/>
      </w:pPr>
      <w:r w:rsidRPr="00B96AE1">
        <w:tab/>
        <w:t>(a)</w:t>
      </w:r>
      <w:r w:rsidRPr="00B96AE1">
        <w:tab/>
        <w:t xml:space="preserve">an amount that is payable by the entity under this Act apart from this </w:t>
      </w:r>
      <w:r w:rsidR="00A53099" w:rsidRPr="00B96AE1">
        <w:t>Division</w:t>
      </w:r>
      <w:r w:rsidR="00A36DB5" w:rsidRPr="00B96AE1">
        <w:t xml:space="preserve"> </w:t>
      </w:r>
      <w:r w:rsidRPr="00B96AE1">
        <w:t>is, or could reasonably be expected to be, smaller than it would be apart from the scheme or a part of the scheme; or</w:t>
      </w:r>
    </w:p>
    <w:p w:rsidR="00300522" w:rsidRPr="00B96AE1" w:rsidRDefault="00300522" w:rsidP="00300522">
      <w:pPr>
        <w:pStyle w:val="paragraph"/>
      </w:pPr>
      <w:r w:rsidRPr="00B96AE1">
        <w:tab/>
        <w:t>(b)</w:t>
      </w:r>
      <w:r w:rsidRPr="00B96AE1">
        <w:tab/>
        <w:t xml:space="preserve">an amount that is payable to the entity under this Act apart from this </w:t>
      </w:r>
      <w:r w:rsidR="00A53099" w:rsidRPr="00B96AE1">
        <w:t>Division</w:t>
      </w:r>
      <w:r w:rsidR="00A36DB5" w:rsidRPr="00B96AE1">
        <w:t xml:space="preserve"> </w:t>
      </w:r>
      <w:r w:rsidRPr="00B96AE1">
        <w:t>is, or could reasonably be expected to be, larger than it would be apart from the scheme or a part of the scheme; or</w:t>
      </w:r>
    </w:p>
    <w:p w:rsidR="00300522" w:rsidRPr="00B96AE1" w:rsidRDefault="00300522" w:rsidP="00300522">
      <w:pPr>
        <w:pStyle w:val="paragraph"/>
      </w:pPr>
      <w:r w:rsidRPr="00B96AE1">
        <w:tab/>
        <w:t>(c)</w:t>
      </w:r>
      <w:r w:rsidRPr="00B96AE1">
        <w:tab/>
        <w:t xml:space="preserve">all or part of an amount that is payable by the entity under this Act apart from this </w:t>
      </w:r>
      <w:r w:rsidR="00A53099" w:rsidRPr="00B96AE1">
        <w:t>Division</w:t>
      </w:r>
      <w:r w:rsidR="00A36DB5" w:rsidRPr="00B96AE1">
        <w:t xml:space="preserve"> </w:t>
      </w:r>
      <w:r w:rsidRPr="00B96AE1">
        <w:t>is, or could reasonably be expected to be, payable later than it would have been apart from the scheme or a part of the scheme; or</w:t>
      </w:r>
    </w:p>
    <w:p w:rsidR="00300522" w:rsidRPr="00B96AE1" w:rsidRDefault="00300522" w:rsidP="00300522">
      <w:pPr>
        <w:pStyle w:val="paragraph"/>
      </w:pPr>
      <w:r w:rsidRPr="00B96AE1">
        <w:lastRenderedPageBreak/>
        <w:tab/>
        <w:t>(d)</w:t>
      </w:r>
      <w:r w:rsidRPr="00B96AE1">
        <w:tab/>
        <w:t xml:space="preserve">all or part of an amount that is payable to the entity under this Act apart from this </w:t>
      </w:r>
      <w:r w:rsidR="00A53099" w:rsidRPr="00B96AE1">
        <w:t>Division</w:t>
      </w:r>
      <w:r w:rsidR="00A36DB5" w:rsidRPr="00B96AE1">
        <w:t xml:space="preserve"> </w:t>
      </w:r>
      <w:r w:rsidRPr="00B96AE1">
        <w:t>is, or could reasonably be expected to be, payable earlier than it would have been apart from the scheme or a part of the scheme.</w:t>
      </w:r>
    </w:p>
    <w:p w:rsidR="00300522" w:rsidRPr="00B96AE1" w:rsidRDefault="00300522" w:rsidP="00300522">
      <w:pPr>
        <w:pStyle w:val="SubsectionHead"/>
      </w:pPr>
      <w:r w:rsidRPr="00B96AE1">
        <w:t xml:space="preserve">What is a </w:t>
      </w:r>
      <w:r w:rsidRPr="00B96AE1">
        <w:rPr>
          <w:b/>
          <w:bCs/>
        </w:rPr>
        <w:t>scheme</w:t>
      </w:r>
      <w:r w:rsidRPr="00B96AE1">
        <w:t>?</w:t>
      </w:r>
    </w:p>
    <w:p w:rsidR="00300522" w:rsidRPr="00B96AE1" w:rsidRDefault="00300522" w:rsidP="00300522">
      <w:pPr>
        <w:pStyle w:val="subsection"/>
      </w:pPr>
      <w:r w:rsidRPr="00B96AE1">
        <w:tab/>
        <w:t>(2)</w:t>
      </w:r>
      <w:r w:rsidRPr="00B96AE1">
        <w:tab/>
        <w:t xml:space="preserve">A </w:t>
      </w:r>
      <w:r w:rsidRPr="00B96AE1">
        <w:rPr>
          <w:b/>
          <w:bCs/>
          <w:i/>
          <w:iCs/>
        </w:rPr>
        <w:t>scheme</w:t>
      </w:r>
      <w:r w:rsidRPr="00B96AE1">
        <w:t xml:space="preserve"> is:</w:t>
      </w:r>
    </w:p>
    <w:p w:rsidR="00300522" w:rsidRPr="00B96AE1" w:rsidRDefault="00300522" w:rsidP="00300522">
      <w:pPr>
        <w:pStyle w:val="paragraph"/>
      </w:pPr>
      <w:r w:rsidRPr="00B96AE1">
        <w:tab/>
        <w:t>(a)</w:t>
      </w:r>
      <w:r w:rsidRPr="00B96AE1">
        <w:tab/>
        <w:t>any arrangement, agreement, understanding, promise or undertaking:</w:t>
      </w:r>
    </w:p>
    <w:p w:rsidR="00300522" w:rsidRPr="00B96AE1" w:rsidRDefault="00300522" w:rsidP="00300522">
      <w:pPr>
        <w:pStyle w:val="paragraphsub"/>
      </w:pPr>
      <w:r w:rsidRPr="00B96AE1">
        <w:tab/>
        <w:t>(i)</w:t>
      </w:r>
      <w:r w:rsidRPr="00B96AE1">
        <w:tab/>
        <w:t>whether it is express or implied; and</w:t>
      </w:r>
    </w:p>
    <w:p w:rsidR="00300522" w:rsidRPr="00B96AE1" w:rsidRDefault="00300522" w:rsidP="00300522">
      <w:pPr>
        <w:pStyle w:val="paragraphsub"/>
      </w:pPr>
      <w:r w:rsidRPr="00B96AE1">
        <w:tab/>
        <w:t>(ii)</w:t>
      </w:r>
      <w:r w:rsidRPr="00B96AE1">
        <w:tab/>
        <w:t>whether or not it is, or is intended to be, enforceable by legal proceedings; or</w:t>
      </w:r>
    </w:p>
    <w:p w:rsidR="00300522" w:rsidRPr="00B96AE1" w:rsidRDefault="00300522" w:rsidP="00300522">
      <w:pPr>
        <w:pStyle w:val="paragraph"/>
      </w:pPr>
      <w:r w:rsidRPr="00B96AE1">
        <w:tab/>
        <w:t>(b)</w:t>
      </w:r>
      <w:r w:rsidRPr="00B96AE1">
        <w:tab/>
        <w:t>any scheme, plan, proposal, action, course of action or course of conduct, whether unilateral or otherwise.</w:t>
      </w:r>
    </w:p>
    <w:p w:rsidR="00300522" w:rsidRPr="00B96AE1" w:rsidRDefault="00300522" w:rsidP="00300522">
      <w:pPr>
        <w:pStyle w:val="SubsectionHead"/>
      </w:pPr>
      <w:r w:rsidRPr="00B96AE1">
        <w:t>GST benefit can arise even if no economic alternative</w:t>
      </w:r>
    </w:p>
    <w:p w:rsidR="00300522" w:rsidRPr="00B96AE1" w:rsidRDefault="00300522" w:rsidP="00300522">
      <w:pPr>
        <w:pStyle w:val="subsection"/>
      </w:pPr>
      <w:r w:rsidRPr="00B96AE1">
        <w:tab/>
        <w:t>(3)</w:t>
      </w:r>
      <w:r w:rsidRPr="00B96AE1">
        <w:tab/>
        <w:t xml:space="preserve">An entity can get a </w:t>
      </w:r>
      <w:r w:rsidR="00B96AE1" w:rsidRPr="00B96AE1">
        <w:rPr>
          <w:position w:val="6"/>
          <w:sz w:val="16"/>
          <w:szCs w:val="16"/>
        </w:rPr>
        <w:t>*</w:t>
      </w:r>
      <w:r w:rsidRPr="00B96AE1">
        <w:t xml:space="preserve">GST benefit from a </w:t>
      </w:r>
      <w:r w:rsidR="00B96AE1" w:rsidRPr="00B96AE1">
        <w:rPr>
          <w:position w:val="6"/>
          <w:sz w:val="16"/>
          <w:szCs w:val="16"/>
        </w:rPr>
        <w:t>*</w:t>
      </w:r>
      <w:r w:rsidRPr="00B96AE1">
        <w:t>scheme even if the entity or entities that entered into or carried out the scheme, or a part of the scheme, could not have engaged economically in any activities:</w:t>
      </w:r>
    </w:p>
    <w:p w:rsidR="00300522" w:rsidRPr="00B96AE1" w:rsidRDefault="00300522" w:rsidP="00300522">
      <w:pPr>
        <w:pStyle w:val="paragraph"/>
      </w:pPr>
      <w:r w:rsidRPr="00B96AE1">
        <w:tab/>
        <w:t>(a)</w:t>
      </w:r>
      <w:r w:rsidRPr="00B96AE1">
        <w:tab/>
        <w:t>of the kind to which this Act applies; and</w:t>
      </w:r>
    </w:p>
    <w:p w:rsidR="00300522" w:rsidRPr="00B96AE1" w:rsidRDefault="00300522" w:rsidP="00300522">
      <w:pPr>
        <w:pStyle w:val="paragraph"/>
      </w:pPr>
      <w:r w:rsidRPr="00B96AE1">
        <w:tab/>
        <w:t>(b)</w:t>
      </w:r>
      <w:r w:rsidRPr="00B96AE1">
        <w:tab/>
        <w:t>that would produce an effect equivalent (except in terms of this Act) to the effect of the scheme or part of the scheme;</w:t>
      </w:r>
    </w:p>
    <w:p w:rsidR="00300522" w:rsidRPr="00B96AE1" w:rsidRDefault="00300522" w:rsidP="00300522">
      <w:pPr>
        <w:pStyle w:val="subsection2"/>
      </w:pPr>
      <w:r w:rsidRPr="00B96AE1">
        <w:t>other than the activities involved in entering into or carrying out the scheme or part of the scheme.</w:t>
      </w:r>
    </w:p>
    <w:p w:rsidR="00300522" w:rsidRPr="00B96AE1" w:rsidRDefault="00300522" w:rsidP="00300522">
      <w:pPr>
        <w:pStyle w:val="ActHead5"/>
      </w:pPr>
      <w:bookmarkStart w:id="999" w:name="_Toc445823798"/>
      <w:r w:rsidRPr="00B96AE1">
        <w:rPr>
          <w:rStyle w:val="CharSectno"/>
        </w:rPr>
        <w:t>165</w:t>
      </w:r>
      <w:r w:rsidR="00B96AE1" w:rsidRPr="00B96AE1">
        <w:rPr>
          <w:rStyle w:val="CharSectno"/>
        </w:rPr>
        <w:noBreakHyphen/>
      </w:r>
      <w:r w:rsidRPr="00B96AE1">
        <w:rPr>
          <w:rStyle w:val="CharSectno"/>
        </w:rPr>
        <w:t>15</w:t>
      </w:r>
      <w:r w:rsidRPr="00B96AE1">
        <w:t xml:space="preserve">  Matters to be considered in determining purpose or effect</w:t>
      </w:r>
      <w:bookmarkEnd w:id="999"/>
    </w:p>
    <w:p w:rsidR="00300522" w:rsidRPr="00B96AE1" w:rsidRDefault="00300522" w:rsidP="00300522">
      <w:pPr>
        <w:pStyle w:val="subsection"/>
      </w:pPr>
      <w:r w:rsidRPr="00B96AE1">
        <w:tab/>
        <w:t>(1)</w:t>
      </w:r>
      <w:r w:rsidRPr="00B96AE1">
        <w:tab/>
        <w:t>The following matters are to be taken into account under section</w:t>
      </w:r>
      <w:r w:rsidR="00B96AE1">
        <w:t> </w:t>
      </w:r>
      <w:r w:rsidRPr="00B96AE1">
        <w:t>165</w:t>
      </w:r>
      <w:r w:rsidR="00B96AE1">
        <w:noBreakHyphen/>
      </w:r>
      <w:r w:rsidRPr="00B96AE1">
        <w:t xml:space="preserve">5 in considering an entity’s purpose in entering into or carrying out the </w:t>
      </w:r>
      <w:r w:rsidR="00B96AE1" w:rsidRPr="00B96AE1">
        <w:rPr>
          <w:position w:val="6"/>
          <w:sz w:val="16"/>
          <w:szCs w:val="16"/>
        </w:rPr>
        <w:t>*</w:t>
      </w:r>
      <w:r w:rsidRPr="00B96AE1">
        <w:t xml:space="preserve">scheme from which the avoider got a </w:t>
      </w:r>
      <w:r w:rsidR="00B96AE1" w:rsidRPr="00B96AE1">
        <w:rPr>
          <w:position w:val="6"/>
          <w:sz w:val="16"/>
          <w:szCs w:val="16"/>
        </w:rPr>
        <w:t>*</w:t>
      </w:r>
      <w:r w:rsidRPr="00B96AE1">
        <w:t>GST benefit, and the effect of the scheme:</w:t>
      </w:r>
    </w:p>
    <w:p w:rsidR="00300522" w:rsidRPr="00B96AE1" w:rsidRDefault="00300522" w:rsidP="00300522">
      <w:pPr>
        <w:pStyle w:val="paragraph"/>
      </w:pPr>
      <w:r w:rsidRPr="00B96AE1">
        <w:tab/>
        <w:t>(a)</w:t>
      </w:r>
      <w:r w:rsidRPr="00B96AE1">
        <w:tab/>
        <w:t>the manner in which the scheme was entered into or carried out;</w:t>
      </w:r>
    </w:p>
    <w:p w:rsidR="00300522" w:rsidRPr="00B96AE1" w:rsidRDefault="00300522" w:rsidP="00300522">
      <w:pPr>
        <w:pStyle w:val="paragraph"/>
      </w:pPr>
      <w:r w:rsidRPr="00B96AE1">
        <w:tab/>
        <w:t>(b)</w:t>
      </w:r>
      <w:r w:rsidRPr="00B96AE1">
        <w:tab/>
        <w:t>the form and substance of the scheme, including:</w:t>
      </w:r>
    </w:p>
    <w:p w:rsidR="00300522" w:rsidRPr="00B96AE1" w:rsidRDefault="00300522" w:rsidP="00300522">
      <w:pPr>
        <w:pStyle w:val="paragraphsub"/>
      </w:pPr>
      <w:r w:rsidRPr="00B96AE1">
        <w:lastRenderedPageBreak/>
        <w:tab/>
        <w:t>(i)</w:t>
      </w:r>
      <w:r w:rsidRPr="00B96AE1">
        <w:tab/>
        <w:t>the legal rights and obligations involved in the scheme; and</w:t>
      </w:r>
    </w:p>
    <w:p w:rsidR="00300522" w:rsidRPr="00B96AE1" w:rsidRDefault="00300522" w:rsidP="00300522">
      <w:pPr>
        <w:pStyle w:val="paragraphsub"/>
      </w:pPr>
      <w:r w:rsidRPr="00B96AE1">
        <w:tab/>
        <w:t>(ii)</w:t>
      </w:r>
      <w:r w:rsidRPr="00B96AE1">
        <w:tab/>
        <w:t>the economic and commercial substance of the scheme;</w:t>
      </w:r>
    </w:p>
    <w:p w:rsidR="00300522" w:rsidRPr="00B96AE1" w:rsidRDefault="00300522" w:rsidP="00300522">
      <w:pPr>
        <w:pStyle w:val="paragraph"/>
      </w:pPr>
      <w:r w:rsidRPr="00B96AE1">
        <w:tab/>
        <w:t>(c)</w:t>
      </w:r>
      <w:r w:rsidRPr="00B96AE1">
        <w:tab/>
        <w:t xml:space="preserve">the purpose or object of this Act, the </w:t>
      </w:r>
      <w:r w:rsidRPr="00B96AE1">
        <w:rPr>
          <w:i/>
          <w:iCs/>
        </w:rPr>
        <w:t>Customs Act 1901</w:t>
      </w:r>
      <w:r w:rsidRPr="00B96AE1">
        <w:t xml:space="preserve"> (so far as it is relevant to this Act) and any relevant provision of this Act or that Act (whether the purpose or object is stated expressly or not);</w:t>
      </w:r>
    </w:p>
    <w:p w:rsidR="00300522" w:rsidRPr="00B96AE1" w:rsidRDefault="00300522" w:rsidP="00300522">
      <w:pPr>
        <w:pStyle w:val="paragraph"/>
      </w:pPr>
      <w:r w:rsidRPr="00B96AE1">
        <w:tab/>
        <w:t>(d)</w:t>
      </w:r>
      <w:r w:rsidRPr="00B96AE1">
        <w:tab/>
        <w:t>the timing of the scheme;</w:t>
      </w:r>
    </w:p>
    <w:p w:rsidR="00300522" w:rsidRPr="00B96AE1" w:rsidRDefault="00300522" w:rsidP="00300522">
      <w:pPr>
        <w:pStyle w:val="paragraph"/>
      </w:pPr>
      <w:r w:rsidRPr="00B96AE1">
        <w:tab/>
        <w:t>(e)</w:t>
      </w:r>
      <w:r w:rsidRPr="00B96AE1">
        <w:tab/>
        <w:t>the period over which the scheme was entered into and carried out;</w:t>
      </w:r>
    </w:p>
    <w:p w:rsidR="00300522" w:rsidRPr="00B96AE1" w:rsidRDefault="00300522" w:rsidP="00300522">
      <w:pPr>
        <w:pStyle w:val="paragraph"/>
      </w:pPr>
      <w:r w:rsidRPr="00B96AE1">
        <w:tab/>
        <w:t>(f)</w:t>
      </w:r>
      <w:r w:rsidRPr="00B96AE1">
        <w:tab/>
        <w:t>the effect that this Act would have in relation to the scheme apart from this Division;</w:t>
      </w:r>
    </w:p>
    <w:p w:rsidR="00300522" w:rsidRPr="00B96AE1" w:rsidRDefault="00300522" w:rsidP="00300522">
      <w:pPr>
        <w:pStyle w:val="paragraph"/>
      </w:pPr>
      <w:r w:rsidRPr="00B96AE1">
        <w:tab/>
        <w:t>(g)</w:t>
      </w:r>
      <w:r w:rsidRPr="00B96AE1">
        <w:tab/>
        <w:t>any change in the avoider’s financial position that has resulted, or may reasonably be expected to result, from the scheme;</w:t>
      </w:r>
    </w:p>
    <w:p w:rsidR="00300522" w:rsidRPr="00B96AE1" w:rsidRDefault="00300522" w:rsidP="00300522">
      <w:pPr>
        <w:pStyle w:val="paragraph"/>
      </w:pPr>
      <w:r w:rsidRPr="00B96AE1">
        <w:tab/>
        <w:t>(h)</w:t>
      </w:r>
      <w:r w:rsidRPr="00B96AE1">
        <w:tab/>
        <w:t xml:space="preserve">any change that has resulted, or may reasonably be expected to result, from the scheme in the financial position of an entity (a </w:t>
      </w:r>
      <w:r w:rsidRPr="00B96AE1">
        <w:rPr>
          <w:b/>
          <w:bCs/>
          <w:i/>
          <w:iCs/>
        </w:rPr>
        <w:t>connected entity</w:t>
      </w:r>
      <w:r w:rsidRPr="00B96AE1">
        <w:t>) that has or had a connection or dealing with the avoider, whether the connection or dealing is or was of a family, business or other nature;</w:t>
      </w:r>
    </w:p>
    <w:p w:rsidR="00300522" w:rsidRPr="00B96AE1" w:rsidRDefault="00300522" w:rsidP="00300522">
      <w:pPr>
        <w:pStyle w:val="paragraph"/>
      </w:pPr>
      <w:r w:rsidRPr="00B96AE1">
        <w:tab/>
        <w:t>(i)</w:t>
      </w:r>
      <w:r w:rsidRPr="00B96AE1">
        <w:tab/>
        <w:t>any other consequence for the avoider or a connected entity of the scheme having been entered into or carried out;</w:t>
      </w:r>
    </w:p>
    <w:p w:rsidR="00300522" w:rsidRPr="00B96AE1" w:rsidRDefault="00300522" w:rsidP="00300522">
      <w:pPr>
        <w:pStyle w:val="paragraph"/>
      </w:pPr>
      <w:r w:rsidRPr="00B96AE1">
        <w:tab/>
        <w:t>(j)</w:t>
      </w:r>
      <w:r w:rsidRPr="00B96AE1">
        <w:tab/>
        <w:t>the nature of the connection between the avoider and a connected entity, including the question whether the dealing is or was at arm’s length;</w:t>
      </w:r>
    </w:p>
    <w:p w:rsidR="00300522" w:rsidRPr="00B96AE1" w:rsidRDefault="00300522" w:rsidP="00300522">
      <w:pPr>
        <w:pStyle w:val="paragraph"/>
      </w:pPr>
      <w:r w:rsidRPr="00B96AE1">
        <w:tab/>
        <w:t>(k)</w:t>
      </w:r>
      <w:r w:rsidRPr="00B96AE1">
        <w:tab/>
        <w:t>the circumstances surrounding the scheme;</w:t>
      </w:r>
    </w:p>
    <w:p w:rsidR="00300522" w:rsidRPr="00B96AE1" w:rsidRDefault="00300522" w:rsidP="00300522">
      <w:pPr>
        <w:pStyle w:val="paragraph"/>
      </w:pPr>
      <w:r w:rsidRPr="00B96AE1">
        <w:tab/>
        <w:t>(l)</w:t>
      </w:r>
      <w:r w:rsidRPr="00B96AE1">
        <w:tab/>
        <w:t>any other relevant circumstances.</w:t>
      </w:r>
    </w:p>
    <w:p w:rsidR="00300522" w:rsidRPr="00B96AE1" w:rsidRDefault="00300522" w:rsidP="00300522">
      <w:pPr>
        <w:pStyle w:val="subsection"/>
      </w:pPr>
      <w:r w:rsidRPr="00B96AE1">
        <w:tab/>
        <w:t>(2)</w:t>
      </w:r>
      <w:r w:rsidRPr="00B96AE1">
        <w:tab/>
      </w:r>
      <w:r w:rsidR="00B96AE1">
        <w:t>Subsection (</w:t>
      </w:r>
      <w:r w:rsidRPr="00B96AE1">
        <w:t xml:space="preserve">1) applies in relation to consideration of an entity’s purpose in entering into or carrying out a part of a </w:t>
      </w:r>
      <w:r w:rsidR="00B96AE1" w:rsidRPr="00B96AE1">
        <w:rPr>
          <w:position w:val="6"/>
          <w:sz w:val="16"/>
          <w:szCs w:val="16"/>
        </w:rPr>
        <w:t>*</w:t>
      </w:r>
      <w:r w:rsidRPr="00B96AE1">
        <w:t xml:space="preserve">scheme from which the avoider gets or got a </w:t>
      </w:r>
      <w:r w:rsidR="00B96AE1" w:rsidRPr="00B96AE1">
        <w:rPr>
          <w:position w:val="6"/>
          <w:sz w:val="16"/>
          <w:szCs w:val="16"/>
        </w:rPr>
        <w:t>*</w:t>
      </w:r>
      <w:r w:rsidRPr="00B96AE1">
        <w:t xml:space="preserve">GST benefit, and the effect of part of the scheme, as if the part were itself the </w:t>
      </w:r>
      <w:r w:rsidR="00B96AE1" w:rsidRPr="00B96AE1">
        <w:rPr>
          <w:position w:val="6"/>
          <w:sz w:val="16"/>
          <w:szCs w:val="16"/>
        </w:rPr>
        <w:t>*</w:t>
      </w:r>
      <w:r w:rsidRPr="00B96AE1">
        <w:t>scheme from which the avoider gets or got the GST benefit.</w:t>
      </w:r>
    </w:p>
    <w:p w:rsidR="00300522" w:rsidRPr="00B96AE1" w:rsidRDefault="00300522" w:rsidP="00300522">
      <w:pPr>
        <w:pStyle w:val="ActHead4"/>
      </w:pPr>
      <w:bookmarkStart w:id="1000" w:name="_Toc445823799"/>
      <w:r w:rsidRPr="00B96AE1">
        <w:rPr>
          <w:rStyle w:val="CharSubdNo"/>
        </w:rPr>
        <w:lastRenderedPageBreak/>
        <w:t>Subdivision</w:t>
      </w:r>
      <w:r w:rsidR="00B96AE1" w:rsidRPr="00B96AE1">
        <w:rPr>
          <w:rStyle w:val="CharSubdNo"/>
        </w:rPr>
        <w:t> </w:t>
      </w:r>
      <w:r w:rsidRPr="00B96AE1">
        <w:rPr>
          <w:rStyle w:val="CharSubdNo"/>
        </w:rPr>
        <w:t>165</w:t>
      </w:r>
      <w:r w:rsidR="00B96AE1" w:rsidRPr="00B96AE1">
        <w:rPr>
          <w:rStyle w:val="CharSubdNo"/>
        </w:rPr>
        <w:noBreakHyphen/>
      </w:r>
      <w:r w:rsidRPr="00B96AE1">
        <w:rPr>
          <w:rStyle w:val="CharSubdNo"/>
        </w:rPr>
        <w:t>B</w:t>
      </w:r>
      <w:r w:rsidRPr="00B96AE1">
        <w:t>—</w:t>
      </w:r>
      <w:r w:rsidRPr="00B96AE1">
        <w:rPr>
          <w:rStyle w:val="CharSubdText"/>
        </w:rPr>
        <w:t>Commissioner may negate effects of schemes for GST benefits</w:t>
      </w:r>
      <w:bookmarkEnd w:id="1000"/>
    </w:p>
    <w:p w:rsidR="00502033" w:rsidRPr="00B96AE1" w:rsidRDefault="00502033" w:rsidP="00502033">
      <w:pPr>
        <w:pStyle w:val="ActHead5"/>
      </w:pPr>
      <w:bookmarkStart w:id="1001" w:name="_Toc445823800"/>
      <w:r w:rsidRPr="00B96AE1">
        <w:rPr>
          <w:rStyle w:val="CharSectno"/>
        </w:rPr>
        <w:t>165</w:t>
      </w:r>
      <w:r w:rsidR="00B96AE1" w:rsidRPr="00B96AE1">
        <w:rPr>
          <w:rStyle w:val="CharSectno"/>
        </w:rPr>
        <w:noBreakHyphen/>
      </w:r>
      <w:r w:rsidRPr="00B96AE1">
        <w:rPr>
          <w:rStyle w:val="CharSectno"/>
        </w:rPr>
        <w:t>40</w:t>
      </w:r>
      <w:r w:rsidRPr="00B96AE1">
        <w:t xml:space="preserve">  Commissioner may make declaration for purpose of negating avoider’s GST benefits</w:t>
      </w:r>
      <w:bookmarkEnd w:id="1001"/>
    </w:p>
    <w:p w:rsidR="00300522" w:rsidRPr="00B96AE1" w:rsidRDefault="00300522" w:rsidP="00300522">
      <w:pPr>
        <w:pStyle w:val="subsection"/>
      </w:pPr>
      <w:r w:rsidRPr="00B96AE1">
        <w:tab/>
      </w:r>
      <w:r w:rsidR="00270B23" w:rsidRPr="00B96AE1">
        <w:t>(1)</w:t>
      </w:r>
      <w:r w:rsidRPr="00B96AE1">
        <w:tab/>
        <w:t xml:space="preserve">For the purpose of negating a </w:t>
      </w:r>
      <w:r w:rsidR="00B96AE1" w:rsidRPr="00B96AE1">
        <w:rPr>
          <w:position w:val="6"/>
          <w:sz w:val="16"/>
          <w:szCs w:val="16"/>
        </w:rPr>
        <w:t>*</w:t>
      </w:r>
      <w:r w:rsidRPr="00B96AE1">
        <w:t>GST benefit the avoider mentioned in section</w:t>
      </w:r>
      <w:r w:rsidR="00B96AE1">
        <w:t> </w:t>
      </w:r>
      <w:r w:rsidRPr="00B96AE1">
        <w:t>165</w:t>
      </w:r>
      <w:r w:rsidR="00B96AE1">
        <w:noBreakHyphen/>
      </w:r>
      <w:r w:rsidRPr="00B96AE1">
        <w:t xml:space="preserve">5 gets or got from the </w:t>
      </w:r>
      <w:r w:rsidR="00B96AE1" w:rsidRPr="00B96AE1">
        <w:rPr>
          <w:position w:val="6"/>
          <w:sz w:val="16"/>
          <w:szCs w:val="16"/>
        </w:rPr>
        <w:t>*</w:t>
      </w:r>
      <w:r w:rsidRPr="00B96AE1">
        <w:t>scheme, the Commissioner may make a declaration stating either or both of the following:</w:t>
      </w:r>
    </w:p>
    <w:p w:rsidR="00300522" w:rsidRPr="00B96AE1" w:rsidRDefault="00300522" w:rsidP="00300522">
      <w:pPr>
        <w:pStyle w:val="paragraph"/>
      </w:pPr>
      <w:r w:rsidRPr="00B96AE1">
        <w:tab/>
        <w:t>(a)</w:t>
      </w:r>
      <w:r w:rsidRPr="00B96AE1">
        <w:tab/>
        <w:t xml:space="preserve">the amount that is (and has been at all times) the avoider’s </w:t>
      </w:r>
      <w:r w:rsidR="00B96AE1" w:rsidRPr="00B96AE1">
        <w:rPr>
          <w:position w:val="6"/>
          <w:sz w:val="16"/>
          <w:szCs w:val="16"/>
        </w:rPr>
        <w:t>*</w:t>
      </w:r>
      <w:r w:rsidRPr="00B96AE1">
        <w:t>net amount for a specified tax period that has ended;</w:t>
      </w:r>
    </w:p>
    <w:p w:rsidR="00300522" w:rsidRPr="00B96AE1" w:rsidRDefault="00300522" w:rsidP="00300522">
      <w:pPr>
        <w:pStyle w:val="paragraph"/>
      </w:pPr>
      <w:r w:rsidRPr="00B96AE1">
        <w:tab/>
        <w:t>(b)</w:t>
      </w:r>
      <w:r w:rsidRPr="00B96AE1">
        <w:tab/>
        <w:t xml:space="preserve">the amount that is (and has been at all times) the amount of GST on a specified </w:t>
      </w:r>
      <w:r w:rsidR="00B96AE1" w:rsidRPr="00B96AE1">
        <w:rPr>
          <w:position w:val="6"/>
          <w:sz w:val="16"/>
          <w:szCs w:val="16"/>
        </w:rPr>
        <w:t>*</w:t>
      </w:r>
      <w:r w:rsidRPr="00B96AE1">
        <w:t>taxable importation that was made (or is stated in the declaration to have been made) by the avoider.</w:t>
      </w:r>
    </w:p>
    <w:p w:rsidR="00D15A05" w:rsidRPr="00B96AE1" w:rsidRDefault="00D15A05" w:rsidP="00D15A05">
      <w:pPr>
        <w:pStyle w:val="subsection"/>
      </w:pPr>
      <w:r w:rsidRPr="00B96AE1">
        <w:tab/>
        <w:t>(2)</w:t>
      </w:r>
      <w:r w:rsidRPr="00B96AE1">
        <w:tab/>
        <w:t>The Commissioner must take such action as he or she considers necessary to give effect to a declaration made under this section.</w:t>
      </w:r>
    </w:p>
    <w:p w:rsidR="00300522" w:rsidRPr="00B96AE1" w:rsidRDefault="00300522" w:rsidP="00271E46">
      <w:pPr>
        <w:pStyle w:val="ActHead5"/>
      </w:pPr>
      <w:bookmarkStart w:id="1002" w:name="_Toc445823801"/>
      <w:r w:rsidRPr="00B96AE1">
        <w:rPr>
          <w:rStyle w:val="CharSectno"/>
        </w:rPr>
        <w:t>165</w:t>
      </w:r>
      <w:r w:rsidR="00B96AE1" w:rsidRPr="00B96AE1">
        <w:rPr>
          <w:rStyle w:val="CharSectno"/>
        </w:rPr>
        <w:noBreakHyphen/>
      </w:r>
      <w:r w:rsidRPr="00B96AE1">
        <w:rPr>
          <w:rStyle w:val="CharSectno"/>
        </w:rPr>
        <w:t>45</w:t>
      </w:r>
      <w:r w:rsidRPr="00B96AE1">
        <w:t xml:space="preserve">  Commissioner may reduce an entity’s net amount or GST to compensate</w:t>
      </w:r>
      <w:bookmarkEnd w:id="1002"/>
    </w:p>
    <w:p w:rsidR="00300522" w:rsidRPr="00B96AE1" w:rsidRDefault="00300522" w:rsidP="00271E46">
      <w:pPr>
        <w:pStyle w:val="subsection"/>
        <w:keepNext/>
      </w:pPr>
      <w:r w:rsidRPr="00B96AE1">
        <w:tab/>
        <w:t>(1)</w:t>
      </w:r>
      <w:r w:rsidRPr="00B96AE1">
        <w:tab/>
        <w:t>This section operates if:</w:t>
      </w:r>
    </w:p>
    <w:p w:rsidR="00300522" w:rsidRPr="00B96AE1" w:rsidRDefault="00300522" w:rsidP="00271E46">
      <w:pPr>
        <w:pStyle w:val="paragraph"/>
        <w:keepNext/>
      </w:pPr>
      <w:r w:rsidRPr="00B96AE1">
        <w:tab/>
        <w:t>(a)</w:t>
      </w:r>
      <w:r w:rsidRPr="00B96AE1">
        <w:tab/>
        <w:t xml:space="preserve">the Commissioner has made a declaration under </w:t>
      </w:r>
      <w:r w:rsidR="00B13E26" w:rsidRPr="00B96AE1">
        <w:t>subsection</w:t>
      </w:r>
      <w:r w:rsidR="00B96AE1">
        <w:t> </w:t>
      </w:r>
      <w:r w:rsidR="00B13E26" w:rsidRPr="00B96AE1">
        <w:t>165</w:t>
      </w:r>
      <w:r w:rsidR="00B96AE1">
        <w:noBreakHyphen/>
      </w:r>
      <w:r w:rsidR="00B13E26" w:rsidRPr="00B96AE1">
        <w:t>40(1)</w:t>
      </w:r>
      <w:r w:rsidRPr="00B96AE1">
        <w:t xml:space="preserve"> to negate the </w:t>
      </w:r>
      <w:r w:rsidR="00B96AE1" w:rsidRPr="00B96AE1">
        <w:rPr>
          <w:position w:val="6"/>
          <w:sz w:val="16"/>
          <w:szCs w:val="16"/>
        </w:rPr>
        <w:t>*</w:t>
      </w:r>
      <w:r w:rsidRPr="00B96AE1">
        <w:t xml:space="preserve">GST benefit an entity gets or got from a </w:t>
      </w:r>
      <w:r w:rsidR="00B96AE1" w:rsidRPr="00B96AE1">
        <w:rPr>
          <w:position w:val="6"/>
          <w:sz w:val="16"/>
          <w:szCs w:val="16"/>
        </w:rPr>
        <w:t>*</w:t>
      </w:r>
      <w:r w:rsidRPr="00B96AE1">
        <w:t>scheme; and</w:t>
      </w:r>
    </w:p>
    <w:p w:rsidR="00300522" w:rsidRPr="00B96AE1" w:rsidRDefault="00300522" w:rsidP="00300522">
      <w:pPr>
        <w:pStyle w:val="paragraph"/>
      </w:pPr>
      <w:r w:rsidRPr="00B96AE1">
        <w:tab/>
        <w:t>(b)</w:t>
      </w:r>
      <w:r w:rsidRPr="00B96AE1">
        <w:tab/>
        <w:t xml:space="preserve">the Commissioner considers that another entity (the </w:t>
      </w:r>
      <w:r w:rsidRPr="00B96AE1">
        <w:rPr>
          <w:b/>
          <w:bCs/>
          <w:i/>
          <w:iCs/>
        </w:rPr>
        <w:t>loser</w:t>
      </w:r>
      <w:r w:rsidRPr="00B96AE1">
        <w:t xml:space="preserve">) gets or got a </w:t>
      </w:r>
      <w:r w:rsidR="00B96AE1" w:rsidRPr="00B96AE1">
        <w:rPr>
          <w:position w:val="6"/>
          <w:sz w:val="16"/>
          <w:szCs w:val="16"/>
        </w:rPr>
        <w:t>*</w:t>
      </w:r>
      <w:r w:rsidRPr="00B96AE1">
        <w:t>GST disadvantage from the scheme; and</w:t>
      </w:r>
    </w:p>
    <w:p w:rsidR="00300522" w:rsidRPr="00B96AE1" w:rsidRDefault="00300522" w:rsidP="00300522">
      <w:pPr>
        <w:pStyle w:val="paragraph"/>
      </w:pPr>
      <w:r w:rsidRPr="00B96AE1">
        <w:tab/>
        <w:t>(c)</w:t>
      </w:r>
      <w:r w:rsidRPr="00B96AE1">
        <w:tab/>
        <w:t>the Commissioner considers that it is fair and reasonable that the loser’s GST disadvantage be negated or reduced.</w:t>
      </w:r>
    </w:p>
    <w:p w:rsidR="00300522" w:rsidRPr="00B96AE1" w:rsidRDefault="00300522" w:rsidP="00300522">
      <w:pPr>
        <w:pStyle w:val="subsection"/>
      </w:pPr>
      <w:r w:rsidRPr="00B96AE1">
        <w:tab/>
        <w:t>(2)</w:t>
      </w:r>
      <w:r w:rsidRPr="00B96AE1">
        <w:tab/>
        <w:t xml:space="preserve">An entity gets a </w:t>
      </w:r>
      <w:r w:rsidRPr="00B96AE1">
        <w:rPr>
          <w:b/>
          <w:bCs/>
          <w:i/>
          <w:iCs/>
        </w:rPr>
        <w:t>GST disadvantage</w:t>
      </w:r>
      <w:r w:rsidRPr="00B96AE1">
        <w:t xml:space="preserve"> from a </w:t>
      </w:r>
      <w:r w:rsidR="00B96AE1" w:rsidRPr="00B96AE1">
        <w:rPr>
          <w:position w:val="6"/>
          <w:sz w:val="16"/>
          <w:szCs w:val="16"/>
        </w:rPr>
        <w:t>*</w:t>
      </w:r>
      <w:r w:rsidRPr="00B96AE1">
        <w:t>scheme if:</w:t>
      </w:r>
    </w:p>
    <w:p w:rsidR="00300522" w:rsidRPr="00B96AE1" w:rsidRDefault="00300522" w:rsidP="00300522">
      <w:pPr>
        <w:pStyle w:val="paragraph"/>
      </w:pPr>
      <w:r w:rsidRPr="00B96AE1">
        <w:tab/>
        <w:t>(a)</w:t>
      </w:r>
      <w:r w:rsidRPr="00B96AE1">
        <w:tab/>
        <w:t xml:space="preserve">an amount that is payable by the entity under this Act apart from this </w:t>
      </w:r>
      <w:r w:rsidR="00A53099" w:rsidRPr="00B96AE1">
        <w:t>Division</w:t>
      </w:r>
      <w:r w:rsidR="00A36DB5" w:rsidRPr="00B96AE1">
        <w:t xml:space="preserve"> </w:t>
      </w:r>
      <w:r w:rsidRPr="00B96AE1">
        <w:t>is, or could reasonably be expected to be, larger than it would have been apart from the scheme or a part of the scheme; or</w:t>
      </w:r>
    </w:p>
    <w:p w:rsidR="00300522" w:rsidRPr="00B96AE1" w:rsidRDefault="00300522" w:rsidP="00300522">
      <w:pPr>
        <w:pStyle w:val="paragraph"/>
      </w:pPr>
      <w:r w:rsidRPr="00B96AE1">
        <w:tab/>
        <w:t>(b)</w:t>
      </w:r>
      <w:r w:rsidRPr="00B96AE1">
        <w:tab/>
        <w:t xml:space="preserve">an amount that is payable to the entity under this Act apart from this </w:t>
      </w:r>
      <w:r w:rsidR="00A53099" w:rsidRPr="00B96AE1">
        <w:t>Division</w:t>
      </w:r>
      <w:r w:rsidR="00A36DB5" w:rsidRPr="00B96AE1">
        <w:t xml:space="preserve"> </w:t>
      </w:r>
      <w:r w:rsidRPr="00B96AE1">
        <w:t xml:space="preserve">is, or could reasonably be expected to be, </w:t>
      </w:r>
      <w:r w:rsidRPr="00B96AE1">
        <w:lastRenderedPageBreak/>
        <w:t>smaller than it would have been apart from the scheme or a part of the scheme; or</w:t>
      </w:r>
    </w:p>
    <w:p w:rsidR="00300522" w:rsidRPr="00B96AE1" w:rsidRDefault="00300522" w:rsidP="00300522">
      <w:pPr>
        <w:pStyle w:val="paragraph"/>
      </w:pPr>
      <w:r w:rsidRPr="00B96AE1">
        <w:tab/>
        <w:t>(c)</w:t>
      </w:r>
      <w:r w:rsidRPr="00B96AE1">
        <w:tab/>
        <w:t xml:space="preserve">all or part of an amount that is payable by the entity under this Act apart from this </w:t>
      </w:r>
      <w:r w:rsidR="00A53099" w:rsidRPr="00B96AE1">
        <w:t>Division</w:t>
      </w:r>
      <w:r w:rsidR="00A36DB5" w:rsidRPr="00B96AE1">
        <w:t xml:space="preserve"> </w:t>
      </w:r>
      <w:r w:rsidRPr="00B96AE1">
        <w:t>is, or could reasonably be expected to be, payable earlier than it would have been apart from the scheme or a part of the scheme; or</w:t>
      </w:r>
    </w:p>
    <w:p w:rsidR="00300522" w:rsidRPr="00B96AE1" w:rsidRDefault="00300522" w:rsidP="00300522">
      <w:pPr>
        <w:pStyle w:val="paragraph"/>
      </w:pPr>
      <w:r w:rsidRPr="00B96AE1">
        <w:tab/>
        <w:t>(d)</w:t>
      </w:r>
      <w:r w:rsidRPr="00B96AE1">
        <w:tab/>
        <w:t xml:space="preserve">all or part of an amount that is payable to the entity under this Act apart from this </w:t>
      </w:r>
      <w:r w:rsidR="00A53099" w:rsidRPr="00B96AE1">
        <w:t>Division</w:t>
      </w:r>
      <w:r w:rsidR="00A36DB5" w:rsidRPr="00B96AE1">
        <w:t xml:space="preserve"> </w:t>
      </w:r>
      <w:r w:rsidRPr="00B96AE1">
        <w:t>is, or could reasonably expected to be, payable later than it would have been apart from the scheme or a part of the scheme.</w:t>
      </w:r>
    </w:p>
    <w:p w:rsidR="00300522" w:rsidRPr="00B96AE1" w:rsidRDefault="00300522" w:rsidP="00300522">
      <w:pPr>
        <w:pStyle w:val="subsection"/>
      </w:pPr>
      <w:r w:rsidRPr="00B96AE1">
        <w:tab/>
        <w:t>(3)</w:t>
      </w:r>
      <w:r w:rsidRPr="00B96AE1">
        <w:tab/>
        <w:t xml:space="preserve">For the purposes of negating or reducing the loser’s </w:t>
      </w:r>
      <w:r w:rsidR="00B96AE1" w:rsidRPr="00B96AE1">
        <w:rPr>
          <w:position w:val="6"/>
          <w:sz w:val="16"/>
          <w:szCs w:val="16"/>
        </w:rPr>
        <w:t>*</w:t>
      </w:r>
      <w:r w:rsidRPr="00B96AE1">
        <w:t xml:space="preserve">GST disadvantage from the </w:t>
      </w:r>
      <w:r w:rsidR="00B96AE1" w:rsidRPr="00B96AE1">
        <w:rPr>
          <w:position w:val="6"/>
          <w:sz w:val="16"/>
          <w:szCs w:val="16"/>
        </w:rPr>
        <w:t>*</w:t>
      </w:r>
      <w:r w:rsidRPr="00B96AE1">
        <w:t>scheme, the Commissioner may make a declaration (under this section) stating either or both of the following:</w:t>
      </w:r>
    </w:p>
    <w:p w:rsidR="00300522" w:rsidRPr="00B96AE1" w:rsidRDefault="00300522" w:rsidP="00300522">
      <w:pPr>
        <w:pStyle w:val="paragraph"/>
      </w:pPr>
      <w:r w:rsidRPr="00B96AE1">
        <w:tab/>
        <w:t>(a)</w:t>
      </w:r>
      <w:r w:rsidRPr="00B96AE1">
        <w:tab/>
        <w:t xml:space="preserve">the amount that is (and has been at all times) the loser’s </w:t>
      </w:r>
      <w:r w:rsidR="00B96AE1" w:rsidRPr="00B96AE1">
        <w:rPr>
          <w:position w:val="6"/>
          <w:sz w:val="16"/>
          <w:szCs w:val="16"/>
        </w:rPr>
        <w:t>*</w:t>
      </w:r>
      <w:r w:rsidRPr="00B96AE1">
        <w:t>net amount for a specified tax period that has ended;</w:t>
      </w:r>
    </w:p>
    <w:p w:rsidR="00300522" w:rsidRPr="00B96AE1" w:rsidRDefault="00300522" w:rsidP="00300522">
      <w:pPr>
        <w:pStyle w:val="paragraph"/>
      </w:pPr>
      <w:r w:rsidRPr="00B96AE1">
        <w:tab/>
        <w:t>(b)</w:t>
      </w:r>
      <w:r w:rsidRPr="00B96AE1">
        <w:tab/>
        <w:t xml:space="preserve">the amount that is (and has been at all times) the amount of GST on a specified </w:t>
      </w:r>
      <w:r w:rsidR="00B96AE1" w:rsidRPr="00B96AE1">
        <w:rPr>
          <w:position w:val="6"/>
          <w:sz w:val="16"/>
          <w:szCs w:val="16"/>
        </w:rPr>
        <w:t>*</w:t>
      </w:r>
      <w:r w:rsidRPr="00B96AE1">
        <w:t>taxable importation that was made (or is stated in the declaration to have been made) by the loser.</w:t>
      </w:r>
    </w:p>
    <w:p w:rsidR="00300522" w:rsidRPr="00B96AE1" w:rsidRDefault="00300522" w:rsidP="00300522">
      <w:pPr>
        <w:pStyle w:val="subsection"/>
      </w:pPr>
      <w:r w:rsidRPr="00B96AE1">
        <w:tab/>
        <w:t>(4)</w:t>
      </w:r>
      <w:r w:rsidRPr="00B96AE1">
        <w:tab/>
        <w:t xml:space="preserve">An amount stated in a declaration as the loser’s </w:t>
      </w:r>
      <w:r w:rsidR="00B96AE1" w:rsidRPr="00B96AE1">
        <w:rPr>
          <w:position w:val="6"/>
          <w:sz w:val="16"/>
          <w:szCs w:val="16"/>
        </w:rPr>
        <w:t>*</w:t>
      </w:r>
      <w:r w:rsidRPr="00B96AE1">
        <w:t xml:space="preserve">net amount or the amount of GST on a </w:t>
      </w:r>
      <w:r w:rsidR="00B96AE1" w:rsidRPr="00B96AE1">
        <w:rPr>
          <w:position w:val="6"/>
          <w:sz w:val="16"/>
          <w:szCs w:val="16"/>
        </w:rPr>
        <w:t>*</w:t>
      </w:r>
      <w:r w:rsidRPr="00B96AE1">
        <w:t xml:space="preserve">taxable importation must not be less than the net amount or amount of GST (as appropriate) would have been apart from the </w:t>
      </w:r>
      <w:r w:rsidR="00B96AE1" w:rsidRPr="00B96AE1">
        <w:rPr>
          <w:position w:val="6"/>
          <w:sz w:val="16"/>
          <w:szCs w:val="16"/>
        </w:rPr>
        <w:t>*</w:t>
      </w:r>
      <w:r w:rsidRPr="00B96AE1">
        <w:t>scheme, or part of the scheme, and the declaration.</w:t>
      </w:r>
    </w:p>
    <w:p w:rsidR="00300522" w:rsidRPr="00B96AE1" w:rsidRDefault="00300522" w:rsidP="00300522">
      <w:pPr>
        <w:pStyle w:val="subsection"/>
      </w:pPr>
      <w:r w:rsidRPr="00B96AE1">
        <w:tab/>
        <w:t>(5)</w:t>
      </w:r>
      <w:r w:rsidRPr="00B96AE1">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B96AE1" w:rsidRDefault="009918B4" w:rsidP="009918B4">
      <w:pPr>
        <w:pStyle w:val="ActHead5"/>
      </w:pPr>
      <w:bookmarkStart w:id="1003" w:name="_Toc445823802"/>
      <w:r w:rsidRPr="00B96AE1">
        <w:rPr>
          <w:rStyle w:val="CharSectno"/>
        </w:rPr>
        <w:t>165</w:t>
      </w:r>
      <w:r w:rsidR="00B96AE1" w:rsidRPr="00B96AE1">
        <w:rPr>
          <w:rStyle w:val="CharSectno"/>
        </w:rPr>
        <w:noBreakHyphen/>
      </w:r>
      <w:r w:rsidRPr="00B96AE1">
        <w:rPr>
          <w:rStyle w:val="CharSectno"/>
        </w:rPr>
        <w:t>50</w:t>
      </w:r>
      <w:r w:rsidRPr="00B96AE1">
        <w:t xml:space="preserve">  Declaration has effect according to its terms</w:t>
      </w:r>
      <w:bookmarkEnd w:id="1003"/>
    </w:p>
    <w:p w:rsidR="009918B4" w:rsidRPr="00B96AE1" w:rsidRDefault="009918B4" w:rsidP="009918B4">
      <w:pPr>
        <w:pStyle w:val="subsection"/>
      </w:pPr>
      <w:r w:rsidRPr="00B96AE1">
        <w:tab/>
      </w:r>
      <w:r w:rsidRPr="00B96AE1">
        <w:tab/>
        <w:t xml:space="preserve">For the purpose of making an </w:t>
      </w:r>
      <w:r w:rsidR="00B96AE1" w:rsidRPr="00B96AE1">
        <w:rPr>
          <w:position w:val="6"/>
          <w:sz w:val="16"/>
        </w:rPr>
        <w:t>*</w:t>
      </w:r>
      <w:r w:rsidRPr="00B96AE1">
        <w:t xml:space="preserve">assessment, a statement in a declaration under this </w:t>
      </w:r>
      <w:r w:rsidR="00A53099" w:rsidRPr="00B96AE1">
        <w:t>Subdivision</w:t>
      </w:r>
      <w:r w:rsidR="00A36DB5" w:rsidRPr="00B96AE1">
        <w:t xml:space="preserve"> </w:t>
      </w:r>
      <w:r w:rsidRPr="00B96AE1">
        <w:t>has effect according to its terms, despite the provisions of this Act outside of this Division.</w:t>
      </w:r>
    </w:p>
    <w:p w:rsidR="00300522" w:rsidRPr="00B96AE1" w:rsidRDefault="00300522" w:rsidP="00300522">
      <w:pPr>
        <w:pStyle w:val="ActHead5"/>
      </w:pPr>
      <w:bookmarkStart w:id="1004" w:name="_Toc445823803"/>
      <w:r w:rsidRPr="00B96AE1">
        <w:rPr>
          <w:rStyle w:val="CharSectno"/>
        </w:rPr>
        <w:lastRenderedPageBreak/>
        <w:t>165</w:t>
      </w:r>
      <w:r w:rsidR="00B96AE1" w:rsidRPr="00B96AE1">
        <w:rPr>
          <w:rStyle w:val="CharSectno"/>
        </w:rPr>
        <w:noBreakHyphen/>
      </w:r>
      <w:r w:rsidRPr="00B96AE1">
        <w:rPr>
          <w:rStyle w:val="CharSectno"/>
        </w:rPr>
        <w:t>55</w:t>
      </w:r>
      <w:r w:rsidRPr="00B96AE1">
        <w:t xml:space="preserve">  Commissioner may disregard scheme in making declarations</w:t>
      </w:r>
      <w:bookmarkEnd w:id="1004"/>
    </w:p>
    <w:p w:rsidR="00300522" w:rsidRPr="00B96AE1" w:rsidRDefault="00300522" w:rsidP="00300522">
      <w:pPr>
        <w:pStyle w:val="subsection"/>
      </w:pPr>
      <w:r w:rsidRPr="00B96AE1">
        <w:tab/>
      </w:r>
      <w:r w:rsidRPr="00B96AE1">
        <w:tab/>
        <w:t>For the purposes of making a declaration under this Subdivision, the Commissioner may:</w:t>
      </w:r>
    </w:p>
    <w:p w:rsidR="00300522" w:rsidRPr="00B96AE1" w:rsidRDefault="00300522" w:rsidP="00300522">
      <w:pPr>
        <w:pStyle w:val="paragraph"/>
      </w:pPr>
      <w:r w:rsidRPr="00B96AE1">
        <w:tab/>
        <w:t>(a)</w:t>
      </w:r>
      <w:r w:rsidRPr="00B96AE1">
        <w:tab/>
        <w:t>treat a particular event that actually happened as not having happened; and</w:t>
      </w:r>
    </w:p>
    <w:p w:rsidR="00300522" w:rsidRPr="00B96AE1" w:rsidRDefault="00300522" w:rsidP="00300522">
      <w:pPr>
        <w:pStyle w:val="paragraph"/>
      </w:pPr>
      <w:r w:rsidRPr="00B96AE1">
        <w:tab/>
        <w:t>(b)</w:t>
      </w:r>
      <w:r w:rsidRPr="00B96AE1">
        <w:tab/>
        <w:t>treat a particular event that did not actually happen as having happened and, if appropriate, treat the event as:</w:t>
      </w:r>
    </w:p>
    <w:p w:rsidR="00300522" w:rsidRPr="00B96AE1" w:rsidRDefault="00300522" w:rsidP="00300522">
      <w:pPr>
        <w:pStyle w:val="paragraphsub"/>
      </w:pPr>
      <w:r w:rsidRPr="00B96AE1">
        <w:tab/>
        <w:t>(i)</w:t>
      </w:r>
      <w:r w:rsidRPr="00B96AE1">
        <w:tab/>
        <w:t>having happened at a particular time; and</w:t>
      </w:r>
    </w:p>
    <w:p w:rsidR="00300522" w:rsidRPr="00B96AE1" w:rsidRDefault="00300522" w:rsidP="00300522">
      <w:pPr>
        <w:pStyle w:val="paragraphsub"/>
      </w:pPr>
      <w:r w:rsidRPr="00B96AE1">
        <w:tab/>
        <w:t>(ii)</w:t>
      </w:r>
      <w:r w:rsidRPr="00B96AE1">
        <w:tab/>
        <w:t>having involved particular action by a particular entity; and</w:t>
      </w:r>
    </w:p>
    <w:p w:rsidR="00300522" w:rsidRPr="00B96AE1" w:rsidRDefault="00300522" w:rsidP="00300522">
      <w:pPr>
        <w:pStyle w:val="paragraph"/>
        <w:keepNext/>
      </w:pPr>
      <w:r w:rsidRPr="00B96AE1">
        <w:tab/>
        <w:t>(c)</w:t>
      </w:r>
      <w:r w:rsidRPr="00B96AE1">
        <w:tab/>
        <w:t>treat a particular event that actually happened as:</w:t>
      </w:r>
    </w:p>
    <w:p w:rsidR="00300522" w:rsidRPr="00B96AE1" w:rsidRDefault="00300522" w:rsidP="00300522">
      <w:pPr>
        <w:pStyle w:val="paragraphsub"/>
      </w:pPr>
      <w:r w:rsidRPr="00B96AE1">
        <w:tab/>
        <w:t>(i)</w:t>
      </w:r>
      <w:r w:rsidRPr="00B96AE1">
        <w:tab/>
        <w:t>having happened at a time different from the time it actually happened; or</w:t>
      </w:r>
    </w:p>
    <w:p w:rsidR="00300522" w:rsidRPr="00B96AE1" w:rsidRDefault="00300522" w:rsidP="00300522">
      <w:pPr>
        <w:pStyle w:val="paragraphsub"/>
      </w:pPr>
      <w:r w:rsidRPr="00B96AE1">
        <w:tab/>
        <w:t>(ii)</w:t>
      </w:r>
      <w:r w:rsidRPr="00B96AE1">
        <w:tab/>
        <w:t>having involved particular action by a particular entity (whether or not the event actually involved any action by that entity).</w:t>
      </w:r>
    </w:p>
    <w:p w:rsidR="00300522" w:rsidRPr="00B96AE1" w:rsidRDefault="00300522" w:rsidP="00300522">
      <w:pPr>
        <w:pStyle w:val="ActHead5"/>
      </w:pPr>
      <w:bookmarkStart w:id="1005" w:name="_Toc445823804"/>
      <w:r w:rsidRPr="00B96AE1">
        <w:rPr>
          <w:rStyle w:val="CharSectno"/>
        </w:rPr>
        <w:t>165</w:t>
      </w:r>
      <w:r w:rsidR="00B96AE1" w:rsidRPr="00B96AE1">
        <w:rPr>
          <w:rStyle w:val="CharSectno"/>
        </w:rPr>
        <w:noBreakHyphen/>
      </w:r>
      <w:r w:rsidRPr="00B96AE1">
        <w:rPr>
          <w:rStyle w:val="CharSectno"/>
        </w:rPr>
        <w:t>60</w:t>
      </w:r>
      <w:r w:rsidRPr="00B96AE1">
        <w:t xml:space="preserve">  One declaration may cover several tax periods and importations</w:t>
      </w:r>
      <w:bookmarkEnd w:id="1005"/>
    </w:p>
    <w:p w:rsidR="00300522" w:rsidRPr="00B96AE1" w:rsidRDefault="00300522" w:rsidP="00300522">
      <w:pPr>
        <w:pStyle w:val="subsection"/>
      </w:pPr>
      <w:r w:rsidRPr="00B96AE1">
        <w:tab/>
      </w:r>
      <w:r w:rsidRPr="00B96AE1">
        <w:tab/>
        <w:t xml:space="preserve">To avoid doubt, statements relating to different tax periods and different </w:t>
      </w:r>
      <w:r w:rsidR="00B96AE1" w:rsidRPr="00B96AE1">
        <w:rPr>
          <w:position w:val="6"/>
          <w:sz w:val="16"/>
          <w:szCs w:val="16"/>
        </w:rPr>
        <w:t>*</w:t>
      </w:r>
      <w:r w:rsidRPr="00B96AE1">
        <w:t>taxable importations may be included in a single declaration under this Subdivision.</w:t>
      </w:r>
    </w:p>
    <w:p w:rsidR="00300522" w:rsidRPr="00B96AE1" w:rsidRDefault="00300522" w:rsidP="00300522">
      <w:pPr>
        <w:pStyle w:val="ActHead5"/>
      </w:pPr>
      <w:bookmarkStart w:id="1006" w:name="_Toc445823805"/>
      <w:r w:rsidRPr="00B96AE1">
        <w:rPr>
          <w:rStyle w:val="CharSectno"/>
        </w:rPr>
        <w:t>165</w:t>
      </w:r>
      <w:r w:rsidR="00B96AE1" w:rsidRPr="00B96AE1">
        <w:rPr>
          <w:rStyle w:val="CharSectno"/>
        </w:rPr>
        <w:noBreakHyphen/>
      </w:r>
      <w:r w:rsidRPr="00B96AE1">
        <w:rPr>
          <w:rStyle w:val="CharSectno"/>
        </w:rPr>
        <w:t>65</w:t>
      </w:r>
      <w:r w:rsidRPr="00B96AE1">
        <w:t xml:space="preserve">  Commissioner must give copy of declaration to entity affected</w:t>
      </w:r>
      <w:bookmarkEnd w:id="1006"/>
    </w:p>
    <w:p w:rsidR="00300522" w:rsidRPr="00B96AE1" w:rsidRDefault="00300522" w:rsidP="00300522">
      <w:pPr>
        <w:pStyle w:val="subsection"/>
      </w:pPr>
      <w:r w:rsidRPr="00B96AE1">
        <w:tab/>
        <w:t>(1)</w:t>
      </w:r>
      <w:r w:rsidRPr="00B96AE1">
        <w:tab/>
        <w:t xml:space="preserve">The Commissioner must give a copy of a declaration under this </w:t>
      </w:r>
      <w:r w:rsidR="00A53099" w:rsidRPr="00B96AE1">
        <w:t>Subdivision</w:t>
      </w:r>
      <w:r w:rsidR="00A36DB5" w:rsidRPr="00B96AE1">
        <w:t xml:space="preserve"> </w:t>
      </w:r>
      <w:r w:rsidRPr="00B96AE1">
        <w:t xml:space="preserve">to the entity whose </w:t>
      </w:r>
      <w:r w:rsidR="00B96AE1" w:rsidRPr="00B96AE1">
        <w:rPr>
          <w:position w:val="6"/>
          <w:sz w:val="16"/>
          <w:szCs w:val="16"/>
        </w:rPr>
        <w:t>*</w:t>
      </w:r>
      <w:r w:rsidRPr="00B96AE1">
        <w:t>net amount or GST liability is stated in the declaration.</w:t>
      </w:r>
    </w:p>
    <w:p w:rsidR="00300522" w:rsidRPr="00B96AE1" w:rsidRDefault="00300522" w:rsidP="00300522">
      <w:pPr>
        <w:pStyle w:val="subsection"/>
      </w:pPr>
      <w:r w:rsidRPr="00B96AE1">
        <w:tab/>
        <w:t>(2)</w:t>
      </w:r>
      <w:r w:rsidRPr="00B96AE1">
        <w:tab/>
        <w:t xml:space="preserve">A failure to comply with </w:t>
      </w:r>
      <w:r w:rsidR="00B96AE1">
        <w:t>subsection (</w:t>
      </w:r>
      <w:r w:rsidRPr="00B96AE1">
        <w:t>1) does not affect the validity of the declaration.</w:t>
      </w:r>
    </w:p>
    <w:p w:rsidR="00300522" w:rsidRPr="00B96AE1" w:rsidRDefault="00300522" w:rsidP="00A36DB5">
      <w:pPr>
        <w:pStyle w:val="ActHead3"/>
        <w:pageBreakBefore/>
      </w:pPr>
      <w:bookmarkStart w:id="1007" w:name="_Toc445823806"/>
      <w:r w:rsidRPr="00B96AE1">
        <w:rPr>
          <w:rStyle w:val="CharDivNo"/>
        </w:rPr>
        <w:lastRenderedPageBreak/>
        <w:t>Division</w:t>
      </w:r>
      <w:r w:rsidR="00B96AE1" w:rsidRPr="00B96AE1">
        <w:rPr>
          <w:rStyle w:val="CharDivNo"/>
        </w:rPr>
        <w:t> </w:t>
      </w:r>
      <w:r w:rsidRPr="00B96AE1">
        <w:rPr>
          <w:rStyle w:val="CharDivNo"/>
        </w:rPr>
        <w:t>168</w:t>
      </w:r>
      <w:r w:rsidRPr="00B96AE1">
        <w:t>—</w:t>
      </w:r>
      <w:r w:rsidRPr="00B96AE1">
        <w:rPr>
          <w:rStyle w:val="CharDivText"/>
        </w:rPr>
        <w:t>Tourist refund scheme</w:t>
      </w:r>
      <w:bookmarkEnd w:id="1007"/>
    </w:p>
    <w:p w:rsidR="00300522" w:rsidRPr="00B96AE1" w:rsidRDefault="00300522" w:rsidP="00300522">
      <w:pPr>
        <w:pStyle w:val="ActHead5"/>
      </w:pPr>
      <w:bookmarkStart w:id="1008" w:name="_Toc445823807"/>
      <w:r w:rsidRPr="00B96AE1">
        <w:rPr>
          <w:rStyle w:val="CharSectno"/>
        </w:rPr>
        <w:t>168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08"/>
    </w:p>
    <w:p w:rsidR="00300522" w:rsidRPr="00B96AE1" w:rsidRDefault="00300522" w:rsidP="00300522">
      <w:pPr>
        <w:pStyle w:val="BoxText"/>
      </w:pPr>
      <w:r w:rsidRPr="00B96AE1">
        <w:t>If you take goods overseas as accompanied baggage,</w:t>
      </w:r>
      <w:r w:rsidR="00BE31E7" w:rsidRPr="00B96AE1">
        <w:t xml:space="preserve"> or you are a resident of an external Territory and send goods home,</w:t>
      </w:r>
      <w:r w:rsidRPr="00B96AE1">
        <w:t xml:space="preserve"> you may be entitled to a refund of the GST that was payable on the supply of the goods to you.</w:t>
      </w:r>
    </w:p>
    <w:p w:rsidR="00300522" w:rsidRPr="00B96AE1" w:rsidRDefault="00300522" w:rsidP="00300522">
      <w:pPr>
        <w:pStyle w:val="ActHead5"/>
      </w:pPr>
      <w:bookmarkStart w:id="1009" w:name="_Toc445823808"/>
      <w:r w:rsidRPr="00B96AE1">
        <w:rPr>
          <w:rStyle w:val="CharSectno"/>
        </w:rPr>
        <w:t>168</w:t>
      </w:r>
      <w:r w:rsidR="00B96AE1" w:rsidRPr="00B96AE1">
        <w:rPr>
          <w:rStyle w:val="CharSectno"/>
        </w:rPr>
        <w:noBreakHyphen/>
      </w:r>
      <w:r w:rsidRPr="00B96AE1">
        <w:rPr>
          <w:rStyle w:val="CharSectno"/>
        </w:rPr>
        <w:t>5</w:t>
      </w:r>
      <w:r w:rsidRPr="00B96AE1">
        <w:t xml:space="preserve">  Tourist refund scheme</w:t>
      </w:r>
      <w:bookmarkEnd w:id="1009"/>
    </w:p>
    <w:p w:rsidR="00B62D12" w:rsidRPr="00B96AE1" w:rsidRDefault="00B62D12" w:rsidP="00B62D12">
      <w:pPr>
        <w:pStyle w:val="SubsectionHead"/>
      </w:pPr>
      <w:r w:rsidRPr="00B96AE1">
        <w:t>Exporting goods as accompanied baggage</w:t>
      </w:r>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make an acquisition of goods the supply of which to you is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the acquisition is of a kind specified in the regulations; and</w:t>
      </w:r>
    </w:p>
    <w:p w:rsidR="00300522" w:rsidRPr="00B96AE1" w:rsidRDefault="00300522" w:rsidP="00300522">
      <w:pPr>
        <w:pStyle w:val="paragraph"/>
      </w:pPr>
      <w:r w:rsidRPr="00B96AE1">
        <w:tab/>
        <w:t>(c)</w:t>
      </w:r>
      <w:r w:rsidRPr="00B96AE1">
        <w:tab/>
        <w:t xml:space="preserve">you leave </w:t>
      </w:r>
      <w:r w:rsidR="00362AEE" w:rsidRPr="00B96AE1">
        <w:t>the indirect tax zone</w:t>
      </w:r>
      <w:r w:rsidRPr="00B96AE1">
        <w:t xml:space="preserve">, and export the goods from </w:t>
      </w:r>
      <w:smartTag w:uri="urn:schemas-microsoft-com:office:smarttags" w:element="country-region">
        <w:smartTag w:uri="urn:schemas-microsoft-com:office:smarttags" w:element="place">
          <w:r w:rsidRPr="00B96AE1">
            <w:t>Australia</w:t>
          </w:r>
        </w:smartTag>
      </w:smartTag>
      <w:r w:rsidRPr="00B96AE1">
        <w:t xml:space="preserve"> as accompanied baggage, in the circumstances specified in the regulations;</w:t>
      </w:r>
    </w:p>
    <w:p w:rsidR="00300522" w:rsidRPr="00B96AE1" w:rsidRDefault="00300522" w:rsidP="00300522">
      <w:pPr>
        <w:pStyle w:val="subsection2"/>
      </w:pPr>
      <w:r w:rsidRPr="00B96AE1">
        <w:t>the Commissioner must, on behalf of the Commonwealth, pay to you an amount equal to:</w:t>
      </w:r>
    </w:p>
    <w:p w:rsidR="00300522" w:rsidRPr="00B96AE1" w:rsidRDefault="00300522" w:rsidP="00300522">
      <w:pPr>
        <w:pStyle w:val="paragraph"/>
      </w:pPr>
      <w:r w:rsidRPr="00B96AE1">
        <w:tab/>
        <w:t>(d)</w:t>
      </w:r>
      <w:r w:rsidRPr="00B96AE1">
        <w:tab/>
        <w:t>the amount of the GST payable on the taxable supply; or</w:t>
      </w:r>
    </w:p>
    <w:p w:rsidR="00300522" w:rsidRPr="00B96AE1" w:rsidRDefault="00300522" w:rsidP="00300522">
      <w:pPr>
        <w:pStyle w:val="paragraph"/>
      </w:pPr>
      <w:r w:rsidRPr="00B96AE1">
        <w:tab/>
        <w:t>(e)</w:t>
      </w:r>
      <w:r w:rsidRPr="00B96AE1">
        <w:tab/>
        <w:t>such proportion of that amount of GST as is specified in the regulations.</w:t>
      </w:r>
    </w:p>
    <w:p w:rsidR="00DA5491" w:rsidRPr="00B96AE1" w:rsidRDefault="00DA5491" w:rsidP="00DA5491">
      <w:pPr>
        <w:pStyle w:val="SubsectionHead"/>
      </w:pPr>
      <w:r w:rsidRPr="00B96AE1">
        <w:t>Resident of external Territory sending goods home</w:t>
      </w:r>
    </w:p>
    <w:p w:rsidR="00DA5491" w:rsidRPr="00B96AE1" w:rsidRDefault="00DA5491" w:rsidP="00DA5491">
      <w:pPr>
        <w:pStyle w:val="subsection"/>
      </w:pPr>
      <w:r w:rsidRPr="00B96AE1">
        <w:tab/>
        <w:t>(1A)</w:t>
      </w:r>
      <w:r w:rsidRPr="00B96AE1">
        <w:tab/>
        <w:t>If:</w:t>
      </w:r>
    </w:p>
    <w:p w:rsidR="00DA5491" w:rsidRPr="00B96AE1" w:rsidRDefault="00DA5491" w:rsidP="00DA5491">
      <w:pPr>
        <w:pStyle w:val="paragraph"/>
      </w:pPr>
      <w:r w:rsidRPr="00B96AE1">
        <w:tab/>
        <w:t>(a)</w:t>
      </w:r>
      <w:r w:rsidRPr="00B96AE1">
        <w:tab/>
        <w:t xml:space="preserve">you make an acquisition of goods the supply of which to you is a </w:t>
      </w:r>
      <w:r w:rsidR="00B96AE1" w:rsidRPr="00B96AE1">
        <w:rPr>
          <w:position w:val="6"/>
          <w:sz w:val="16"/>
        </w:rPr>
        <w:t>*</w:t>
      </w:r>
      <w:r w:rsidRPr="00B96AE1">
        <w:t>taxable supply; and</w:t>
      </w:r>
    </w:p>
    <w:p w:rsidR="00DA5491" w:rsidRPr="00B96AE1" w:rsidRDefault="00DA5491" w:rsidP="00DA5491">
      <w:pPr>
        <w:pStyle w:val="paragraph"/>
      </w:pPr>
      <w:r w:rsidRPr="00B96AE1">
        <w:tab/>
        <w:t>(b)</w:t>
      </w:r>
      <w:r w:rsidRPr="00B96AE1">
        <w:tab/>
        <w:t>the acquisition is of a kind specified in the regulations; and</w:t>
      </w:r>
    </w:p>
    <w:p w:rsidR="00DA5491" w:rsidRPr="00B96AE1" w:rsidRDefault="00DA5491" w:rsidP="00DA5491">
      <w:pPr>
        <w:pStyle w:val="paragraph"/>
      </w:pPr>
      <w:r w:rsidRPr="00B96AE1">
        <w:tab/>
        <w:t>(c)</w:t>
      </w:r>
      <w:r w:rsidRPr="00B96AE1">
        <w:tab/>
        <w:t>at the time of the acquisition, you are an individual to whom one of the following subparagraphs applies:</w:t>
      </w:r>
    </w:p>
    <w:p w:rsidR="00DA5491" w:rsidRPr="00B96AE1" w:rsidRDefault="00DA5491" w:rsidP="00DA5491">
      <w:pPr>
        <w:pStyle w:val="paragraphsub"/>
      </w:pPr>
      <w:r w:rsidRPr="00B96AE1">
        <w:lastRenderedPageBreak/>
        <w:tab/>
        <w:t>(i)</w:t>
      </w:r>
      <w:r w:rsidRPr="00B96AE1">
        <w:tab/>
        <w:t>you reside in an external Territory;</w:t>
      </w:r>
    </w:p>
    <w:p w:rsidR="00DA5491" w:rsidRPr="00B96AE1" w:rsidRDefault="00DA5491" w:rsidP="00DA5491">
      <w:pPr>
        <w:pStyle w:val="paragraphsub"/>
      </w:pPr>
      <w:r w:rsidRPr="00B96AE1">
        <w:tab/>
        <w:t>(ii)</w:t>
      </w:r>
      <w:r w:rsidRPr="00B96AE1">
        <w:tab/>
        <w:t>your domicile is in an external Territory;</w:t>
      </w:r>
    </w:p>
    <w:p w:rsidR="00DA5491" w:rsidRPr="00B96AE1" w:rsidRDefault="00DA5491" w:rsidP="00DA5491">
      <w:pPr>
        <w:pStyle w:val="paragraphsub"/>
      </w:pPr>
      <w:r w:rsidRPr="00B96AE1">
        <w:tab/>
        <w:t>(iii)</w:t>
      </w:r>
      <w:r w:rsidRPr="00B96AE1">
        <w:tab/>
        <w:t>you have actually been in an external Territory, continuously or intermittently, during more than half of the last 12 months; and</w:t>
      </w:r>
    </w:p>
    <w:p w:rsidR="00DA5491" w:rsidRPr="00B96AE1" w:rsidRDefault="00DA5491" w:rsidP="00DA5491">
      <w:pPr>
        <w:pStyle w:val="paragraph"/>
      </w:pPr>
      <w:r w:rsidRPr="00B96AE1">
        <w:tab/>
        <w:t>(d)</w:t>
      </w:r>
      <w:r w:rsidRPr="00B96AE1">
        <w:tab/>
        <w:t xml:space="preserve">at the time of the acquisition, you are not </w:t>
      </w:r>
      <w:r w:rsidR="00B96AE1" w:rsidRPr="00B96AE1">
        <w:rPr>
          <w:position w:val="6"/>
          <w:sz w:val="16"/>
        </w:rPr>
        <w:t>*</w:t>
      </w:r>
      <w:r w:rsidRPr="00B96AE1">
        <w:t xml:space="preserve">registered or </w:t>
      </w:r>
      <w:r w:rsidR="00B96AE1" w:rsidRPr="00B96AE1">
        <w:rPr>
          <w:position w:val="6"/>
          <w:sz w:val="16"/>
        </w:rPr>
        <w:t>*</w:t>
      </w:r>
      <w:r w:rsidRPr="00B96AE1">
        <w:t>required to be registered; and</w:t>
      </w:r>
    </w:p>
    <w:p w:rsidR="00DA5491" w:rsidRPr="00B96AE1" w:rsidRDefault="00DA5491" w:rsidP="00DA5491">
      <w:pPr>
        <w:pStyle w:val="paragraph"/>
      </w:pPr>
      <w:r w:rsidRPr="00B96AE1">
        <w:tab/>
        <w:t>(e)</w:t>
      </w:r>
      <w:r w:rsidRPr="00B96AE1">
        <w:tab/>
        <w:t xml:space="preserve">you leave </w:t>
      </w:r>
      <w:r w:rsidR="00362AEE" w:rsidRPr="00B96AE1">
        <w:t>the indirect tax zone</w:t>
      </w:r>
      <w:r w:rsidRPr="00B96AE1">
        <w:t>, and export the goods to the external Territory:</w:t>
      </w:r>
    </w:p>
    <w:p w:rsidR="00DA5491" w:rsidRPr="00B96AE1" w:rsidRDefault="00DA5491" w:rsidP="00DA5491">
      <w:pPr>
        <w:pStyle w:val="paragraphsub"/>
      </w:pPr>
      <w:r w:rsidRPr="00B96AE1">
        <w:tab/>
        <w:t>(i)</w:t>
      </w:r>
      <w:r w:rsidRPr="00B96AE1">
        <w:tab/>
        <w:t xml:space="preserve">in circumstances not covered by </w:t>
      </w:r>
      <w:r w:rsidR="00B96AE1">
        <w:t>paragraph (</w:t>
      </w:r>
      <w:r w:rsidRPr="00B96AE1">
        <w:t>1)(c); and</w:t>
      </w:r>
    </w:p>
    <w:p w:rsidR="00DA5491" w:rsidRPr="00B96AE1" w:rsidRDefault="00DA5491" w:rsidP="00DA5491">
      <w:pPr>
        <w:pStyle w:val="paragraphsub"/>
      </w:pPr>
      <w:r w:rsidRPr="00B96AE1">
        <w:tab/>
        <w:t>(ii)</w:t>
      </w:r>
      <w:r w:rsidRPr="00B96AE1">
        <w:tab/>
        <w:t>in circumstances specified in the regulations;</w:t>
      </w:r>
    </w:p>
    <w:p w:rsidR="00DA5491" w:rsidRPr="00B96AE1" w:rsidRDefault="00DA5491" w:rsidP="00DA5491">
      <w:pPr>
        <w:pStyle w:val="subsection2"/>
      </w:pPr>
      <w:r w:rsidRPr="00B96AE1">
        <w:t>the Commissioner must, on behalf of the Commonwealth, pay to you an amount equal to:</w:t>
      </w:r>
    </w:p>
    <w:p w:rsidR="00DA5491" w:rsidRPr="00B96AE1" w:rsidRDefault="00DA5491" w:rsidP="00DA5491">
      <w:pPr>
        <w:pStyle w:val="paragraph"/>
      </w:pPr>
      <w:r w:rsidRPr="00B96AE1">
        <w:tab/>
        <w:t>(f)</w:t>
      </w:r>
      <w:r w:rsidRPr="00B96AE1">
        <w:tab/>
        <w:t>the amount of the GST payable on the taxable supply; or</w:t>
      </w:r>
    </w:p>
    <w:p w:rsidR="00DA5491" w:rsidRPr="00B96AE1" w:rsidRDefault="00DA5491" w:rsidP="00DA5491">
      <w:pPr>
        <w:pStyle w:val="paragraph"/>
      </w:pPr>
      <w:r w:rsidRPr="00B96AE1">
        <w:tab/>
        <w:t>(g)</w:t>
      </w:r>
      <w:r w:rsidRPr="00B96AE1">
        <w:tab/>
        <w:t>such proportion of that amount of GST as is specified in the regulations.</w:t>
      </w:r>
    </w:p>
    <w:p w:rsidR="00E13476" w:rsidRPr="00B96AE1" w:rsidRDefault="00E13476" w:rsidP="00E13476">
      <w:pPr>
        <w:pStyle w:val="SubsectionHead"/>
      </w:pPr>
      <w:r w:rsidRPr="00B96AE1">
        <w:t>Paying the refund</w:t>
      </w:r>
    </w:p>
    <w:p w:rsidR="00300522" w:rsidRPr="00B96AE1" w:rsidRDefault="00300522" w:rsidP="00300522">
      <w:pPr>
        <w:pStyle w:val="subsection"/>
      </w:pPr>
      <w:r w:rsidRPr="00B96AE1">
        <w:tab/>
        <w:t>(2)</w:t>
      </w:r>
      <w:r w:rsidRPr="00B96AE1">
        <w:tab/>
      </w:r>
      <w:r w:rsidR="00A96764" w:rsidRPr="00B96AE1">
        <w:t>An amount payable under this section</w:t>
      </w:r>
      <w:r w:rsidRPr="00B96AE1">
        <w:t xml:space="preserve"> is payable within the period and in the manner specified in the regulations.</w:t>
      </w:r>
    </w:p>
    <w:p w:rsidR="00F37558" w:rsidRPr="00B96AE1" w:rsidRDefault="00F37558" w:rsidP="00F37558">
      <w:pPr>
        <w:pStyle w:val="SubsectionHead"/>
      </w:pPr>
      <w:r w:rsidRPr="00B96AE1">
        <w:t>You may be found not to be a resident of an external Territory</w:t>
      </w:r>
    </w:p>
    <w:p w:rsidR="00F37558" w:rsidRPr="00B96AE1" w:rsidRDefault="00F37558" w:rsidP="00F37558">
      <w:pPr>
        <w:pStyle w:val="subsection"/>
      </w:pPr>
      <w:r w:rsidRPr="00B96AE1">
        <w:tab/>
        <w:t>(3)</w:t>
      </w:r>
      <w:r w:rsidRPr="00B96AE1">
        <w:tab/>
      </w:r>
      <w:r w:rsidR="00B96AE1">
        <w:t>Subparagraph (</w:t>
      </w:r>
      <w:r w:rsidRPr="00B96AE1">
        <w:t>1A)(c)(ii) does not apply to you if the Commissioner is satisfied that your permanent place of abode is outside that external Territory.</w:t>
      </w:r>
    </w:p>
    <w:p w:rsidR="00F37558" w:rsidRPr="00B96AE1" w:rsidRDefault="00F37558" w:rsidP="00F37558">
      <w:pPr>
        <w:pStyle w:val="subsection"/>
      </w:pPr>
      <w:r w:rsidRPr="00B96AE1">
        <w:tab/>
        <w:t>(4)</w:t>
      </w:r>
      <w:r w:rsidRPr="00B96AE1">
        <w:tab/>
      </w:r>
      <w:r w:rsidR="00B96AE1">
        <w:t>Subparagraph (</w:t>
      </w:r>
      <w:r w:rsidRPr="00B96AE1">
        <w:t>1A)(c)(iii) does not apply to you if the Commissioner is satisfied:</w:t>
      </w:r>
    </w:p>
    <w:p w:rsidR="00F37558" w:rsidRPr="00B96AE1" w:rsidRDefault="00F37558" w:rsidP="00F37558">
      <w:pPr>
        <w:pStyle w:val="paragraph"/>
      </w:pPr>
      <w:r w:rsidRPr="00B96AE1">
        <w:tab/>
        <w:t>(a)</w:t>
      </w:r>
      <w:r w:rsidRPr="00B96AE1">
        <w:tab/>
        <w:t>that your usual place of abode is outside that external Territory; and</w:t>
      </w:r>
    </w:p>
    <w:p w:rsidR="00F37558" w:rsidRPr="00B96AE1" w:rsidRDefault="00F37558" w:rsidP="00F37558">
      <w:pPr>
        <w:pStyle w:val="paragraph"/>
      </w:pPr>
      <w:r w:rsidRPr="00B96AE1">
        <w:tab/>
        <w:t>(b)</w:t>
      </w:r>
      <w:r w:rsidRPr="00B96AE1">
        <w:tab/>
        <w:t>that you do not intend to take up residence in that Territory.</w:t>
      </w:r>
    </w:p>
    <w:p w:rsidR="005117FE" w:rsidRPr="00B96AE1" w:rsidRDefault="005117FE" w:rsidP="005117FE">
      <w:pPr>
        <w:pStyle w:val="ActHead5"/>
      </w:pPr>
      <w:bookmarkStart w:id="1010" w:name="_Toc445823809"/>
      <w:r w:rsidRPr="00B96AE1">
        <w:rPr>
          <w:rStyle w:val="CharSectno"/>
        </w:rPr>
        <w:t>168</w:t>
      </w:r>
      <w:r w:rsidR="00B96AE1" w:rsidRPr="00B96AE1">
        <w:rPr>
          <w:rStyle w:val="CharSectno"/>
        </w:rPr>
        <w:noBreakHyphen/>
      </w:r>
      <w:r w:rsidRPr="00B96AE1">
        <w:rPr>
          <w:rStyle w:val="CharSectno"/>
        </w:rPr>
        <w:t>10</w:t>
      </w:r>
      <w:r w:rsidRPr="00B96AE1">
        <w:t xml:space="preserve">  Supplies later found to be GST</w:t>
      </w:r>
      <w:r w:rsidR="00B96AE1">
        <w:noBreakHyphen/>
      </w:r>
      <w:r w:rsidRPr="00B96AE1">
        <w:t>free supplies</w:t>
      </w:r>
      <w:bookmarkEnd w:id="1010"/>
    </w:p>
    <w:p w:rsidR="005117FE" w:rsidRPr="00B96AE1" w:rsidRDefault="005117FE" w:rsidP="005117FE">
      <w:pPr>
        <w:pStyle w:val="subsection"/>
      </w:pPr>
      <w:r w:rsidRPr="00B96AE1">
        <w:tab/>
        <w:t>(1)</w:t>
      </w:r>
      <w:r w:rsidRPr="00B96AE1">
        <w:tab/>
        <w:t>If:</w:t>
      </w:r>
    </w:p>
    <w:p w:rsidR="005117FE" w:rsidRPr="00B96AE1" w:rsidRDefault="005117FE" w:rsidP="005117FE">
      <w:pPr>
        <w:pStyle w:val="paragraph"/>
      </w:pPr>
      <w:r w:rsidRPr="00B96AE1">
        <w:lastRenderedPageBreak/>
        <w:tab/>
        <w:t>(a)</w:t>
      </w:r>
      <w:r w:rsidRPr="00B96AE1">
        <w:tab/>
        <w:t>you are paid an amount under subsection</w:t>
      </w:r>
      <w:r w:rsidR="00B96AE1">
        <w:t> </w:t>
      </w:r>
      <w:r w:rsidRPr="00B96AE1">
        <w:t>168</w:t>
      </w:r>
      <w:r w:rsidR="00B96AE1">
        <w:noBreakHyphen/>
      </w:r>
      <w:r w:rsidRPr="00B96AE1">
        <w:t>5(1A) for a supply; and</w:t>
      </w:r>
    </w:p>
    <w:p w:rsidR="005117FE" w:rsidRPr="00B96AE1" w:rsidRDefault="005117FE" w:rsidP="00334FED">
      <w:pPr>
        <w:pStyle w:val="paragraph"/>
        <w:keepNext/>
        <w:keepLines/>
      </w:pPr>
      <w:r w:rsidRPr="00B96AE1">
        <w:tab/>
        <w:t>(b)</w:t>
      </w:r>
      <w:r w:rsidRPr="00B96AE1">
        <w:tab/>
        <w:t xml:space="preserve">the supply is or becomes a </w:t>
      </w:r>
      <w:r w:rsidR="00B96AE1" w:rsidRPr="00B96AE1">
        <w:rPr>
          <w:position w:val="6"/>
          <w:sz w:val="16"/>
        </w:rPr>
        <w:t>*</w:t>
      </w:r>
      <w:r w:rsidRPr="00B96AE1">
        <w:t>GST</w:t>
      </w:r>
      <w:r w:rsidR="00B96AE1">
        <w:noBreakHyphen/>
      </w:r>
      <w:r w:rsidRPr="00B96AE1">
        <w:t>free supply;</w:t>
      </w:r>
    </w:p>
    <w:p w:rsidR="005117FE" w:rsidRPr="00B96AE1" w:rsidRDefault="005117FE" w:rsidP="005117FE">
      <w:pPr>
        <w:pStyle w:val="subsection2"/>
      </w:pPr>
      <w:r w:rsidRPr="00B96AE1">
        <w:t xml:space="preserve">you become liable to repay the amount (the </w:t>
      </w:r>
      <w:r w:rsidRPr="00B96AE1">
        <w:rPr>
          <w:b/>
          <w:i/>
        </w:rPr>
        <w:t>recoverable amount</w:t>
      </w:r>
      <w:r w:rsidRPr="00B96AE1">
        <w:t xml:space="preserve">) to the Commonwealth on the later of the following days (the </w:t>
      </w:r>
      <w:r w:rsidRPr="00B96AE1">
        <w:rPr>
          <w:b/>
          <w:i/>
        </w:rPr>
        <w:t>due day</w:t>
      </w:r>
      <w:r w:rsidRPr="00B96AE1">
        <w:t>):</w:t>
      </w:r>
    </w:p>
    <w:p w:rsidR="005117FE" w:rsidRPr="00B96AE1" w:rsidRDefault="005117FE" w:rsidP="005117FE">
      <w:pPr>
        <w:pStyle w:val="paragraph"/>
      </w:pPr>
      <w:r w:rsidRPr="00B96AE1">
        <w:tab/>
        <w:t>(c)</w:t>
      </w:r>
      <w:r w:rsidRPr="00B96AE1">
        <w:tab/>
        <w:t>the day you were paid the recoverable amount;</w:t>
      </w:r>
    </w:p>
    <w:p w:rsidR="005117FE" w:rsidRPr="00B96AE1" w:rsidRDefault="005117FE" w:rsidP="005117FE">
      <w:pPr>
        <w:pStyle w:val="paragraph"/>
      </w:pPr>
      <w:r w:rsidRPr="00B96AE1">
        <w:tab/>
        <w:t>(d)</w:t>
      </w:r>
      <w:r w:rsidRPr="00B96AE1">
        <w:tab/>
        <w:t>the day the supply becomes a GST</w:t>
      </w:r>
      <w:r w:rsidR="00B96AE1">
        <w:noBreakHyphen/>
      </w:r>
      <w:r w:rsidRPr="00B96AE1">
        <w:t>free supply.</w:t>
      </w:r>
    </w:p>
    <w:p w:rsidR="005117FE" w:rsidRPr="00B96AE1" w:rsidRDefault="005117FE" w:rsidP="005117FE">
      <w:pPr>
        <w:pStyle w:val="subsection"/>
      </w:pPr>
      <w:r w:rsidRPr="00B96AE1">
        <w:tab/>
        <w:t>(2)</w:t>
      </w:r>
      <w:r w:rsidRPr="00B96AE1">
        <w:tab/>
        <w:t>You are liable to pay general interest charge on the whole, or any part, of the recoverable amount that remains unpaid after the due day for each day in the period that:</w:t>
      </w:r>
    </w:p>
    <w:p w:rsidR="005117FE" w:rsidRPr="00B96AE1" w:rsidRDefault="005117FE" w:rsidP="005117FE">
      <w:pPr>
        <w:pStyle w:val="paragraph"/>
      </w:pPr>
      <w:r w:rsidRPr="00B96AE1">
        <w:tab/>
        <w:t>(a)</w:t>
      </w:r>
      <w:r w:rsidRPr="00B96AE1">
        <w:tab/>
        <w:t>starts on the due day; and</w:t>
      </w:r>
    </w:p>
    <w:p w:rsidR="005117FE" w:rsidRPr="00B96AE1" w:rsidRDefault="005117FE" w:rsidP="005117FE">
      <w:pPr>
        <w:pStyle w:val="paragraph"/>
      </w:pPr>
      <w:r w:rsidRPr="00B96AE1">
        <w:tab/>
        <w:t>(b)</w:t>
      </w:r>
      <w:r w:rsidRPr="00B96AE1">
        <w:tab/>
        <w:t>finishes at the end of the last day at the end of which any of the following remains unpaid:</w:t>
      </w:r>
    </w:p>
    <w:p w:rsidR="005117FE" w:rsidRPr="00B96AE1" w:rsidRDefault="005117FE" w:rsidP="005117FE">
      <w:pPr>
        <w:pStyle w:val="paragraphsub"/>
      </w:pPr>
      <w:r w:rsidRPr="00B96AE1">
        <w:tab/>
        <w:t>(i)</w:t>
      </w:r>
      <w:r w:rsidRPr="00B96AE1">
        <w:tab/>
        <w:t>the recoverable amount;</w:t>
      </w:r>
    </w:p>
    <w:p w:rsidR="005117FE" w:rsidRPr="00B96AE1" w:rsidRDefault="005117FE" w:rsidP="005117FE">
      <w:pPr>
        <w:pStyle w:val="paragraphsub"/>
      </w:pPr>
      <w:r w:rsidRPr="00B96AE1">
        <w:tab/>
        <w:t>(ii)</w:t>
      </w:r>
      <w:r w:rsidRPr="00B96AE1">
        <w:tab/>
        <w:t>general interest charge on any of the recoverable amount.</w:t>
      </w:r>
    </w:p>
    <w:p w:rsidR="00300522" w:rsidRPr="00B96AE1" w:rsidRDefault="00300522" w:rsidP="00A36DB5">
      <w:pPr>
        <w:pStyle w:val="ActHead3"/>
        <w:pageBreakBefore/>
      </w:pPr>
      <w:bookmarkStart w:id="1011" w:name="_Toc445823810"/>
      <w:r w:rsidRPr="00B96AE1">
        <w:rPr>
          <w:rStyle w:val="CharDivNo"/>
        </w:rPr>
        <w:lastRenderedPageBreak/>
        <w:t>Division</w:t>
      </w:r>
      <w:r w:rsidR="00B96AE1" w:rsidRPr="00B96AE1">
        <w:rPr>
          <w:rStyle w:val="CharDivNo"/>
        </w:rPr>
        <w:t> </w:t>
      </w:r>
      <w:r w:rsidRPr="00B96AE1">
        <w:rPr>
          <w:rStyle w:val="CharDivNo"/>
        </w:rPr>
        <w:t>171</w:t>
      </w:r>
      <w:r w:rsidRPr="00B96AE1">
        <w:t>—</w:t>
      </w:r>
      <w:r w:rsidRPr="00B96AE1">
        <w:rPr>
          <w:rStyle w:val="CharDivText"/>
        </w:rPr>
        <w:t>Customs security etc. given on taxable importations</w:t>
      </w:r>
      <w:bookmarkEnd w:id="1011"/>
    </w:p>
    <w:p w:rsidR="00300522" w:rsidRPr="00B96AE1" w:rsidRDefault="00300522" w:rsidP="00300522">
      <w:pPr>
        <w:pStyle w:val="ActHead5"/>
      </w:pPr>
      <w:bookmarkStart w:id="1012" w:name="_Toc445823811"/>
      <w:r w:rsidRPr="00B96AE1">
        <w:rPr>
          <w:rStyle w:val="CharSectno"/>
        </w:rPr>
        <w:t>171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12"/>
    </w:p>
    <w:p w:rsidR="00300522" w:rsidRPr="00B96AE1" w:rsidRDefault="00300522" w:rsidP="00300522">
      <w:pPr>
        <w:pStyle w:val="BoxText"/>
      </w:pPr>
      <w:r w:rsidRPr="00B96AE1">
        <w:t xml:space="preserve">Security or undertakings can be required under the </w:t>
      </w:r>
      <w:r w:rsidRPr="00B96AE1">
        <w:rPr>
          <w:i/>
          <w:iCs/>
        </w:rPr>
        <w:t>Customs Act 1901</w:t>
      </w:r>
      <w:r w:rsidRPr="00B96AE1">
        <w:t xml:space="preserve"> before a temporary import is permitted. In these cases, this </w:t>
      </w:r>
      <w:r w:rsidR="00A53099" w:rsidRPr="00B96AE1">
        <w:t>Division</w:t>
      </w:r>
      <w:r w:rsidR="00A36DB5" w:rsidRPr="00B96AE1">
        <w:t xml:space="preserve"> </w:t>
      </w:r>
      <w:r w:rsidRPr="00B96AE1">
        <w:t xml:space="preserve">delays the requirement to pay </w:t>
      </w:r>
      <w:r w:rsidR="000D41A8" w:rsidRPr="00B96AE1">
        <w:t>assessed GST</w:t>
      </w:r>
      <w:r w:rsidRPr="00B96AE1">
        <w:t xml:space="preserve"> on the importation.</w:t>
      </w:r>
    </w:p>
    <w:p w:rsidR="00300522" w:rsidRPr="00B96AE1" w:rsidRDefault="00300522" w:rsidP="00300522">
      <w:pPr>
        <w:pStyle w:val="ActHead5"/>
      </w:pPr>
      <w:bookmarkStart w:id="1013" w:name="_Toc445823812"/>
      <w:r w:rsidRPr="00B96AE1">
        <w:rPr>
          <w:rStyle w:val="CharSectno"/>
        </w:rPr>
        <w:t>171</w:t>
      </w:r>
      <w:r w:rsidR="00B96AE1" w:rsidRPr="00B96AE1">
        <w:rPr>
          <w:rStyle w:val="CharSectno"/>
        </w:rPr>
        <w:noBreakHyphen/>
      </w:r>
      <w:r w:rsidRPr="00B96AE1">
        <w:rPr>
          <w:rStyle w:val="CharSectno"/>
        </w:rPr>
        <w:t>5</w:t>
      </w:r>
      <w:r w:rsidRPr="00B96AE1">
        <w:t xml:space="preserve">  Security or undertaking given under section</w:t>
      </w:r>
      <w:r w:rsidR="00B96AE1">
        <w:t> </w:t>
      </w:r>
      <w:r w:rsidRPr="00B96AE1">
        <w:t>162 or 162A of the Customs Act</w:t>
      </w:r>
      <w:bookmarkEnd w:id="1013"/>
    </w:p>
    <w:p w:rsidR="00300522" w:rsidRPr="00B96AE1" w:rsidRDefault="00300522" w:rsidP="00300522">
      <w:pPr>
        <w:pStyle w:val="subsection"/>
      </w:pPr>
      <w:r w:rsidRPr="00B96AE1">
        <w:tab/>
        <w:t>(1)</w:t>
      </w:r>
      <w:r w:rsidRPr="00B96AE1">
        <w:tab/>
        <w:t xml:space="preserve">An amount of </w:t>
      </w:r>
      <w:r w:rsidR="00B96AE1" w:rsidRPr="00B96AE1">
        <w:rPr>
          <w:position w:val="6"/>
          <w:sz w:val="16"/>
        </w:rPr>
        <w:t>*</w:t>
      </w:r>
      <w:r w:rsidR="0081566F" w:rsidRPr="00B96AE1">
        <w:t>assessed GST</w:t>
      </w:r>
      <w:r w:rsidRPr="00B96AE1">
        <w:t xml:space="preserve"> on a </w:t>
      </w:r>
      <w:r w:rsidR="00B96AE1" w:rsidRPr="00B96AE1">
        <w:rPr>
          <w:position w:val="6"/>
          <w:sz w:val="16"/>
          <w:szCs w:val="16"/>
        </w:rPr>
        <w:t>*</w:t>
      </w:r>
      <w:r w:rsidRPr="00B96AE1">
        <w:t>taxable importation of goods is not payable if:</w:t>
      </w:r>
    </w:p>
    <w:p w:rsidR="00300522" w:rsidRPr="00B96AE1" w:rsidRDefault="00300522" w:rsidP="00300522">
      <w:pPr>
        <w:pStyle w:val="paragraph"/>
      </w:pPr>
      <w:r w:rsidRPr="00B96AE1">
        <w:tab/>
        <w:t>(a)</w:t>
      </w:r>
      <w:r w:rsidRPr="00B96AE1">
        <w:tab/>
        <w:t>a security or undertaking described in section</w:t>
      </w:r>
      <w:r w:rsidR="00B96AE1">
        <w:t> </w:t>
      </w:r>
      <w:r w:rsidRPr="00B96AE1">
        <w:t xml:space="preserve">162 of the </w:t>
      </w:r>
      <w:r w:rsidRPr="00B96AE1">
        <w:rPr>
          <w:i/>
          <w:iCs/>
        </w:rPr>
        <w:t>Customs Act 1901</w:t>
      </w:r>
      <w:r w:rsidRPr="00B96AE1">
        <w:t xml:space="preserve"> has been given; and</w:t>
      </w:r>
    </w:p>
    <w:p w:rsidR="00300522" w:rsidRPr="00B96AE1" w:rsidRDefault="00300522" w:rsidP="00300522">
      <w:pPr>
        <w:pStyle w:val="paragraph"/>
      </w:pPr>
      <w:r w:rsidRPr="00B96AE1">
        <w:tab/>
        <w:t>(b)</w:t>
      </w:r>
      <w:r w:rsidRPr="00B96AE1">
        <w:tab/>
        <w:t>the provisions of the regulations mentioned in paragraph</w:t>
      </w:r>
      <w:r w:rsidR="00B96AE1">
        <w:t> </w:t>
      </w:r>
      <w:r w:rsidRPr="00B96AE1">
        <w:t>162(3)(a) of that Act are complied with; and</w:t>
      </w:r>
    </w:p>
    <w:p w:rsidR="00300522" w:rsidRPr="00B96AE1" w:rsidRDefault="00300522" w:rsidP="00300522">
      <w:pPr>
        <w:pStyle w:val="paragraph"/>
      </w:pPr>
      <w:r w:rsidRPr="00B96AE1">
        <w:tab/>
        <w:t>(c)</w:t>
      </w:r>
      <w:r w:rsidRPr="00B96AE1">
        <w:tab/>
        <w:t>either:</w:t>
      </w:r>
    </w:p>
    <w:p w:rsidR="00300522" w:rsidRPr="00B96AE1" w:rsidRDefault="00300522" w:rsidP="00300522">
      <w:pPr>
        <w:pStyle w:val="paragraphsub"/>
      </w:pPr>
      <w:r w:rsidRPr="00B96AE1">
        <w:tab/>
        <w:t>(i)</w:t>
      </w:r>
      <w:r w:rsidRPr="00B96AE1">
        <w:tab/>
        <w:t>the goods are exported within the relevant period mentioned in paragraph</w:t>
      </w:r>
      <w:r w:rsidR="00B96AE1">
        <w:t> </w:t>
      </w:r>
      <w:r w:rsidRPr="00B96AE1">
        <w:t>162(3)(b) of that Act; or</w:t>
      </w:r>
    </w:p>
    <w:p w:rsidR="00300522" w:rsidRPr="00B96AE1" w:rsidRDefault="00300522" w:rsidP="00300522">
      <w:pPr>
        <w:pStyle w:val="paragraphsub"/>
      </w:pPr>
      <w:r w:rsidRPr="00B96AE1">
        <w:tab/>
        <w:t>(ii)</w:t>
      </w:r>
      <w:r w:rsidRPr="00B96AE1">
        <w:tab/>
        <w:t>one or more of the circumstances or conditions specified in the regulations mentioned in paragraph</w:t>
      </w:r>
      <w:r w:rsidR="00B96AE1">
        <w:t> </w:t>
      </w:r>
      <w:r w:rsidRPr="00B96AE1">
        <w:t>162(3)(b) of that Act apply in relation to the goods.</w:t>
      </w:r>
    </w:p>
    <w:p w:rsidR="00300522" w:rsidRPr="00B96AE1" w:rsidRDefault="00300522" w:rsidP="00300522">
      <w:pPr>
        <w:pStyle w:val="notetext"/>
      </w:pPr>
      <w:r w:rsidRPr="00B96AE1">
        <w:t>Note:</w:t>
      </w:r>
      <w:r w:rsidRPr="00B96AE1">
        <w:tab/>
        <w:t>Section</w:t>
      </w:r>
      <w:r w:rsidR="00B96AE1">
        <w:t> </w:t>
      </w:r>
      <w:r w:rsidRPr="00B96AE1">
        <w:t xml:space="preserve">162 of the </w:t>
      </w:r>
      <w:r w:rsidRPr="00B96AE1">
        <w:rPr>
          <w:i/>
          <w:iCs/>
        </w:rPr>
        <w:t>Customs Act 1901</w:t>
      </w:r>
      <w:r w:rsidRPr="00B96AE1">
        <w:t xml:space="preserve"> allows delivery of imported goods if the importer gives a security or undertaking to pay any customs duty, </w:t>
      </w:r>
      <w:r w:rsidR="0081566F" w:rsidRPr="00B96AE1">
        <w:t>assessed GST and assessed luxury car tax</w:t>
      </w:r>
      <w:r w:rsidRPr="00B96AE1">
        <w:t xml:space="preserve"> relating to the importation.</w:t>
      </w:r>
    </w:p>
    <w:p w:rsidR="00300522" w:rsidRPr="00B96AE1" w:rsidRDefault="00300522" w:rsidP="00300522">
      <w:pPr>
        <w:pStyle w:val="subsection"/>
      </w:pPr>
      <w:r w:rsidRPr="00B96AE1">
        <w:tab/>
        <w:t>(1A)</w:t>
      </w:r>
      <w:r w:rsidRPr="00B96AE1">
        <w:tab/>
        <w:t xml:space="preserve">An amount of </w:t>
      </w:r>
      <w:r w:rsidR="00B96AE1" w:rsidRPr="00B96AE1">
        <w:rPr>
          <w:position w:val="6"/>
          <w:sz w:val="16"/>
        </w:rPr>
        <w:t>*</w:t>
      </w:r>
      <w:r w:rsidR="006D54D5" w:rsidRPr="00B96AE1">
        <w:t>assessed GST</w:t>
      </w:r>
      <w:r w:rsidRPr="00B96AE1">
        <w:t xml:space="preserve"> on a </w:t>
      </w:r>
      <w:r w:rsidR="00B96AE1" w:rsidRPr="00B96AE1">
        <w:rPr>
          <w:position w:val="6"/>
          <w:sz w:val="16"/>
          <w:szCs w:val="16"/>
        </w:rPr>
        <w:t>*</w:t>
      </w:r>
      <w:r w:rsidRPr="00B96AE1">
        <w:t>taxable importation of goods is not payable if:</w:t>
      </w:r>
    </w:p>
    <w:p w:rsidR="00300522" w:rsidRPr="00B96AE1" w:rsidRDefault="00300522" w:rsidP="00300522">
      <w:pPr>
        <w:pStyle w:val="paragraph"/>
      </w:pPr>
      <w:r w:rsidRPr="00B96AE1">
        <w:tab/>
        <w:t>(a)</w:t>
      </w:r>
      <w:r w:rsidRPr="00B96AE1">
        <w:tab/>
        <w:t>a security or undertaking described in section</w:t>
      </w:r>
      <w:r w:rsidR="00B96AE1">
        <w:t> </w:t>
      </w:r>
      <w:r w:rsidRPr="00B96AE1">
        <w:t xml:space="preserve">162A of the </w:t>
      </w:r>
      <w:r w:rsidRPr="00B96AE1">
        <w:rPr>
          <w:i/>
          <w:iCs/>
        </w:rPr>
        <w:t>Customs Act 1901</w:t>
      </w:r>
      <w:r w:rsidRPr="00B96AE1">
        <w:t xml:space="preserve"> has been given; and</w:t>
      </w:r>
    </w:p>
    <w:p w:rsidR="00300522" w:rsidRPr="00B96AE1" w:rsidRDefault="00300522" w:rsidP="00300522">
      <w:pPr>
        <w:pStyle w:val="paragraph"/>
      </w:pPr>
      <w:r w:rsidRPr="00B96AE1">
        <w:lastRenderedPageBreak/>
        <w:tab/>
        <w:t>(b)</w:t>
      </w:r>
      <w:r w:rsidRPr="00B96AE1">
        <w:tab/>
        <w:t>the goods are not dealt with in contravention of regulations made for the purposes of that section; and</w:t>
      </w:r>
    </w:p>
    <w:p w:rsidR="00300522" w:rsidRPr="00B96AE1" w:rsidRDefault="00300522" w:rsidP="00334FED">
      <w:pPr>
        <w:pStyle w:val="paragraph"/>
        <w:keepNext/>
        <w:keepLines/>
      </w:pPr>
      <w:r w:rsidRPr="00B96AE1">
        <w:tab/>
        <w:t>(c)</w:t>
      </w:r>
      <w:r w:rsidRPr="00B96AE1">
        <w:tab/>
        <w:t>one or more of the following applies:</w:t>
      </w:r>
    </w:p>
    <w:p w:rsidR="00300522" w:rsidRPr="00B96AE1" w:rsidRDefault="00300522" w:rsidP="00300522">
      <w:pPr>
        <w:pStyle w:val="paragraphsub"/>
      </w:pPr>
      <w:r w:rsidRPr="00B96AE1">
        <w:tab/>
        <w:t>(i)</w:t>
      </w:r>
      <w:r w:rsidRPr="00B96AE1">
        <w:tab/>
        <w:t>the goods are exported within the relevant period mentioned in paragraph</w:t>
      </w:r>
      <w:r w:rsidR="00B96AE1">
        <w:t> </w:t>
      </w:r>
      <w:r w:rsidRPr="00B96AE1">
        <w:t>162A(5)(b) of that Act;</w:t>
      </w:r>
    </w:p>
    <w:p w:rsidR="00300522" w:rsidRPr="00B96AE1" w:rsidRDefault="00300522" w:rsidP="00300522">
      <w:pPr>
        <w:pStyle w:val="paragraphsub"/>
        <w:keepNext/>
      </w:pPr>
      <w:r w:rsidRPr="00B96AE1">
        <w:tab/>
        <w:t>(ii)</w:t>
      </w:r>
      <w:r w:rsidRPr="00B96AE1">
        <w:tab/>
        <w:t>if the goods are described in subsection</w:t>
      </w:r>
      <w:r w:rsidR="00B96AE1">
        <w:t> </w:t>
      </w:r>
      <w:r w:rsidRPr="00B96AE1">
        <w:t>162A(5A) of that Act—the goods are exported before the end of the relevant day mentioned in paragraph</w:t>
      </w:r>
      <w:r w:rsidR="00B96AE1">
        <w:t> </w:t>
      </w:r>
      <w:r w:rsidRPr="00B96AE1">
        <w:t>162A(5A)(b) of that Act;</w:t>
      </w:r>
    </w:p>
    <w:p w:rsidR="00300522" w:rsidRPr="00B96AE1" w:rsidRDefault="00300522" w:rsidP="00300522">
      <w:pPr>
        <w:pStyle w:val="paragraphsub"/>
      </w:pPr>
      <w:r w:rsidRPr="00B96AE1">
        <w:tab/>
        <w:t>(iii)</w:t>
      </w:r>
      <w:r w:rsidRPr="00B96AE1">
        <w:tab/>
        <w:t>one or more of the circumstances or conditions specified in the regulations mentioned in paragraph</w:t>
      </w:r>
      <w:r w:rsidR="00B96AE1">
        <w:t> </w:t>
      </w:r>
      <w:r w:rsidRPr="00B96AE1">
        <w:t>162A(5)(b) of that Act apply in relation to the goods.</w:t>
      </w:r>
    </w:p>
    <w:p w:rsidR="00300522" w:rsidRPr="00B96AE1" w:rsidRDefault="00300522" w:rsidP="00300522">
      <w:pPr>
        <w:pStyle w:val="notetext"/>
      </w:pPr>
      <w:r w:rsidRPr="00B96AE1">
        <w:t>Note:</w:t>
      </w:r>
      <w:r w:rsidRPr="00B96AE1">
        <w:tab/>
        <w:t>Section</w:t>
      </w:r>
      <w:r w:rsidR="00B96AE1">
        <w:t> </w:t>
      </w:r>
      <w:r w:rsidRPr="00B96AE1">
        <w:t xml:space="preserve">162A of the </w:t>
      </w:r>
      <w:r w:rsidRPr="00B96AE1">
        <w:rPr>
          <w:i/>
          <w:iCs/>
        </w:rPr>
        <w:t>Customs Act 1901</w:t>
      </w:r>
      <w:r w:rsidRPr="00B96AE1">
        <w:t xml:space="preserve"> allows delivery of imported goods if the importer gives a security or undertaking to pay any customs duty, </w:t>
      </w:r>
      <w:r w:rsidR="006D54D5" w:rsidRPr="00B96AE1">
        <w:t>assessed GST and assessed luxury car tax</w:t>
      </w:r>
      <w:r w:rsidRPr="00B96AE1">
        <w:t xml:space="preserve"> relating to the importation.</w:t>
      </w:r>
    </w:p>
    <w:p w:rsidR="00300522" w:rsidRPr="00B96AE1" w:rsidRDefault="00300522" w:rsidP="00300522">
      <w:pPr>
        <w:pStyle w:val="subsection"/>
      </w:pPr>
      <w:r w:rsidRPr="00B96AE1">
        <w:tab/>
        <w:t>(2)</w:t>
      </w:r>
      <w:r w:rsidRPr="00B96AE1">
        <w:tab/>
        <w:t>This section has effect despite section</w:t>
      </w:r>
      <w:r w:rsidR="00B96AE1">
        <w:t> </w:t>
      </w:r>
      <w:r w:rsidRPr="00B96AE1">
        <w:t>33</w:t>
      </w:r>
      <w:r w:rsidR="00B96AE1">
        <w:noBreakHyphen/>
      </w:r>
      <w:r w:rsidRPr="00B96AE1">
        <w:t xml:space="preserve">15 (which is about payments of amounts of </w:t>
      </w:r>
      <w:r w:rsidR="00AE618E" w:rsidRPr="00B96AE1">
        <w:t>assessed GST</w:t>
      </w:r>
      <w:r w:rsidRPr="00B96AE1">
        <w:t xml:space="preserve"> on importations).</w:t>
      </w:r>
    </w:p>
    <w:p w:rsidR="00300522" w:rsidRPr="00B96AE1" w:rsidRDefault="00300522" w:rsidP="00A36DB5">
      <w:pPr>
        <w:pStyle w:val="ActHead1"/>
        <w:pageBreakBefore/>
      </w:pPr>
      <w:bookmarkStart w:id="1014" w:name="_Toc445823813"/>
      <w:r w:rsidRPr="00B96AE1">
        <w:rPr>
          <w:rStyle w:val="CharChapNo"/>
        </w:rPr>
        <w:lastRenderedPageBreak/>
        <w:t>Chapter</w:t>
      </w:r>
      <w:r w:rsidR="00B96AE1" w:rsidRPr="00B96AE1">
        <w:rPr>
          <w:rStyle w:val="CharChapNo"/>
        </w:rPr>
        <w:t> </w:t>
      </w:r>
      <w:r w:rsidRPr="00B96AE1">
        <w:rPr>
          <w:rStyle w:val="CharChapNo"/>
        </w:rPr>
        <w:t>5</w:t>
      </w:r>
      <w:r w:rsidRPr="00B96AE1">
        <w:t>—</w:t>
      </w:r>
      <w:r w:rsidRPr="00B96AE1">
        <w:rPr>
          <w:rStyle w:val="CharChapText"/>
        </w:rPr>
        <w:t>Miscellaneous</w:t>
      </w:r>
      <w:bookmarkEnd w:id="1014"/>
    </w:p>
    <w:p w:rsidR="00300522" w:rsidRPr="00B96AE1" w:rsidRDefault="00300522" w:rsidP="00300522">
      <w:pPr>
        <w:pStyle w:val="ActHead2"/>
      </w:pPr>
      <w:bookmarkStart w:id="1015" w:name="_Toc445823814"/>
      <w:r w:rsidRPr="00B96AE1">
        <w:rPr>
          <w:rStyle w:val="CharPartNo"/>
        </w:rPr>
        <w:t>Part</w:t>
      </w:r>
      <w:r w:rsidR="00B96AE1" w:rsidRPr="00B96AE1">
        <w:rPr>
          <w:rStyle w:val="CharPartNo"/>
        </w:rPr>
        <w:t> </w:t>
      </w:r>
      <w:r w:rsidRPr="00B96AE1">
        <w:rPr>
          <w:rStyle w:val="CharPartNo"/>
        </w:rPr>
        <w:t>5</w:t>
      </w:r>
      <w:r w:rsidR="00B96AE1" w:rsidRPr="00B96AE1">
        <w:rPr>
          <w:rStyle w:val="CharPartNo"/>
        </w:rPr>
        <w:noBreakHyphen/>
      </w:r>
      <w:r w:rsidRPr="00B96AE1">
        <w:rPr>
          <w:rStyle w:val="CharPartNo"/>
        </w:rPr>
        <w:t>1</w:t>
      </w:r>
      <w:r w:rsidRPr="00B96AE1">
        <w:t>—</w:t>
      </w:r>
      <w:r w:rsidRPr="00B96AE1">
        <w:rPr>
          <w:rStyle w:val="CharPartText"/>
        </w:rPr>
        <w:t>Miscellaneous</w:t>
      </w:r>
      <w:bookmarkEnd w:id="1015"/>
    </w:p>
    <w:p w:rsidR="00F02AD0" w:rsidRPr="00B96AE1" w:rsidRDefault="00F02AD0" w:rsidP="00F02AD0">
      <w:pPr>
        <w:pStyle w:val="ActHead3"/>
      </w:pPr>
      <w:bookmarkStart w:id="1016" w:name="_Toc445823815"/>
      <w:r w:rsidRPr="00B96AE1">
        <w:rPr>
          <w:rStyle w:val="CharDivNo"/>
        </w:rPr>
        <w:t>Division</w:t>
      </w:r>
      <w:r w:rsidR="00B96AE1" w:rsidRPr="00B96AE1">
        <w:rPr>
          <w:rStyle w:val="CharDivNo"/>
        </w:rPr>
        <w:t> </w:t>
      </w:r>
      <w:r w:rsidRPr="00B96AE1">
        <w:rPr>
          <w:rStyle w:val="CharDivNo"/>
        </w:rPr>
        <w:t>176</w:t>
      </w:r>
      <w:r w:rsidRPr="00B96AE1">
        <w:t>—</w:t>
      </w:r>
      <w:r w:rsidRPr="00B96AE1">
        <w:rPr>
          <w:rStyle w:val="CharDivText"/>
        </w:rPr>
        <w:t>Endorsement of charities etc.</w:t>
      </w:r>
      <w:bookmarkEnd w:id="1016"/>
    </w:p>
    <w:p w:rsidR="00F02AD0" w:rsidRPr="00B96AE1" w:rsidRDefault="00F02AD0" w:rsidP="00F02AD0">
      <w:pPr>
        <w:pStyle w:val="ActHead5"/>
      </w:pPr>
      <w:bookmarkStart w:id="1017" w:name="_Toc445823816"/>
      <w:r w:rsidRPr="00B96AE1">
        <w:rPr>
          <w:rStyle w:val="CharSectno"/>
        </w:rPr>
        <w:t>176</w:t>
      </w:r>
      <w:r w:rsidR="00B96AE1" w:rsidRPr="00B96AE1">
        <w:rPr>
          <w:rStyle w:val="CharSectno"/>
        </w:rPr>
        <w:noBreakHyphen/>
      </w:r>
      <w:r w:rsidRPr="00B96AE1">
        <w:rPr>
          <w:rStyle w:val="CharSectno"/>
        </w:rPr>
        <w:t>1</w:t>
      </w:r>
      <w:r w:rsidRPr="00B96AE1">
        <w:t xml:space="preserve">  Endorsement by Commissioner as charity</w:t>
      </w:r>
      <w:bookmarkEnd w:id="1017"/>
    </w:p>
    <w:p w:rsidR="00F02AD0" w:rsidRPr="00B96AE1" w:rsidRDefault="00F02AD0" w:rsidP="00F02AD0">
      <w:pPr>
        <w:pStyle w:val="subsection"/>
      </w:pPr>
      <w:r w:rsidRPr="00B96AE1">
        <w:tab/>
        <w:t>(1)</w:t>
      </w:r>
      <w:r w:rsidRPr="00B96AE1">
        <w:tab/>
        <w:t>The Commissioner must endorse an entity as a charity if:</w:t>
      </w:r>
    </w:p>
    <w:p w:rsidR="00F02AD0" w:rsidRPr="00B96AE1" w:rsidRDefault="00F02AD0" w:rsidP="00F02AD0">
      <w:pPr>
        <w:pStyle w:val="paragraph"/>
      </w:pPr>
      <w:r w:rsidRPr="00B96AE1">
        <w:tab/>
        <w:t>(a)</w:t>
      </w:r>
      <w:r w:rsidRPr="00B96AE1">
        <w:tab/>
        <w:t xml:space="preserve">the entity is entitled to be endorsed as a charity (see </w:t>
      </w:r>
      <w:r w:rsidR="00B96AE1">
        <w:t>subsection (</w:t>
      </w:r>
      <w:r w:rsidRPr="00B96AE1">
        <w:t>2)); and</w:t>
      </w:r>
    </w:p>
    <w:p w:rsidR="00F02AD0" w:rsidRPr="00B96AE1" w:rsidRDefault="00F02AD0" w:rsidP="00F02AD0">
      <w:pPr>
        <w:pStyle w:val="paragraph"/>
      </w:pPr>
      <w:r w:rsidRPr="00B96AE1">
        <w:tab/>
        <w:t>(b)</w:t>
      </w:r>
      <w:r w:rsidRPr="00B96AE1">
        <w:tab/>
        <w:t>the entity has applied for that endorsement in accordance with Division</w:t>
      </w:r>
      <w:r w:rsidR="00B96AE1">
        <w:t> </w:t>
      </w:r>
      <w:r w:rsidRPr="00B96AE1">
        <w:t>426 in Schedule</w:t>
      </w:r>
      <w:r w:rsidR="00B96AE1">
        <w:t> </w:t>
      </w:r>
      <w:r w:rsidRPr="00B96AE1">
        <w:t xml:space="preserve">1 to the </w:t>
      </w:r>
      <w:r w:rsidRPr="00B96AE1">
        <w:rPr>
          <w:i/>
        </w:rPr>
        <w:t>Taxation Administration Act 1953</w:t>
      </w:r>
      <w:r w:rsidRPr="00B96AE1">
        <w:t>.</w:t>
      </w:r>
    </w:p>
    <w:p w:rsidR="00F02AD0" w:rsidRPr="00B96AE1" w:rsidRDefault="00F02AD0" w:rsidP="00F02AD0">
      <w:pPr>
        <w:pStyle w:val="subsection"/>
      </w:pPr>
      <w:r w:rsidRPr="00B96AE1">
        <w:tab/>
        <w:t>(2)</w:t>
      </w:r>
      <w:r w:rsidRPr="00B96AE1">
        <w:tab/>
        <w:t>An entity is entitled to be endorsed as a charity if the entity:</w:t>
      </w:r>
    </w:p>
    <w:p w:rsidR="00F02AD0" w:rsidRPr="00B96AE1" w:rsidRDefault="00F02AD0" w:rsidP="00F02AD0">
      <w:pPr>
        <w:pStyle w:val="paragraph"/>
      </w:pPr>
      <w:r w:rsidRPr="00B96AE1">
        <w:tab/>
        <w:t>(a)</w:t>
      </w:r>
      <w:r w:rsidRPr="00B96AE1">
        <w:tab/>
        <w:t xml:space="preserve">is an </w:t>
      </w:r>
      <w:r w:rsidR="00B96AE1" w:rsidRPr="00B96AE1">
        <w:rPr>
          <w:position w:val="6"/>
          <w:sz w:val="16"/>
        </w:rPr>
        <w:t>*</w:t>
      </w:r>
      <w:r w:rsidRPr="00B96AE1">
        <w:t>ACNC</w:t>
      </w:r>
      <w:r w:rsidR="00B96AE1">
        <w:noBreakHyphen/>
      </w:r>
      <w:r w:rsidRPr="00B96AE1">
        <w:t>registered charity; and</w:t>
      </w:r>
    </w:p>
    <w:p w:rsidR="00F02AD0" w:rsidRPr="00B96AE1" w:rsidRDefault="00F02AD0" w:rsidP="00F02AD0">
      <w:pPr>
        <w:pStyle w:val="paragraph"/>
      </w:pPr>
      <w:r w:rsidRPr="00B96AE1">
        <w:tab/>
        <w:t>(b)</w:t>
      </w:r>
      <w:r w:rsidRPr="00B96AE1">
        <w:tab/>
        <w:t xml:space="preserve">has an </w:t>
      </w:r>
      <w:r w:rsidR="00B96AE1" w:rsidRPr="00B96AE1">
        <w:rPr>
          <w:position w:val="6"/>
          <w:sz w:val="16"/>
        </w:rPr>
        <w:t>*</w:t>
      </w:r>
      <w:r w:rsidRPr="00B96AE1">
        <w:t>ABN.</w:t>
      </w:r>
    </w:p>
    <w:p w:rsidR="00300522" w:rsidRPr="00B96AE1" w:rsidRDefault="00300522" w:rsidP="00A36DB5">
      <w:pPr>
        <w:pStyle w:val="ActHead3"/>
        <w:pageBreakBefore/>
      </w:pPr>
      <w:bookmarkStart w:id="1018" w:name="_Toc445823817"/>
      <w:r w:rsidRPr="00B96AE1">
        <w:rPr>
          <w:rStyle w:val="CharDivNo"/>
        </w:rPr>
        <w:lastRenderedPageBreak/>
        <w:t>Division</w:t>
      </w:r>
      <w:r w:rsidR="00B96AE1" w:rsidRPr="00B96AE1">
        <w:rPr>
          <w:rStyle w:val="CharDivNo"/>
        </w:rPr>
        <w:t> </w:t>
      </w:r>
      <w:r w:rsidRPr="00B96AE1">
        <w:rPr>
          <w:rStyle w:val="CharDivNo"/>
        </w:rPr>
        <w:t>177</w:t>
      </w:r>
      <w:r w:rsidRPr="00B96AE1">
        <w:t>—</w:t>
      </w:r>
      <w:r w:rsidRPr="00B96AE1">
        <w:rPr>
          <w:rStyle w:val="CharDivText"/>
        </w:rPr>
        <w:t>Miscellaneous</w:t>
      </w:r>
      <w:bookmarkEnd w:id="1018"/>
    </w:p>
    <w:p w:rsidR="00300522" w:rsidRPr="00B96AE1" w:rsidRDefault="00300522" w:rsidP="00300522">
      <w:pPr>
        <w:pStyle w:val="ActHead5"/>
      </w:pPr>
      <w:bookmarkStart w:id="1019" w:name="_Toc445823818"/>
      <w:r w:rsidRPr="00B96AE1">
        <w:rPr>
          <w:rStyle w:val="CharSectno"/>
        </w:rPr>
        <w:t>177</w:t>
      </w:r>
      <w:r w:rsidR="00B96AE1" w:rsidRPr="00B96AE1">
        <w:rPr>
          <w:rStyle w:val="CharSectno"/>
        </w:rPr>
        <w:noBreakHyphen/>
      </w:r>
      <w:r w:rsidRPr="00B96AE1">
        <w:rPr>
          <w:rStyle w:val="CharSectno"/>
        </w:rPr>
        <w:t>1</w:t>
      </w:r>
      <w:r w:rsidRPr="00B96AE1">
        <w:t xml:space="preserve">  Commonwealth etc. not liable to pay GST</w:t>
      </w:r>
      <w:bookmarkEnd w:id="1019"/>
    </w:p>
    <w:p w:rsidR="00300522" w:rsidRPr="00B96AE1" w:rsidRDefault="00300522" w:rsidP="00300522">
      <w:pPr>
        <w:pStyle w:val="subsection"/>
      </w:pPr>
      <w:r w:rsidRPr="00B96AE1">
        <w:tab/>
        <w:t>(1)</w:t>
      </w:r>
      <w:r w:rsidRPr="00B96AE1">
        <w:tab/>
        <w:t xml:space="preserve">The Commonwealth and </w:t>
      </w:r>
      <w:r w:rsidR="00B96AE1" w:rsidRPr="00B96AE1">
        <w:rPr>
          <w:position w:val="6"/>
          <w:sz w:val="16"/>
        </w:rPr>
        <w:t>*</w:t>
      </w:r>
      <w:r w:rsidRPr="00B96AE1">
        <w:t>untaxable Commonwealth entities are not liable to pay GST payable under this Act. However, it is the Parliament’s intention that the Commonwealth and untaxable Commonwealth entities should:</w:t>
      </w:r>
    </w:p>
    <w:p w:rsidR="00300522" w:rsidRPr="00B96AE1" w:rsidRDefault="00300522" w:rsidP="00300522">
      <w:pPr>
        <w:pStyle w:val="paragraph"/>
      </w:pPr>
      <w:r w:rsidRPr="00B96AE1">
        <w:tab/>
        <w:t>(a)</w:t>
      </w:r>
      <w:r w:rsidRPr="00B96AE1">
        <w:tab/>
        <w:t>be notionally liable to pay GST payable under this Act; and</w:t>
      </w:r>
    </w:p>
    <w:p w:rsidR="00300522" w:rsidRPr="00B96AE1" w:rsidRDefault="00300522" w:rsidP="00300522">
      <w:pPr>
        <w:pStyle w:val="paragraph"/>
      </w:pPr>
      <w:r w:rsidRPr="00B96AE1">
        <w:tab/>
        <w:t>(b)</w:t>
      </w:r>
      <w:r w:rsidRPr="00B96AE1">
        <w:tab/>
        <w:t>be notionally entitled to input tax credits arising under this Act; and</w:t>
      </w:r>
    </w:p>
    <w:p w:rsidR="00300522" w:rsidRPr="00B96AE1" w:rsidRDefault="00300522" w:rsidP="00300522">
      <w:pPr>
        <w:pStyle w:val="paragraph"/>
      </w:pPr>
      <w:r w:rsidRPr="00B96AE1">
        <w:tab/>
        <w:t>(c)</w:t>
      </w:r>
      <w:r w:rsidRPr="00B96AE1">
        <w:tab/>
        <w:t xml:space="preserve">notionally have </w:t>
      </w:r>
      <w:r w:rsidR="00B96AE1" w:rsidRPr="00B96AE1">
        <w:rPr>
          <w:position w:val="6"/>
          <w:sz w:val="16"/>
          <w:szCs w:val="16"/>
        </w:rPr>
        <w:t>*</w:t>
      </w:r>
      <w:r w:rsidRPr="00B96AE1">
        <w:t>adjustments arising under this Act.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Finance Minister may give such written directions as are necessary or convenient for carrying out or giving effect to </w:t>
      </w:r>
      <w:r w:rsidR="00B96AE1">
        <w:t>subsection (</w:t>
      </w:r>
      <w:r w:rsidRPr="00B96AE1">
        <w:t xml:space="preserve">1) and, in particular, may give directions in relation to the transfer of money within an account, or between accounts, operated by the Commonwealth or an </w:t>
      </w:r>
      <w:r w:rsidR="00B96AE1" w:rsidRPr="00B96AE1">
        <w:rPr>
          <w:position w:val="6"/>
          <w:sz w:val="16"/>
        </w:rPr>
        <w:t>*</w:t>
      </w:r>
      <w:r w:rsidRPr="00B96AE1">
        <w:t>untaxable Commonwealth entity.</w:t>
      </w:r>
    </w:p>
    <w:p w:rsidR="00300522" w:rsidRPr="00B96AE1" w:rsidRDefault="00300522" w:rsidP="00300522">
      <w:pPr>
        <w:pStyle w:val="subsection"/>
      </w:pPr>
      <w:r w:rsidRPr="00B96AE1">
        <w:tab/>
        <w:t>(2A)</w:t>
      </w:r>
      <w:r w:rsidRPr="00B96AE1">
        <w:tab/>
        <w:t xml:space="preserve">The directions given under </w:t>
      </w:r>
      <w:r w:rsidR="00B96AE1">
        <w:t>subsection (</w:t>
      </w:r>
      <w:r w:rsidRPr="00B96AE1">
        <w:t xml:space="preserve">2) may also take account of the provisions of the </w:t>
      </w:r>
      <w:r w:rsidRPr="00B96AE1">
        <w:rPr>
          <w:i/>
          <w:iCs/>
        </w:rPr>
        <w:t>A New Tax System (Goods and Services Tax Transition) Act 1999</w:t>
      </w:r>
      <w:r w:rsidRPr="00B96AE1">
        <w:t>.</w:t>
      </w:r>
    </w:p>
    <w:p w:rsidR="00300522" w:rsidRPr="00B96AE1" w:rsidRDefault="00300522" w:rsidP="00300522">
      <w:pPr>
        <w:pStyle w:val="subsection"/>
      </w:pPr>
      <w:r w:rsidRPr="00B96AE1">
        <w:tab/>
        <w:t>(3)</w:t>
      </w:r>
      <w:r w:rsidRPr="00B96AE1">
        <w:tab/>
        <w:t xml:space="preserve">Directions under </w:t>
      </w:r>
      <w:r w:rsidR="00B96AE1">
        <w:t>subsection (</w:t>
      </w:r>
      <w:r w:rsidRPr="00B96AE1">
        <w:t>2) have effect, and must be complied with, despite any other Commonwealth law.</w:t>
      </w:r>
    </w:p>
    <w:p w:rsidR="00300522" w:rsidRPr="00B96AE1" w:rsidRDefault="00300522" w:rsidP="00300522">
      <w:pPr>
        <w:pStyle w:val="subsection"/>
      </w:pPr>
      <w:r w:rsidRPr="00B96AE1">
        <w:tab/>
        <w:t>(4)</w:t>
      </w:r>
      <w:r w:rsidRPr="00B96AE1">
        <w:tab/>
        <w:t xml:space="preserve">If the Commonwealth or an </w:t>
      </w:r>
      <w:r w:rsidR="00B96AE1" w:rsidRPr="00B96AE1">
        <w:rPr>
          <w:position w:val="6"/>
          <w:sz w:val="16"/>
        </w:rPr>
        <w:t>*</w:t>
      </w:r>
      <w:r w:rsidRPr="00B96AE1">
        <w:t xml:space="preserve">untaxable Commonwealth entity is notionally liable to pay GST for a supply made to another entity (other than the Commonwealth or an untaxable Commonwealth entity), the </w:t>
      </w:r>
      <w:r w:rsidR="00B96AE1" w:rsidRPr="00B96AE1">
        <w:rPr>
          <w:position w:val="6"/>
          <w:sz w:val="16"/>
          <w:szCs w:val="16"/>
        </w:rPr>
        <w:t>*</w:t>
      </w:r>
      <w:r w:rsidRPr="00B96AE1">
        <w:t>GST law applies in relation to the other entity as if:</w:t>
      </w:r>
    </w:p>
    <w:p w:rsidR="00300522" w:rsidRPr="00B96AE1" w:rsidRDefault="00300522" w:rsidP="00300522">
      <w:pPr>
        <w:pStyle w:val="paragraph"/>
      </w:pPr>
      <w:r w:rsidRPr="00B96AE1">
        <w:tab/>
        <w:t>(a)</w:t>
      </w:r>
      <w:r w:rsidRPr="00B96AE1">
        <w:tab/>
        <w:t xml:space="preserve">the supply were a </w:t>
      </w:r>
      <w:r w:rsidR="00B96AE1" w:rsidRPr="00B96AE1">
        <w:rPr>
          <w:position w:val="6"/>
          <w:sz w:val="16"/>
          <w:szCs w:val="16"/>
        </w:rPr>
        <w:t>*</w:t>
      </w:r>
      <w:r w:rsidRPr="00B96AE1">
        <w:t>taxable supply to that entity; and</w:t>
      </w:r>
    </w:p>
    <w:p w:rsidR="00300522" w:rsidRPr="00B96AE1" w:rsidRDefault="00300522" w:rsidP="00300522">
      <w:pPr>
        <w:pStyle w:val="paragraph"/>
      </w:pPr>
      <w:r w:rsidRPr="00B96AE1">
        <w:tab/>
        <w:t>(b)</w:t>
      </w:r>
      <w:r w:rsidRPr="00B96AE1">
        <w:tab/>
        <w:t>the amount of GST for which the Commonwealth or an untaxable Commonwealth entity is notionally liable for the supply is treated as the amount of GST payable for the supply.</w:t>
      </w:r>
    </w:p>
    <w:p w:rsidR="004A7BBB" w:rsidRPr="00B96AE1" w:rsidRDefault="004A7BBB" w:rsidP="004A7BBB">
      <w:pPr>
        <w:pStyle w:val="subsection"/>
      </w:pPr>
      <w:r w:rsidRPr="00B96AE1">
        <w:lastRenderedPageBreak/>
        <w:tab/>
        <w:t>(5)</w:t>
      </w:r>
      <w:r w:rsidRPr="00B96AE1">
        <w:tab/>
      </w:r>
      <w:r w:rsidRPr="00B96AE1">
        <w:rPr>
          <w:b/>
          <w:i/>
        </w:rPr>
        <w:t>Untaxable Commonwealth entity</w:t>
      </w:r>
      <w:r w:rsidRPr="00B96AE1">
        <w:t xml:space="preserve"> means a Commonwealth entity (within the meaning of the </w:t>
      </w:r>
      <w:r w:rsidRPr="00B96AE1">
        <w:rPr>
          <w:i/>
        </w:rPr>
        <w:t>Public Governance, Performance and Accountability Act 2013</w:t>
      </w:r>
      <w:r w:rsidRPr="00B96AE1">
        <w:t>) that cannot be made liable to taxation by a law of the Commonwealth.</w:t>
      </w:r>
    </w:p>
    <w:p w:rsidR="00300522" w:rsidRPr="00B96AE1" w:rsidRDefault="00300522" w:rsidP="00300522">
      <w:pPr>
        <w:pStyle w:val="ActHead5"/>
      </w:pPr>
      <w:bookmarkStart w:id="1020" w:name="_Toc445823819"/>
      <w:r w:rsidRPr="00B96AE1">
        <w:rPr>
          <w:rStyle w:val="CharSectno"/>
        </w:rPr>
        <w:t>177</w:t>
      </w:r>
      <w:r w:rsidR="00B96AE1" w:rsidRPr="00B96AE1">
        <w:rPr>
          <w:rStyle w:val="CharSectno"/>
        </w:rPr>
        <w:noBreakHyphen/>
      </w:r>
      <w:r w:rsidRPr="00B96AE1">
        <w:rPr>
          <w:rStyle w:val="CharSectno"/>
        </w:rPr>
        <w:t>3</w:t>
      </w:r>
      <w:r w:rsidRPr="00B96AE1">
        <w:t xml:space="preserve">  Acquisitions from State or Territory bodies where GST liability is notional</w:t>
      </w:r>
      <w:bookmarkEnd w:id="1020"/>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 xml:space="preserve">Australian government agency, other than the Commonwealth or an </w:t>
      </w:r>
      <w:r w:rsidR="00B96AE1" w:rsidRPr="00B96AE1">
        <w:rPr>
          <w:position w:val="6"/>
          <w:sz w:val="16"/>
        </w:rPr>
        <w:t>*</w:t>
      </w:r>
      <w:r w:rsidRPr="00B96AE1">
        <w:t>untaxable Commonwealth entity, makes a supply to another entity; and</w:t>
      </w:r>
    </w:p>
    <w:p w:rsidR="00300522" w:rsidRPr="00B96AE1" w:rsidRDefault="00300522" w:rsidP="00300522">
      <w:pPr>
        <w:pStyle w:val="paragraph"/>
      </w:pPr>
      <w:r w:rsidRPr="00B96AE1">
        <w:tab/>
        <w:t>(b)</w:t>
      </w:r>
      <w:r w:rsidRPr="00B96AE1">
        <w:tab/>
        <w:t xml:space="preserve">the agency is not liable for GST on the supply, but an amount relating to the agency’s notional liability for GST on the supply is included in the </w:t>
      </w:r>
      <w:r w:rsidR="00B96AE1" w:rsidRPr="00B96AE1">
        <w:rPr>
          <w:position w:val="6"/>
          <w:sz w:val="16"/>
          <w:szCs w:val="16"/>
        </w:rPr>
        <w:t>*</w:t>
      </w:r>
      <w:r w:rsidRPr="00B96AE1">
        <w:t>consideration for the supply;</w:t>
      </w:r>
    </w:p>
    <w:p w:rsidR="00300522" w:rsidRPr="00B96AE1" w:rsidRDefault="00300522" w:rsidP="00300522">
      <w:pPr>
        <w:pStyle w:val="subsection2"/>
      </w:pPr>
      <w:r w:rsidRPr="00B96AE1">
        <w:t xml:space="preserve">the </w:t>
      </w:r>
      <w:r w:rsidR="00B96AE1" w:rsidRPr="00B96AE1">
        <w:rPr>
          <w:position w:val="6"/>
          <w:sz w:val="16"/>
          <w:szCs w:val="16"/>
        </w:rPr>
        <w:t>*</w:t>
      </w:r>
      <w:r w:rsidRPr="00B96AE1">
        <w:t>GST law applies in relation to the other entity as if:</w:t>
      </w:r>
    </w:p>
    <w:p w:rsidR="00300522" w:rsidRPr="00B96AE1" w:rsidRDefault="00300522" w:rsidP="00300522">
      <w:pPr>
        <w:pStyle w:val="paragraph"/>
      </w:pPr>
      <w:r w:rsidRPr="00B96AE1">
        <w:tab/>
        <w:t>(c)</w:t>
      </w:r>
      <w:r w:rsidRPr="00B96AE1">
        <w:tab/>
        <w:t xml:space="preserve">the supply were a </w:t>
      </w:r>
      <w:r w:rsidR="00B96AE1" w:rsidRPr="00B96AE1">
        <w:rPr>
          <w:position w:val="6"/>
          <w:sz w:val="16"/>
          <w:szCs w:val="16"/>
        </w:rPr>
        <w:t>*</w:t>
      </w:r>
      <w:r w:rsidRPr="00B96AE1">
        <w:t>taxable supply to that entity; and</w:t>
      </w:r>
    </w:p>
    <w:p w:rsidR="00300522" w:rsidRPr="00B96AE1" w:rsidRDefault="00300522" w:rsidP="00300522">
      <w:pPr>
        <w:pStyle w:val="paragraph"/>
      </w:pPr>
      <w:r w:rsidRPr="00B96AE1">
        <w:tab/>
        <w:t>(d)</w:t>
      </w:r>
      <w:r w:rsidRPr="00B96AE1">
        <w:tab/>
        <w:t>the amount of GST for which the agency is notionally liable on the supply is the amount of GST payable on the supply.</w:t>
      </w:r>
    </w:p>
    <w:p w:rsidR="00300522" w:rsidRPr="00B96AE1" w:rsidRDefault="00300522" w:rsidP="00300522">
      <w:pPr>
        <w:pStyle w:val="ActHead5"/>
      </w:pPr>
      <w:bookmarkStart w:id="1021" w:name="_Toc445823820"/>
      <w:r w:rsidRPr="00B96AE1">
        <w:rPr>
          <w:rStyle w:val="CharSectno"/>
        </w:rPr>
        <w:t>177</w:t>
      </w:r>
      <w:r w:rsidR="00B96AE1" w:rsidRPr="00B96AE1">
        <w:rPr>
          <w:rStyle w:val="CharSectno"/>
        </w:rPr>
        <w:noBreakHyphen/>
      </w:r>
      <w:r w:rsidRPr="00B96AE1">
        <w:rPr>
          <w:rStyle w:val="CharSectno"/>
        </w:rPr>
        <w:t>5</w:t>
      </w:r>
      <w:r w:rsidRPr="00B96AE1">
        <w:t xml:space="preserve">  Cancellation of exemptions from GST</w:t>
      </w:r>
      <w:bookmarkEnd w:id="1021"/>
    </w:p>
    <w:p w:rsidR="00300522" w:rsidRPr="00B96AE1" w:rsidRDefault="00300522" w:rsidP="00300522">
      <w:pPr>
        <w:pStyle w:val="subsection"/>
      </w:pPr>
      <w:r w:rsidRPr="00B96AE1">
        <w:tab/>
        <w:t>(1)</w:t>
      </w:r>
      <w:r w:rsidRPr="00B96AE1">
        <w:tab/>
        <w:t>This section cancels the effect of a provision of another Act that would have the effect of exempting a person from liability to pay GST payable under this Act.</w:t>
      </w:r>
    </w:p>
    <w:p w:rsidR="00300522" w:rsidRPr="00B96AE1" w:rsidRDefault="00300522" w:rsidP="00300522">
      <w:pPr>
        <w:pStyle w:val="subsection"/>
      </w:pPr>
      <w:r w:rsidRPr="00B96AE1">
        <w:tab/>
        <w:t>(2)</w:t>
      </w:r>
      <w:r w:rsidRPr="00B96AE1">
        <w:tab/>
        <w:t>The cancellation does not apply if the provision of the other Act:</w:t>
      </w:r>
    </w:p>
    <w:p w:rsidR="00300522" w:rsidRPr="00B96AE1" w:rsidRDefault="00300522" w:rsidP="00300522">
      <w:pPr>
        <w:pStyle w:val="paragraph"/>
      </w:pPr>
      <w:r w:rsidRPr="00B96AE1">
        <w:tab/>
        <w:t>(a)</w:t>
      </w:r>
      <w:r w:rsidRPr="00B96AE1">
        <w:tab/>
        <w:t>commences after this section commences; and</w:t>
      </w:r>
    </w:p>
    <w:p w:rsidR="00300522" w:rsidRPr="00B96AE1" w:rsidRDefault="00300522" w:rsidP="00300522">
      <w:pPr>
        <w:pStyle w:val="paragraph"/>
      </w:pPr>
      <w:r w:rsidRPr="00B96AE1">
        <w:tab/>
        <w:t>(b)</w:t>
      </w:r>
      <w:r w:rsidRPr="00B96AE1">
        <w:tab/>
        <w:t>refers specifically to GST payable under this Act.</w:t>
      </w:r>
    </w:p>
    <w:p w:rsidR="00300522" w:rsidRPr="00B96AE1" w:rsidRDefault="00300522" w:rsidP="00300522">
      <w:pPr>
        <w:pStyle w:val="ActHead5"/>
      </w:pPr>
      <w:bookmarkStart w:id="1022" w:name="_Toc445823821"/>
      <w:r w:rsidRPr="00B96AE1">
        <w:rPr>
          <w:rStyle w:val="CharSectno"/>
        </w:rPr>
        <w:t>177</w:t>
      </w:r>
      <w:r w:rsidR="00B96AE1" w:rsidRPr="00B96AE1">
        <w:rPr>
          <w:rStyle w:val="CharSectno"/>
        </w:rPr>
        <w:noBreakHyphen/>
      </w:r>
      <w:r w:rsidRPr="00B96AE1">
        <w:rPr>
          <w:rStyle w:val="CharSectno"/>
        </w:rPr>
        <w:t>10</w:t>
      </w:r>
      <w:r w:rsidRPr="00B96AE1">
        <w:t xml:space="preserve">  Ministerial determinations</w:t>
      </w:r>
      <w:bookmarkEnd w:id="1022"/>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Aged Care Minister may, by legislative instrument, make a determination for the purposes of:</w:t>
      </w:r>
    </w:p>
    <w:p w:rsidR="00300522" w:rsidRPr="00B96AE1" w:rsidRDefault="00300522" w:rsidP="00300522">
      <w:pPr>
        <w:pStyle w:val="paragraph"/>
      </w:pPr>
      <w:r w:rsidRPr="00B96AE1">
        <w:tab/>
        <w:t>(b)</w:t>
      </w:r>
      <w:r w:rsidRPr="00B96AE1">
        <w:tab/>
        <w:t>paragraph</w:t>
      </w:r>
      <w:r w:rsidR="00B96AE1">
        <w:t> </w:t>
      </w:r>
      <w:r w:rsidRPr="00B96AE1">
        <w:t>38</w:t>
      </w:r>
      <w:r w:rsidR="00B96AE1">
        <w:noBreakHyphen/>
      </w:r>
      <w:r w:rsidRPr="00B96AE1">
        <w:t>25(2)(b); or</w:t>
      </w:r>
    </w:p>
    <w:p w:rsidR="00300522" w:rsidRPr="00B96AE1" w:rsidRDefault="00300522" w:rsidP="00300522">
      <w:pPr>
        <w:pStyle w:val="paragraph"/>
      </w:pPr>
      <w:r w:rsidRPr="00B96AE1">
        <w:tab/>
        <w:t>(c)</w:t>
      </w:r>
      <w:r w:rsidRPr="00B96AE1">
        <w:tab/>
        <w:t>paragraph</w:t>
      </w:r>
      <w:r w:rsidR="00B96AE1">
        <w:t> </w:t>
      </w:r>
      <w:r w:rsidRPr="00B96AE1">
        <w:t>38</w:t>
      </w:r>
      <w:r w:rsidR="00B96AE1">
        <w:noBreakHyphen/>
      </w:r>
      <w:r w:rsidRPr="00B96AE1">
        <w:t>25(3)(b); or</w:t>
      </w:r>
    </w:p>
    <w:p w:rsidR="00300522" w:rsidRPr="00B96AE1" w:rsidRDefault="00300522" w:rsidP="00300522">
      <w:pPr>
        <w:pStyle w:val="paragraph"/>
      </w:pPr>
      <w:r w:rsidRPr="00B96AE1">
        <w:lastRenderedPageBreak/>
        <w:tab/>
        <w:t>(ca)</w:t>
      </w:r>
      <w:r w:rsidRPr="00B96AE1">
        <w:tab/>
        <w:t>paragraph</w:t>
      </w:r>
      <w:r w:rsidR="00B96AE1">
        <w:t> </w:t>
      </w:r>
      <w:r w:rsidRPr="00B96AE1">
        <w:t>38</w:t>
      </w:r>
      <w:r w:rsidR="00B96AE1">
        <w:noBreakHyphen/>
      </w:r>
      <w:r w:rsidRPr="00B96AE1">
        <w:t>25(3B)(a); or</w:t>
      </w:r>
    </w:p>
    <w:p w:rsidR="00300522" w:rsidRPr="00B96AE1" w:rsidRDefault="00300522" w:rsidP="00300522">
      <w:pPr>
        <w:pStyle w:val="paragraph"/>
      </w:pPr>
      <w:r w:rsidRPr="00B96AE1">
        <w:tab/>
        <w:t>(d)</w:t>
      </w:r>
      <w:r w:rsidRPr="00B96AE1">
        <w:tab/>
        <w:t>paragraph</w:t>
      </w:r>
      <w:r w:rsidR="00B96AE1">
        <w:t> </w:t>
      </w:r>
      <w:r w:rsidRPr="00B96AE1">
        <w:t>38</w:t>
      </w:r>
      <w:r w:rsidR="00B96AE1">
        <w:noBreakHyphen/>
      </w:r>
      <w:r w:rsidRPr="00B96AE1">
        <w:t>30(4)(b).</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Child Care Minister may, by legislative instrument, make a determination for the purposes of paragraph</w:t>
      </w:r>
      <w:r w:rsidR="00B96AE1">
        <w:t> </w:t>
      </w:r>
      <w:r w:rsidRPr="00B96AE1">
        <w:t>38</w:t>
      </w:r>
      <w:r w:rsidR="00B96AE1">
        <w:noBreakHyphen/>
      </w:r>
      <w:r w:rsidRPr="00B96AE1">
        <w:t>150(e).</w:t>
      </w:r>
    </w:p>
    <w:p w:rsidR="00300522" w:rsidRPr="00B96AE1" w:rsidRDefault="00300522" w:rsidP="00300522">
      <w:pPr>
        <w:pStyle w:val="subsection"/>
      </w:pPr>
      <w:r w:rsidRPr="00B96AE1">
        <w:tab/>
        <w:t>(3)</w:t>
      </w:r>
      <w:r w:rsidRPr="00B96AE1">
        <w:tab/>
        <w:t xml:space="preserve">The </w:t>
      </w:r>
      <w:r w:rsidR="00B96AE1" w:rsidRPr="00B96AE1">
        <w:rPr>
          <w:position w:val="6"/>
          <w:sz w:val="16"/>
          <w:szCs w:val="16"/>
        </w:rPr>
        <w:t>*</w:t>
      </w:r>
      <w:r w:rsidRPr="00B96AE1">
        <w:t>Education Minister may, by legislative instrument, make a determination under:</w:t>
      </w:r>
    </w:p>
    <w:p w:rsidR="00300522" w:rsidRPr="00B96AE1" w:rsidRDefault="00300522" w:rsidP="00300522">
      <w:pPr>
        <w:pStyle w:val="paragraph"/>
      </w:pPr>
      <w:r w:rsidRPr="00B96AE1">
        <w:tab/>
        <w:t>(a)</w:t>
      </w:r>
      <w:r w:rsidRPr="00B96AE1">
        <w:tab/>
      </w:r>
      <w:r w:rsidR="00B96AE1">
        <w:t>paragraphs (</w:t>
      </w:r>
      <w:r w:rsidRPr="00B96AE1">
        <w:t xml:space="preserve">a) and (b) of the definition of </w:t>
      </w:r>
      <w:r w:rsidRPr="00B96AE1">
        <w:rPr>
          <w:b/>
          <w:bCs/>
          <w:i/>
          <w:iCs/>
        </w:rPr>
        <w:t>adult and community education course</w:t>
      </w:r>
      <w:r w:rsidRPr="00B96AE1">
        <w:t xml:space="preserve"> in the Dictionary; or</w:t>
      </w:r>
    </w:p>
    <w:p w:rsidR="00300522" w:rsidRPr="00B96AE1" w:rsidRDefault="00300522" w:rsidP="00300522">
      <w:pPr>
        <w:pStyle w:val="paragraph"/>
      </w:pPr>
      <w:r w:rsidRPr="00B96AE1">
        <w:tab/>
        <w:t>(b)</w:t>
      </w:r>
      <w:r w:rsidRPr="00B96AE1">
        <w:tab/>
      </w:r>
      <w:r w:rsidR="00B96AE1">
        <w:t>paragraph (</w:t>
      </w:r>
      <w:r w:rsidRPr="00B96AE1">
        <w:t xml:space="preserve">b) of the definition of </w:t>
      </w:r>
      <w:r w:rsidRPr="00B96AE1">
        <w:rPr>
          <w:b/>
          <w:bCs/>
          <w:i/>
          <w:iCs/>
        </w:rPr>
        <w:t>primary course</w:t>
      </w:r>
      <w:r w:rsidRPr="00B96AE1">
        <w:t xml:space="preserve"> in the Dictionary; or</w:t>
      </w:r>
    </w:p>
    <w:p w:rsidR="00300522" w:rsidRPr="00B96AE1" w:rsidRDefault="00300522" w:rsidP="00300522">
      <w:pPr>
        <w:pStyle w:val="paragraph"/>
      </w:pPr>
      <w:r w:rsidRPr="00B96AE1">
        <w:tab/>
        <w:t>(c)</w:t>
      </w:r>
      <w:r w:rsidRPr="00B96AE1">
        <w:tab/>
      </w:r>
      <w:r w:rsidR="00B96AE1">
        <w:t>paragraph (</w:t>
      </w:r>
      <w:r w:rsidRPr="00B96AE1">
        <w:t xml:space="preserve">b) of the definition of </w:t>
      </w:r>
      <w:r w:rsidRPr="00B96AE1">
        <w:rPr>
          <w:b/>
          <w:bCs/>
          <w:i/>
          <w:iCs/>
        </w:rPr>
        <w:t>secondary course</w:t>
      </w:r>
      <w:r w:rsidRPr="00B96AE1">
        <w:t xml:space="preserve"> in the Dictionary; or</w:t>
      </w:r>
    </w:p>
    <w:p w:rsidR="00300522" w:rsidRPr="00B96AE1" w:rsidRDefault="00300522" w:rsidP="00300522">
      <w:pPr>
        <w:pStyle w:val="paragraph"/>
      </w:pPr>
      <w:r w:rsidRPr="00B96AE1">
        <w:tab/>
        <w:t>(d)</w:t>
      </w:r>
      <w:r w:rsidRPr="00B96AE1">
        <w:tab/>
      </w:r>
      <w:r w:rsidR="00B96AE1">
        <w:t>paragraph (</w:t>
      </w:r>
      <w:r w:rsidRPr="00B96AE1">
        <w:t xml:space="preserve">b) of the definition of </w:t>
      </w:r>
      <w:r w:rsidRPr="00B96AE1">
        <w:rPr>
          <w:b/>
          <w:bCs/>
          <w:i/>
          <w:iCs/>
        </w:rPr>
        <w:t>tertiary course</w:t>
      </w:r>
      <w:r w:rsidRPr="00B96AE1">
        <w:t xml:space="preserve"> in the Dictionary.</w:t>
      </w:r>
    </w:p>
    <w:p w:rsidR="00300522" w:rsidRPr="00B96AE1" w:rsidRDefault="00300522" w:rsidP="00300522">
      <w:pPr>
        <w:pStyle w:val="subsection"/>
      </w:pPr>
      <w:r w:rsidRPr="00B96AE1">
        <w:tab/>
        <w:t>(4)</w:t>
      </w:r>
      <w:r w:rsidRPr="00B96AE1">
        <w:tab/>
        <w:t xml:space="preserve">The </w:t>
      </w:r>
      <w:r w:rsidR="00B96AE1" w:rsidRPr="00B96AE1">
        <w:rPr>
          <w:position w:val="6"/>
          <w:sz w:val="16"/>
          <w:szCs w:val="16"/>
        </w:rPr>
        <w:t>*</w:t>
      </w:r>
      <w:r w:rsidRPr="00B96AE1">
        <w:t>Health Minister may, by legislative instrument, make a determination for the purposes of:</w:t>
      </w:r>
    </w:p>
    <w:p w:rsidR="00300522" w:rsidRPr="00B96AE1" w:rsidRDefault="00300522" w:rsidP="00300522">
      <w:pPr>
        <w:pStyle w:val="paragraph"/>
      </w:pPr>
      <w:r w:rsidRPr="00B96AE1">
        <w:tab/>
        <w:t>(a)</w:t>
      </w:r>
      <w:r w:rsidRPr="00B96AE1">
        <w:tab/>
        <w:t>paragraph</w:t>
      </w:r>
      <w:r w:rsidR="00B96AE1">
        <w:t> </w:t>
      </w:r>
      <w:r w:rsidRPr="00B96AE1">
        <w:t>38</w:t>
      </w:r>
      <w:r w:rsidR="00B96AE1">
        <w:noBreakHyphen/>
      </w:r>
      <w:r w:rsidRPr="00B96AE1">
        <w:t>15(c); or</w:t>
      </w:r>
    </w:p>
    <w:p w:rsidR="00300522" w:rsidRPr="00B96AE1" w:rsidRDefault="00300522" w:rsidP="00300522">
      <w:pPr>
        <w:pStyle w:val="paragraph"/>
      </w:pPr>
      <w:r w:rsidRPr="00B96AE1">
        <w:tab/>
        <w:t>(b)</w:t>
      </w:r>
      <w:r w:rsidRPr="00B96AE1">
        <w:tab/>
        <w:t>subsection</w:t>
      </w:r>
      <w:r w:rsidR="00B96AE1">
        <w:t> </w:t>
      </w:r>
      <w:r w:rsidRPr="00B96AE1">
        <w:t>38</w:t>
      </w:r>
      <w:r w:rsidR="00B96AE1">
        <w:noBreakHyphen/>
      </w:r>
      <w:r w:rsidRPr="00B96AE1">
        <w:t>47(1); or</w:t>
      </w:r>
    </w:p>
    <w:p w:rsidR="00300522" w:rsidRPr="00B96AE1" w:rsidRDefault="00300522" w:rsidP="00300522">
      <w:pPr>
        <w:pStyle w:val="paragraph"/>
      </w:pPr>
      <w:r w:rsidRPr="00B96AE1">
        <w:tab/>
        <w:t>(c)</w:t>
      </w:r>
      <w:r w:rsidRPr="00B96AE1">
        <w:tab/>
        <w:t>paragraph</w:t>
      </w:r>
      <w:r w:rsidR="00B96AE1">
        <w:t> </w:t>
      </w:r>
      <w:r w:rsidRPr="00B96AE1">
        <w:t>38</w:t>
      </w:r>
      <w:r w:rsidR="00B96AE1">
        <w:noBreakHyphen/>
      </w:r>
      <w:r w:rsidRPr="00B96AE1">
        <w:t>50(5)(b).</w:t>
      </w:r>
    </w:p>
    <w:p w:rsidR="00A845F7" w:rsidRPr="00B96AE1" w:rsidRDefault="00A845F7" w:rsidP="00A845F7">
      <w:pPr>
        <w:pStyle w:val="subsection"/>
      </w:pPr>
      <w:r w:rsidRPr="00B96AE1">
        <w:tab/>
        <w:t>(5)</w:t>
      </w:r>
      <w:r w:rsidRPr="00B96AE1">
        <w:tab/>
        <w:t xml:space="preserve">The </w:t>
      </w:r>
      <w:r w:rsidR="00B96AE1" w:rsidRPr="00B96AE1">
        <w:rPr>
          <w:position w:val="6"/>
          <w:sz w:val="16"/>
        </w:rPr>
        <w:t>*</w:t>
      </w:r>
      <w:r w:rsidRPr="00B96AE1">
        <w:t>Disability Services Minister may, by legislative instrument, make a determination for the purposes of paragraph</w:t>
      </w:r>
      <w:r w:rsidR="00B96AE1">
        <w:t> </w:t>
      </w:r>
      <w:r w:rsidRPr="00B96AE1">
        <w:t>38</w:t>
      </w:r>
      <w:r w:rsidR="00B96AE1">
        <w:noBreakHyphen/>
      </w:r>
      <w:r w:rsidRPr="00B96AE1">
        <w:t>38(d).</w:t>
      </w:r>
    </w:p>
    <w:p w:rsidR="0077573F" w:rsidRPr="00D7612A" w:rsidRDefault="0077573F" w:rsidP="0077573F">
      <w:pPr>
        <w:pStyle w:val="subsection"/>
      </w:pPr>
      <w:r w:rsidRPr="00D7612A">
        <w:tab/>
        <w:t>(6)</w:t>
      </w:r>
      <w:r w:rsidRPr="00D7612A">
        <w:tab/>
        <w:t xml:space="preserve">Subsection 12(2) (retrospective application of legislative instruments) of the </w:t>
      </w:r>
      <w:r w:rsidRPr="00D7612A">
        <w:rPr>
          <w:i/>
        </w:rPr>
        <w:t xml:space="preserve">Legislation Act 2003 </w:t>
      </w:r>
      <w:r w:rsidRPr="00D7612A">
        <w:t>does not apply in relation to determinations made under subsection (5) of this section.</w:t>
      </w:r>
    </w:p>
    <w:p w:rsidR="00300522" w:rsidRPr="00B96AE1" w:rsidRDefault="00300522" w:rsidP="00300522">
      <w:pPr>
        <w:pStyle w:val="ActHead5"/>
      </w:pPr>
      <w:bookmarkStart w:id="1023" w:name="_Toc445823822"/>
      <w:r w:rsidRPr="00B96AE1">
        <w:rPr>
          <w:rStyle w:val="CharSectno"/>
        </w:rPr>
        <w:t>177</w:t>
      </w:r>
      <w:r w:rsidR="00B96AE1" w:rsidRPr="00B96AE1">
        <w:rPr>
          <w:rStyle w:val="CharSectno"/>
        </w:rPr>
        <w:noBreakHyphen/>
      </w:r>
      <w:r w:rsidRPr="00B96AE1">
        <w:rPr>
          <w:rStyle w:val="CharSectno"/>
        </w:rPr>
        <w:t>11</w:t>
      </w:r>
      <w:r w:rsidRPr="00B96AE1">
        <w:t xml:space="preserve">  Delegation by Aged Care Secretary</w:t>
      </w:r>
      <w:bookmarkEnd w:id="1023"/>
    </w:p>
    <w:p w:rsidR="00300522" w:rsidRPr="00B96AE1" w:rsidRDefault="00300522" w:rsidP="00300522">
      <w:pPr>
        <w:pStyle w:val="subsection"/>
      </w:pPr>
      <w:r w:rsidRPr="00B96AE1">
        <w:tab/>
      </w:r>
      <w:r w:rsidRPr="00B96AE1">
        <w:tab/>
        <w:t xml:space="preserve">The </w:t>
      </w:r>
      <w:r w:rsidR="00B96AE1" w:rsidRPr="00B96AE1">
        <w:rPr>
          <w:position w:val="6"/>
          <w:sz w:val="16"/>
        </w:rPr>
        <w:t>*</w:t>
      </w:r>
      <w:r w:rsidRPr="00B96AE1">
        <w:t>Aged Care Secretary may, in writing, delegate his or her powers under paragraph</w:t>
      </w:r>
      <w:r w:rsidR="00B96AE1">
        <w:t> </w:t>
      </w:r>
      <w:r w:rsidRPr="00B96AE1">
        <w:t>38</w:t>
      </w:r>
      <w:r w:rsidR="00B96AE1">
        <w:noBreakHyphen/>
      </w:r>
      <w:r w:rsidRPr="00B96AE1">
        <w:t>25(3B)(b) to:</w:t>
      </w:r>
    </w:p>
    <w:p w:rsidR="00300522" w:rsidRPr="00B96AE1" w:rsidRDefault="00300522" w:rsidP="00300522">
      <w:pPr>
        <w:pStyle w:val="paragraph"/>
      </w:pPr>
      <w:r w:rsidRPr="00B96AE1">
        <w:tab/>
        <w:t>(a)</w:t>
      </w:r>
      <w:r w:rsidRPr="00B96AE1">
        <w:tab/>
        <w:t>a person in relation to whom there is in force a delegation by the Aged Care Secretary of functions under subsection</w:t>
      </w:r>
      <w:r w:rsidR="00B96AE1">
        <w:t> </w:t>
      </w:r>
      <w:r w:rsidRPr="00B96AE1">
        <w:t>96</w:t>
      </w:r>
      <w:r w:rsidR="00B96AE1">
        <w:noBreakHyphen/>
      </w:r>
      <w:r w:rsidRPr="00B96AE1">
        <w:t xml:space="preserve">2(5) of the </w:t>
      </w:r>
      <w:r w:rsidRPr="00B96AE1">
        <w:rPr>
          <w:i/>
        </w:rPr>
        <w:t>Aged Care Act 1997</w:t>
      </w:r>
      <w:r w:rsidRPr="00B96AE1">
        <w:t>; or</w:t>
      </w:r>
    </w:p>
    <w:p w:rsidR="00300522" w:rsidRPr="00B96AE1" w:rsidRDefault="00300522" w:rsidP="00300522">
      <w:pPr>
        <w:pStyle w:val="paragraph"/>
      </w:pPr>
      <w:r w:rsidRPr="00B96AE1">
        <w:tab/>
        <w:t>(b)</w:t>
      </w:r>
      <w:r w:rsidRPr="00B96AE1">
        <w:tab/>
        <w:t>a person:</w:t>
      </w:r>
    </w:p>
    <w:p w:rsidR="00300522" w:rsidRPr="00B96AE1" w:rsidRDefault="00300522" w:rsidP="00300522">
      <w:pPr>
        <w:pStyle w:val="paragraphsub"/>
      </w:pPr>
      <w:r w:rsidRPr="00B96AE1">
        <w:lastRenderedPageBreak/>
        <w:tab/>
        <w:t>(i)</w:t>
      </w:r>
      <w:r w:rsidRPr="00B96AE1">
        <w:tab/>
        <w:t xml:space="preserve">who is a person of a kind specified in a determination that is in force and that is made by the </w:t>
      </w:r>
      <w:r w:rsidR="00B96AE1" w:rsidRPr="00B96AE1">
        <w:rPr>
          <w:position w:val="6"/>
          <w:sz w:val="16"/>
        </w:rPr>
        <w:t>*</w:t>
      </w:r>
      <w:r w:rsidRPr="00B96AE1">
        <w:t>Aged Care Minister for the purposes of paragraph</w:t>
      </w:r>
      <w:r w:rsidR="00B96AE1">
        <w:t> </w:t>
      </w:r>
      <w:r w:rsidRPr="00B96AE1">
        <w:t>38</w:t>
      </w:r>
      <w:r w:rsidR="00B96AE1">
        <w:noBreakHyphen/>
      </w:r>
      <w:r w:rsidRPr="00B96AE1">
        <w:t>25(3B)(a); and</w:t>
      </w:r>
    </w:p>
    <w:p w:rsidR="00300522" w:rsidRPr="00B96AE1" w:rsidRDefault="00300522" w:rsidP="00300522">
      <w:pPr>
        <w:pStyle w:val="paragraphsub"/>
      </w:pPr>
      <w:r w:rsidRPr="00B96AE1">
        <w:tab/>
        <w:t>(ii)</w:t>
      </w:r>
      <w:r w:rsidRPr="00B96AE1">
        <w:tab/>
        <w:t>whom the Aged Care Secretary is satisfied is qualified and experienced to make assessments of the kind referred to in paragraph</w:t>
      </w:r>
      <w:r w:rsidR="00B96AE1">
        <w:t> </w:t>
      </w:r>
      <w:r w:rsidRPr="00B96AE1">
        <w:t>38</w:t>
      </w:r>
      <w:r w:rsidR="00B96AE1">
        <w:noBreakHyphen/>
      </w:r>
      <w:r w:rsidRPr="00B96AE1">
        <w:t>25(3B)(b).</w:t>
      </w:r>
    </w:p>
    <w:p w:rsidR="00300522" w:rsidRPr="00B96AE1" w:rsidRDefault="00300522" w:rsidP="00300522">
      <w:pPr>
        <w:pStyle w:val="ActHead5"/>
      </w:pPr>
      <w:bookmarkStart w:id="1024" w:name="_Toc445823823"/>
      <w:r w:rsidRPr="00B96AE1">
        <w:rPr>
          <w:rStyle w:val="CharSectno"/>
        </w:rPr>
        <w:t>177</w:t>
      </w:r>
      <w:r w:rsidR="00B96AE1" w:rsidRPr="00B96AE1">
        <w:rPr>
          <w:rStyle w:val="CharSectno"/>
        </w:rPr>
        <w:noBreakHyphen/>
      </w:r>
      <w:r w:rsidRPr="00B96AE1">
        <w:rPr>
          <w:rStyle w:val="CharSectno"/>
        </w:rPr>
        <w:t>12</w:t>
      </w:r>
      <w:r w:rsidRPr="00B96AE1">
        <w:t xml:space="preserve">  GST implications of references to price, value etc. in other Acts</w:t>
      </w:r>
      <w:bookmarkEnd w:id="1024"/>
    </w:p>
    <w:p w:rsidR="00300522" w:rsidRPr="00B96AE1" w:rsidRDefault="00300522" w:rsidP="00300522">
      <w:pPr>
        <w:pStyle w:val="subsection"/>
      </w:pPr>
      <w:r w:rsidRPr="00B96AE1">
        <w:tab/>
        <w:t>(1)</w:t>
      </w:r>
      <w:r w:rsidRPr="00B96AE1">
        <w:tab/>
        <w:t xml:space="preserve">In any Act, unless the contrary intention appears, a reference to a </w:t>
      </w:r>
      <w:r w:rsidR="00B96AE1" w:rsidRPr="00B96AE1">
        <w:rPr>
          <w:position w:val="6"/>
          <w:sz w:val="16"/>
          <w:szCs w:val="16"/>
        </w:rPr>
        <w:t>*</w:t>
      </w:r>
      <w:r w:rsidRPr="00B96AE1">
        <w:t xml:space="preserve">price relating to a supply, or proposed supply, is taken to include the </w:t>
      </w:r>
      <w:r w:rsidR="00B96AE1" w:rsidRPr="00B96AE1">
        <w:rPr>
          <w:position w:val="6"/>
          <w:sz w:val="16"/>
          <w:szCs w:val="16"/>
        </w:rPr>
        <w:t>*</w:t>
      </w:r>
      <w:r w:rsidRPr="00B96AE1">
        <w:t>net GST (if any) that is, or would be, payable by an entity making the supply.</w:t>
      </w:r>
    </w:p>
    <w:p w:rsidR="00300522" w:rsidRPr="00B96AE1" w:rsidRDefault="00300522" w:rsidP="00300522">
      <w:pPr>
        <w:pStyle w:val="subsection"/>
      </w:pPr>
      <w:r w:rsidRPr="00B96AE1">
        <w:tab/>
        <w:t>(2)</w:t>
      </w:r>
      <w:r w:rsidRPr="00B96AE1">
        <w:tab/>
      </w:r>
      <w:r w:rsidR="00B96AE1">
        <w:t>Subsection (</w:t>
      </w:r>
      <w:r w:rsidRPr="00B96AE1">
        <w:t>1) applies in relation to:</w:t>
      </w:r>
    </w:p>
    <w:p w:rsidR="00300522" w:rsidRPr="00B96AE1" w:rsidRDefault="00300522" w:rsidP="00300522">
      <w:pPr>
        <w:pStyle w:val="paragraph"/>
      </w:pPr>
      <w:r w:rsidRPr="00B96AE1">
        <w:tab/>
        <w:t>(a)</w:t>
      </w:r>
      <w:r w:rsidRPr="00B96AE1">
        <w:tab/>
        <w:t>any fee or charge made, or required to be made; or</w:t>
      </w:r>
    </w:p>
    <w:p w:rsidR="00300522" w:rsidRPr="00B96AE1" w:rsidRDefault="00300522" w:rsidP="00300522">
      <w:pPr>
        <w:pStyle w:val="paragraph"/>
      </w:pPr>
      <w:r w:rsidRPr="00B96AE1">
        <w:tab/>
        <w:t>(b)</w:t>
      </w:r>
      <w:r w:rsidRPr="00B96AE1">
        <w:tab/>
        <w:t xml:space="preserve">any </w:t>
      </w:r>
      <w:r w:rsidR="00B96AE1" w:rsidRPr="00B96AE1">
        <w:rPr>
          <w:position w:val="6"/>
          <w:sz w:val="16"/>
          <w:szCs w:val="16"/>
        </w:rPr>
        <w:t>*</w:t>
      </w:r>
      <w:r w:rsidRPr="00B96AE1">
        <w:t>consideration provided, or required to be provided;</w:t>
      </w:r>
    </w:p>
    <w:p w:rsidR="00300522" w:rsidRPr="00B96AE1" w:rsidRDefault="00300522" w:rsidP="00300522">
      <w:pPr>
        <w:pStyle w:val="subsection2"/>
      </w:pPr>
      <w:r w:rsidRPr="00B96AE1">
        <w:t xml:space="preserve">for or in connection with the supply in the same way that it applies to a </w:t>
      </w:r>
      <w:r w:rsidR="00B96AE1" w:rsidRPr="00B96AE1">
        <w:rPr>
          <w:position w:val="6"/>
          <w:sz w:val="16"/>
          <w:szCs w:val="16"/>
        </w:rPr>
        <w:t>*</w:t>
      </w:r>
      <w:r w:rsidRPr="00B96AE1">
        <w:t>price relating to a supply.</w:t>
      </w:r>
    </w:p>
    <w:p w:rsidR="00300522" w:rsidRPr="00B96AE1" w:rsidRDefault="00300522" w:rsidP="00300522">
      <w:pPr>
        <w:pStyle w:val="subsection"/>
      </w:pPr>
      <w:r w:rsidRPr="00B96AE1">
        <w:tab/>
        <w:t>(3)</w:t>
      </w:r>
      <w:r w:rsidRPr="00B96AE1">
        <w:tab/>
        <w:t>In any Act, unless the contrary intention appears, a reference to the value relating to a thing is taken not to include the GST (if any) that would be payable if an entity were to make a supply of the thing.</w:t>
      </w:r>
    </w:p>
    <w:p w:rsidR="00300522" w:rsidRPr="00B96AE1" w:rsidRDefault="00300522" w:rsidP="00300522">
      <w:pPr>
        <w:pStyle w:val="subsection"/>
      </w:pPr>
      <w:r w:rsidRPr="00B96AE1">
        <w:tab/>
        <w:t>(4)</w:t>
      </w:r>
      <w:r w:rsidRPr="00B96AE1">
        <w:tab/>
        <w:t>This section does not apply to:</w:t>
      </w:r>
    </w:p>
    <w:p w:rsidR="00300522" w:rsidRPr="00B96AE1" w:rsidRDefault="00300522" w:rsidP="00300522">
      <w:pPr>
        <w:pStyle w:val="paragraph"/>
      </w:pPr>
      <w:r w:rsidRPr="00B96AE1">
        <w:tab/>
        <w:t>(a)</w:t>
      </w:r>
      <w:r w:rsidRPr="00B96AE1">
        <w:tab/>
        <w:t>this Act; or</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006168AC" w:rsidRPr="00B96AE1">
        <w:t>ITAA 1997</w:t>
      </w:r>
      <w:r w:rsidRPr="00B96AE1">
        <w:t>; or</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00F667B8" w:rsidRPr="00B96AE1">
        <w:t>Wine Tax Act</w:t>
      </w:r>
      <w:r w:rsidRPr="00B96AE1">
        <w:t>; or</w:t>
      </w:r>
    </w:p>
    <w:p w:rsidR="00300522" w:rsidRPr="00B96AE1" w:rsidRDefault="00300522" w:rsidP="00300522">
      <w:pPr>
        <w:pStyle w:val="paragraph"/>
      </w:pPr>
      <w:r w:rsidRPr="00B96AE1">
        <w:tab/>
        <w:t>(d)</w:t>
      </w:r>
      <w:r w:rsidRPr="00B96AE1">
        <w:tab/>
        <w:t xml:space="preserve">the </w:t>
      </w:r>
      <w:r w:rsidRPr="00B96AE1">
        <w:rPr>
          <w:i/>
          <w:iCs/>
        </w:rPr>
        <w:t>A New Tax System (Luxury Car Tax) Act 1999</w:t>
      </w:r>
      <w:r w:rsidRPr="00B96AE1">
        <w:t>; or</w:t>
      </w:r>
    </w:p>
    <w:p w:rsidR="00300522" w:rsidRPr="00B96AE1" w:rsidRDefault="00300522" w:rsidP="00300522">
      <w:pPr>
        <w:pStyle w:val="paragraph"/>
      </w:pPr>
      <w:r w:rsidRPr="00B96AE1">
        <w:tab/>
        <w:t>(e)</w:t>
      </w:r>
      <w:r w:rsidRPr="00B96AE1">
        <w:tab/>
        <w:t>Schedule</w:t>
      </w:r>
      <w:r w:rsidR="00B96AE1">
        <w:t> </w:t>
      </w:r>
      <w:r w:rsidRPr="00B96AE1">
        <w:t xml:space="preserve">1 to the </w:t>
      </w:r>
      <w:r w:rsidRPr="00B96AE1">
        <w:rPr>
          <w:i/>
          <w:iCs/>
        </w:rPr>
        <w:t>Taxation Administration Act 1953</w:t>
      </w:r>
      <w:r w:rsidRPr="00B96AE1">
        <w:t>; or</w:t>
      </w:r>
    </w:p>
    <w:p w:rsidR="00300522" w:rsidRPr="00B96AE1" w:rsidRDefault="00300522" w:rsidP="00300522">
      <w:pPr>
        <w:pStyle w:val="paragraph"/>
      </w:pPr>
      <w:r w:rsidRPr="00B96AE1">
        <w:tab/>
        <w:t>(f)</w:t>
      </w:r>
      <w:r w:rsidRPr="00B96AE1">
        <w:tab/>
        <w:t xml:space="preserve">the </w:t>
      </w:r>
      <w:r w:rsidRPr="00B96AE1">
        <w:rPr>
          <w:i/>
          <w:iCs/>
        </w:rPr>
        <w:t>Income Tax Assessment Act 1936</w:t>
      </w:r>
      <w:r w:rsidRPr="00B96AE1">
        <w:t>; or</w:t>
      </w:r>
    </w:p>
    <w:p w:rsidR="00300522" w:rsidRPr="00B96AE1" w:rsidRDefault="00300522" w:rsidP="00300522">
      <w:pPr>
        <w:pStyle w:val="paragraph"/>
        <w:rPr>
          <w:i/>
          <w:iCs/>
        </w:rPr>
      </w:pPr>
      <w:r w:rsidRPr="00B96AE1">
        <w:tab/>
        <w:t>(g)</w:t>
      </w:r>
      <w:r w:rsidRPr="00B96AE1">
        <w:tab/>
        <w:t xml:space="preserve">the </w:t>
      </w:r>
      <w:r w:rsidRPr="00B96AE1">
        <w:rPr>
          <w:i/>
          <w:iCs/>
        </w:rPr>
        <w:t>Fringe Benefits Tax Assessment Act 1986</w:t>
      </w:r>
      <w:r w:rsidRPr="00B96AE1">
        <w:t>; or</w:t>
      </w:r>
    </w:p>
    <w:p w:rsidR="007A43BA" w:rsidRPr="00B96AE1" w:rsidRDefault="00300522" w:rsidP="007A43BA">
      <w:pPr>
        <w:pStyle w:val="paragraph"/>
      </w:pPr>
      <w:r w:rsidRPr="00B96AE1">
        <w:tab/>
        <w:t>(h)</w:t>
      </w:r>
      <w:r w:rsidRPr="00B96AE1">
        <w:tab/>
        <w:t xml:space="preserve">the </w:t>
      </w:r>
      <w:r w:rsidRPr="00B96AE1">
        <w:rPr>
          <w:i/>
          <w:iCs/>
        </w:rPr>
        <w:t xml:space="preserve">Petroleum Resource Rent Tax Assessment Act </w:t>
      </w:r>
      <w:r w:rsidR="008F7E1D" w:rsidRPr="00B96AE1">
        <w:rPr>
          <w:i/>
        </w:rPr>
        <w:t>1987</w:t>
      </w:r>
      <w:r w:rsidR="008F7E1D" w:rsidRPr="00B96AE1">
        <w:t>.</w:t>
      </w:r>
    </w:p>
    <w:p w:rsidR="00300522" w:rsidRPr="00B96AE1" w:rsidRDefault="00300522" w:rsidP="00300522">
      <w:pPr>
        <w:pStyle w:val="ActHead5"/>
      </w:pPr>
      <w:bookmarkStart w:id="1025" w:name="_Toc445823824"/>
      <w:r w:rsidRPr="00B96AE1">
        <w:rPr>
          <w:rStyle w:val="CharSectno"/>
        </w:rPr>
        <w:lastRenderedPageBreak/>
        <w:t>177</w:t>
      </w:r>
      <w:r w:rsidR="00B96AE1" w:rsidRPr="00B96AE1">
        <w:rPr>
          <w:rStyle w:val="CharSectno"/>
        </w:rPr>
        <w:noBreakHyphen/>
      </w:r>
      <w:r w:rsidRPr="00B96AE1">
        <w:rPr>
          <w:rStyle w:val="CharSectno"/>
        </w:rPr>
        <w:t>15</w:t>
      </w:r>
      <w:r w:rsidRPr="00B96AE1">
        <w:t xml:space="preserve">  Regulations</w:t>
      </w:r>
      <w:bookmarkEnd w:id="1025"/>
    </w:p>
    <w:p w:rsidR="00300522" w:rsidRPr="00B96AE1" w:rsidRDefault="00300522" w:rsidP="00300522">
      <w:pPr>
        <w:pStyle w:val="subsection"/>
      </w:pPr>
      <w:r w:rsidRPr="00B96AE1">
        <w:tab/>
      </w:r>
      <w:r w:rsidRPr="00B96AE1">
        <w:tab/>
        <w:t>The Governor</w:t>
      </w:r>
      <w:r w:rsidR="00B96AE1">
        <w:noBreakHyphen/>
      </w:r>
      <w:r w:rsidRPr="00B96AE1">
        <w:t>General may make regulations prescribing matters:</w:t>
      </w:r>
    </w:p>
    <w:p w:rsidR="00300522" w:rsidRPr="00B96AE1" w:rsidRDefault="00300522" w:rsidP="00300522">
      <w:pPr>
        <w:pStyle w:val="paragraph"/>
      </w:pPr>
      <w:r w:rsidRPr="00B96AE1">
        <w:tab/>
        <w:t>(a)</w:t>
      </w:r>
      <w:r w:rsidRPr="00B96AE1">
        <w:tab/>
        <w:t>required or permitted by this Act to be prescribed; or</w:t>
      </w:r>
    </w:p>
    <w:p w:rsidR="00300522" w:rsidRPr="00B96AE1" w:rsidRDefault="00300522" w:rsidP="00300522">
      <w:pPr>
        <w:pStyle w:val="paragraph"/>
      </w:pPr>
      <w:r w:rsidRPr="00B96AE1">
        <w:tab/>
        <w:t>(b)</w:t>
      </w:r>
      <w:r w:rsidRPr="00B96AE1">
        <w:tab/>
        <w:t>necessary or convenient to be prescribed for carrying out or giving effect to this Act.</w:t>
      </w:r>
    </w:p>
    <w:p w:rsidR="00300522" w:rsidRPr="00B96AE1" w:rsidRDefault="00300522" w:rsidP="00A36DB5">
      <w:pPr>
        <w:pStyle w:val="ActHead1"/>
        <w:pageBreakBefore/>
      </w:pPr>
      <w:bookmarkStart w:id="1026" w:name="_Toc445823825"/>
      <w:r w:rsidRPr="00B96AE1">
        <w:rPr>
          <w:rStyle w:val="CharChapNo"/>
        </w:rPr>
        <w:lastRenderedPageBreak/>
        <w:t>Chapter</w:t>
      </w:r>
      <w:r w:rsidR="00B96AE1" w:rsidRPr="00B96AE1">
        <w:rPr>
          <w:rStyle w:val="CharChapNo"/>
        </w:rPr>
        <w:t> </w:t>
      </w:r>
      <w:r w:rsidRPr="00B96AE1">
        <w:rPr>
          <w:rStyle w:val="CharChapNo"/>
        </w:rPr>
        <w:t>6</w:t>
      </w:r>
      <w:r w:rsidRPr="00B96AE1">
        <w:t>—</w:t>
      </w:r>
      <w:r w:rsidRPr="00B96AE1">
        <w:rPr>
          <w:rStyle w:val="CharChapText"/>
        </w:rPr>
        <w:t>Interpreting this Act</w:t>
      </w:r>
      <w:bookmarkEnd w:id="1026"/>
    </w:p>
    <w:p w:rsidR="00300522" w:rsidRPr="00B96AE1" w:rsidRDefault="00300522" w:rsidP="00300522">
      <w:pPr>
        <w:pStyle w:val="ActHead2"/>
      </w:pPr>
      <w:bookmarkStart w:id="1027" w:name="_Toc445823826"/>
      <w:r w:rsidRPr="00B96AE1">
        <w:rPr>
          <w:rStyle w:val="CharPartNo"/>
        </w:rPr>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1</w:t>
      </w:r>
      <w:r w:rsidRPr="00B96AE1">
        <w:t>—</w:t>
      </w:r>
      <w:r w:rsidRPr="00B96AE1">
        <w:rPr>
          <w:rStyle w:val="CharPartText"/>
        </w:rPr>
        <w:t>Rules for interpreting this Act</w:t>
      </w:r>
      <w:bookmarkEnd w:id="1027"/>
    </w:p>
    <w:p w:rsidR="002A782F" w:rsidRPr="00B96AE1" w:rsidRDefault="002A782F" w:rsidP="002A782F">
      <w:pPr>
        <w:pStyle w:val="ActHead3"/>
      </w:pPr>
      <w:bookmarkStart w:id="1028" w:name="_Toc445823827"/>
      <w:r w:rsidRPr="00B96AE1">
        <w:rPr>
          <w:rStyle w:val="CharDivNo"/>
        </w:rPr>
        <w:t>Division 182</w:t>
      </w:r>
      <w:r w:rsidRPr="00B96AE1">
        <w:t>—</w:t>
      </w:r>
      <w:r w:rsidRPr="00B96AE1">
        <w:rPr>
          <w:rStyle w:val="CharDivText"/>
        </w:rPr>
        <w:t>Rules for interpreting this Act</w:t>
      </w:r>
      <w:bookmarkEnd w:id="1028"/>
    </w:p>
    <w:p w:rsidR="002A782F" w:rsidRPr="00B96AE1" w:rsidRDefault="002A782F" w:rsidP="002A782F">
      <w:pPr>
        <w:pStyle w:val="ActHead5"/>
      </w:pPr>
      <w:bookmarkStart w:id="1029" w:name="_Toc445823828"/>
      <w:r w:rsidRPr="00B96AE1">
        <w:rPr>
          <w:rStyle w:val="CharSectno"/>
        </w:rPr>
        <w:t>182</w:t>
      </w:r>
      <w:r w:rsidRPr="00B96AE1">
        <w:rPr>
          <w:rStyle w:val="CharSectno"/>
        </w:rPr>
        <w:noBreakHyphen/>
        <w:t>1</w:t>
      </w:r>
      <w:r w:rsidRPr="00B96AE1">
        <w:t xml:space="preserve">  What forms part of this Act</w:t>
      </w:r>
      <w:bookmarkEnd w:id="1029"/>
    </w:p>
    <w:p w:rsidR="002A782F" w:rsidRPr="00B96AE1" w:rsidRDefault="002A782F" w:rsidP="002A782F">
      <w:pPr>
        <w:pStyle w:val="subsection"/>
      </w:pPr>
      <w:r w:rsidRPr="00B96AE1">
        <w:tab/>
        <w:t>(1)</w:t>
      </w:r>
      <w:r w:rsidRPr="00B96AE1">
        <w:tab/>
        <w:t>These all form part of this Act:</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the headings to the Chapters, Parts, Divisions and Subdivisions of this Act;</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r>
      <w:r w:rsidRPr="00B96AE1">
        <w:rPr>
          <w:position w:val="6"/>
          <w:sz w:val="16"/>
          <w:szCs w:val="16"/>
        </w:rPr>
        <w:t>*</w:t>
      </w:r>
      <w:r w:rsidRPr="00B96AE1">
        <w:t>explanatory sections;</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the headings to the sections and subsections of this Act;</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the headings for groups of sections of this Act (group headings);</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the notes and examples (however described) that follow provisions of this Act.</w:t>
      </w:r>
    </w:p>
    <w:p w:rsidR="002A782F" w:rsidRPr="00B96AE1" w:rsidRDefault="002A782F" w:rsidP="002A782F">
      <w:pPr>
        <w:pStyle w:val="subsection"/>
      </w:pPr>
      <w:r w:rsidRPr="00B96AE1">
        <w:tab/>
        <w:t>(2)</w:t>
      </w:r>
      <w:r w:rsidRPr="00B96AE1">
        <w:tab/>
        <w:t>The asterisks used to identify defined terms form part of this Act. However, if a term is not identified by an asterisk, disregard that fact in deciding whether or not to apply to that term a definition or other interpretation provision.</w:t>
      </w:r>
    </w:p>
    <w:p w:rsidR="002A782F" w:rsidRPr="00B96AE1" w:rsidRDefault="002A782F" w:rsidP="002A782F">
      <w:pPr>
        <w:pStyle w:val="ActHead5"/>
      </w:pPr>
      <w:bookmarkStart w:id="1030" w:name="_Toc445823829"/>
      <w:r w:rsidRPr="00B96AE1">
        <w:rPr>
          <w:rStyle w:val="CharSectno"/>
        </w:rPr>
        <w:t>182</w:t>
      </w:r>
      <w:r w:rsidRPr="00B96AE1">
        <w:rPr>
          <w:rStyle w:val="CharSectno"/>
        </w:rPr>
        <w:noBreakHyphen/>
        <w:t>5</w:t>
      </w:r>
      <w:r w:rsidRPr="00B96AE1">
        <w:t xml:space="preserve">  What does not form part of this Act</w:t>
      </w:r>
      <w:bookmarkEnd w:id="1030"/>
    </w:p>
    <w:p w:rsidR="002A782F" w:rsidRPr="00B96AE1" w:rsidRDefault="002A782F" w:rsidP="002A782F">
      <w:pPr>
        <w:pStyle w:val="subsection"/>
      </w:pPr>
      <w:r w:rsidRPr="00B96AE1">
        <w:tab/>
      </w:r>
      <w:r w:rsidRPr="00B96AE1">
        <w:tab/>
        <w:t>These do not form part of this Act:</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footnotes and endnotes;</w:t>
      </w:r>
    </w:p>
    <w:p w:rsidR="002A782F" w:rsidRPr="00B96AE1" w:rsidRDefault="002A782F" w:rsidP="002A782F">
      <w:pPr>
        <w:pStyle w:val="paragraph"/>
      </w:pPr>
      <w:r w:rsidRPr="00B96AE1">
        <w:tab/>
      </w:r>
      <w:r w:rsidRPr="00B96AE1">
        <w:fldChar w:fldCharType="begin"/>
      </w:r>
      <w:r w:rsidRPr="00B96AE1">
        <w:instrText>SYMBOL 183 \f "Symbol" \s 10 \h</w:instrText>
      </w:r>
      <w:r w:rsidRPr="00B96AE1">
        <w:fldChar w:fldCharType="end"/>
      </w:r>
      <w:r w:rsidRPr="00B96AE1">
        <w:tab/>
        <w:t>Tables of Subdivisions.</w:t>
      </w:r>
    </w:p>
    <w:p w:rsidR="002A782F" w:rsidRPr="00B96AE1" w:rsidRDefault="002A782F" w:rsidP="002A782F">
      <w:pPr>
        <w:pStyle w:val="ActHead5"/>
      </w:pPr>
      <w:bookmarkStart w:id="1031" w:name="_Toc445823830"/>
      <w:r w:rsidRPr="00B96AE1">
        <w:rPr>
          <w:rStyle w:val="CharSectno"/>
        </w:rPr>
        <w:t>182</w:t>
      </w:r>
      <w:r w:rsidRPr="00B96AE1">
        <w:rPr>
          <w:rStyle w:val="CharSectno"/>
        </w:rPr>
        <w:noBreakHyphen/>
        <w:t>10</w:t>
      </w:r>
      <w:r w:rsidRPr="00B96AE1">
        <w:t xml:space="preserve">  Explanatory sections, and their role in interpreting this Act</w:t>
      </w:r>
      <w:bookmarkEnd w:id="1031"/>
    </w:p>
    <w:p w:rsidR="002A782F" w:rsidRPr="00B96AE1" w:rsidRDefault="002A782F" w:rsidP="002A782F">
      <w:pPr>
        <w:pStyle w:val="subsection"/>
        <w:keepNext/>
      </w:pPr>
      <w:r w:rsidRPr="00B96AE1">
        <w:tab/>
        <w:t>(1)</w:t>
      </w:r>
      <w:r w:rsidRPr="00B96AE1">
        <w:tab/>
        <w:t>An</w:t>
      </w:r>
      <w:r w:rsidRPr="00B96AE1">
        <w:rPr>
          <w:b/>
          <w:bCs/>
          <w:i/>
          <w:iCs/>
        </w:rPr>
        <w:t xml:space="preserve"> explanatory section</w:t>
      </w:r>
      <w:r w:rsidRPr="00B96AE1">
        <w:t xml:space="preserve"> is:</w:t>
      </w:r>
    </w:p>
    <w:p w:rsidR="002A782F" w:rsidRPr="00B96AE1" w:rsidRDefault="002A782F" w:rsidP="002A782F">
      <w:pPr>
        <w:pStyle w:val="paragraph"/>
      </w:pPr>
      <w:r w:rsidRPr="00B96AE1">
        <w:tab/>
        <w:t>(a)</w:t>
      </w:r>
      <w:r w:rsidRPr="00B96AE1">
        <w:tab/>
        <w:t>any section that is the first section in a Division and that has as its heading “What this Division is about”; or</w:t>
      </w:r>
    </w:p>
    <w:p w:rsidR="002A782F" w:rsidRPr="00B96AE1" w:rsidRDefault="002A782F" w:rsidP="002A782F">
      <w:pPr>
        <w:pStyle w:val="paragraph"/>
      </w:pPr>
      <w:r w:rsidRPr="00B96AE1">
        <w:tab/>
        <w:t>(b)</w:t>
      </w:r>
      <w:r w:rsidRPr="00B96AE1">
        <w:tab/>
        <w:t>any section in Chapter</w:t>
      </w:r>
      <w:r>
        <w:t> </w:t>
      </w:r>
      <w:r w:rsidRPr="00B96AE1">
        <w:t>1 (other than sections</w:t>
      </w:r>
      <w:r>
        <w:t> </w:t>
      </w:r>
      <w:r w:rsidRPr="00B96AE1">
        <w:t>1</w:t>
      </w:r>
      <w:r>
        <w:noBreakHyphen/>
      </w:r>
      <w:r w:rsidRPr="00B96AE1">
        <w:t>1 and 1</w:t>
      </w:r>
      <w:r>
        <w:noBreakHyphen/>
      </w:r>
      <w:r w:rsidRPr="00B96AE1">
        <w:t>2); or</w:t>
      </w:r>
    </w:p>
    <w:p w:rsidR="002A782F" w:rsidRPr="00B96AE1" w:rsidRDefault="002A782F" w:rsidP="002A782F">
      <w:pPr>
        <w:pStyle w:val="paragraph"/>
      </w:pPr>
      <w:r w:rsidRPr="00B96AE1">
        <w:lastRenderedPageBreak/>
        <w:tab/>
        <w:t>(c)</w:t>
      </w:r>
      <w:r w:rsidRPr="00B96AE1">
        <w:tab/>
        <w:t>any section in Division</w:t>
      </w:r>
      <w:r>
        <w:t> </w:t>
      </w:r>
      <w:r w:rsidRPr="00B96AE1">
        <w:t>5 or 37; or</w:t>
      </w:r>
    </w:p>
    <w:p w:rsidR="002A782F" w:rsidRPr="00B96AE1" w:rsidRDefault="002A782F" w:rsidP="002A782F">
      <w:pPr>
        <w:pStyle w:val="paragraph"/>
      </w:pPr>
      <w:r w:rsidRPr="00B96AE1">
        <w:tab/>
        <w:t>(d)</w:t>
      </w:r>
      <w:r w:rsidRPr="00B96AE1">
        <w:tab/>
        <w:t>any section that is the last section in a Division or Subdivision of Chapter</w:t>
      </w:r>
      <w:r>
        <w:t> </w:t>
      </w:r>
      <w:r w:rsidRPr="00B96AE1">
        <w:t>2 and that has a checklist of special rules in Chapter</w:t>
      </w:r>
      <w:r>
        <w:t> </w:t>
      </w:r>
      <w:r w:rsidRPr="00B96AE1">
        <w:t>4; or</w:t>
      </w:r>
    </w:p>
    <w:p w:rsidR="002A782F" w:rsidRPr="00B96AE1" w:rsidRDefault="002A782F" w:rsidP="002A782F">
      <w:pPr>
        <w:pStyle w:val="paragraph"/>
      </w:pPr>
      <w:r w:rsidRPr="00B96AE1">
        <w:tab/>
        <w:t>(e)</w:t>
      </w:r>
      <w:r w:rsidRPr="00B96AE1">
        <w:tab/>
        <w:t>any section that a note states to be an explanatory section.</w:t>
      </w:r>
    </w:p>
    <w:p w:rsidR="002A782F" w:rsidRPr="00B96AE1" w:rsidRDefault="002A782F" w:rsidP="002A782F">
      <w:pPr>
        <w:pStyle w:val="subsection"/>
      </w:pPr>
      <w:r w:rsidRPr="00B96AE1">
        <w:tab/>
        <w:t>(2)</w:t>
      </w:r>
      <w:r w:rsidRPr="00B96AE1">
        <w:tab/>
        <w:t>Explanatory sections form part of this Act, but they are not operative provisions. In interpreting an operative provision, an explanatory section may only be considered:</w:t>
      </w:r>
    </w:p>
    <w:p w:rsidR="002A782F" w:rsidRPr="00B96AE1" w:rsidRDefault="002A782F" w:rsidP="002A782F">
      <w:pPr>
        <w:pStyle w:val="paragraph"/>
      </w:pPr>
      <w:r w:rsidRPr="00B96AE1">
        <w:tab/>
        <w:t>(a)</w:t>
      </w:r>
      <w:r w:rsidRPr="00B96AE1">
        <w:tab/>
        <w:t>in determining the purpose or object underlying the provision; or</w:t>
      </w:r>
    </w:p>
    <w:p w:rsidR="002A782F" w:rsidRPr="00B96AE1" w:rsidRDefault="002A782F" w:rsidP="002A782F">
      <w:pPr>
        <w:pStyle w:val="paragraph"/>
      </w:pPr>
      <w:r w:rsidRPr="00B96AE1">
        <w:tab/>
        <w:t>(b)</w:t>
      </w:r>
      <w:r w:rsidRPr="00B96AE1">
        <w:tab/>
        <w:t>to confirm that the provision’s meaning is the ordinary meaning conveyed by its text, taking into account its context in this Act and the purpose or object underlying the provision; or</w:t>
      </w:r>
    </w:p>
    <w:p w:rsidR="002A782F" w:rsidRPr="00B96AE1" w:rsidRDefault="002A782F" w:rsidP="002A782F">
      <w:pPr>
        <w:pStyle w:val="paragraph"/>
      </w:pPr>
      <w:r w:rsidRPr="00B96AE1">
        <w:tab/>
        <w:t>(c)</w:t>
      </w:r>
      <w:r w:rsidRPr="00B96AE1">
        <w:tab/>
        <w:t>in determining the provision’s meaning if the provision is ambiguous or obscure; or</w:t>
      </w:r>
    </w:p>
    <w:p w:rsidR="002A782F" w:rsidRPr="00B96AE1" w:rsidRDefault="002A782F" w:rsidP="002A782F">
      <w:pPr>
        <w:pStyle w:val="paragraph"/>
      </w:pPr>
      <w:r w:rsidRPr="00B96AE1">
        <w:tab/>
        <w:t>(d)</w:t>
      </w:r>
      <w:r w:rsidRPr="00B96AE1">
        <w:tab/>
        <w:t>in determining the provision’s meaning if the ordinary meaning conveyed by its text, taking into account its context in this Act and the purpose or object underlying the provision, leads to a result that is manifestly absurd or is unreasonable.</w:t>
      </w:r>
    </w:p>
    <w:p w:rsidR="002A782F" w:rsidRPr="00B96AE1" w:rsidRDefault="002A782F" w:rsidP="002A782F">
      <w:pPr>
        <w:pStyle w:val="ActHead5"/>
      </w:pPr>
      <w:bookmarkStart w:id="1032" w:name="_Toc445823831"/>
      <w:r w:rsidRPr="00B96AE1">
        <w:rPr>
          <w:rStyle w:val="CharSectno"/>
        </w:rPr>
        <w:t>182</w:t>
      </w:r>
      <w:r w:rsidRPr="00B96AE1">
        <w:rPr>
          <w:rStyle w:val="CharSectno"/>
        </w:rPr>
        <w:noBreakHyphen/>
        <w:t>15</w:t>
      </w:r>
      <w:r w:rsidRPr="00B96AE1">
        <w:t xml:space="preserve">  Schedules</w:t>
      </w:r>
      <w:r>
        <w:t> </w:t>
      </w:r>
      <w:r w:rsidRPr="00B96AE1">
        <w:t>1, 2 and 3</w:t>
      </w:r>
      <w:bookmarkEnd w:id="1032"/>
    </w:p>
    <w:p w:rsidR="002A782F" w:rsidRPr="00B96AE1" w:rsidRDefault="002A782F" w:rsidP="002A782F">
      <w:pPr>
        <w:pStyle w:val="subsection"/>
      </w:pPr>
      <w:r w:rsidRPr="00B96AE1">
        <w:tab/>
      </w:r>
      <w:r w:rsidRPr="00B96AE1">
        <w:tab/>
        <w:t>The second columns of the tables in Schedules</w:t>
      </w:r>
      <w:r>
        <w:t> </w:t>
      </w:r>
      <w:r w:rsidRPr="00B96AE1">
        <w:t xml:space="preserve">1, 2 and 3 are not operative. In interpreting an item in those tables, or any other operative provision, those columns may only be considered for a purpose for which an </w:t>
      </w:r>
      <w:r w:rsidRPr="00B96AE1">
        <w:rPr>
          <w:position w:val="6"/>
          <w:sz w:val="16"/>
          <w:szCs w:val="16"/>
        </w:rPr>
        <w:t>*</w:t>
      </w:r>
      <w:r w:rsidRPr="00B96AE1">
        <w:t>explanatory section may be considered under subsection</w:t>
      </w:r>
      <w:r>
        <w:t> </w:t>
      </w:r>
      <w:r w:rsidRPr="00B96AE1">
        <w:t>182</w:t>
      </w:r>
      <w:r>
        <w:noBreakHyphen/>
      </w:r>
      <w:r w:rsidRPr="00B96AE1">
        <w:t>10(2).</w:t>
      </w:r>
    </w:p>
    <w:p w:rsidR="00300522" w:rsidRPr="00B96AE1" w:rsidRDefault="00300522" w:rsidP="00A36DB5">
      <w:pPr>
        <w:pStyle w:val="ActHead2"/>
        <w:pageBreakBefore/>
      </w:pPr>
      <w:bookmarkStart w:id="1033" w:name="_Toc445823832"/>
      <w:r w:rsidRPr="00B96AE1">
        <w:rPr>
          <w:rStyle w:val="CharPartNo"/>
        </w:rPr>
        <w:lastRenderedPageBreak/>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2</w:t>
      </w:r>
      <w:r w:rsidRPr="00B96AE1">
        <w:t>—</w:t>
      </w:r>
      <w:r w:rsidRPr="00B96AE1">
        <w:rPr>
          <w:rStyle w:val="CharPartText"/>
        </w:rPr>
        <w:t>Meaning of some important concepts</w:t>
      </w:r>
      <w:bookmarkEnd w:id="1033"/>
    </w:p>
    <w:p w:rsidR="00300522" w:rsidRPr="00B96AE1" w:rsidRDefault="00300522" w:rsidP="00300522">
      <w:pPr>
        <w:pStyle w:val="ActHead3"/>
      </w:pPr>
      <w:bookmarkStart w:id="1034" w:name="_Toc445823833"/>
      <w:r w:rsidRPr="00B96AE1">
        <w:rPr>
          <w:rStyle w:val="CharDivNo"/>
        </w:rPr>
        <w:t>Division</w:t>
      </w:r>
      <w:r w:rsidR="00B96AE1" w:rsidRPr="00B96AE1">
        <w:rPr>
          <w:rStyle w:val="CharDivNo"/>
        </w:rPr>
        <w:t> </w:t>
      </w:r>
      <w:r w:rsidRPr="00B96AE1">
        <w:rPr>
          <w:rStyle w:val="CharDivNo"/>
        </w:rPr>
        <w:t>184</w:t>
      </w:r>
      <w:r w:rsidRPr="00B96AE1">
        <w:t>—</w:t>
      </w:r>
      <w:r w:rsidRPr="00B96AE1">
        <w:rPr>
          <w:rStyle w:val="CharDivText"/>
        </w:rPr>
        <w:t>Meaning of entity</w:t>
      </w:r>
      <w:bookmarkEnd w:id="1034"/>
    </w:p>
    <w:p w:rsidR="00300522" w:rsidRPr="00B96AE1" w:rsidRDefault="00300522" w:rsidP="00300522">
      <w:pPr>
        <w:pStyle w:val="ActHead5"/>
      </w:pPr>
      <w:bookmarkStart w:id="1035" w:name="_Toc445823834"/>
      <w:r w:rsidRPr="00B96AE1">
        <w:rPr>
          <w:rStyle w:val="CharSectno"/>
        </w:rPr>
        <w:t>184</w:t>
      </w:r>
      <w:r w:rsidR="00B96AE1" w:rsidRPr="00B96AE1">
        <w:rPr>
          <w:rStyle w:val="CharSectno"/>
        </w:rPr>
        <w:noBreakHyphen/>
      </w:r>
      <w:r w:rsidRPr="00B96AE1">
        <w:rPr>
          <w:rStyle w:val="CharSectno"/>
        </w:rPr>
        <w:t>1</w:t>
      </w:r>
      <w:r w:rsidRPr="00B96AE1">
        <w:t xml:space="preserve">  Entities</w:t>
      </w:r>
      <w:bookmarkEnd w:id="1035"/>
    </w:p>
    <w:p w:rsidR="00300522" w:rsidRPr="00B96AE1" w:rsidRDefault="00300522" w:rsidP="00300522">
      <w:pPr>
        <w:pStyle w:val="subsection"/>
      </w:pPr>
      <w:r w:rsidRPr="00B96AE1">
        <w:tab/>
        <w:t>(1)</w:t>
      </w:r>
      <w:r w:rsidRPr="00B96AE1">
        <w:tab/>
      </w:r>
      <w:r w:rsidRPr="00B96AE1">
        <w:rPr>
          <w:b/>
          <w:bCs/>
          <w:i/>
          <w:iCs/>
        </w:rPr>
        <w:t>Entity</w:t>
      </w:r>
      <w:r w:rsidRPr="00B96AE1">
        <w:t xml:space="preserve"> means any of the following:</w:t>
      </w:r>
    </w:p>
    <w:p w:rsidR="00300522" w:rsidRPr="00B96AE1" w:rsidRDefault="00300522" w:rsidP="00300522">
      <w:pPr>
        <w:pStyle w:val="paragraph"/>
      </w:pPr>
      <w:r w:rsidRPr="00B96AE1">
        <w:tab/>
        <w:t>(a)</w:t>
      </w:r>
      <w:r w:rsidRPr="00B96AE1">
        <w:tab/>
        <w:t>an individual;</w:t>
      </w:r>
    </w:p>
    <w:p w:rsidR="00300522" w:rsidRPr="00B96AE1" w:rsidRDefault="00300522" w:rsidP="00300522">
      <w:pPr>
        <w:pStyle w:val="paragraph"/>
      </w:pPr>
      <w:r w:rsidRPr="00B96AE1">
        <w:tab/>
        <w:t>(b)</w:t>
      </w:r>
      <w:r w:rsidRPr="00B96AE1">
        <w:tab/>
        <w:t>a body corporate;</w:t>
      </w:r>
    </w:p>
    <w:p w:rsidR="00300522" w:rsidRPr="00B96AE1" w:rsidRDefault="00300522" w:rsidP="00300522">
      <w:pPr>
        <w:pStyle w:val="paragraph"/>
      </w:pPr>
      <w:r w:rsidRPr="00B96AE1">
        <w:tab/>
        <w:t>(c)</w:t>
      </w:r>
      <w:r w:rsidRPr="00B96AE1">
        <w:tab/>
        <w:t>a corporation sole;</w:t>
      </w:r>
    </w:p>
    <w:p w:rsidR="00300522" w:rsidRPr="00B96AE1" w:rsidRDefault="00300522" w:rsidP="00300522">
      <w:pPr>
        <w:pStyle w:val="paragraph"/>
      </w:pPr>
      <w:r w:rsidRPr="00B96AE1">
        <w:tab/>
        <w:t>(d)</w:t>
      </w:r>
      <w:r w:rsidRPr="00B96AE1">
        <w:tab/>
        <w:t>a body politic;</w:t>
      </w:r>
    </w:p>
    <w:p w:rsidR="00300522" w:rsidRPr="00B96AE1" w:rsidRDefault="00300522" w:rsidP="00300522">
      <w:pPr>
        <w:pStyle w:val="paragraph"/>
      </w:pPr>
      <w:r w:rsidRPr="00B96AE1">
        <w:tab/>
        <w:t>(e)</w:t>
      </w:r>
      <w:r w:rsidRPr="00B96AE1">
        <w:tab/>
        <w:t xml:space="preserve">a </w:t>
      </w:r>
      <w:r w:rsidR="00B96AE1" w:rsidRPr="00B96AE1">
        <w:rPr>
          <w:position w:val="6"/>
          <w:sz w:val="16"/>
          <w:szCs w:val="16"/>
        </w:rPr>
        <w:t>*</w:t>
      </w:r>
      <w:r w:rsidRPr="00B96AE1">
        <w:t>partnership;</w:t>
      </w:r>
    </w:p>
    <w:p w:rsidR="00300522" w:rsidRPr="00B96AE1" w:rsidRDefault="00300522" w:rsidP="00300522">
      <w:pPr>
        <w:pStyle w:val="paragraph"/>
      </w:pPr>
      <w:r w:rsidRPr="00B96AE1">
        <w:tab/>
        <w:t>(f)</w:t>
      </w:r>
      <w:r w:rsidRPr="00B96AE1">
        <w:tab/>
        <w:t>any other unincorporated association or body of persons;</w:t>
      </w:r>
    </w:p>
    <w:p w:rsidR="00300522" w:rsidRPr="00B96AE1" w:rsidRDefault="00300522" w:rsidP="00300522">
      <w:pPr>
        <w:pStyle w:val="paragraph"/>
      </w:pPr>
      <w:r w:rsidRPr="00B96AE1">
        <w:tab/>
        <w:t>(g)</w:t>
      </w:r>
      <w:r w:rsidRPr="00B96AE1">
        <w:tab/>
        <w:t>a trust;</w:t>
      </w:r>
    </w:p>
    <w:p w:rsidR="00300522" w:rsidRPr="00B96AE1" w:rsidRDefault="00300522" w:rsidP="00300522">
      <w:pPr>
        <w:pStyle w:val="paragraph"/>
      </w:pPr>
      <w:r w:rsidRPr="00B96AE1">
        <w:tab/>
        <w:t>(h)</w:t>
      </w:r>
      <w:r w:rsidRPr="00B96AE1">
        <w:tab/>
        <w:t xml:space="preserve">a </w:t>
      </w:r>
      <w:r w:rsidR="00B96AE1" w:rsidRPr="00B96AE1">
        <w:rPr>
          <w:position w:val="6"/>
          <w:sz w:val="16"/>
          <w:szCs w:val="16"/>
        </w:rPr>
        <w:t>*</w:t>
      </w:r>
      <w:r w:rsidRPr="00B96AE1">
        <w:t>superannuation fund.</w:t>
      </w:r>
    </w:p>
    <w:p w:rsidR="00300522" w:rsidRPr="00B96AE1" w:rsidRDefault="00300522" w:rsidP="00300522">
      <w:pPr>
        <w:pStyle w:val="notetext"/>
      </w:pPr>
      <w:r w:rsidRPr="00B96AE1">
        <w:t>Note:</w:t>
      </w:r>
      <w:r w:rsidRPr="00B96AE1">
        <w:tab/>
        <w:t xml:space="preserve">The term </w:t>
      </w:r>
      <w:r w:rsidRPr="00B96AE1">
        <w:rPr>
          <w:b/>
          <w:bCs/>
          <w:i/>
          <w:iCs/>
        </w:rPr>
        <w:t>entity</w:t>
      </w:r>
      <w:r w:rsidRPr="00B96AE1">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B96AE1" w:rsidRDefault="00300522" w:rsidP="00300522">
      <w:pPr>
        <w:pStyle w:val="subsection"/>
      </w:pPr>
      <w:r w:rsidRPr="00B96AE1">
        <w:tab/>
        <w:t>(1A)</w:t>
      </w:r>
      <w:r w:rsidRPr="00B96AE1">
        <w:tab/>
      </w:r>
      <w:r w:rsidR="00B96AE1">
        <w:t>Paragraph (</w:t>
      </w:r>
      <w:r w:rsidRPr="00B96AE1">
        <w:t xml:space="preserve">1)(f) does not include a </w:t>
      </w:r>
      <w:r w:rsidR="00B96AE1" w:rsidRPr="00B96AE1">
        <w:rPr>
          <w:position w:val="6"/>
          <w:sz w:val="16"/>
          <w:szCs w:val="16"/>
        </w:rPr>
        <w:t>*</w:t>
      </w:r>
      <w:r w:rsidRPr="00B96AE1">
        <w:t>non</w:t>
      </w:r>
      <w:r w:rsidR="00B96AE1">
        <w:noBreakHyphen/>
      </w:r>
      <w:r w:rsidRPr="00B96AE1">
        <w:t xml:space="preserve">entity joint venture. </w:t>
      </w:r>
    </w:p>
    <w:p w:rsidR="00300522" w:rsidRPr="00B96AE1" w:rsidRDefault="00300522" w:rsidP="00300522">
      <w:pPr>
        <w:pStyle w:val="subsection"/>
      </w:pPr>
      <w:r w:rsidRPr="00B96AE1">
        <w:tab/>
        <w:t>(2)</w:t>
      </w:r>
      <w:r w:rsidRPr="00B96AE1">
        <w:tab/>
        <w:t xml:space="preserve">The trustee of a trust or of a </w:t>
      </w:r>
      <w:r w:rsidR="00B96AE1" w:rsidRPr="00B96AE1">
        <w:rPr>
          <w:position w:val="6"/>
          <w:sz w:val="16"/>
          <w:szCs w:val="16"/>
        </w:rPr>
        <w:t>*</w:t>
      </w:r>
      <w:r w:rsidRPr="00B96AE1">
        <w:t>superannuation fund is taken to be an entity consisting of the person who is the trustee, or the persons who are the trustees, at any given time.</w:t>
      </w:r>
    </w:p>
    <w:p w:rsidR="00300522" w:rsidRPr="00B96AE1" w:rsidRDefault="00C47A8D" w:rsidP="00300522">
      <w:pPr>
        <w:pStyle w:val="notetext"/>
      </w:pPr>
      <w:r w:rsidRPr="00B96AE1">
        <w:t>Note 1</w:t>
      </w:r>
      <w:r w:rsidR="00300522" w:rsidRPr="00B96AE1">
        <w:t>:</w:t>
      </w:r>
      <w:r w:rsidR="00300522" w:rsidRPr="00B96AE1">
        <w:tab/>
        <w:t>This is because a right or obligation cannot be conferred or imposed on an entity that is not a legal person.</w:t>
      </w:r>
    </w:p>
    <w:p w:rsidR="00C47A8D" w:rsidRPr="00B96AE1" w:rsidRDefault="00C47A8D" w:rsidP="00C47A8D">
      <w:pPr>
        <w:pStyle w:val="notetext"/>
      </w:pPr>
      <w:r w:rsidRPr="00B96AE1">
        <w:t>Note 2:</w:t>
      </w:r>
      <w:r w:rsidRPr="00B96AE1">
        <w:tab/>
        <w:t>The entity that is the trustee of a trust or fund does not change merely because of a change in the person who is the trustee of the trust or fund, or persons who are the trustees of the trust or fund.</w:t>
      </w:r>
    </w:p>
    <w:p w:rsidR="00300522" w:rsidRPr="00B96AE1" w:rsidRDefault="00300522" w:rsidP="00300522">
      <w:pPr>
        <w:pStyle w:val="subsection"/>
      </w:pPr>
      <w:r w:rsidRPr="00B96AE1">
        <w:tab/>
        <w:t>(3)</w:t>
      </w:r>
      <w:r w:rsidRPr="00B96AE1">
        <w:tab/>
        <w:t>A legal person can have a number of different capacities in which the person does things. In each of those capacities, the person is taken to be a different entity.</w:t>
      </w:r>
    </w:p>
    <w:p w:rsidR="00300522" w:rsidRPr="00B96AE1" w:rsidRDefault="00300522" w:rsidP="00300522">
      <w:pPr>
        <w:pStyle w:val="notetext"/>
      </w:pPr>
      <w:r w:rsidRPr="00B96AE1">
        <w:t>Example:</w:t>
      </w:r>
      <w:r w:rsidRPr="00B96AE1">
        <w:tab/>
        <w:t>In addition to his or her personal capacity, an individual may be:</w:t>
      </w:r>
    </w:p>
    <w:p w:rsidR="00300522" w:rsidRPr="00B96AE1" w:rsidRDefault="00300522" w:rsidP="00300522">
      <w:pPr>
        <w:pStyle w:val="TLPNotebullet"/>
        <w:numPr>
          <w:ilvl w:val="0"/>
          <w:numId w:val="0"/>
        </w:numPr>
        <w:ind w:left="2551" w:hanging="283"/>
      </w:pPr>
      <w:r w:rsidRPr="00B96AE1">
        <w:lastRenderedPageBreak/>
        <w:fldChar w:fldCharType="begin"/>
      </w:r>
      <w:r w:rsidRPr="00B96AE1">
        <w:instrText>SYMBOL 183 \f "Symbol" \s 10 \h</w:instrText>
      </w:r>
      <w:r w:rsidRPr="00B96AE1">
        <w:fldChar w:fldCharType="end"/>
      </w:r>
      <w:r w:rsidRPr="00B96AE1">
        <w:tab/>
        <w:t>sole trustee of one or more trusts; and</w:t>
      </w:r>
    </w:p>
    <w:p w:rsidR="00300522" w:rsidRPr="00B96AE1" w:rsidRDefault="00300522" w:rsidP="00300522">
      <w:pPr>
        <w:pStyle w:val="TLPNotebullet"/>
        <w:numPr>
          <w:ilvl w:val="0"/>
          <w:numId w:val="0"/>
        </w:numPr>
        <w:ind w:left="2551" w:hanging="283"/>
      </w:pPr>
      <w:r w:rsidRPr="00B96AE1">
        <w:fldChar w:fldCharType="begin"/>
      </w:r>
      <w:r w:rsidRPr="00B96AE1">
        <w:instrText>SYMBOL 183 \f "Symbol" \s 10 \h</w:instrText>
      </w:r>
      <w:r w:rsidRPr="00B96AE1">
        <w:fldChar w:fldCharType="end"/>
      </w:r>
      <w:r w:rsidRPr="00B96AE1">
        <w:tab/>
        <w:t>one of a number of trustees of a further trust.</w:t>
      </w:r>
    </w:p>
    <w:p w:rsidR="00300522" w:rsidRPr="00B96AE1" w:rsidRDefault="00300522" w:rsidP="00300522">
      <w:pPr>
        <w:pStyle w:val="notetext"/>
      </w:pPr>
      <w:r w:rsidRPr="00B96AE1">
        <w:tab/>
        <w:t>In his or her personal capacity, he or she is one entity. As trustee of each trust, he or she is a different entity. The trustees of the further trust are a different entity again, of which the individual is a member.</w:t>
      </w:r>
    </w:p>
    <w:p w:rsidR="00300522" w:rsidRPr="00B96AE1" w:rsidRDefault="00300522" w:rsidP="00300522">
      <w:pPr>
        <w:pStyle w:val="subsection"/>
      </w:pPr>
      <w:r w:rsidRPr="00B96AE1">
        <w:tab/>
        <w:t>(4)</w:t>
      </w:r>
      <w:r w:rsidRPr="00B96AE1">
        <w:tab/>
        <w:t>If a provision refers to an entity of a particular kind, it refers to the entity in its capacity as that kind of entity, not to that entity in any other capacity.</w:t>
      </w:r>
    </w:p>
    <w:p w:rsidR="00300522" w:rsidRPr="00B96AE1" w:rsidRDefault="00300522" w:rsidP="00300522">
      <w:pPr>
        <w:pStyle w:val="notetext"/>
      </w:pPr>
      <w:r w:rsidRPr="00B96AE1">
        <w:t>Example:</w:t>
      </w:r>
      <w:r w:rsidRPr="00B96AE1">
        <w:tab/>
        <w:t>A provision that refers to a company does not cover a company in a capacity as trustee, unless it also refers to a trustee.</w:t>
      </w:r>
    </w:p>
    <w:p w:rsidR="00300522" w:rsidRPr="00B96AE1" w:rsidRDefault="00300522" w:rsidP="00300522">
      <w:pPr>
        <w:pStyle w:val="notetext"/>
      </w:pPr>
      <w:r w:rsidRPr="00B96AE1">
        <w:t>Note:</w:t>
      </w:r>
      <w:r w:rsidRPr="00B96AE1">
        <w:tab/>
        <w:t>For GST purposes, non</w:t>
      </w:r>
      <w:r w:rsidR="00B96AE1">
        <w:noBreakHyphen/>
      </w:r>
      <w:r w:rsidRPr="00B96AE1">
        <w:t>profit sub</w:t>
      </w:r>
      <w:r w:rsidR="00B96AE1">
        <w:noBreakHyphen/>
      </w:r>
      <w:r w:rsidRPr="00B96AE1">
        <w:t>entities are treated as entities (see Division</w:t>
      </w:r>
      <w:r w:rsidR="00B96AE1">
        <w:t> </w:t>
      </w:r>
      <w:r w:rsidRPr="00B96AE1">
        <w:t>63), and government entities can be treated as entities (see Division</w:t>
      </w:r>
      <w:r w:rsidR="00B96AE1">
        <w:t> </w:t>
      </w:r>
      <w:r w:rsidRPr="00B96AE1">
        <w:t>149).</w:t>
      </w:r>
    </w:p>
    <w:p w:rsidR="00300522" w:rsidRPr="00B96AE1" w:rsidRDefault="00300522" w:rsidP="00300522">
      <w:pPr>
        <w:pStyle w:val="ActHead5"/>
      </w:pPr>
      <w:bookmarkStart w:id="1036" w:name="_Toc445823835"/>
      <w:r w:rsidRPr="00B96AE1">
        <w:rPr>
          <w:rStyle w:val="CharSectno"/>
        </w:rPr>
        <w:t>184</w:t>
      </w:r>
      <w:r w:rsidR="00B96AE1" w:rsidRPr="00B96AE1">
        <w:rPr>
          <w:rStyle w:val="CharSectno"/>
        </w:rPr>
        <w:noBreakHyphen/>
      </w:r>
      <w:r w:rsidRPr="00B96AE1">
        <w:rPr>
          <w:rStyle w:val="CharSectno"/>
        </w:rPr>
        <w:t>5</w:t>
      </w:r>
      <w:r w:rsidRPr="00B96AE1">
        <w:t xml:space="preserve">  Supplies etc. by partnerships and other unincorporated bodies</w:t>
      </w:r>
      <w:bookmarkEnd w:id="1036"/>
    </w:p>
    <w:p w:rsidR="00300522" w:rsidRPr="00B96AE1" w:rsidRDefault="00300522" w:rsidP="00300522">
      <w:pPr>
        <w:pStyle w:val="subsection"/>
      </w:pPr>
      <w:r w:rsidRPr="00B96AE1">
        <w:tab/>
        <w:t>(1)</w:t>
      </w:r>
      <w:r w:rsidRPr="00B96AE1">
        <w:tab/>
        <w:t xml:space="preserve">For the avoidance of doubt, a supply, acquisition or importation made by or on behalf of a partner of a </w:t>
      </w:r>
      <w:r w:rsidR="00B96AE1" w:rsidRPr="00B96AE1">
        <w:rPr>
          <w:position w:val="6"/>
          <w:sz w:val="16"/>
          <w:szCs w:val="16"/>
        </w:rPr>
        <w:t>*</w:t>
      </w:r>
      <w:r w:rsidRPr="00B96AE1">
        <w:t>partnership in his or her capacity as a partner:</w:t>
      </w:r>
    </w:p>
    <w:p w:rsidR="00300522" w:rsidRPr="00B96AE1" w:rsidRDefault="00300522" w:rsidP="00300522">
      <w:pPr>
        <w:pStyle w:val="paragraph"/>
      </w:pPr>
      <w:r w:rsidRPr="00B96AE1">
        <w:tab/>
        <w:t>(a)</w:t>
      </w:r>
      <w:r w:rsidRPr="00B96AE1">
        <w:tab/>
        <w:t>is taken to be a supply, acquisition or importation made by the partnership; and</w:t>
      </w:r>
    </w:p>
    <w:p w:rsidR="00300522" w:rsidRPr="00B96AE1" w:rsidRDefault="00300522" w:rsidP="00300522">
      <w:pPr>
        <w:pStyle w:val="paragraph"/>
      </w:pPr>
      <w:r w:rsidRPr="00B96AE1">
        <w:tab/>
        <w:t>(b)</w:t>
      </w:r>
      <w:r w:rsidRPr="00B96AE1">
        <w:tab/>
        <w:t>is not taken to be a supply, acquisition or importation made by that partner or any other partner of the partnership.</w:t>
      </w:r>
    </w:p>
    <w:p w:rsidR="00300522" w:rsidRPr="00B96AE1" w:rsidRDefault="00300522" w:rsidP="00300522">
      <w:pPr>
        <w:pStyle w:val="notetext"/>
      </w:pPr>
      <w:r w:rsidRPr="00B96AE1">
        <w:t>Note:</w:t>
      </w:r>
      <w:r w:rsidRPr="00B96AE1">
        <w:tab/>
        <w:t>Section</w:t>
      </w:r>
      <w:r w:rsidR="00B96AE1">
        <w:t> </w:t>
      </w:r>
      <w:r w:rsidRPr="00B96AE1">
        <w:t>444</w:t>
      </w:r>
      <w:r w:rsidR="00B96AE1">
        <w:noBreakHyphen/>
      </w:r>
      <w:r w:rsidRPr="00B96AE1">
        <w:t>30 in Schedule</w:t>
      </w:r>
      <w:r w:rsidR="00B96AE1">
        <w:t> </w:t>
      </w:r>
      <w:r w:rsidRPr="00B96AE1">
        <w:t xml:space="preserve">1 to the </w:t>
      </w:r>
      <w:r w:rsidRPr="00B96AE1">
        <w:rPr>
          <w:i/>
          <w:iCs/>
        </w:rPr>
        <w:t>Taxation Administration Act 1953</w:t>
      </w:r>
      <w:r w:rsidRPr="00B96AE1">
        <w:t xml:space="preserve"> deals with the liability of partners for the obligations imposed on a partnership under the GST law.</w:t>
      </w:r>
    </w:p>
    <w:p w:rsidR="00300522" w:rsidRPr="00B96AE1" w:rsidRDefault="00300522" w:rsidP="00300522">
      <w:pPr>
        <w:pStyle w:val="subsection"/>
      </w:pPr>
      <w:r w:rsidRPr="00B96AE1">
        <w:tab/>
        <w:t>(2)</w:t>
      </w:r>
      <w:r w:rsidRPr="00B96AE1">
        <w:tab/>
        <w:t xml:space="preserve">For the avoidance of doubt, a supply, acquisition or importation made by or on behalf of one or more members of the committee of management of an unincorporated association or body of persons (other than a </w:t>
      </w:r>
      <w:r w:rsidR="00B96AE1" w:rsidRPr="00B96AE1">
        <w:rPr>
          <w:position w:val="6"/>
          <w:sz w:val="16"/>
          <w:szCs w:val="16"/>
        </w:rPr>
        <w:t>*</w:t>
      </w:r>
      <w:r w:rsidRPr="00B96AE1">
        <w:t>partnership), in their capacity as members of that committee:</w:t>
      </w:r>
    </w:p>
    <w:p w:rsidR="00300522" w:rsidRPr="00B96AE1" w:rsidRDefault="00300522" w:rsidP="00300522">
      <w:pPr>
        <w:pStyle w:val="paragraph"/>
      </w:pPr>
      <w:r w:rsidRPr="00B96AE1">
        <w:tab/>
        <w:t>(a)</w:t>
      </w:r>
      <w:r w:rsidRPr="00B96AE1">
        <w:tab/>
        <w:t>is taken to be a supply, acquisition or importation made by the body; and</w:t>
      </w:r>
    </w:p>
    <w:p w:rsidR="00300522" w:rsidRPr="00B96AE1" w:rsidRDefault="00300522" w:rsidP="00300522">
      <w:pPr>
        <w:pStyle w:val="paragraph"/>
      </w:pPr>
      <w:r w:rsidRPr="00B96AE1">
        <w:tab/>
        <w:t>(b)</w:t>
      </w:r>
      <w:r w:rsidRPr="00B96AE1">
        <w:tab/>
        <w:t>is not taken to be a supply, acquisition or importation made by any members of the association or body.</w:t>
      </w:r>
    </w:p>
    <w:p w:rsidR="00300522" w:rsidRPr="00B96AE1" w:rsidRDefault="00300522" w:rsidP="00300522">
      <w:pPr>
        <w:pStyle w:val="notetext"/>
      </w:pPr>
      <w:r w:rsidRPr="00B96AE1">
        <w:lastRenderedPageBreak/>
        <w:t>Note:</w:t>
      </w:r>
      <w:r w:rsidRPr="00B96AE1">
        <w:tab/>
        <w:t>Section</w:t>
      </w:r>
      <w:r w:rsidR="00B96AE1">
        <w:t> </w:t>
      </w:r>
      <w:r w:rsidRPr="00B96AE1">
        <w:t>444</w:t>
      </w:r>
      <w:r w:rsidR="00B96AE1">
        <w:noBreakHyphen/>
      </w:r>
      <w:r w:rsidRPr="00B96AE1">
        <w:t>5 in Schedule</w:t>
      </w:r>
      <w:r w:rsidR="00B96AE1">
        <w:t> </w:t>
      </w:r>
      <w:r w:rsidRPr="00B96AE1">
        <w:t xml:space="preserve">1 to the </w:t>
      </w:r>
      <w:r w:rsidRPr="00B96AE1">
        <w:rPr>
          <w:i/>
          <w:iCs/>
        </w:rPr>
        <w:t>Taxation Administration Act 1953</w:t>
      </w:r>
      <w:r w:rsidRPr="00B96AE1">
        <w:t xml:space="preserve"> deals with the liability of members of committees of management for the obligations imposed on an unincorporated association or body of persons under the GST law.</w:t>
      </w:r>
    </w:p>
    <w:p w:rsidR="00035DB5" w:rsidRPr="00B96AE1" w:rsidRDefault="00035DB5" w:rsidP="00A36DB5">
      <w:pPr>
        <w:pStyle w:val="ActHead3"/>
        <w:pageBreakBefore/>
      </w:pPr>
      <w:bookmarkStart w:id="1037" w:name="_Toc445823836"/>
      <w:r w:rsidRPr="00B96AE1">
        <w:rPr>
          <w:rStyle w:val="CharDivNo"/>
        </w:rPr>
        <w:lastRenderedPageBreak/>
        <w:t>Division</w:t>
      </w:r>
      <w:r w:rsidR="00B96AE1" w:rsidRPr="00B96AE1">
        <w:rPr>
          <w:rStyle w:val="CharDivNo"/>
        </w:rPr>
        <w:t> </w:t>
      </w:r>
      <w:r w:rsidRPr="00B96AE1">
        <w:rPr>
          <w:rStyle w:val="CharDivNo"/>
        </w:rPr>
        <w:t>188</w:t>
      </w:r>
      <w:r w:rsidRPr="00B96AE1">
        <w:t>—</w:t>
      </w:r>
      <w:r w:rsidRPr="00B96AE1">
        <w:rPr>
          <w:rStyle w:val="CharDivText"/>
        </w:rPr>
        <w:t>Meaning of GST turnover</w:t>
      </w:r>
      <w:bookmarkEnd w:id="1037"/>
    </w:p>
    <w:p w:rsidR="00300522" w:rsidRPr="00B96AE1" w:rsidRDefault="00300522" w:rsidP="00300522">
      <w:pPr>
        <w:pStyle w:val="ActHead5"/>
      </w:pPr>
      <w:bookmarkStart w:id="1038" w:name="_Toc445823837"/>
      <w:r w:rsidRPr="00B96AE1">
        <w:rPr>
          <w:rStyle w:val="CharSectno"/>
        </w:rPr>
        <w:t>188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38"/>
    </w:p>
    <w:p w:rsidR="00300522" w:rsidRPr="00B96AE1" w:rsidRDefault="00300522" w:rsidP="00300522">
      <w:pPr>
        <w:pStyle w:val="BoxText"/>
      </w:pPr>
      <w:r w:rsidRPr="00B96AE1">
        <w:t xml:space="preserve">In some important respects, the way that this Act applies to you depends on your </w:t>
      </w:r>
      <w:r w:rsidR="005C15E7" w:rsidRPr="00B96AE1">
        <w:t>GST turnover</w:t>
      </w:r>
      <w:r w:rsidRPr="00B96AE1">
        <w:t xml:space="preserve">. There are several turnover thresholds, and whether your </w:t>
      </w:r>
      <w:r w:rsidR="005C15E7" w:rsidRPr="00B96AE1">
        <w:t>GST turnover</w:t>
      </w:r>
      <w:r w:rsidRPr="00B96AE1">
        <w:t xml:space="preserve"> meets a particular turnover threshold, or whether it does not exceed a particular turnover threshold</w:t>
      </w:r>
      <w:r w:rsidRPr="00B96AE1">
        <w:rPr>
          <w:i/>
          <w:iCs/>
        </w:rPr>
        <w:t>,</w:t>
      </w:r>
      <w:r w:rsidRPr="00B96AE1">
        <w:t xml:space="preserve"> can determine how this Act applies to you.</w:t>
      </w:r>
    </w:p>
    <w:p w:rsidR="00300522" w:rsidRPr="00B96AE1" w:rsidRDefault="00300522" w:rsidP="00300522">
      <w:pPr>
        <w:pStyle w:val="ActHead5"/>
      </w:pPr>
      <w:bookmarkStart w:id="1039" w:name="_Toc445823838"/>
      <w:r w:rsidRPr="00B96AE1">
        <w:rPr>
          <w:rStyle w:val="CharSectno"/>
        </w:rPr>
        <w:t>188</w:t>
      </w:r>
      <w:r w:rsidR="00B96AE1" w:rsidRPr="00B96AE1">
        <w:rPr>
          <w:rStyle w:val="CharSectno"/>
        </w:rPr>
        <w:noBreakHyphen/>
      </w:r>
      <w:r w:rsidRPr="00B96AE1">
        <w:rPr>
          <w:rStyle w:val="CharSectno"/>
        </w:rPr>
        <w:t>5</w:t>
      </w:r>
      <w:r w:rsidRPr="00B96AE1">
        <w:t xml:space="preserve">  Explanation of the turnover thresholds</w:t>
      </w:r>
      <w:bookmarkEnd w:id="1039"/>
    </w:p>
    <w:p w:rsidR="00300522" w:rsidRPr="00B96AE1" w:rsidRDefault="00300522" w:rsidP="00300522">
      <w:pPr>
        <w:pStyle w:val="subsection"/>
      </w:pPr>
      <w:r w:rsidRPr="00B96AE1">
        <w:tab/>
      </w:r>
      <w:r w:rsidRPr="00B96AE1">
        <w:tab/>
        <w:t>This table specifies the turnover thresholds and indicates how they affect the operation of this Act.</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Turnover thresholds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92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This turnover threshold ...</w:t>
            </w:r>
          </w:p>
        </w:tc>
        <w:tc>
          <w:tcPr>
            <w:tcW w:w="453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Is relevant to working out:</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928" w:type="dxa"/>
            <w:tcBorders>
              <w:top w:val="single" w:sz="12" w:space="0" w:color="auto"/>
            </w:tcBorders>
            <w:shd w:val="clear" w:color="auto" w:fill="auto"/>
          </w:tcPr>
          <w:p w:rsidR="00300522" w:rsidRPr="00B96AE1" w:rsidRDefault="00300522" w:rsidP="00300522">
            <w:pPr>
              <w:pStyle w:val="Tabletext"/>
            </w:pPr>
            <w:r w:rsidRPr="00B96AE1">
              <w:t>Registration turnover threshold</w:t>
            </w:r>
          </w:p>
        </w:tc>
        <w:tc>
          <w:tcPr>
            <w:tcW w:w="4536" w:type="dxa"/>
            <w:tcBorders>
              <w:top w:val="single" w:sz="12" w:space="0" w:color="auto"/>
            </w:tcBorders>
            <w:shd w:val="clear" w:color="auto" w:fill="auto"/>
          </w:tcPr>
          <w:p w:rsidR="00300522" w:rsidRPr="00B96AE1" w:rsidRDefault="00300522" w:rsidP="00300522">
            <w:pPr>
              <w:pStyle w:val="Tabletext"/>
            </w:pPr>
            <w:r w:rsidRPr="00B96AE1">
              <w:t>whether you are required to be registered (see section</w:t>
            </w:r>
            <w:r w:rsidR="00B96AE1">
              <w:t> </w:t>
            </w:r>
            <w:r w:rsidRPr="00B96AE1">
              <w:t>23</w:t>
            </w:r>
            <w:r w:rsidR="00B96AE1">
              <w:noBreakHyphen/>
            </w:r>
            <w:r w:rsidRPr="00B96AE1">
              <w:t>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928" w:type="dxa"/>
            <w:shd w:val="clear" w:color="auto" w:fill="auto"/>
          </w:tcPr>
          <w:p w:rsidR="00300522" w:rsidRPr="00B96AE1" w:rsidRDefault="00300522" w:rsidP="00300522">
            <w:pPr>
              <w:pStyle w:val="Tabletext"/>
            </w:pPr>
            <w:r w:rsidRPr="00B96AE1">
              <w:t>Tax period turnover threshold</w:t>
            </w:r>
          </w:p>
        </w:tc>
        <w:tc>
          <w:tcPr>
            <w:tcW w:w="4536" w:type="dxa"/>
            <w:shd w:val="clear" w:color="auto" w:fill="auto"/>
          </w:tcPr>
          <w:p w:rsidR="00300522" w:rsidRPr="00B96AE1" w:rsidRDefault="00300522" w:rsidP="00300522">
            <w:pPr>
              <w:pStyle w:val="Tabletext"/>
            </w:pPr>
            <w:r w:rsidRPr="00B96AE1">
              <w:t>whether tax periods must be monthly (see section</w:t>
            </w:r>
            <w:r w:rsidR="00B96AE1">
              <w:t> </w:t>
            </w:r>
            <w:r w:rsidRPr="00B96AE1">
              <w:t>27</w:t>
            </w:r>
            <w:r w:rsidR="00B96AE1">
              <w:noBreakHyphen/>
            </w:r>
            <w:r w:rsidRPr="00B96AE1">
              <w:t>15).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1928" w:type="dxa"/>
            <w:shd w:val="clear" w:color="auto" w:fill="auto"/>
          </w:tcPr>
          <w:p w:rsidR="00300522" w:rsidRPr="00B96AE1" w:rsidRDefault="00300522" w:rsidP="00300522">
            <w:pPr>
              <w:pStyle w:val="Tabletext"/>
            </w:pPr>
            <w:r w:rsidRPr="00B96AE1">
              <w:t>Cash accounting turnover threshold</w:t>
            </w:r>
          </w:p>
        </w:tc>
        <w:tc>
          <w:tcPr>
            <w:tcW w:w="4536" w:type="dxa"/>
            <w:shd w:val="clear" w:color="auto" w:fill="auto"/>
          </w:tcPr>
          <w:p w:rsidR="00300522" w:rsidRPr="00B96AE1" w:rsidRDefault="00300522" w:rsidP="00300522">
            <w:pPr>
              <w:pStyle w:val="Tabletext"/>
            </w:pPr>
            <w:r w:rsidRPr="00B96AE1">
              <w:t>whether you can elect to account on a cash basis (see section</w:t>
            </w:r>
            <w:r w:rsidR="00B96AE1">
              <w:t> </w:t>
            </w:r>
            <w:r w:rsidRPr="00B96AE1">
              <w:t>29</w:t>
            </w:r>
            <w:r w:rsidR="00B96AE1">
              <w:noBreakHyphen/>
            </w:r>
            <w:r w:rsidRPr="00B96AE1">
              <w:t>40)</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1928" w:type="dxa"/>
            <w:shd w:val="clear" w:color="auto" w:fill="auto"/>
          </w:tcPr>
          <w:p w:rsidR="00300522" w:rsidRPr="00B96AE1" w:rsidRDefault="00300522" w:rsidP="00300522">
            <w:pPr>
              <w:pStyle w:val="Tabletext"/>
            </w:pPr>
            <w:r w:rsidRPr="00B96AE1">
              <w:t>Electronic lodgment turnover threshold</w:t>
            </w:r>
          </w:p>
        </w:tc>
        <w:tc>
          <w:tcPr>
            <w:tcW w:w="4536" w:type="dxa"/>
            <w:shd w:val="clear" w:color="auto" w:fill="auto"/>
          </w:tcPr>
          <w:p w:rsidR="00300522" w:rsidRPr="00B96AE1" w:rsidRDefault="00300522" w:rsidP="00300522">
            <w:pPr>
              <w:pStyle w:val="Tabletext"/>
            </w:pPr>
            <w:r w:rsidRPr="00B96AE1">
              <w:t>whether you must lodge GST returns electronically (see section</w:t>
            </w:r>
            <w:r w:rsidR="00B96AE1">
              <w:t> </w:t>
            </w:r>
            <w:r w:rsidRPr="00B96AE1">
              <w:t>31</w:t>
            </w:r>
            <w:r w:rsidR="00B96AE1">
              <w:noBreakHyphen/>
            </w:r>
            <w:r w:rsidRPr="00B96AE1">
              <w:t>25);</w:t>
            </w:r>
          </w:p>
          <w:p w:rsidR="00300522" w:rsidRPr="00B96AE1" w:rsidRDefault="00300522" w:rsidP="00300522">
            <w:pPr>
              <w:pStyle w:val="Tabletext"/>
            </w:pPr>
            <w:r w:rsidRPr="00B96AE1">
              <w:t>whether you must pay amounts of GST electronically (see section</w:t>
            </w:r>
            <w:r w:rsidR="00B96AE1">
              <w:t> </w:t>
            </w:r>
            <w:r w:rsidRPr="00B96AE1">
              <w:t>33</w:t>
            </w:r>
            <w:r w:rsidR="00B96AE1">
              <w:noBreakHyphen/>
            </w:r>
            <w:r w:rsidRPr="00B96AE1">
              <w:t>10).</w:t>
            </w:r>
          </w:p>
        </w:tc>
      </w:tr>
      <w:tr w:rsidR="004628A3" w:rsidRPr="00B96AE1" w:rsidTr="00A53099">
        <w:tblPrEx>
          <w:tblCellMar>
            <w:left w:w="107" w:type="dxa"/>
            <w:right w:w="107" w:type="dxa"/>
          </w:tblCellMar>
        </w:tblPrEx>
        <w:tc>
          <w:tcPr>
            <w:tcW w:w="624" w:type="dxa"/>
            <w:shd w:val="clear" w:color="auto" w:fill="auto"/>
          </w:tcPr>
          <w:p w:rsidR="004628A3" w:rsidRPr="00B96AE1" w:rsidRDefault="004628A3" w:rsidP="00AC66F2">
            <w:pPr>
              <w:pStyle w:val="Tabletext"/>
            </w:pPr>
            <w:r w:rsidRPr="00B96AE1">
              <w:t>4AA</w:t>
            </w:r>
          </w:p>
        </w:tc>
        <w:tc>
          <w:tcPr>
            <w:tcW w:w="1928" w:type="dxa"/>
            <w:shd w:val="clear" w:color="auto" w:fill="auto"/>
          </w:tcPr>
          <w:p w:rsidR="004628A3" w:rsidRPr="00B96AE1" w:rsidRDefault="004628A3" w:rsidP="00AC66F2">
            <w:pPr>
              <w:pStyle w:val="Tabletext"/>
            </w:pPr>
            <w:r w:rsidRPr="00B96AE1">
              <w:t>Small enterprise turnover threshold</w:t>
            </w:r>
          </w:p>
        </w:tc>
        <w:tc>
          <w:tcPr>
            <w:tcW w:w="4536" w:type="dxa"/>
            <w:shd w:val="clear" w:color="auto" w:fill="auto"/>
          </w:tcPr>
          <w:p w:rsidR="004628A3" w:rsidRPr="00B96AE1" w:rsidRDefault="004628A3" w:rsidP="00AC66F2">
            <w:pPr>
              <w:pStyle w:val="Tabletext"/>
            </w:pPr>
            <w:r w:rsidRPr="00B96AE1">
              <w:t>whether you can choose to apply a simplified accounting method as a small enterprise entity (see section</w:t>
            </w:r>
            <w:r w:rsidR="00B96AE1">
              <w:t> </w:t>
            </w:r>
            <w:r w:rsidRPr="00B96AE1">
              <w:t>123</w:t>
            </w:r>
            <w:r w:rsidR="00B96AE1">
              <w:noBreakHyphen/>
            </w:r>
            <w:r w:rsidRPr="00B96AE1">
              <w:t>7)</w:t>
            </w:r>
          </w:p>
        </w:tc>
      </w:tr>
      <w:tr w:rsidR="004628A3" w:rsidRPr="00B96AE1" w:rsidTr="00A53099">
        <w:tblPrEx>
          <w:tblCellMar>
            <w:left w:w="107" w:type="dxa"/>
            <w:right w:w="107" w:type="dxa"/>
          </w:tblCellMar>
        </w:tblPrEx>
        <w:tc>
          <w:tcPr>
            <w:tcW w:w="624" w:type="dxa"/>
            <w:tcBorders>
              <w:bottom w:val="single" w:sz="4" w:space="0" w:color="auto"/>
            </w:tcBorders>
            <w:shd w:val="clear" w:color="auto" w:fill="auto"/>
          </w:tcPr>
          <w:p w:rsidR="004628A3" w:rsidRPr="00B96AE1" w:rsidRDefault="004628A3" w:rsidP="00A6645E">
            <w:pPr>
              <w:pStyle w:val="Tabletext"/>
            </w:pPr>
            <w:r w:rsidRPr="00B96AE1">
              <w:t>4A</w:t>
            </w:r>
          </w:p>
        </w:tc>
        <w:tc>
          <w:tcPr>
            <w:tcW w:w="1928" w:type="dxa"/>
            <w:tcBorders>
              <w:bottom w:val="single" w:sz="4" w:space="0" w:color="auto"/>
            </w:tcBorders>
            <w:shd w:val="clear" w:color="auto" w:fill="auto"/>
          </w:tcPr>
          <w:p w:rsidR="004628A3" w:rsidRPr="00B96AE1" w:rsidRDefault="004628A3" w:rsidP="00A6645E">
            <w:pPr>
              <w:pStyle w:val="Tabletext"/>
            </w:pPr>
            <w:r w:rsidRPr="00B96AE1">
              <w:t>Annual apportionment turnover threshold</w:t>
            </w:r>
          </w:p>
        </w:tc>
        <w:tc>
          <w:tcPr>
            <w:tcW w:w="4536" w:type="dxa"/>
            <w:tcBorders>
              <w:bottom w:val="single" w:sz="4" w:space="0" w:color="auto"/>
            </w:tcBorders>
            <w:shd w:val="clear" w:color="auto" w:fill="auto"/>
          </w:tcPr>
          <w:p w:rsidR="004628A3" w:rsidRPr="00B96AE1" w:rsidRDefault="004628A3" w:rsidP="00A6645E">
            <w:pPr>
              <w:pStyle w:val="Tabletext"/>
            </w:pPr>
            <w:r w:rsidRPr="00B96AE1">
              <w:t>whether you can make an annual apportionment election (see subsection</w:t>
            </w:r>
            <w:r w:rsidR="00B96AE1">
              <w:t> </w:t>
            </w:r>
            <w:r w:rsidRPr="00B96AE1">
              <w:t>131</w:t>
            </w:r>
            <w:r w:rsidR="00B96AE1">
              <w:noBreakHyphen/>
            </w:r>
            <w:r w:rsidRPr="00B96AE1">
              <w:t>5(2))</w:t>
            </w:r>
          </w:p>
        </w:tc>
      </w:tr>
      <w:tr w:rsidR="004628A3" w:rsidRPr="00B96AE1" w:rsidTr="00A53099">
        <w:tblPrEx>
          <w:tblCellMar>
            <w:left w:w="107" w:type="dxa"/>
            <w:right w:w="107" w:type="dxa"/>
          </w:tblCellMar>
        </w:tblPrEx>
        <w:tc>
          <w:tcPr>
            <w:tcW w:w="624" w:type="dxa"/>
            <w:tcBorders>
              <w:bottom w:val="single" w:sz="12" w:space="0" w:color="auto"/>
            </w:tcBorders>
            <w:shd w:val="clear" w:color="auto" w:fill="auto"/>
          </w:tcPr>
          <w:p w:rsidR="004628A3" w:rsidRPr="00B96AE1" w:rsidRDefault="004628A3" w:rsidP="00300522">
            <w:pPr>
              <w:pStyle w:val="Tabletext"/>
            </w:pPr>
            <w:r w:rsidRPr="00B96AE1">
              <w:lastRenderedPageBreak/>
              <w:t>5</w:t>
            </w:r>
          </w:p>
        </w:tc>
        <w:tc>
          <w:tcPr>
            <w:tcW w:w="1928" w:type="dxa"/>
            <w:tcBorders>
              <w:bottom w:val="single" w:sz="12" w:space="0" w:color="auto"/>
            </w:tcBorders>
            <w:shd w:val="clear" w:color="auto" w:fill="auto"/>
          </w:tcPr>
          <w:p w:rsidR="004628A3" w:rsidRPr="00B96AE1" w:rsidRDefault="004628A3" w:rsidP="00300522">
            <w:pPr>
              <w:pStyle w:val="Tabletext"/>
            </w:pPr>
            <w:r w:rsidRPr="00B96AE1">
              <w:t>Instalment turnover threshold</w:t>
            </w:r>
          </w:p>
        </w:tc>
        <w:tc>
          <w:tcPr>
            <w:tcW w:w="4536" w:type="dxa"/>
            <w:tcBorders>
              <w:bottom w:val="single" w:sz="12" w:space="0" w:color="auto"/>
            </w:tcBorders>
            <w:shd w:val="clear" w:color="auto" w:fill="auto"/>
          </w:tcPr>
          <w:p w:rsidR="004628A3" w:rsidRPr="00B96AE1" w:rsidRDefault="004628A3" w:rsidP="00300522">
            <w:pPr>
              <w:pStyle w:val="Tabletext"/>
            </w:pPr>
            <w:r w:rsidRPr="00B96AE1">
              <w:t>whether you can elect to pay GST by instalments (see subsection</w:t>
            </w:r>
            <w:r w:rsidR="00B96AE1">
              <w:t> </w:t>
            </w:r>
            <w:r w:rsidRPr="00B96AE1">
              <w:t>162</w:t>
            </w:r>
            <w:r w:rsidR="00B96AE1">
              <w:noBreakHyphen/>
            </w:r>
            <w:r w:rsidRPr="00B96AE1">
              <w:t>5(2))</w:t>
            </w:r>
          </w:p>
        </w:tc>
      </w:tr>
    </w:tbl>
    <w:p w:rsidR="00300522" w:rsidRPr="00B96AE1" w:rsidRDefault="00300522" w:rsidP="00300522">
      <w:pPr>
        <w:pStyle w:val="notetext"/>
      </w:pPr>
      <w:r w:rsidRPr="00B96AE1">
        <w:t>Note 1:</w:t>
      </w:r>
      <w:r w:rsidRPr="00B96AE1">
        <w:tab/>
        <w:t>The provisions referred to in the table indicate if the issue in relation to the turnover threshold in question is whether the threshold is met, or whether the threshold is not exceeded.</w:t>
      </w:r>
    </w:p>
    <w:p w:rsidR="002D1458" w:rsidRPr="00B96AE1" w:rsidRDefault="002D1458" w:rsidP="002D1458">
      <w:pPr>
        <w:pStyle w:val="notetext"/>
      </w:pPr>
      <w:r w:rsidRPr="00B96AE1">
        <w:t>Note 2:</w:t>
      </w:r>
      <w:r w:rsidRPr="00B96AE1">
        <w:tab/>
        <w:t>Items</w:t>
      </w:r>
      <w:r w:rsidR="00B96AE1">
        <w:t> </w:t>
      </w:r>
      <w:r w:rsidRPr="00B96AE1">
        <w:t>3, 4A and 5 of the table apply to you only if you do not carry on a business.</w:t>
      </w:r>
    </w:p>
    <w:p w:rsidR="002D1458" w:rsidRPr="00B96AE1" w:rsidRDefault="002D1458" w:rsidP="002D1458">
      <w:pPr>
        <w:pStyle w:val="notetext"/>
      </w:pPr>
      <w:r w:rsidRPr="00B96AE1">
        <w:t>Note 3:</w:t>
      </w:r>
      <w:r w:rsidRPr="00B96AE1">
        <w:tab/>
        <w:t>This section is an explanatory section.</w:t>
      </w:r>
    </w:p>
    <w:p w:rsidR="00A71639" w:rsidRPr="00B96AE1" w:rsidRDefault="00A71639" w:rsidP="00A71639">
      <w:pPr>
        <w:pStyle w:val="ActHead5"/>
      </w:pPr>
      <w:bookmarkStart w:id="1040" w:name="_Toc445823839"/>
      <w:r w:rsidRPr="00B96AE1">
        <w:rPr>
          <w:rStyle w:val="CharSectno"/>
        </w:rPr>
        <w:t>188</w:t>
      </w:r>
      <w:r w:rsidR="00B96AE1" w:rsidRPr="00B96AE1">
        <w:rPr>
          <w:rStyle w:val="CharSectno"/>
        </w:rPr>
        <w:noBreakHyphen/>
      </w:r>
      <w:r w:rsidRPr="00B96AE1">
        <w:rPr>
          <w:rStyle w:val="CharSectno"/>
        </w:rPr>
        <w:t>10</w:t>
      </w:r>
      <w:r w:rsidRPr="00B96AE1">
        <w:t xml:space="preserve">  Whether your GST turnover meets, or does not exceed, a turnover threshold</w:t>
      </w:r>
      <w:bookmarkEnd w:id="1040"/>
    </w:p>
    <w:p w:rsidR="00300522" w:rsidRPr="00B96AE1" w:rsidRDefault="00300522" w:rsidP="00300522">
      <w:pPr>
        <w:pStyle w:val="subsection"/>
      </w:pPr>
      <w:r w:rsidRPr="00B96AE1">
        <w:tab/>
        <w:t>(1)</w:t>
      </w:r>
      <w:r w:rsidRPr="00B96AE1">
        <w:tab/>
        <w:t xml:space="preserve">You have </w:t>
      </w:r>
      <w:r w:rsidR="00263F72" w:rsidRPr="00B96AE1">
        <w:t xml:space="preserve">a </w:t>
      </w:r>
      <w:r w:rsidR="00263F72" w:rsidRPr="00B96AE1">
        <w:rPr>
          <w:b/>
          <w:i/>
        </w:rPr>
        <w:t>GST turnover</w:t>
      </w:r>
      <w:r w:rsidRPr="00B96AE1">
        <w:t xml:space="preserve"> that meets a particular </w:t>
      </w:r>
      <w:r w:rsidR="00B96AE1" w:rsidRPr="00B96AE1">
        <w:rPr>
          <w:position w:val="6"/>
          <w:sz w:val="16"/>
          <w:szCs w:val="16"/>
        </w:rPr>
        <w:t>*</w:t>
      </w:r>
      <w:r w:rsidRPr="00B96AE1">
        <w:t>turnover threshold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current </w:t>
      </w:r>
      <w:r w:rsidR="00AB2C1C" w:rsidRPr="00B96AE1">
        <w:t>GST turnover</w:t>
      </w:r>
      <w:r w:rsidRPr="00B96AE1">
        <w:t xml:space="preserve"> is at or above the turnover threshold, and the Commissioner is not satisfied that your </w:t>
      </w:r>
      <w:r w:rsidR="00B96AE1" w:rsidRPr="00B96AE1">
        <w:rPr>
          <w:position w:val="6"/>
          <w:sz w:val="16"/>
          <w:szCs w:val="16"/>
        </w:rPr>
        <w:t>*</w:t>
      </w:r>
      <w:r w:rsidRPr="00B96AE1">
        <w:t xml:space="preserve">projected </w:t>
      </w:r>
      <w:r w:rsidR="00AB2C1C" w:rsidRPr="00B96AE1">
        <w:t>GST turnover</w:t>
      </w:r>
      <w:r w:rsidRPr="00B96AE1">
        <w:t xml:space="preserve"> is below the turnover threshold; or</w:t>
      </w:r>
    </w:p>
    <w:p w:rsidR="00300522" w:rsidRPr="00B96AE1" w:rsidRDefault="00300522" w:rsidP="00300522">
      <w:pPr>
        <w:pStyle w:val="paragraph"/>
      </w:pPr>
      <w:r w:rsidRPr="00B96AE1">
        <w:tab/>
        <w:t>(b)</w:t>
      </w:r>
      <w:r w:rsidRPr="00B96AE1">
        <w:tab/>
        <w:t xml:space="preserve">your projected </w:t>
      </w:r>
      <w:r w:rsidR="00AB2C1C" w:rsidRPr="00B96AE1">
        <w:t>GST turnover</w:t>
      </w:r>
      <w:r w:rsidRPr="00B96AE1">
        <w:t xml:space="preserve"> is at or above the turnover threshold.</w:t>
      </w:r>
    </w:p>
    <w:p w:rsidR="00300522" w:rsidRPr="00B96AE1" w:rsidRDefault="00300522" w:rsidP="00300522">
      <w:pPr>
        <w:pStyle w:val="subsection"/>
      </w:pPr>
      <w:r w:rsidRPr="00B96AE1">
        <w:tab/>
        <w:t>(2)</w:t>
      </w:r>
      <w:r w:rsidRPr="00B96AE1">
        <w:tab/>
        <w:t xml:space="preserve">You have </w:t>
      </w:r>
      <w:r w:rsidR="00FC0D9C" w:rsidRPr="00B96AE1">
        <w:t xml:space="preserve">a </w:t>
      </w:r>
      <w:r w:rsidR="00FC0D9C" w:rsidRPr="00B96AE1">
        <w:rPr>
          <w:b/>
          <w:i/>
        </w:rPr>
        <w:t>GST turnover</w:t>
      </w:r>
      <w:r w:rsidRPr="00B96AE1">
        <w:t xml:space="preserve"> that does not exceed a particular </w:t>
      </w:r>
      <w:r w:rsidR="00B96AE1" w:rsidRPr="00B96AE1">
        <w:rPr>
          <w:position w:val="6"/>
          <w:sz w:val="16"/>
          <w:szCs w:val="16"/>
        </w:rPr>
        <w:t>*</w:t>
      </w:r>
      <w:r w:rsidRPr="00B96AE1">
        <w:t>turnover threshold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current </w:t>
      </w:r>
      <w:r w:rsidR="00590607" w:rsidRPr="00B96AE1">
        <w:t>GST turnover</w:t>
      </w:r>
      <w:r w:rsidRPr="00B96AE1">
        <w:t xml:space="preserve"> is at or below the turnover threshold, and the Commissioner is not satisfied that your </w:t>
      </w:r>
      <w:r w:rsidR="00B96AE1" w:rsidRPr="00B96AE1">
        <w:rPr>
          <w:position w:val="6"/>
          <w:sz w:val="16"/>
          <w:szCs w:val="16"/>
        </w:rPr>
        <w:t>*</w:t>
      </w:r>
      <w:r w:rsidRPr="00B96AE1">
        <w:t xml:space="preserve">projected </w:t>
      </w:r>
      <w:r w:rsidR="00590607" w:rsidRPr="00B96AE1">
        <w:t>GST turnover</w:t>
      </w:r>
      <w:r w:rsidRPr="00B96AE1">
        <w:t xml:space="preserve"> is above the turnover threshold; or</w:t>
      </w:r>
    </w:p>
    <w:p w:rsidR="00300522" w:rsidRPr="00B96AE1" w:rsidRDefault="00300522" w:rsidP="00300522">
      <w:pPr>
        <w:pStyle w:val="paragraph"/>
      </w:pPr>
      <w:r w:rsidRPr="00B96AE1">
        <w:tab/>
        <w:t>(b)</w:t>
      </w:r>
      <w:r w:rsidRPr="00B96AE1">
        <w:tab/>
        <w:t xml:space="preserve">your projected </w:t>
      </w:r>
      <w:r w:rsidR="00590607" w:rsidRPr="00B96AE1">
        <w:t>GST turnover</w:t>
      </w:r>
      <w:r w:rsidRPr="00B96AE1">
        <w:t xml:space="preserve"> is at or below the turnover threshold.</w:t>
      </w:r>
    </w:p>
    <w:p w:rsidR="00300522" w:rsidRPr="00B96AE1" w:rsidRDefault="00300522" w:rsidP="00300522">
      <w:pPr>
        <w:pStyle w:val="subsection"/>
      </w:pPr>
      <w:r w:rsidRPr="00B96AE1">
        <w:tab/>
        <w:t>(3)</w:t>
      </w:r>
      <w:r w:rsidRPr="00B96AE1">
        <w:tab/>
        <w:t xml:space="preserve">Each of these is a </w:t>
      </w:r>
      <w:r w:rsidRPr="00B96AE1">
        <w:rPr>
          <w:b/>
          <w:bCs/>
          <w:i/>
          <w:iCs/>
        </w:rPr>
        <w:t>turnover threshold</w:t>
      </w:r>
      <w:r w:rsidRPr="00B96AE1">
        <w:t>:</w:t>
      </w:r>
    </w:p>
    <w:p w:rsidR="00300522" w:rsidRPr="00B96AE1" w:rsidRDefault="00300522" w:rsidP="00300522">
      <w:pPr>
        <w:pStyle w:val="paragraph"/>
      </w:pPr>
      <w:r w:rsidRPr="00B96AE1">
        <w:tab/>
        <w:t>(aaa)</w:t>
      </w:r>
      <w:r w:rsidRPr="00B96AE1">
        <w:tab/>
        <w:t xml:space="preserve">the </w:t>
      </w:r>
      <w:r w:rsidR="00B96AE1" w:rsidRPr="00B96AE1">
        <w:rPr>
          <w:position w:val="6"/>
          <w:sz w:val="16"/>
        </w:rPr>
        <w:t>*</w:t>
      </w:r>
      <w:r w:rsidRPr="00B96AE1">
        <w:t>annual apportionment turnover threshold;</w:t>
      </w:r>
    </w:p>
    <w:p w:rsidR="00300522" w:rsidRPr="00B96AE1" w:rsidRDefault="00300522" w:rsidP="00300522">
      <w:pPr>
        <w:pStyle w:val="paragraph"/>
      </w:pPr>
      <w:r w:rsidRPr="00B96AE1">
        <w:tab/>
        <w:t>(aa)</w:t>
      </w:r>
      <w:r w:rsidRPr="00B96AE1">
        <w:tab/>
        <w:t xml:space="preserve">the </w:t>
      </w:r>
      <w:r w:rsidR="00B96AE1" w:rsidRPr="00B96AE1">
        <w:rPr>
          <w:position w:val="6"/>
          <w:sz w:val="16"/>
          <w:szCs w:val="16"/>
        </w:rPr>
        <w:t>*</w:t>
      </w:r>
      <w:r w:rsidRPr="00B96AE1">
        <w:t>cash accounting turnover threshold;</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electronic lodgment turnover threshold;</w:t>
      </w:r>
    </w:p>
    <w:p w:rsidR="00300522" w:rsidRPr="00B96AE1" w:rsidRDefault="00300522" w:rsidP="00300522">
      <w:pPr>
        <w:pStyle w:val="paragraph"/>
      </w:pPr>
      <w:r w:rsidRPr="00B96AE1">
        <w:tab/>
        <w:t>(ab)</w:t>
      </w:r>
      <w:r w:rsidRPr="00B96AE1">
        <w:tab/>
        <w:t xml:space="preserve">the </w:t>
      </w:r>
      <w:r w:rsidR="00B96AE1" w:rsidRPr="00B96AE1">
        <w:rPr>
          <w:position w:val="6"/>
          <w:sz w:val="16"/>
          <w:szCs w:val="16"/>
        </w:rPr>
        <w:t>*</w:t>
      </w:r>
      <w:r w:rsidRPr="00B96AE1">
        <w:t>instalment turnover threshold;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szCs w:val="16"/>
        </w:rPr>
        <w:t>*</w:t>
      </w:r>
      <w:r w:rsidRPr="00B96AE1">
        <w:t>registration turnover threshold;</w:t>
      </w:r>
    </w:p>
    <w:p w:rsidR="002B6301" w:rsidRPr="00B96AE1" w:rsidRDefault="002B6301" w:rsidP="002B6301">
      <w:pPr>
        <w:pStyle w:val="paragraph"/>
      </w:pPr>
      <w:r w:rsidRPr="00B96AE1">
        <w:tab/>
        <w:t>(ba)</w:t>
      </w:r>
      <w:r w:rsidRPr="00B96AE1">
        <w:tab/>
        <w:t xml:space="preserve">the </w:t>
      </w:r>
      <w:r w:rsidR="00B96AE1" w:rsidRPr="00B96AE1">
        <w:rPr>
          <w:position w:val="6"/>
          <w:sz w:val="16"/>
        </w:rPr>
        <w:t>*</w:t>
      </w:r>
      <w:r w:rsidRPr="00B96AE1">
        <w:t>small enterprise turnover threshold;</w:t>
      </w:r>
    </w:p>
    <w:p w:rsidR="00300522" w:rsidRPr="00B96AE1" w:rsidRDefault="00300522" w:rsidP="00300522">
      <w:pPr>
        <w:pStyle w:val="paragraph"/>
      </w:pPr>
      <w:r w:rsidRPr="00B96AE1">
        <w:tab/>
        <w:t>(c)</w:t>
      </w:r>
      <w:r w:rsidRPr="00B96AE1">
        <w:tab/>
        <w:t xml:space="preserve">the </w:t>
      </w:r>
      <w:r w:rsidR="00B96AE1" w:rsidRPr="00B96AE1">
        <w:rPr>
          <w:position w:val="6"/>
          <w:sz w:val="16"/>
          <w:szCs w:val="16"/>
        </w:rPr>
        <w:t>*</w:t>
      </w:r>
      <w:r w:rsidRPr="00B96AE1">
        <w:t>tax period turnover threshold.</w:t>
      </w:r>
    </w:p>
    <w:p w:rsidR="00590607" w:rsidRPr="00B96AE1" w:rsidRDefault="00590607" w:rsidP="00590607">
      <w:pPr>
        <w:pStyle w:val="ActHead5"/>
      </w:pPr>
      <w:bookmarkStart w:id="1041" w:name="_Toc445823840"/>
      <w:r w:rsidRPr="00B96AE1">
        <w:rPr>
          <w:rStyle w:val="CharSectno"/>
        </w:rPr>
        <w:t>188</w:t>
      </w:r>
      <w:r w:rsidR="00B96AE1" w:rsidRPr="00B96AE1">
        <w:rPr>
          <w:rStyle w:val="CharSectno"/>
        </w:rPr>
        <w:noBreakHyphen/>
      </w:r>
      <w:r w:rsidRPr="00B96AE1">
        <w:rPr>
          <w:rStyle w:val="CharSectno"/>
        </w:rPr>
        <w:t>15</w:t>
      </w:r>
      <w:r w:rsidRPr="00B96AE1">
        <w:t xml:space="preserve">  Current GST turnover</w:t>
      </w:r>
      <w:bookmarkEnd w:id="1041"/>
    </w:p>
    <w:p w:rsidR="00300522" w:rsidRPr="00B96AE1" w:rsidRDefault="00300522" w:rsidP="00300522">
      <w:pPr>
        <w:pStyle w:val="SubsectionHead"/>
      </w:pPr>
      <w:r w:rsidRPr="00B96AE1">
        <w:t>General</w:t>
      </w:r>
    </w:p>
    <w:p w:rsidR="00300522" w:rsidRPr="00B96AE1" w:rsidRDefault="00300522" w:rsidP="00300522">
      <w:pPr>
        <w:pStyle w:val="subsection"/>
      </w:pPr>
      <w:r w:rsidRPr="00B96AE1">
        <w:tab/>
        <w:t>(1)</w:t>
      </w:r>
      <w:r w:rsidRPr="00B96AE1">
        <w:tab/>
        <w:t xml:space="preserve">Your </w:t>
      </w:r>
      <w:r w:rsidR="000E37F3" w:rsidRPr="00B96AE1">
        <w:rPr>
          <w:b/>
          <w:i/>
        </w:rPr>
        <w:t>current GST turnover</w:t>
      </w:r>
      <w:r w:rsidRPr="00B96AE1">
        <w:t xml:space="preserve"> at a time during a particular month is the sum of the </w:t>
      </w:r>
      <w:r w:rsidR="00B96AE1" w:rsidRPr="00B96AE1">
        <w:rPr>
          <w:position w:val="6"/>
          <w:sz w:val="16"/>
          <w:szCs w:val="16"/>
        </w:rPr>
        <w:t>*</w:t>
      </w:r>
      <w:r w:rsidRPr="00B96AE1">
        <w:t>values of all the supplies that you have made, or are likely to make, during the 12 months ending at the end of that month, other than:</w:t>
      </w:r>
    </w:p>
    <w:p w:rsidR="00300522" w:rsidRPr="00B96AE1" w:rsidRDefault="00300522" w:rsidP="00300522">
      <w:pPr>
        <w:pStyle w:val="paragraph"/>
      </w:pPr>
      <w:r w:rsidRPr="00B96AE1">
        <w:tab/>
        <w:t>(a)</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(c)</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Members of GST groups</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000E37F3" w:rsidRPr="00B96AE1">
        <w:rPr>
          <w:b/>
          <w:i/>
        </w:rPr>
        <w:t>current GST turnover</w:t>
      </w:r>
      <w:r w:rsidRPr="00B96AE1">
        <w:t xml:space="preserve"> at a time during a particular month is the sum of the </w:t>
      </w:r>
      <w:r w:rsidR="00B96AE1" w:rsidRPr="00B96AE1">
        <w:rPr>
          <w:position w:val="6"/>
          <w:sz w:val="16"/>
          <w:szCs w:val="16"/>
        </w:rPr>
        <w:t>*</w:t>
      </w:r>
      <w:r w:rsidRPr="00B96AE1">
        <w:t>values of all the supplies that you or any other member of the group have made, or are likely to make, during the 12 months, other than:</w:t>
      </w:r>
    </w:p>
    <w:p w:rsidR="00300522" w:rsidRPr="00B96AE1" w:rsidRDefault="00300522" w:rsidP="00300522">
      <w:pPr>
        <w:pStyle w:val="paragraph"/>
      </w:pPr>
      <w:r w:rsidRPr="00B96AE1">
        <w:tab/>
        <w:t>(a)</w:t>
      </w:r>
      <w:r w:rsidRPr="00B96AE1">
        <w:tab/>
        <w:t>supplies made from one member of the group to another member of the group; or</w:t>
      </w:r>
    </w:p>
    <w:p w:rsidR="00300522" w:rsidRPr="00B96AE1" w:rsidRDefault="00300522" w:rsidP="00300522">
      <w:pPr>
        <w:pStyle w:val="paragraph"/>
      </w:pPr>
      <w:r w:rsidRPr="00B96AE1">
        <w:tab/>
        <w:t>(b)</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(c)</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(d)</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Supplies that are disregarded</w:t>
      </w:r>
    </w:p>
    <w:p w:rsidR="00300522" w:rsidRPr="00B96AE1" w:rsidRDefault="00300522" w:rsidP="00300522">
      <w:pPr>
        <w:pStyle w:val="subsection"/>
      </w:pPr>
      <w:r w:rsidRPr="00B96AE1">
        <w:tab/>
        <w:t>(3)</w:t>
      </w:r>
      <w:r w:rsidRPr="00B96AE1">
        <w:tab/>
        <w:t xml:space="preserve">In working out your </w:t>
      </w:r>
      <w:r w:rsidR="000E37F3" w:rsidRPr="00B96AE1">
        <w:rPr>
          <w:b/>
          <w:i/>
        </w:rPr>
        <w:t>current GST turnover</w:t>
      </w:r>
      <w:r w:rsidRPr="00B96AE1">
        <w:t>, disregard:</w:t>
      </w:r>
    </w:p>
    <w:p w:rsidR="00300522" w:rsidRPr="00B96AE1" w:rsidRDefault="00300522" w:rsidP="00300522">
      <w:pPr>
        <w:pStyle w:val="paragraph"/>
      </w:pPr>
      <w:r w:rsidRPr="00B96AE1">
        <w:tab/>
        <w:t>(a)</w:t>
      </w:r>
      <w:r w:rsidRPr="00B96AE1">
        <w:tab/>
        <w:t xml:space="preserve">any supply that is not </w:t>
      </w:r>
      <w:r w:rsidR="00B96AE1" w:rsidRPr="00B96AE1">
        <w:rPr>
          <w:position w:val="6"/>
          <w:sz w:val="16"/>
        </w:rPr>
        <w:t>*</w:t>
      </w:r>
      <w:r w:rsidRPr="00B96AE1">
        <w:t xml:space="preserve">connected with </w:t>
      </w:r>
      <w:r w:rsidR="00362AEE" w:rsidRPr="00B96AE1">
        <w:t>the indirect tax zone</w:t>
      </w:r>
      <w:r w:rsidRPr="00B96AE1">
        <w:t>; and</w:t>
      </w:r>
    </w:p>
    <w:p w:rsidR="00300522" w:rsidRPr="00B96AE1" w:rsidRDefault="00300522" w:rsidP="00300522">
      <w:pPr>
        <w:pStyle w:val="paragraph"/>
      </w:pPr>
      <w:r w:rsidRPr="00B96AE1">
        <w:lastRenderedPageBreak/>
        <w:tab/>
        <w:t>(b)</w:t>
      </w:r>
      <w:r w:rsidRPr="00B96AE1">
        <w:tab/>
        <w:t xml:space="preserve">any supply that is connected with </w:t>
      </w:r>
      <w:r w:rsidR="00362AEE" w:rsidRPr="00B96AE1">
        <w:t>the indirect tax zone</w:t>
      </w:r>
      <w:r w:rsidRPr="00B96AE1">
        <w:t xml:space="preserve"> because of paragraph</w:t>
      </w:r>
      <w:r w:rsidR="00B96AE1">
        <w:t> </w:t>
      </w:r>
      <w:r w:rsidRPr="00B96AE1">
        <w:t>9</w:t>
      </w:r>
      <w:r w:rsidR="00B96AE1">
        <w:noBreakHyphen/>
      </w:r>
      <w:r w:rsidRPr="00B96AE1">
        <w:t>25(5)(c); and</w:t>
      </w:r>
    </w:p>
    <w:p w:rsidR="00300522" w:rsidRPr="00B96AE1" w:rsidRDefault="00300522" w:rsidP="00300522">
      <w:pPr>
        <w:pStyle w:val="paragraph"/>
      </w:pPr>
      <w:r w:rsidRPr="00B96AE1">
        <w:tab/>
        <w:t>(c)</w:t>
      </w:r>
      <w:r w:rsidRPr="00B96AE1">
        <w:tab/>
        <w:t xml:space="preserve">any supply (other than a supply covered by </w:t>
      </w:r>
      <w:r w:rsidR="00B96AE1">
        <w:t>paragraph (</w:t>
      </w:r>
      <w:r w:rsidRPr="00B96AE1">
        <w:t>a) or (b)):</w:t>
      </w:r>
    </w:p>
    <w:p w:rsidR="00300522" w:rsidRPr="00B96AE1" w:rsidRDefault="00300522" w:rsidP="00300522">
      <w:pPr>
        <w:pStyle w:val="paragraphsub"/>
      </w:pPr>
      <w:r w:rsidRPr="00B96AE1">
        <w:tab/>
        <w:t>(i)</w:t>
      </w:r>
      <w:r w:rsidRPr="00B96AE1">
        <w:tab/>
        <w:t xml:space="preserve">of a right or option to use </w:t>
      </w:r>
      <w:r w:rsidR="00B96AE1" w:rsidRPr="00B96AE1">
        <w:rPr>
          <w:position w:val="6"/>
          <w:sz w:val="16"/>
        </w:rPr>
        <w:t>*</w:t>
      </w:r>
      <w:r w:rsidRPr="00B96AE1">
        <w:t xml:space="preserve">commercial accommodation in </w:t>
      </w:r>
      <w:r w:rsidR="00362AEE" w:rsidRPr="00B96AE1">
        <w:t>the indirect tax zone</w:t>
      </w:r>
      <w:r w:rsidRPr="00B96AE1">
        <w:t>; and</w:t>
      </w:r>
    </w:p>
    <w:p w:rsidR="00300522" w:rsidRPr="00B96AE1" w:rsidRDefault="00300522" w:rsidP="00300522">
      <w:pPr>
        <w:pStyle w:val="paragraphsub"/>
      </w:pPr>
      <w:r w:rsidRPr="00B96AE1">
        <w:tab/>
        <w:t>(ii)</w:t>
      </w:r>
      <w:r w:rsidRPr="00B96AE1">
        <w:tab/>
        <w:t xml:space="preserve">that is not made in </w:t>
      </w:r>
      <w:r w:rsidR="00362AEE" w:rsidRPr="00B96AE1">
        <w:t>the indirect tax zone</w:t>
      </w:r>
      <w:r w:rsidRPr="00B96AE1">
        <w:t>; and</w:t>
      </w:r>
    </w:p>
    <w:p w:rsidR="00300522" w:rsidRPr="00B96AE1" w:rsidRDefault="00300522" w:rsidP="00300522">
      <w:pPr>
        <w:pStyle w:val="paragraphsub"/>
      </w:pPr>
      <w:r w:rsidRPr="00B96AE1">
        <w:tab/>
        <w:t>(iii)</w:t>
      </w:r>
      <w:r w:rsidRPr="00B96AE1">
        <w:tab/>
        <w:t xml:space="preserve">that is made through an </w:t>
      </w:r>
      <w:r w:rsidR="00B96AE1" w:rsidRPr="00B96AE1">
        <w:rPr>
          <w:position w:val="6"/>
          <w:sz w:val="16"/>
        </w:rPr>
        <w:t>*</w:t>
      </w:r>
      <w:r w:rsidRPr="00B96AE1">
        <w:t xml:space="preserve">enterprise that the supplier does not </w:t>
      </w:r>
      <w:r w:rsidR="00B96AE1" w:rsidRPr="00B96AE1">
        <w:rPr>
          <w:position w:val="6"/>
          <w:sz w:val="16"/>
        </w:rPr>
        <w:t>*</w:t>
      </w:r>
      <w:r w:rsidRPr="00B96AE1">
        <w:t xml:space="preserve">carry on in </w:t>
      </w:r>
      <w:r w:rsidR="00362AEE" w:rsidRPr="00B96AE1">
        <w:t>the indirect tax zone</w:t>
      </w:r>
      <w:r w:rsidRPr="00B96AE1">
        <w:t>.</w:t>
      </w:r>
    </w:p>
    <w:p w:rsidR="000E37F3" w:rsidRPr="00B96AE1" w:rsidRDefault="000E37F3" w:rsidP="000E37F3">
      <w:pPr>
        <w:pStyle w:val="ActHead5"/>
      </w:pPr>
      <w:bookmarkStart w:id="1042" w:name="_Toc445823841"/>
      <w:r w:rsidRPr="00B96AE1">
        <w:rPr>
          <w:rStyle w:val="CharSectno"/>
        </w:rPr>
        <w:t>188</w:t>
      </w:r>
      <w:r w:rsidR="00B96AE1" w:rsidRPr="00B96AE1">
        <w:rPr>
          <w:rStyle w:val="CharSectno"/>
        </w:rPr>
        <w:noBreakHyphen/>
      </w:r>
      <w:r w:rsidRPr="00B96AE1">
        <w:rPr>
          <w:rStyle w:val="CharSectno"/>
        </w:rPr>
        <w:t>20</w:t>
      </w:r>
      <w:r w:rsidRPr="00B96AE1">
        <w:t xml:space="preserve">  Projected GST turnover</w:t>
      </w:r>
      <w:bookmarkEnd w:id="1042"/>
    </w:p>
    <w:p w:rsidR="00300522" w:rsidRPr="00B96AE1" w:rsidRDefault="00300522" w:rsidP="00300522">
      <w:pPr>
        <w:pStyle w:val="SubsectionHead"/>
      </w:pPr>
      <w:r w:rsidRPr="00B96AE1">
        <w:t>General</w:t>
      </w:r>
    </w:p>
    <w:p w:rsidR="00300522" w:rsidRPr="00B96AE1" w:rsidRDefault="00300522" w:rsidP="00300522">
      <w:pPr>
        <w:pStyle w:val="subsection"/>
      </w:pPr>
      <w:r w:rsidRPr="00B96AE1">
        <w:tab/>
        <w:t>(1)</w:t>
      </w:r>
      <w:r w:rsidRPr="00B96AE1">
        <w:tab/>
        <w:t xml:space="preserve">Your </w:t>
      </w:r>
      <w:r w:rsidR="000E37F3" w:rsidRPr="00B96AE1">
        <w:rPr>
          <w:b/>
          <w:i/>
        </w:rPr>
        <w:t>projected GST turnover</w:t>
      </w:r>
      <w:r w:rsidRPr="00B96AE1">
        <w:t xml:space="preserve"> at a time during a particular month is the sum of the </w:t>
      </w:r>
      <w:r w:rsidR="00B96AE1" w:rsidRPr="00B96AE1">
        <w:rPr>
          <w:position w:val="6"/>
          <w:sz w:val="16"/>
          <w:szCs w:val="16"/>
        </w:rPr>
        <w:t>*</w:t>
      </w:r>
      <w:r w:rsidRPr="00B96AE1">
        <w:t>values of all the supplies that you have made, or are likely to make, during that month and the next 11 months, other than:</w:t>
      </w:r>
    </w:p>
    <w:p w:rsidR="00300522" w:rsidRPr="00B96AE1" w:rsidRDefault="00300522" w:rsidP="00300522">
      <w:pPr>
        <w:pStyle w:val="paragraph"/>
      </w:pPr>
      <w:r w:rsidRPr="00B96AE1">
        <w:tab/>
        <w:t>(a)</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(c)</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Members of GST groups</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000E37F3" w:rsidRPr="00B96AE1">
        <w:rPr>
          <w:b/>
          <w:i/>
        </w:rPr>
        <w:t>projected GST turnover</w:t>
      </w:r>
      <w:r w:rsidRPr="00B96AE1">
        <w:t xml:space="preserve"> at a time during a particular month is the sum of the </w:t>
      </w:r>
      <w:r w:rsidR="00B96AE1" w:rsidRPr="00B96AE1">
        <w:rPr>
          <w:position w:val="6"/>
          <w:sz w:val="16"/>
          <w:szCs w:val="16"/>
        </w:rPr>
        <w:t>*</w:t>
      </w:r>
      <w:r w:rsidRPr="00B96AE1">
        <w:t>values of all the supplies that you or any other member of the group have made, or are likely to make, during that month and the next 11 months other than:</w:t>
      </w:r>
    </w:p>
    <w:p w:rsidR="00300522" w:rsidRPr="00B96AE1" w:rsidRDefault="00300522" w:rsidP="00300522">
      <w:pPr>
        <w:pStyle w:val="paragraph"/>
      </w:pPr>
      <w:r w:rsidRPr="00B96AE1">
        <w:tab/>
        <w:t>(a)</w:t>
      </w:r>
      <w:r w:rsidRPr="00B96AE1">
        <w:tab/>
        <w:t>supplies made from one member of the group to another member of the group; or</w:t>
      </w:r>
    </w:p>
    <w:p w:rsidR="00300522" w:rsidRPr="00B96AE1" w:rsidRDefault="00300522" w:rsidP="00300522">
      <w:pPr>
        <w:pStyle w:val="paragraph"/>
      </w:pPr>
      <w:r w:rsidRPr="00B96AE1">
        <w:tab/>
        <w:t>(b)</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(c)</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lastRenderedPageBreak/>
        <w:tab/>
        <w:t>(d)</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Supplies that are disregarded</w:t>
      </w:r>
    </w:p>
    <w:p w:rsidR="00300522" w:rsidRPr="00B96AE1" w:rsidRDefault="00300522" w:rsidP="00300522">
      <w:pPr>
        <w:pStyle w:val="subsection"/>
      </w:pPr>
      <w:r w:rsidRPr="00B96AE1">
        <w:tab/>
        <w:t>(3)</w:t>
      </w:r>
      <w:r w:rsidRPr="00B96AE1">
        <w:tab/>
        <w:t xml:space="preserve">In working out your </w:t>
      </w:r>
      <w:r w:rsidR="000E37F3" w:rsidRPr="00B96AE1">
        <w:rPr>
          <w:b/>
          <w:i/>
        </w:rPr>
        <w:t>projected GST turnover</w:t>
      </w:r>
      <w:r w:rsidRPr="00B96AE1">
        <w:t>, disregard:</w:t>
      </w:r>
    </w:p>
    <w:p w:rsidR="00300522" w:rsidRPr="00B96AE1" w:rsidRDefault="00300522" w:rsidP="00300522">
      <w:pPr>
        <w:pStyle w:val="paragraph"/>
      </w:pPr>
      <w:r w:rsidRPr="00B96AE1">
        <w:tab/>
        <w:t>(a)</w:t>
      </w:r>
      <w:r w:rsidRPr="00B96AE1">
        <w:tab/>
        <w:t xml:space="preserve">any supply that is not </w:t>
      </w:r>
      <w:r w:rsidR="00B96AE1" w:rsidRPr="00B96AE1">
        <w:rPr>
          <w:position w:val="6"/>
          <w:sz w:val="16"/>
        </w:rPr>
        <w:t>*</w:t>
      </w:r>
      <w:r w:rsidRPr="00B96AE1">
        <w:t xml:space="preserve">connected with </w:t>
      </w:r>
      <w:r w:rsidR="00A969D7" w:rsidRPr="00B96AE1">
        <w:t>the indirect tax zone</w:t>
      </w:r>
      <w:r w:rsidRPr="00B96AE1">
        <w:t>; and</w:t>
      </w:r>
    </w:p>
    <w:p w:rsidR="00300522" w:rsidRPr="00B96AE1" w:rsidRDefault="00300522" w:rsidP="00300522">
      <w:pPr>
        <w:pStyle w:val="paragraph"/>
      </w:pPr>
      <w:r w:rsidRPr="00B96AE1">
        <w:tab/>
        <w:t>(b)</w:t>
      </w:r>
      <w:r w:rsidRPr="00B96AE1">
        <w:tab/>
        <w:t xml:space="preserve">any supply that is connected with </w:t>
      </w:r>
      <w:r w:rsidR="00A969D7" w:rsidRPr="00B96AE1">
        <w:t>the indirect tax zone</w:t>
      </w:r>
      <w:r w:rsidRPr="00B96AE1">
        <w:t xml:space="preserve"> because of paragraph</w:t>
      </w:r>
      <w:r w:rsidR="00B96AE1">
        <w:t> </w:t>
      </w:r>
      <w:r w:rsidRPr="00B96AE1">
        <w:t>9</w:t>
      </w:r>
      <w:r w:rsidR="00B96AE1">
        <w:noBreakHyphen/>
      </w:r>
      <w:r w:rsidRPr="00B96AE1">
        <w:t>25(5)(c); and</w:t>
      </w:r>
    </w:p>
    <w:p w:rsidR="00300522" w:rsidRPr="00B96AE1" w:rsidRDefault="00300522" w:rsidP="00300522">
      <w:pPr>
        <w:pStyle w:val="paragraph"/>
      </w:pPr>
      <w:r w:rsidRPr="00B96AE1">
        <w:tab/>
        <w:t>(c)</w:t>
      </w:r>
      <w:r w:rsidRPr="00B96AE1">
        <w:tab/>
        <w:t xml:space="preserve">any supply (other than a supply covered by </w:t>
      </w:r>
      <w:r w:rsidR="00B96AE1">
        <w:t>paragraph (</w:t>
      </w:r>
      <w:r w:rsidRPr="00B96AE1">
        <w:t>a) or (b)):</w:t>
      </w:r>
    </w:p>
    <w:p w:rsidR="00300522" w:rsidRPr="00B96AE1" w:rsidRDefault="00300522" w:rsidP="00300522">
      <w:pPr>
        <w:pStyle w:val="paragraphsub"/>
      </w:pPr>
      <w:r w:rsidRPr="00B96AE1">
        <w:tab/>
        <w:t>(i)</w:t>
      </w:r>
      <w:r w:rsidRPr="00B96AE1">
        <w:tab/>
        <w:t xml:space="preserve">of a right or option to use </w:t>
      </w:r>
      <w:r w:rsidR="00B96AE1" w:rsidRPr="00B96AE1">
        <w:rPr>
          <w:position w:val="6"/>
          <w:sz w:val="16"/>
        </w:rPr>
        <w:t>*</w:t>
      </w:r>
      <w:r w:rsidRPr="00B96AE1">
        <w:t xml:space="preserve">commercial accommodation in </w:t>
      </w:r>
      <w:r w:rsidR="00A969D7" w:rsidRPr="00B96AE1">
        <w:t>the indirect tax zone</w:t>
      </w:r>
      <w:r w:rsidRPr="00B96AE1">
        <w:t>; and</w:t>
      </w:r>
    </w:p>
    <w:p w:rsidR="00300522" w:rsidRPr="00B96AE1" w:rsidRDefault="00300522" w:rsidP="00300522">
      <w:pPr>
        <w:pStyle w:val="paragraphsub"/>
      </w:pPr>
      <w:r w:rsidRPr="00B96AE1">
        <w:tab/>
        <w:t>(ii)</w:t>
      </w:r>
      <w:r w:rsidRPr="00B96AE1">
        <w:tab/>
        <w:t xml:space="preserve">that is not made in </w:t>
      </w:r>
      <w:r w:rsidR="00A969D7" w:rsidRPr="00B96AE1">
        <w:t>the indirect tax zone</w:t>
      </w:r>
      <w:r w:rsidRPr="00B96AE1">
        <w:t>; and</w:t>
      </w:r>
    </w:p>
    <w:p w:rsidR="00300522" w:rsidRPr="00B96AE1" w:rsidRDefault="00300522" w:rsidP="00300522">
      <w:pPr>
        <w:pStyle w:val="paragraphsub"/>
      </w:pPr>
      <w:r w:rsidRPr="00B96AE1">
        <w:tab/>
        <w:t>(iii)</w:t>
      </w:r>
      <w:r w:rsidRPr="00B96AE1">
        <w:tab/>
        <w:t xml:space="preserve">that is made through an </w:t>
      </w:r>
      <w:r w:rsidR="00B96AE1" w:rsidRPr="00B96AE1">
        <w:rPr>
          <w:position w:val="6"/>
          <w:sz w:val="16"/>
        </w:rPr>
        <w:t>*</w:t>
      </w:r>
      <w:r w:rsidRPr="00B96AE1">
        <w:t xml:space="preserve">enterprise that the supplier does not </w:t>
      </w:r>
      <w:r w:rsidR="00B96AE1" w:rsidRPr="00B96AE1">
        <w:rPr>
          <w:position w:val="6"/>
          <w:sz w:val="16"/>
        </w:rPr>
        <w:t>*</w:t>
      </w:r>
      <w:r w:rsidRPr="00B96AE1">
        <w:t xml:space="preserve">carry on in </w:t>
      </w:r>
      <w:r w:rsidR="00A969D7" w:rsidRPr="00B96AE1">
        <w:t>the indirect tax zone</w:t>
      </w:r>
      <w:r w:rsidRPr="00B96AE1">
        <w:t>.</w:t>
      </w:r>
    </w:p>
    <w:p w:rsidR="00300522" w:rsidRPr="00B96AE1" w:rsidRDefault="00300522" w:rsidP="00300522">
      <w:pPr>
        <w:pStyle w:val="ActHead5"/>
      </w:pPr>
      <w:bookmarkStart w:id="1043" w:name="_Toc445823842"/>
      <w:r w:rsidRPr="00B96AE1">
        <w:rPr>
          <w:rStyle w:val="CharSectno"/>
        </w:rPr>
        <w:t>188</w:t>
      </w:r>
      <w:r w:rsidR="00B96AE1" w:rsidRPr="00B96AE1">
        <w:rPr>
          <w:rStyle w:val="CharSectno"/>
        </w:rPr>
        <w:noBreakHyphen/>
      </w:r>
      <w:r w:rsidRPr="00B96AE1">
        <w:rPr>
          <w:rStyle w:val="CharSectno"/>
        </w:rPr>
        <w:t>22</w:t>
      </w:r>
      <w:r w:rsidRPr="00B96AE1">
        <w:t xml:space="preserve">  Settlements of insurance claims to be disregarded</w:t>
      </w:r>
      <w:bookmarkEnd w:id="1043"/>
    </w:p>
    <w:p w:rsidR="00300522" w:rsidRPr="00B96AE1" w:rsidRDefault="00300522" w:rsidP="00300522">
      <w:pPr>
        <w:pStyle w:val="subsection"/>
      </w:pPr>
      <w:r w:rsidRPr="00B96AE1">
        <w:tab/>
      </w:r>
      <w:r w:rsidRPr="00B96AE1">
        <w:tab/>
        <w:t xml:space="preserve">In working out your </w:t>
      </w:r>
      <w:r w:rsidR="00B96AE1" w:rsidRPr="00B96AE1">
        <w:rPr>
          <w:position w:val="6"/>
          <w:sz w:val="16"/>
          <w:szCs w:val="16"/>
        </w:rPr>
        <w:t>*</w:t>
      </w:r>
      <w:r w:rsidRPr="00B96AE1">
        <w:t xml:space="preserve">current </w:t>
      </w:r>
      <w:r w:rsidR="0007491D" w:rsidRPr="00B96AE1">
        <w:t>GST turnover</w:t>
      </w:r>
      <w:r w:rsidRPr="00B96AE1">
        <w:t xml:space="preserve"> or your </w:t>
      </w:r>
      <w:r w:rsidR="00B96AE1" w:rsidRPr="00B96AE1">
        <w:rPr>
          <w:position w:val="6"/>
          <w:sz w:val="16"/>
          <w:szCs w:val="16"/>
        </w:rPr>
        <w:t>*</w:t>
      </w:r>
      <w:r w:rsidRPr="00B96AE1">
        <w:t xml:space="preserve">projected </w:t>
      </w:r>
      <w:r w:rsidR="0007491D" w:rsidRPr="00B96AE1">
        <w:t>GST turnover</w:t>
      </w:r>
      <w:r w:rsidRPr="00B96AE1">
        <w:t xml:space="preserve">, disregard any supply that you have made to the extent that the </w:t>
      </w:r>
      <w:r w:rsidR="00B96AE1" w:rsidRPr="00B96AE1">
        <w:rPr>
          <w:position w:val="6"/>
          <w:sz w:val="16"/>
          <w:szCs w:val="16"/>
        </w:rPr>
        <w:t>*</w:t>
      </w:r>
      <w:r w:rsidRPr="00B96AE1">
        <w:t>consideration for the supply:</w:t>
      </w:r>
    </w:p>
    <w:p w:rsidR="00300522" w:rsidRPr="00B96AE1" w:rsidRDefault="00300522" w:rsidP="00300522">
      <w:pPr>
        <w:pStyle w:val="paragraph"/>
      </w:pPr>
      <w:r w:rsidRPr="00B96AE1">
        <w:tab/>
        <w:t>(a)</w:t>
      </w:r>
      <w:r w:rsidRPr="00B96AE1">
        <w:tab/>
        <w:t xml:space="preserve">is a payment of </w:t>
      </w:r>
      <w:r w:rsidR="00B96AE1" w:rsidRPr="00B96AE1">
        <w:rPr>
          <w:position w:val="6"/>
          <w:sz w:val="16"/>
          <w:szCs w:val="16"/>
        </w:rPr>
        <w:t>*</w:t>
      </w:r>
      <w:r w:rsidRPr="00B96AE1">
        <w:t xml:space="preserve">money, or a supply, by an insurer in settlement of a claim under an </w:t>
      </w:r>
      <w:r w:rsidR="00B96AE1" w:rsidRPr="00B96AE1">
        <w:rPr>
          <w:position w:val="6"/>
          <w:sz w:val="16"/>
          <w:szCs w:val="16"/>
        </w:rPr>
        <w:t>*</w:t>
      </w:r>
      <w:r w:rsidRPr="00B96AE1">
        <w:t>insurance policy; or</w:t>
      </w:r>
    </w:p>
    <w:p w:rsidR="00300522" w:rsidRPr="00B96AE1" w:rsidRDefault="00300522" w:rsidP="00300522">
      <w:pPr>
        <w:pStyle w:val="paragraph"/>
      </w:pPr>
      <w:r w:rsidRPr="00B96AE1">
        <w:tab/>
        <w:t>(aa)</w:t>
      </w:r>
      <w:r w:rsidRPr="00B96AE1">
        <w:tab/>
        <w:t xml:space="preserve">is a </w:t>
      </w:r>
      <w:r w:rsidR="00B96AE1" w:rsidRPr="00B96AE1">
        <w:rPr>
          <w:position w:val="6"/>
          <w:sz w:val="16"/>
        </w:rPr>
        <w:t>*</w:t>
      </w:r>
      <w:r w:rsidRPr="00B96AE1">
        <w:t xml:space="preserve">CTP dual premium or election payment or supply, a </w:t>
      </w:r>
      <w:r w:rsidR="00B96AE1" w:rsidRPr="00B96AE1">
        <w:rPr>
          <w:position w:val="6"/>
          <w:sz w:val="16"/>
        </w:rPr>
        <w:t>*</w:t>
      </w:r>
      <w:r w:rsidRPr="00B96AE1">
        <w:t xml:space="preserve">CTP hybrid payment or supply or a </w:t>
      </w:r>
      <w:r w:rsidR="00B96AE1" w:rsidRPr="00B96AE1">
        <w:rPr>
          <w:position w:val="6"/>
          <w:sz w:val="16"/>
        </w:rPr>
        <w:t>*</w:t>
      </w:r>
      <w:r w:rsidRPr="00B96AE1">
        <w:t>CTP compensation or ancillary payment or supply; or</w:t>
      </w:r>
    </w:p>
    <w:p w:rsidR="00300522" w:rsidRPr="00B96AE1" w:rsidRDefault="00300522" w:rsidP="00300522">
      <w:pPr>
        <w:pStyle w:val="paragraph"/>
      </w:pPr>
      <w:r w:rsidRPr="00B96AE1">
        <w:tab/>
        <w:t>(b)</w:t>
      </w:r>
      <w:r w:rsidRPr="00B96AE1">
        <w:tab/>
        <w:t xml:space="preserve">is a payment of money, or a supply, by an </w:t>
      </w:r>
      <w:r w:rsidR="00B96AE1" w:rsidRPr="00B96AE1">
        <w:rPr>
          <w:position w:val="6"/>
          <w:sz w:val="16"/>
          <w:szCs w:val="16"/>
        </w:rPr>
        <w:t>*</w:t>
      </w:r>
      <w:r w:rsidRPr="00B96AE1">
        <w:t>HIH rescue entity in the circumstances referred to in subsection</w:t>
      </w:r>
      <w:r w:rsidR="00B96AE1">
        <w:t> </w:t>
      </w:r>
      <w:r w:rsidRPr="00B96AE1">
        <w:t>78</w:t>
      </w:r>
      <w:r w:rsidR="00B96AE1">
        <w:noBreakHyphen/>
      </w:r>
      <w:r w:rsidRPr="00B96AE1">
        <w:t>120(1).</w:t>
      </w:r>
    </w:p>
    <w:p w:rsidR="00300522" w:rsidRPr="00B96AE1" w:rsidRDefault="00300522" w:rsidP="00300522">
      <w:pPr>
        <w:pStyle w:val="notetext"/>
      </w:pPr>
      <w:r w:rsidRPr="00B96AE1">
        <w:t>Note:</w:t>
      </w:r>
      <w:r w:rsidRPr="00B96AE1">
        <w:tab/>
        <w:t>Under Subdivision</w:t>
      </w:r>
      <w:r w:rsidR="00B96AE1">
        <w:t> </w:t>
      </w:r>
      <w:r w:rsidRPr="00B96AE1">
        <w:t>78</w:t>
      </w:r>
      <w:r w:rsidR="00B96AE1">
        <w:noBreakHyphen/>
      </w:r>
      <w:r w:rsidRPr="00B96AE1">
        <w:t>B, your settlements of insurance claims can be treated as constituting supplies by insured entities.</w:t>
      </w:r>
    </w:p>
    <w:p w:rsidR="00314A48" w:rsidRPr="00B96AE1" w:rsidRDefault="00314A48" w:rsidP="00314A48">
      <w:pPr>
        <w:pStyle w:val="ActHead5"/>
      </w:pPr>
      <w:bookmarkStart w:id="1044" w:name="_Toc445823843"/>
      <w:r w:rsidRPr="00B96AE1">
        <w:rPr>
          <w:rStyle w:val="CharSectno"/>
        </w:rPr>
        <w:lastRenderedPageBreak/>
        <w:t>188</w:t>
      </w:r>
      <w:r w:rsidR="00B96AE1" w:rsidRPr="00B96AE1">
        <w:rPr>
          <w:rStyle w:val="CharSectno"/>
        </w:rPr>
        <w:noBreakHyphen/>
      </w:r>
      <w:r w:rsidRPr="00B96AE1">
        <w:rPr>
          <w:rStyle w:val="CharSectno"/>
        </w:rPr>
        <w:t>23</w:t>
      </w:r>
      <w:r w:rsidRPr="00B96AE1">
        <w:t xml:space="preserve">  Supplies “reverse charged” under Division</w:t>
      </w:r>
      <w:r w:rsidR="00B96AE1">
        <w:t> </w:t>
      </w:r>
      <w:r w:rsidRPr="00B96AE1">
        <w:t>83 not to be included in a recipient’s GST turnover</w:t>
      </w:r>
      <w:bookmarkEnd w:id="1044"/>
    </w:p>
    <w:p w:rsidR="00300522" w:rsidRPr="00B96AE1" w:rsidRDefault="00300522" w:rsidP="00300522">
      <w:pPr>
        <w:pStyle w:val="subsection"/>
      </w:pPr>
      <w:r w:rsidRPr="00B96AE1">
        <w:tab/>
      </w:r>
      <w:r w:rsidRPr="00B96AE1">
        <w:tab/>
        <w:t xml:space="preserve">To avoid doubt, if the GST on a </w:t>
      </w:r>
      <w:r w:rsidR="00B96AE1" w:rsidRPr="00B96AE1">
        <w:rPr>
          <w:position w:val="6"/>
          <w:sz w:val="16"/>
          <w:szCs w:val="16"/>
        </w:rPr>
        <w:t>*</w:t>
      </w:r>
      <w:r w:rsidRPr="00B96AE1">
        <w:t>taxable supply is, under Division</w:t>
      </w:r>
      <w:r w:rsidR="00B96AE1">
        <w:t> </w:t>
      </w:r>
      <w:r w:rsidRPr="00B96AE1">
        <w:t xml:space="preserve">83, payable by the </w:t>
      </w:r>
      <w:r w:rsidR="00B96AE1" w:rsidRPr="00B96AE1">
        <w:rPr>
          <w:position w:val="6"/>
          <w:sz w:val="16"/>
          <w:szCs w:val="16"/>
        </w:rPr>
        <w:t>*</w:t>
      </w:r>
      <w:r w:rsidRPr="00B96AE1">
        <w:t xml:space="preserve">recipient of the supply, that supply is disregarded in working out the </w:t>
      </w:r>
      <w:r w:rsidR="00B96AE1" w:rsidRPr="00B96AE1">
        <w:rPr>
          <w:position w:val="6"/>
          <w:sz w:val="16"/>
          <w:szCs w:val="16"/>
        </w:rPr>
        <w:t>*</w:t>
      </w:r>
      <w:r w:rsidRPr="00B96AE1">
        <w:t xml:space="preserve">current </w:t>
      </w:r>
      <w:r w:rsidR="00B34060" w:rsidRPr="00B96AE1">
        <w:t>GST turnover</w:t>
      </w:r>
      <w:r w:rsidRPr="00B96AE1">
        <w:t xml:space="preserve"> or the </w:t>
      </w:r>
      <w:r w:rsidR="00B96AE1" w:rsidRPr="00B96AE1">
        <w:rPr>
          <w:position w:val="6"/>
          <w:sz w:val="16"/>
          <w:szCs w:val="16"/>
        </w:rPr>
        <w:t>*</w:t>
      </w:r>
      <w:r w:rsidRPr="00B96AE1">
        <w:t xml:space="preserve">projected </w:t>
      </w:r>
      <w:r w:rsidR="00B34060" w:rsidRPr="00B96AE1">
        <w:t>GST turnover</w:t>
      </w:r>
      <w:r w:rsidRPr="00B96AE1">
        <w:t xml:space="preserve"> of the recipient. </w:t>
      </w:r>
    </w:p>
    <w:p w:rsidR="00300522" w:rsidRPr="00B96AE1" w:rsidRDefault="00300522" w:rsidP="00300522">
      <w:pPr>
        <w:pStyle w:val="ActHead5"/>
      </w:pPr>
      <w:bookmarkStart w:id="1045" w:name="_Toc445823844"/>
      <w:r w:rsidRPr="00B96AE1">
        <w:rPr>
          <w:rStyle w:val="CharSectno"/>
        </w:rPr>
        <w:t>188</w:t>
      </w:r>
      <w:r w:rsidR="00B96AE1" w:rsidRPr="00B96AE1">
        <w:rPr>
          <w:rStyle w:val="CharSectno"/>
        </w:rPr>
        <w:noBreakHyphen/>
      </w:r>
      <w:r w:rsidRPr="00B96AE1">
        <w:rPr>
          <w:rStyle w:val="CharSectno"/>
        </w:rPr>
        <w:t>24</w:t>
      </w:r>
      <w:r w:rsidRPr="00B96AE1">
        <w:t xml:space="preserve">  Supplies to which Subdivision</w:t>
      </w:r>
      <w:r w:rsidR="00B96AE1">
        <w:t> </w:t>
      </w:r>
      <w:r w:rsidRPr="00B96AE1">
        <w:t>153</w:t>
      </w:r>
      <w:r w:rsidR="00B96AE1">
        <w:noBreakHyphen/>
      </w:r>
      <w:r w:rsidRPr="00B96AE1">
        <w:t>B applies</w:t>
      </w:r>
      <w:bookmarkEnd w:id="1045"/>
      <w:r w:rsidRPr="00B96AE1">
        <w:t xml:space="preserve"> </w:t>
      </w:r>
    </w:p>
    <w:p w:rsidR="00300522" w:rsidRPr="00B96AE1" w:rsidRDefault="00300522" w:rsidP="00300522">
      <w:pPr>
        <w:pStyle w:val="subsection"/>
      </w:pPr>
      <w:r w:rsidRPr="00B96AE1">
        <w:tab/>
        <w:t>(1)</w:t>
      </w:r>
      <w:r w:rsidRPr="00B96AE1">
        <w:tab/>
        <w:t xml:space="preserve">In working out your </w:t>
      </w:r>
      <w:r w:rsidR="00B96AE1" w:rsidRPr="00B96AE1">
        <w:rPr>
          <w:position w:val="6"/>
          <w:sz w:val="16"/>
          <w:szCs w:val="16"/>
        </w:rPr>
        <w:t>*</w:t>
      </w:r>
      <w:r w:rsidRPr="00B96AE1">
        <w:t xml:space="preserve">current </w:t>
      </w:r>
      <w:r w:rsidR="00B34060" w:rsidRPr="00B96AE1">
        <w:t>GST turnover</w:t>
      </w:r>
      <w:r w:rsidRPr="00B96AE1">
        <w:t xml:space="preserve"> or your </w:t>
      </w:r>
      <w:r w:rsidR="00B96AE1" w:rsidRPr="00B96AE1">
        <w:rPr>
          <w:position w:val="6"/>
          <w:sz w:val="16"/>
          <w:szCs w:val="16"/>
        </w:rPr>
        <w:t>*</w:t>
      </w:r>
      <w:r w:rsidRPr="00B96AE1">
        <w:t xml:space="preserve">projected </w:t>
      </w:r>
      <w:r w:rsidR="00B34060" w:rsidRPr="00B96AE1">
        <w:t>GST turnover</w:t>
      </w:r>
      <w:r w:rsidRPr="00B96AE1">
        <w:t xml:space="preserve">, you may choose to treat the </w:t>
      </w:r>
      <w:r w:rsidR="00B96AE1" w:rsidRPr="00B96AE1">
        <w:rPr>
          <w:position w:val="6"/>
          <w:sz w:val="16"/>
          <w:szCs w:val="16"/>
        </w:rPr>
        <w:t>*</w:t>
      </w:r>
      <w:r w:rsidRPr="00B96AE1">
        <w:t xml:space="preserve">value of any </w:t>
      </w:r>
      <w:r w:rsidR="00B96AE1" w:rsidRPr="00B96AE1">
        <w:rPr>
          <w:position w:val="6"/>
          <w:sz w:val="16"/>
          <w:szCs w:val="16"/>
        </w:rPr>
        <w:t>*</w:t>
      </w:r>
      <w:r w:rsidRPr="00B96AE1">
        <w:t>taxable supply that, under subsection</w:t>
      </w:r>
      <w:r w:rsidR="00B96AE1">
        <w:t> </w:t>
      </w:r>
      <w:r w:rsidRPr="00B96AE1">
        <w:t>153</w:t>
      </w:r>
      <w:r w:rsidR="00B96AE1">
        <w:noBreakHyphen/>
      </w:r>
      <w:r w:rsidRPr="00B96AE1">
        <w:t xml:space="preserve">55(1), you are taken to make as an </w:t>
      </w:r>
      <w:r w:rsidR="00A3312B" w:rsidRPr="00B96AE1">
        <w:t>intermediary</w:t>
      </w:r>
      <w:r w:rsidRPr="00B96AE1">
        <w:t xml:space="preserve"> as being an amount equal to the difference between: </w:t>
      </w:r>
    </w:p>
    <w:p w:rsidR="00300522" w:rsidRPr="00B96AE1" w:rsidRDefault="00300522" w:rsidP="00300522">
      <w:pPr>
        <w:pStyle w:val="paragraph"/>
      </w:pPr>
      <w:r w:rsidRPr="00B96AE1">
        <w:tab/>
        <w:t>(a)</w:t>
      </w:r>
      <w:r w:rsidRPr="00B96AE1">
        <w:tab/>
        <w:t xml:space="preserve">what is, apart from this section, the value of the supply; and </w:t>
      </w:r>
    </w:p>
    <w:p w:rsidR="00300522" w:rsidRPr="00B96AE1" w:rsidRDefault="00300522" w:rsidP="00300522">
      <w:pPr>
        <w:pStyle w:val="paragraph"/>
      </w:pPr>
      <w:r w:rsidRPr="00B96AE1">
        <w:tab/>
        <w:t>(b)</w:t>
      </w:r>
      <w:r w:rsidRPr="00B96AE1">
        <w:tab/>
        <w:t>the value of the taxable supply that, under subsection</w:t>
      </w:r>
      <w:r w:rsidR="00B96AE1">
        <w:t> </w:t>
      </w:r>
      <w:r w:rsidRPr="00B96AE1">
        <w:t>153</w:t>
      </w:r>
      <w:r w:rsidR="00B96AE1">
        <w:noBreakHyphen/>
      </w:r>
      <w:r w:rsidRPr="00B96AE1">
        <w:t xml:space="preserve">55(2), is taken to be made to you in relation to the taxable supply that you are taken to make. </w:t>
      </w:r>
    </w:p>
    <w:p w:rsidR="00300522" w:rsidRPr="00B96AE1" w:rsidRDefault="00300522" w:rsidP="00300522">
      <w:pPr>
        <w:pStyle w:val="subsection"/>
      </w:pPr>
      <w:r w:rsidRPr="00B96AE1">
        <w:tab/>
        <w:t>(2)</w:t>
      </w:r>
      <w:r w:rsidRPr="00B96AE1">
        <w:tab/>
        <w:t xml:space="preserve">In working out your </w:t>
      </w:r>
      <w:r w:rsidR="00B96AE1" w:rsidRPr="00B96AE1">
        <w:rPr>
          <w:position w:val="6"/>
          <w:sz w:val="16"/>
          <w:szCs w:val="16"/>
        </w:rPr>
        <w:t>*</w:t>
      </w:r>
      <w:r w:rsidRPr="00B96AE1">
        <w:t xml:space="preserve">current </w:t>
      </w:r>
      <w:r w:rsidR="00B34060" w:rsidRPr="00B96AE1">
        <w:t>GST turnover</w:t>
      </w:r>
      <w:r w:rsidRPr="00B96AE1">
        <w:t xml:space="preserve"> or your </w:t>
      </w:r>
      <w:r w:rsidR="00B96AE1" w:rsidRPr="00B96AE1">
        <w:rPr>
          <w:position w:val="6"/>
          <w:sz w:val="16"/>
          <w:szCs w:val="16"/>
        </w:rPr>
        <w:t>*</w:t>
      </w:r>
      <w:r w:rsidRPr="00B96AE1">
        <w:t xml:space="preserve">projected </w:t>
      </w:r>
      <w:r w:rsidR="00B34060" w:rsidRPr="00B96AE1">
        <w:t>GST turnover</w:t>
      </w:r>
      <w:r w:rsidRPr="00B96AE1">
        <w:t xml:space="preserve">, you may choose to treat the </w:t>
      </w:r>
      <w:r w:rsidR="00B96AE1" w:rsidRPr="00B96AE1">
        <w:rPr>
          <w:position w:val="6"/>
          <w:sz w:val="16"/>
          <w:szCs w:val="16"/>
        </w:rPr>
        <w:t>*</w:t>
      </w:r>
      <w:r w:rsidRPr="00B96AE1">
        <w:t xml:space="preserve">value of any </w:t>
      </w:r>
      <w:r w:rsidR="00B96AE1" w:rsidRPr="00B96AE1">
        <w:rPr>
          <w:position w:val="6"/>
          <w:sz w:val="16"/>
          <w:szCs w:val="16"/>
        </w:rPr>
        <w:t>*</w:t>
      </w:r>
      <w:r w:rsidRPr="00B96AE1">
        <w:t>taxable supply that, under subsection</w:t>
      </w:r>
      <w:r w:rsidR="00B96AE1">
        <w:t> </w:t>
      </w:r>
      <w:r w:rsidRPr="00B96AE1">
        <w:t>153</w:t>
      </w:r>
      <w:r w:rsidR="00B96AE1">
        <w:noBreakHyphen/>
      </w:r>
      <w:r w:rsidRPr="00B96AE1">
        <w:t xml:space="preserve">60(2), you are taken to make as an </w:t>
      </w:r>
      <w:r w:rsidR="00A3312B" w:rsidRPr="00B96AE1">
        <w:t>intermediary</w:t>
      </w:r>
      <w:r w:rsidRPr="00B96AE1">
        <w:t xml:space="preserve"> as being an amount equal to the difference between: </w:t>
      </w:r>
    </w:p>
    <w:p w:rsidR="00300522" w:rsidRPr="00B96AE1" w:rsidRDefault="00300522" w:rsidP="00300522">
      <w:pPr>
        <w:pStyle w:val="paragraph"/>
      </w:pPr>
      <w:r w:rsidRPr="00B96AE1">
        <w:tab/>
        <w:t>(a)</w:t>
      </w:r>
      <w:r w:rsidRPr="00B96AE1">
        <w:tab/>
        <w:t xml:space="preserve">what is, apart from this section, the value of the supply; and </w:t>
      </w:r>
    </w:p>
    <w:p w:rsidR="00300522" w:rsidRPr="00B96AE1" w:rsidRDefault="00300522" w:rsidP="00300522">
      <w:pPr>
        <w:pStyle w:val="paragraph"/>
      </w:pPr>
      <w:r w:rsidRPr="00B96AE1">
        <w:tab/>
        <w:t>(b)</w:t>
      </w:r>
      <w:r w:rsidRPr="00B96AE1">
        <w:tab/>
      </w:r>
      <w:r w:rsidRPr="00B96AE1">
        <w:rPr>
          <w:position w:val="6"/>
          <w:sz w:val="16"/>
          <w:szCs w:val="16"/>
        </w:rPr>
        <w:t>10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consideration you provided or are liable to provide for the </w:t>
      </w:r>
      <w:r w:rsidR="00B96AE1" w:rsidRPr="00B96AE1">
        <w:rPr>
          <w:position w:val="6"/>
          <w:sz w:val="16"/>
          <w:szCs w:val="16"/>
        </w:rPr>
        <w:t>*</w:t>
      </w:r>
      <w:r w:rsidRPr="00B96AE1">
        <w:t>creditable acquisition that, under subsection</w:t>
      </w:r>
      <w:r w:rsidR="00B96AE1">
        <w:t> </w:t>
      </w:r>
      <w:r w:rsidRPr="00B96AE1">
        <w:t>153</w:t>
      </w:r>
      <w:r w:rsidR="00B96AE1">
        <w:noBreakHyphen/>
      </w:r>
      <w:r w:rsidRPr="00B96AE1">
        <w:t xml:space="preserve">60(1), you are taken to make and that relates to that supply. </w:t>
      </w:r>
    </w:p>
    <w:p w:rsidR="00300522" w:rsidRPr="00B96AE1" w:rsidRDefault="00300522" w:rsidP="00300522">
      <w:pPr>
        <w:pStyle w:val="ActHead5"/>
      </w:pPr>
      <w:bookmarkStart w:id="1046" w:name="_Toc445823845"/>
      <w:r w:rsidRPr="00B96AE1">
        <w:rPr>
          <w:rStyle w:val="CharSectno"/>
        </w:rPr>
        <w:t>188</w:t>
      </w:r>
      <w:r w:rsidR="00B96AE1" w:rsidRPr="00B96AE1">
        <w:rPr>
          <w:rStyle w:val="CharSectno"/>
        </w:rPr>
        <w:noBreakHyphen/>
      </w:r>
      <w:r w:rsidRPr="00B96AE1">
        <w:rPr>
          <w:rStyle w:val="CharSectno"/>
        </w:rPr>
        <w:t>25</w:t>
      </w:r>
      <w:r w:rsidRPr="00B96AE1">
        <w:t xml:space="preserve">  Transfer of capital assets, and termination etc. of enterprise, to be disregarded</w:t>
      </w:r>
      <w:bookmarkEnd w:id="1046"/>
    </w:p>
    <w:p w:rsidR="00300522" w:rsidRPr="00B96AE1" w:rsidRDefault="00300522" w:rsidP="00300522">
      <w:pPr>
        <w:pStyle w:val="subsection"/>
      </w:pPr>
      <w:r w:rsidRPr="00B96AE1">
        <w:tab/>
      </w:r>
      <w:r w:rsidRPr="00B96AE1">
        <w:tab/>
        <w:t xml:space="preserve">In working out your </w:t>
      </w:r>
      <w:r w:rsidR="00B96AE1" w:rsidRPr="00B96AE1">
        <w:rPr>
          <w:position w:val="6"/>
          <w:sz w:val="16"/>
          <w:szCs w:val="16"/>
        </w:rPr>
        <w:t>*</w:t>
      </w:r>
      <w:r w:rsidRPr="00B96AE1">
        <w:t xml:space="preserve">projected </w:t>
      </w:r>
      <w:r w:rsidR="007F1259" w:rsidRPr="00B96AE1">
        <w:t>GST turnover</w:t>
      </w:r>
      <w:r w:rsidRPr="00B96AE1">
        <w:t>, disregard:</w:t>
      </w:r>
    </w:p>
    <w:p w:rsidR="00300522" w:rsidRPr="00B96AE1" w:rsidRDefault="00300522" w:rsidP="00300522">
      <w:pPr>
        <w:pStyle w:val="paragraph"/>
      </w:pPr>
      <w:r w:rsidRPr="00B96AE1">
        <w:tab/>
        <w:t>(a)</w:t>
      </w:r>
      <w:r w:rsidRPr="00B96AE1">
        <w:tab/>
        <w:t>any supply made, or likely to be made, by you by way of transfer of ownership of a capital asset of yours; and</w:t>
      </w:r>
    </w:p>
    <w:p w:rsidR="00300522" w:rsidRPr="00B96AE1" w:rsidRDefault="00300522" w:rsidP="00300522">
      <w:pPr>
        <w:pStyle w:val="paragraph"/>
      </w:pPr>
      <w:r w:rsidRPr="00B96AE1">
        <w:tab/>
        <w:t>(b)</w:t>
      </w:r>
      <w:r w:rsidRPr="00B96AE1">
        <w:tab/>
        <w:t>any supply made, or likely to be made, by you solely as a consequence of:</w:t>
      </w:r>
    </w:p>
    <w:p w:rsidR="00300522" w:rsidRPr="00B96AE1" w:rsidRDefault="00300522" w:rsidP="00300522">
      <w:pPr>
        <w:pStyle w:val="paragraphsub"/>
      </w:pPr>
      <w:r w:rsidRPr="00B96AE1">
        <w:lastRenderedPageBreak/>
        <w:tab/>
        <w:t>(i)</w:t>
      </w:r>
      <w:r w:rsidRPr="00B96AE1">
        <w:tab/>
        <w:t xml:space="preserve">ceasing to carry on an </w:t>
      </w:r>
      <w:r w:rsidR="00B96AE1" w:rsidRPr="00B96AE1">
        <w:rPr>
          <w:position w:val="6"/>
          <w:sz w:val="16"/>
          <w:szCs w:val="16"/>
        </w:rPr>
        <w:t>*</w:t>
      </w:r>
      <w:r w:rsidRPr="00B96AE1">
        <w:t>enterprise; or</w:t>
      </w:r>
    </w:p>
    <w:p w:rsidR="00300522" w:rsidRPr="00B96AE1" w:rsidRDefault="00300522" w:rsidP="00300522">
      <w:pPr>
        <w:pStyle w:val="paragraphsub"/>
      </w:pPr>
      <w:r w:rsidRPr="00B96AE1">
        <w:tab/>
        <w:t>(ii)</w:t>
      </w:r>
      <w:r w:rsidRPr="00B96AE1">
        <w:tab/>
        <w:t>substantially and permanently reducing the size or scale of an enterprise.</w:t>
      </w:r>
    </w:p>
    <w:p w:rsidR="00300522" w:rsidRPr="00B96AE1" w:rsidRDefault="00300522" w:rsidP="00300522">
      <w:pPr>
        <w:pStyle w:val="ActHead5"/>
      </w:pPr>
      <w:bookmarkStart w:id="1047" w:name="_Toc445823846"/>
      <w:r w:rsidRPr="00B96AE1">
        <w:rPr>
          <w:rStyle w:val="CharSectno"/>
        </w:rPr>
        <w:t>188</w:t>
      </w:r>
      <w:r w:rsidR="00B96AE1" w:rsidRPr="00B96AE1">
        <w:rPr>
          <w:rStyle w:val="CharSectno"/>
        </w:rPr>
        <w:noBreakHyphen/>
      </w:r>
      <w:r w:rsidRPr="00B96AE1">
        <w:rPr>
          <w:rStyle w:val="CharSectno"/>
        </w:rPr>
        <w:t>30</w:t>
      </w:r>
      <w:r w:rsidRPr="00B96AE1">
        <w:t xml:space="preserve">  The value of non</w:t>
      </w:r>
      <w:r w:rsidR="00B96AE1">
        <w:noBreakHyphen/>
      </w:r>
      <w:r w:rsidRPr="00B96AE1">
        <w:t>taxable supplies</w:t>
      </w:r>
      <w:bookmarkEnd w:id="1047"/>
    </w:p>
    <w:p w:rsidR="00300522" w:rsidRPr="00B96AE1" w:rsidRDefault="00300522" w:rsidP="00300522">
      <w:pPr>
        <w:pStyle w:val="subsection"/>
      </w:pPr>
      <w:r w:rsidRPr="00B96AE1">
        <w:tab/>
      </w:r>
      <w:r w:rsidRPr="00B96AE1">
        <w:tab/>
        <w:t xml:space="preserve">For the purposes only of this Division, the value of a supply that is not a </w:t>
      </w:r>
      <w:r w:rsidR="00B96AE1" w:rsidRPr="00B96AE1">
        <w:rPr>
          <w:position w:val="6"/>
          <w:sz w:val="16"/>
          <w:szCs w:val="16"/>
        </w:rPr>
        <w:t>*</w:t>
      </w:r>
      <w:r w:rsidRPr="00B96AE1">
        <w:t xml:space="preserve">taxable supply is taken to be </w:t>
      </w:r>
      <w:r w:rsidRPr="00B96AE1">
        <w:rPr>
          <w:position w:val="6"/>
          <w:sz w:val="16"/>
          <w:szCs w:val="16"/>
        </w:rPr>
        <w:t>11</w:t>
      </w:r>
      <w:r w:rsidRPr="00B96AE1">
        <w:t>/</w:t>
      </w:r>
      <w:r w:rsidRPr="00B96AE1">
        <w:rPr>
          <w:sz w:val="16"/>
          <w:szCs w:val="16"/>
        </w:rPr>
        <w:t>10</w:t>
      </w:r>
      <w:r w:rsidRPr="00B96AE1">
        <w:t xml:space="preserve"> of what would be the </w:t>
      </w:r>
      <w:r w:rsidR="00B96AE1" w:rsidRPr="00B96AE1">
        <w:rPr>
          <w:position w:val="6"/>
          <w:sz w:val="16"/>
          <w:szCs w:val="16"/>
        </w:rPr>
        <w:t>*</w:t>
      </w:r>
      <w:r w:rsidRPr="00B96AE1">
        <w:t>value of the supply if it were a taxable supply.</w:t>
      </w:r>
    </w:p>
    <w:p w:rsidR="00300522" w:rsidRPr="00B96AE1" w:rsidRDefault="00300522" w:rsidP="00300522">
      <w:pPr>
        <w:pStyle w:val="TLPnoteright"/>
      </w:pPr>
      <w:r w:rsidRPr="00B96AE1">
        <w:t>For the basic rules on the value of taxable supplies, see Subdivision</w:t>
      </w:r>
      <w:r w:rsidR="00B96AE1">
        <w:t> </w:t>
      </w:r>
      <w:r w:rsidRPr="00B96AE1">
        <w:t>9</w:t>
      </w:r>
      <w:r w:rsidR="00B96AE1">
        <w:noBreakHyphen/>
      </w:r>
      <w:r w:rsidRPr="00B96AE1">
        <w:t>C.</w:t>
      </w:r>
    </w:p>
    <w:p w:rsidR="00300522" w:rsidRPr="00B96AE1" w:rsidRDefault="00300522" w:rsidP="00300522">
      <w:pPr>
        <w:pStyle w:val="ActHead5"/>
      </w:pPr>
      <w:bookmarkStart w:id="1048" w:name="_Toc445823847"/>
      <w:r w:rsidRPr="00B96AE1">
        <w:rPr>
          <w:rStyle w:val="CharSectno"/>
        </w:rPr>
        <w:t>188</w:t>
      </w:r>
      <w:r w:rsidR="00B96AE1" w:rsidRPr="00B96AE1">
        <w:rPr>
          <w:rStyle w:val="CharSectno"/>
        </w:rPr>
        <w:noBreakHyphen/>
      </w:r>
      <w:r w:rsidRPr="00B96AE1">
        <w:rPr>
          <w:rStyle w:val="CharSectno"/>
        </w:rPr>
        <w:t>32</w:t>
      </w:r>
      <w:r w:rsidRPr="00B96AE1">
        <w:t xml:space="preserve">  The value of gambling supplies</w:t>
      </w:r>
      <w:bookmarkEnd w:id="1048"/>
      <w:r w:rsidRPr="00B96AE1">
        <w:t xml:space="preserve"> </w:t>
      </w:r>
    </w:p>
    <w:p w:rsidR="00300522" w:rsidRPr="00B96AE1" w:rsidRDefault="00300522" w:rsidP="00300522">
      <w:pPr>
        <w:pStyle w:val="subsection"/>
      </w:pPr>
      <w:r w:rsidRPr="00B96AE1">
        <w:tab/>
      </w:r>
      <w:r w:rsidRPr="00B96AE1">
        <w:tab/>
        <w:t xml:space="preserve">For the purposes only of this Division, the value of all the </w:t>
      </w:r>
      <w:r w:rsidR="00B96AE1" w:rsidRPr="00B96AE1">
        <w:rPr>
          <w:position w:val="6"/>
          <w:sz w:val="16"/>
          <w:szCs w:val="16"/>
        </w:rPr>
        <w:t>*</w:t>
      </w:r>
      <w:r w:rsidRPr="00B96AE1">
        <w:t xml:space="preserve">gambling supplies that an entity makes during a particular period is taken to be an amount equal to 11 times: </w:t>
      </w:r>
    </w:p>
    <w:p w:rsidR="00300522" w:rsidRPr="00B96AE1" w:rsidRDefault="00300522" w:rsidP="00300522">
      <w:pPr>
        <w:pStyle w:val="paragraph"/>
      </w:pPr>
      <w:r w:rsidRPr="00B96AE1">
        <w:tab/>
        <w:t>(a)</w:t>
      </w:r>
      <w:r w:rsidRPr="00B96AE1">
        <w:tab/>
        <w:t xml:space="preserve">the entity’s </w:t>
      </w:r>
      <w:r w:rsidR="00B96AE1" w:rsidRPr="00B96AE1">
        <w:rPr>
          <w:position w:val="6"/>
          <w:sz w:val="16"/>
          <w:szCs w:val="16"/>
        </w:rPr>
        <w:t>*</w:t>
      </w:r>
      <w:r w:rsidRPr="00B96AE1">
        <w:t xml:space="preserve">global GST amount for that period; or </w:t>
      </w:r>
    </w:p>
    <w:p w:rsidR="00300522" w:rsidRPr="00B96AE1" w:rsidRDefault="00300522" w:rsidP="00300522">
      <w:pPr>
        <w:pStyle w:val="paragraph"/>
      </w:pPr>
      <w:r w:rsidRPr="00B96AE1">
        <w:tab/>
        <w:t>(b)</w:t>
      </w:r>
      <w:r w:rsidRPr="00B96AE1">
        <w:tab/>
        <w:t xml:space="preserve">if that period is not a tax period—what would have been the entity’s global GST amount for the period if that period had been a tax period. </w:t>
      </w:r>
    </w:p>
    <w:p w:rsidR="00300522" w:rsidRPr="00B96AE1" w:rsidRDefault="00300522" w:rsidP="00300522">
      <w:pPr>
        <w:pStyle w:val="ActHead5"/>
      </w:pPr>
      <w:bookmarkStart w:id="1049" w:name="_Toc445823848"/>
      <w:r w:rsidRPr="00B96AE1">
        <w:rPr>
          <w:rStyle w:val="CharSectno"/>
        </w:rPr>
        <w:t>188</w:t>
      </w:r>
      <w:r w:rsidR="00B96AE1" w:rsidRPr="00B96AE1">
        <w:rPr>
          <w:rStyle w:val="CharSectno"/>
        </w:rPr>
        <w:noBreakHyphen/>
      </w:r>
      <w:r w:rsidRPr="00B96AE1">
        <w:rPr>
          <w:rStyle w:val="CharSectno"/>
        </w:rPr>
        <w:t>35</w:t>
      </w:r>
      <w:r w:rsidRPr="00B96AE1">
        <w:t xml:space="preserve">  The value of loans</w:t>
      </w:r>
      <w:bookmarkEnd w:id="1049"/>
    </w:p>
    <w:p w:rsidR="00300522" w:rsidRPr="00B96AE1" w:rsidRDefault="00300522" w:rsidP="00300522">
      <w:pPr>
        <w:pStyle w:val="subsection"/>
      </w:pPr>
      <w:r w:rsidRPr="00B96AE1">
        <w:tab/>
      </w:r>
      <w:r w:rsidRPr="00B96AE1">
        <w:tab/>
        <w:t xml:space="preserve">To the extent that a supply is constituted by a loan of </w:t>
      </w:r>
      <w:r w:rsidR="00B96AE1" w:rsidRPr="00B96AE1">
        <w:rPr>
          <w:position w:val="6"/>
          <w:sz w:val="16"/>
          <w:szCs w:val="16"/>
        </w:rPr>
        <w:t>*</w:t>
      </w:r>
      <w:r w:rsidRPr="00B96AE1">
        <w:t>money, any repayment of the principal, and any obligation to repay the principal, is to be disregarded in working out the value of the supply.</w:t>
      </w:r>
    </w:p>
    <w:p w:rsidR="00300522" w:rsidRPr="00B96AE1" w:rsidRDefault="00300522" w:rsidP="00300522">
      <w:pPr>
        <w:pStyle w:val="ActHead5"/>
      </w:pPr>
      <w:bookmarkStart w:id="1050" w:name="_Toc445823849"/>
      <w:r w:rsidRPr="00B96AE1">
        <w:rPr>
          <w:rStyle w:val="CharSectno"/>
        </w:rPr>
        <w:t>188</w:t>
      </w:r>
      <w:r w:rsidR="00B96AE1" w:rsidRPr="00B96AE1">
        <w:rPr>
          <w:rStyle w:val="CharSectno"/>
        </w:rPr>
        <w:noBreakHyphen/>
      </w:r>
      <w:r w:rsidRPr="00B96AE1">
        <w:rPr>
          <w:rStyle w:val="CharSectno"/>
        </w:rPr>
        <w:t>40</w:t>
      </w:r>
      <w:r w:rsidRPr="00B96AE1">
        <w:t xml:space="preserve">  Supplies of employee services by overseas entities to be disregarded for the registration turnover threshold</w:t>
      </w:r>
      <w:bookmarkEnd w:id="1050"/>
    </w:p>
    <w:p w:rsidR="00300522" w:rsidRPr="00B96AE1" w:rsidRDefault="00300522" w:rsidP="00300522">
      <w:pPr>
        <w:pStyle w:val="subsection"/>
      </w:pPr>
      <w:r w:rsidRPr="00B96AE1">
        <w:tab/>
        <w:t>(1)</w:t>
      </w:r>
      <w:r w:rsidRPr="00B96AE1">
        <w:tab/>
        <w:t xml:space="preserve">In working out a </w:t>
      </w:r>
      <w:r w:rsidR="00B96AE1" w:rsidRPr="00B96AE1">
        <w:rPr>
          <w:position w:val="6"/>
          <w:sz w:val="16"/>
          <w:szCs w:val="16"/>
        </w:rPr>
        <w:t>*</w:t>
      </w:r>
      <w:r w:rsidRPr="00B96AE1">
        <w:t>non</w:t>
      </w:r>
      <w:r w:rsidR="00B96AE1">
        <w:noBreakHyphen/>
      </w:r>
      <w:r w:rsidRPr="00B96AE1">
        <w:t xml:space="preserve">resident’s </w:t>
      </w:r>
      <w:r w:rsidR="00B96AE1" w:rsidRPr="00B96AE1">
        <w:rPr>
          <w:position w:val="6"/>
          <w:sz w:val="16"/>
          <w:szCs w:val="16"/>
        </w:rPr>
        <w:t>*</w:t>
      </w:r>
      <w:r w:rsidRPr="00B96AE1">
        <w:t xml:space="preserve">current </w:t>
      </w:r>
      <w:r w:rsidR="008A7A75" w:rsidRPr="00B96AE1">
        <w:t>GST turnover</w:t>
      </w:r>
      <w:r w:rsidRPr="00B96AE1">
        <w:t xml:space="preserve"> or </w:t>
      </w:r>
      <w:r w:rsidR="00B96AE1" w:rsidRPr="00B96AE1">
        <w:rPr>
          <w:position w:val="6"/>
          <w:sz w:val="16"/>
          <w:szCs w:val="16"/>
        </w:rPr>
        <w:t>*</w:t>
      </w:r>
      <w:r w:rsidRPr="00B96AE1">
        <w:t xml:space="preserve">projected </w:t>
      </w:r>
      <w:r w:rsidR="008A7A75" w:rsidRPr="00B96AE1">
        <w:t>GST turnover</w:t>
      </w:r>
      <w:r w:rsidRPr="00B96AE1">
        <w:t xml:space="preserve"> in order to determine whether it meets the </w:t>
      </w:r>
      <w:r w:rsidR="00B96AE1" w:rsidRPr="00B96AE1">
        <w:rPr>
          <w:position w:val="6"/>
          <w:sz w:val="16"/>
          <w:szCs w:val="16"/>
        </w:rPr>
        <w:t>*</w:t>
      </w:r>
      <w:r w:rsidRPr="00B96AE1">
        <w:t>registration turnover threshold, if:</w:t>
      </w:r>
    </w:p>
    <w:p w:rsidR="00300522" w:rsidRPr="00B96AE1" w:rsidRDefault="00300522" w:rsidP="00300522">
      <w:pPr>
        <w:pStyle w:val="paragraph"/>
      </w:pPr>
      <w:r w:rsidRPr="00B96AE1">
        <w:tab/>
        <w:t>(a)</w:t>
      </w:r>
      <w:r w:rsidRPr="00B96AE1">
        <w:tab/>
        <w:t>the non</w:t>
      </w:r>
      <w:r w:rsidR="00B96AE1">
        <w:noBreakHyphen/>
      </w:r>
      <w:r w:rsidRPr="00B96AE1">
        <w:t>resident makes a supply of the services of an employee of the non</w:t>
      </w:r>
      <w:r w:rsidR="00B96AE1">
        <w:noBreakHyphen/>
      </w:r>
      <w:r w:rsidRPr="00B96AE1">
        <w:t>resident; and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szCs w:val="16"/>
        </w:rPr>
        <w:t>*</w:t>
      </w:r>
      <w:r w:rsidRPr="00B96AE1">
        <w:t>recipient of the supply is the non</w:t>
      </w:r>
      <w:r w:rsidR="00B96AE1">
        <w:noBreakHyphen/>
      </w:r>
      <w:r w:rsidRPr="00B96AE1">
        <w:t xml:space="preserve">resident’s </w:t>
      </w:r>
      <w:r w:rsidR="00B96AE1" w:rsidRPr="00B96AE1">
        <w:rPr>
          <w:position w:val="6"/>
          <w:sz w:val="16"/>
          <w:szCs w:val="16"/>
        </w:rPr>
        <w:t>*</w:t>
      </w:r>
      <w:r w:rsidRPr="00B96AE1">
        <w:t>100% subsidiary; and</w:t>
      </w:r>
    </w:p>
    <w:p w:rsidR="00300522" w:rsidRPr="00B96AE1" w:rsidRDefault="00300522" w:rsidP="00300522">
      <w:pPr>
        <w:pStyle w:val="paragraph"/>
        <w:keepNext/>
        <w:keepLines/>
      </w:pPr>
      <w:r w:rsidRPr="00B96AE1">
        <w:tab/>
        <w:t>(c)</w:t>
      </w:r>
      <w:r w:rsidRPr="00B96AE1">
        <w:tab/>
        <w:t xml:space="preserve">the services that the employee performs for the recipient are performed in </w:t>
      </w:r>
      <w:r w:rsidR="00A969D7" w:rsidRPr="00B96AE1">
        <w:t>the indirect tax zone</w:t>
      </w:r>
      <w:r w:rsidRPr="00B96AE1">
        <w:t>;</w:t>
      </w:r>
    </w:p>
    <w:p w:rsidR="00300522" w:rsidRPr="00B96AE1" w:rsidRDefault="00300522" w:rsidP="00300522">
      <w:pPr>
        <w:pStyle w:val="subsection2"/>
      </w:pPr>
      <w:r w:rsidRPr="00B96AE1">
        <w:t>disregard the supply to the extent that the payments that the non</w:t>
      </w:r>
      <w:r w:rsidR="00B96AE1">
        <w:noBreakHyphen/>
      </w:r>
      <w:r w:rsidRPr="00B96AE1">
        <w:t xml:space="preserve">resident makes to the employee for performing those services would, if they were made by the recipient, be </w:t>
      </w:r>
      <w:r w:rsidR="00B96AE1" w:rsidRPr="00B96AE1">
        <w:rPr>
          <w:position w:val="6"/>
          <w:sz w:val="16"/>
          <w:szCs w:val="16"/>
        </w:rPr>
        <w:t>*</w:t>
      </w:r>
      <w:r w:rsidRPr="00B96AE1">
        <w:t>withholding payments.</w:t>
      </w:r>
    </w:p>
    <w:p w:rsidR="00300522" w:rsidRPr="00B96AE1" w:rsidRDefault="00300522" w:rsidP="00300522">
      <w:pPr>
        <w:pStyle w:val="subsection"/>
      </w:pPr>
      <w:r w:rsidRPr="00B96AE1">
        <w:tab/>
        <w:t>(2)</w:t>
      </w:r>
      <w:r w:rsidRPr="00B96AE1">
        <w:tab/>
        <w:t xml:space="preserve">This section does not affect how to work out any </w:t>
      </w:r>
      <w:r w:rsidR="00B96AE1" w:rsidRPr="00B96AE1">
        <w:rPr>
          <w:position w:val="6"/>
          <w:sz w:val="16"/>
          <w:szCs w:val="16"/>
        </w:rPr>
        <w:t>*</w:t>
      </w:r>
      <w:r w:rsidRPr="00B96AE1">
        <w:t xml:space="preserve">turnover threshold other than the </w:t>
      </w:r>
      <w:r w:rsidR="00B96AE1" w:rsidRPr="00B96AE1">
        <w:rPr>
          <w:position w:val="6"/>
          <w:sz w:val="16"/>
          <w:szCs w:val="16"/>
        </w:rPr>
        <w:t>*</w:t>
      </w:r>
      <w:r w:rsidRPr="00B96AE1">
        <w:t>registration turnover threshold.</w:t>
      </w:r>
    </w:p>
    <w:p w:rsidR="00300522" w:rsidRPr="00B96AE1" w:rsidRDefault="00300522" w:rsidP="00A36DB5">
      <w:pPr>
        <w:pStyle w:val="ActHead3"/>
        <w:pageBreakBefore/>
      </w:pPr>
      <w:bookmarkStart w:id="1051" w:name="_Toc445823850"/>
      <w:r w:rsidRPr="00B96AE1">
        <w:rPr>
          <w:rStyle w:val="CharDivNo"/>
        </w:rPr>
        <w:lastRenderedPageBreak/>
        <w:t>Division</w:t>
      </w:r>
      <w:r w:rsidR="00B96AE1" w:rsidRPr="00B96AE1">
        <w:rPr>
          <w:rStyle w:val="CharDivNo"/>
        </w:rPr>
        <w:t> </w:t>
      </w:r>
      <w:r w:rsidRPr="00B96AE1">
        <w:rPr>
          <w:rStyle w:val="CharDivNo"/>
        </w:rPr>
        <w:t>189</w:t>
      </w:r>
      <w:r w:rsidRPr="00B96AE1">
        <w:t>—</w:t>
      </w:r>
      <w:r w:rsidRPr="00B96AE1">
        <w:rPr>
          <w:rStyle w:val="CharDivText"/>
        </w:rPr>
        <w:t>Exceeding the financial acquisitions threshold</w:t>
      </w:r>
      <w:bookmarkEnd w:id="1051"/>
      <w:r w:rsidRPr="00B96AE1">
        <w:rPr>
          <w:rStyle w:val="CharDivText"/>
        </w:rPr>
        <w:t xml:space="preserve"> </w:t>
      </w:r>
    </w:p>
    <w:p w:rsidR="00300522" w:rsidRPr="00B96AE1" w:rsidRDefault="00300522" w:rsidP="00300522">
      <w:pPr>
        <w:pStyle w:val="ActHead5"/>
      </w:pPr>
      <w:bookmarkStart w:id="1052" w:name="_Toc445823851"/>
      <w:r w:rsidRPr="00B96AE1">
        <w:rPr>
          <w:rStyle w:val="CharSectno"/>
        </w:rPr>
        <w:t>189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52"/>
      <w:r w:rsidRPr="00B96AE1">
        <w:t xml:space="preserve"> </w:t>
      </w:r>
    </w:p>
    <w:p w:rsidR="00300522" w:rsidRPr="00B96AE1" w:rsidRDefault="00300522" w:rsidP="00300522">
      <w:pPr>
        <w:pStyle w:val="BoxText"/>
      </w:pPr>
      <w:r w:rsidRPr="00B96AE1">
        <w:t xml:space="preserve">You can be entitled to input tax credits for your acquisitions relating to financial supplies (even though financial supplies are input taxed) if you do not exceed the financial acquisitions threshold. </w:t>
      </w:r>
    </w:p>
    <w:p w:rsidR="00300522" w:rsidRPr="00B96AE1" w:rsidRDefault="00300522" w:rsidP="00300522">
      <w:pPr>
        <w:pStyle w:val="ActHead5"/>
      </w:pPr>
      <w:bookmarkStart w:id="1053" w:name="_Toc445823852"/>
      <w:r w:rsidRPr="00B96AE1">
        <w:rPr>
          <w:rStyle w:val="CharSectno"/>
        </w:rPr>
        <w:t>189</w:t>
      </w:r>
      <w:r w:rsidR="00B96AE1" w:rsidRPr="00B96AE1">
        <w:rPr>
          <w:rStyle w:val="CharSectno"/>
        </w:rPr>
        <w:noBreakHyphen/>
      </w:r>
      <w:r w:rsidRPr="00B96AE1">
        <w:rPr>
          <w:rStyle w:val="CharSectno"/>
        </w:rPr>
        <w:t>5</w:t>
      </w:r>
      <w:r w:rsidRPr="00B96AE1">
        <w:t xml:space="preserve">  Exceeding the financial acquisitions threshold—current acquisitions</w:t>
      </w:r>
      <w:bookmarkEnd w:id="1053"/>
      <w:r w:rsidRPr="00B96AE1">
        <w:t xml:space="preserve"> </w:t>
      </w:r>
    </w:p>
    <w:p w:rsidR="00300522" w:rsidRPr="00B96AE1" w:rsidRDefault="00300522" w:rsidP="00300522">
      <w:pPr>
        <w:pStyle w:val="SubsectionHead"/>
      </w:pPr>
      <w:r w:rsidRPr="00B96AE1">
        <w:t xml:space="preserve">General </w:t>
      </w:r>
    </w:p>
    <w:p w:rsidR="00300522" w:rsidRPr="00B96AE1" w:rsidRDefault="00300522" w:rsidP="00300522">
      <w:pPr>
        <w:pStyle w:val="subsection"/>
      </w:pPr>
      <w:r w:rsidRPr="00B96AE1">
        <w:tab/>
        <w:t>(1)</w:t>
      </w:r>
      <w:r w:rsidRPr="00B96AE1">
        <w:tab/>
        <w:t xml:space="preserve">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have made, or are likely to make, during the 12 months ending at the end of that month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would be entitled for all your acquisitions and importations during that 12 months (including the financial acquisitions). </w:t>
      </w:r>
    </w:p>
    <w:p w:rsidR="00300522" w:rsidRPr="00B96AE1" w:rsidRDefault="00300522" w:rsidP="00300522">
      <w:pPr>
        <w:pStyle w:val="SubsectionHead"/>
      </w:pPr>
      <w:r w:rsidRPr="00B96AE1">
        <w:t xml:space="preserve">Members of GST groups </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or any other member of the group have made, or are likely to make, during the </w:t>
      </w:r>
      <w:r w:rsidRPr="00B96AE1">
        <w:lastRenderedPageBreak/>
        <w:t xml:space="preserve">12 months ending at the end of that month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or any other member of the group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B96AE1" w:rsidRDefault="00300522" w:rsidP="00300522">
      <w:pPr>
        <w:pStyle w:val="ActHead5"/>
      </w:pPr>
      <w:bookmarkStart w:id="1054" w:name="_Toc445823853"/>
      <w:r w:rsidRPr="00B96AE1">
        <w:rPr>
          <w:rStyle w:val="CharSectno"/>
        </w:rPr>
        <w:t>189</w:t>
      </w:r>
      <w:r w:rsidR="00B96AE1" w:rsidRPr="00B96AE1">
        <w:rPr>
          <w:rStyle w:val="CharSectno"/>
        </w:rPr>
        <w:noBreakHyphen/>
      </w:r>
      <w:r w:rsidRPr="00B96AE1">
        <w:rPr>
          <w:rStyle w:val="CharSectno"/>
        </w:rPr>
        <w:t>10</w:t>
      </w:r>
      <w:r w:rsidRPr="00B96AE1">
        <w:t xml:space="preserve">  Exceeding the financial acquisitions threshold—future acquisitions</w:t>
      </w:r>
      <w:bookmarkEnd w:id="1054"/>
      <w:r w:rsidRPr="00B96AE1">
        <w:t xml:space="preserve"> </w:t>
      </w:r>
    </w:p>
    <w:p w:rsidR="00300522" w:rsidRPr="00B96AE1" w:rsidRDefault="00300522" w:rsidP="00300522">
      <w:pPr>
        <w:pStyle w:val="SubsectionHead"/>
      </w:pPr>
      <w:r w:rsidRPr="00B96AE1">
        <w:t xml:space="preserve">General </w:t>
      </w:r>
    </w:p>
    <w:p w:rsidR="00300522" w:rsidRPr="00B96AE1" w:rsidRDefault="00300522" w:rsidP="00300522">
      <w:pPr>
        <w:pStyle w:val="subsection"/>
      </w:pPr>
      <w:r w:rsidRPr="00B96AE1">
        <w:tab/>
        <w:t>(1)</w:t>
      </w:r>
      <w:r w:rsidRPr="00B96AE1">
        <w:tab/>
        <w:t xml:space="preserve">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have made, or are likely to make, during that month and the next 11 months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would be entitled for all your acquisitions and importations during those months (including the financial acquisitions). </w:t>
      </w:r>
    </w:p>
    <w:p w:rsidR="00300522" w:rsidRPr="00B96AE1" w:rsidRDefault="00300522" w:rsidP="00300522">
      <w:pPr>
        <w:pStyle w:val="SubsectionHead"/>
      </w:pPr>
      <w:r w:rsidRPr="00B96AE1">
        <w:t xml:space="preserve">Members of GST groups </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or any other </w:t>
      </w:r>
      <w:r w:rsidRPr="00B96AE1">
        <w:lastRenderedPageBreak/>
        <w:t xml:space="preserve">member of the group have made, or are likely to make, during that month and the next 11 months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or any other member of the group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B96AE1" w:rsidRDefault="00300522" w:rsidP="00300522">
      <w:pPr>
        <w:pStyle w:val="ActHead5"/>
      </w:pPr>
      <w:bookmarkStart w:id="1055" w:name="_Toc445823854"/>
      <w:r w:rsidRPr="00B96AE1">
        <w:rPr>
          <w:rStyle w:val="CharSectno"/>
        </w:rPr>
        <w:t>189</w:t>
      </w:r>
      <w:r w:rsidR="00B96AE1" w:rsidRPr="00B96AE1">
        <w:rPr>
          <w:rStyle w:val="CharSectno"/>
        </w:rPr>
        <w:noBreakHyphen/>
      </w:r>
      <w:r w:rsidRPr="00B96AE1">
        <w:rPr>
          <w:rStyle w:val="CharSectno"/>
        </w:rPr>
        <w:t>15</w:t>
      </w:r>
      <w:r w:rsidRPr="00B96AE1">
        <w:t xml:space="preserve">  Meaning of </w:t>
      </w:r>
      <w:r w:rsidRPr="00B96AE1">
        <w:rPr>
          <w:i/>
          <w:iCs/>
        </w:rPr>
        <w:t>financial acquisition</w:t>
      </w:r>
      <w:bookmarkEnd w:id="1055"/>
      <w:r w:rsidRPr="00B96AE1">
        <w:t xml:space="preserve"> </w:t>
      </w:r>
    </w:p>
    <w:p w:rsidR="00300522" w:rsidRPr="00B96AE1" w:rsidRDefault="00300522" w:rsidP="00300522">
      <w:pPr>
        <w:pStyle w:val="subsection"/>
      </w:pPr>
      <w:r w:rsidRPr="00B96AE1">
        <w:tab/>
      </w:r>
      <w:r w:rsidRPr="00B96AE1">
        <w:tab/>
        <w:t xml:space="preserve">A </w:t>
      </w:r>
      <w:r w:rsidRPr="00B96AE1">
        <w:rPr>
          <w:b/>
          <w:bCs/>
          <w:i/>
          <w:iCs/>
        </w:rPr>
        <w:t xml:space="preserve">financial acquisition </w:t>
      </w:r>
      <w:r w:rsidRPr="00B96AE1">
        <w:t xml:space="preserve">is an acquisition that relates to the making of a </w:t>
      </w:r>
      <w:r w:rsidR="00B96AE1" w:rsidRPr="00B96AE1">
        <w:rPr>
          <w:position w:val="6"/>
          <w:sz w:val="16"/>
          <w:szCs w:val="16"/>
        </w:rPr>
        <w:t>*</w:t>
      </w:r>
      <w:r w:rsidRPr="00B96AE1">
        <w:t xml:space="preserve">financial supply (other than a financial supply consisting of a borrowing). </w:t>
      </w:r>
    </w:p>
    <w:p w:rsidR="00300522" w:rsidRPr="00B96AE1" w:rsidRDefault="00300522" w:rsidP="00A36DB5">
      <w:pPr>
        <w:pStyle w:val="ActHead3"/>
        <w:pageBreakBefore/>
      </w:pPr>
      <w:bookmarkStart w:id="1056" w:name="_Toc445823855"/>
      <w:r w:rsidRPr="00B96AE1">
        <w:rPr>
          <w:rStyle w:val="CharDivNo"/>
        </w:rPr>
        <w:lastRenderedPageBreak/>
        <w:t>Division</w:t>
      </w:r>
      <w:r w:rsidR="00B96AE1" w:rsidRPr="00B96AE1">
        <w:rPr>
          <w:rStyle w:val="CharDivNo"/>
        </w:rPr>
        <w:t> </w:t>
      </w:r>
      <w:r w:rsidRPr="00B96AE1">
        <w:rPr>
          <w:rStyle w:val="CharDivNo"/>
        </w:rPr>
        <w:t>190</w:t>
      </w:r>
      <w:r w:rsidRPr="00B96AE1">
        <w:t>—</w:t>
      </w:r>
      <w:r w:rsidRPr="00B96AE1">
        <w:rPr>
          <w:rStyle w:val="CharDivText"/>
        </w:rPr>
        <w:t>90% owned groups of companies</w:t>
      </w:r>
      <w:bookmarkEnd w:id="1056"/>
    </w:p>
    <w:p w:rsidR="00300522" w:rsidRPr="00B96AE1" w:rsidRDefault="00300522" w:rsidP="00300522">
      <w:pPr>
        <w:pStyle w:val="ActHead5"/>
      </w:pPr>
      <w:bookmarkStart w:id="1057" w:name="_Toc445823856"/>
      <w:r w:rsidRPr="00B96AE1">
        <w:rPr>
          <w:rStyle w:val="CharSectno"/>
        </w:rPr>
        <w:t>190</w:t>
      </w:r>
      <w:r w:rsidR="00B96AE1" w:rsidRPr="00B96AE1">
        <w:rPr>
          <w:rStyle w:val="CharSectno"/>
        </w:rPr>
        <w:noBreakHyphen/>
      </w:r>
      <w:r w:rsidRPr="00B96AE1">
        <w:rPr>
          <w:rStyle w:val="CharSectno"/>
        </w:rPr>
        <w:t>1</w:t>
      </w:r>
      <w:r w:rsidRPr="00B96AE1">
        <w:t xml:space="preserve">  90% owned groups</w:t>
      </w:r>
      <w:bookmarkEnd w:id="1057"/>
    </w:p>
    <w:p w:rsidR="00300522" w:rsidRPr="00B96AE1" w:rsidRDefault="00300522" w:rsidP="00300522">
      <w:pPr>
        <w:pStyle w:val="subsection"/>
      </w:pPr>
      <w:r w:rsidRPr="00B96AE1">
        <w:tab/>
      </w:r>
      <w:r w:rsidRPr="00B96AE1">
        <w:tab/>
        <w:t xml:space="preserve">Two companies are members of the same </w:t>
      </w:r>
      <w:r w:rsidRPr="00B96AE1">
        <w:rPr>
          <w:b/>
          <w:bCs/>
          <w:i/>
          <w:iCs/>
        </w:rPr>
        <w:t>90% owned group</w:t>
      </w:r>
      <w:r w:rsidRPr="00B96AE1">
        <w:t xml:space="preserve"> if:</w:t>
      </w:r>
    </w:p>
    <w:p w:rsidR="00300522" w:rsidRPr="00B96AE1" w:rsidRDefault="00300522" w:rsidP="00300522">
      <w:pPr>
        <w:pStyle w:val="paragraph"/>
      </w:pPr>
      <w:r w:rsidRPr="00B96AE1">
        <w:tab/>
        <w:t>(a)</w:t>
      </w:r>
      <w:r w:rsidRPr="00B96AE1">
        <w:tab/>
        <w:t xml:space="preserve">one of the companies has </w:t>
      </w:r>
      <w:r w:rsidR="00B96AE1" w:rsidRPr="00B96AE1">
        <w:rPr>
          <w:position w:val="6"/>
          <w:sz w:val="16"/>
          <w:szCs w:val="16"/>
        </w:rPr>
        <w:t>*</w:t>
      </w:r>
      <w:r w:rsidRPr="00B96AE1">
        <w:t>at least a 90% stake in the other company; or</w:t>
      </w:r>
    </w:p>
    <w:p w:rsidR="00300522" w:rsidRPr="00B96AE1" w:rsidRDefault="00300522" w:rsidP="00300522">
      <w:pPr>
        <w:pStyle w:val="paragraph"/>
      </w:pPr>
      <w:r w:rsidRPr="00B96AE1">
        <w:tab/>
        <w:t>(b)</w:t>
      </w:r>
      <w:r w:rsidRPr="00B96AE1">
        <w:tab/>
        <w:t xml:space="preserve">a third company has </w:t>
      </w:r>
      <w:r w:rsidR="00B96AE1" w:rsidRPr="00B96AE1">
        <w:rPr>
          <w:position w:val="6"/>
          <w:sz w:val="16"/>
          <w:szCs w:val="16"/>
        </w:rPr>
        <w:t>*</w:t>
      </w:r>
      <w:r w:rsidRPr="00B96AE1">
        <w:t>at least a 90% stake in each of the two companies.</w:t>
      </w:r>
    </w:p>
    <w:p w:rsidR="00300522" w:rsidRPr="00B96AE1" w:rsidRDefault="00300522" w:rsidP="00300522">
      <w:pPr>
        <w:pStyle w:val="ActHead5"/>
      </w:pPr>
      <w:bookmarkStart w:id="1058" w:name="_Toc445823857"/>
      <w:r w:rsidRPr="00B96AE1">
        <w:rPr>
          <w:rStyle w:val="CharSectno"/>
        </w:rPr>
        <w:t>190</w:t>
      </w:r>
      <w:r w:rsidR="00B96AE1" w:rsidRPr="00B96AE1">
        <w:rPr>
          <w:rStyle w:val="CharSectno"/>
        </w:rPr>
        <w:noBreakHyphen/>
      </w:r>
      <w:r w:rsidRPr="00B96AE1">
        <w:rPr>
          <w:rStyle w:val="CharSectno"/>
        </w:rPr>
        <w:t>5</w:t>
      </w:r>
      <w:r w:rsidRPr="00B96AE1">
        <w:t xml:space="preserve">  When a company has at least a 90% stake in another company</w:t>
      </w:r>
      <w:bookmarkEnd w:id="1058"/>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company (the </w:t>
      </w:r>
      <w:r w:rsidRPr="00B96AE1">
        <w:rPr>
          <w:b/>
          <w:bCs/>
          <w:i/>
          <w:iCs/>
        </w:rPr>
        <w:t>holding company</w:t>
      </w:r>
      <w:r w:rsidRPr="00B96AE1">
        <w:t xml:space="preserve">) has </w:t>
      </w:r>
      <w:r w:rsidRPr="00B96AE1">
        <w:rPr>
          <w:b/>
          <w:bCs/>
          <w:i/>
          <w:iCs/>
        </w:rPr>
        <w:t>at least a</w:t>
      </w:r>
      <w:r w:rsidRPr="00B96AE1">
        <w:t xml:space="preserve"> </w:t>
      </w:r>
      <w:r w:rsidRPr="00B96AE1">
        <w:rPr>
          <w:b/>
          <w:bCs/>
          <w:i/>
          <w:iCs/>
        </w:rPr>
        <w:t>90% stake</w:t>
      </w:r>
      <w:r w:rsidRPr="00B96AE1">
        <w:t xml:space="preserve"> in another company (the </w:t>
      </w:r>
      <w:r w:rsidRPr="00B96AE1">
        <w:rPr>
          <w:b/>
          <w:bCs/>
          <w:i/>
          <w:iCs/>
        </w:rPr>
        <w:t>subsidiary company</w:t>
      </w:r>
      <w:r w:rsidRPr="00B96AE1">
        <w:t>) if the holding company:</w:t>
      </w:r>
    </w:p>
    <w:p w:rsidR="00300522" w:rsidRPr="00B96AE1" w:rsidRDefault="00300522" w:rsidP="00300522">
      <w:pPr>
        <w:pStyle w:val="paragraph"/>
      </w:pPr>
      <w:r w:rsidRPr="00B96AE1">
        <w:tab/>
        <w:t>(a)</w:t>
      </w:r>
      <w:r w:rsidRPr="00B96AE1">
        <w:tab/>
        <w:t xml:space="preserve">controls, or is able to control, at least 90% of the voting power in the subsidiary company (whether directly, or indirectly through one or more interposed companies); and </w:t>
      </w:r>
    </w:p>
    <w:p w:rsidR="00300522" w:rsidRPr="00B96AE1" w:rsidRDefault="00300522" w:rsidP="00300522">
      <w:pPr>
        <w:pStyle w:val="paragraph"/>
      </w:pPr>
      <w:r w:rsidRPr="00B96AE1">
        <w:tab/>
        <w:t>(b)</w:t>
      </w:r>
      <w:r w:rsidRPr="00B96AE1">
        <w:tab/>
        <w:t xml:space="preserve">has the right to receive (whether directly, or indirectly through one or more interposed companies) at least 90% of any </w:t>
      </w:r>
      <w:r w:rsidR="00B96AE1" w:rsidRPr="00B96AE1">
        <w:rPr>
          <w:position w:val="6"/>
          <w:sz w:val="16"/>
          <w:szCs w:val="16"/>
        </w:rPr>
        <w:t>*</w:t>
      </w:r>
      <w:r w:rsidRPr="00B96AE1">
        <w:t>dividends that the subsidiary company may pay; and</w:t>
      </w:r>
    </w:p>
    <w:p w:rsidR="00300522" w:rsidRPr="00B96AE1" w:rsidRDefault="00300522" w:rsidP="00300522">
      <w:pPr>
        <w:pStyle w:val="paragraph"/>
      </w:pPr>
      <w:r w:rsidRPr="00B96AE1">
        <w:tab/>
        <w:t>(c)</w:t>
      </w:r>
      <w:r w:rsidRPr="00B96AE1">
        <w:tab/>
        <w:t>has the right to receive (whether directly, or indirectly through one or more interposed companies) at least 90% of any distribution of capital of the subsidiary company.</w:t>
      </w:r>
    </w:p>
    <w:p w:rsidR="00300522" w:rsidRPr="00B96AE1" w:rsidRDefault="00300522" w:rsidP="00A36DB5">
      <w:pPr>
        <w:pStyle w:val="ActHead2"/>
        <w:pageBreakBefore/>
      </w:pPr>
      <w:bookmarkStart w:id="1059" w:name="_Toc445823858"/>
      <w:r w:rsidRPr="00B96AE1">
        <w:rPr>
          <w:rStyle w:val="CharPartNo"/>
        </w:rPr>
        <w:lastRenderedPageBreak/>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3</w:t>
      </w:r>
      <w:r w:rsidRPr="00B96AE1">
        <w:t>—</w:t>
      </w:r>
      <w:r w:rsidRPr="00B96AE1">
        <w:rPr>
          <w:rStyle w:val="CharPartText"/>
        </w:rPr>
        <w:t>Dictionary</w:t>
      </w:r>
      <w:bookmarkEnd w:id="1059"/>
    </w:p>
    <w:p w:rsidR="00300522" w:rsidRPr="00B96AE1" w:rsidRDefault="00300522" w:rsidP="00300522">
      <w:pPr>
        <w:pStyle w:val="ActHead3"/>
      </w:pPr>
      <w:bookmarkStart w:id="1060" w:name="_Toc445823859"/>
      <w:r w:rsidRPr="00B96AE1">
        <w:rPr>
          <w:rStyle w:val="CharDivNo"/>
        </w:rPr>
        <w:t>Division</w:t>
      </w:r>
      <w:r w:rsidR="00B96AE1" w:rsidRPr="00B96AE1">
        <w:rPr>
          <w:rStyle w:val="CharDivNo"/>
        </w:rPr>
        <w:t> </w:t>
      </w:r>
      <w:r w:rsidRPr="00B96AE1">
        <w:rPr>
          <w:rStyle w:val="CharDivNo"/>
        </w:rPr>
        <w:t>195</w:t>
      </w:r>
      <w:r w:rsidRPr="00B96AE1">
        <w:t>—</w:t>
      </w:r>
      <w:r w:rsidRPr="00B96AE1">
        <w:rPr>
          <w:rStyle w:val="CharDivText"/>
        </w:rPr>
        <w:t>Dictionary</w:t>
      </w:r>
      <w:bookmarkEnd w:id="1060"/>
    </w:p>
    <w:p w:rsidR="00300522" w:rsidRPr="00B96AE1" w:rsidRDefault="00300522" w:rsidP="00300522">
      <w:pPr>
        <w:pStyle w:val="ActHead5"/>
      </w:pPr>
      <w:bookmarkStart w:id="1061" w:name="_Toc445823860"/>
      <w:r w:rsidRPr="00B96AE1">
        <w:rPr>
          <w:rStyle w:val="CharSectno"/>
        </w:rPr>
        <w:t>195</w:t>
      </w:r>
      <w:r w:rsidR="00B96AE1" w:rsidRPr="00B96AE1">
        <w:rPr>
          <w:rStyle w:val="CharSectno"/>
        </w:rPr>
        <w:noBreakHyphen/>
      </w:r>
      <w:r w:rsidRPr="00B96AE1">
        <w:rPr>
          <w:rStyle w:val="CharSectno"/>
        </w:rPr>
        <w:t>1</w:t>
      </w:r>
      <w:r w:rsidRPr="00B96AE1">
        <w:t xml:space="preserve">  Dictionary</w:t>
      </w:r>
      <w:bookmarkEnd w:id="1061"/>
    </w:p>
    <w:p w:rsidR="00300522" w:rsidRPr="00B96AE1" w:rsidRDefault="00300522" w:rsidP="00300522">
      <w:pPr>
        <w:pStyle w:val="subsection"/>
      </w:pPr>
      <w:r w:rsidRPr="00B96AE1">
        <w:tab/>
      </w:r>
      <w:r w:rsidRPr="00B96AE1">
        <w:tab/>
        <w:t>In this Act, except so far as the contrary intention appears:</w:t>
      </w:r>
    </w:p>
    <w:p w:rsidR="00300522" w:rsidRPr="00B96AE1" w:rsidRDefault="00300522" w:rsidP="00300522">
      <w:pPr>
        <w:pStyle w:val="Definition"/>
        <w:rPr>
          <w:b/>
          <w:bCs/>
          <w:i/>
          <w:iCs/>
        </w:rPr>
      </w:pPr>
      <w:r w:rsidRPr="00B96AE1">
        <w:rPr>
          <w:b/>
          <w:bCs/>
          <w:i/>
          <w:iCs/>
        </w:rPr>
        <w:t>90% owned group</w:t>
      </w:r>
      <w:r w:rsidRPr="00B96AE1">
        <w:t xml:space="preserve"> has the meaning given by section</w:t>
      </w:r>
      <w:r w:rsidR="00B96AE1">
        <w:t> </w:t>
      </w:r>
      <w:r w:rsidRPr="00B96AE1">
        <w:t>190</w:t>
      </w:r>
      <w:r w:rsidR="00B96AE1">
        <w:noBreakHyphen/>
      </w:r>
      <w:r w:rsidRPr="00B96AE1">
        <w:t>1.</w:t>
      </w:r>
    </w:p>
    <w:p w:rsidR="00300522" w:rsidRPr="00B96AE1" w:rsidRDefault="00300522" w:rsidP="00300522">
      <w:pPr>
        <w:pStyle w:val="Definition"/>
      </w:pPr>
      <w:r w:rsidRPr="00B96AE1">
        <w:rPr>
          <w:b/>
          <w:bCs/>
          <w:i/>
          <w:iCs/>
        </w:rPr>
        <w:t>100% subsidiary</w:t>
      </w:r>
      <w:r w:rsidRPr="00B96AE1">
        <w:t xml:space="preserve"> has the meaning given by section</w:t>
      </w:r>
      <w:r w:rsidR="00B96AE1">
        <w:t> </w:t>
      </w:r>
      <w:r w:rsidRPr="00B96AE1">
        <w:t>975</w:t>
      </w:r>
      <w:r w:rsidR="00B96AE1">
        <w:noBreakHyphen/>
      </w:r>
      <w:r w:rsidRPr="00B96AE1">
        <w:t xml:space="preserve">505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rPr>
        <w:t>ABN</w:t>
      </w:r>
      <w:r w:rsidRPr="00B96AE1">
        <w:t xml:space="preserve"> has the meaning given by section</w:t>
      </w:r>
      <w:r w:rsidR="00B96AE1">
        <w:t> </w:t>
      </w:r>
      <w:r w:rsidRPr="00B96AE1">
        <w:t xml:space="preserve">41 of the </w:t>
      </w:r>
      <w:r w:rsidRPr="00B96AE1">
        <w:rPr>
          <w:i/>
        </w:rPr>
        <w:t>A New Tax System (Australian Business Number) Act 1999</w:t>
      </w:r>
      <w:r w:rsidRPr="00B96AE1">
        <w:t>.</w:t>
      </w:r>
    </w:p>
    <w:p w:rsidR="00300522" w:rsidRPr="00B96AE1" w:rsidRDefault="00300522" w:rsidP="00300522">
      <w:pPr>
        <w:pStyle w:val="Definition"/>
      </w:pPr>
      <w:r w:rsidRPr="00B96AE1">
        <w:rPr>
          <w:b/>
          <w:bCs/>
          <w:i/>
        </w:rPr>
        <w:t>account on a cash basis</w:t>
      </w:r>
      <w:r w:rsidRPr="00B96AE1">
        <w:t>: you account on a cash basis while a choice you make under section</w:t>
      </w:r>
      <w:r w:rsidR="00B96AE1">
        <w:t> </w:t>
      </w:r>
      <w:r w:rsidRPr="00B96AE1">
        <w:t>29</w:t>
      </w:r>
      <w:r w:rsidR="00B96AE1">
        <w:noBreakHyphen/>
      </w:r>
      <w:r w:rsidRPr="00B96AE1">
        <w:t>40, or a permission of the Commissioner under section</w:t>
      </w:r>
      <w:r w:rsidR="00B96AE1">
        <w:t> </w:t>
      </w:r>
      <w:r w:rsidRPr="00B96AE1">
        <w:t>29</w:t>
      </w:r>
      <w:r w:rsidR="00B96AE1">
        <w:noBreakHyphen/>
      </w:r>
      <w:r w:rsidRPr="00B96AE1">
        <w:t>45 in relation to you, has effect.</w:t>
      </w:r>
    </w:p>
    <w:p w:rsidR="00300522" w:rsidRPr="00B96AE1" w:rsidRDefault="00300522" w:rsidP="00300522">
      <w:pPr>
        <w:pStyle w:val="Definition"/>
      </w:pPr>
      <w:r w:rsidRPr="00B96AE1">
        <w:rPr>
          <w:b/>
          <w:bCs/>
          <w:i/>
        </w:rPr>
        <w:t>account on the same basis</w:t>
      </w:r>
      <w:r w:rsidRPr="00B96AE1">
        <w:t xml:space="preserve">: 2 or more </w:t>
      </w:r>
      <w:r w:rsidR="00B96AE1" w:rsidRPr="00B96AE1">
        <w:rPr>
          <w:position w:val="6"/>
          <w:sz w:val="16"/>
          <w:szCs w:val="16"/>
        </w:rPr>
        <w:t>*</w:t>
      </w:r>
      <w:r w:rsidRPr="00B96AE1">
        <w:t>companies account on the same basis if:</w:t>
      </w:r>
    </w:p>
    <w:p w:rsidR="00300522" w:rsidRPr="00B96AE1" w:rsidRDefault="00300522" w:rsidP="00300522">
      <w:pPr>
        <w:pStyle w:val="paragraph"/>
      </w:pPr>
      <w:r w:rsidRPr="00B96AE1">
        <w:tab/>
        <w:t>(a)</w:t>
      </w:r>
      <w:r w:rsidRPr="00B96AE1">
        <w:tab/>
        <w:t xml:space="preserve">each company </w:t>
      </w:r>
      <w:r w:rsidR="00B96AE1" w:rsidRPr="00B96AE1">
        <w:rPr>
          <w:position w:val="6"/>
          <w:sz w:val="16"/>
          <w:szCs w:val="16"/>
        </w:rPr>
        <w:t>*</w:t>
      </w:r>
      <w:r w:rsidRPr="00B96AE1">
        <w:t>accounts on a cash basis; or</w:t>
      </w:r>
    </w:p>
    <w:p w:rsidR="00300522" w:rsidRPr="00B96AE1" w:rsidRDefault="00300522" w:rsidP="00300522">
      <w:pPr>
        <w:pStyle w:val="paragraph"/>
      </w:pPr>
      <w:r w:rsidRPr="00B96AE1">
        <w:tab/>
        <w:t>(b)</w:t>
      </w:r>
      <w:r w:rsidRPr="00B96AE1">
        <w:tab/>
        <w:t>none of the companies account on a cash basis.</w:t>
      </w:r>
    </w:p>
    <w:p w:rsidR="008903AA" w:rsidRPr="00B96AE1" w:rsidRDefault="008903AA" w:rsidP="008903AA">
      <w:pPr>
        <w:pStyle w:val="Definition"/>
      </w:pPr>
      <w:r w:rsidRPr="00B96AE1">
        <w:rPr>
          <w:b/>
          <w:i/>
        </w:rPr>
        <w:t>ACNC</w:t>
      </w:r>
      <w:r w:rsidR="00B96AE1">
        <w:rPr>
          <w:b/>
          <w:i/>
        </w:rPr>
        <w:noBreakHyphen/>
      </w:r>
      <w:r w:rsidRPr="00B96AE1">
        <w:rPr>
          <w:b/>
          <w:i/>
        </w:rPr>
        <w:t>registered charity</w:t>
      </w:r>
      <w:r w:rsidRPr="00B96AE1">
        <w:t xml:space="preserve"> means an entity that is registered under the </w:t>
      </w:r>
      <w:r w:rsidRPr="00B96AE1">
        <w:rPr>
          <w:i/>
        </w:rPr>
        <w:t>Australian Charities and Not</w:t>
      </w:r>
      <w:r w:rsidR="00B96AE1">
        <w:rPr>
          <w:i/>
        </w:rPr>
        <w:noBreakHyphen/>
      </w:r>
      <w:r w:rsidRPr="00B96AE1">
        <w:rPr>
          <w:i/>
        </w:rPr>
        <w:t>for</w:t>
      </w:r>
      <w:r w:rsidR="00B96AE1">
        <w:rPr>
          <w:i/>
        </w:rPr>
        <w:noBreakHyphen/>
      </w:r>
      <w:r w:rsidRPr="00B96AE1">
        <w:rPr>
          <w:i/>
        </w:rPr>
        <w:t>profits Commission Act 2012</w:t>
      </w:r>
      <w:r w:rsidRPr="00B96AE1">
        <w:t xml:space="preserve"> as the type of entity mentioned in column 1 of item</w:t>
      </w:r>
      <w:r w:rsidR="00B96AE1">
        <w:t> </w:t>
      </w:r>
      <w:r w:rsidRPr="00B96AE1">
        <w:t>1 of the table in subsection</w:t>
      </w:r>
      <w:r w:rsidR="00B96AE1">
        <w:t> </w:t>
      </w:r>
      <w:r w:rsidRPr="00B96AE1">
        <w:t>25</w:t>
      </w:r>
      <w:r w:rsidR="00B96AE1">
        <w:noBreakHyphen/>
      </w:r>
      <w:r w:rsidRPr="00B96AE1">
        <w:t>5(5) of that Act.</w:t>
      </w:r>
    </w:p>
    <w:p w:rsidR="006F6870" w:rsidRPr="00B96AE1" w:rsidRDefault="006F6870" w:rsidP="006F6870">
      <w:pPr>
        <w:pStyle w:val="Definition"/>
      </w:pPr>
      <w:r w:rsidRPr="00B96AE1">
        <w:rPr>
          <w:b/>
          <w:i/>
        </w:rPr>
        <w:t>ACNC</w:t>
      </w:r>
      <w:r w:rsidR="00B96AE1">
        <w:rPr>
          <w:b/>
          <w:i/>
        </w:rPr>
        <w:noBreakHyphen/>
      </w:r>
      <w:r w:rsidRPr="00B96AE1">
        <w:rPr>
          <w:b/>
          <w:i/>
        </w:rPr>
        <w:t>registered religious institution</w:t>
      </w:r>
      <w:r w:rsidRPr="00B96AE1">
        <w:t xml:space="preserve"> means an institution that is:</w:t>
      </w:r>
    </w:p>
    <w:p w:rsidR="006F6870" w:rsidRPr="00B96AE1" w:rsidRDefault="006F6870" w:rsidP="006F6870">
      <w:pPr>
        <w:pStyle w:val="paragraph"/>
      </w:pPr>
      <w:r w:rsidRPr="00B96AE1">
        <w:tab/>
        <w:t>(a)</w:t>
      </w:r>
      <w:r w:rsidRPr="00B96AE1">
        <w:tab/>
        <w:t xml:space="preserve">an </w:t>
      </w:r>
      <w:r w:rsidR="00B96AE1" w:rsidRPr="00B96AE1">
        <w:rPr>
          <w:position w:val="6"/>
          <w:sz w:val="16"/>
        </w:rPr>
        <w:t>*</w:t>
      </w:r>
      <w:r w:rsidRPr="00B96AE1">
        <w:t>ACNC</w:t>
      </w:r>
      <w:r w:rsidR="00B96AE1">
        <w:noBreakHyphen/>
      </w:r>
      <w:r w:rsidRPr="00B96AE1">
        <w:t>registered charity; and</w:t>
      </w:r>
    </w:p>
    <w:p w:rsidR="006F6870" w:rsidRPr="00B96AE1" w:rsidRDefault="006F6870" w:rsidP="006F6870">
      <w:pPr>
        <w:pStyle w:val="paragraph"/>
      </w:pPr>
      <w:r w:rsidRPr="00B96AE1">
        <w:tab/>
        <w:t>(b)</w:t>
      </w:r>
      <w:r w:rsidRPr="00B96AE1">
        <w:tab/>
        <w:t xml:space="preserve">registered under the </w:t>
      </w:r>
      <w:r w:rsidRPr="00B96AE1">
        <w:rPr>
          <w:i/>
        </w:rPr>
        <w:t>Australian Charities and Not</w:t>
      </w:r>
      <w:r w:rsidR="00B96AE1">
        <w:rPr>
          <w:i/>
        </w:rPr>
        <w:noBreakHyphen/>
      </w:r>
      <w:r w:rsidRPr="00B96AE1">
        <w:rPr>
          <w:i/>
        </w:rPr>
        <w:t>for</w:t>
      </w:r>
      <w:r w:rsidR="00B96AE1">
        <w:rPr>
          <w:i/>
        </w:rPr>
        <w:noBreakHyphen/>
      </w:r>
      <w:r w:rsidRPr="00B96AE1">
        <w:rPr>
          <w:i/>
        </w:rPr>
        <w:t>profits Commission Act 2012</w:t>
      </w:r>
      <w:r w:rsidRPr="00B96AE1">
        <w:t xml:space="preserve"> as the subtype of entity mentioned in column 2 of </w:t>
      </w:r>
      <w:r w:rsidR="00237E97" w:rsidRPr="00B96AE1">
        <w:t>item</w:t>
      </w:r>
      <w:r w:rsidR="00B96AE1">
        <w:t> </w:t>
      </w:r>
      <w:r w:rsidR="00237E97" w:rsidRPr="00B96AE1">
        <w:t>4</w:t>
      </w:r>
      <w:r w:rsidRPr="00B96AE1">
        <w:t xml:space="preserve"> of the table in subsection</w:t>
      </w:r>
      <w:r w:rsidR="00B96AE1">
        <w:t> </w:t>
      </w:r>
      <w:r w:rsidRPr="00B96AE1">
        <w:t>25</w:t>
      </w:r>
      <w:r w:rsidR="00B96AE1">
        <w:noBreakHyphen/>
      </w:r>
      <w:r w:rsidRPr="00B96AE1">
        <w:t>5(5) of that Act.</w:t>
      </w:r>
    </w:p>
    <w:p w:rsidR="00300522" w:rsidRPr="00B96AE1" w:rsidRDefault="00300522" w:rsidP="00300522">
      <w:pPr>
        <w:pStyle w:val="Definition"/>
      </w:pPr>
      <w:r w:rsidRPr="00B96AE1">
        <w:rPr>
          <w:b/>
          <w:bCs/>
          <w:i/>
          <w:iCs/>
        </w:rPr>
        <w:t>acquisition</w:t>
      </w:r>
      <w:r w:rsidRPr="00B96AE1">
        <w:t xml:space="preserve"> has the meaning given by section</w:t>
      </w:r>
      <w:r w:rsidR="00B96AE1">
        <w:t> </w:t>
      </w:r>
      <w:r w:rsidRPr="00B96AE1">
        <w:t>11</w:t>
      </w:r>
      <w:r w:rsidR="00B96AE1">
        <w:noBreakHyphen/>
      </w:r>
      <w:r w:rsidRPr="00B96AE1">
        <w:t>10.</w:t>
      </w:r>
    </w:p>
    <w:p w:rsidR="00300522" w:rsidRPr="00B96AE1" w:rsidRDefault="00300522" w:rsidP="00300522">
      <w:pPr>
        <w:pStyle w:val="Definition"/>
      </w:pPr>
      <w:r w:rsidRPr="00B96AE1">
        <w:rPr>
          <w:b/>
          <w:bCs/>
          <w:i/>
          <w:iCs/>
        </w:rPr>
        <w:lastRenderedPageBreak/>
        <w:t>actual application of a thing</w:t>
      </w:r>
      <w:r w:rsidRPr="00B96AE1">
        <w:t xml:space="preserve"> has the meaning given by section</w:t>
      </w:r>
      <w:r w:rsidR="00B96AE1">
        <w:t> </w:t>
      </w:r>
      <w:r w:rsidRPr="00B96AE1">
        <w:t>129</w:t>
      </w:r>
      <w:r w:rsidR="00B96AE1">
        <w:noBreakHyphen/>
      </w:r>
      <w:r w:rsidRPr="00B96AE1">
        <w:t>40.</w:t>
      </w:r>
    </w:p>
    <w:p w:rsidR="000A2A63" w:rsidRPr="00B96AE1" w:rsidRDefault="000A2A63" w:rsidP="000A2A63">
      <w:pPr>
        <w:pStyle w:val="Definition"/>
      </w:pPr>
      <w:r w:rsidRPr="00B96AE1">
        <w:rPr>
          <w:b/>
          <w:i/>
        </w:rPr>
        <w:t>additional consideration</w:t>
      </w:r>
      <w:r w:rsidRPr="00B96AE1">
        <w:t xml:space="preserve"> includes the meaning given by subsection</w:t>
      </w:r>
      <w:r w:rsidR="00B96AE1">
        <w:t> </w:t>
      </w:r>
      <w:r w:rsidRPr="00B96AE1">
        <w:t>133</w:t>
      </w:r>
      <w:r w:rsidR="00B96AE1">
        <w:noBreakHyphen/>
      </w:r>
      <w:r w:rsidRPr="00B96AE1">
        <w:t>5(3).</w:t>
      </w:r>
    </w:p>
    <w:p w:rsidR="00300522" w:rsidRPr="00B96AE1" w:rsidRDefault="00300522" w:rsidP="00300522">
      <w:pPr>
        <w:pStyle w:val="Definition"/>
      </w:pPr>
      <w:r w:rsidRPr="00B96AE1">
        <w:rPr>
          <w:b/>
          <w:bCs/>
          <w:i/>
          <w:iCs/>
        </w:rPr>
        <w:t>adjustment</w:t>
      </w:r>
      <w:r w:rsidRPr="00B96AE1">
        <w:t xml:space="preserve"> means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decreasing adjustment.</w:t>
      </w:r>
    </w:p>
    <w:p w:rsidR="00300522" w:rsidRPr="00B96AE1" w:rsidRDefault="00300522" w:rsidP="00300522">
      <w:pPr>
        <w:pStyle w:val="Definition"/>
      </w:pPr>
      <w:r w:rsidRPr="00B96AE1">
        <w:rPr>
          <w:b/>
          <w:bCs/>
          <w:i/>
          <w:iCs/>
        </w:rPr>
        <w:t>adjustment event</w:t>
      </w:r>
      <w:r w:rsidRPr="00B96AE1">
        <w:t xml:space="preserve"> has the meaning given by sections</w:t>
      </w:r>
      <w:r w:rsidR="00B96AE1">
        <w:t> </w:t>
      </w:r>
      <w:r w:rsidRPr="00B96AE1">
        <w:t>19</w:t>
      </w:r>
      <w:r w:rsidR="00B96AE1">
        <w:noBreakHyphen/>
      </w:r>
      <w:r w:rsidRPr="00B96AE1">
        <w:t>10 and 69</w:t>
      </w:r>
      <w:r w:rsidR="00B96AE1">
        <w:noBreakHyphen/>
      </w:r>
      <w:r w:rsidRPr="00B96AE1">
        <w:t>50.</w:t>
      </w:r>
    </w:p>
    <w:p w:rsidR="00300522" w:rsidRPr="00B96AE1" w:rsidRDefault="00300522" w:rsidP="00300522">
      <w:pPr>
        <w:pStyle w:val="Definition"/>
      </w:pPr>
      <w:r w:rsidRPr="00B96AE1">
        <w:rPr>
          <w:b/>
          <w:bCs/>
          <w:i/>
          <w:iCs/>
        </w:rPr>
        <w:t>adjustment note</w:t>
      </w:r>
      <w:r w:rsidRPr="00B96AE1">
        <w:t xml:space="preserve"> means a document that complies with the requirements of subsection</w:t>
      </w:r>
      <w:r w:rsidR="00B96AE1">
        <w:t> </w:t>
      </w:r>
      <w:r w:rsidRPr="00B96AE1">
        <w:t>29</w:t>
      </w:r>
      <w:r w:rsidR="00B96AE1">
        <w:noBreakHyphen/>
      </w:r>
      <w:r w:rsidRPr="00B96AE1">
        <w:t>75(1) and (if applicable) section</w:t>
      </w:r>
      <w:r w:rsidR="00B96AE1">
        <w:t> </w:t>
      </w:r>
      <w:r w:rsidRPr="00B96AE1">
        <w:t>54</w:t>
      </w:r>
      <w:r w:rsidR="00B96AE1">
        <w:noBreakHyphen/>
      </w:r>
      <w:r w:rsidRPr="00B96AE1">
        <w:t>50.</w:t>
      </w:r>
    </w:p>
    <w:p w:rsidR="00300522" w:rsidRPr="00B96AE1" w:rsidRDefault="00300522" w:rsidP="00300522">
      <w:pPr>
        <w:pStyle w:val="Definition"/>
      </w:pPr>
      <w:r w:rsidRPr="00B96AE1">
        <w:rPr>
          <w:b/>
          <w:bCs/>
          <w:i/>
          <w:iCs/>
        </w:rPr>
        <w:t>adjustment period</w:t>
      </w:r>
      <w:r w:rsidRPr="00B96AE1">
        <w:t xml:space="preserve"> has the meaning given by Subdivision</w:t>
      </w:r>
      <w:r w:rsidR="00B96AE1">
        <w:t> </w:t>
      </w:r>
      <w:r w:rsidRPr="00B96AE1">
        <w:t>129</w:t>
      </w:r>
      <w:r w:rsidR="00B96AE1">
        <w:noBreakHyphen/>
      </w:r>
      <w:r w:rsidRPr="00B96AE1">
        <w:t>B.</w:t>
      </w:r>
    </w:p>
    <w:p w:rsidR="00300522" w:rsidRPr="00B96AE1" w:rsidRDefault="00300522" w:rsidP="00300522">
      <w:pPr>
        <w:pStyle w:val="Definition"/>
      </w:pPr>
      <w:r w:rsidRPr="00B96AE1">
        <w:rPr>
          <w:b/>
          <w:bCs/>
          <w:i/>
          <w:iCs/>
        </w:rPr>
        <w:t>adult and community education course</w:t>
      </w:r>
      <w:r w:rsidRPr="00B96AE1">
        <w:t xml:space="preserve"> means a course of study or instruction that is likely to add to the employment related skills of people undertaking the course and:</w:t>
      </w:r>
    </w:p>
    <w:p w:rsidR="00300522" w:rsidRPr="00B96AE1" w:rsidRDefault="00300522" w:rsidP="00300522">
      <w:pPr>
        <w:pStyle w:val="paragraph"/>
      </w:pPr>
      <w:r w:rsidRPr="00B96AE1">
        <w:tab/>
        <w:t>(a)</w:t>
      </w:r>
      <w:r w:rsidRPr="00B96AE1">
        <w:tab/>
        <w:t xml:space="preserve">is of a kind determined by the </w:t>
      </w:r>
      <w:r w:rsidR="00B96AE1" w:rsidRPr="00B96AE1">
        <w:rPr>
          <w:position w:val="6"/>
          <w:sz w:val="16"/>
          <w:szCs w:val="16"/>
        </w:rPr>
        <w:t>*</w:t>
      </w:r>
      <w:r w:rsidRPr="00B96AE1">
        <w:t>Education Minister to be an adult and community education course and is provided by, or on behalf of, a body:</w:t>
      </w:r>
    </w:p>
    <w:p w:rsidR="00300522" w:rsidRPr="00B96AE1" w:rsidRDefault="00300522" w:rsidP="00300522">
      <w:pPr>
        <w:pStyle w:val="paragraphsub"/>
      </w:pPr>
      <w:r w:rsidRPr="00B96AE1">
        <w:tab/>
        <w:t>(i)</w:t>
      </w:r>
      <w:r w:rsidRPr="00B96AE1">
        <w:tab/>
        <w:t xml:space="preserve">that is a </w:t>
      </w:r>
      <w:r w:rsidR="00B96AE1" w:rsidRPr="00B96AE1">
        <w:rPr>
          <w:position w:val="6"/>
          <w:sz w:val="16"/>
          <w:szCs w:val="16"/>
        </w:rPr>
        <w:t>*</w:t>
      </w:r>
      <w:r w:rsidRPr="00B96AE1">
        <w:t>higher education institution; or</w:t>
      </w:r>
    </w:p>
    <w:p w:rsidR="00300522" w:rsidRPr="00B96AE1" w:rsidRDefault="00300522" w:rsidP="00300522">
      <w:pPr>
        <w:pStyle w:val="paragraphsub"/>
      </w:pPr>
      <w:r w:rsidRPr="00B96AE1">
        <w:tab/>
        <w:t>(ii)</w:t>
      </w:r>
      <w:r w:rsidRPr="00B96AE1">
        <w:tab/>
        <w:t>that is recognised, by a State or Territory authority, as a provider of courses of a kind described in the determination; or</w:t>
      </w:r>
    </w:p>
    <w:p w:rsidR="00300522" w:rsidRPr="00B96AE1" w:rsidRDefault="00300522" w:rsidP="00300522">
      <w:pPr>
        <w:pStyle w:val="paragraphsub"/>
      </w:pPr>
      <w:r w:rsidRPr="00B96AE1">
        <w:tab/>
        <w:t>(iii)</w:t>
      </w:r>
      <w:r w:rsidRPr="00B96AE1">
        <w:tab/>
        <w:t>that is funded by a State or Territory on the basis that it is a provider of courses of a kind described in the determination; or</w:t>
      </w:r>
    </w:p>
    <w:p w:rsidR="00300522" w:rsidRPr="00B96AE1" w:rsidRDefault="00300522" w:rsidP="00300522">
      <w:pPr>
        <w:pStyle w:val="paragraph"/>
      </w:pPr>
      <w:r w:rsidRPr="00B96AE1">
        <w:tab/>
        <w:t>(b)</w:t>
      </w:r>
      <w:r w:rsidRPr="00B96AE1">
        <w:tab/>
        <w:t xml:space="preserve">is determined by the </w:t>
      </w:r>
      <w:r w:rsidR="00B96AE1" w:rsidRPr="00B96AE1">
        <w:rPr>
          <w:position w:val="6"/>
          <w:sz w:val="16"/>
          <w:szCs w:val="16"/>
        </w:rPr>
        <w:t>*</w:t>
      </w:r>
      <w:r w:rsidRPr="00B96AE1">
        <w:t>Education Minister to be an adult and community education course.</w:t>
      </w:r>
    </w:p>
    <w:p w:rsidR="00300522" w:rsidRPr="00B96AE1" w:rsidRDefault="00300522" w:rsidP="00300522">
      <w:pPr>
        <w:pStyle w:val="Definition"/>
      </w:pPr>
      <w:r w:rsidRPr="00B96AE1">
        <w:rPr>
          <w:b/>
          <w:bCs/>
          <w:i/>
          <w:iCs/>
        </w:rPr>
        <w:t>Aged Care Minister</w:t>
      </w:r>
      <w:r w:rsidRPr="00B96AE1">
        <w:t xml:space="preserve"> means the Minister administering the </w:t>
      </w:r>
      <w:r w:rsidRPr="00B96AE1">
        <w:rPr>
          <w:i/>
          <w:iCs/>
        </w:rPr>
        <w:t>Aged Care Act 1997</w:t>
      </w:r>
      <w:r w:rsidRPr="00B96AE1">
        <w:t>.</w:t>
      </w:r>
    </w:p>
    <w:p w:rsidR="00300522" w:rsidRPr="00B96AE1" w:rsidRDefault="00300522" w:rsidP="00300522">
      <w:pPr>
        <w:pStyle w:val="Definition"/>
      </w:pPr>
      <w:r w:rsidRPr="00B96AE1">
        <w:rPr>
          <w:b/>
          <w:i/>
        </w:rPr>
        <w:t>Aged Care Secretary</w:t>
      </w:r>
      <w:r w:rsidRPr="00B96AE1">
        <w:t xml:space="preserve"> means the Secretary of the Department that administers the </w:t>
      </w:r>
      <w:r w:rsidRPr="00B96AE1">
        <w:rPr>
          <w:i/>
        </w:rPr>
        <w:t>Aged Care Act 1997</w:t>
      </w:r>
      <w:r w:rsidRPr="00B96AE1">
        <w:t>.</w:t>
      </w:r>
    </w:p>
    <w:p w:rsidR="00300522" w:rsidRPr="00B96AE1" w:rsidRDefault="00300522" w:rsidP="00300522">
      <w:pPr>
        <w:pStyle w:val="Definition"/>
      </w:pPr>
      <w:r w:rsidRPr="00B96AE1">
        <w:rPr>
          <w:b/>
          <w:bCs/>
          <w:i/>
          <w:iCs/>
        </w:rPr>
        <w:lastRenderedPageBreak/>
        <w:t>aircraft’s stores</w:t>
      </w:r>
      <w:r w:rsidRPr="00B96AE1">
        <w:t xml:space="preserve"> has the meaning given by section</w:t>
      </w:r>
      <w:r w:rsidR="00B96AE1">
        <w:t> </w:t>
      </w:r>
      <w:r w:rsidRPr="00B96AE1">
        <w:t xml:space="preserve">130C of the </w:t>
      </w:r>
      <w:r w:rsidRPr="00B96AE1">
        <w:rPr>
          <w:i/>
          <w:iCs/>
        </w:rPr>
        <w:t>Customs Act 1901</w:t>
      </w:r>
      <w:r w:rsidRPr="00B96AE1">
        <w:t>.</w:t>
      </w:r>
    </w:p>
    <w:p w:rsidR="00300522" w:rsidRPr="00B96AE1" w:rsidRDefault="00300522" w:rsidP="00300522">
      <w:pPr>
        <w:pStyle w:val="Definition"/>
        <w:rPr>
          <w:i/>
          <w:iCs/>
        </w:rPr>
      </w:pPr>
      <w:r w:rsidRPr="00B96AE1">
        <w:rPr>
          <w:b/>
          <w:bCs/>
          <w:i/>
          <w:iCs/>
        </w:rPr>
        <w:t>airport shop goods</w:t>
      </w:r>
      <w:r w:rsidRPr="00B96AE1">
        <w:t xml:space="preserve"> has the same meaning as in the </w:t>
      </w:r>
      <w:r w:rsidRPr="00B96AE1">
        <w:rPr>
          <w:i/>
          <w:iCs/>
        </w:rPr>
        <w:t>Customs Act 1901</w:t>
      </w:r>
      <w:r w:rsidRPr="00B96AE1">
        <w:t>.</w:t>
      </w:r>
    </w:p>
    <w:p w:rsidR="00300522" w:rsidRPr="00B96AE1" w:rsidRDefault="00300522" w:rsidP="00300522">
      <w:pPr>
        <w:pStyle w:val="Definition"/>
      </w:pPr>
      <w:r w:rsidRPr="00B96AE1">
        <w:rPr>
          <w:b/>
          <w:bCs/>
          <w:i/>
          <w:iCs/>
        </w:rPr>
        <w:t>amalgamated company</w:t>
      </w:r>
      <w:r w:rsidRPr="00B96AE1">
        <w:t xml:space="preserve">, in relation to an </w:t>
      </w:r>
      <w:r w:rsidR="00B96AE1" w:rsidRPr="00B96AE1">
        <w:rPr>
          <w:position w:val="6"/>
          <w:sz w:val="16"/>
          <w:szCs w:val="16"/>
        </w:rPr>
        <w:t>*</w:t>
      </w:r>
      <w:r w:rsidRPr="00B96AE1">
        <w:t xml:space="preserve">amalgamation, means the single </w:t>
      </w:r>
      <w:r w:rsidR="00B96AE1" w:rsidRPr="00B96AE1">
        <w:rPr>
          <w:position w:val="6"/>
          <w:sz w:val="16"/>
          <w:szCs w:val="16"/>
        </w:rPr>
        <w:t>*</w:t>
      </w:r>
      <w:r w:rsidRPr="00B96AE1">
        <w:t xml:space="preserve">company that is, or will be, the result of the amalgamation, and that continues, or will continue, after the amalgamation. It may be one of the </w:t>
      </w:r>
      <w:r w:rsidR="00B96AE1" w:rsidRPr="00B96AE1">
        <w:rPr>
          <w:position w:val="6"/>
          <w:sz w:val="16"/>
          <w:szCs w:val="16"/>
        </w:rPr>
        <w:t>*</w:t>
      </w:r>
      <w:r w:rsidRPr="00B96AE1">
        <w:t>amalgamating companies or a new company.</w:t>
      </w:r>
    </w:p>
    <w:p w:rsidR="00300522" w:rsidRPr="00B96AE1" w:rsidRDefault="00300522" w:rsidP="00300522">
      <w:pPr>
        <w:pStyle w:val="Definition"/>
      </w:pPr>
      <w:r w:rsidRPr="00B96AE1">
        <w:rPr>
          <w:b/>
          <w:bCs/>
          <w:i/>
          <w:iCs/>
        </w:rPr>
        <w:t>amalgamating company</w:t>
      </w:r>
      <w:r w:rsidRPr="00B96AE1">
        <w:t xml:space="preserve">, in relation to an </w:t>
      </w:r>
      <w:r w:rsidR="00B96AE1" w:rsidRPr="00B96AE1">
        <w:rPr>
          <w:position w:val="6"/>
          <w:sz w:val="16"/>
          <w:szCs w:val="16"/>
        </w:rPr>
        <w:t>*</w:t>
      </w:r>
      <w:r w:rsidRPr="00B96AE1">
        <w:t xml:space="preserve">amalgamation, means any </w:t>
      </w:r>
      <w:r w:rsidR="00B96AE1" w:rsidRPr="00B96AE1">
        <w:rPr>
          <w:position w:val="6"/>
          <w:sz w:val="16"/>
          <w:szCs w:val="16"/>
        </w:rPr>
        <w:t>*</w:t>
      </w:r>
      <w:r w:rsidRPr="00B96AE1">
        <w:t>company that amalgamates with one or more other companies under the amalgamation.</w:t>
      </w:r>
    </w:p>
    <w:p w:rsidR="00300522" w:rsidRPr="00B96AE1" w:rsidRDefault="00300522" w:rsidP="00300522">
      <w:pPr>
        <w:pStyle w:val="Definition"/>
      </w:pPr>
      <w:r w:rsidRPr="00B96AE1">
        <w:rPr>
          <w:b/>
          <w:bCs/>
          <w:i/>
          <w:iCs/>
        </w:rPr>
        <w:t>amalgamation</w:t>
      </w:r>
      <w:r w:rsidRPr="00B96AE1">
        <w:t xml:space="preserve"> means any procedure, under an </w:t>
      </w:r>
      <w:r w:rsidR="00B96AE1" w:rsidRPr="00B96AE1">
        <w:rPr>
          <w:position w:val="6"/>
          <w:sz w:val="16"/>
          <w:szCs w:val="16"/>
        </w:rPr>
        <w:t>*</w:t>
      </w:r>
      <w:r w:rsidRPr="00B96AE1">
        <w:t xml:space="preserve">Australian law or a </w:t>
      </w:r>
      <w:r w:rsidR="00B96AE1" w:rsidRPr="00B96AE1">
        <w:rPr>
          <w:position w:val="6"/>
          <w:sz w:val="16"/>
          <w:szCs w:val="16"/>
        </w:rPr>
        <w:t>*</w:t>
      </w:r>
      <w:r w:rsidRPr="00B96AE1">
        <w:t>foreign law, by which 2 or more</w:t>
      </w:r>
      <w:r w:rsidR="00B96AE1" w:rsidRPr="00B96AE1">
        <w:rPr>
          <w:position w:val="6"/>
          <w:sz w:val="16"/>
          <w:szCs w:val="16"/>
        </w:rPr>
        <w:t>*</w:t>
      </w:r>
      <w:r w:rsidRPr="00B96AE1">
        <w:t>companies amalgamate and continue as one company.</w:t>
      </w:r>
    </w:p>
    <w:p w:rsidR="00300522" w:rsidRPr="00B96AE1" w:rsidRDefault="00300522" w:rsidP="00300522">
      <w:pPr>
        <w:pStyle w:val="Definition"/>
      </w:pPr>
      <w:r w:rsidRPr="00B96AE1">
        <w:rPr>
          <w:b/>
          <w:bCs/>
          <w:i/>
          <w:iCs/>
        </w:rPr>
        <w:t>amount</w:t>
      </w:r>
      <w:r w:rsidRPr="00B96AE1">
        <w:t xml:space="preserve"> includes a nil amount.</w:t>
      </w:r>
    </w:p>
    <w:p w:rsidR="00300522" w:rsidRPr="00B96AE1" w:rsidRDefault="00300522" w:rsidP="00300522">
      <w:pPr>
        <w:pStyle w:val="Definition"/>
      </w:pPr>
      <w:r w:rsidRPr="00B96AE1">
        <w:rPr>
          <w:b/>
          <w:i/>
        </w:rPr>
        <w:t>annual apportionment election</w:t>
      </w:r>
      <w:r w:rsidRPr="00B96AE1">
        <w:t xml:space="preserve"> means an election made under section</w:t>
      </w:r>
      <w:r w:rsidR="00B96AE1">
        <w:t> </w:t>
      </w:r>
      <w:r w:rsidRPr="00B96AE1">
        <w:t>131</w:t>
      </w:r>
      <w:r w:rsidR="00B96AE1">
        <w:noBreakHyphen/>
      </w:r>
      <w:r w:rsidRPr="00B96AE1">
        <w:t>10.</w:t>
      </w:r>
    </w:p>
    <w:p w:rsidR="00300522" w:rsidRPr="00B96AE1" w:rsidRDefault="00300522" w:rsidP="00300522">
      <w:pPr>
        <w:pStyle w:val="Definition"/>
      </w:pPr>
      <w:r w:rsidRPr="00B96AE1">
        <w:rPr>
          <w:b/>
          <w:i/>
        </w:rPr>
        <w:t>annual apportionment turnover threshold</w:t>
      </w:r>
      <w:r w:rsidRPr="00B96AE1">
        <w:t xml:space="preserve"> has the meaning given by subsection</w:t>
      </w:r>
      <w:r w:rsidR="00B96AE1">
        <w:t> </w:t>
      </w:r>
      <w:r w:rsidRPr="00B96AE1">
        <w:t>131</w:t>
      </w:r>
      <w:r w:rsidR="00B96AE1">
        <w:noBreakHyphen/>
      </w:r>
      <w:r w:rsidRPr="00B96AE1">
        <w:t>5(2).</w:t>
      </w:r>
    </w:p>
    <w:p w:rsidR="00300522" w:rsidRPr="00B96AE1" w:rsidRDefault="00300522" w:rsidP="00300522">
      <w:pPr>
        <w:pStyle w:val="Definition"/>
      </w:pPr>
      <w:r w:rsidRPr="00B96AE1">
        <w:rPr>
          <w:b/>
          <w:bCs/>
          <w:i/>
          <w:iCs/>
        </w:rPr>
        <w:t>annual GST liability</w:t>
      </w:r>
      <w:r w:rsidRPr="00B96AE1">
        <w:t xml:space="preserve">, for an </w:t>
      </w:r>
      <w:r w:rsidR="00B96AE1" w:rsidRPr="00B96AE1">
        <w:rPr>
          <w:position w:val="6"/>
          <w:sz w:val="16"/>
          <w:szCs w:val="16"/>
        </w:rPr>
        <w:t>*</w:t>
      </w:r>
      <w:r w:rsidRPr="00B96AE1">
        <w:t>instalment tax period, has the meaning given by section</w:t>
      </w:r>
      <w:r w:rsidR="00B96AE1">
        <w:t> </w:t>
      </w:r>
      <w:r w:rsidRPr="00B96AE1">
        <w:t>162</w:t>
      </w:r>
      <w:r w:rsidR="00B96AE1">
        <w:noBreakHyphen/>
      </w:r>
      <w:r w:rsidRPr="00B96AE1">
        <w:t>145.</w:t>
      </w:r>
    </w:p>
    <w:p w:rsidR="00300522" w:rsidRPr="00B96AE1" w:rsidRDefault="00300522" w:rsidP="00300522">
      <w:pPr>
        <w:pStyle w:val="Definition"/>
      </w:pPr>
      <w:r w:rsidRPr="00B96AE1">
        <w:rPr>
          <w:b/>
          <w:i/>
        </w:rPr>
        <w:t>annual tax period</w:t>
      </w:r>
      <w:r w:rsidRPr="00B96AE1">
        <w:t xml:space="preserve"> has the meaning given by section</w:t>
      </w:r>
      <w:r w:rsidR="00B96AE1">
        <w:t> </w:t>
      </w:r>
      <w:r w:rsidRPr="00B96AE1">
        <w:t>151</w:t>
      </w:r>
      <w:r w:rsidR="00B96AE1">
        <w:noBreakHyphen/>
      </w:r>
      <w:r w:rsidRPr="00B96AE1">
        <w:t>40.</w:t>
      </w:r>
    </w:p>
    <w:p w:rsidR="00300522" w:rsidRPr="00B96AE1" w:rsidRDefault="00300522" w:rsidP="00300522">
      <w:pPr>
        <w:pStyle w:val="Definition"/>
      </w:pPr>
      <w:r w:rsidRPr="00B96AE1">
        <w:rPr>
          <w:b/>
          <w:i/>
        </w:rPr>
        <w:t>annual tax period election</w:t>
      </w:r>
      <w:r w:rsidRPr="00B96AE1">
        <w:t xml:space="preserve"> means an election made under section</w:t>
      </w:r>
      <w:r w:rsidR="00B96AE1">
        <w:t> </w:t>
      </w:r>
      <w:r w:rsidRPr="00B96AE1">
        <w:t>151</w:t>
      </w:r>
      <w:r w:rsidR="00B96AE1">
        <w:noBreakHyphen/>
      </w:r>
      <w:r w:rsidRPr="00B96AE1">
        <w:t>10.</w:t>
      </w:r>
    </w:p>
    <w:p w:rsidR="00300522" w:rsidRPr="00B96AE1" w:rsidRDefault="00300522" w:rsidP="00300522">
      <w:pPr>
        <w:pStyle w:val="Definition"/>
      </w:pPr>
      <w:r w:rsidRPr="00B96AE1">
        <w:rPr>
          <w:b/>
          <w:bCs/>
          <w:i/>
          <w:iCs/>
        </w:rPr>
        <w:t>apply</w:t>
      </w:r>
      <w:r w:rsidRPr="00B96AE1">
        <w:t>, in relation to a thing acquired or imported, has the meaning given by section</w:t>
      </w:r>
      <w:r w:rsidR="00B96AE1">
        <w:t> </w:t>
      </w:r>
      <w:r w:rsidRPr="00B96AE1">
        <w:t>129</w:t>
      </w:r>
      <w:r w:rsidR="00B96AE1">
        <w:noBreakHyphen/>
      </w:r>
      <w:r w:rsidRPr="00B96AE1">
        <w:t>55.</w:t>
      </w:r>
    </w:p>
    <w:p w:rsidR="00300522" w:rsidRPr="00B96AE1" w:rsidRDefault="00300522" w:rsidP="00300522">
      <w:pPr>
        <w:pStyle w:val="Definition"/>
      </w:pPr>
      <w:r w:rsidRPr="00B96AE1">
        <w:rPr>
          <w:b/>
          <w:bCs/>
          <w:i/>
          <w:iCs/>
        </w:rPr>
        <w:t>appropriate percentage</w:t>
      </w:r>
      <w:r w:rsidRPr="00B96AE1">
        <w:t xml:space="preserve">, for a </w:t>
      </w:r>
      <w:r w:rsidR="00B96AE1" w:rsidRPr="00B96AE1">
        <w:rPr>
          <w:position w:val="6"/>
          <w:sz w:val="16"/>
          <w:szCs w:val="16"/>
        </w:rPr>
        <w:t>*</w:t>
      </w:r>
      <w:r w:rsidRPr="00B96AE1">
        <w:t>GST instalment quarter, has the meaning given by subsection</w:t>
      </w:r>
      <w:r w:rsidR="00B96AE1">
        <w:t> </w:t>
      </w:r>
      <w:r w:rsidRPr="00B96AE1">
        <w:t>162</w:t>
      </w:r>
      <w:r w:rsidR="00B96AE1">
        <w:noBreakHyphen/>
      </w:r>
      <w:r w:rsidRPr="00B96AE1">
        <w:t>175(5).</w:t>
      </w:r>
    </w:p>
    <w:p w:rsidR="00300522" w:rsidRPr="00B96AE1" w:rsidRDefault="00300522" w:rsidP="00300522">
      <w:pPr>
        <w:pStyle w:val="Definition"/>
      </w:pPr>
      <w:r w:rsidRPr="00B96AE1">
        <w:rPr>
          <w:b/>
          <w:bCs/>
          <w:i/>
          <w:iCs/>
        </w:rPr>
        <w:lastRenderedPageBreak/>
        <w:t>approved form</w:t>
      </w:r>
      <w:r w:rsidRPr="00B96AE1">
        <w:t xml:space="preserve"> has the meaning given by section</w:t>
      </w:r>
      <w:r w:rsidR="00B96AE1">
        <w:t> </w:t>
      </w:r>
      <w:r w:rsidRPr="00B96AE1">
        <w:t>388</w:t>
      </w:r>
      <w:r w:rsidR="00B96AE1">
        <w:noBreakHyphen/>
      </w:r>
      <w:r w:rsidRPr="00B96AE1">
        <w:t>50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Definition"/>
      </w:pPr>
      <w:r w:rsidRPr="00B96AE1">
        <w:rPr>
          <w:b/>
          <w:bCs/>
          <w:i/>
          <w:iCs/>
        </w:rPr>
        <w:t>approved pathology practitioner</w:t>
      </w:r>
      <w:r w:rsidRPr="00B96AE1">
        <w:t xml:space="preserve"> means a person who is an approved pathology practitioner for the purposes of the </w:t>
      </w:r>
      <w:r w:rsidRPr="00B96AE1">
        <w:rPr>
          <w:i/>
          <w:iCs/>
        </w:rPr>
        <w:t>Health Insurance Act 1973</w:t>
      </w:r>
      <w:r w:rsidRPr="00B96AE1">
        <w:t>.</w:t>
      </w:r>
    </w:p>
    <w:p w:rsidR="00300522" w:rsidRPr="00B96AE1" w:rsidRDefault="00300522" w:rsidP="00300522">
      <w:pPr>
        <w:pStyle w:val="Definition"/>
      </w:pPr>
      <w:r w:rsidRPr="00B96AE1">
        <w:rPr>
          <w:b/>
          <w:i/>
        </w:rPr>
        <w:t>approved valuation</w:t>
      </w:r>
      <w:r w:rsidRPr="00B96AE1">
        <w:t xml:space="preserve"> has the meaning given by subsection</w:t>
      </w:r>
      <w:r w:rsidR="00B96AE1">
        <w:t> </w:t>
      </w:r>
      <w:r w:rsidRPr="00B96AE1">
        <w:t>75</w:t>
      </w:r>
      <w:r w:rsidR="00B96AE1">
        <w:noBreakHyphen/>
      </w:r>
      <w:r w:rsidRPr="00B96AE1">
        <w:t>35(2).</w:t>
      </w:r>
    </w:p>
    <w:p w:rsidR="00300522" w:rsidRPr="00B96AE1" w:rsidRDefault="00300522" w:rsidP="00300522">
      <w:pPr>
        <w:pStyle w:val="Definition"/>
      </w:pPr>
      <w:r w:rsidRPr="00B96AE1">
        <w:rPr>
          <w:b/>
          <w:bCs/>
          <w:i/>
          <w:iCs/>
        </w:rPr>
        <w:t>assessable income</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assessable professional income</w:t>
      </w:r>
      <w:r w:rsidRPr="00B96AE1">
        <w:t xml:space="preserve"> has the meaning given by subsection</w:t>
      </w:r>
      <w:r w:rsidR="00B96AE1">
        <w:t> </w:t>
      </w:r>
      <w:r w:rsidRPr="00B96AE1">
        <w:t>405</w:t>
      </w:r>
      <w:r w:rsidR="00B96AE1">
        <w:noBreakHyphen/>
      </w:r>
      <w:r w:rsidRPr="00B96AE1">
        <w:t xml:space="preserve">20(1) of the </w:t>
      </w:r>
      <w:r w:rsidR="00B96AE1" w:rsidRPr="00B96AE1">
        <w:rPr>
          <w:position w:val="6"/>
          <w:sz w:val="16"/>
          <w:szCs w:val="16"/>
        </w:rPr>
        <w:t>*</w:t>
      </w:r>
      <w:r w:rsidRPr="00B96AE1">
        <w:t>ITAA 1997.</w:t>
      </w:r>
    </w:p>
    <w:p w:rsidR="00386F07" w:rsidRPr="00B96AE1" w:rsidRDefault="00386F07" w:rsidP="00386F07">
      <w:pPr>
        <w:pStyle w:val="Definition"/>
      </w:pPr>
      <w:r w:rsidRPr="00B96AE1">
        <w:rPr>
          <w:b/>
          <w:i/>
        </w:rPr>
        <w:t>assessed GST</w:t>
      </w:r>
      <w:r w:rsidRPr="00B96AE1">
        <w:t>, on:</w:t>
      </w:r>
    </w:p>
    <w:p w:rsidR="00386F07" w:rsidRPr="00B96AE1" w:rsidRDefault="00386F07" w:rsidP="00386F07">
      <w:pPr>
        <w:pStyle w:val="paragraph"/>
      </w:pPr>
      <w:r w:rsidRPr="00B96AE1">
        <w:tab/>
        <w:t>(a)</w:t>
      </w:r>
      <w:r w:rsidRPr="00B96AE1">
        <w:tab/>
        <w:t xml:space="preserve">a </w:t>
      </w:r>
      <w:r w:rsidR="00B96AE1" w:rsidRPr="00B96AE1">
        <w:rPr>
          <w:position w:val="6"/>
          <w:sz w:val="16"/>
        </w:rPr>
        <w:t>*</w:t>
      </w:r>
      <w:r w:rsidRPr="00B96AE1">
        <w:t>taxable supply under section</w:t>
      </w:r>
      <w:r w:rsidR="00B96AE1">
        <w:t> </w:t>
      </w:r>
      <w:r w:rsidRPr="00B96AE1">
        <w:t>78</w:t>
      </w:r>
      <w:r w:rsidR="00B96AE1">
        <w:noBreakHyphen/>
      </w:r>
      <w:r w:rsidRPr="00B96AE1">
        <w:t>50 (settlements of insurance claim) or 105</w:t>
      </w:r>
      <w:r w:rsidR="00B96AE1">
        <w:noBreakHyphen/>
      </w:r>
      <w:r w:rsidRPr="00B96AE1">
        <w:t>5 (supplies by creditors in satisfaction of debts); or</w:t>
      </w:r>
    </w:p>
    <w:p w:rsidR="00386F07" w:rsidRPr="00B96AE1" w:rsidRDefault="00386F07" w:rsidP="00386F07">
      <w:pPr>
        <w:pStyle w:val="paragraph"/>
      </w:pPr>
      <w:r w:rsidRPr="00B96AE1">
        <w:tab/>
        <w:t>(b)</w:t>
      </w:r>
      <w:r w:rsidRPr="00B96AE1">
        <w:tab/>
        <w:t xml:space="preserve">a </w:t>
      </w:r>
      <w:r w:rsidR="00B96AE1" w:rsidRPr="00B96AE1">
        <w:rPr>
          <w:position w:val="6"/>
          <w:sz w:val="16"/>
        </w:rPr>
        <w:t>*</w:t>
      </w:r>
      <w:r w:rsidRPr="00B96AE1">
        <w:t>taxable importation;</w:t>
      </w:r>
    </w:p>
    <w:p w:rsidR="00386F07" w:rsidRPr="00B96AE1" w:rsidRDefault="00386F07" w:rsidP="00386F07">
      <w:pPr>
        <w:pStyle w:val="subsection2"/>
      </w:pPr>
      <w:r w:rsidRPr="00B96AE1">
        <w:t xml:space="preserve">means the GST </w:t>
      </w:r>
      <w:r w:rsidR="00B96AE1" w:rsidRPr="00B96AE1">
        <w:rPr>
          <w:position w:val="6"/>
          <w:sz w:val="16"/>
        </w:rPr>
        <w:t>*</w:t>
      </w:r>
      <w:r w:rsidRPr="00B96AE1">
        <w:t>assessed on the taxable supply or taxable importation.</w:t>
      </w:r>
    </w:p>
    <w:p w:rsidR="00672503" w:rsidRPr="00B96AE1" w:rsidRDefault="00672503" w:rsidP="00672503">
      <w:pPr>
        <w:pStyle w:val="Definition"/>
      </w:pPr>
      <w:r w:rsidRPr="00B96AE1">
        <w:rPr>
          <w:b/>
          <w:i/>
        </w:rPr>
        <w:t>assessed net amount</w:t>
      </w:r>
      <w:r w:rsidRPr="00B96AE1">
        <w:t xml:space="preserve">, for a </w:t>
      </w:r>
      <w:r w:rsidR="00B96AE1" w:rsidRPr="00B96AE1">
        <w:rPr>
          <w:position w:val="6"/>
          <w:sz w:val="16"/>
        </w:rPr>
        <w:t>*</w:t>
      </w:r>
      <w:r w:rsidRPr="00B96AE1">
        <w:t xml:space="preserve">tax period, means the </w:t>
      </w:r>
      <w:r w:rsidR="00B96AE1" w:rsidRPr="00B96AE1">
        <w:rPr>
          <w:position w:val="6"/>
          <w:sz w:val="16"/>
        </w:rPr>
        <w:t>*</w:t>
      </w:r>
      <w:r w:rsidRPr="00B96AE1">
        <w:t xml:space="preserve">net amount </w:t>
      </w:r>
      <w:r w:rsidR="00B96AE1" w:rsidRPr="00B96AE1">
        <w:rPr>
          <w:position w:val="6"/>
          <w:sz w:val="16"/>
        </w:rPr>
        <w:t>*</w:t>
      </w:r>
      <w:r w:rsidRPr="00B96AE1">
        <w:t>assessed for the tax period.</w:t>
      </w:r>
    </w:p>
    <w:p w:rsidR="00672503" w:rsidRPr="00B96AE1" w:rsidRDefault="00672503" w:rsidP="00672503">
      <w:pPr>
        <w:pStyle w:val="Definition"/>
      </w:pPr>
      <w:r w:rsidRPr="00B96AE1">
        <w:rPr>
          <w:b/>
          <w:i/>
        </w:rPr>
        <w:t>assessment</w:t>
      </w:r>
      <w:r w:rsidRPr="00B96AE1">
        <w:t xml:space="preserve"> has the meaning given by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associate</w:t>
      </w:r>
      <w:r w:rsidRPr="00B96AE1">
        <w:t xml:space="preserve"> has the meaning given by section</w:t>
      </w:r>
      <w:r w:rsidR="00B96AE1">
        <w:t> </w:t>
      </w:r>
      <w:r w:rsidRPr="00B96AE1">
        <w:t xml:space="preserve">318 of the </w:t>
      </w:r>
      <w:r w:rsidR="00B96AE1" w:rsidRPr="00B96AE1">
        <w:rPr>
          <w:position w:val="6"/>
          <w:sz w:val="16"/>
          <w:szCs w:val="16"/>
        </w:rPr>
        <w:t>*</w:t>
      </w:r>
      <w:r w:rsidRPr="00B96AE1">
        <w:t>ITAA 1936.</w:t>
      </w:r>
    </w:p>
    <w:p w:rsidR="00300522" w:rsidRPr="00B96AE1" w:rsidRDefault="00300522" w:rsidP="00300522">
      <w:pPr>
        <w:pStyle w:val="Definition"/>
        <w:rPr>
          <w:b/>
          <w:bCs/>
          <w:i/>
          <w:iCs/>
        </w:rPr>
      </w:pPr>
      <w:r w:rsidRPr="00B96AE1">
        <w:rPr>
          <w:b/>
          <w:bCs/>
          <w:i/>
          <w:iCs/>
        </w:rPr>
        <w:t>at least a 90% stake</w:t>
      </w:r>
      <w:r w:rsidRPr="00B96AE1">
        <w:t xml:space="preserve"> in a </w:t>
      </w:r>
      <w:r w:rsidR="00B96AE1" w:rsidRPr="00B96AE1">
        <w:rPr>
          <w:position w:val="6"/>
          <w:sz w:val="16"/>
          <w:szCs w:val="16"/>
        </w:rPr>
        <w:t>*</w:t>
      </w:r>
      <w:r w:rsidRPr="00B96AE1">
        <w:t>company has the meaning given by section</w:t>
      </w:r>
      <w:r w:rsidR="00B96AE1">
        <w:t> </w:t>
      </w:r>
      <w:r w:rsidRPr="00B96AE1">
        <w:t>190</w:t>
      </w:r>
      <w:r w:rsidR="00B96AE1">
        <w:noBreakHyphen/>
      </w:r>
      <w:r w:rsidRPr="00B96AE1">
        <w:t>5.</w:t>
      </w:r>
    </w:p>
    <w:p w:rsidR="00300522" w:rsidRPr="00B96AE1" w:rsidRDefault="00300522" w:rsidP="00300522">
      <w:pPr>
        <w:pStyle w:val="Definition"/>
      </w:pPr>
      <w:r w:rsidRPr="00B96AE1">
        <w:rPr>
          <w:b/>
          <w:bCs/>
          <w:i/>
          <w:iCs/>
        </w:rPr>
        <w:t>Australian Business Register</w:t>
      </w:r>
      <w:r w:rsidRPr="00B96AE1">
        <w:t xml:space="preserve"> means the register established under section</w:t>
      </w:r>
      <w:r w:rsidR="00B96AE1">
        <w:t> </w:t>
      </w:r>
      <w:r w:rsidRPr="00B96AE1">
        <w:t xml:space="preserve">24 of the </w:t>
      </w:r>
      <w:r w:rsidRPr="00B96AE1">
        <w:rPr>
          <w:i/>
          <w:iCs/>
        </w:rPr>
        <w:t>A New Tax System (Australian Business Number) Act 1999</w:t>
      </w:r>
      <w:r w:rsidRPr="00B96AE1">
        <w:t>.</w:t>
      </w:r>
    </w:p>
    <w:p w:rsidR="00300522" w:rsidRPr="00B96AE1" w:rsidRDefault="00300522" w:rsidP="00300522">
      <w:pPr>
        <w:pStyle w:val="Definition"/>
      </w:pPr>
      <w:r w:rsidRPr="00B96AE1">
        <w:rPr>
          <w:b/>
          <w:bCs/>
          <w:i/>
          <w:iCs/>
        </w:rPr>
        <w:t>Australian Business Registrar</w:t>
      </w:r>
      <w:r w:rsidRPr="00B96AE1">
        <w:t xml:space="preserve"> means the Registrar of the </w:t>
      </w:r>
      <w:r w:rsidR="00B96AE1" w:rsidRPr="00B96AE1">
        <w:rPr>
          <w:position w:val="6"/>
          <w:sz w:val="16"/>
          <w:szCs w:val="16"/>
        </w:rPr>
        <w:t>*</w:t>
      </w:r>
      <w:r w:rsidRPr="00B96AE1">
        <w:t>Australian Business Register.</w:t>
      </w:r>
    </w:p>
    <w:p w:rsidR="00FC52BA" w:rsidRPr="00B96AE1" w:rsidRDefault="00FC52BA" w:rsidP="00FC52BA">
      <w:pPr>
        <w:pStyle w:val="Definition"/>
      </w:pPr>
      <w:r w:rsidRPr="00B96AE1">
        <w:rPr>
          <w:b/>
          <w:i/>
        </w:rPr>
        <w:lastRenderedPageBreak/>
        <w:t>Australian fee or charge</w:t>
      </w:r>
      <w:r w:rsidRPr="00B96AE1">
        <w:t xml:space="preserve"> means a fee or charge (however described), other than an </w:t>
      </w:r>
      <w:r w:rsidR="00B96AE1" w:rsidRPr="00B96AE1">
        <w:rPr>
          <w:position w:val="6"/>
          <w:sz w:val="16"/>
        </w:rPr>
        <w:t>*</w:t>
      </w:r>
      <w:r w:rsidRPr="00B96AE1">
        <w:t xml:space="preserve">Australian tax, imposed under an </w:t>
      </w:r>
      <w:r w:rsidR="00B96AE1" w:rsidRPr="00B96AE1">
        <w:rPr>
          <w:position w:val="6"/>
          <w:sz w:val="16"/>
        </w:rPr>
        <w:t>*</w:t>
      </w:r>
      <w:r w:rsidRPr="00B96AE1">
        <w:t xml:space="preserve">Australian law and payable to an </w:t>
      </w:r>
      <w:r w:rsidR="00B96AE1" w:rsidRPr="00B96AE1">
        <w:rPr>
          <w:position w:val="6"/>
          <w:sz w:val="16"/>
        </w:rPr>
        <w:t>*</w:t>
      </w:r>
      <w:r w:rsidRPr="00B96AE1">
        <w:t>Australian government agency.</w:t>
      </w:r>
    </w:p>
    <w:p w:rsidR="00300522" w:rsidRPr="00B96AE1" w:rsidRDefault="00300522" w:rsidP="00300522">
      <w:pPr>
        <w:pStyle w:val="Definition"/>
      </w:pPr>
      <w:r w:rsidRPr="00B96AE1">
        <w:rPr>
          <w:b/>
          <w:bCs/>
          <w:i/>
          <w:iCs/>
        </w:rPr>
        <w:t>Australian government agency</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Australian law</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Australian resident</w:t>
      </w:r>
      <w:r w:rsidRPr="00B96AE1">
        <w:t xml:space="preserve"> means a person who is a resident of </w:t>
      </w:r>
      <w:smartTag w:uri="urn:schemas-microsoft-com:office:smarttags" w:element="country-region">
        <w:smartTag w:uri="urn:schemas-microsoft-com:office:smarttags" w:element="place">
          <w:r w:rsidRPr="00B96AE1">
            <w:t>Australia</w:t>
          </w:r>
        </w:smartTag>
      </w:smartTag>
      <w:r w:rsidRPr="00B96AE1">
        <w:t xml:space="preserve"> for the purposes of the </w:t>
      </w:r>
      <w:r w:rsidR="00B96AE1" w:rsidRPr="00B96AE1">
        <w:rPr>
          <w:position w:val="6"/>
          <w:sz w:val="16"/>
          <w:szCs w:val="16"/>
        </w:rPr>
        <w:t>*</w:t>
      </w:r>
      <w:r w:rsidRPr="00B96AE1">
        <w:t>ITAA 1936.</w:t>
      </w:r>
    </w:p>
    <w:p w:rsidR="00FC52BA" w:rsidRPr="00B96AE1" w:rsidRDefault="00FC52BA" w:rsidP="00FC52BA">
      <w:pPr>
        <w:pStyle w:val="Definition"/>
      </w:pPr>
      <w:r w:rsidRPr="00B96AE1">
        <w:rPr>
          <w:b/>
          <w:i/>
        </w:rPr>
        <w:t>Australian tax</w:t>
      </w:r>
      <w:r w:rsidRPr="00B96AE1">
        <w:t xml:space="preserve"> means a tax (however described) imposed under an </w:t>
      </w:r>
      <w:r w:rsidR="00B96AE1" w:rsidRPr="00B96AE1">
        <w:rPr>
          <w:position w:val="6"/>
          <w:sz w:val="16"/>
        </w:rPr>
        <w:t>*</w:t>
      </w:r>
      <w:r w:rsidRPr="00B96AE1">
        <w:t>Australian law.</w:t>
      </w:r>
    </w:p>
    <w:p w:rsidR="00300522" w:rsidRPr="00B96AE1" w:rsidRDefault="00300522" w:rsidP="00300522">
      <w:pPr>
        <w:pStyle w:val="Definition"/>
      </w:pPr>
      <w:r w:rsidRPr="00B96AE1">
        <w:rPr>
          <w:b/>
          <w:bCs/>
          <w:i/>
          <w:iCs/>
        </w:rPr>
        <w:t>average income</w:t>
      </w:r>
      <w:r w:rsidRPr="00B96AE1">
        <w:t xml:space="preserve"> has the meaning given by subsection</w:t>
      </w:r>
      <w:r w:rsidR="00B96AE1">
        <w:t> </w:t>
      </w:r>
      <w:r w:rsidRPr="00B96AE1">
        <w:t>392</w:t>
      </w:r>
      <w:r w:rsidR="00B96AE1">
        <w:noBreakHyphen/>
      </w:r>
      <w:r w:rsidRPr="00B96AE1">
        <w:t xml:space="preserve">45(1)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i/>
        </w:rPr>
        <w:t>average input tax credit fraction</w:t>
      </w:r>
      <w:r w:rsidRPr="00B96AE1">
        <w:t xml:space="preserve"> has the meaning given by section</w:t>
      </w:r>
      <w:r w:rsidR="00B96AE1">
        <w:t> </w:t>
      </w:r>
      <w:r w:rsidRPr="00B96AE1">
        <w:t>79</w:t>
      </w:r>
      <w:r w:rsidR="00B96AE1">
        <w:noBreakHyphen/>
      </w:r>
      <w:r w:rsidRPr="00B96AE1">
        <w:t>100.</w:t>
      </w:r>
    </w:p>
    <w:p w:rsidR="00300522" w:rsidRPr="00B96AE1" w:rsidRDefault="00300522" w:rsidP="00300522">
      <w:pPr>
        <w:pStyle w:val="Definition"/>
      </w:pPr>
      <w:r w:rsidRPr="00B96AE1">
        <w:rPr>
          <w:b/>
          <w:bCs/>
          <w:i/>
          <w:iCs/>
        </w:rPr>
        <w:t>base year</w:t>
      </w:r>
      <w:r w:rsidRPr="00B96AE1">
        <w:t xml:space="preserve"> has the meaning given by sections</w:t>
      </w:r>
      <w:r w:rsidR="00B96AE1">
        <w:t> </w:t>
      </w:r>
      <w:r w:rsidRPr="00B96AE1">
        <w:t>45</w:t>
      </w:r>
      <w:r w:rsidR="00B96AE1">
        <w:noBreakHyphen/>
      </w:r>
      <w:r w:rsidRPr="00B96AE1">
        <w:t>320 and 45</w:t>
      </w:r>
      <w:r w:rsidR="00B96AE1">
        <w:noBreakHyphen/>
      </w:r>
      <w:r w:rsidRPr="00B96AE1">
        <w:t>470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Definition"/>
        <w:rPr>
          <w:b/>
          <w:bCs/>
          <w:i/>
          <w:iCs/>
        </w:rPr>
      </w:pPr>
      <w:r w:rsidRPr="00B96AE1">
        <w:rPr>
          <w:b/>
          <w:bCs/>
          <w:i/>
          <w:iCs/>
        </w:rPr>
        <w:t xml:space="preserve">batch repair process </w:t>
      </w:r>
      <w:r w:rsidRPr="00B96AE1">
        <w:t>has the meaning given by section</w:t>
      </w:r>
      <w:r w:rsidR="00B96AE1">
        <w:t> </w:t>
      </w:r>
      <w:r w:rsidRPr="00B96AE1">
        <w:t>117</w:t>
      </w:r>
      <w:r w:rsidR="00B96AE1">
        <w:noBreakHyphen/>
      </w:r>
      <w:r w:rsidRPr="00B96AE1">
        <w:t>5.</w:t>
      </w:r>
    </w:p>
    <w:p w:rsidR="00300522" w:rsidRPr="00B96AE1" w:rsidRDefault="00300522" w:rsidP="00300522">
      <w:pPr>
        <w:pStyle w:val="Definition"/>
      </w:pPr>
      <w:r w:rsidRPr="00B96AE1">
        <w:rPr>
          <w:b/>
          <w:bCs/>
          <w:i/>
          <w:iCs/>
        </w:rPr>
        <w:t>beverage</w:t>
      </w:r>
      <w:r w:rsidRPr="00B96AE1">
        <w:t xml:space="preserve"> has the meaning given by subsection</w:t>
      </w:r>
      <w:r w:rsidR="00B96AE1">
        <w:t> </w:t>
      </w:r>
      <w:r w:rsidRPr="00B96AE1">
        <w:t>38</w:t>
      </w:r>
      <w:r w:rsidR="00B96AE1">
        <w:noBreakHyphen/>
      </w:r>
      <w:r w:rsidRPr="00B96AE1">
        <w:t>4(2).</w:t>
      </w:r>
    </w:p>
    <w:p w:rsidR="00300522" w:rsidRPr="00B96AE1" w:rsidRDefault="00300522" w:rsidP="00300522">
      <w:pPr>
        <w:pStyle w:val="Definition"/>
      </w:pPr>
      <w:r w:rsidRPr="00B96AE1">
        <w:rPr>
          <w:b/>
          <w:bCs/>
          <w:i/>
          <w:iCs/>
        </w:rPr>
        <w:t>borrowing</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business</w:t>
      </w:r>
      <w:r w:rsidRPr="00B96AE1">
        <w:t xml:space="preserve"> includes any profession, trade, employment, vocation or calling, but does not include occupation as an employee.</w:t>
      </w:r>
    </w:p>
    <w:p w:rsidR="00300522" w:rsidRPr="00B96AE1" w:rsidRDefault="00300522" w:rsidP="00300522">
      <w:pPr>
        <w:pStyle w:val="Definition"/>
      </w:pPr>
      <w:r w:rsidRPr="00B96AE1">
        <w:rPr>
          <w:b/>
          <w:bCs/>
          <w:i/>
          <w:iCs/>
        </w:rPr>
        <w:t>car</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car limit</w:t>
      </w:r>
      <w:r w:rsidRPr="00B96AE1">
        <w:t xml:space="preserve"> has the meaning given by section</w:t>
      </w:r>
      <w:r w:rsidR="00B96AE1">
        <w:t> </w:t>
      </w:r>
      <w:r w:rsidRPr="00B96AE1">
        <w:t>40</w:t>
      </w:r>
      <w:r w:rsidR="00B96AE1">
        <w:noBreakHyphen/>
      </w:r>
      <w:r w:rsidRPr="00B96AE1">
        <w:t xml:space="preserve">230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car parts</w:t>
      </w:r>
      <w:r w:rsidRPr="00B96AE1">
        <w:t xml:space="preserve">, in relation to </w:t>
      </w:r>
      <w:r w:rsidR="00B96AE1" w:rsidRPr="00B96AE1">
        <w:rPr>
          <w:position w:val="6"/>
          <w:sz w:val="16"/>
          <w:szCs w:val="16"/>
        </w:rPr>
        <w:t>*</w:t>
      </w:r>
      <w:r w:rsidRPr="00B96AE1">
        <w:t>cars, includes:</w:t>
      </w:r>
    </w:p>
    <w:p w:rsidR="00300522" w:rsidRPr="00B96AE1" w:rsidRDefault="00300522" w:rsidP="00300522">
      <w:pPr>
        <w:pStyle w:val="paragraph"/>
      </w:pPr>
      <w:r w:rsidRPr="00B96AE1">
        <w:lastRenderedPageBreak/>
        <w:tab/>
        <w:t>(a)</w:t>
      </w:r>
      <w:r w:rsidRPr="00B96AE1">
        <w:tab/>
        <w:t>bodies for those cars (including insulated bodies, tank</w:t>
      </w:r>
      <w:r w:rsidR="00B96AE1">
        <w:noBreakHyphen/>
      </w:r>
      <w:r w:rsidRPr="00B96AE1">
        <w:t>bodies, and other bodies designed for the transport or delivery of goods or other property of particular kinds); and</w:t>
      </w:r>
    </w:p>
    <w:p w:rsidR="00300522" w:rsidRPr="00B96AE1" w:rsidRDefault="00300522" w:rsidP="00300522">
      <w:pPr>
        <w:pStyle w:val="paragraph"/>
      </w:pPr>
      <w:r w:rsidRPr="00B96AE1">
        <w:tab/>
        <w:t>(b)</w:t>
      </w:r>
      <w:r w:rsidRPr="00B96AE1">
        <w:tab/>
        <w:t>underbody hoists, and other equipment or apparatus of a kind ordinarily fitted to cars for use in connection with the transport or delivery of goods or other property by those road vehicles.</w:t>
      </w:r>
    </w:p>
    <w:p w:rsidR="00737CD0" w:rsidRPr="00B96AE1" w:rsidRDefault="00737CD0" w:rsidP="00737CD0">
      <w:pPr>
        <w:pStyle w:val="Definition"/>
      </w:pPr>
      <w:r w:rsidRPr="00B96AE1">
        <w:rPr>
          <w:b/>
          <w:i/>
        </w:rPr>
        <w:t>carried on in the indirect tax zone</w:t>
      </w:r>
      <w:r w:rsidRPr="00B96AE1">
        <w:t xml:space="preserve">, in relation to an </w:t>
      </w:r>
      <w:r w:rsidR="00B96AE1" w:rsidRPr="00B96AE1">
        <w:rPr>
          <w:position w:val="6"/>
          <w:sz w:val="16"/>
        </w:rPr>
        <w:t>*</w:t>
      </w:r>
      <w:r w:rsidRPr="00B96AE1">
        <w:t>enterprise, has the meaning given by subsection</w:t>
      </w:r>
      <w:r w:rsidR="00B96AE1">
        <w:t> </w:t>
      </w:r>
      <w:r w:rsidRPr="00B96AE1">
        <w:t>9</w:t>
      </w:r>
      <w:r w:rsidR="00B96AE1">
        <w:noBreakHyphen/>
      </w:r>
      <w:r w:rsidRPr="00B96AE1">
        <w:t>25(6).</w:t>
      </w:r>
    </w:p>
    <w:p w:rsidR="00300522" w:rsidRPr="00B96AE1" w:rsidRDefault="00300522" w:rsidP="00300522">
      <w:pPr>
        <w:pStyle w:val="Definition"/>
      </w:pPr>
      <w:r w:rsidRPr="00B96AE1">
        <w:rPr>
          <w:b/>
          <w:bCs/>
          <w:i/>
          <w:iCs/>
        </w:rPr>
        <w:t>carrying on</w:t>
      </w:r>
      <w:r w:rsidRPr="00B96AE1">
        <w:t xml:space="preserve"> an </w:t>
      </w:r>
      <w:r w:rsidR="00B96AE1" w:rsidRPr="00B96AE1">
        <w:rPr>
          <w:position w:val="6"/>
          <w:sz w:val="16"/>
          <w:szCs w:val="16"/>
        </w:rPr>
        <w:t>*</w:t>
      </w:r>
      <w:r w:rsidRPr="00B96AE1">
        <w:t>enterprise includes doing anything in the course of the commencement or termination of the enterprise.</w:t>
      </w:r>
    </w:p>
    <w:p w:rsidR="00300522" w:rsidRPr="00B96AE1" w:rsidRDefault="00300522" w:rsidP="00300522">
      <w:pPr>
        <w:pStyle w:val="Definition"/>
      </w:pPr>
      <w:r w:rsidRPr="00B96AE1">
        <w:rPr>
          <w:b/>
          <w:bCs/>
          <w:i/>
          <w:iCs/>
        </w:rPr>
        <w:t>cash accounting turnover threshold</w:t>
      </w:r>
      <w:r w:rsidRPr="00B96AE1">
        <w:t xml:space="preserve"> has the meaning given by subsection</w:t>
      </w:r>
      <w:r w:rsidR="00B96AE1">
        <w:t> </w:t>
      </w:r>
      <w:r w:rsidRPr="00B96AE1">
        <w:t>29</w:t>
      </w:r>
      <w:r w:rsidR="00B96AE1">
        <w:noBreakHyphen/>
      </w:r>
      <w:r w:rsidRPr="00B96AE1">
        <w:t>40(3).</w:t>
      </w:r>
    </w:p>
    <w:p w:rsidR="00300522" w:rsidRPr="00B96AE1" w:rsidRDefault="00300522" w:rsidP="00300522">
      <w:pPr>
        <w:pStyle w:val="Definition"/>
      </w:pPr>
      <w:r w:rsidRPr="00B96AE1">
        <w:rPr>
          <w:b/>
          <w:bCs/>
          <w:i/>
          <w:iCs/>
        </w:rPr>
        <w:t>Child Care Minister</w:t>
      </w:r>
      <w:r w:rsidRPr="00B96AE1">
        <w:t xml:space="preserve"> means the Minister administering the </w:t>
      </w:r>
      <w:r w:rsidRPr="00B96AE1">
        <w:rPr>
          <w:i/>
          <w:iCs/>
        </w:rPr>
        <w:t>Child Care Act 1972</w:t>
      </w:r>
      <w:r w:rsidRPr="00B96AE1">
        <w:t xml:space="preserve"> and the family assistance law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w:t>
      </w:r>
    </w:p>
    <w:p w:rsidR="00300522" w:rsidRPr="00B96AE1" w:rsidRDefault="00300522" w:rsidP="00300522">
      <w:pPr>
        <w:pStyle w:val="Definition"/>
      </w:pPr>
      <w:r w:rsidRPr="00B96AE1">
        <w:rPr>
          <w:b/>
          <w:bCs/>
          <w:i/>
          <w:iCs/>
        </w:rPr>
        <w:t>commercial accommodation</w:t>
      </w:r>
      <w:r w:rsidRPr="00B96AE1">
        <w:t xml:space="preserve"> has the meaning given by section</w:t>
      </w:r>
      <w:r w:rsidR="00B96AE1">
        <w:t> </w:t>
      </w:r>
      <w:r w:rsidRPr="00B96AE1">
        <w:t>87</w:t>
      </w:r>
      <w:r w:rsidR="00B96AE1">
        <w:noBreakHyphen/>
      </w:r>
      <w:r w:rsidRPr="00B96AE1">
        <w:t>15.</w:t>
      </w:r>
    </w:p>
    <w:p w:rsidR="00300522" w:rsidRPr="00B96AE1" w:rsidRDefault="00300522" w:rsidP="00300522">
      <w:pPr>
        <w:pStyle w:val="Definition"/>
      </w:pPr>
      <w:r w:rsidRPr="00B96AE1">
        <w:rPr>
          <w:b/>
          <w:bCs/>
          <w:i/>
          <w:iCs/>
        </w:rPr>
        <w:t>commercial residential premises</w:t>
      </w:r>
      <w:r w:rsidRPr="00B96AE1">
        <w:t xml:space="preserve"> means:</w:t>
      </w:r>
    </w:p>
    <w:p w:rsidR="00300522" w:rsidRPr="00B96AE1" w:rsidRDefault="00300522" w:rsidP="00300522">
      <w:pPr>
        <w:pStyle w:val="paragraph"/>
      </w:pPr>
      <w:r w:rsidRPr="00B96AE1">
        <w:tab/>
        <w:t>(a)</w:t>
      </w:r>
      <w:r w:rsidRPr="00B96AE1">
        <w:tab/>
        <w:t>a hotel, motel, inn, hostel or boarding house; or</w:t>
      </w:r>
    </w:p>
    <w:p w:rsidR="00300522" w:rsidRPr="00B96AE1" w:rsidRDefault="00300522" w:rsidP="00300522">
      <w:pPr>
        <w:pStyle w:val="paragraph"/>
      </w:pPr>
      <w:r w:rsidRPr="00B96AE1">
        <w:tab/>
        <w:t>(b)</w:t>
      </w:r>
      <w:r w:rsidRPr="00B96AE1">
        <w:tab/>
        <w:t xml:space="preserve">premises used to provide accommodation in connection with a </w:t>
      </w:r>
      <w:r w:rsidR="00B96AE1" w:rsidRPr="00B96AE1">
        <w:rPr>
          <w:position w:val="6"/>
          <w:sz w:val="16"/>
          <w:szCs w:val="16"/>
        </w:rPr>
        <w:t>*</w:t>
      </w:r>
      <w:r w:rsidRPr="00B96AE1">
        <w:t>school; or</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 xml:space="preserve">ship that is mainly let out on hire in the ordinary course of a </w:t>
      </w:r>
      <w:r w:rsidR="00B96AE1" w:rsidRPr="00B96AE1">
        <w:rPr>
          <w:position w:val="6"/>
          <w:sz w:val="16"/>
          <w:szCs w:val="16"/>
        </w:rPr>
        <w:t>*</w:t>
      </w:r>
      <w:r w:rsidRPr="00B96AE1">
        <w:t>business of letting ships out on hire; or</w:t>
      </w:r>
    </w:p>
    <w:p w:rsidR="00300522" w:rsidRPr="00B96AE1" w:rsidRDefault="00300522" w:rsidP="00300522">
      <w:pPr>
        <w:pStyle w:val="paragraph"/>
      </w:pPr>
      <w:r w:rsidRPr="00B96AE1">
        <w:tab/>
        <w:t>(d)</w:t>
      </w:r>
      <w:r w:rsidRPr="00B96AE1">
        <w:tab/>
        <w:t xml:space="preserve">a ship that is mainly used for </w:t>
      </w:r>
      <w:r w:rsidR="00B96AE1" w:rsidRPr="00B96AE1">
        <w:rPr>
          <w:position w:val="6"/>
          <w:sz w:val="16"/>
          <w:szCs w:val="16"/>
        </w:rPr>
        <w:t>*</w:t>
      </w:r>
      <w:r w:rsidRPr="00B96AE1">
        <w:t xml:space="preserve">entertainment or transport in the ordinary course of a </w:t>
      </w:r>
      <w:r w:rsidR="00B96AE1" w:rsidRPr="00B96AE1">
        <w:rPr>
          <w:position w:val="6"/>
          <w:sz w:val="16"/>
          <w:szCs w:val="16"/>
        </w:rPr>
        <w:t>*</w:t>
      </w:r>
      <w:r w:rsidRPr="00B96AE1">
        <w:t>business of providing ships for entertainment or transport; or</w:t>
      </w:r>
    </w:p>
    <w:p w:rsidR="00300522" w:rsidRPr="00B96AE1" w:rsidRDefault="00300522" w:rsidP="00300522">
      <w:pPr>
        <w:pStyle w:val="paragraph"/>
      </w:pPr>
      <w:r w:rsidRPr="00B96AE1">
        <w:tab/>
        <w:t>(da)</w:t>
      </w:r>
      <w:r w:rsidRPr="00B96AE1">
        <w:tab/>
        <w:t xml:space="preserve">a marina at which one or more of the berths are occupied, or are to be occupied, by </w:t>
      </w:r>
      <w:r w:rsidR="00B96AE1" w:rsidRPr="00B96AE1">
        <w:rPr>
          <w:position w:val="6"/>
          <w:sz w:val="16"/>
          <w:szCs w:val="16"/>
        </w:rPr>
        <w:t>*</w:t>
      </w:r>
      <w:r w:rsidRPr="00B96AE1">
        <w:t>ships used as residences; or</w:t>
      </w:r>
    </w:p>
    <w:p w:rsidR="00300522" w:rsidRPr="00B96AE1" w:rsidRDefault="00300522" w:rsidP="00300522">
      <w:pPr>
        <w:pStyle w:val="paragraph"/>
      </w:pPr>
      <w:r w:rsidRPr="00B96AE1">
        <w:tab/>
        <w:t>(e)</w:t>
      </w:r>
      <w:r w:rsidRPr="00B96AE1">
        <w:tab/>
        <w:t>a caravan park or a camping ground; or</w:t>
      </w:r>
    </w:p>
    <w:p w:rsidR="00300522" w:rsidRPr="00B96AE1" w:rsidRDefault="00300522" w:rsidP="00300522">
      <w:pPr>
        <w:pStyle w:val="paragraph"/>
      </w:pPr>
      <w:r w:rsidRPr="00B96AE1">
        <w:lastRenderedPageBreak/>
        <w:tab/>
        <w:t>(f)</w:t>
      </w:r>
      <w:r w:rsidRPr="00B96AE1">
        <w:tab/>
        <w:t xml:space="preserve">anything similar to </w:t>
      </w:r>
      <w:r w:rsidR="00B96AE1" w:rsidRPr="00B96AE1">
        <w:rPr>
          <w:position w:val="6"/>
          <w:sz w:val="16"/>
          <w:szCs w:val="16"/>
        </w:rPr>
        <w:t>*</w:t>
      </w:r>
      <w:r w:rsidRPr="00B96AE1">
        <w:t xml:space="preserve">residential premises described in </w:t>
      </w:r>
      <w:r w:rsidR="00B96AE1">
        <w:t>paragraphs (</w:t>
      </w:r>
      <w:r w:rsidRPr="00B96AE1">
        <w:t>a) to (e).</w:t>
      </w:r>
    </w:p>
    <w:p w:rsidR="00300522" w:rsidRPr="00B96AE1" w:rsidRDefault="00300522" w:rsidP="00300522">
      <w:pPr>
        <w:pStyle w:val="subsection2"/>
      </w:pPr>
      <w:r w:rsidRPr="00B96AE1">
        <w:t xml:space="preserve">However, it does not include premises to the extent that they are used to provide accommodation to students in connection with an </w:t>
      </w:r>
      <w:r w:rsidR="00B96AE1" w:rsidRPr="00B96AE1">
        <w:rPr>
          <w:position w:val="6"/>
          <w:sz w:val="16"/>
          <w:szCs w:val="16"/>
        </w:rPr>
        <w:t>*</w:t>
      </w:r>
      <w:r w:rsidRPr="00B96AE1">
        <w:t xml:space="preserve">education institution that is not a </w:t>
      </w:r>
      <w:r w:rsidR="00B96AE1" w:rsidRPr="00B96AE1">
        <w:rPr>
          <w:position w:val="6"/>
          <w:sz w:val="16"/>
          <w:szCs w:val="16"/>
        </w:rPr>
        <w:t>*</w:t>
      </w:r>
      <w:r w:rsidRPr="00B96AE1">
        <w:t>school.</w:t>
      </w:r>
    </w:p>
    <w:p w:rsidR="00300522" w:rsidRPr="00B96AE1" w:rsidRDefault="00300522" w:rsidP="00300522">
      <w:pPr>
        <w:pStyle w:val="Definition"/>
      </w:pPr>
      <w:r w:rsidRPr="00B96AE1">
        <w:rPr>
          <w:b/>
          <w:bCs/>
          <w:i/>
          <w:iCs/>
        </w:rPr>
        <w:t>Commissioner</w:t>
      </w:r>
      <w:r w:rsidRPr="00B96AE1">
        <w:t xml:space="preserve"> means the Commissioner of Taxation.</w:t>
      </w:r>
    </w:p>
    <w:p w:rsidR="00300522" w:rsidRPr="00B96AE1" w:rsidRDefault="00300522" w:rsidP="00300522">
      <w:pPr>
        <w:pStyle w:val="Definition"/>
      </w:pPr>
      <w:r w:rsidRPr="00B96AE1">
        <w:rPr>
          <w:b/>
          <w:bCs/>
          <w:i/>
          <w:iCs/>
        </w:rPr>
        <w:t>complying superannuation fund</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keepNext/>
      </w:pPr>
      <w:r w:rsidRPr="00B96AE1">
        <w:rPr>
          <w:b/>
          <w:bCs/>
          <w:i/>
          <w:iCs/>
        </w:rPr>
        <w:t>company</w:t>
      </w:r>
      <w:r w:rsidRPr="00B96AE1">
        <w:t xml:space="preserve"> means:</w:t>
      </w:r>
    </w:p>
    <w:p w:rsidR="00300522" w:rsidRPr="00B96AE1" w:rsidRDefault="00300522" w:rsidP="00300522">
      <w:pPr>
        <w:pStyle w:val="paragraph"/>
        <w:keepNext/>
      </w:pPr>
      <w:r w:rsidRPr="00B96AE1">
        <w:tab/>
        <w:t>(a)</w:t>
      </w:r>
      <w:r w:rsidRPr="00B96AE1">
        <w:tab/>
        <w:t>a body corporate; or</w:t>
      </w:r>
    </w:p>
    <w:p w:rsidR="00300522" w:rsidRPr="00B96AE1" w:rsidRDefault="00300522" w:rsidP="00300522">
      <w:pPr>
        <w:pStyle w:val="paragraph"/>
        <w:keepNext/>
      </w:pPr>
      <w:r w:rsidRPr="00B96AE1">
        <w:tab/>
        <w:t>(b)</w:t>
      </w:r>
      <w:r w:rsidRPr="00B96AE1">
        <w:tab/>
        <w:t>any other unincorporated association or body of persons;</w:t>
      </w:r>
    </w:p>
    <w:p w:rsidR="00300522" w:rsidRPr="00B96AE1" w:rsidRDefault="00300522" w:rsidP="00300522">
      <w:pPr>
        <w:pStyle w:val="subsection2"/>
      </w:pPr>
      <w:r w:rsidRPr="00B96AE1">
        <w:t xml:space="preserve">but does not include a </w:t>
      </w:r>
      <w:r w:rsidR="00B96AE1" w:rsidRPr="00B96AE1">
        <w:rPr>
          <w:position w:val="6"/>
          <w:sz w:val="16"/>
          <w:szCs w:val="16"/>
        </w:rPr>
        <w:t>*</w:t>
      </w:r>
      <w:r w:rsidRPr="00B96AE1">
        <w:t xml:space="preserve">partnership or a </w:t>
      </w:r>
      <w:r w:rsidR="00B96AE1" w:rsidRPr="00B96AE1">
        <w:rPr>
          <w:position w:val="6"/>
          <w:sz w:val="16"/>
          <w:szCs w:val="16"/>
          <w:vertAlign w:val="superscript"/>
        </w:rPr>
        <w:t>*</w:t>
      </w:r>
      <w:r w:rsidRPr="00B96AE1">
        <w:t>non</w:t>
      </w:r>
      <w:r w:rsidR="00B96AE1">
        <w:noBreakHyphen/>
      </w:r>
      <w:r w:rsidRPr="00B96AE1">
        <w:t>entity joint venture.</w:t>
      </w:r>
    </w:p>
    <w:p w:rsidR="00300522" w:rsidRPr="00B96AE1" w:rsidRDefault="00300522" w:rsidP="00300522">
      <w:pPr>
        <w:pStyle w:val="Definition"/>
      </w:pPr>
      <w:r w:rsidRPr="00B96AE1">
        <w:rPr>
          <w:b/>
          <w:i/>
        </w:rPr>
        <w:t>compulsory third party scheme</w:t>
      </w:r>
      <w:r w:rsidRPr="00B96AE1">
        <w:t xml:space="preserve"> is a scheme or arrangement:</w:t>
      </w:r>
    </w:p>
    <w:p w:rsidR="00300522" w:rsidRPr="00B96AE1" w:rsidRDefault="00300522" w:rsidP="00300522">
      <w:pPr>
        <w:pStyle w:val="paragraph"/>
      </w:pPr>
      <w:r w:rsidRPr="00B96AE1">
        <w:tab/>
        <w:t>(a)</w:t>
      </w:r>
      <w:r w:rsidRPr="00B96AE1">
        <w:tab/>
        <w:t xml:space="preserve">that is established by an </w:t>
      </w:r>
      <w:r w:rsidR="00B96AE1" w:rsidRPr="00B96AE1">
        <w:rPr>
          <w:position w:val="6"/>
          <w:sz w:val="16"/>
        </w:rPr>
        <w:t>*</w:t>
      </w:r>
      <w:r w:rsidRPr="00B96AE1">
        <w:t>Australian law; and</w:t>
      </w:r>
    </w:p>
    <w:p w:rsidR="00300522" w:rsidRPr="00B96AE1" w:rsidRDefault="00300522" w:rsidP="00300522">
      <w:pPr>
        <w:pStyle w:val="paragraph"/>
      </w:pPr>
      <w:r w:rsidRPr="00B96AE1">
        <w:tab/>
        <w:t>(b)</w:t>
      </w:r>
      <w:r w:rsidRPr="00B96AE1">
        <w:tab/>
        <w:t>that is specified in the regulations, or that is of a kind specified in the regulations, made for the purposes of this definition.</w:t>
      </w:r>
    </w:p>
    <w:p w:rsidR="004A02F2" w:rsidRPr="00B96AE1" w:rsidRDefault="004A02F2" w:rsidP="004A02F2">
      <w:pPr>
        <w:pStyle w:val="Definition"/>
      </w:pPr>
      <w:r w:rsidRPr="00B96AE1">
        <w:rPr>
          <w:b/>
          <w:i/>
        </w:rPr>
        <w:t>connected with the indirect tax zone</w:t>
      </w:r>
      <w:r w:rsidRPr="00B96AE1">
        <w:t>, in relation to a supply, has the meaning given by sections</w:t>
      </w:r>
      <w:r w:rsidR="00B96AE1">
        <w:t> </w:t>
      </w:r>
      <w:r w:rsidRPr="00B96AE1">
        <w:t>9</w:t>
      </w:r>
      <w:r w:rsidR="00B96AE1">
        <w:noBreakHyphen/>
      </w:r>
      <w:r w:rsidRPr="00B96AE1">
        <w:t>25 and 85</w:t>
      </w:r>
      <w:r w:rsidR="00B96AE1">
        <w:noBreakHyphen/>
      </w:r>
      <w:r w:rsidRPr="00B96AE1">
        <w:t>5.</w:t>
      </w:r>
    </w:p>
    <w:p w:rsidR="004A02F2" w:rsidRPr="00B96AE1" w:rsidRDefault="004A02F2" w:rsidP="004A02F2">
      <w:pPr>
        <w:pStyle w:val="notetext"/>
      </w:pPr>
      <w:r w:rsidRPr="00B96AE1">
        <w:t>Note:</w:t>
      </w:r>
      <w:r w:rsidRPr="00B96AE1">
        <w:tab/>
        <w:t>This meaning is also affected by section</w:t>
      </w:r>
      <w:r w:rsidR="00B96AE1">
        <w:t> </w:t>
      </w:r>
      <w:r w:rsidRPr="00B96AE1">
        <w:t>96</w:t>
      </w:r>
      <w:r w:rsidR="00B96AE1">
        <w:noBreakHyphen/>
      </w:r>
      <w:r w:rsidRPr="00B96AE1">
        <w:t>5.</w:t>
      </w:r>
    </w:p>
    <w:p w:rsidR="00300522" w:rsidRPr="00B96AE1" w:rsidRDefault="00300522" w:rsidP="00300522">
      <w:pPr>
        <w:pStyle w:val="Definition"/>
      </w:pPr>
      <w:r w:rsidRPr="00B96AE1">
        <w:rPr>
          <w:b/>
          <w:bCs/>
          <w:i/>
          <w:iCs/>
        </w:rPr>
        <w:t>consideration</w:t>
      </w:r>
      <w:r w:rsidRPr="00B96AE1">
        <w:t xml:space="preserve">, for a supply or acquisition, means any consideration, within the meaning given by </w:t>
      </w:r>
      <w:r w:rsidR="00F75B55" w:rsidRPr="00B96AE1">
        <w:t>sections</w:t>
      </w:r>
      <w:r w:rsidR="00B96AE1">
        <w:t> </w:t>
      </w:r>
      <w:r w:rsidR="00F75B55" w:rsidRPr="00B96AE1">
        <w:t>9</w:t>
      </w:r>
      <w:r w:rsidR="00B96AE1">
        <w:noBreakHyphen/>
      </w:r>
      <w:r w:rsidR="00F75B55" w:rsidRPr="00B96AE1">
        <w:t>15 and 9</w:t>
      </w:r>
      <w:r w:rsidR="00B96AE1">
        <w:noBreakHyphen/>
      </w:r>
      <w:r w:rsidR="00F75B55" w:rsidRPr="00B96AE1">
        <w:t>17</w:t>
      </w:r>
      <w:r w:rsidRPr="00B96AE1">
        <w:t>, in connection with the supply or acquisition.</w:t>
      </w:r>
    </w:p>
    <w:p w:rsidR="00300522" w:rsidRPr="00B96AE1" w:rsidRDefault="00300522" w:rsidP="00300522">
      <w:pPr>
        <w:pStyle w:val="notetext"/>
      </w:pPr>
      <w:r w:rsidRPr="00B96AE1">
        <w:t>Note:</w:t>
      </w:r>
      <w:r w:rsidRPr="00B96AE1">
        <w:tab/>
        <w:t>This meaning is affected by sections</w:t>
      </w:r>
      <w:r w:rsidR="00B96AE1">
        <w:t> </w:t>
      </w:r>
      <w:r w:rsidRPr="00B96AE1">
        <w:t>75</w:t>
      </w:r>
      <w:r w:rsidR="00B96AE1">
        <w:noBreakHyphen/>
      </w:r>
      <w:r w:rsidRPr="00B96AE1">
        <w:t>12, 75</w:t>
      </w:r>
      <w:r w:rsidR="00B96AE1">
        <w:noBreakHyphen/>
      </w:r>
      <w:r w:rsidRPr="00B96AE1">
        <w:t>13, 75</w:t>
      </w:r>
      <w:r w:rsidR="00B96AE1">
        <w:noBreakHyphen/>
      </w:r>
      <w:r w:rsidRPr="00B96AE1">
        <w:t>14, 78</w:t>
      </w:r>
      <w:r w:rsidR="00B96AE1">
        <w:noBreakHyphen/>
      </w:r>
      <w:r w:rsidRPr="00B96AE1">
        <w:t>20, 78</w:t>
      </w:r>
      <w:r w:rsidR="00B96AE1">
        <w:noBreakHyphen/>
      </w:r>
      <w:r w:rsidRPr="00B96AE1">
        <w:t>35, 78</w:t>
      </w:r>
      <w:r w:rsidR="00B96AE1">
        <w:noBreakHyphen/>
      </w:r>
      <w:r w:rsidRPr="00B96AE1">
        <w:t>45, 78</w:t>
      </w:r>
      <w:r w:rsidR="00B96AE1">
        <w:noBreakHyphen/>
      </w:r>
      <w:r w:rsidRPr="00B96AE1">
        <w:t>50, 78</w:t>
      </w:r>
      <w:r w:rsidR="00B96AE1">
        <w:noBreakHyphen/>
      </w:r>
      <w:r w:rsidRPr="00B96AE1">
        <w:t>65, 78</w:t>
      </w:r>
      <w:r w:rsidR="00B96AE1">
        <w:noBreakHyphen/>
      </w:r>
      <w:r w:rsidRPr="00B96AE1">
        <w:t>70, 79</w:t>
      </w:r>
      <w:r w:rsidR="00B96AE1">
        <w:noBreakHyphen/>
      </w:r>
      <w:r w:rsidRPr="00B96AE1">
        <w:t>60, 79</w:t>
      </w:r>
      <w:r w:rsidR="00B96AE1">
        <w:noBreakHyphen/>
      </w:r>
      <w:r w:rsidRPr="00B96AE1">
        <w:t>65, 79</w:t>
      </w:r>
      <w:r w:rsidR="00B96AE1">
        <w:noBreakHyphen/>
      </w:r>
      <w:r w:rsidRPr="00B96AE1">
        <w:t>80, 80</w:t>
      </w:r>
      <w:r w:rsidR="00B96AE1">
        <w:noBreakHyphen/>
      </w:r>
      <w:r w:rsidRPr="00B96AE1">
        <w:t>15, 80</w:t>
      </w:r>
      <w:r w:rsidR="00B96AE1">
        <w:noBreakHyphen/>
      </w:r>
      <w:r w:rsidRPr="00B96AE1">
        <w:t>55, 81</w:t>
      </w:r>
      <w:r w:rsidR="00B96AE1">
        <w:noBreakHyphen/>
      </w:r>
      <w:r w:rsidRPr="00B96AE1">
        <w:t>5,</w:t>
      </w:r>
      <w:r w:rsidR="003C4BA7" w:rsidRPr="00B96AE1">
        <w:t xml:space="preserve"> 81</w:t>
      </w:r>
      <w:r w:rsidR="00B96AE1">
        <w:noBreakHyphen/>
      </w:r>
      <w:r w:rsidR="003C4BA7" w:rsidRPr="00B96AE1">
        <w:t>10, 81</w:t>
      </w:r>
      <w:r w:rsidR="00B96AE1">
        <w:noBreakHyphen/>
      </w:r>
      <w:r w:rsidR="003C4BA7" w:rsidRPr="00B96AE1">
        <w:t>15,</w:t>
      </w:r>
      <w:r w:rsidRPr="00B96AE1">
        <w:t xml:space="preserve"> 82</w:t>
      </w:r>
      <w:r w:rsidR="00B96AE1">
        <w:noBreakHyphen/>
      </w:r>
      <w:r w:rsidRPr="00B96AE1">
        <w:t>5, 82</w:t>
      </w:r>
      <w:r w:rsidR="00B96AE1">
        <w:noBreakHyphen/>
      </w:r>
      <w:r w:rsidRPr="00B96AE1">
        <w:t>10, 99</w:t>
      </w:r>
      <w:r w:rsidR="00B96AE1">
        <w:noBreakHyphen/>
      </w:r>
      <w:r w:rsidRPr="00B96AE1">
        <w:t>5, 100</w:t>
      </w:r>
      <w:r w:rsidR="00B96AE1">
        <w:noBreakHyphen/>
      </w:r>
      <w:r w:rsidRPr="00B96AE1">
        <w:t>5, 100</w:t>
      </w:r>
      <w:r w:rsidR="00B96AE1">
        <w:noBreakHyphen/>
      </w:r>
      <w:r w:rsidRPr="00B96AE1">
        <w:t>12 and 102</w:t>
      </w:r>
      <w:r w:rsidR="00B96AE1">
        <w:noBreakHyphen/>
      </w:r>
      <w:r w:rsidRPr="00B96AE1">
        <w:t>5.</w:t>
      </w:r>
    </w:p>
    <w:p w:rsidR="00300522" w:rsidRPr="00B96AE1" w:rsidRDefault="00300522" w:rsidP="00300522">
      <w:pPr>
        <w:pStyle w:val="Definition"/>
      </w:pPr>
      <w:r w:rsidRPr="00B96AE1">
        <w:rPr>
          <w:b/>
          <w:i/>
        </w:rPr>
        <w:t>consolidated group</w:t>
      </w:r>
      <w:r w:rsidRPr="00B96AE1">
        <w:t xml:space="preserve"> has the meaning given by section</w:t>
      </w:r>
      <w:r w:rsidR="00B96AE1">
        <w:t> </w:t>
      </w:r>
      <w:r w:rsidRPr="00B96AE1">
        <w:t>703</w:t>
      </w:r>
      <w:r w:rsidR="00B96AE1">
        <w:noBreakHyphen/>
      </w:r>
      <w:r w:rsidRPr="00B96AE1">
        <w:t xml:space="preserve">5 of the </w:t>
      </w:r>
      <w:r w:rsidR="00B96AE1" w:rsidRPr="00B96AE1">
        <w:rPr>
          <w:position w:val="6"/>
          <w:sz w:val="16"/>
        </w:rPr>
        <w:t>*</w:t>
      </w:r>
      <w:r w:rsidRPr="00B96AE1">
        <w:t>ITAA 1997.</w:t>
      </w:r>
    </w:p>
    <w:p w:rsidR="00300522" w:rsidRPr="00B96AE1" w:rsidRDefault="00300522" w:rsidP="00300522">
      <w:pPr>
        <w:pStyle w:val="Definition"/>
      </w:pPr>
      <w:r w:rsidRPr="00B96AE1">
        <w:rPr>
          <w:b/>
          <w:i/>
        </w:rPr>
        <w:t>contributing operator</w:t>
      </w:r>
      <w:r w:rsidRPr="00B96AE1">
        <w:t xml:space="preserve"> has the meaning given by subparagraph</w:t>
      </w:r>
      <w:r w:rsidR="00B96AE1">
        <w:t> </w:t>
      </w:r>
      <w:r w:rsidRPr="00B96AE1">
        <w:t>80</w:t>
      </w:r>
      <w:r w:rsidR="00B96AE1">
        <w:noBreakHyphen/>
      </w:r>
      <w:r w:rsidRPr="00B96AE1">
        <w:t>5(1)(c)(ii), 80</w:t>
      </w:r>
      <w:r w:rsidR="00B96AE1">
        <w:noBreakHyphen/>
      </w:r>
      <w:r w:rsidRPr="00B96AE1">
        <w:t>40(1)(c)(ii) or 80</w:t>
      </w:r>
      <w:r w:rsidR="00B96AE1">
        <w:noBreakHyphen/>
      </w:r>
      <w:r w:rsidRPr="00B96AE1">
        <w:t>80(1)(c)(ii).</w:t>
      </w:r>
    </w:p>
    <w:p w:rsidR="00300522" w:rsidRPr="00B96AE1" w:rsidRDefault="00300522" w:rsidP="00300522">
      <w:pPr>
        <w:pStyle w:val="Definition"/>
      </w:pPr>
      <w:r w:rsidRPr="00B96AE1">
        <w:rPr>
          <w:b/>
          <w:i/>
        </w:rPr>
        <w:lastRenderedPageBreak/>
        <w:t xml:space="preserve">contributing operator’s payment </w:t>
      </w:r>
      <w:r w:rsidRPr="00B96AE1">
        <w:t>has the meaning given by subsection</w:t>
      </w:r>
      <w:r w:rsidR="00B96AE1">
        <w:t> </w:t>
      </w:r>
      <w:r w:rsidRPr="00B96AE1">
        <w:t>80</w:t>
      </w:r>
      <w:r w:rsidR="00B96AE1">
        <w:noBreakHyphen/>
      </w:r>
      <w:r w:rsidRPr="00B96AE1">
        <w:t>5(3), 80</w:t>
      </w:r>
      <w:r w:rsidR="00B96AE1">
        <w:noBreakHyphen/>
      </w:r>
      <w:r w:rsidRPr="00B96AE1">
        <w:t>40(3) or 80</w:t>
      </w:r>
      <w:r w:rsidR="00B96AE1">
        <w:noBreakHyphen/>
      </w:r>
      <w:r w:rsidRPr="00B96AE1">
        <w:t>80(3).</w:t>
      </w:r>
    </w:p>
    <w:p w:rsidR="00300522" w:rsidRPr="00B96AE1" w:rsidRDefault="00300522" w:rsidP="00300522">
      <w:pPr>
        <w:pStyle w:val="Definition"/>
      </w:pPr>
      <w:r w:rsidRPr="00B96AE1">
        <w:rPr>
          <w:b/>
          <w:i/>
        </w:rPr>
        <w:t>contribution amount</w:t>
      </w:r>
      <w:r w:rsidRPr="00B96AE1">
        <w:t xml:space="preserve"> has the meaning given by paragraph</w:t>
      </w:r>
      <w:r w:rsidR="00B96AE1">
        <w:t> </w:t>
      </w:r>
      <w:r w:rsidRPr="00B96AE1">
        <w:t>721</w:t>
      </w:r>
      <w:r w:rsidR="00B96AE1">
        <w:noBreakHyphen/>
      </w:r>
      <w:r w:rsidRPr="00B96AE1">
        <w:t xml:space="preserve">25(1)(b)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corrected GST amount</w:t>
      </w:r>
      <w:r w:rsidRPr="00B96AE1">
        <w:t xml:space="preserve"> has the meaning given by paragraph</w:t>
      </w:r>
      <w:r w:rsidR="00B96AE1">
        <w:t> </w:t>
      </w:r>
      <w:r w:rsidRPr="00B96AE1">
        <w:t>19</w:t>
      </w:r>
      <w:r w:rsidR="00B96AE1">
        <w:noBreakHyphen/>
      </w:r>
      <w:r w:rsidRPr="00B96AE1">
        <w:t>40(c).</w:t>
      </w:r>
    </w:p>
    <w:p w:rsidR="00300522" w:rsidRPr="00B96AE1" w:rsidRDefault="00300522" w:rsidP="00300522">
      <w:pPr>
        <w:pStyle w:val="Definition"/>
      </w:pPr>
      <w:r w:rsidRPr="00B96AE1">
        <w:rPr>
          <w:b/>
          <w:bCs/>
          <w:i/>
          <w:iCs/>
        </w:rPr>
        <w:t>corrected input tax credit amount</w:t>
      </w:r>
      <w:r w:rsidRPr="00B96AE1">
        <w:t xml:space="preserve"> has the meaning given by paragraph</w:t>
      </w:r>
      <w:r w:rsidR="00B96AE1">
        <w:t> </w:t>
      </w:r>
      <w:r w:rsidRPr="00B96AE1">
        <w:t>19</w:t>
      </w:r>
      <w:r w:rsidR="00B96AE1">
        <w:noBreakHyphen/>
      </w:r>
      <w:r w:rsidRPr="00B96AE1">
        <w:t>70(c).</w:t>
      </w:r>
    </w:p>
    <w:p w:rsidR="00300522" w:rsidRPr="00B96AE1" w:rsidRDefault="00300522" w:rsidP="00AA35A7">
      <w:pPr>
        <w:pStyle w:val="Definition"/>
        <w:keepNext/>
        <w:keepLines/>
      </w:pPr>
      <w:r w:rsidRPr="00B96AE1">
        <w:rPr>
          <w:b/>
          <w:bCs/>
          <w:i/>
          <w:iCs/>
        </w:rPr>
        <w:t>course materials</w:t>
      </w:r>
      <w:r w:rsidRPr="00B96AE1">
        <w:t xml:space="preserve">, in relation to an </w:t>
      </w:r>
      <w:r w:rsidR="00B96AE1" w:rsidRPr="00B96AE1">
        <w:rPr>
          <w:position w:val="6"/>
          <w:sz w:val="16"/>
          <w:szCs w:val="16"/>
        </w:rPr>
        <w:t>*</w:t>
      </w:r>
      <w:r w:rsidRPr="00B96AE1">
        <w:t>education course, means materials provided by the entity supplying the course that are necessarily consumed or transformed by the students undertaking the course for the purposes of the course.</w:t>
      </w:r>
    </w:p>
    <w:p w:rsidR="00300522" w:rsidRPr="00B96AE1" w:rsidRDefault="00300522" w:rsidP="00300522">
      <w:pPr>
        <w:pStyle w:val="Definition"/>
      </w:pPr>
      <w:r w:rsidRPr="00B96AE1">
        <w:rPr>
          <w:b/>
          <w:bCs/>
          <w:i/>
          <w:iCs/>
        </w:rPr>
        <w:t>creditable acquisition</w:t>
      </w:r>
      <w:r w:rsidRPr="00B96AE1">
        <w:t xml:space="preserve"> has the meaning given by section</w:t>
      </w:r>
      <w:r w:rsidR="00B96AE1">
        <w:t> </w:t>
      </w:r>
      <w:r w:rsidRPr="00B96AE1">
        <w:t>11</w:t>
      </w:r>
      <w:r w:rsidR="00B96AE1">
        <w:noBreakHyphen/>
      </w:r>
      <w:r w:rsidRPr="00B96AE1">
        <w:t>5.</w:t>
      </w:r>
    </w:p>
    <w:p w:rsidR="00300522" w:rsidRPr="00B96AE1" w:rsidRDefault="00300522" w:rsidP="00300522">
      <w:pPr>
        <w:pStyle w:val="notetext"/>
        <w:rPr>
          <w:b/>
          <w:bCs/>
          <w:i/>
          <w:iCs/>
        </w:rPr>
      </w:pPr>
      <w:r w:rsidRPr="00B96AE1">
        <w:t>Note:</w:t>
      </w:r>
      <w:r w:rsidRPr="00B96AE1">
        <w:tab/>
        <w:t>This meaning is affected by sections</w:t>
      </w:r>
      <w:r w:rsidR="00B96AE1">
        <w:t> </w:t>
      </w:r>
      <w:r w:rsidRPr="00B96AE1">
        <w:t>49</w:t>
      </w:r>
      <w:r w:rsidR="00B96AE1">
        <w:noBreakHyphen/>
      </w:r>
      <w:r w:rsidRPr="00B96AE1">
        <w:t>35, 60</w:t>
      </w:r>
      <w:r w:rsidR="00B96AE1">
        <w:noBreakHyphen/>
      </w:r>
      <w:r w:rsidRPr="00B96AE1">
        <w:t>10, 69</w:t>
      </w:r>
      <w:r w:rsidR="00B96AE1">
        <w:noBreakHyphen/>
      </w:r>
      <w:r w:rsidRPr="00B96AE1">
        <w:t>5, 72</w:t>
      </w:r>
      <w:r w:rsidR="00B96AE1">
        <w:noBreakHyphen/>
      </w:r>
      <w:r w:rsidRPr="00B96AE1">
        <w:t>40, 75</w:t>
      </w:r>
      <w:r w:rsidR="00B96AE1">
        <w:noBreakHyphen/>
      </w:r>
      <w:r w:rsidRPr="00B96AE1">
        <w:t>20, 78</w:t>
      </w:r>
      <w:r w:rsidR="00B96AE1">
        <w:noBreakHyphen/>
      </w:r>
      <w:r w:rsidRPr="00B96AE1">
        <w:t>30, 90</w:t>
      </w:r>
      <w:r w:rsidR="00B96AE1">
        <w:noBreakHyphen/>
      </w:r>
      <w:r w:rsidRPr="00B96AE1">
        <w:t>15, 93</w:t>
      </w:r>
      <w:r w:rsidR="00B96AE1">
        <w:noBreakHyphen/>
      </w:r>
      <w:r w:rsidRPr="00B96AE1">
        <w:t>5</w:t>
      </w:r>
      <w:r w:rsidR="00C62ABA" w:rsidRPr="00B96AE1">
        <w:t>, 93</w:t>
      </w:r>
      <w:r w:rsidR="00B96AE1">
        <w:noBreakHyphen/>
      </w:r>
      <w:r w:rsidR="00C62ABA" w:rsidRPr="00B96AE1">
        <w:t>15</w:t>
      </w:r>
      <w:r w:rsidRPr="00B96AE1">
        <w:t xml:space="preserve"> and 111</w:t>
      </w:r>
      <w:r w:rsidR="00B96AE1">
        <w:noBreakHyphen/>
      </w:r>
      <w:r w:rsidRPr="00B96AE1">
        <w:t>5.</w:t>
      </w:r>
    </w:p>
    <w:p w:rsidR="00300522" w:rsidRPr="00B96AE1" w:rsidRDefault="00300522" w:rsidP="00300522">
      <w:pPr>
        <w:pStyle w:val="Definition"/>
      </w:pPr>
      <w:r w:rsidRPr="00B96AE1">
        <w:rPr>
          <w:b/>
          <w:i/>
        </w:rPr>
        <w:t xml:space="preserve">creditable at less than </w:t>
      </w:r>
      <w:r w:rsidRPr="00B96AE1">
        <w:rPr>
          <w:b/>
          <w:i/>
          <w:position w:val="6"/>
          <w:sz w:val="16"/>
          <w:szCs w:val="16"/>
        </w:rPr>
        <w:t>1</w:t>
      </w:r>
      <w:r w:rsidRPr="00B96AE1">
        <w:rPr>
          <w:b/>
          <w:i/>
        </w:rPr>
        <w:t>/</w:t>
      </w:r>
      <w:r w:rsidRPr="00B96AE1">
        <w:rPr>
          <w:b/>
          <w:i/>
          <w:sz w:val="16"/>
          <w:szCs w:val="16"/>
        </w:rPr>
        <w:t>11</w:t>
      </w:r>
      <w:r w:rsidRPr="00B96AE1">
        <w:rPr>
          <w:b/>
          <w:i/>
        </w:rPr>
        <w:t xml:space="preserve"> of the consideration</w:t>
      </w:r>
      <w:r w:rsidRPr="00B96AE1">
        <w:t xml:space="preserve"> has the meaning given by subsection</w:t>
      </w:r>
      <w:r w:rsidR="00B96AE1">
        <w:t> </w:t>
      </w:r>
      <w:r w:rsidRPr="00B96AE1">
        <w:t>136</w:t>
      </w:r>
      <w:r w:rsidR="00B96AE1">
        <w:noBreakHyphen/>
      </w:r>
      <w:r w:rsidRPr="00B96AE1">
        <w:t>50(2).</w:t>
      </w:r>
    </w:p>
    <w:p w:rsidR="00300522" w:rsidRPr="00B96AE1" w:rsidRDefault="00300522" w:rsidP="00300522">
      <w:pPr>
        <w:pStyle w:val="Definition"/>
      </w:pPr>
      <w:r w:rsidRPr="00B96AE1">
        <w:rPr>
          <w:b/>
          <w:bCs/>
          <w:i/>
          <w:iCs/>
        </w:rPr>
        <w:t>creditable importation</w:t>
      </w:r>
      <w:r w:rsidRPr="00B96AE1">
        <w:t xml:space="preserve"> has the meaning given by section</w:t>
      </w:r>
      <w:r w:rsidR="00B96AE1">
        <w:t> </w:t>
      </w:r>
      <w:r w:rsidRPr="00B96AE1">
        <w:t>15</w:t>
      </w:r>
      <w:r w:rsidR="00B96AE1">
        <w:noBreakHyphen/>
      </w:r>
      <w:r w:rsidRPr="00B96AE1">
        <w:t>5.</w:t>
      </w:r>
    </w:p>
    <w:p w:rsidR="00300522" w:rsidRPr="00B96AE1" w:rsidRDefault="00300522" w:rsidP="00300522">
      <w:pPr>
        <w:pStyle w:val="notetext"/>
      </w:pPr>
      <w:r w:rsidRPr="00B96AE1">
        <w:t>Note:</w:t>
      </w:r>
      <w:r w:rsidRPr="00B96AE1">
        <w:tab/>
        <w:t>This meaning is affected by sections</w:t>
      </w:r>
      <w:r w:rsidR="00B96AE1">
        <w:t> </w:t>
      </w:r>
      <w:r w:rsidRPr="00B96AE1">
        <w:t>60</w:t>
      </w:r>
      <w:r w:rsidR="00B96AE1">
        <w:noBreakHyphen/>
      </w:r>
      <w:r w:rsidRPr="00B96AE1">
        <w:t>10 and 69</w:t>
      </w:r>
      <w:r w:rsidR="00B96AE1">
        <w:noBreakHyphen/>
      </w:r>
      <w:r w:rsidRPr="00B96AE1">
        <w:t>5.</w:t>
      </w:r>
    </w:p>
    <w:p w:rsidR="00300522" w:rsidRPr="00B96AE1" w:rsidRDefault="00300522" w:rsidP="00300522">
      <w:pPr>
        <w:pStyle w:val="Definition"/>
      </w:pPr>
      <w:r w:rsidRPr="00B96AE1">
        <w:rPr>
          <w:b/>
          <w:i/>
        </w:rPr>
        <w:t>creditable purpose</w:t>
      </w:r>
      <w:r w:rsidRPr="00B96AE1">
        <w:t>:</w:t>
      </w:r>
    </w:p>
    <w:p w:rsidR="00300522" w:rsidRPr="00B96AE1" w:rsidRDefault="00300522" w:rsidP="00300522">
      <w:pPr>
        <w:pStyle w:val="paragraph"/>
      </w:pPr>
      <w:r w:rsidRPr="00B96AE1">
        <w:tab/>
        <w:t>(a)</w:t>
      </w:r>
      <w:r w:rsidRPr="00B96AE1">
        <w:tab/>
        <w:t>in relation to the acquisition of a thing—has the meaning given by sections</w:t>
      </w:r>
      <w:r w:rsidR="00B96AE1">
        <w:t> </w:t>
      </w:r>
      <w:r w:rsidRPr="00B96AE1">
        <w:t>11</w:t>
      </w:r>
      <w:r w:rsidR="00B96AE1">
        <w:noBreakHyphen/>
      </w:r>
      <w:r w:rsidRPr="00B96AE1">
        <w:t>15 and 60</w:t>
      </w:r>
      <w:r w:rsidR="00B96AE1">
        <w:noBreakHyphen/>
      </w:r>
      <w:r w:rsidRPr="00B96AE1">
        <w:t>20; and</w:t>
      </w:r>
    </w:p>
    <w:p w:rsidR="00300522" w:rsidRPr="00B96AE1" w:rsidRDefault="00300522" w:rsidP="00300522">
      <w:pPr>
        <w:pStyle w:val="paragraph"/>
      </w:pPr>
      <w:r w:rsidRPr="00B96AE1">
        <w:tab/>
        <w:t>(b)</w:t>
      </w:r>
      <w:r w:rsidRPr="00B96AE1">
        <w:tab/>
        <w:t>in relation to the importation of a thing—has the meaning given by sections</w:t>
      </w:r>
      <w:r w:rsidR="00B96AE1">
        <w:t> </w:t>
      </w:r>
      <w:r w:rsidRPr="00B96AE1">
        <w:t>15</w:t>
      </w:r>
      <w:r w:rsidR="00B96AE1">
        <w:noBreakHyphen/>
      </w:r>
      <w:r w:rsidRPr="00B96AE1">
        <w:t>10 and 60</w:t>
      </w:r>
      <w:r w:rsidR="00B96AE1">
        <w:noBreakHyphen/>
      </w:r>
      <w:r w:rsidRPr="00B96AE1">
        <w:t>20; and</w:t>
      </w:r>
    </w:p>
    <w:p w:rsidR="00300522" w:rsidRPr="00B96AE1" w:rsidRDefault="00300522" w:rsidP="00300522">
      <w:pPr>
        <w:pStyle w:val="paragraph"/>
      </w:pPr>
      <w:r w:rsidRPr="00B96AE1">
        <w:tab/>
        <w:t>(c)</w:t>
      </w:r>
      <w:r w:rsidRPr="00B96AE1">
        <w:tab/>
        <w:t xml:space="preserve">in relation to the </w:t>
      </w:r>
      <w:r w:rsidR="00B96AE1" w:rsidRPr="00B96AE1">
        <w:rPr>
          <w:position w:val="6"/>
          <w:sz w:val="16"/>
          <w:szCs w:val="16"/>
        </w:rPr>
        <w:t>*</w:t>
      </w:r>
      <w:r w:rsidRPr="00B96AE1">
        <w:t>application of a thing acquired or imported—has the meaning given by section</w:t>
      </w:r>
      <w:r w:rsidR="00B96AE1">
        <w:t> </w:t>
      </w:r>
      <w:r w:rsidRPr="00B96AE1">
        <w:t>129</w:t>
      </w:r>
      <w:r w:rsidR="00B96AE1">
        <w:noBreakHyphen/>
      </w:r>
      <w:r w:rsidRPr="00B96AE1">
        <w:t>50.</w:t>
      </w:r>
    </w:p>
    <w:p w:rsidR="00300522" w:rsidRPr="00B96AE1" w:rsidRDefault="00300522" w:rsidP="00300522">
      <w:pPr>
        <w:pStyle w:val="notetext"/>
      </w:pPr>
      <w:r w:rsidRPr="00B96AE1">
        <w:t>Note:</w:t>
      </w:r>
      <w:r w:rsidRPr="00B96AE1">
        <w:tab/>
        <w:t>This meaning is affected by section</w:t>
      </w:r>
      <w:r w:rsidR="00B96AE1">
        <w:t> </w:t>
      </w:r>
      <w:r w:rsidRPr="00B96AE1">
        <w:t>70</w:t>
      </w:r>
      <w:r w:rsidR="00B96AE1">
        <w:noBreakHyphen/>
      </w:r>
      <w:r w:rsidRPr="00B96AE1">
        <w:t>10.</w:t>
      </w:r>
    </w:p>
    <w:p w:rsidR="00300522" w:rsidRPr="00B96AE1" w:rsidRDefault="00300522" w:rsidP="00300522">
      <w:pPr>
        <w:pStyle w:val="Definition"/>
      </w:pPr>
      <w:r w:rsidRPr="00B96AE1">
        <w:rPr>
          <w:b/>
          <w:i/>
        </w:rPr>
        <w:t>CTP ancillary payment or supply</w:t>
      </w:r>
      <w:r w:rsidRPr="00B96AE1">
        <w:t xml:space="preserve"> has the meaning given by subsection</w:t>
      </w:r>
      <w:r w:rsidR="00B96AE1">
        <w:t> </w:t>
      </w:r>
      <w:r w:rsidRPr="00B96AE1">
        <w:t>79</w:t>
      </w:r>
      <w:r w:rsidR="00B96AE1">
        <w:noBreakHyphen/>
      </w:r>
      <w:r w:rsidRPr="00B96AE1">
        <w:t>35(3).</w:t>
      </w:r>
    </w:p>
    <w:p w:rsidR="00300522" w:rsidRPr="00B96AE1" w:rsidRDefault="00300522" w:rsidP="00300522">
      <w:pPr>
        <w:pStyle w:val="notetext"/>
      </w:pPr>
      <w:r w:rsidRPr="00B96AE1">
        <w:lastRenderedPageBreak/>
        <w:t>Note:</w:t>
      </w:r>
      <w:r w:rsidRPr="00B96AE1">
        <w:tab/>
        <w:t>Section</w:t>
      </w:r>
      <w:r w:rsidR="00B96AE1">
        <w:t> </w:t>
      </w:r>
      <w:r w:rsidRPr="00B96AE1">
        <w:t>79</w:t>
      </w:r>
      <w:r w:rsidR="00B96AE1">
        <w:noBreakHyphen/>
      </w:r>
      <w:r w:rsidRPr="00B96AE1">
        <w:t>90 also treats certain payments or supplies as CTP ancillary payments or supplies.</w:t>
      </w:r>
    </w:p>
    <w:p w:rsidR="00300522" w:rsidRPr="00B96AE1" w:rsidRDefault="00300522" w:rsidP="00300522">
      <w:pPr>
        <w:pStyle w:val="Definition"/>
      </w:pPr>
      <w:r w:rsidRPr="00B96AE1">
        <w:rPr>
          <w:b/>
          <w:i/>
        </w:rPr>
        <w:t>CTP compensation or ancillary payment or supply</w:t>
      </w:r>
      <w:r w:rsidRPr="00B96AE1">
        <w:t xml:space="preserve"> has the meaning given by subsection</w:t>
      </w:r>
      <w:r w:rsidR="00B96AE1">
        <w:t> </w:t>
      </w:r>
      <w:r w:rsidRPr="00B96AE1">
        <w:t>79</w:t>
      </w:r>
      <w:r w:rsidR="00B96AE1">
        <w:noBreakHyphen/>
      </w:r>
      <w:r w:rsidRPr="00B96AE1">
        <w:t>35(1).</w:t>
      </w:r>
    </w:p>
    <w:p w:rsidR="00300522" w:rsidRPr="00B96AE1" w:rsidRDefault="00300522" w:rsidP="00300522">
      <w:pPr>
        <w:pStyle w:val="Definition"/>
      </w:pPr>
      <w:r w:rsidRPr="00B96AE1">
        <w:rPr>
          <w:b/>
          <w:i/>
        </w:rPr>
        <w:t>CTP compensation payment or supply</w:t>
      </w:r>
      <w:r w:rsidRPr="00B96AE1">
        <w:t xml:space="preserve"> has the meaning given by subsection</w:t>
      </w:r>
      <w:r w:rsidR="00B96AE1">
        <w:t> </w:t>
      </w:r>
      <w:r w:rsidRPr="00B96AE1">
        <w:t>79</w:t>
      </w:r>
      <w:r w:rsidR="00B96AE1">
        <w:noBreakHyphen/>
      </w:r>
      <w:r w:rsidRPr="00B96AE1">
        <w:t>35(2).</w:t>
      </w:r>
    </w:p>
    <w:p w:rsidR="00300522" w:rsidRPr="00B96AE1" w:rsidRDefault="00300522" w:rsidP="00300522">
      <w:pPr>
        <w:pStyle w:val="notetext"/>
      </w:pPr>
      <w:r w:rsidRPr="00B96AE1">
        <w:t>Note:</w:t>
      </w:r>
      <w:r w:rsidRPr="00B96AE1">
        <w:tab/>
        <w:t>Section</w:t>
      </w:r>
      <w:r w:rsidR="00B96AE1">
        <w:t> </w:t>
      </w:r>
      <w:r w:rsidRPr="00B96AE1">
        <w:t>79</w:t>
      </w:r>
      <w:r w:rsidR="00B96AE1">
        <w:noBreakHyphen/>
      </w:r>
      <w:r w:rsidRPr="00B96AE1">
        <w:t>90 also treats certain payments or supplies as CTP compensation payments or supplies.</w:t>
      </w:r>
    </w:p>
    <w:p w:rsidR="00300522" w:rsidRPr="00B96AE1" w:rsidRDefault="00300522" w:rsidP="00300522">
      <w:pPr>
        <w:pStyle w:val="Definition"/>
      </w:pPr>
      <w:r w:rsidRPr="00B96AE1">
        <w:rPr>
          <w:b/>
          <w:i/>
        </w:rPr>
        <w:t>CTP dual premium or election payment or supply</w:t>
      </w:r>
      <w:r w:rsidRPr="00B96AE1">
        <w:t xml:space="preserve"> means a payment or supply to which section</w:t>
      </w:r>
      <w:r w:rsidR="00B96AE1">
        <w:t> </w:t>
      </w:r>
      <w:r w:rsidRPr="00B96AE1">
        <w:t>79</w:t>
      </w:r>
      <w:r w:rsidR="00B96AE1">
        <w:noBreakHyphen/>
      </w:r>
      <w:r w:rsidRPr="00B96AE1">
        <w:t>5 or 79</w:t>
      </w:r>
      <w:r w:rsidR="00B96AE1">
        <w:noBreakHyphen/>
      </w:r>
      <w:r w:rsidRPr="00B96AE1">
        <w:t>15 applies.</w:t>
      </w:r>
    </w:p>
    <w:p w:rsidR="00300522" w:rsidRPr="00B96AE1" w:rsidRDefault="00300522" w:rsidP="00300522">
      <w:pPr>
        <w:pStyle w:val="Definition"/>
      </w:pPr>
      <w:r w:rsidRPr="00B96AE1">
        <w:rPr>
          <w:b/>
          <w:i/>
        </w:rPr>
        <w:t>CTP hybrid payment or supply</w:t>
      </w:r>
      <w:r w:rsidRPr="00B96AE1">
        <w:t xml:space="preserve"> has the meaning given by section</w:t>
      </w:r>
      <w:r w:rsidR="00B96AE1">
        <w:t> </w:t>
      </w:r>
      <w:r w:rsidRPr="00B96AE1">
        <w:t>79</w:t>
      </w:r>
      <w:r w:rsidR="00B96AE1">
        <w:noBreakHyphen/>
      </w:r>
      <w:r w:rsidRPr="00B96AE1">
        <w:t>25.</w:t>
      </w:r>
    </w:p>
    <w:p w:rsidR="00300522" w:rsidRPr="00B96AE1" w:rsidRDefault="00300522" w:rsidP="00300522">
      <w:pPr>
        <w:pStyle w:val="Definition"/>
      </w:pPr>
      <w:r w:rsidRPr="00B96AE1">
        <w:rPr>
          <w:b/>
          <w:i/>
        </w:rPr>
        <w:t>CTP premium</w:t>
      </w:r>
      <w:r w:rsidRPr="00B96AE1">
        <w:t xml:space="preserve">, in relation to a </w:t>
      </w:r>
      <w:r w:rsidR="00B96AE1" w:rsidRPr="00B96AE1">
        <w:rPr>
          <w:position w:val="6"/>
          <w:sz w:val="16"/>
        </w:rPr>
        <w:t>*</w:t>
      </w:r>
      <w:r w:rsidRPr="00B96AE1">
        <w:t>compulsory third party scheme, means:</w:t>
      </w:r>
    </w:p>
    <w:p w:rsidR="00300522" w:rsidRPr="00B96AE1" w:rsidRDefault="00300522" w:rsidP="00300522">
      <w:pPr>
        <w:pStyle w:val="paragraph"/>
      </w:pPr>
      <w:r w:rsidRPr="00B96AE1">
        <w:tab/>
        <w:t>(a)</w:t>
      </w:r>
      <w:r w:rsidRPr="00B96AE1">
        <w:tab/>
        <w:t>a payment of a premium, contribution or similar payment under the scheme; or</w:t>
      </w:r>
    </w:p>
    <w:p w:rsidR="00300522" w:rsidRPr="00B96AE1" w:rsidRDefault="00300522" w:rsidP="00300522">
      <w:pPr>
        <w:pStyle w:val="paragraph"/>
      </w:pPr>
      <w:r w:rsidRPr="00B96AE1">
        <w:tab/>
        <w:t>(b)</w:t>
      </w:r>
      <w:r w:rsidRPr="00B96AE1">
        <w:tab/>
        <w:t>a payment of levy in connection with the scheme.</w:t>
      </w:r>
    </w:p>
    <w:p w:rsidR="00300522" w:rsidRPr="00B96AE1" w:rsidRDefault="00300522" w:rsidP="00300522">
      <w:pPr>
        <w:pStyle w:val="Definition"/>
      </w:pPr>
      <w:r w:rsidRPr="00B96AE1">
        <w:rPr>
          <w:b/>
          <w:bCs/>
          <w:i/>
          <w:iCs/>
        </w:rPr>
        <w:t>current GST lodgment record</w:t>
      </w:r>
      <w:r w:rsidRPr="00B96AE1">
        <w:t xml:space="preserve"> has the meaning given by section</w:t>
      </w:r>
      <w:r w:rsidR="00B96AE1">
        <w:t> </w:t>
      </w:r>
      <w:r w:rsidRPr="00B96AE1">
        <w:t>162</w:t>
      </w:r>
      <w:r w:rsidR="00B96AE1">
        <w:noBreakHyphen/>
      </w:r>
      <w:r w:rsidRPr="00B96AE1">
        <w:t>10.</w:t>
      </w:r>
    </w:p>
    <w:p w:rsidR="001778B8" w:rsidRPr="00B96AE1" w:rsidRDefault="001778B8" w:rsidP="001778B8">
      <w:pPr>
        <w:pStyle w:val="Definition"/>
      </w:pPr>
      <w:r w:rsidRPr="00B96AE1">
        <w:rPr>
          <w:b/>
          <w:i/>
        </w:rPr>
        <w:t>current GST turnover</w:t>
      </w:r>
      <w:r w:rsidRPr="00B96AE1">
        <w:t xml:space="preserve"> has the meaning given by section</w:t>
      </w:r>
      <w:r w:rsidR="00B96AE1">
        <w:t> </w:t>
      </w:r>
      <w:r w:rsidRPr="00B96AE1">
        <w:t>188</w:t>
      </w:r>
      <w:r w:rsidR="00B96AE1">
        <w:noBreakHyphen/>
      </w:r>
      <w:r w:rsidRPr="00B96AE1">
        <w:t>15.</w:t>
      </w:r>
    </w:p>
    <w:p w:rsidR="001778B8" w:rsidRPr="00B96AE1" w:rsidRDefault="001778B8" w:rsidP="001778B8">
      <w:pPr>
        <w:pStyle w:val="notetext"/>
      </w:pPr>
      <w:r w:rsidRPr="00B96AE1">
        <w:t>Note:</w:t>
      </w:r>
      <w:r w:rsidRPr="00B96AE1">
        <w:tab/>
        <w:t>This meaning is affected by section</w:t>
      </w:r>
      <w:r w:rsidR="00B96AE1">
        <w:t> </w:t>
      </w:r>
      <w:r w:rsidRPr="00B96AE1">
        <w:t>188</w:t>
      </w:r>
      <w:r w:rsidR="00B96AE1">
        <w:noBreakHyphen/>
      </w:r>
      <w:r w:rsidRPr="00B96AE1">
        <w:t>22.</w:t>
      </w:r>
    </w:p>
    <w:p w:rsidR="00300522" w:rsidRPr="00B96AE1" w:rsidRDefault="00300522" w:rsidP="00300522">
      <w:pPr>
        <w:pStyle w:val="Definition"/>
      </w:pPr>
      <w:r w:rsidRPr="00B96AE1">
        <w:rPr>
          <w:b/>
          <w:bCs/>
          <w:i/>
          <w:iCs/>
        </w:rPr>
        <w:t>customs clearance area</w:t>
      </w:r>
      <w:r w:rsidRPr="00B96AE1">
        <w:t xml:space="preserve"> means a place identified under section</w:t>
      </w:r>
      <w:r w:rsidR="00B96AE1">
        <w:t> </w:t>
      </w:r>
      <w:r w:rsidRPr="00B96AE1">
        <w:t xml:space="preserve">234AA of the </w:t>
      </w:r>
      <w:r w:rsidRPr="00B96AE1">
        <w:rPr>
          <w:i/>
          <w:iCs/>
        </w:rPr>
        <w:t>Customs Act 1901</w:t>
      </w:r>
      <w:r w:rsidRPr="00B96AE1">
        <w:t>.</w:t>
      </w:r>
    </w:p>
    <w:p w:rsidR="00300522" w:rsidRPr="00B96AE1" w:rsidRDefault="00300522" w:rsidP="00266102">
      <w:pPr>
        <w:pStyle w:val="Definition"/>
        <w:keepNext/>
        <w:keepLines/>
      </w:pPr>
      <w:r w:rsidRPr="00B96AE1">
        <w:rPr>
          <w:b/>
          <w:bCs/>
          <w:i/>
          <w:iCs/>
        </w:rPr>
        <w:t>customs duty</w:t>
      </w:r>
      <w:r w:rsidRPr="00B96AE1">
        <w:t xml:space="preserve"> means any duty of customs imposed by that name under a law of the Commonwealth, other than:</w:t>
      </w:r>
    </w:p>
    <w:p w:rsidR="00300522" w:rsidRPr="00B96AE1" w:rsidRDefault="00300522" w:rsidP="00300522">
      <w:pPr>
        <w:pStyle w:val="paragraph"/>
      </w:pPr>
      <w:r w:rsidRPr="00B96AE1">
        <w:tab/>
        <w:t>(a)</w:t>
      </w:r>
      <w:r w:rsidRPr="00B96AE1">
        <w:tab/>
        <w:t xml:space="preserve">the </w:t>
      </w:r>
      <w:r w:rsidRPr="00B96AE1">
        <w:rPr>
          <w:i/>
          <w:iCs/>
        </w:rPr>
        <w:t>A New Tax System (Goods and Services Tax Imposition—Customs) Act 1999</w:t>
      </w:r>
      <w:r w:rsidRPr="00B96AE1">
        <w:t>; or</w:t>
      </w:r>
    </w:p>
    <w:p w:rsidR="00300522" w:rsidRPr="00B96AE1" w:rsidRDefault="00300522" w:rsidP="00300522">
      <w:pPr>
        <w:pStyle w:val="paragraph"/>
      </w:pPr>
      <w:r w:rsidRPr="00B96AE1">
        <w:tab/>
        <w:t>(aa)</w:t>
      </w:r>
      <w:r w:rsidRPr="00B96AE1">
        <w:tab/>
        <w:t xml:space="preserve">the </w:t>
      </w:r>
      <w:r w:rsidRPr="00B96AE1">
        <w:rPr>
          <w:i/>
          <w:iCs/>
        </w:rPr>
        <w:t>A New Tax System (Goods and Services Tax Imposition (Recipients)—Customs) Act 2005</w:t>
      </w:r>
      <w:r w:rsidRPr="00B96AE1">
        <w:rPr>
          <w:iCs/>
        </w:rPr>
        <w:t>; or</w:t>
      </w:r>
    </w:p>
    <w:p w:rsidR="00300522" w:rsidRPr="00B96AE1" w:rsidRDefault="00300522" w:rsidP="00300522">
      <w:pPr>
        <w:pStyle w:val="paragraph"/>
      </w:pPr>
      <w:r w:rsidRPr="00B96AE1">
        <w:lastRenderedPageBreak/>
        <w:tab/>
        <w:t>(b)</w:t>
      </w:r>
      <w:r w:rsidRPr="00B96AE1">
        <w:tab/>
        <w:t xml:space="preserve">the </w:t>
      </w:r>
      <w:r w:rsidRPr="00B96AE1">
        <w:rPr>
          <w:i/>
          <w:iCs/>
        </w:rPr>
        <w:t>A New Tax System (Wine Equalisation Tax Imposition—Customs) Act 1999</w:t>
      </w:r>
      <w:r w:rsidRPr="00B96AE1">
        <w:t>; or</w:t>
      </w:r>
    </w:p>
    <w:p w:rsidR="00300522" w:rsidRPr="00B96AE1" w:rsidRDefault="00300522" w:rsidP="00300522">
      <w:pPr>
        <w:pStyle w:val="paragraph"/>
      </w:pPr>
      <w:r w:rsidRPr="00B96AE1">
        <w:tab/>
        <w:t>(c)</w:t>
      </w:r>
      <w:r w:rsidRPr="00B96AE1">
        <w:tab/>
        <w:t xml:space="preserve">the </w:t>
      </w:r>
      <w:r w:rsidRPr="00B96AE1">
        <w:rPr>
          <w:i/>
          <w:iCs/>
        </w:rPr>
        <w:t>A New Tax System (Luxury Car Tax Imposition—Customs) Act 1999</w:t>
      </w:r>
      <w:r w:rsidRPr="00B96AE1">
        <w:t>.</w:t>
      </w:r>
    </w:p>
    <w:p w:rsidR="00300522" w:rsidRPr="00B96AE1" w:rsidRDefault="00300522" w:rsidP="00300522">
      <w:pPr>
        <w:pStyle w:val="Definition"/>
      </w:pPr>
      <w:r w:rsidRPr="00B96AE1">
        <w:rPr>
          <w:b/>
          <w:bCs/>
          <w:i/>
          <w:iCs/>
        </w:rPr>
        <w:t>customs value</w:t>
      </w:r>
      <w:r w:rsidRPr="00B96AE1">
        <w:t>, in relation to goods, means the customs value of the goods for the purposes of Division</w:t>
      </w:r>
      <w:r w:rsidR="00B96AE1">
        <w:t> </w:t>
      </w:r>
      <w:r w:rsidRPr="00B96AE1">
        <w:t>2 of Part</w:t>
      </w:r>
      <w:r w:rsidR="00EF3F7B" w:rsidRPr="00B96AE1">
        <w:t> </w:t>
      </w:r>
      <w:r w:rsidRPr="00B96AE1">
        <w:t xml:space="preserve">VIII of the </w:t>
      </w:r>
      <w:r w:rsidRPr="00B96AE1">
        <w:rPr>
          <w:i/>
          <w:iCs/>
        </w:rPr>
        <w:t>Customs Act 1901</w:t>
      </w:r>
      <w:r w:rsidRPr="00B96AE1">
        <w:t>.</w:t>
      </w:r>
    </w:p>
    <w:p w:rsidR="00300522" w:rsidRPr="00B96AE1" w:rsidRDefault="00300522" w:rsidP="00300522">
      <w:pPr>
        <w:pStyle w:val="Definition"/>
      </w:pPr>
      <w:r w:rsidRPr="00B96AE1">
        <w:rPr>
          <w:b/>
          <w:bCs/>
          <w:i/>
          <w:iCs/>
        </w:rPr>
        <w:t>dealer in precious metal</w:t>
      </w:r>
      <w:r w:rsidRPr="00B96AE1">
        <w:t xml:space="preserve"> means an entity that satisfies the Commissioner that a principal part of </w:t>
      </w:r>
      <w:r w:rsidR="00B96AE1" w:rsidRPr="00B96AE1">
        <w:rPr>
          <w:position w:val="6"/>
          <w:sz w:val="16"/>
          <w:szCs w:val="16"/>
        </w:rPr>
        <w:t>*</w:t>
      </w:r>
      <w:r w:rsidRPr="00B96AE1">
        <w:t xml:space="preserve">carrying on its </w:t>
      </w:r>
      <w:r w:rsidR="00B96AE1" w:rsidRPr="00B96AE1">
        <w:rPr>
          <w:position w:val="6"/>
          <w:sz w:val="16"/>
          <w:szCs w:val="16"/>
        </w:rPr>
        <w:t>*</w:t>
      </w:r>
      <w:r w:rsidRPr="00B96AE1">
        <w:t xml:space="preserve">enterprise is the regular supply and acquisition of </w:t>
      </w:r>
      <w:r w:rsidR="00B96AE1" w:rsidRPr="00B96AE1">
        <w:rPr>
          <w:position w:val="6"/>
          <w:sz w:val="16"/>
          <w:szCs w:val="16"/>
        </w:rPr>
        <w:t>*</w:t>
      </w:r>
      <w:r w:rsidRPr="00B96AE1">
        <w:t>precious metal.</w:t>
      </w:r>
    </w:p>
    <w:p w:rsidR="00300522" w:rsidRPr="00B96AE1" w:rsidRDefault="00300522" w:rsidP="00300522">
      <w:pPr>
        <w:pStyle w:val="Definition"/>
      </w:pPr>
      <w:r w:rsidRPr="00B96AE1">
        <w:rPr>
          <w:b/>
          <w:bCs/>
          <w:i/>
          <w:iCs/>
        </w:rPr>
        <w:t>decreasing adjustment</w:t>
      </w:r>
      <w:r w:rsidRPr="00B96AE1">
        <w:t xml:space="preserve"> means an amount arising under one of the following provisions: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Decreasing adjustments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Provision</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Subject matter</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keepN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keepNext/>
            </w:pPr>
            <w:r w:rsidRPr="00B96AE1">
              <w:t>Section</w:t>
            </w:r>
            <w:r w:rsidR="00B96AE1">
              <w:t> </w:t>
            </w:r>
            <w:r w:rsidRPr="00B96AE1">
              <w:t>19</w:t>
            </w:r>
            <w:r w:rsidR="00B96AE1">
              <w:noBreakHyphen/>
            </w:r>
            <w:r w:rsidRPr="00B96AE1">
              <w:t>55</w:t>
            </w:r>
          </w:p>
        </w:tc>
        <w:tc>
          <w:tcPr>
            <w:tcW w:w="3686" w:type="dxa"/>
            <w:tcBorders>
              <w:top w:val="single" w:sz="12" w:space="0" w:color="auto"/>
            </w:tcBorders>
            <w:shd w:val="clear" w:color="auto" w:fill="auto"/>
          </w:tcPr>
          <w:p w:rsidR="00300522" w:rsidRPr="00B96AE1" w:rsidRDefault="00300522" w:rsidP="00300522">
            <w:pPr>
              <w:pStyle w:val="Tabletext"/>
              <w:keepNext/>
            </w:pPr>
            <w:r w:rsidRPr="00B96AE1">
              <w:t>Adjustment events (supplies)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r w:rsidRPr="00B96AE1">
              <w:t>Section</w:t>
            </w:r>
            <w:r w:rsidR="00B96AE1">
              <w:t> </w:t>
            </w:r>
            <w:r w:rsidRPr="00B96AE1">
              <w:t>19</w:t>
            </w:r>
            <w:r w:rsidR="00B96AE1">
              <w:noBreakHyphen/>
            </w:r>
            <w:r w:rsidRPr="00B96AE1">
              <w:t>85</w:t>
            </w:r>
          </w:p>
        </w:tc>
        <w:tc>
          <w:tcPr>
            <w:tcW w:w="3686" w:type="dxa"/>
            <w:shd w:val="clear" w:color="auto" w:fill="auto"/>
          </w:tcPr>
          <w:p w:rsidR="00300522" w:rsidRPr="00B96AE1" w:rsidRDefault="00300522" w:rsidP="00300522">
            <w:pPr>
              <w:pStyle w:val="Tabletext"/>
            </w:pPr>
            <w:r w:rsidRPr="00B96AE1">
              <w:t>Adjustment events (acquisitions)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r w:rsidRPr="00B96AE1">
              <w:t>Section</w:t>
            </w:r>
            <w:r w:rsidR="00B96AE1">
              <w:t> </w:t>
            </w:r>
            <w:r w:rsidRPr="00B96AE1">
              <w:t>21</w:t>
            </w:r>
            <w:r w:rsidR="00B96AE1">
              <w:noBreakHyphen/>
            </w:r>
            <w:r w:rsidRPr="00B96AE1">
              <w:t>5</w:t>
            </w:r>
          </w:p>
        </w:tc>
        <w:tc>
          <w:tcPr>
            <w:tcW w:w="3686" w:type="dxa"/>
            <w:shd w:val="clear" w:color="auto" w:fill="auto"/>
          </w:tcPr>
          <w:p w:rsidR="00300522" w:rsidRPr="00B96AE1" w:rsidRDefault="00300522" w:rsidP="00300522">
            <w:pPr>
              <w:pStyle w:val="Tabletext"/>
            </w:pPr>
            <w:r w:rsidRPr="00B96AE1">
              <w:t>Writing off bad debts (taxable supplies)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r w:rsidRPr="00B96AE1">
              <w:t>Section</w:t>
            </w:r>
            <w:r w:rsidR="00B96AE1">
              <w:t> </w:t>
            </w:r>
            <w:r w:rsidRPr="00B96AE1">
              <w:t>21</w:t>
            </w:r>
            <w:r w:rsidR="00B96AE1">
              <w:noBreakHyphen/>
            </w:r>
            <w:r w:rsidRPr="00B96AE1">
              <w:t>20</w:t>
            </w:r>
          </w:p>
        </w:tc>
        <w:tc>
          <w:tcPr>
            <w:tcW w:w="3686" w:type="dxa"/>
            <w:shd w:val="clear" w:color="auto" w:fill="auto"/>
          </w:tcPr>
          <w:p w:rsidR="00300522" w:rsidRPr="00B96AE1" w:rsidRDefault="00300522" w:rsidP="00300522">
            <w:pPr>
              <w:pStyle w:val="Tabletext"/>
            </w:pPr>
            <w:r w:rsidRPr="00B96AE1">
              <w:t>Recovering amounts previously written off (creditable acquisitions)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4AA</w:t>
            </w:r>
          </w:p>
        </w:tc>
        <w:tc>
          <w:tcPr>
            <w:tcW w:w="1559" w:type="dxa"/>
            <w:shd w:val="clear" w:color="auto" w:fill="auto"/>
          </w:tcPr>
          <w:p w:rsidR="00300522" w:rsidRPr="00B96AE1" w:rsidRDefault="00300522" w:rsidP="00300522">
            <w:pPr>
              <w:pStyle w:val="Tabletext"/>
            </w:pPr>
            <w:r w:rsidRPr="00B96AE1">
              <w:t>Section</w:t>
            </w:r>
            <w:r w:rsidR="00B96AE1">
              <w:t> </w:t>
            </w:r>
            <w:r w:rsidRPr="00B96AE1">
              <w:t>75</w:t>
            </w:r>
            <w:r w:rsidR="00B96AE1">
              <w:noBreakHyphen/>
            </w:r>
            <w:r w:rsidRPr="00B96AE1">
              <w:t>27</w:t>
            </w:r>
          </w:p>
        </w:tc>
        <w:tc>
          <w:tcPr>
            <w:tcW w:w="3686" w:type="dxa"/>
            <w:shd w:val="clear" w:color="auto" w:fill="auto"/>
          </w:tcPr>
          <w:p w:rsidR="00300522" w:rsidRPr="00B96AE1" w:rsidRDefault="00300522" w:rsidP="00300522">
            <w:pPr>
              <w:pStyle w:val="Tabletext"/>
            </w:pPr>
            <w:r w:rsidRPr="00B96AE1">
              <w:t xml:space="preserve">Payments of further consideration for supplies relating to supplies of </w:t>
            </w:r>
            <w:r w:rsidR="00B96AE1" w:rsidRPr="00B96AE1">
              <w:rPr>
                <w:position w:val="6"/>
                <w:sz w:val="16"/>
              </w:rPr>
              <w:t>*</w:t>
            </w:r>
            <w:r w:rsidRPr="00B96AE1">
              <w:t xml:space="preserve">real property under the </w:t>
            </w:r>
            <w:r w:rsidR="00B96AE1" w:rsidRPr="00B96AE1">
              <w:rPr>
                <w:position w:val="6"/>
                <w:sz w:val="16"/>
              </w:rPr>
              <w:t>*</w:t>
            </w:r>
            <w:r w:rsidRPr="00B96AE1">
              <w:t>margin scheme</w:t>
            </w:r>
          </w:p>
        </w:tc>
      </w:tr>
      <w:tr w:rsidR="00300522" w:rsidRPr="00B96AE1" w:rsidTr="00A53099">
        <w:tblPrEx>
          <w:tblCellMar>
            <w:left w:w="107" w:type="dxa"/>
            <w:right w:w="107" w:type="dxa"/>
          </w:tblCellMar>
        </w:tblPrEx>
        <w:tc>
          <w:tcPr>
            <w:tcW w:w="709" w:type="dxa"/>
            <w:shd w:val="clear" w:color="auto" w:fill="auto"/>
          </w:tcPr>
          <w:p w:rsidR="00300522" w:rsidRPr="00B96AE1" w:rsidDel="00B35B8A" w:rsidRDefault="00300522" w:rsidP="00F74A01">
            <w:pPr>
              <w:pStyle w:val="Tabletext"/>
              <w:keepNext/>
              <w:keepLines/>
            </w:pPr>
            <w:r w:rsidRPr="00B96AE1">
              <w:t>4A</w:t>
            </w:r>
          </w:p>
        </w:tc>
        <w:tc>
          <w:tcPr>
            <w:tcW w:w="1559" w:type="dxa"/>
            <w:shd w:val="clear" w:color="auto" w:fill="auto"/>
          </w:tcPr>
          <w:p w:rsidR="00300522" w:rsidRPr="00B96AE1" w:rsidDel="00B35B8A" w:rsidRDefault="00300522" w:rsidP="00F74A01">
            <w:pPr>
              <w:pStyle w:val="Tabletext"/>
              <w:keepNext/>
              <w:keepLines/>
            </w:pPr>
            <w:r w:rsidRPr="00B96AE1">
              <w:t>Section</w:t>
            </w:r>
            <w:r w:rsidR="00B96AE1">
              <w:t> </w:t>
            </w:r>
            <w:r w:rsidRPr="00B96AE1">
              <w:t>78</w:t>
            </w:r>
            <w:r w:rsidR="00B96AE1">
              <w:noBreakHyphen/>
            </w:r>
            <w:r w:rsidRPr="00B96AE1">
              <w:t>10 (including as it applies in accordance with Subdivision</w:t>
            </w:r>
            <w:r w:rsidR="00B96AE1">
              <w:t> </w:t>
            </w:r>
            <w:r w:rsidRPr="00B96AE1">
              <w:t>79</w:t>
            </w:r>
            <w:r w:rsidR="00B96AE1">
              <w:noBreakHyphen/>
            </w:r>
            <w:r w:rsidRPr="00B96AE1">
              <w:t>A or 79</w:t>
            </w:r>
            <w:r w:rsidR="00B96AE1">
              <w:noBreakHyphen/>
            </w:r>
            <w:r w:rsidRPr="00B96AE1">
              <w:t>B or Division</w:t>
            </w:r>
            <w:r w:rsidR="00B96AE1">
              <w:t> </w:t>
            </w:r>
            <w:r w:rsidRPr="00B96AE1">
              <w:t>80)</w:t>
            </w:r>
          </w:p>
        </w:tc>
        <w:tc>
          <w:tcPr>
            <w:tcW w:w="3686" w:type="dxa"/>
            <w:shd w:val="clear" w:color="auto" w:fill="auto"/>
          </w:tcPr>
          <w:p w:rsidR="00300522" w:rsidRPr="00B96AE1" w:rsidDel="00B35B8A" w:rsidRDefault="00300522" w:rsidP="00F74A01">
            <w:pPr>
              <w:pStyle w:val="Tabletext"/>
              <w:keepNext/>
              <w:keepLines/>
            </w:pPr>
            <w:r w:rsidRPr="00B96AE1">
              <w:t xml:space="preserve">Payments or supplies in settlement of insurance claims or under </w:t>
            </w:r>
            <w:r w:rsidR="00B96AE1" w:rsidRPr="00B96AE1">
              <w:rPr>
                <w:position w:val="6"/>
                <w:sz w:val="16"/>
              </w:rPr>
              <w:t>*</w:t>
            </w:r>
            <w:r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4B</w:t>
            </w:r>
          </w:p>
        </w:tc>
        <w:tc>
          <w:tcPr>
            <w:tcW w:w="1559" w:type="dxa"/>
            <w:shd w:val="clear" w:color="auto" w:fill="auto"/>
          </w:tcPr>
          <w:p w:rsidR="00300522" w:rsidRPr="00B96AE1" w:rsidRDefault="00300522" w:rsidP="00300522">
            <w:pPr>
              <w:pStyle w:val="Tabletext"/>
            </w:pPr>
            <w:r w:rsidRPr="00B96AE1">
              <w:t>Subsection</w:t>
            </w:r>
            <w:r w:rsidR="00B96AE1">
              <w:t> </w:t>
            </w:r>
            <w:r w:rsidRPr="00B96AE1">
              <w:t>79</w:t>
            </w:r>
            <w:r w:rsidR="00B96AE1">
              <w:noBreakHyphen/>
            </w:r>
            <w:r w:rsidRPr="00B96AE1">
              <w:t>10(1</w:t>
            </w:r>
            <w:r w:rsidR="00A53099" w:rsidRPr="00B96AE1">
              <w:t>) (i</w:t>
            </w:r>
            <w:r w:rsidRPr="00B96AE1">
              <w:t xml:space="preserve">ncluding as it applies in </w:t>
            </w:r>
            <w:r w:rsidRPr="00B96AE1">
              <w:lastRenderedPageBreak/>
              <w:t>accordance with Division</w:t>
            </w:r>
            <w:r w:rsidR="00B96AE1">
              <w:t> </w:t>
            </w:r>
            <w:r w:rsidRPr="00B96AE1">
              <w:t>80)</w:t>
            </w:r>
          </w:p>
        </w:tc>
        <w:tc>
          <w:tcPr>
            <w:tcW w:w="3686" w:type="dxa"/>
            <w:shd w:val="clear" w:color="auto" w:fill="auto"/>
          </w:tcPr>
          <w:p w:rsidR="00300522" w:rsidRPr="00B96AE1" w:rsidRDefault="00B96AE1" w:rsidP="00300522">
            <w:pPr>
              <w:pStyle w:val="Tabletext"/>
            </w:pPr>
            <w:r w:rsidRPr="00B96AE1">
              <w:rPr>
                <w:position w:val="6"/>
                <w:sz w:val="16"/>
              </w:rPr>
              <w:lastRenderedPageBreak/>
              <w:t>*</w:t>
            </w:r>
            <w:r w:rsidR="00300522" w:rsidRPr="00B96AE1">
              <w:t xml:space="preserve">Decreasing adjustments under </w:t>
            </w:r>
            <w:r w:rsidRPr="00B96AE1">
              <w:rPr>
                <w:position w:val="6"/>
                <w:sz w:val="16"/>
              </w:rPr>
              <w:t>*</w:t>
            </w:r>
            <w:r w:rsidR="00300522"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lastRenderedPageBreak/>
              <w:t>4C</w:t>
            </w:r>
          </w:p>
        </w:tc>
        <w:tc>
          <w:tcPr>
            <w:tcW w:w="1559" w:type="dxa"/>
            <w:shd w:val="clear" w:color="auto" w:fill="auto"/>
          </w:tcPr>
          <w:p w:rsidR="00300522" w:rsidRPr="00B96AE1" w:rsidRDefault="00300522" w:rsidP="00300522">
            <w:pPr>
              <w:pStyle w:val="Tabletext"/>
            </w:pPr>
            <w:r w:rsidRPr="00B96AE1">
              <w:t>Section</w:t>
            </w:r>
            <w:r w:rsidR="00B96AE1">
              <w:t> </w:t>
            </w:r>
            <w:r w:rsidRPr="00B96AE1">
              <w:t>79</w:t>
            </w:r>
            <w:r w:rsidR="00B96AE1">
              <w:noBreakHyphen/>
            </w:r>
            <w:r w:rsidRPr="00B96AE1">
              <w:t>50 (including as it applies in accordance with Division</w:t>
            </w:r>
            <w:r w:rsidR="00B96AE1">
              <w:t> </w:t>
            </w:r>
            <w:r w:rsidRPr="00B96AE1">
              <w:t>80)</w:t>
            </w:r>
          </w:p>
        </w:tc>
        <w:tc>
          <w:tcPr>
            <w:tcW w:w="3686" w:type="dxa"/>
            <w:shd w:val="clear" w:color="auto" w:fill="auto"/>
          </w:tcPr>
          <w:p w:rsidR="00300522" w:rsidRPr="00B96AE1" w:rsidRDefault="00B96AE1" w:rsidP="00300522">
            <w:pPr>
              <w:pStyle w:val="Tabletext"/>
            </w:pPr>
            <w:r w:rsidRPr="00B96AE1">
              <w:rPr>
                <w:position w:val="6"/>
                <w:sz w:val="16"/>
              </w:rPr>
              <w:t>*</w:t>
            </w:r>
            <w:r w:rsidR="00300522" w:rsidRPr="00B96AE1">
              <w:t xml:space="preserve">Decreasing adjustments under </w:t>
            </w:r>
            <w:r w:rsidRPr="00B96AE1">
              <w:rPr>
                <w:position w:val="6"/>
                <w:sz w:val="16"/>
              </w:rPr>
              <w:t>*</w:t>
            </w:r>
            <w:r w:rsidR="00300522"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r w:rsidRPr="00B96AE1">
              <w:t>Section</w:t>
            </w:r>
            <w:r w:rsidR="00B96AE1">
              <w:t> </w:t>
            </w:r>
            <w:r w:rsidRPr="00B96AE1">
              <w:t>129</w:t>
            </w:r>
            <w:r w:rsidR="00B96AE1">
              <w:noBreakHyphen/>
            </w:r>
            <w:r w:rsidRPr="00B96AE1">
              <w:t>40</w:t>
            </w:r>
          </w:p>
        </w:tc>
        <w:tc>
          <w:tcPr>
            <w:tcW w:w="3686" w:type="dxa"/>
            <w:shd w:val="clear" w:color="auto" w:fill="auto"/>
          </w:tcPr>
          <w:p w:rsidR="00300522" w:rsidRPr="00B96AE1" w:rsidRDefault="00300522" w:rsidP="00300522">
            <w:pPr>
              <w:pStyle w:val="Tabletext"/>
            </w:pPr>
            <w:r w:rsidRPr="00B96AE1">
              <w:t xml:space="preserve">Changes in the extent of creditable purpose </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r w:rsidRPr="00B96AE1">
              <w:t>Section</w:t>
            </w:r>
            <w:r w:rsidR="00B96AE1">
              <w:t> </w:t>
            </w:r>
            <w:r w:rsidRPr="00B96AE1">
              <w:t>132</w:t>
            </w:r>
            <w:r w:rsidR="00B96AE1">
              <w:noBreakHyphen/>
            </w:r>
            <w:r w:rsidRPr="00B96AE1">
              <w:t>5</w:t>
            </w:r>
          </w:p>
        </w:tc>
        <w:tc>
          <w:tcPr>
            <w:tcW w:w="3686" w:type="dxa"/>
            <w:shd w:val="clear" w:color="auto" w:fill="auto"/>
          </w:tcPr>
          <w:p w:rsidR="00300522" w:rsidRPr="00B96AE1" w:rsidRDefault="00300522" w:rsidP="00300522">
            <w:pPr>
              <w:pStyle w:val="Tabletext"/>
            </w:pPr>
            <w:r w:rsidRPr="00B96AE1">
              <w:t>Supplies of things acquired or imported to make supplies</w:t>
            </w:r>
          </w:p>
        </w:tc>
      </w:tr>
      <w:tr w:rsidR="000A2A63" w:rsidRPr="00B96AE1" w:rsidTr="00A53099">
        <w:tblPrEx>
          <w:tblCellMar>
            <w:left w:w="107" w:type="dxa"/>
            <w:right w:w="107" w:type="dxa"/>
          </w:tblCellMar>
        </w:tblPrEx>
        <w:tc>
          <w:tcPr>
            <w:tcW w:w="709" w:type="dxa"/>
            <w:shd w:val="clear" w:color="auto" w:fill="auto"/>
          </w:tcPr>
          <w:p w:rsidR="000A2A63" w:rsidRPr="00B96AE1" w:rsidRDefault="000A2A63" w:rsidP="000A2A63">
            <w:pPr>
              <w:pStyle w:val="Tabletext"/>
            </w:pPr>
            <w:r w:rsidRPr="00B96AE1">
              <w:t>6A</w:t>
            </w:r>
          </w:p>
        </w:tc>
        <w:tc>
          <w:tcPr>
            <w:tcW w:w="1559" w:type="dxa"/>
            <w:shd w:val="clear" w:color="auto" w:fill="auto"/>
          </w:tcPr>
          <w:p w:rsidR="000A2A63" w:rsidRPr="00B96AE1" w:rsidRDefault="000A2A63" w:rsidP="000A2A63">
            <w:pPr>
              <w:pStyle w:val="Tabletext"/>
            </w:pPr>
            <w:r w:rsidRPr="00B96AE1">
              <w:t>Section</w:t>
            </w:r>
            <w:r w:rsidR="00B96AE1">
              <w:t> </w:t>
            </w:r>
            <w:r w:rsidRPr="00B96AE1">
              <w:t>133</w:t>
            </w:r>
            <w:r w:rsidR="00B96AE1">
              <w:noBreakHyphen/>
            </w:r>
            <w:r w:rsidRPr="00B96AE1">
              <w:t>5</w:t>
            </w:r>
          </w:p>
        </w:tc>
        <w:tc>
          <w:tcPr>
            <w:tcW w:w="3686" w:type="dxa"/>
            <w:shd w:val="clear" w:color="auto" w:fill="auto"/>
          </w:tcPr>
          <w:p w:rsidR="000A2A63" w:rsidRPr="00B96AE1" w:rsidRDefault="00B96AE1" w:rsidP="000A2A63">
            <w:pPr>
              <w:pStyle w:val="Tabletext"/>
            </w:pPr>
            <w:r w:rsidRPr="00B96AE1">
              <w:rPr>
                <w:position w:val="6"/>
                <w:sz w:val="16"/>
              </w:rPr>
              <w:t>*</w:t>
            </w:r>
            <w:r w:rsidR="000A2A63" w:rsidRPr="00B96AE1">
              <w:t xml:space="preserve">Decreasing adjustments for </w:t>
            </w:r>
            <w:r w:rsidRPr="00B96AE1">
              <w:rPr>
                <w:position w:val="6"/>
                <w:sz w:val="16"/>
              </w:rPr>
              <w:t>*</w:t>
            </w:r>
            <w:r w:rsidR="000A2A63" w:rsidRPr="00B96AE1">
              <w:t>additional consideration provided under gross</w:t>
            </w:r>
            <w:r>
              <w:noBreakHyphen/>
            </w:r>
            <w:r w:rsidR="000A2A63" w:rsidRPr="00B96AE1">
              <w:t>up clauses</w:t>
            </w:r>
          </w:p>
        </w:tc>
      </w:tr>
      <w:tr w:rsidR="00646DBE" w:rsidRPr="00B96AE1" w:rsidTr="00A53099">
        <w:tblPrEx>
          <w:tblCellMar>
            <w:left w:w="107" w:type="dxa"/>
            <w:right w:w="107" w:type="dxa"/>
          </w:tblCellMar>
        </w:tblPrEx>
        <w:tc>
          <w:tcPr>
            <w:tcW w:w="709" w:type="dxa"/>
            <w:tcBorders>
              <w:bottom w:val="single" w:sz="4" w:space="0" w:color="auto"/>
            </w:tcBorders>
            <w:shd w:val="clear" w:color="auto" w:fill="auto"/>
          </w:tcPr>
          <w:p w:rsidR="00646DBE" w:rsidRPr="00B96AE1" w:rsidRDefault="00646DBE" w:rsidP="00646DBE">
            <w:pPr>
              <w:pStyle w:val="Tabletext"/>
            </w:pPr>
            <w:r w:rsidRPr="00B96AE1">
              <w:t>6B</w:t>
            </w:r>
          </w:p>
        </w:tc>
        <w:tc>
          <w:tcPr>
            <w:tcW w:w="1559" w:type="dxa"/>
            <w:tcBorders>
              <w:bottom w:val="single" w:sz="4" w:space="0" w:color="auto"/>
            </w:tcBorders>
            <w:shd w:val="clear" w:color="auto" w:fill="auto"/>
          </w:tcPr>
          <w:p w:rsidR="00646DBE" w:rsidRPr="00B96AE1" w:rsidRDefault="00646DBE" w:rsidP="00646DBE">
            <w:pPr>
              <w:pStyle w:val="Tabletext"/>
            </w:pPr>
            <w:r w:rsidRPr="00B96AE1">
              <w:t>Section</w:t>
            </w:r>
            <w:r w:rsidR="00B96AE1">
              <w:t> </w:t>
            </w:r>
            <w:r w:rsidRPr="00B96AE1">
              <w:t>134</w:t>
            </w:r>
            <w:r w:rsidR="00B96AE1">
              <w:noBreakHyphen/>
            </w:r>
            <w:r w:rsidRPr="00B96AE1">
              <w:t>5</w:t>
            </w:r>
          </w:p>
        </w:tc>
        <w:tc>
          <w:tcPr>
            <w:tcW w:w="3686" w:type="dxa"/>
            <w:tcBorders>
              <w:bottom w:val="single" w:sz="4" w:space="0" w:color="auto"/>
            </w:tcBorders>
            <w:shd w:val="clear" w:color="auto" w:fill="auto"/>
          </w:tcPr>
          <w:p w:rsidR="00646DBE" w:rsidRPr="00B96AE1" w:rsidRDefault="00646DBE" w:rsidP="00646DBE">
            <w:pPr>
              <w:pStyle w:val="Tabletext"/>
            </w:pPr>
            <w:r w:rsidRPr="00B96AE1">
              <w:t>Third party payments</w:t>
            </w:r>
          </w:p>
        </w:tc>
      </w:tr>
      <w:tr w:rsidR="00300522" w:rsidRPr="00B96AE1" w:rsidTr="00A53099">
        <w:tblPrEx>
          <w:tblCellMar>
            <w:left w:w="107" w:type="dxa"/>
            <w:right w:w="107" w:type="dxa"/>
          </w:tblCellMar>
        </w:tblPrEx>
        <w:tc>
          <w:tcPr>
            <w:tcW w:w="709" w:type="dxa"/>
            <w:tcBorders>
              <w:bottom w:val="single" w:sz="12" w:space="0" w:color="auto"/>
            </w:tcBorders>
            <w:shd w:val="clear" w:color="auto" w:fill="auto"/>
          </w:tcPr>
          <w:p w:rsidR="00300522" w:rsidRPr="00B96AE1" w:rsidRDefault="00300522" w:rsidP="00300522">
            <w:pPr>
              <w:pStyle w:val="Tabletext"/>
            </w:pPr>
            <w:r w:rsidRPr="00B96AE1">
              <w:t>7</w:t>
            </w:r>
          </w:p>
        </w:tc>
        <w:tc>
          <w:tcPr>
            <w:tcW w:w="1559"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t>137</w:t>
            </w:r>
            <w:r w:rsidR="00B96AE1">
              <w:noBreakHyphen/>
            </w:r>
            <w:r w:rsidRPr="00B96AE1">
              <w:t>5</w:t>
            </w:r>
          </w:p>
        </w:tc>
        <w:tc>
          <w:tcPr>
            <w:tcW w:w="3686" w:type="dxa"/>
            <w:tcBorders>
              <w:bottom w:val="single" w:sz="12" w:space="0" w:color="auto"/>
            </w:tcBorders>
            <w:shd w:val="clear" w:color="auto" w:fill="auto"/>
          </w:tcPr>
          <w:p w:rsidR="00300522" w:rsidRPr="00B96AE1" w:rsidRDefault="00300522" w:rsidP="00300522">
            <w:pPr>
              <w:pStyle w:val="Tabletext"/>
            </w:pPr>
            <w:r w:rsidRPr="00B96AE1">
              <w:t>Stock on hand on becoming registered etc.</w:t>
            </w:r>
          </w:p>
        </w:tc>
      </w:tr>
    </w:tbl>
    <w:p w:rsidR="00300522" w:rsidRPr="00B96AE1" w:rsidRDefault="00300522" w:rsidP="00300522">
      <w:pPr>
        <w:pStyle w:val="notetext"/>
      </w:pPr>
      <w:r w:rsidRPr="00B96AE1">
        <w:t>Note:</w:t>
      </w:r>
      <w:r w:rsidRPr="00B96AE1">
        <w:tab/>
        <w:t>Decreasing adjustments decrease your net amounts.</w:t>
      </w:r>
    </w:p>
    <w:p w:rsidR="00300522" w:rsidRPr="00B96AE1" w:rsidRDefault="00300522" w:rsidP="00300522">
      <w:pPr>
        <w:pStyle w:val="Definition"/>
        <w:rPr>
          <w:i/>
          <w:iCs/>
        </w:rPr>
      </w:pPr>
      <w:r w:rsidRPr="00B96AE1">
        <w:rPr>
          <w:b/>
          <w:bCs/>
          <w:i/>
          <w:iCs/>
        </w:rPr>
        <w:t>dental practitioner</w:t>
      </w:r>
      <w:r w:rsidRPr="00B96AE1">
        <w:t xml:space="preserve"> has the meaning given by subsection</w:t>
      </w:r>
      <w:r w:rsidR="00B96AE1">
        <w:t> </w:t>
      </w:r>
      <w:r w:rsidRPr="00B96AE1">
        <w:t xml:space="preserve">3(1) of the </w:t>
      </w:r>
      <w:r w:rsidRPr="00B96AE1">
        <w:rPr>
          <w:i/>
          <w:iCs/>
        </w:rPr>
        <w:t>Health Insurance Act 1973</w:t>
      </w:r>
      <w:r w:rsidRPr="00B96AE1">
        <w:t>.</w:t>
      </w:r>
    </w:p>
    <w:p w:rsidR="00171C69" w:rsidRPr="00B96AE1" w:rsidRDefault="00171C69" w:rsidP="00171C69">
      <w:pPr>
        <w:pStyle w:val="Definition"/>
      </w:pPr>
      <w:r w:rsidRPr="00B96AE1">
        <w:rPr>
          <w:b/>
          <w:i/>
        </w:rPr>
        <w:t>deposit account</w:t>
      </w:r>
      <w:r w:rsidRPr="00B96AE1">
        <w:t xml:space="preserve">: an account is a </w:t>
      </w:r>
      <w:r w:rsidRPr="00B96AE1">
        <w:rPr>
          <w:b/>
          <w:i/>
        </w:rPr>
        <w:t>deposit account</w:t>
      </w:r>
      <w:r w:rsidRPr="00B96AE1">
        <w:t xml:space="preserve"> if:</w:t>
      </w:r>
    </w:p>
    <w:p w:rsidR="00171C69" w:rsidRPr="00B96AE1" w:rsidRDefault="00171C69" w:rsidP="00171C69">
      <w:pPr>
        <w:pStyle w:val="paragraph"/>
      </w:pPr>
      <w:r w:rsidRPr="00B96AE1">
        <w:tab/>
        <w:t>(a)</w:t>
      </w:r>
      <w:r w:rsidRPr="00B96AE1">
        <w:tab/>
        <w:t xml:space="preserve">the account is made available by an Australian ADI (within the meaning of the </w:t>
      </w:r>
      <w:r w:rsidRPr="00B96AE1">
        <w:rPr>
          <w:i/>
        </w:rPr>
        <w:t>Corporations Act 2001</w:t>
      </w:r>
      <w:r w:rsidRPr="00B96AE1">
        <w:t xml:space="preserve">) in the course of carrying on a banking business (within the meaning of the </w:t>
      </w:r>
      <w:r w:rsidRPr="00B96AE1">
        <w:rPr>
          <w:i/>
        </w:rPr>
        <w:t>Banking Act 1959</w:t>
      </w:r>
      <w:r w:rsidRPr="00B96AE1">
        <w:t>); and</w:t>
      </w:r>
    </w:p>
    <w:p w:rsidR="00171C69" w:rsidRPr="00B96AE1" w:rsidRDefault="00171C69" w:rsidP="00171C69">
      <w:pPr>
        <w:pStyle w:val="paragraph"/>
      </w:pPr>
      <w:r w:rsidRPr="00B96AE1">
        <w:tab/>
        <w:t>(b)</w:t>
      </w:r>
      <w:r w:rsidRPr="00B96AE1">
        <w:tab/>
        <w:t>amounts credited to the account represent money taken by the ADI on deposit (other than as part</w:t>
      </w:r>
      <w:r w:rsidR="00B96AE1">
        <w:noBreakHyphen/>
      </w:r>
      <w:r w:rsidRPr="00B96AE1">
        <w:t>payment for identified goods or services); and</w:t>
      </w:r>
    </w:p>
    <w:p w:rsidR="00171C69" w:rsidRPr="00B96AE1" w:rsidRDefault="00171C69" w:rsidP="00171C69">
      <w:pPr>
        <w:pStyle w:val="paragraph"/>
      </w:pPr>
      <w:r w:rsidRPr="00B96AE1">
        <w:tab/>
        <w:t>(c)</w:t>
      </w:r>
      <w:r w:rsidRPr="00B96AE1">
        <w:tab/>
        <w:t>amounts credited to the account do not relate to a debenture (as defined in section</w:t>
      </w:r>
      <w:r w:rsidR="00B96AE1">
        <w:t> </w:t>
      </w:r>
      <w:r w:rsidRPr="00B96AE1">
        <w:t xml:space="preserve">9 of the </w:t>
      </w:r>
      <w:r w:rsidRPr="00B96AE1">
        <w:rPr>
          <w:i/>
          <w:iCs/>
        </w:rPr>
        <w:t>Corporations Act 2001</w:t>
      </w:r>
      <w:r w:rsidRPr="00B96AE1">
        <w:t>) of the ADI.</w:t>
      </w:r>
    </w:p>
    <w:p w:rsidR="00300522" w:rsidRPr="00B96AE1" w:rsidRDefault="00300522" w:rsidP="00300522">
      <w:pPr>
        <w:pStyle w:val="Definition"/>
      </w:pPr>
      <w:r w:rsidRPr="00B96AE1">
        <w:rPr>
          <w:b/>
          <w:bCs/>
          <w:i/>
          <w:iCs/>
        </w:rPr>
        <w:t>derived</w:t>
      </w:r>
      <w:r w:rsidRPr="00B96AE1">
        <w:t xml:space="preserve"> has a meaning affected by subsection</w:t>
      </w:r>
      <w:r w:rsidR="00B96AE1">
        <w:t> </w:t>
      </w:r>
      <w:r w:rsidRPr="00B96AE1">
        <w:t>6</w:t>
      </w:r>
      <w:r w:rsidR="00B96AE1">
        <w:noBreakHyphen/>
      </w:r>
      <w:r w:rsidRPr="00B96AE1">
        <w:t xml:space="preserve">5(4) of the </w:t>
      </w:r>
      <w:r w:rsidR="00B96AE1" w:rsidRPr="00B96AE1">
        <w:rPr>
          <w:position w:val="6"/>
          <w:sz w:val="16"/>
          <w:szCs w:val="16"/>
        </w:rPr>
        <w:t>*</w:t>
      </w:r>
      <w:r w:rsidRPr="00B96AE1">
        <w:t>ITAA 1997.</w:t>
      </w:r>
    </w:p>
    <w:p w:rsidR="001D5822" w:rsidRPr="00B96AE1" w:rsidRDefault="001D5822" w:rsidP="001D5822">
      <w:pPr>
        <w:pStyle w:val="Definition"/>
      </w:pPr>
      <w:r w:rsidRPr="00B96AE1">
        <w:rPr>
          <w:b/>
          <w:i/>
        </w:rPr>
        <w:lastRenderedPageBreak/>
        <w:t>Disability Services Minister</w:t>
      </w:r>
      <w:r w:rsidRPr="00B96AE1">
        <w:t xml:space="preserve"> means the Minister administering the </w:t>
      </w:r>
      <w:r w:rsidRPr="00B96AE1">
        <w:rPr>
          <w:i/>
        </w:rPr>
        <w:t>National Disability Insurance Scheme Act 2013</w:t>
      </w:r>
      <w:r w:rsidRPr="00B96AE1">
        <w:t>.</w:t>
      </w:r>
    </w:p>
    <w:p w:rsidR="00300522" w:rsidRPr="00B96AE1" w:rsidRDefault="00300522" w:rsidP="00300522">
      <w:pPr>
        <w:pStyle w:val="Definition"/>
      </w:pPr>
      <w:r w:rsidRPr="00B96AE1">
        <w:rPr>
          <w:b/>
          <w:bCs/>
          <w:i/>
          <w:iCs/>
        </w:rPr>
        <w:t>dividend</w:t>
      </w:r>
      <w:r w:rsidRPr="00B96AE1">
        <w:t xml:space="preserve"> has the meaning given by subsections</w:t>
      </w:r>
      <w:r w:rsidR="00B96AE1">
        <w:t> </w:t>
      </w:r>
      <w:r w:rsidRPr="00B96AE1">
        <w:t xml:space="preserve">6(1), (4) and (5) of the </w:t>
      </w:r>
      <w:r w:rsidR="00B96AE1" w:rsidRPr="00B96AE1">
        <w:rPr>
          <w:position w:val="6"/>
          <w:sz w:val="16"/>
          <w:szCs w:val="16"/>
        </w:rPr>
        <w:t>*</w:t>
      </w:r>
      <w:r w:rsidRPr="00B96AE1">
        <w:t>ITAA 1936.</w:t>
      </w:r>
    </w:p>
    <w:p w:rsidR="00300522" w:rsidRPr="00B96AE1" w:rsidRDefault="00300522" w:rsidP="00300522">
      <w:pPr>
        <w:pStyle w:val="Definition"/>
      </w:pPr>
      <w:r w:rsidRPr="00B96AE1">
        <w:rPr>
          <w:b/>
          <w:bCs/>
          <w:i/>
          <w:iCs/>
        </w:rPr>
        <w:t>early net amount</w:t>
      </w:r>
      <w:r w:rsidRPr="00B96AE1">
        <w:t xml:space="preserve"> has the meaning given by subsection</w:t>
      </w:r>
      <w:r w:rsidR="00B96AE1">
        <w:t> </w:t>
      </w:r>
      <w:r w:rsidRPr="00B96AE1">
        <w:t>162</w:t>
      </w:r>
      <w:r w:rsidR="00B96AE1">
        <w:noBreakHyphen/>
      </w:r>
      <w:r w:rsidRPr="00B96AE1">
        <w:t>145(3).</w:t>
      </w:r>
    </w:p>
    <w:p w:rsidR="00300522" w:rsidRPr="00B96AE1" w:rsidRDefault="00300522" w:rsidP="00300522">
      <w:pPr>
        <w:pStyle w:val="Definition"/>
      </w:pPr>
      <w:r w:rsidRPr="00B96AE1">
        <w:rPr>
          <w:b/>
          <w:bCs/>
          <w:i/>
          <w:iCs/>
        </w:rPr>
        <w:t>education course</w:t>
      </w:r>
      <w:r w:rsidRPr="00B96AE1">
        <w:t xml:space="preserve"> means:</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pre</w:t>
      </w:r>
      <w:r w:rsidR="00B96AE1">
        <w:noBreakHyphen/>
      </w:r>
      <w:r w:rsidRPr="00B96AE1">
        <w:t>school course; or</w:t>
      </w:r>
    </w:p>
    <w:p w:rsidR="00300522" w:rsidRPr="00B96AE1" w:rsidRDefault="00300522" w:rsidP="00300522">
      <w:pPr>
        <w:pStyle w:val="paragraph"/>
      </w:pPr>
      <w:r w:rsidRPr="00B96AE1">
        <w:tab/>
        <w:t>(b)</w:t>
      </w:r>
      <w:r w:rsidRPr="00B96AE1">
        <w:tab/>
        <w:t xml:space="preserve">a </w:t>
      </w:r>
      <w:r w:rsidR="00B96AE1" w:rsidRPr="00B96AE1">
        <w:rPr>
          <w:position w:val="6"/>
          <w:sz w:val="16"/>
          <w:szCs w:val="16"/>
        </w:rPr>
        <w:t>*</w:t>
      </w:r>
      <w:r w:rsidRPr="00B96AE1">
        <w:t>primary course; or</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secondary course; or</w:t>
      </w:r>
    </w:p>
    <w:p w:rsidR="00300522" w:rsidRPr="00B96AE1" w:rsidRDefault="00300522" w:rsidP="00300522">
      <w:pPr>
        <w:pStyle w:val="paragraph"/>
      </w:pPr>
      <w:r w:rsidRPr="00B96AE1">
        <w:tab/>
        <w:t>(d)</w:t>
      </w:r>
      <w:r w:rsidRPr="00B96AE1">
        <w:tab/>
        <w:t xml:space="preserve">a </w:t>
      </w:r>
      <w:r w:rsidR="00B96AE1" w:rsidRPr="00B96AE1">
        <w:rPr>
          <w:position w:val="6"/>
          <w:sz w:val="16"/>
          <w:szCs w:val="16"/>
        </w:rPr>
        <w:t>*</w:t>
      </w:r>
      <w:r w:rsidRPr="00B96AE1">
        <w:t>tertiary course; or</w:t>
      </w:r>
    </w:p>
    <w:p w:rsidR="00300522" w:rsidRPr="00B96AE1" w:rsidRDefault="00300522" w:rsidP="00300522">
      <w:pPr>
        <w:pStyle w:val="paragraph"/>
      </w:pPr>
      <w:r w:rsidRPr="00B96AE1">
        <w:tab/>
        <w:t>(f)</w:t>
      </w:r>
      <w:r w:rsidRPr="00B96AE1">
        <w:tab/>
        <w:t xml:space="preserve">a </w:t>
      </w:r>
      <w:r w:rsidR="00B96AE1" w:rsidRPr="00B96AE1">
        <w:rPr>
          <w:position w:val="6"/>
          <w:sz w:val="16"/>
          <w:szCs w:val="16"/>
        </w:rPr>
        <w:t>*</w:t>
      </w:r>
      <w:r w:rsidRPr="00B96AE1">
        <w:t>special education course; or</w:t>
      </w:r>
    </w:p>
    <w:p w:rsidR="00300522" w:rsidRPr="00B96AE1" w:rsidRDefault="00300522" w:rsidP="00300522">
      <w:pPr>
        <w:pStyle w:val="paragraph"/>
      </w:pPr>
      <w:r w:rsidRPr="00B96AE1">
        <w:tab/>
        <w:t>(g)</w:t>
      </w:r>
      <w:r w:rsidRPr="00B96AE1">
        <w:tab/>
        <w:t xml:space="preserve">an </w:t>
      </w:r>
      <w:r w:rsidR="00B96AE1" w:rsidRPr="00B96AE1">
        <w:rPr>
          <w:position w:val="6"/>
          <w:sz w:val="16"/>
          <w:szCs w:val="16"/>
        </w:rPr>
        <w:t>*</w:t>
      </w:r>
      <w:r w:rsidRPr="00B96AE1">
        <w:t>adult and community education course; or</w:t>
      </w:r>
    </w:p>
    <w:p w:rsidR="00300522" w:rsidRPr="00B96AE1" w:rsidRDefault="00300522" w:rsidP="00300522">
      <w:pPr>
        <w:pStyle w:val="paragraph"/>
      </w:pPr>
      <w:r w:rsidRPr="00B96AE1">
        <w:tab/>
        <w:t>(h)</w:t>
      </w:r>
      <w:r w:rsidRPr="00B96AE1">
        <w:tab/>
        <w:t xml:space="preserve">an </w:t>
      </w:r>
      <w:r w:rsidR="00B96AE1" w:rsidRPr="00B96AE1">
        <w:rPr>
          <w:position w:val="6"/>
          <w:sz w:val="16"/>
          <w:szCs w:val="16"/>
        </w:rPr>
        <w:t>*</w:t>
      </w:r>
      <w:r w:rsidRPr="00B96AE1">
        <w:t>English language course for overseas students; or</w:t>
      </w:r>
    </w:p>
    <w:p w:rsidR="00300522" w:rsidRPr="00B96AE1" w:rsidRDefault="00300522" w:rsidP="00300522">
      <w:pPr>
        <w:pStyle w:val="paragraph"/>
      </w:pPr>
      <w:r w:rsidRPr="00B96AE1">
        <w:tab/>
        <w:t>(i)</w:t>
      </w:r>
      <w:r w:rsidRPr="00B96AE1">
        <w:tab/>
        <w:t xml:space="preserve">a </w:t>
      </w:r>
      <w:r w:rsidR="00B96AE1" w:rsidRPr="00B96AE1">
        <w:rPr>
          <w:position w:val="6"/>
          <w:sz w:val="16"/>
          <w:szCs w:val="16"/>
        </w:rPr>
        <w:t>*</w:t>
      </w:r>
      <w:r w:rsidRPr="00B96AE1">
        <w:t>first aid or life saving course; or</w:t>
      </w:r>
    </w:p>
    <w:p w:rsidR="00300522" w:rsidRPr="00B96AE1" w:rsidRDefault="00300522" w:rsidP="00300522">
      <w:pPr>
        <w:pStyle w:val="paragraph"/>
      </w:pPr>
      <w:r w:rsidRPr="00B96AE1">
        <w:tab/>
        <w:t>(j)</w:t>
      </w:r>
      <w:r w:rsidRPr="00B96AE1">
        <w:tab/>
        <w:t xml:space="preserve">a </w:t>
      </w:r>
      <w:r w:rsidR="00B96AE1" w:rsidRPr="00B96AE1">
        <w:rPr>
          <w:position w:val="6"/>
          <w:sz w:val="16"/>
          <w:szCs w:val="16"/>
        </w:rPr>
        <w:t>*</w:t>
      </w:r>
      <w:r w:rsidRPr="00B96AE1">
        <w:t>professional or trade course; or</w:t>
      </w:r>
    </w:p>
    <w:p w:rsidR="00300522" w:rsidRPr="00B96AE1" w:rsidRDefault="00300522" w:rsidP="00300522">
      <w:pPr>
        <w:pStyle w:val="paragraph"/>
      </w:pPr>
      <w:r w:rsidRPr="00B96AE1">
        <w:tab/>
        <w:t>(k)</w:t>
      </w:r>
      <w:r w:rsidRPr="00B96AE1">
        <w:tab/>
        <w:t xml:space="preserve">a </w:t>
      </w:r>
      <w:r w:rsidR="00B96AE1" w:rsidRPr="00B96AE1">
        <w:rPr>
          <w:position w:val="6"/>
          <w:sz w:val="16"/>
          <w:szCs w:val="16"/>
        </w:rPr>
        <w:t>*</w:t>
      </w:r>
      <w:r w:rsidRPr="00B96AE1">
        <w:t>tertiary residential college course.</w:t>
      </w:r>
    </w:p>
    <w:p w:rsidR="00300522" w:rsidRPr="00B96AE1" w:rsidRDefault="00300522" w:rsidP="00300522">
      <w:pPr>
        <w:pStyle w:val="Definition"/>
      </w:pPr>
      <w:r w:rsidRPr="00B96AE1">
        <w:rPr>
          <w:b/>
          <w:bCs/>
          <w:i/>
          <w:iCs/>
        </w:rPr>
        <w:t>education institution</w:t>
      </w:r>
      <w:r w:rsidRPr="00B96AE1">
        <w:t xml:space="preserve"> has the meaning given by subsection</w:t>
      </w:r>
      <w:r w:rsidR="00B96AE1">
        <w:t> </w:t>
      </w:r>
      <w:r w:rsidRPr="00B96AE1">
        <w:t xml:space="preserve">3(1) of the </w:t>
      </w:r>
      <w:r w:rsidRPr="00B96AE1">
        <w:rPr>
          <w:i/>
          <w:iCs/>
        </w:rPr>
        <w:t>Student Assistance Act 1973</w:t>
      </w:r>
      <w:r w:rsidRPr="00B96AE1">
        <w:t>.</w:t>
      </w:r>
    </w:p>
    <w:p w:rsidR="00300522" w:rsidRPr="00B96AE1" w:rsidRDefault="00300522" w:rsidP="00300522">
      <w:pPr>
        <w:pStyle w:val="Definition"/>
      </w:pPr>
      <w:r w:rsidRPr="00B96AE1">
        <w:rPr>
          <w:b/>
          <w:bCs/>
          <w:i/>
          <w:iCs/>
        </w:rPr>
        <w:t>Education Minister</w:t>
      </w:r>
      <w:r w:rsidRPr="00B96AE1">
        <w:t xml:space="preserve"> means the Minister administering the </w:t>
      </w:r>
      <w:r w:rsidRPr="00B96AE1">
        <w:rPr>
          <w:i/>
          <w:iCs/>
        </w:rPr>
        <w:t>Student Assistance Act 1973</w:t>
      </w:r>
      <w:r w:rsidRPr="00B96AE1">
        <w:t>.</w:t>
      </w:r>
    </w:p>
    <w:p w:rsidR="00300522" w:rsidRPr="00B96AE1" w:rsidRDefault="00300522" w:rsidP="00300522">
      <w:pPr>
        <w:pStyle w:val="Definition"/>
      </w:pPr>
      <w:r w:rsidRPr="00B96AE1">
        <w:rPr>
          <w:b/>
          <w:bCs/>
          <w:i/>
          <w:iCs/>
        </w:rPr>
        <w:t>electronic lodgment turnover threshold</w:t>
      </w:r>
      <w:r w:rsidRPr="00B96AE1">
        <w:t xml:space="preserve"> has the meaning given by subsection</w:t>
      </w:r>
      <w:r w:rsidR="00B96AE1">
        <w:t> </w:t>
      </w:r>
      <w:r w:rsidRPr="00B96AE1">
        <w:t>31</w:t>
      </w:r>
      <w:r w:rsidR="00B96AE1">
        <w:noBreakHyphen/>
      </w:r>
      <w:r w:rsidRPr="00B96AE1">
        <w:t>25(4).</w:t>
      </w:r>
    </w:p>
    <w:p w:rsidR="00300522" w:rsidRPr="00B96AE1" w:rsidRDefault="00300522" w:rsidP="00300522">
      <w:pPr>
        <w:pStyle w:val="Definition"/>
      </w:pPr>
      <w:r w:rsidRPr="00B96AE1">
        <w:rPr>
          <w:b/>
          <w:bCs/>
          <w:i/>
          <w:iCs/>
        </w:rPr>
        <w:t>electronic payment</w:t>
      </w:r>
      <w:r w:rsidRPr="00B96AE1">
        <w:t xml:space="preserve"> means a payment by way of electronic transmission, in an electronic format approved by the Commissioner.</w:t>
      </w:r>
    </w:p>
    <w:p w:rsidR="007C7429" w:rsidRPr="00B96AE1" w:rsidRDefault="007C7429" w:rsidP="007C7429">
      <w:pPr>
        <w:pStyle w:val="Definition"/>
      </w:pPr>
      <w:r w:rsidRPr="00B96AE1">
        <w:rPr>
          <w:b/>
          <w:i/>
        </w:rPr>
        <w:t>eligible Australian carbon credit unit</w:t>
      </w:r>
      <w:r w:rsidRPr="00B96AE1">
        <w:t xml:space="preserve"> means:</w:t>
      </w:r>
    </w:p>
    <w:p w:rsidR="007C7429" w:rsidRPr="00B96AE1" w:rsidRDefault="007C7429" w:rsidP="007C7429">
      <w:pPr>
        <w:pStyle w:val="paragraph"/>
      </w:pPr>
      <w:r w:rsidRPr="00B96AE1">
        <w:tab/>
        <w:t>(a)</w:t>
      </w:r>
      <w:r w:rsidRPr="00B96AE1">
        <w:tab/>
        <w:t xml:space="preserve">a Kyoto Australian carbon credit unit (within the meaning of the </w:t>
      </w:r>
      <w:r w:rsidRPr="00B96AE1">
        <w:rPr>
          <w:i/>
        </w:rPr>
        <w:t>Carbon Credits (Carbon Farming Initiative) Act 2011</w:t>
      </w:r>
      <w:r w:rsidRPr="00B96AE1">
        <w:t>); or</w:t>
      </w:r>
    </w:p>
    <w:p w:rsidR="007C7429" w:rsidRPr="00B96AE1" w:rsidRDefault="007C7429" w:rsidP="007C7429">
      <w:pPr>
        <w:pStyle w:val="paragraph"/>
      </w:pPr>
      <w:r w:rsidRPr="00B96AE1">
        <w:lastRenderedPageBreak/>
        <w:tab/>
        <w:t>(b)</w:t>
      </w:r>
      <w:r w:rsidRPr="00B96AE1">
        <w:tab/>
        <w:t>a non</w:t>
      </w:r>
      <w:r w:rsidR="00B96AE1">
        <w:noBreakHyphen/>
      </w:r>
      <w:r w:rsidRPr="00B96AE1">
        <w:t>Kyoto Australian carbon credit unit (within the meaning of that Act) issued in relation to an eligible offsets project (within the meaning of that Act) for a reporting period (within the meaning of that Act), where:</w:t>
      </w:r>
    </w:p>
    <w:p w:rsidR="007C7429" w:rsidRPr="00B96AE1" w:rsidRDefault="007C7429" w:rsidP="007C7429">
      <w:pPr>
        <w:pStyle w:val="paragraphsub"/>
      </w:pPr>
      <w:r w:rsidRPr="00B96AE1">
        <w:tab/>
        <w:t>(i)</w:t>
      </w:r>
      <w:r w:rsidRPr="00B96AE1">
        <w:tab/>
        <w:t>if it were assumed that the reporting period had ended before the Kyoto abatement deadline (within the meaning of that Act), a Kyoto Australian carbon credit unit would have been issued in relation to the project for the reporting period instead of the non</w:t>
      </w:r>
      <w:r w:rsidR="00B96AE1">
        <w:noBreakHyphen/>
      </w:r>
      <w:r w:rsidRPr="00B96AE1">
        <w:t>Kyoto Australian carbon credit unit; and</w:t>
      </w:r>
    </w:p>
    <w:p w:rsidR="007C7429" w:rsidRPr="00B96AE1" w:rsidRDefault="007C7429" w:rsidP="007C7429">
      <w:pPr>
        <w:pStyle w:val="paragraphsub"/>
      </w:pPr>
      <w:r w:rsidRPr="00B96AE1">
        <w:tab/>
        <w:t>(ii)</w:t>
      </w:r>
      <w:r w:rsidRPr="00B96AE1">
        <w:tab/>
        <w:t>the non</w:t>
      </w:r>
      <w:r w:rsidR="00B96AE1">
        <w:noBreakHyphen/>
      </w:r>
      <w:r w:rsidRPr="00B96AE1">
        <w:t>Kyoto Australian carbon credit unit is not of a kind specified in the regulations; or</w:t>
      </w:r>
    </w:p>
    <w:p w:rsidR="007C7429" w:rsidRPr="00B96AE1" w:rsidRDefault="007C7429" w:rsidP="007C7429">
      <w:pPr>
        <w:pStyle w:val="paragraph"/>
      </w:pPr>
      <w:r w:rsidRPr="00B96AE1">
        <w:tab/>
        <w:t>(c)</w:t>
      </w:r>
      <w:r w:rsidRPr="00B96AE1">
        <w:tab/>
        <w:t>an Australian carbon credit unit (within the meaning of that Act) of a kind specified in the regulations.</w:t>
      </w:r>
    </w:p>
    <w:p w:rsidR="007C7429" w:rsidRPr="00B96AE1" w:rsidRDefault="00B96AE1" w:rsidP="007C7429">
      <w:pPr>
        <w:pStyle w:val="subsection2"/>
      </w:pPr>
      <w:r>
        <w:t>Subparagraph (</w:t>
      </w:r>
      <w:r w:rsidR="007C7429" w:rsidRPr="00B96AE1">
        <w:t xml:space="preserve">b)(ii) and </w:t>
      </w:r>
      <w:r>
        <w:t>paragraph (</w:t>
      </w:r>
      <w:r w:rsidR="007C7429" w:rsidRPr="00B96AE1">
        <w:t>c) do not, by implication, limit the application of subsection</w:t>
      </w:r>
      <w:r>
        <w:t> </w:t>
      </w:r>
      <w:r w:rsidR="007C7429" w:rsidRPr="00B96AE1">
        <w:t xml:space="preserve">13(3) of the </w:t>
      </w:r>
      <w:r w:rsidR="0077573F" w:rsidRPr="00D7612A">
        <w:rPr>
          <w:i/>
        </w:rPr>
        <w:t>Legislation Act 2003</w:t>
      </w:r>
      <w:r w:rsidR="007C7429" w:rsidRPr="00B96AE1">
        <w:t xml:space="preserve"> to other instruments under this Act.</w:t>
      </w:r>
    </w:p>
    <w:p w:rsidR="007C7429" w:rsidRPr="00B96AE1" w:rsidRDefault="007C7429" w:rsidP="007C7429">
      <w:pPr>
        <w:pStyle w:val="Definition"/>
      </w:pPr>
      <w:r w:rsidRPr="00B96AE1">
        <w:rPr>
          <w:b/>
          <w:i/>
        </w:rPr>
        <w:t>eligible emissions unit</w:t>
      </w:r>
      <w:r w:rsidRPr="00B96AE1">
        <w:t xml:space="preserve"> means:</w:t>
      </w:r>
    </w:p>
    <w:p w:rsidR="007C7429" w:rsidRPr="00B96AE1" w:rsidRDefault="007C7429" w:rsidP="007C7429">
      <w:pPr>
        <w:pStyle w:val="paragraph"/>
      </w:pPr>
      <w:r w:rsidRPr="00B96AE1">
        <w:tab/>
        <w:t>(a)</w:t>
      </w:r>
      <w:r w:rsidRPr="00B96AE1">
        <w:tab/>
        <w:t xml:space="preserve">an </w:t>
      </w:r>
      <w:r w:rsidR="00B96AE1" w:rsidRPr="00B96AE1">
        <w:rPr>
          <w:position w:val="6"/>
          <w:sz w:val="16"/>
        </w:rPr>
        <w:t>*</w:t>
      </w:r>
      <w:r w:rsidRPr="00B96AE1">
        <w:t>eligible international emissions unit; or</w:t>
      </w:r>
    </w:p>
    <w:p w:rsidR="007C7429" w:rsidRPr="00B96AE1" w:rsidRDefault="007C7429" w:rsidP="007C7429">
      <w:pPr>
        <w:pStyle w:val="paragraph"/>
      </w:pPr>
      <w:r w:rsidRPr="00B96AE1">
        <w:tab/>
        <w:t>(b)</w:t>
      </w:r>
      <w:r w:rsidRPr="00B96AE1">
        <w:tab/>
        <w:t xml:space="preserve">an </w:t>
      </w:r>
      <w:r w:rsidR="00B96AE1" w:rsidRPr="00B96AE1">
        <w:rPr>
          <w:position w:val="6"/>
          <w:sz w:val="16"/>
        </w:rPr>
        <w:t>*</w:t>
      </w:r>
      <w:r w:rsidRPr="00B96AE1">
        <w:t>eligible Australian carbon credit unit.</w:t>
      </w:r>
    </w:p>
    <w:p w:rsidR="007C7429" w:rsidRPr="00B96AE1" w:rsidRDefault="007C7429" w:rsidP="007C7429">
      <w:pPr>
        <w:pStyle w:val="Definition"/>
      </w:pPr>
      <w:r w:rsidRPr="00B96AE1">
        <w:rPr>
          <w:b/>
          <w:i/>
        </w:rPr>
        <w:t>eligible international emissions unit</w:t>
      </w:r>
      <w:r w:rsidRPr="00B96AE1">
        <w:t xml:space="preserve"> has the same meaning as in the </w:t>
      </w:r>
      <w:r w:rsidRPr="00B96AE1">
        <w:rPr>
          <w:i/>
        </w:rPr>
        <w:t>Australian National Registry of Emissions Units Act 2011</w:t>
      </w:r>
      <w:r w:rsidRPr="00B96AE1">
        <w:t>.</w:t>
      </w:r>
    </w:p>
    <w:p w:rsidR="00300522" w:rsidRPr="00B96AE1" w:rsidRDefault="00300522" w:rsidP="00300522">
      <w:pPr>
        <w:pStyle w:val="Definition"/>
      </w:pPr>
      <w:r w:rsidRPr="00B96AE1">
        <w:rPr>
          <w:b/>
          <w:bCs/>
          <w:i/>
          <w:iCs/>
        </w:rPr>
        <w:t>employee share scheme</w:t>
      </w:r>
      <w:r w:rsidRPr="00B96AE1">
        <w:t xml:space="preserve"> has the meaning given by </w:t>
      </w:r>
      <w:r w:rsidR="00C173FC" w:rsidRPr="00B96AE1">
        <w:t xml:space="preserve">the </w:t>
      </w:r>
      <w:r w:rsidR="00B96AE1" w:rsidRPr="00B96AE1">
        <w:rPr>
          <w:position w:val="6"/>
          <w:sz w:val="16"/>
        </w:rPr>
        <w:t>*</w:t>
      </w:r>
      <w:r w:rsidR="00C173FC" w:rsidRPr="00B96AE1">
        <w:t>ITAA 1997</w:t>
      </w:r>
      <w:r w:rsidRPr="00B96AE1">
        <w:t>.</w:t>
      </w:r>
    </w:p>
    <w:p w:rsidR="00565CC1" w:rsidRPr="00B96AE1" w:rsidRDefault="00565CC1" w:rsidP="00565CC1">
      <w:pPr>
        <w:pStyle w:val="Definition"/>
      </w:pPr>
      <w:r w:rsidRPr="00B96AE1">
        <w:rPr>
          <w:b/>
          <w:i/>
        </w:rPr>
        <w:t>endorsed charity</w:t>
      </w:r>
      <w:r w:rsidRPr="00B96AE1">
        <w:t xml:space="preserve"> means an entity that is endorsed as a charity under subsection</w:t>
      </w:r>
      <w:r w:rsidR="00B96AE1">
        <w:t> </w:t>
      </w:r>
      <w:r w:rsidRPr="00B96AE1">
        <w:t>176</w:t>
      </w:r>
      <w:r w:rsidR="00B96AE1">
        <w:noBreakHyphen/>
      </w:r>
      <w:r w:rsidRPr="00B96AE1">
        <w:t>1(1).</w:t>
      </w:r>
    </w:p>
    <w:p w:rsidR="00300522" w:rsidRPr="00B96AE1" w:rsidRDefault="00300522" w:rsidP="00F74A01">
      <w:pPr>
        <w:pStyle w:val="Definition"/>
        <w:keepNext/>
        <w:keepLines/>
      </w:pPr>
      <w:r w:rsidRPr="00B96AE1">
        <w:rPr>
          <w:b/>
          <w:bCs/>
          <w:i/>
          <w:iCs/>
        </w:rPr>
        <w:t>English language course for overseas students</w:t>
      </w:r>
      <w:r w:rsidRPr="00B96AE1">
        <w:t xml:space="preserve"> means a course of study or education supplied to overseas students that:</w:t>
      </w:r>
    </w:p>
    <w:p w:rsidR="00300522" w:rsidRPr="00B96AE1" w:rsidRDefault="00300522" w:rsidP="00300522">
      <w:pPr>
        <w:pStyle w:val="paragraph"/>
      </w:pPr>
      <w:r w:rsidRPr="00B96AE1">
        <w:tab/>
        <w:t>(a)</w:t>
      </w:r>
      <w:r w:rsidRPr="00B96AE1">
        <w:tab/>
        <w:t>includes study or education in the English language; and</w:t>
      </w:r>
    </w:p>
    <w:p w:rsidR="00300522" w:rsidRPr="00B96AE1" w:rsidRDefault="00300522" w:rsidP="00300522">
      <w:pPr>
        <w:pStyle w:val="paragraph"/>
      </w:pPr>
      <w:r w:rsidRPr="00B96AE1">
        <w:tab/>
        <w:t>(b)</w:t>
      </w:r>
      <w:r w:rsidRPr="00B96AE1">
        <w:tab/>
        <w:t>is supplied by an entity that is accredited to provide such courses by a State or Territory authority responsible for their accreditation.</w:t>
      </w:r>
    </w:p>
    <w:p w:rsidR="00300522" w:rsidRPr="00B96AE1" w:rsidRDefault="00300522" w:rsidP="00300522">
      <w:pPr>
        <w:pStyle w:val="Definition"/>
      </w:pPr>
      <w:r w:rsidRPr="00B96AE1">
        <w:rPr>
          <w:b/>
          <w:bCs/>
          <w:i/>
          <w:iCs/>
        </w:rPr>
        <w:lastRenderedPageBreak/>
        <w:t>enterprise</w:t>
      </w:r>
      <w:r w:rsidRPr="00B96AE1">
        <w:t xml:space="preserve"> has the meaning given by section</w:t>
      </w:r>
      <w:r w:rsidR="00B96AE1">
        <w:t> </w:t>
      </w:r>
      <w:r w:rsidRPr="00B96AE1">
        <w:t>9</w:t>
      </w:r>
      <w:r w:rsidR="00B96AE1">
        <w:noBreakHyphen/>
      </w:r>
      <w:r w:rsidRPr="00B96AE1">
        <w:t>20.</w:t>
      </w:r>
    </w:p>
    <w:p w:rsidR="00300522" w:rsidRPr="00B96AE1" w:rsidRDefault="00300522" w:rsidP="00300522">
      <w:pPr>
        <w:pStyle w:val="Definition"/>
      </w:pPr>
      <w:r w:rsidRPr="00B96AE1">
        <w:rPr>
          <w:b/>
          <w:bCs/>
          <w:i/>
          <w:iCs/>
        </w:rPr>
        <w:t xml:space="preserve">entertainment </w:t>
      </w:r>
      <w:r w:rsidRPr="00B96AE1">
        <w:t>has the meaning given by section</w:t>
      </w:r>
      <w:r w:rsidR="00B96AE1">
        <w:t> </w:t>
      </w:r>
      <w:r w:rsidRPr="00B96AE1">
        <w:t>32</w:t>
      </w:r>
      <w:r w:rsidR="00B96AE1">
        <w:noBreakHyphen/>
      </w:r>
      <w:r w:rsidRPr="00B96AE1">
        <w:t xml:space="preserve">10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entity</w:t>
      </w:r>
      <w:r w:rsidRPr="00B96AE1">
        <w:t xml:space="preserve"> has the meaning given by section</w:t>
      </w:r>
      <w:r w:rsidR="00B96AE1">
        <w:t> </w:t>
      </w:r>
      <w:r w:rsidRPr="00B96AE1">
        <w:t>184</w:t>
      </w:r>
      <w:r w:rsidR="00B96AE1">
        <w:noBreakHyphen/>
      </w:r>
      <w:r w:rsidRPr="00B96AE1">
        <w:t>1.</w:t>
      </w:r>
    </w:p>
    <w:p w:rsidR="00300522" w:rsidRPr="00B96AE1" w:rsidRDefault="00300522" w:rsidP="00300522">
      <w:pPr>
        <w:pStyle w:val="Definition"/>
      </w:pPr>
      <w:r w:rsidRPr="00B96AE1">
        <w:rPr>
          <w:b/>
          <w:bCs/>
          <w:i/>
          <w:iCs/>
        </w:rPr>
        <w:t>essential prerequisite</w:t>
      </w:r>
      <w:r w:rsidRPr="00B96AE1">
        <w:t xml:space="preserve">: a qualification is an </w:t>
      </w:r>
      <w:r w:rsidRPr="00B96AE1">
        <w:rPr>
          <w:b/>
          <w:bCs/>
          <w:i/>
          <w:iCs/>
        </w:rPr>
        <w:t>essential prerequisite</w:t>
      </w:r>
      <w:r w:rsidRPr="00B96AE1">
        <w:t xml:space="preserve"> in relation to the entry to, or the commencement of the practice of, a particular profession or trade if the qualification is imposed:</w:t>
      </w:r>
    </w:p>
    <w:p w:rsidR="00300522" w:rsidRPr="00B96AE1" w:rsidRDefault="00300522" w:rsidP="00300522">
      <w:pPr>
        <w:pStyle w:val="paragraph"/>
      </w:pPr>
      <w:r w:rsidRPr="00B96AE1">
        <w:tab/>
        <w:t>(a)</w:t>
      </w:r>
      <w:r w:rsidRPr="00B96AE1">
        <w:tab/>
        <w:t xml:space="preserve">by or under an </w:t>
      </w:r>
      <w:r w:rsidR="00B96AE1" w:rsidRPr="00B96AE1">
        <w:rPr>
          <w:position w:val="6"/>
          <w:sz w:val="16"/>
          <w:szCs w:val="16"/>
        </w:rPr>
        <w:t>*</w:t>
      </w:r>
      <w:r w:rsidRPr="00B96AE1">
        <w:t>industrial instrument; or</w:t>
      </w:r>
    </w:p>
    <w:p w:rsidR="00300522" w:rsidRPr="00B96AE1" w:rsidRDefault="00300522" w:rsidP="00300522">
      <w:pPr>
        <w:pStyle w:val="paragraph"/>
      </w:pPr>
      <w:r w:rsidRPr="00B96AE1">
        <w:tab/>
        <w:t>(b)</w:t>
      </w:r>
      <w:r w:rsidRPr="00B96AE1">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B96AE1" w:rsidRDefault="00300522" w:rsidP="00300522">
      <w:pPr>
        <w:pStyle w:val="paragraph"/>
      </w:pPr>
      <w:r w:rsidRPr="00B96AE1">
        <w:tab/>
        <w:t>(c)</w:t>
      </w:r>
      <w:r w:rsidRPr="00B96AE1">
        <w:tab/>
        <w:t xml:space="preserve">if neither </w:t>
      </w:r>
      <w:r w:rsidR="00B96AE1">
        <w:t>paragraph (</w:t>
      </w:r>
      <w:r w:rsidRPr="00B96AE1">
        <w:t>a) nor (b) applies but there is a professional or trade association in a State or Territory that has requirements relating to the entry to, or the commencement of the practice of, the profession or trade concerned—by that association.</w:t>
      </w:r>
    </w:p>
    <w:p w:rsidR="00300522" w:rsidRPr="00B96AE1" w:rsidRDefault="00300522" w:rsidP="00300522">
      <w:pPr>
        <w:pStyle w:val="Definition"/>
      </w:pPr>
      <w:r w:rsidRPr="00B96AE1">
        <w:rPr>
          <w:b/>
          <w:bCs/>
          <w:i/>
          <w:iCs/>
        </w:rPr>
        <w:t>estimated annual GST amount</w:t>
      </w:r>
      <w:r w:rsidRPr="00B96AE1">
        <w:t xml:space="preserve"> has the meaning given by </w:t>
      </w:r>
      <w:r w:rsidR="00FC121B" w:rsidRPr="00B96AE1">
        <w:t>section</w:t>
      </w:r>
      <w:r w:rsidR="00B96AE1">
        <w:t> </w:t>
      </w:r>
      <w:r w:rsidR="00FC121B" w:rsidRPr="00B96AE1">
        <w:t>162</w:t>
      </w:r>
      <w:r w:rsidR="00B96AE1">
        <w:noBreakHyphen/>
      </w:r>
      <w:r w:rsidR="00FC121B" w:rsidRPr="00B96AE1">
        <w:t>140</w:t>
      </w:r>
      <w:r w:rsidRPr="00B96AE1">
        <w:t>.</w:t>
      </w:r>
    </w:p>
    <w:p w:rsidR="00300522" w:rsidRPr="00B96AE1" w:rsidRDefault="00300522" w:rsidP="00300522">
      <w:pPr>
        <w:pStyle w:val="Definition"/>
      </w:pPr>
      <w:r w:rsidRPr="00B96AE1">
        <w:rPr>
          <w:b/>
          <w:bCs/>
          <w:i/>
          <w:iCs/>
        </w:rPr>
        <w:t>exceed the financial acquisitions threshold</w:t>
      </w:r>
      <w:r w:rsidRPr="00B96AE1">
        <w:t xml:space="preserve"> has the meaning given by Division</w:t>
      </w:r>
      <w:r w:rsidR="00B96AE1">
        <w:t> </w:t>
      </w:r>
      <w:r w:rsidRPr="00B96AE1">
        <w:t xml:space="preserve">189. </w:t>
      </w:r>
    </w:p>
    <w:p w:rsidR="00300522" w:rsidRPr="00B96AE1" w:rsidRDefault="00300522" w:rsidP="00300522">
      <w:pPr>
        <w:pStyle w:val="Definition"/>
      </w:pPr>
      <w:r w:rsidRPr="00B96AE1">
        <w:rPr>
          <w:b/>
          <w:bCs/>
          <w:i/>
          <w:iCs/>
        </w:rPr>
        <w:t>excisable goods</w:t>
      </w:r>
      <w:r w:rsidRPr="00B96AE1">
        <w:t xml:space="preserve"> has the meaning given by subsection</w:t>
      </w:r>
      <w:r w:rsidR="00B96AE1">
        <w:t> </w:t>
      </w:r>
      <w:r w:rsidRPr="00B96AE1">
        <w:t xml:space="preserve">4(1) of the </w:t>
      </w:r>
      <w:r w:rsidRPr="00B96AE1">
        <w:rPr>
          <w:i/>
          <w:iCs/>
        </w:rPr>
        <w:t>Excise Act 1901</w:t>
      </w:r>
      <w:r w:rsidRPr="00B96AE1">
        <w:t>.</w:t>
      </w:r>
    </w:p>
    <w:p w:rsidR="00300522" w:rsidRPr="00B96AE1" w:rsidRDefault="00300522" w:rsidP="00300522">
      <w:pPr>
        <w:pStyle w:val="Definition"/>
      </w:pPr>
      <w:r w:rsidRPr="00B96AE1">
        <w:rPr>
          <w:b/>
          <w:bCs/>
          <w:i/>
          <w:iCs/>
        </w:rPr>
        <w:t>excise duty</w:t>
      </w:r>
      <w:r w:rsidRPr="00B96AE1">
        <w:t xml:space="preserve"> means any duty of excise imposed by that name under a law of the Commonwealth.</w:t>
      </w:r>
    </w:p>
    <w:p w:rsidR="00300522" w:rsidRPr="00B96AE1" w:rsidRDefault="00300522" w:rsidP="00300522">
      <w:pPr>
        <w:pStyle w:val="Definition"/>
      </w:pPr>
      <w:r w:rsidRPr="00B96AE1">
        <w:rPr>
          <w:b/>
          <w:bCs/>
          <w:i/>
          <w:iCs/>
        </w:rPr>
        <w:t>exempt entity</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expense payment benefit</w:t>
      </w:r>
      <w:r w:rsidRPr="00B96AE1">
        <w:t xml:space="preserve"> means a </w:t>
      </w:r>
      <w:r w:rsidR="00B96AE1" w:rsidRPr="00B96AE1">
        <w:rPr>
          <w:position w:val="6"/>
          <w:sz w:val="16"/>
          <w:szCs w:val="16"/>
        </w:rPr>
        <w:t>*</w:t>
      </w:r>
      <w:r w:rsidRPr="00B96AE1">
        <w:t>fringe benefit that is a benefit of a kind referred to in section</w:t>
      </w:r>
      <w:r w:rsidR="00B96AE1">
        <w:t> </w:t>
      </w:r>
      <w:r w:rsidRPr="00B96AE1">
        <w:t xml:space="preserve">20 of the </w:t>
      </w:r>
      <w:r w:rsidRPr="00B96AE1">
        <w:rPr>
          <w:i/>
          <w:iCs/>
        </w:rPr>
        <w:t>Fringe Benefits Tax Assessment Act 1986</w:t>
      </w:r>
      <w:r w:rsidRPr="00B96AE1">
        <w:t>.</w:t>
      </w:r>
    </w:p>
    <w:p w:rsidR="00300522" w:rsidRPr="00B96AE1" w:rsidRDefault="00300522" w:rsidP="00300522">
      <w:pPr>
        <w:pStyle w:val="Definition"/>
      </w:pPr>
      <w:r w:rsidRPr="00B96AE1">
        <w:rPr>
          <w:b/>
          <w:bCs/>
          <w:i/>
          <w:iCs/>
        </w:rPr>
        <w:lastRenderedPageBreak/>
        <w:t xml:space="preserve">explanatory section </w:t>
      </w:r>
      <w:r w:rsidRPr="00B96AE1">
        <w:t>has the meaning given by section</w:t>
      </w:r>
      <w:r w:rsidR="00B96AE1">
        <w:t> </w:t>
      </w:r>
      <w:r w:rsidRPr="00B96AE1">
        <w:t>182</w:t>
      </w:r>
      <w:r w:rsidR="00B96AE1">
        <w:noBreakHyphen/>
      </w:r>
      <w:r w:rsidRPr="00B96AE1">
        <w:t>10.</w:t>
      </w:r>
    </w:p>
    <w:p w:rsidR="00300522" w:rsidRPr="00B96AE1" w:rsidRDefault="00300522" w:rsidP="00300522">
      <w:pPr>
        <w:pStyle w:val="Definition"/>
      </w:pPr>
      <w:r w:rsidRPr="00B96AE1">
        <w:rPr>
          <w:b/>
          <w:bCs/>
          <w:i/>
          <w:iCs/>
        </w:rPr>
        <w:t>family member</w:t>
      </w:r>
      <w:r w:rsidRPr="00B96AE1">
        <w:t xml:space="preserve"> has the meaning given by subsection</w:t>
      </w:r>
      <w:r w:rsidR="00B96AE1">
        <w:t> </w:t>
      </w:r>
      <w:r w:rsidRPr="00B96AE1">
        <w:t>48</w:t>
      </w:r>
      <w:r w:rsidR="00B96AE1">
        <w:noBreakHyphen/>
      </w:r>
      <w:r w:rsidRPr="00B96AE1">
        <w:t>15(2).</w:t>
      </w:r>
    </w:p>
    <w:p w:rsidR="00300522" w:rsidRPr="00B96AE1" w:rsidRDefault="00300522" w:rsidP="00300522">
      <w:pPr>
        <w:pStyle w:val="Definition"/>
      </w:pPr>
      <w:r w:rsidRPr="00B96AE1">
        <w:rPr>
          <w:b/>
          <w:bCs/>
          <w:i/>
          <w:iCs/>
        </w:rPr>
        <w:t>farming business</w:t>
      </w:r>
      <w:r w:rsidRPr="00B96AE1">
        <w:t xml:space="preserve"> has the meaning given by subsection</w:t>
      </w:r>
      <w:r w:rsidR="00B96AE1">
        <w:t> </w:t>
      </w:r>
      <w:r w:rsidRPr="00B96AE1">
        <w:t>38</w:t>
      </w:r>
      <w:r w:rsidR="00B96AE1">
        <w:noBreakHyphen/>
      </w:r>
      <w:r w:rsidRPr="00B96AE1">
        <w:t>475(2).</w:t>
      </w:r>
    </w:p>
    <w:p w:rsidR="00300522" w:rsidRPr="00B96AE1" w:rsidRDefault="00300522" w:rsidP="00300522">
      <w:pPr>
        <w:pStyle w:val="Definition"/>
      </w:pPr>
      <w:r w:rsidRPr="00B96AE1">
        <w:rPr>
          <w:b/>
          <w:bCs/>
          <w:i/>
          <w:iCs/>
        </w:rPr>
        <w:t>FBT year</w:t>
      </w:r>
      <w:r w:rsidRPr="00B96AE1">
        <w:t xml:space="preserve"> means a year beginning on 1</w:t>
      </w:r>
      <w:r w:rsidR="00B96AE1">
        <w:t> </w:t>
      </w:r>
      <w:r w:rsidRPr="00B96AE1">
        <w:t>April.</w:t>
      </w:r>
    </w:p>
    <w:p w:rsidR="00300522" w:rsidRPr="00B96AE1" w:rsidRDefault="00300522" w:rsidP="00300522">
      <w:pPr>
        <w:pStyle w:val="Definition"/>
      </w:pPr>
      <w:r w:rsidRPr="00B96AE1">
        <w:rPr>
          <w:b/>
          <w:bCs/>
          <w:i/>
          <w:iCs/>
        </w:rPr>
        <w:t>Finance Minister</w:t>
      </w:r>
      <w:r w:rsidRPr="00B96AE1">
        <w:t xml:space="preserve"> means the Minister administering the </w:t>
      </w:r>
      <w:r w:rsidR="004A7BBB" w:rsidRPr="00B96AE1">
        <w:rPr>
          <w:i/>
        </w:rPr>
        <w:t>Public Governance, Performance and Accountability Act 2013</w:t>
      </w:r>
      <w:r w:rsidRPr="00B96AE1">
        <w:t>.</w:t>
      </w:r>
    </w:p>
    <w:p w:rsidR="00300522" w:rsidRPr="00B96AE1" w:rsidRDefault="00300522" w:rsidP="00300522">
      <w:pPr>
        <w:pStyle w:val="Definition"/>
      </w:pPr>
      <w:r w:rsidRPr="00B96AE1">
        <w:rPr>
          <w:b/>
          <w:bCs/>
          <w:i/>
          <w:iCs/>
        </w:rPr>
        <w:t>financial acquisition</w:t>
      </w:r>
      <w:r w:rsidRPr="00B96AE1">
        <w:t xml:space="preserve"> has the meaning given by section</w:t>
      </w:r>
      <w:r w:rsidR="00B96AE1">
        <w:t> </w:t>
      </w:r>
      <w:r w:rsidRPr="00B96AE1">
        <w:t>189</w:t>
      </w:r>
      <w:r w:rsidR="00B96AE1">
        <w:noBreakHyphen/>
      </w:r>
      <w:r w:rsidRPr="00B96AE1">
        <w:t xml:space="preserve">15. </w:t>
      </w:r>
    </w:p>
    <w:p w:rsidR="00300522" w:rsidRPr="00B96AE1" w:rsidRDefault="00300522" w:rsidP="00300522">
      <w:pPr>
        <w:pStyle w:val="Definition"/>
      </w:pPr>
      <w:r w:rsidRPr="00B96AE1">
        <w:rPr>
          <w:b/>
          <w:bCs/>
          <w:i/>
          <w:iCs/>
        </w:rPr>
        <w:t>financial supply</w:t>
      </w:r>
      <w:r w:rsidRPr="00B96AE1">
        <w:t xml:space="preserve"> has the meaning given by the regulations made for the purposes of subsection</w:t>
      </w:r>
      <w:r w:rsidR="00B96AE1">
        <w:t> </w:t>
      </w:r>
      <w:r w:rsidRPr="00B96AE1">
        <w:t>40</w:t>
      </w:r>
      <w:r w:rsidR="00B96AE1">
        <w:noBreakHyphen/>
      </w:r>
      <w:r w:rsidRPr="00B96AE1">
        <w:t>5(2).</w:t>
      </w:r>
    </w:p>
    <w:p w:rsidR="00300522" w:rsidRPr="00B96AE1" w:rsidRDefault="00300522" w:rsidP="00300522">
      <w:pPr>
        <w:pStyle w:val="Definition"/>
      </w:pPr>
      <w:r w:rsidRPr="00B96AE1">
        <w:rPr>
          <w:b/>
          <w:bCs/>
          <w:i/>
          <w:iCs/>
        </w:rPr>
        <w:t>financial year</w:t>
      </w:r>
      <w:r w:rsidRPr="00B96AE1">
        <w:t xml:space="preserve"> means a period of 12 months beginning on 1</w:t>
      </w:r>
      <w:r w:rsidR="00B96AE1">
        <w:t> </w:t>
      </w:r>
      <w:r w:rsidRPr="00B96AE1">
        <w:t>July.</w:t>
      </w:r>
    </w:p>
    <w:p w:rsidR="00300522" w:rsidRPr="00B96AE1" w:rsidRDefault="00300522" w:rsidP="00300522">
      <w:pPr>
        <w:pStyle w:val="Definition"/>
      </w:pPr>
      <w:r w:rsidRPr="00B96AE1">
        <w:rPr>
          <w:b/>
          <w:bCs/>
          <w:i/>
          <w:iCs/>
        </w:rPr>
        <w:t>first aid or life saving course</w:t>
      </w:r>
      <w:r w:rsidRPr="00B96AE1">
        <w:t xml:space="preserve"> means a course of study or instruction that:</w:t>
      </w:r>
    </w:p>
    <w:p w:rsidR="00300522" w:rsidRPr="00B96AE1" w:rsidRDefault="00300522" w:rsidP="00300522">
      <w:pPr>
        <w:pStyle w:val="paragraph"/>
      </w:pPr>
      <w:r w:rsidRPr="00B96AE1">
        <w:tab/>
        <w:t>(a)</w:t>
      </w:r>
      <w:r w:rsidRPr="00B96AE1">
        <w:tab/>
        <w:t>principally involves training individuals in one or more of the following:</w:t>
      </w:r>
    </w:p>
    <w:p w:rsidR="00300522" w:rsidRPr="00B96AE1" w:rsidRDefault="00300522" w:rsidP="00300522">
      <w:pPr>
        <w:pStyle w:val="paragraphsub"/>
      </w:pPr>
      <w:r w:rsidRPr="00B96AE1">
        <w:tab/>
        <w:t>(i)</w:t>
      </w:r>
      <w:r w:rsidRPr="00B96AE1">
        <w:tab/>
        <w:t>first aid, resuscitation or other similar life saving skills including personal aquatic survival skills but not including swimming lessons;</w:t>
      </w:r>
    </w:p>
    <w:p w:rsidR="00300522" w:rsidRPr="00B96AE1" w:rsidRDefault="00300522" w:rsidP="00300522">
      <w:pPr>
        <w:pStyle w:val="paragraphsub"/>
      </w:pPr>
      <w:r w:rsidRPr="00B96AE1">
        <w:tab/>
        <w:t>(ii)</w:t>
      </w:r>
      <w:r w:rsidRPr="00B96AE1">
        <w:tab/>
        <w:t>surf life saving;</w:t>
      </w:r>
    </w:p>
    <w:p w:rsidR="00300522" w:rsidRPr="00B96AE1" w:rsidRDefault="00300522" w:rsidP="00300522">
      <w:pPr>
        <w:pStyle w:val="paragraphsub"/>
      </w:pPr>
      <w:r w:rsidRPr="00B96AE1">
        <w:tab/>
        <w:t>(iii)</w:t>
      </w:r>
      <w:r w:rsidRPr="00B96AE1">
        <w:tab/>
        <w:t>aero</w:t>
      </w:r>
      <w:r w:rsidR="00B96AE1">
        <w:noBreakHyphen/>
      </w:r>
      <w:r w:rsidRPr="00B96AE1">
        <w:t>medical rescue; and</w:t>
      </w:r>
    </w:p>
    <w:p w:rsidR="00300522" w:rsidRPr="00B96AE1" w:rsidRDefault="00300522" w:rsidP="00300522">
      <w:pPr>
        <w:pStyle w:val="paragraph"/>
      </w:pPr>
      <w:r w:rsidRPr="00B96AE1">
        <w:tab/>
        <w:t>(b)</w:t>
      </w:r>
      <w:r w:rsidRPr="00B96AE1">
        <w:tab/>
        <w:t>is provided by an entity:</w:t>
      </w:r>
    </w:p>
    <w:p w:rsidR="00300522" w:rsidRPr="00B96AE1" w:rsidRDefault="00300522" w:rsidP="00300522">
      <w:pPr>
        <w:pStyle w:val="paragraphsub"/>
      </w:pPr>
      <w:r w:rsidRPr="00B96AE1">
        <w:tab/>
        <w:t>(i)</w:t>
      </w:r>
      <w:r w:rsidRPr="00B96AE1">
        <w:tab/>
        <w:t>that is registered (or otherwise approved) by a State or Territory authority that has responsibility for registering (or otherwise approving) entities that provide such courses; or</w:t>
      </w:r>
    </w:p>
    <w:p w:rsidR="00300522" w:rsidRPr="00B96AE1" w:rsidRDefault="00300522" w:rsidP="00300522">
      <w:pPr>
        <w:pStyle w:val="paragraphsub"/>
      </w:pPr>
      <w:r w:rsidRPr="00B96AE1">
        <w:tab/>
        <w:t>(ii)</w:t>
      </w:r>
      <w:r w:rsidRPr="00B96AE1">
        <w:tab/>
        <w:t>that is approved to provide such courses by a State or Territory body that has responsibility for approving the provision of such courses; or</w:t>
      </w:r>
    </w:p>
    <w:p w:rsidR="00300522" w:rsidRPr="00B96AE1" w:rsidRDefault="00300522" w:rsidP="00300522">
      <w:pPr>
        <w:pStyle w:val="paragraphsub"/>
      </w:pPr>
      <w:r w:rsidRPr="00B96AE1">
        <w:tab/>
        <w:t>(iii)</w:t>
      </w:r>
      <w:r w:rsidRPr="00B96AE1">
        <w:tab/>
        <w:t>that uses, as the instructor for the course, a person who holds a training qualification for that course that was issued by Austswim Limited (ACN 097</w:t>
      </w:r>
      <w:r w:rsidR="00B96AE1">
        <w:t> </w:t>
      </w:r>
      <w:r w:rsidRPr="00B96AE1">
        <w:t>784</w:t>
      </w:r>
      <w:r w:rsidR="00CD5983" w:rsidRPr="00B96AE1">
        <w:t> </w:t>
      </w:r>
      <w:r w:rsidRPr="00B96AE1">
        <w:t>122); or</w:t>
      </w:r>
    </w:p>
    <w:p w:rsidR="00300522" w:rsidRPr="00B96AE1" w:rsidRDefault="00300522" w:rsidP="00300522">
      <w:pPr>
        <w:pStyle w:val="paragraphsub"/>
      </w:pPr>
      <w:r w:rsidRPr="00B96AE1">
        <w:lastRenderedPageBreak/>
        <w:tab/>
        <w:t>(iv)</w:t>
      </w:r>
      <w:r w:rsidRPr="00B96AE1">
        <w:tab/>
        <w:t>that uses, as the instructor for the course, a person who holds a training qualification for that course that was issued by Surf Life Saving Australia Limited (ACN 003</w:t>
      </w:r>
      <w:r w:rsidR="00B96AE1">
        <w:t> </w:t>
      </w:r>
      <w:r w:rsidRPr="00B96AE1">
        <w:t>147</w:t>
      </w:r>
      <w:r w:rsidR="00CD5983" w:rsidRPr="00B96AE1">
        <w:t> </w:t>
      </w:r>
      <w:r w:rsidRPr="00B96AE1">
        <w:t>180); or</w:t>
      </w:r>
    </w:p>
    <w:p w:rsidR="00300522" w:rsidRPr="00B96AE1" w:rsidRDefault="00300522" w:rsidP="00300522">
      <w:pPr>
        <w:pStyle w:val="paragraphsub"/>
      </w:pPr>
      <w:r w:rsidRPr="00B96AE1">
        <w:tab/>
        <w:t>(v)</w:t>
      </w:r>
      <w:r w:rsidRPr="00B96AE1">
        <w:tab/>
        <w:t>that uses, as the instructor for the course, a person who holds a training qualification for that course that was issued by The Royal Life Saving Society—Australia (ACN 008</w:t>
      </w:r>
      <w:r w:rsidR="00B96AE1">
        <w:t> </w:t>
      </w:r>
      <w:r w:rsidRPr="00B96AE1">
        <w:t>594</w:t>
      </w:r>
      <w:r w:rsidR="00CD5983" w:rsidRPr="00B96AE1">
        <w:t> </w:t>
      </w:r>
      <w:r w:rsidRPr="00B96AE1">
        <w:t>616); or</w:t>
      </w:r>
    </w:p>
    <w:p w:rsidR="00300522" w:rsidRPr="00B96AE1" w:rsidRDefault="00300522" w:rsidP="00300522">
      <w:pPr>
        <w:pStyle w:val="paragraphsub"/>
      </w:pPr>
      <w:r w:rsidRPr="00B96AE1">
        <w:tab/>
        <w:t>(vi)</w:t>
      </w:r>
      <w:r w:rsidRPr="00B96AE1">
        <w:tab/>
        <w:t>that uses, as the instructor for the course, a person who holds a training qualification for that course that is a qualification (in life saving) specified in, or of a kind specified in, the regulations.</w:t>
      </w:r>
    </w:p>
    <w:p w:rsidR="00300522" w:rsidRPr="00B96AE1" w:rsidRDefault="00300522" w:rsidP="00300522">
      <w:pPr>
        <w:pStyle w:val="Definition"/>
      </w:pPr>
      <w:r w:rsidRPr="00B96AE1">
        <w:rPr>
          <w:b/>
          <w:bCs/>
          <w:i/>
          <w:iCs/>
        </w:rPr>
        <w:t>floating home</w:t>
      </w:r>
      <w:r w:rsidRPr="00B96AE1">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B96AE1">
        <w:noBreakHyphen/>
      </w:r>
      <w:r w:rsidRPr="00B96AE1">
        <w:t>propulsion.</w:t>
      </w:r>
    </w:p>
    <w:p w:rsidR="00300522" w:rsidRPr="00B96AE1" w:rsidRDefault="00300522" w:rsidP="00300522">
      <w:pPr>
        <w:pStyle w:val="Definition"/>
      </w:pPr>
      <w:r w:rsidRPr="00B96AE1">
        <w:rPr>
          <w:b/>
          <w:bCs/>
          <w:i/>
          <w:iCs/>
        </w:rPr>
        <w:t>food</w:t>
      </w:r>
      <w:r w:rsidRPr="00B96AE1">
        <w:t xml:space="preserve"> has the meaning given by section</w:t>
      </w:r>
      <w:r w:rsidR="00B96AE1">
        <w:t> </w:t>
      </w:r>
      <w:r w:rsidRPr="00B96AE1">
        <w:t>38</w:t>
      </w:r>
      <w:r w:rsidR="00B96AE1">
        <w:noBreakHyphen/>
      </w:r>
      <w:r w:rsidRPr="00B96AE1">
        <w:t>4.</w:t>
      </w:r>
    </w:p>
    <w:p w:rsidR="00300522" w:rsidRPr="00B96AE1" w:rsidRDefault="00300522" w:rsidP="00300522">
      <w:pPr>
        <w:pStyle w:val="Definition"/>
      </w:pPr>
      <w:r w:rsidRPr="00B96AE1">
        <w:rPr>
          <w:b/>
          <w:bCs/>
          <w:i/>
          <w:iCs/>
        </w:rPr>
        <w:t>foreign law</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906CD0" w:rsidRPr="00B96AE1" w:rsidRDefault="00906CD0" w:rsidP="00906CD0">
      <w:pPr>
        <w:pStyle w:val="Definition"/>
      </w:pPr>
      <w:r w:rsidRPr="00B96AE1">
        <w:rPr>
          <w:b/>
          <w:i/>
        </w:rPr>
        <w:t>formation</w:t>
      </w:r>
      <w:r w:rsidRPr="00B96AE1">
        <w:t xml:space="preserve">, in relation to a </w:t>
      </w:r>
      <w:r w:rsidR="00B96AE1" w:rsidRPr="00B96AE1">
        <w:rPr>
          <w:position w:val="6"/>
          <w:sz w:val="16"/>
        </w:rPr>
        <w:t>*</w:t>
      </w:r>
      <w:r w:rsidRPr="00B96AE1">
        <w:t xml:space="preserve">GST joint venture, means 2 or more entities becoming </w:t>
      </w:r>
      <w:r w:rsidR="00B96AE1" w:rsidRPr="00B96AE1">
        <w:rPr>
          <w:position w:val="6"/>
          <w:sz w:val="16"/>
        </w:rPr>
        <w:t>*</w:t>
      </w:r>
      <w:r w:rsidRPr="00B96AE1">
        <w:t>participants in the joint venture as mentioned in subsection</w:t>
      </w:r>
      <w:r w:rsidR="00B96AE1">
        <w:t> </w:t>
      </w:r>
      <w:r w:rsidRPr="00B96AE1">
        <w:t>51</w:t>
      </w:r>
      <w:r w:rsidR="00B96AE1">
        <w:noBreakHyphen/>
      </w:r>
      <w:r w:rsidRPr="00B96AE1">
        <w:t>7(1).</w:t>
      </w:r>
    </w:p>
    <w:p w:rsidR="00300522" w:rsidRPr="00B96AE1" w:rsidRDefault="00300522" w:rsidP="00300522">
      <w:pPr>
        <w:pStyle w:val="Definition"/>
      </w:pPr>
      <w:r w:rsidRPr="00B96AE1">
        <w:rPr>
          <w:b/>
          <w:bCs/>
          <w:i/>
          <w:iCs/>
        </w:rPr>
        <w:t>freight container</w:t>
      </w:r>
      <w:r w:rsidRPr="00B96AE1">
        <w:t xml:space="preserve"> means a container within the meaning of the Customs Convention on Containers, 1972, signed in </w:t>
      </w:r>
      <w:smartTag w:uri="urn:schemas-microsoft-com:office:smarttags" w:element="City">
        <w:smartTag w:uri="urn:schemas-microsoft-com:office:smarttags" w:element="place">
          <w:r w:rsidRPr="00B96AE1">
            <w:t>Geneva</w:t>
          </w:r>
        </w:smartTag>
      </w:smartTag>
      <w:r w:rsidRPr="00B96AE1">
        <w:t xml:space="preserve"> on 2</w:t>
      </w:r>
      <w:r w:rsidR="00B96AE1">
        <w:t> </w:t>
      </w:r>
      <w:r w:rsidRPr="00B96AE1">
        <w:t>December 1972, as affected by any amendment of the Convention that has come into force.</w:t>
      </w:r>
    </w:p>
    <w:p w:rsidR="00300522" w:rsidRPr="00B96AE1" w:rsidRDefault="00300522" w:rsidP="00300522">
      <w:pPr>
        <w:pStyle w:val="Definition"/>
      </w:pPr>
      <w:r w:rsidRPr="00B96AE1">
        <w:rPr>
          <w:b/>
          <w:bCs/>
          <w:i/>
          <w:iCs/>
        </w:rPr>
        <w:t>fringe benefit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 but includes a benefit within the meaning of subsection</w:t>
      </w:r>
      <w:r w:rsidR="00B96AE1">
        <w:t> </w:t>
      </w:r>
      <w:r w:rsidRPr="00B96AE1">
        <w:t xml:space="preserve">136(1) of the </w:t>
      </w:r>
      <w:r w:rsidRPr="00B96AE1">
        <w:rPr>
          <w:i/>
          <w:iCs/>
        </w:rPr>
        <w:t>Fringe Benefits Tax Assessment Act 1986</w:t>
      </w:r>
      <w:r w:rsidRPr="00B96AE1">
        <w:t xml:space="preserve"> that is an exempt benefit for the purposes of that Act.</w:t>
      </w:r>
    </w:p>
    <w:p w:rsidR="00300522" w:rsidRPr="00B96AE1" w:rsidRDefault="00300522" w:rsidP="00300522">
      <w:pPr>
        <w:pStyle w:val="Definition"/>
      </w:pPr>
      <w:r w:rsidRPr="00B96AE1">
        <w:rPr>
          <w:b/>
          <w:bCs/>
          <w:i/>
          <w:iCs/>
        </w:rPr>
        <w:lastRenderedPageBreak/>
        <w:t>fringe benefits tax</w:t>
      </w:r>
      <w:r w:rsidRPr="00B96AE1">
        <w:t xml:space="preserve"> means tax imposed by the </w:t>
      </w:r>
      <w:r w:rsidRPr="00B96AE1">
        <w:rPr>
          <w:i/>
          <w:iCs/>
        </w:rPr>
        <w:t>Fringe Benefits Tax Act 1986</w:t>
      </w:r>
      <w:r w:rsidRPr="00B96AE1">
        <w:t>.</w:t>
      </w:r>
    </w:p>
    <w:p w:rsidR="00300522" w:rsidRPr="00B96AE1" w:rsidRDefault="00300522" w:rsidP="00300522">
      <w:pPr>
        <w:pStyle w:val="Definition"/>
      </w:pPr>
      <w:r w:rsidRPr="00B96AE1">
        <w:rPr>
          <w:b/>
          <w:bCs/>
          <w:i/>
          <w:iCs/>
        </w:rPr>
        <w:t>fund</w:t>
      </w:r>
      <w:r w:rsidR="00B96AE1">
        <w:rPr>
          <w:b/>
          <w:bCs/>
          <w:i/>
          <w:iCs/>
        </w:rPr>
        <w:noBreakHyphen/>
      </w:r>
      <w:r w:rsidRPr="00B96AE1">
        <w:rPr>
          <w:b/>
          <w:bCs/>
          <w:i/>
          <w:iCs/>
        </w:rPr>
        <w:t xml:space="preserve">raising event </w:t>
      </w:r>
      <w:r w:rsidRPr="00B96AE1">
        <w:t>has the meaning given by section</w:t>
      </w:r>
      <w:r w:rsidR="00B96AE1">
        <w:t> </w:t>
      </w:r>
      <w:r w:rsidRPr="00B96AE1">
        <w:t>40</w:t>
      </w:r>
      <w:r w:rsidR="00B96AE1">
        <w:noBreakHyphen/>
      </w:r>
      <w:r w:rsidRPr="00B96AE1">
        <w:t>165.</w:t>
      </w:r>
    </w:p>
    <w:p w:rsidR="00300522" w:rsidRPr="00B96AE1" w:rsidRDefault="00300522" w:rsidP="00300522">
      <w:pPr>
        <w:pStyle w:val="Definition"/>
      </w:pPr>
      <w:r w:rsidRPr="00B96AE1">
        <w:rPr>
          <w:b/>
          <w:bCs/>
          <w:i/>
          <w:iCs/>
        </w:rPr>
        <w:t>futures exchange</w:t>
      </w:r>
      <w:r w:rsidRPr="00B96AE1">
        <w:t xml:space="preserve"> means:</w:t>
      </w:r>
    </w:p>
    <w:p w:rsidR="00300522" w:rsidRPr="00B96AE1" w:rsidRDefault="00300522" w:rsidP="00300522">
      <w:pPr>
        <w:pStyle w:val="paragraph"/>
      </w:pPr>
      <w:r w:rsidRPr="00B96AE1">
        <w:tab/>
        <w:t>(a)</w:t>
      </w:r>
      <w:r w:rsidRPr="00B96AE1">
        <w:tab/>
        <w:t>a body corporate in relation to which an approval under section</w:t>
      </w:r>
      <w:r w:rsidR="00B96AE1">
        <w:t> </w:t>
      </w:r>
      <w:r w:rsidRPr="00B96AE1">
        <w:t xml:space="preserve">1126 of the </w:t>
      </w:r>
      <w:r w:rsidRPr="00B96AE1">
        <w:rPr>
          <w:i/>
          <w:iCs/>
        </w:rPr>
        <w:t>Corporations Act 2001</w:t>
      </w:r>
      <w:r w:rsidRPr="00B96AE1">
        <w:t xml:space="preserve"> is in force, or is taken to be in force because of subsection</w:t>
      </w:r>
      <w:r w:rsidR="00B96AE1">
        <w:t> </w:t>
      </w:r>
      <w:r w:rsidRPr="00B96AE1">
        <w:t>1126(3) of that Act; or</w:t>
      </w:r>
    </w:p>
    <w:p w:rsidR="00300522" w:rsidRPr="00B96AE1" w:rsidRDefault="00300522" w:rsidP="00300522">
      <w:pPr>
        <w:pStyle w:val="paragraph"/>
      </w:pPr>
      <w:r w:rsidRPr="00B96AE1">
        <w:tab/>
        <w:t>(b)</w:t>
      </w:r>
      <w:r w:rsidRPr="00B96AE1">
        <w:tab/>
        <w:t>a body corporate that is recognised as a futures exchange in a foreign country and operates as a futures exchange under the laws of that country.</w:t>
      </w:r>
    </w:p>
    <w:p w:rsidR="00300522" w:rsidRPr="00B96AE1" w:rsidRDefault="00300522" w:rsidP="00300522">
      <w:pPr>
        <w:pStyle w:val="Definition"/>
      </w:pPr>
      <w:r w:rsidRPr="00B96AE1">
        <w:rPr>
          <w:b/>
          <w:bCs/>
          <w:i/>
          <w:iCs/>
        </w:rPr>
        <w:t>gambling event</w:t>
      </w:r>
      <w:r w:rsidRPr="00B96AE1">
        <w:t xml:space="preserve"> has the meaning given by subsection</w:t>
      </w:r>
      <w:r w:rsidR="00B96AE1">
        <w:t> </w:t>
      </w:r>
      <w:r w:rsidRPr="00B96AE1">
        <w:t>126</w:t>
      </w:r>
      <w:r w:rsidR="00B96AE1">
        <w:noBreakHyphen/>
      </w:r>
      <w:r w:rsidRPr="00B96AE1">
        <w:t>35(2).</w:t>
      </w:r>
    </w:p>
    <w:p w:rsidR="00300522" w:rsidRPr="00B96AE1" w:rsidRDefault="00300522" w:rsidP="00300522">
      <w:pPr>
        <w:pStyle w:val="Definition"/>
      </w:pPr>
      <w:r w:rsidRPr="00B96AE1">
        <w:rPr>
          <w:b/>
          <w:bCs/>
          <w:i/>
          <w:iCs/>
        </w:rPr>
        <w:t>gambling supply</w:t>
      </w:r>
      <w:r w:rsidRPr="00B96AE1">
        <w:t xml:space="preserve"> has the meaning given by subsection</w:t>
      </w:r>
      <w:r w:rsidR="00B96AE1">
        <w:t> </w:t>
      </w:r>
      <w:r w:rsidRPr="00B96AE1">
        <w:t>126</w:t>
      </w:r>
      <w:r w:rsidR="00B96AE1">
        <w:noBreakHyphen/>
      </w:r>
      <w:r w:rsidRPr="00B96AE1">
        <w:t>35(1).</w:t>
      </w:r>
    </w:p>
    <w:p w:rsidR="00300522" w:rsidRPr="00B96AE1" w:rsidRDefault="00300522" w:rsidP="00300522">
      <w:pPr>
        <w:pStyle w:val="Definition"/>
      </w:pPr>
      <w:r w:rsidRPr="00B96AE1">
        <w:rPr>
          <w:b/>
          <w:bCs/>
          <w:i/>
          <w:iCs/>
        </w:rPr>
        <w:t>general interest charge</w:t>
      </w:r>
      <w:r w:rsidRPr="00B96AE1">
        <w:t xml:space="preserve"> means the charge worked out under Part</w:t>
      </w:r>
      <w:r w:rsidR="00EF3F7B" w:rsidRPr="00B96AE1">
        <w:t> </w:t>
      </w:r>
      <w:r w:rsidRPr="00B96AE1">
        <w:t xml:space="preserve">IIA of the </w:t>
      </w:r>
      <w:r w:rsidRPr="00B96AE1">
        <w:rPr>
          <w:i/>
          <w:iCs/>
        </w:rPr>
        <w:t>Taxation Administration Act 1953</w:t>
      </w:r>
      <w:r w:rsidRPr="00B96AE1">
        <w:t>.</w:t>
      </w:r>
    </w:p>
    <w:p w:rsidR="00300522" w:rsidRPr="00B96AE1" w:rsidRDefault="00300522" w:rsidP="00300522">
      <w:pPr>
        <w:pStyle w:val="Definition"/>
      </w:pPr>
      <w:r w:rsidRPr="00B96AE1">
        <w:rPr>
          <w:b/>
          <w:bCs/>
          <w:i/>
          <w:iCs/>
        </w:rPr>
        <w:t>gift</w:t>
      </w:r>
      <w:r w:rsidR="00B96AE1">
        <w:rPr>
          <w:b/>
          <w:bCs/>
          <w:i/>
          <w:iCs/>
        </w:rPr>
        <w:noBreakHyphen/>
      </w:r>
      <w:r w:rsidRPr="00B96AE1">
        <w:rPr>
          <w:b/>
          <w:bCs/>
          <w:i/>
          <w:iCs/>
        </w:rPr>
        <w:t>deductible entity</w:t>
      </w:r>
      <w:r w:rsidRPr="00B96AE1">
        <w:t>: an entity is a gift</w:t>
      </w:r>
      <w:r w:rsidR="00B96AE1">
        <w:noBreakHyphen/>
      </w:r>
      <w:r w:rsidRPr="00B96AE1">
        <w:t>deductible entity if gifts or contributions made to it can be deductible under Division</w:t>
      </w:r>
      <w:r w:rsidR="00B96AE1">
        <w:t> </w:t>
      </w:r>
      <w:r w:rsidRPr="00B96AE1">
        <w:t xml:space="preserve">30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i/>
        </w:rPr>
        <w:t>gift</w:t>
      </w:r>
      <w:r w:rsidR="00B96AE1">
        <w:rPr>
          <w:b/>
          <w:i/>
        </w:rPr>
        <w:noBreakHyphen/>
      </w:r>
      <w:r w:rsidRPr="00B96AE1">
        <w:rPr>
          <w:b/>
          <w:i/>
        </w:rPr>
        <w:t>deductible purpose</w:t>
      </w:r>
      <w:r w:rsidRPr="00B96AE1">
        <w:t>, of an entity, means a purpose that is the principal purpose of:</w:t>
      </w:r>
    </w:p>
    <w:p w:rsidR="00300522" w:rsidRPr="00B96AE1" w:rsidRDefault="00300522" w:rsidP="00300522">
      <w:pPr>
        <w:pStyle w:val="paragraph"/>
      </w:pPr>
      <w:r w:rsidRPr="00B96AE1">
        <w:tab/>
        <w:t>(a)</w:t>
      </w:r>
      <w:r w:rsidRPr="00B96AE1">
        <w:tab/>
        <w:t>if the entity legally owns a fund for the operation of which the entity is entitled, under subsection</w:t>
      </w:r>
      <w:r w:rsidR="00B96AE1">
        <w:t> </w:t>
      </w:r>
      <w:r w:rsidRPr="00B96AE1">
        <w:t>30</w:t>
      </w:r>
      <w:r w:rsidR="00B96AE1">
        <w:noBreakHyphen/>
      </w:r>
      <w:r w:rsidRPr="00B96AE1">
        <w:t xml:space="preserve">125(2) of the </w:t>
      </w:r>
      <w:r w:rsidR="00B96AE1" w:rsidRPr="00B96AE1">
        <w:rPr>
          <w:position w:val="6"/>
          <w:sz w:val="16"/>
        </w:rPr>
        <w:t>*</w:t>
      </w:r>
      <w:r w:rsidRPr="00B96AE1">
        <w:t>ITAA 1997, to be so endorsed—that fund; or</w:t>
      </w:r>
    </w:p>
    <w:p w:rsidR="00300522" w:rsidRPr="00B96AE1" w:rsidRDefault="00300522" w:rsidP="00300522">
      <w:pPr>
        <w:pStyle w:val="paragraph"/>
      </w:pPr>
      <w:r w:rsidRPr="00B96AE1">
        <w:tab/>
        <w:t>(b)</w:t>
      </w:r>
      <w:r w:rsidRPr="00B96AE1">
        <w:tab/>
        <w:t>if the entity includes an authority or institution for the operation of which the entity is entitled, under subsection</w:t>
      </w:r>
      <w:r w:rsidR="00B96AE1">
        <w:t> </w:t>
      </w:r>
      <w:r w:rsidRPr="00B96AE1">
        <w:t>30</w:t>
      </w:r>
      <w:r w:rsidR="00B96AE1">
        <w:noBreakHyphen/>
      </w:r>
      <w:r w:rsidRPr="00B96AE1">
        <w:t>125(2) of the ITAA 1997, to be so endorsed—that authority or institution.</w:t>
      </w:r>
    </w:p>
    <w:p w:rsidR="00300522" w:rsidRPr="00B96AE1" w:rsidRDefault="00300522" w:rsidP="00300522">
      <w:pPr>
        <w:pStyle w:val="Definition"/>
      </w:pPr>
      <w:r w:rsidRPr="00B96AE1">
        <w:rPr>
          <w:b/>
          <w:bCs/>
          <w:i/>
          <w:iCs/>
        </w:rPr>
        <w:t>global GST amount</w:t>
      </w:r>
      <w:r w:rsidRPr="00B96AE1">
        <w:t xml:space="preserve"> has the meaning given by sections</w:t>
      </w:r>
      <w:r w:rsidR="00B96AE1">
        <w:t> </w:t>
      </w:r>
      <w:r w:rsidRPr="00B96AE1">
        <w:t>126</w:t>
      </w:r>
      <w:r w:rsidR="00B96AE1">
        <w:noBreakHyphen/>
      </w:r>
      <w:r w:rsidRPr="00B96AE1">
        <w:t>10, 126</w:t>
      </w:r>
      <w:r w:rsidR="00B96AE1">
        <w:noBreakHyphen/>
      </w:r>
      <w:r w:rsidRPr="00B96AE1">
        <w:t>15 and 126</w:t>
      </w:r>
      <w:r w:rsidR="00B96AE1">
        <w:noBreakHyphen/>
      </w:r>
      <w:r w:rsidRPr="00B96AE1">
        <w:t>20.</w:t>
      </w:r>
    </w:p>
    <w:p w:rsidR="00300522" w:rsidRPr="00B96AE1" w:rsidRDefault="00300522" w:rsidP="00300522">
      <w:pPr>
        <w:pStyle w:val="Definition"/>
      </w:pPr>
      <w:r w:rsidRPr="00B96AE1">
        <w:rPr>
          <w:b/>
          <w:bCs/>
          <w:i/>
          <w:iCs/>
        </w:rPr>
        <w:t>goods</w:t>
      </w:r>
      <w:r w:rsidRPr="00B96AE1">
        <w:t xml:space="preserve"> means any form of tangible personal property.</w:t>
      </w:r>
    </w:p>
    <w:p w:rsidR="00300522" w:rsidRPr="00B96AE1" w:rsidRDefault="00300522" w:rsidP="00300522">
      <w:pPr>
        <w:pStyle w:val="Definition"/>
      </w:pPr>
      <w:r w:rsidRPr="00B96AE1">
        <w:rPr>
          <w:b/>
          <w:bCs/>
          <w:i/>
          <w:iCs/>
        </w:rPr>
        <w:lastRenderedPageBreak/>
        <w:t>government entity</w:t>
      </w:r>
      <w:r w:rsidRPr="00B96AE1">
        <w:t xml:space="preserve"> has the meaning given by section</w:t>
      </w:r>
      <w:r w:rsidR="00B96AE1">
        <w:t> </w:t>
      </w:r>
      <w:r w:rsidRPr="00B96AE1">
        <w:t xml:space="preserve">41 of the </w:t>
      </w:r>
      <w:r w:rsidRPr="00B96AE1">
        <w:rPr>
          <w:i/>
          <w:iCs/>
        </w:rPr>
        <w:t>A New Tax System (Australian Business Number) Act 1999</w:t>
      </w:r>
      <w:r w:rsidRPr="00B96AE1">
        <w:t>.</w:t>
      </w:r>
    </w:p>
    <w:p w:rsidR="00300522" w:rsidRPr="00B96AE1" w:rsidRDefault="00300522" w:rsidP="00300522">
      <w:pPr>
        <w:pStyle w:val="Definition"/>
      </w:pPr>
      <w:r w:rsidRPr="00B96AE1">
        <w:rPr>
          <w:b/>
          <w:bCs/>
          <w:i/>
          <w:iCs/>
        </w:rPr>
        <w:t>government related entity</w:t>
      </w:r>
      <w:r w:rsidRPr="00B96AE1">
        <w:t xml:space="preserve"> is:</w:t>
      </w:r>
    </w:p>
    <w:p w:rsidR="00300522" w:rsidRPr="00B96AE1" w:rsidRDefault="00300522" w:rsidP="00300522">
      <w:pPr>
        <w:pStyle w:val="paragraph"/>
        <w:keepNext/>
      </w:pPr>
      <w:r w:rsidRPr="00B96AE1">
        <w:tab/>
        <w:t>(a)</w:t>
      </w:r>
      <w:r w:rsidRPr="00B96AE1">
        <w:tab/>
        <w:t xml:space="preserve">a </w:t>
      </w:r>
      <w:r w:rsidR="00B96AE1" w:rsidRPr="00B96AE1">
        <w:rPr>
          <w:position w:val="6"/>
          <w:sz w:val="16"/>
          <w:szCs w:val="16"/>
        </w:rPr>
        <w:t>*</w:t>
      </w:r>
      <w:r w:rsidRPr="00B96AE1">
        <w:t>government entity; or</w:t>
      </w:r>
    </w:p>
    <w:p w:rsidR="00300522" w:rsidRPr="00B96AE1" w:rsidRDefault="00300522" w:rsidP="00300522">
      <w:pPr>
        <w:pStyle w:val="paragraph"/>
      </w:pPr>
      <w:r w:rsidRPr="00B96AE1">
        <w:tab/>
        <w:t>(b)</w:t>
      </w:r>
      <w:r w:rsidRPr="00B96AE1">
        <w:tab/>
        <w:t xml:space="preserve">an entity that would be a government entity but for </w:t>
      </w:r>
      <w:r w:rsidR="00B96AE1">
        <w:t>subparagraph (</w:t>
      </w:r>
      <w:r w:rsidRPr="00B96AE1">
        <w:t xml:space="preserve">e)(i) of the definition of </w:t>
      </w:r>
      <w:r w:rsidRPr="00B96AE1">
        <w:rPr>
          <w:b/>
          <w:bCs/>
          <w:i/>
          <w:iCs/>
        </w:rPr>
        <w:t>government entity</w:t>
      </w:r>
      <w:r w:rsidRPr="00B96AE1">
        <w:t xml:space="preserve"> in the </w:t>
      </w:r>
      <w:r w:rsidRPr="00B96AE1">
        <w:rPr>
          <w:i/>
          <w:iCs/>
        </w:rPr>
        <w:t>A New Tax System (Australian Business Number) Act 1999</w:t>
      </w:r>
      <w:r w:rsidRPr="00B96AE1">
        <w:t>; or</w:t>
      </w:r>
    </w:p>
    <w:p w:rsidR="00300522" w:rsidRPr="00B96AE1" w:rsidRDefault="00300522" w:rsidP="00300522">
      <w:pPr>
        <w:pStyle w:val="paragraph"/>
      </w:pPr>
      <w:r w:rsidRPr="00B96AE1">
        <w:tab/>
        <w:t>(c)</w:t>
      </w:r>
      <w:r w:rsidRPr="00B96AE1">
        <w:tab/>
        <w:t xml:space="preserve">a local governing body established by or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w:t>
      </w:r>
    </w:p>
    <w:p w:rsidR="00300522" w:rsidRPr="00B96AE1" w:rsidRDefault="00300522" w:rsidP="00300522">
      <w:pPr>
        <w:pStyle w:val="Definition"/>
      </w:pPr>
      <w:r w:rsidRPr="00B96AE1">
        <w:rPr>
          <w:b/>
          <w:bCs/>
          <w:i/>
          <w:iCs/>
        </w:rPr>
        <w:t>government school</w:t>
      </w:r>
      <w:r w:rsidRPr="00B96AE1">
        <w:t xml:space="preserve"> means a </w:t>
      </w:r>
      <w:r w:rsidR="00B96AE1" w:rsidRPr="00B96AE1">
        <w:rPr>
          <w:position w:val="6"/>
          <w:sz w:val="16"/>
          <w:szCs w:val="16"/>
        </w:rPr>
        <w:t>*</w:t>
      </w:r>
      <w:r w:rsidRPr="00B96AE1">
        <w:t>school that:</w:t>
      </w:r>
    </w:p>
    <w:p w:rsidR="00300522" w:rsidRPr="00B96AE1" w:rsidRDefault="00300522" w:rsidP="00300522">
      <w:pPr>
        <w:pStyle w:val="paragraph"/>
      </w:pPr>
      <w:r w:rsidRPr="00B96AE1">
        <w:tab/>
        <w:t>(a)</w:t>
      </w:r>
      <w:r w:rsidRPr="00B96AE1">
        <w:tab/>
        <w:t xml:space="preserve">supplies any of these kinds of </w:t>
      </w:r>
      <w:r w:rsidR="00B96AE1" w:rsidRPr="00B96AE1">
        <w:rPr>
          <w:position w:val="6"/>
          <w:sz w:val="16"/>
          <w:szCs w:val="16"/>
        </w:rPr>
        <w:t>*</w:t>
      </w:r>
      <w:r w:rsidRPr="00B96AE1">
        <w:t>education courses:</w:t>
      </w:r>
    </w:p>
    <w:p w:rsidR="00300522" w:rsidRPr="00B96AE1" w:rsidRDefault="00300522" w:rsidP="00300522">
      <w:pPr>
        <w:pStyle w:val="paragraphsub"/>
      </w:pPr>
      <w:r w:rsidRPr="00B96AE1">
        <w:tab/>
        <w:t>(i)</w:t>
      </w:r>
      <w:r w:rsidRPr="00B96AE1">
        <w:tab/>
      </w:r>
      <w:r w:rsidR="00B96AE1" w:rsidRPr="00B96AE1">
        <w:rPr>
          <w:position w:val="6"/>
          <w:sz w:val="16"/>
          <w:szCs w:val="16"/>
        </w:rPr>
        <w:t>*</w:t>
      </w:r>
      <w:r w:rsidRPr="00B96AE1">
        <w:t>pre</w:t>
      </w:r>
      <w:r w:rsidR="00B96AE1">
        <w:noBreakHyphen/>
      </w:r>
      <w:r w:rsidRPr="00B96AE1">
        <w:t>school courses;</w:t>
      </w:r>
    </w:p>
    <w:p w:rsidR="00300522" w:rsidRPr="00B96AE1" w:rsidRDefault="00300522" w:rsidP="00300522">
      <w:pPr>
        <w:pStyle w:val="paragraphsub"/>
      </w:pPr>
      <w:r w:rsidRPr="00B96AE1">
        <w:tab/>
        <w:t>(ii)</w:t>
      </w:r>
      <w:r w:rsidRPr="00B96AE1">
        <w:tab/>
        <w:t>full</w:t>
      </w:r>
      <w:r w:rsidR="00B96AE1">
        <w:noBreakHyphen/>
      </w:r>
      <w:r w:rsidRPr="00B96AE1">
        <w:t xml:space="preserve">time </w:t>
      </w:r>
      <w:r w:rsidR="00B96AE1" w:rsidRPr="00B96AE1">
        <w:rPr>
          <w:position w:val="6"/>
          <w:sz w:val="16"/>
          <w:szCs w:val="16"/>
        </w:rPr>
        <w:t>*</w:t>
      </w:r>
      <w:r w:rsidRPr="00B96AE1">
        <w:t>primary courses;</w:t>
      </w:r>
    </w:p>
    <w:p w:rsidR="00300522" w:rsidRPr="00B96AE1" w:rsidRDefault="00300522" w:rsidP="00300522">
      <w:pPr>
        <w:pStyle w:val="paragraphsub"/>
      </w:pPr>
      <w:r w:rsidRPr="00B96AE1">
        <w:tab/>
        <w:t>(iii)</w:t>
      </w:r>
      <w:r w:rsidRPr="00B96AE1">
        <w:tab/>
        <w:t>full</w:t>
      </w:r>
      <w:r w:rsidR="00B96AE1">
        <w:noBreakHyphen/>
      </w:r>
      <w:r w:rsidRPr="00B96AE1">
        <w:t xml:space="preserve">time </w:t>
      </w:r>
      <w:r w:rsidR="00B96AE1" w:rsidRPr="00B96AE1">
        <w:rPr>
          <w:position w:val="6"/>
          <w:sz w:val="16"/>
          <w:szCs w:val="16"/>
        </w:rPr>
        <w:t>*</w:t>
      </w:r>
      <w:r w:rsidRPr="00B96AE1">
        <w:t>secondary courses;</w:t>
      </w:r>
    </w:p>
    <w:p w:rsidR="00300522" w:rsidRPr="00B96AE1" w:rsidRDefault="00300522" w:rsidP="00300522">
      <w:pPr>
        <w:pStyle w:val="paragraph"/>
      </w:pPr>
      <w:r w:rsidRPr="00B96AE1">
        <w:tab/>
      </w:r>
      <w:r w:rsidRPr="00B96AE1">
        <w:tab/>
        <w:t>(whether or not the school supplies any other education courses); and</w:t>
      </w:r>
    </w:p>
    <w:p w:rsidR="00300522" w:rsidRPr="00B96AE1" w:rsidRDefault="00300522" w:rsidP="00300522">
      <w:pPr>
        <w:pStyle w:val="paragraph"/>
      </w:pPr>
      <w:r w:rsidRPr="00B96AE1">
        <w:tab/>
        <w:t>(b)</w:t>
      </w:r>
      <w:r w:rsidRPr="00B96AE1">
        <w:tab/>
        <w:t xml:space="preserve">is conducted by or on behalf of an </w:t>
      </w:r>
      <w:r w:rsidR="00B96AE1" w:rsidRPr="00B96AE1">
        <w:rPr>
          <w:position w:val="6"/>
          <w:sz w:val="16"/>
          <w:szCs w:val="16"/>
        </w:rPr>
        <w:t>*</w:t>
      </w:r>
      <w:r w:rsidRPr="00B96AE1">
        <w:t>Australian government agency;</w:t>
      </w:r>
    </w:p>
    <w:p w:rsidR="00300522" w:rsidRPr="00B96AE1" w:rsidRDefault="00300522" w:rsidP="00300522">
      <w:pPr>
        <w:pStyle w:val="subsection2"/>
      </w:pPr>
      <w:r w:rsidRPr="00B96AE1">
        <w:t xml:space="preserve">and includes a proposed school that will meet the requirements of </w:t>
      </w:r>
      <w:r w:rsidR="00B96AE1">
        <w:t>paragraphs (</w:t>
      </w:r>
      <w:r w:rsidRPr="00B96AE1">
        <w:t>a) and (b) once it starts operation.</w:t>
      </w:r>
    </w:p>
    <w:p w:rsidR="00300522" w:rsidRPr="00B96AE1" w:rsidRDefault="00300522" w:rsidP="00300522">
      <w:pPr>
        <w:pStyle w:val="Definition"/>
      </w:pPr>
      <w:r w:rsidRPr="00B96AE1">
        <w:rPr>
          <w:b/>
          <w:i/>
        </w:rPr>
        <w:t>group liability</w:t>
      </w:r>
      <w:r w:rsidRPr="00B96AE1">
        <w:t xml:space="preserve"> of a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paragraph</w:t>
      </w:r>
      <w:r w:rsidR="00B96AE1">
        <w:t> </w:t>
      </w:r>
      <w:r w:rsidRPr="00B96AE1">
        <w:t>721</w:t>
      </w:r>
      <w:r w:rsidR="00B96AE1">
        <w:noBreakHyphen/>
      </w:r>
      <w:r w:rsidRPr="00B96AE1">
        <w:t xml:space="preserve">10(1)(a)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GST</w:t>
      </w:r>
      <w:r w:rsidRPr="00B96AE1">
        <w:t xml:space="preserve"> means tax that is payable under the </w:t>
      </w:r>
      <w:r w:rsidR="00B96AE1" w:rsidRPr="00B96AE1">
        <w:rPr>
          <w:position w:val="6"/>
          <w:sz w:val="16"/>
          <w:szCs w:val="16"/>
        </w:rPr>
        <w:t>*</w:t>
      </w:r>
      <w:r w:rsidRPr="00B96AE1">
        <w:t>GST law and imposed as goods and services tax by any of these:</w:t>
      </w:r>
    </w:p>
    <w:p w:rsidR="00300522" w:rsidRPr="00B96AE1" w:rsidRDefault="00300522" w:rsidP="00300522">
      <w:pPr>
        <w:pStyle w:val="paragraph"/>
      </w:pPr>
      <w:r w:rsidRPr="00B96AE1">
        <w:tab/>
        <w:t>(a)</w:t>
      </w:r>
      <w:r w:rsidRPr="00B96AE1">
        <w:tab/>
        <w:t xml:space="preserve">the </w:t>
      </w:r>
      <w:r w:rsidRPr="00B96AE1">
        <w:rPr>
          <w:i/>
          <w:iCs/>
        </w:rPr>
        <w:t>A New Tax System (Goods and Services Tax Imposition—General) Act 1999</w:t>
      </w:r>
      <w:r w:rsidRPr="00B96AE1">
        <w:t>; or</w:t>
      </w:r>
    </w:p>
    <w:p w:rsidR="00300522" w:rsidRPr="00B96AE1" w:rsidRDefault="00300522" w:rsidP="00300522">
      <w:pPr>
        <w:pStyle w:val="paragraph"/>
      </w:pPr>
      <w:r w:rsidRPr="00B96AE1">
        <w:tab/>
        <w:t>(b)</w:t>
      </w:r>
      <w:r w:rsidRPr="00B96AE1">
        <w:tab/>
        <w:t xml:space="preserve">the </w:t>
      </w:r>
      <w:r w:rsidRPr="00B96AE1">
        <w:rPr>
          <w:i/>
          <w:iCs/>
        </w:rPr>
        <w:t>A New Tax System (Goods and Services Tax Imposition—Customs) Act 1999</w:t>
      </w:r>
      <w:r w:rsidRPr="00B96AE1">
        <w:t>; or</w:t>
      </w:r>
    </w:p>
    <w:p w:rsidR="00300522" w:rsidRPr="00B96AE1" w:rsidRDefault="00300522" w:rsidP="00300522">
      <w:pPr>
        <w:pStyle w:val="paragraph"/>
      </w:pPr>
      <w:r w:rsidRPr="00B96AE1">
        <w:tab/>
        <w:t>(c)</w:t>
      </w:r>
      <w:r w:rsidRPr="00B96AE1">
        <w:tab/>
        <w:t xml:space="preserve">the </w:t>
      </w:r>
      <w:r w:rsidRPr="00B96AE1">
        <w:rPr>
          <w:i/>
          <w:iCs/>
        </w:rPr>
        <w:t>A New Tax System (Goods and Services Tax Imposition—Excise) Act 1999</w:t>
      </w:r>
      <w:r w:rsidRPr="00B96AE1">
        <w:t>; or</w:t>
      </w:r>
    </w:p>
    <w:p w:rsidR="00300522" w:rsidRPr="00B96AE1" w:rsidRDefault="00300522" w:rsidP="00300522">
      <w:pPr>
        <w:pStyle w:val="paragraph"/>
      </w:pPr>
      <w:r w:rsidRPr="00B96AE1">
        <w:lastRenderedPageBreak/>
        <w:tab/>
        <w:t>(d)</w:t>
      </w:r>
      <w:r w:rsidRPr="00B96AE1">
        <w:tab/>
        <w:t xml:space="preserve">the </w:t>
      </w:r>
      <w:r w:rsidRPr="00B96AE1">
        <w:rPr>
          <w:i/>
          <w:iCs/>
        </w:rPr>
        <w:t>A New Tax System (Goods and Services Tax Imposition (Recipients)—General) Act 2005</w:t>
      </w:r>
      <w:r w:rsidRPr="00B96AE1">
        <w:t>; or</w:t>
      </w:r>
    </w:p>
    <w:p w:rsidR="00300522" w:rsidRPr="00B96AE1" w:rsidRDefault="00300522" w:rsidP="00300522">
      <w:pPr>
        <w:pStyle w:val="paragraph"/>
      </w:pPr>
      <w:r w:rsidRPr="00B96AE1">
        <w:tab/>
        <w:t>(e)</w:t>
      </w:r>
      <w:r w:rsidRPr="00B96AE1">
        <w:tab/>
        <w:t xml:space="preserve">the </w:t>
      </w:r>
      <w:r w:rsidRPr="00B96AE1">
        <w:rPr>
          <w:i/>
          <w:iCs/>
        </w:rPr>
        <w:t>A New Tax System (Goods and Services Tax Imposition (Recipients)—Customs) Act 2005</w:t>
      </w:r>
      <w:r w:rsidRPr="00B96AE1">
        <w:t>; or</w:t>
      </w:r>
    </w:p>
    <w:p w:rsidR="00300522" w:rsidRPr="00B96AE1" w:rsidRDefault="00300522" w:rsidP="00300522">
      <w:pPr>
        <w:pStyle w:val="paragraph"/>
      </w:pPr>
      <w:r w:rsidRPr="00B96AE1">
        <w:tab/>
        <w:t>(f)</w:t>
      </w:r>
      <w:r w:rsidRPr="00B96AE1">
        <w:tab/>
        <w:t xml:space="preserve">the </w:t>
      </w:r>
      <w:r w:rsidRPr="00B96AE1">
        <w:rPr>
          <w:i/>
          <w:iCs/>
        </w:rPr>
        <w:t>A New Tax System (Goods and Services Tax Imposition (Recipients)—Excise) Act 2005</w:t>
      </w:r>
      <w:r w:rsidRPr="00B96AE1">
        <w:t>.</w:t>
      </w:r>
    </w:p>
    <w:p w:rsidR="00300522" w:rsidRPr="00B96AE1" w:rsidRDefault="00300522" w:rsidP="00300522">
      <w:pPr>
        <w:pStyle w:val="Definition"/>
      </w:pPr>
      <w:r w:rsidRPr="00B96AE1">
        <w:rPr>
          <w:b/>
          <w:bCs/>
          <w:i/>
          <w:iCs/>
        </w:rPr>
        <w:t>GST benefit</w:t>
      </w:r>
      <w:r w:rsidRPr="00B96AE1">
        <w:t xml:space="preserve"> has the meaning given by subsection</w:t>
      </w:r>
      <w:r w:rsidR="00B96AE1">
        <w:t> </w:t>
      </w:r>
      <w:r w:rsidRPr="00B96AE1">
        <w:t>165</w:t>
      </w:r>
      <w:r w:rsidR="00B96AE1">
        <w:noBreakHyphen/>
      </w:r>
      <w:r w:rsidRPr="00B96AE1">
        <w:t>10(1).</w:t>
      </w:r>
    </w:p>
    <w:p w:rsidR="00300522" w:rsidRPr="00B96AE1" w:rsidRDefault="00300522" w:rsidP="00300522">
      <w:pPr>
        <w:pStyle w:val="Definition"/>
      </w:pPr>
      <w:r w:rsidRPr="00B96AE1">
        <w:rPr>
          <w:b/>
          <w:bCs/>
          <w:i/>
          <w:iCs/>
        </w:rPr>
        <w:t>GST branch</w:t>
      </w:r>
      <w:r w:rsidRPr="00B96AE1">
        <w:t xml:space="preserve"> has the meaning given by section</w:t>
      </w:r>
      <w:r w:rsidR="00B96AE1">
        <w:t> </w:t>
      </w:r>
      <w:r w:rsidRPr="00B96AE1">
        <w:t>54</w:t>
      </w:r>
      <w:r w:rsidR="00B96AE1">
        <w:noBreakHyphen/>
      </w:r>
      <w:r w:rsidRPr="00B96AE1">
        <w:t>5.</w:t>
      </w:r>
    </w:p>
    <w:p w:rsidR="00300522" w:rsidRPr="00B96AE1" w:rsidRDefault="00300522" w:rsidP="00300522">
      <w:pPr>
        <w:pStyle w:val="Definition"/>
      </w:pPr>
      <w:r w:rsidRPr="00B96AE1">
        <w:rPr>
          <w:b/>
          <w:bCs/>
          <w:i/>
          <w:iCs/>
        </w:rPr>
        <w:t>GST branch registration number</w:t>
      </w:r>
      <w:r w:rsidRPr="00B96AE1">
        <w:t>, of a branch, means the branch’s GST branch registration number notified under section</w:t>
      </w:r>
      <w:r w:rsidR="00B96AE1">
        <w:t> </w:t>
      </w:r>
      <w:r w:rsidRPr="00B96AE1">
        <w:t>54</w:t>
      </w:r>
      <w:r w:rsidR="00B96AE1">
        <w:noBreakHyphen/>
      </w:r>
      <w:r w:rsidRPr="00B96AE1">
        <w:t>15.</w:t>
      </w:r>
    </w:p>
    <w:p w:rsidR="00300522" w:rsidRPr="00B96AE1" w:rsidRDefault="00300522" w:rsidP="00300522">
      <w:pPr>
        <w:pStyle w:val="Definition"/>
      </w:pPr>
      <w:r w:rsidRPr="00B96AE1">
        <w:rPr>
          <w:b/>
          <w:bCs/>
          <w:i/>
          <w:iCs/>
        </w:rPr>
        <w:t>GST disadvantage</w:t>
      </w:r>
      <w:r w:rsidRPr="00B96AE1">
        <w:t xml:space="preserve"> has the meaning given by subsection</w:t>
      </w:r>
      <w:r w:rsidR="00B96AE1">
        <w:t> </w:t>
      </w:r>
      <w:r w:rsidRPr="00B96AE1">
        <w:t>165</w:t>
      </w:r>
      <w:r w:rsidR="00B96AE1">
        <w:noBreakHyphen/>
      </w:r>
      <w:r w:rsidRPr="00B96AE1">
        <w:t>45(2).</w:t>
      </w:r>
    </w:p>
    <w:p w:rsidR="00300522" w:rsidRPr="00B96AE1" w:rsidRDefault="00300522" w:rsidP="00300522">
      <w:pPr>
        <w:pStyle w:val="Definition"/>
      </w:pPr>
      <w:r w:rsidRPr="00B96AE1">
        <w:rPr>
          <w:b/>
          <w:bCs/>
          <w:i/>
          <w:iCs/>
        </w:rPr>
        <w:t>GST exclusive market value</w:t>
      </w:r>
      <w:r w:rsidRPr="00B96AE1">
        <w:t>, in relation to a supply or acquisition:</w:t>
      </w:r>
    </w:p>
    <w:p w:rsidR="00300522" w:rsidRPr="00B96AE1" w:rsidRDefault="00300522" w:rsidP="00300522">
      <w:pPr>
        <w:pStyle w:val="paragraph"/>
      </w:pPr>
      <w:r w:rsidRPr="00B96AE1">
        <w:tab/>
        <w:t>(a)</w:t>
      </w:r>
      <w:r w:rsidRPr="00B96AE1">
        <w:tab/>
        <w:t xml:space="preserve">other than of a </w:t>
      </w:r>
      <w:r w:rsidR="00B96AE1" w:rsidRPr="00B96AE1">
        <w:rPr>
          <w:position w:val="6"/>
          <w:sz w:val="16"/>
          <w:szCs w:val="16"/>
        </w:rPr>
        <w:t>*</w:t>
      </w:r>
      <w:r w:rsidRPr="00B96AE1">
        <w:t>luxury car—i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GST inclusive market value of the supply or acquisition; or</w:t>
      </w:r>
    </w:p>
    <w:p w:rsidR="00300522" w:rsidRPr="00B96AE1" w:rsidRDefault="00300522" w:rsidP="00300522">
      <w:pPr>
        <w:pStyle w:val="paragraph"/>
      </w:pPr>
      <w:r w:rsidRPr="00B96AE1">
        <w:tab/>
        <w:t>(b)</w:t>
      </w:r>
      <w:r w:rsidRPr="00B96AE1">
        <w:tab/>
        <w:t xml:space="preserve">of a </w:t>
      </w:r>
      <w:r w:rsidR="00B96AE1" w:rsidRPr="00B96AE1">
        <w:rPr>
          <w:position w:val="6"/>
          <w:sz w:val="16"/>
          <w:szCs w:val="16"/>
        </w:rPr>
        <w:t>*</w:t>
      </w:r>
      <w:r w:rsidRPr="00B96AE1">
        <w:t>luxury car—i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GST inclusive market value of the luxury car (excluding any </w:t>
      </w:r>
      <w:r w:rsidR="00B96AE1" w:rsidRPr="00B96AE1">
        <w:rPr>
          <w:position w:val="6"/>
          <w:sz w:val="16"/>
          <w:szCs w:val="16"/>
        </w:rPr>
        <w:t>*</w:t>
      </w:r>
      <w:r w:rsidRPr="00B96AE1">
        <w:t>luxury car tax that is, or would be, payable on the supply of that car).</w:t>
      </w:r>
    </w:p>
    <w:p w:rsidR="00300522" w:rsidRPr="00B96AE1" w:rsidRDefault="00300522" w:rsidP="00300522">
      <w:pPr>
        <w:pStyle w:val="Definition"/>
      </w:pPr>
      <w:r w:rsidRPr="00B96AE1">
        <w:rPr>
          <w:b/>
          <w:i/>
        </w:rPr>
        <w:t>GST exclusive value</w:t>
      </w:r>
      <w:r w:rsidRPr="00B96AE1">
        <w:t>:</w:t>
      </w:r>
    </w:p>
    <w:p w:rsidR="00300522" w:rsidRPr="00B96AE1" w:rsidRDefault="00300522" w:rsidP="00300522">
      <w:pPr>
        <w:pStyle w:val="paragraph"/>
        <w:keepNext/>
        <w:keepLines/>
      </w:pPr>
      <w:r w:rsidRPr="00B96AE1">
        <w:tab/>
        <w:t>(a)</w:t>
      </w:r>
      <w:r w:rsidRPr="00B96AE1">
        <w:tab/>
        <w:t>in relation to an acquisition:</w:t>
      </w:r>
    </w:p>
    <w:p w:rsidR="00300522" w:rsidRPr="00B96AE1" w:rsidRDefault="00300522" w:rsidP="00300522">
      <w:pPr>
        <w:pStyle w:val="paragraphsub"/>
      </w:pPr>
      <w:r w:rsidRPr="00B96AE1">
        <w:tab/>
        <w:t>(i)</w:t>
      </w:r>
      <w:r w:rsidRPr="00B96AE1">
        <w:tab/>
        <w:t xml:space="preserve">other than of a </w:t>
      </w:r>
      <w:r w:rsidR="00B96AE1" w:rsidRPr="00B96AE1">
        <w:rPr>
          <w:position w:val="6"/>
          <w:sz w:val="16"/>
          <w:szCs w:val="16"/>
        </w:rPr>
        <w:t>*</w:t>
      </w:r>
      <w:r w:rsidRPr="00B96AE1">
        <w:t>luxury car—mean</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price of the supply of the thing being acquired; or</w:t>
      </w:r>
    </w:p>
    <w:p w:rsidR="00300522" w:rsidRPr="00B96AE1" w:rsidRDefault="00300522" w:rsidP="00300522">
      <w:pPr>
        <w:pStyle w:val="paragraphsub"/>
      </w:pPr>
      <w:r w:rsidRPr="00B96AE1">
        <w:tab/>
        <w:t>(ii)</w:t>
      </w:r>
      <w:r w:rsidRPr="00B96AE1">
        <w:tab/>
        <w:t xml:space="preserve">of a </w:t>
      </w:r>
      <w:r w:rsidR="00B96AE1" w:rsidRPr="00B96AE1">
        <w:rPr>
          <w:position w:val="6"/>
          <w:sz w:val="16"/>
          <w:szCs w:val="16"/>
        </w:rPr>
        <w:t>*</w:t>
      </w:r>
      <w:r w:rsidRPr="00B96AE1">
        <w:t>luxury car—mean</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price of the supply of the luxury car (excluding any </w:t>
      </w:r>
      <w:r w:rsidR="00B96AE1" w:rsidRPr="00B96AE1">
        <w:rPr>
          <w:position w:val="6"/>
          <w:sz w:val="16"/>
          <w:szCs w:val="16"/>
        </w:rPr>
        <w:t>*</w:t>
      </w:r>
      <w:r w:rsidRPr="00B96AE1">
        <w:t>luxury car tax payable on the supply); and</w:t>
      </w:r>
    </w:p>
    <w:p w:rsidR="00300522" w:rsidRPr="00B96AE1" w:rsidRDefault="00300522" w:rsidP="00300522">
      <w:pPr>
        <w:pStyle w:val="paragraph"/>
      </w:pPr>
      <w:r w:rsidRPr="00B96AE1">
        <w:tab/>
        <w:t>(b)</w:t>
      </w:r>
      <w:r w:rsidRPr="00B96AE1">
        <w:tab/>
        <w:t xml:space="preserve">in relation to an importation that is a </w:t>
      </w:r>
      <w:r w:rsidR="00B96AE1" w:rsidRPr="00B96AE1">
        <w:rPr>
          <w:position w:val="6"/>
          <w:sz w:val="16"/>
          <w:szCs w:val="16"/>
        </w:rPr>
        <w:t>*</w:t>
      </w:r>
      <w:r w:rsidRPr="00B96AE1">
        <w:t xml:space="preserve">taxable importation, means the </w:t>
      </w:r>
      <w:r w:rsidR="00B96AE1" w:rsidRPr="00B96AE1">
        <w:rPr>
          <w:position w:val="6"/>
          <w:sz w:val="16"/>
          <w:szCs w:val="16"/>
        </w:rPr>
        <w:t>*</w:t>
      </w:r>
      <w:r w:rsidRPr="00B96AE1">
        <w:t>value of the importation; and</w:t>
      </w:r>
    </w:p>
    <w:p w:rsidR="00300522" w:rsidRPr="00B96AE1" w:rsidRDefault="00300522" w:rsidP="00300522">
      <w:pPr>
        <w:pStyle w:val="paragraph"/>
      </w:pPr>
      <w:r w:rsidRPr="00B96AE1">
        <w:tab/>
        <w:t>(c)</w:t>
      </w:r>
      <w:r w:rsidRPr="00B96AE1">
        <w:tab/>
        <w:t>in relation to an importation that is not a taxable importation, means the amount that would be the value of the importation if it were a taxable importation.</w:t>
      </w:r>
    </w:p>
    <w:p w:rsidR="00300522" w:rsidRPr="00B96AE1" w:rsidRDefault="00300522" w:rsidP="00300522">
      <w:pPr>
        <w:pStyle w:val="Definition"/>
      </w:pPr>
      <w:r w:rsidRPr="00B96AE1">
        <w:rPr>
          <w:b/>
          <w:bCs/>
          <w:i/>
          <w:iCs/>
        </w:rPr>
        <w:t>GST</w:t>
      </w:r>
      <w:r w:rsidR="00B96AE1">
        <w:rPr>
          <w:b/>
          <w:bCs/>
          <w:i/>
          <w:iCs/>
        </w:rPr>
        <w:noBreakHyphen/>
      </w:r>
      <w:r w:rsidRPr="00B96AE1">
        <w:rPr>
          <w:b/>
          <w:bCs/>
          <w:i/>
          <w:iCs/>
        </w:rPr>
        <w:t>free</w:t>
      </w:r>
      <w:r w:rsidRPr="00B96AE1">
        <w:t xml:space="preserve"> has the meaning given by subsection</w:t>
      </w:r>
      <w:r w:rsidR="00B96AE1">
        <w:t> </w:t>
      </w:r>
      <w:r w:rsidRPr="00B96AE1">
        <w:t>9</w:t>
      </w:r>
      <w:r w:rsidR="00B96AE1">
        <w:noBreakHyphen/>
      </w:r>
      <w:r w:rsidRPr="00B96AE1">
        <w:t>30(1) and Division</w:t>
      </w:r>
      <w:r w:rsidR="00B96AE1">
        <w:t> </w:t>
      </w:r>
      <w:r w:rsidRPr="00B96AE1">
        <w:t>38.</w:t>
      </w:r>
    </w:p>
    <w:p w:rsidR="00300522" w:rsidRPr="00B96AE1" w:rsidRDefault="00300522" w:rsidP="00300522">
      <w:pPr>
        <w:pStyle w:val="Definition"/>
      </w:pPr>
      <w:r w:rsidRPr="00B96AE1">
        <w:rPr>
          <w:b/>
          <w:bCs/>
          <w:i/>
          <w:iCs/>
        </w:rPr>
        <w:lastRenderedPageBreak/>
        <w:t>GST group</w:t>
      </w:r>
      <w:r w:rsidRPr="00B96AE1">
        <w:t xml:space="preserve"> has the meaning given by section</w:t>
      </w:r>
      <w:r w:rsidR="00B96AE1">
        <w:t> </w:t>
      </w:r>
      <w:r w:rsidRPr="00B96AE1">
        <w:t>48</w:t>
      </w:r>
      <w:r w:rsidR="00B96AE1">
        <w:noBreakHyphen/>
      </w:r>
      <w:r w:rsidRPr="00B96AE1">
        <w:t>5.</w:t>
      </w:r>
    </w:p>
    <w:p w:rsidR="00300522" w:rsidRPr="00B96AE1" w:rsidRDefault="00300522" w:rsidP="00300522">
      <w:pPr>
        <w:pStyle w:val="Definition"/>
      </w:pPr>
      <w:r w:rsidRPr="00B96AE1">
        <w:rPr>
          <w:b/>
          <w:bCs/>
          <w:i/>
          <w:iCs/>
        </w:rPr>
        <w:t>GST inclusive market value</w:t>
      </w:r>
      <w:r w:rsidRPr="00B96AE1">
        <w:t xml:space="preserve"> of:</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consideration in connection with a supply; or</w:t>
      </w:r>
    </w:p>
    <w:p w:rsidR="00300522" w:rsidRPr="00B96AE1" w:rsidRDefault="00300522" w:rsidP="00300522">
      <w:pPr>
        <w:pStyle w:val="paragraph"/>
      </w:pPr>
      <w:r w:rsidRPr="00B96AE1">
        <w:tab/>
        <w:t>(b)</w:t>
      </w:r>
      <w:r w:rsidRPr="00B96AE1">
        <w:tab/>
        <w:t>a thing, or a supply or acquisition of a thing;</w:t>
      </w:r>
    </w:p>
    <w:p w:rsidR="00300522" w:rsidRPr="00B96AE1" w:rsidRDefault="00300522" w:rsidP="00300522">
      <w:pPr>
        <w:pStyle w:val="subsection2"/>
      </w:pPr>
      <w:r w:rsidRPr="00B96AE1">
        <w:t xml:space="preserve">means the market value of the consideration or thing, without any discount for any amount of GST or </w:t>
      </w:r>
      <w:r w:rsidR="00B96AE1" w:rsidRPr="00B96AE1">
        <w:rPr>
          <w:position w:val="6"/>
          <w:sz w:val="16"/>
          <w:szCs w:val="16"/>
        </w:rPr>
        <w:t>*</w:t>
      </w:r>
      <w:r w:rsidRPr="00B96AE1">
        <w:t>luxury car tax payable on the supply.</w:t>
      </w:r>
    </w:p>
    <w:p w:rsidR="00300522" w:rsidRPr="00B96AE1" w:rsidRDefault="00300522" w:rsidP="00300522">
      <w:pPr>
        <w:pStyle w:val="Definition"/>
      </w:pPr>
      <w:r w:rsidRPr="00B96AE1">
        <w:rPr>
          <w:b/>
          <w:bCs/>
          <w:i/>
          <w:iCs/>
        </w:rPr>
        <w:t>GST instalment</w:t>
      </w:r>
      <w:r w:rsidRPr="00B96AE1">
        <w:t xml:space="preserve"> has the meaning given by subsection</w:t>
      </w:r>
      <w:r w:rsidR="00B96AE1">
        <w:t> </w:t>
      </w:r>
      <w:r w:rsidRPr="00B96AE1">
        <w:t>162</w:t>
      </w:r>
      <w:r w:rsidR="00B96AE1">
        <w:noBreakHyphen/>
      </w:r>
      <w:r w:rsidRPr="00B96AE1">
        <w:t>70(1).</w:t>
      </w:r>
    </w:p>
    <w:p w:rsidR="00300522" w:rsidRPr="00B96AE1" w:rsidRDefault="00300522" w:rsidP="00300522">
      <w:pPr>
        <w:pStyle w:val="Definition"/>
      </w:pPr>
      <w:r w:rsidRPr="00B96AE1">
        <w:rPr>
          <w:b/>
          <w:bCs/>
          <w:i/>
          <w:iCs/>
        </w:rPr>
        <w:t>GST instalment payer</w:t>
      </w:r>
      <w:r w:rsidRPr="00B96AE1">
        <w:t xml:space="preserve"> has the meaning given by section</w:t>
      </w:r>
      <w:r w:rsidR="00B96AE1">
        <w:t> </w:t>
      </w:r>
      <w:r w:rsidRPr="00B96AE1">
        <w:t>162</w:t>
      </w:r>
      <w:r w:rsidR="00B96AE1">
        <w:noBreakHyphen/>
      </w:r>
      <w:r w:rsidRPr="00B96AE1">
        <w:t>50.</w:t>
      </w:r>
    </w:p>
    <w:p w:rsidR="00300522" w:rsidRPr="00B96AE1" w:rsidRDefault="00300522" w:rsidP="00300522">
      <w:pPr>
        <w:pStyle w:val="Definition"/>
      </w:pPr>
      <w:r w:rsidRPr="00B96AE1">
        <w:rPr>
          <w:b/>
          <w:bCs/>
          <w:i/>
          <w:iCs/>
        </w:rPr>
        <w:t>GST instalment quarter</w:t>
      </w:r>
      <w:r w:rsidRPr="00B96AE1">
        <w:t xml:space="preserve"> has the meaning given by subsections</w:t>
      </w:r>
      <w:r w:rsidR="00B96AE1">
        <w:t> </w:t>
      </w:r>
      <w:r w:rsidRPr="00B96AE1">
        <w:t>162</w:t>
      </w:r>
      <w:r w:rsidR="00B96AE1">
        <w:noBreakHyphen/>
      </w:r>
      <w:r w:rsidRPr="00B96AE1">
        <w:t>70(2) and (3).</w:t>
      </w:r>
    </w:p>
    <w:p w:rsidR="00300522" w:rsidRPr="00B96AE1" w:rsidRDefault="00300522" w:rsidP="00300522">
      <w:pPr>
        <w:pStyle w:val="Definition"/>
      </w:pPr>
      <w:r w:rsidRPr="00B96AE1">
        <w:rPr>
          <w:b/>
          <w:bCs/>
          <w:i/>
          <w:iCs/>
        </w:rPr>
        <w:t>GST instalment shortfall</w:t>
      </w:r>
      <w:r w:rsidRPr="00B96AE1">
        <w:t xml:space="preserve">, for a </w:t>
      </w:r>
      <w:r w:rsidR="00B96AE1" w:rsidRPr="00B96AE1">
        <w:rPr>
          <w:position w:val="6"/>
          <w:sz w:val="16"/>
          <w:szCs w:val="16"/>
        </w:rPr>
        <w:t>*</w:t>
      </w:r>
      <w:r w:rsidRPr="00B96AE1">
        <w:t>GST instalment quarter in relation to which you are liable to pay a penalty under Subdivision</w:t>
      </w:r>
      <w:r w:rsidR="00B96AE1">
        <w:t> </w:t>
      </w:r>
      <w:r w:rsidRPr="00B96AE1">
        <w:t>162</w:t>
      </w:r>
      <w:r w:rsidR="00B96AE1">
        <w:noBreakHyphen/>
      </w:r>
      <w:r w:rsidRPr="00B96AE1">
        <w:t>D, means:</w:t>
      </w:r>
    </w:p>
    <w:p w:rsidR="00300522" w:rsidRPr="00B96AE1" w:rsidRDefault="00300522" w:rsidP="00300522">
      <w:pPr>
        <w:pStyle w:val="paragraph"/>
      </w:pPr>
      <w:r w:rsidRPr="00B96AE1">
        <w:tab/>
        <w:t>(a)</w:t>
      </w:r>
      <w:r w:rsidRPr="00B96AE1">
        <w:tab/>
        <w:t>if the penalty is payable under section</w:t>
      </w:r>
      <w:r w:rsidR="00B96AE1">
        <w:t> </w:t>
      </w:r>
      <w:r w:rsidRPr="00B96AE1">
        <w:t>162</w:t>
      </w:r>
      <w:r w:rsidR="00B96AE1">
        <w:noBreakHyphen/>
      </w:r>
      <w:r w:rsidRPr="00B96AE1">
        <w:t>175—the amount worked out under subsection</w:t>
      </w:r>
      <w:r w:rsidR="00B96AE1">
        <w:t> </w:t>
      </w:r>
      <w:r w:rsidRPr="00B96AE1">
        <w:t>162</w:t>
      </w:r>
      <w:r w:rsidR="00B96AE1">
        <w:noBreakHyphen/>
      </w:r>
      <w:r w:rsidRPr="00B96AE1">
        <w:t>175(3) or paragraph</w:t>
      </w:r>
      <w:r w:rsidR="00B96AE1">
        <w:t> </w:t>
      </w:r>
      <w:r w:rsidRPr="00B96AE1">
        <w:t>162</w:t>
      </w:r>
      <w:r w:rsidR="00B96AE1">
        <w:noBreakHyphen/>
      </w:r>
      <w:r w:rsidRPr="00B96AE1">
        <w:t>175(4)(c</w:t>
      </w:r>
      <w:r w:rsidR="00A53099" w:rsidRPr="00B96AE1">
        <w:t>) (w</w:t>
      </w:r>
      <w:r w:rsidRPr="00B96AE1">
        <w:t>hichever is applicable); or</w:t>
      </w:r>
    </w:p>
    <w:p w:rsidR="00300522" w:rsidRPr="00B96AE1" w:rsidRDefault="00300522" w:rsidP="00300522">
      <w:pPr>
        <w:pStyle w:val="paragraph"/>
      </w:pPr>
      <w:r w:rsidRPr="00B96AE1">
        <w:tab/>
        <w:t>(b)</w:t>
      </w:r>
      <w:r w:rsidRPr="00B96AE1">
        <w:tab/>
        <w:t>if the penalty is payable under section</w:t>
      </w:r>
      <w:r w:rsidR="00B96AE1">
        <w:t> </w:t>
      </w:r>
      <w:r w:rsidRPr="00B96AE1">
        <w:t>162</w:t>
      </w:r>
      <w:r w:rsidR="00B96AE1">
        <w:noBreakHyphen/>
      </w:r>
      <w:r w:rsidRPr="00B96AE1">
        <w:t>180—the amount worked out under subsection</w:t>
      </w:r>
      <w:r w:rsidR="00B96AE1">
        <w:t> </w:t>
      </w:r>
      <w:r w:rsidRPr="00B96AE1">
        <w:t>162</w:t>
      </w:r>
      <w:r w:rsidR="00B96AE1">
        <w:noBreakHyphen/>
      </w:r>
      <w:r w:rsidRPr="00B96AE1">
        <w:t>180(3) or paragraph</w:t>
      </w:r>
      <w:r w:rsidR="00B96AE1">
        <w:t> </w:t>
      </w:r>
      <w:r w:rsidRPr="00B96AE1">
        <w:t>162</w:t>
      </w:r>
      <w:r w:rsidR="00B96AE1">
        <w:noBreakHyphen/>
      </w:r>
      <w:r w:rsidRPr="00B96AE1">
        <w:t>180(4)(c</w:t>
      </w:r>
      <w:r w:rsidR="00A53099" w:rsidRPr="00B96AE1">
        <w:t>) (w</w:t>
      </w:r>
      <w:r w:rsidRPr="00B96AE1">
        <w:t>hichever is applicable); or</w:t>
      </w:r>
    </w:p>
    <w:p w:rsidR="00300522" w:rsidRPr="00B96AE1" w:rsidRDefault="00300522" w:rsidP="00300522">
      <w:pPr>
        <w:pStyle w:val="paragraph"/>
      </w:pPr>
      <w:r w:rsidRPr="00B96AE1">
        <w:tab/>
        <w:t>(c)</w:t>
      </w:r>
      <w:r w:rsidRPr="00B96AE1">
        <w:tab/>
        <w:t>if the penalty is payable under section</w:t>
      </w:r>
      <w:r w:rsidR="00B96AE1">
        <w:t> </w:t>
      </w:r>
      <w:r w:rsidRPr="00B96AE1">
        <w:t>162</w:t>
      </w:r>
      <w:r w:rsidR="00B96AE1">
        <w:noBreakHyphen/>
      </w:r>
      <w:r w:rsidRPr="00B96AE1">
        <w:t>185—the amount worked out under subsection</w:t>
      </w:r>
      <w:r w:rsidR="00B96AE1">
        <w:t> </w:t>
      </w:r>
      <w:r w:rsidRPr="00B96AE1">
        <w:t>162</w:t>
      </w:r>
      <w:r w:rsidR="00B96AE1">
        <w:noBreakHyphen/>
      </w:r>
      <w:r w:rsidRPr="00B96AE1">
        <w:t>185(3).</w:t>
      </w:r>
    </w:p>
    <w:p w:rsidR="00300522" w:rsidRPr="00B96AE1" w:rsidRDefault="00300522" w:rsidP="00300522">
      <w:pPr>
        <w:pStyle w:val="notetext"/>
      </w:pPr>
      <w:r w:rsidRPr="00B96AE1">
        <w:t>Note:</w:t>
      </w:r>
      <w:r w:rsidRPr="00B96AE1">
        <w:tab/>
        <w:t>The amount of a GST instalment shortfall can be reduced under section</w:t>
      </w:r>
      <w:r w:rsidR="00B96AE1">
        <w:t> </w:t>
      </w:r>
      <w:r w:rsidRPr="00B96AE1">
        <w:t>162</w:t>
      </w:r>
      <w:r w:rsidR="00B96AE1">
        <w:noBreakHyphen/>
      </w:r>
      <w:r w:rsidRPr="00B96AE1">
        <w:t>195 or 162</w:t>
      </w:r>
      <w:r w:rsidR="00B96AE1">
        <w:noBreakHyphen/>
      </w:r>
      <w:r w:rsidRPr="00B96AE1">
        <w:t>200 (or both).</w:t>
      </w:r>
    </w:p>
    <w:p w:rsidR="00300522" w:rsidRPr="00B96AE1" w:rsidRDefault="00300522" w:rsidP="00300522">
      <w:pPr>
        <w:pStyle w:val="Definition"/>
      </w:pPr>
      <w:r w:rsidRPr="00B96AE1">
        <w:rPr>
          <w:b/>
          <w:bCs/>
          <w:i/>
          <w:iCs/>
        </w:rPr>
        <w:t>GST joint venture</w:t>
      </w:r>
      <w:r w:rsidRPr="00B96AE1">
        <w:t xml:space="preserve"> has the meaning given by section</w:t>
      </w:r>
      <w:r w:rsidR="00B96AE1">
        <w:t> </w:t>
      </w:r>
      <w:r w:rsidRPr="00B96AE1">
        <w:t>51</w:t>
      </w:r>
      <w:r w:rsidR="00B96AE1">
        <w:noBreakHyphen/>
      </w:r>
      <w:r w:rsidRPr="00B96AE1">
        <w:t>5.</w:t>
      </w:r>
    </w:p>
    <w:p w:rsidR="00300522" w:rsidRPr="00B96AE1" w:rsidRDefault="00300522" w:rsidP="00300522">
      <w:pPr>
        <w:pStyle w:val="Definition"/>
      </w:pPr>
      <w:r w:rsidRPr="00B96AE1">
        <w:rPr>
          <w:b/>
          <w:bCs/>
          <w:i/>
          <w:iCs/>
        </w:rPr>
        <w:t>GST law</w:t>
      </w:r>
      <w:r w:rsidRPr="00B96AE1">
        <w:t xml:space="preserve"> means:</w:t>
      </w:r>
    </w:p>
    <w:p w:rsidR="00300522" w:rsidRPr="00B96AE1" w:rsidRDefault="00300522" w:rsidP="00300522">
      <w:pPr>
        <w:pStyle w:val="paragraph"/>
      </w:pPr>
      <w:r w:rsidRPr="00B96AE1">
        <w:tab/>
        <w:t>(a)</w:t>
      </w:r>
      <w:r w:rsidRPr="00B96AE1">
        <w:tab/>
        <w:t>this Act; and</w:t>
      </w:r>
    </w:p>
    <w:p w:rsidR="00300522" w:rsidRPr="00B96AE1" w:rsidRDefault="00300522" w:rsidP="00300522">
      <w:pPr>
        <w:pStyle w:val="paragraph"/>
      </w:pPr>
      <w:r w:rsidRPr="00B96AE1">
        <w:tab/>
        <w:t>(b)</w:t>
      </w:r>
      <w:r w:rsidRPr="00B96AE1">
        <w:tab/>
        <w:t>any Act that imposes GST; and</w:t>
      </w:r>
    </w:p>
    <w:p w:rsidR="00300522" w:rsidRPr="00B96AE1" w:rsidRDefault="00300522" w:rsidP="00300522">
      <w:pPr>
        <w:pStyle w:val="paragraph"/>
      </w:pPr>
      <w:r w:rsidRPr="00B96AE1">
        <w:tab/>
        <w:t>(c)</w:t>
      </w:r>
      <w:r w:rsidRPr="00B96AE1">
        <w:tab/>
        <w:t xml:space="preserve">the </w:t>
      </w:r>
      <w:r w:rsidRPr="00B96AE1">
        <w:rPr>
          <w:i/>
          <w:iCs/>
        </w:rPr>
        <w:t>A New Tax System (Goods and Services Tax Transition) Act 1999</w:t>
      </w:r>
      <w:r w:rsidRPr="00B96AE1">
        <w:t>; and</w:t>
      </w:r>
    </w:p>
    <w:p w:rsidR="00300522" w:rsidRPr="00B96AE1" w:rsidRDefault="00300522" w:rsidP="00300522">
      <w:pPr>
        <w:pStyle w:val="paragraph"/>
      </w:pPr>
      <w:r w:rsidRPr="00B96AE1">
        <w:lastRenderedPageBreak/>
        <w:tab/>
        <w:t>(d)</w:t>
      </w:r>
      <w:r w:rsidRPr="00B96AE1">
        <w:tab/>
        <w:t xml:space="preserve">the </w:t>
      </w:r>
      <w:r w:rsidRPr="00B96AE1">
        <w:rPr>
          <w:i/>
          <w:iCs/>
        </w:rPr>
        <w:t>Taxation Administration Act 1953</w:t>
      </w:r>
      <w:r w:rsidRPr="00B96AE1">
        <w:t xml:space="preserve">, so far as it relates to any Act covered by </w:t>
      </w:r>
      <w:r w:rsidR="00B96AE1">
        <w:t>paragraphs (</w:t>
      </w:r>
      <w:r w:rsidRPr="00B96AE1">
        <w:t>a) to (c); and</w:t>
      </w:r>
    </w:p>
    <w:p w:rsidR="00300522" w:rsidRPr="00B96AE1" w:rsidRDefault="00300522" w:rsidP="00300522">
      <w:pPr>
        <w:pStyle w:val="paragraph"/>
      </w:pPr>
      <w:r w:rsidRPr="00B96AE1">
        <w:tab/>
        <w:t>(e)</w:t>
      </w:r>
      <w:r w:rsidRPr="00B96AE1">
        <w:tab/>
        <w:t xml:space="preserve">any other Act, so far as it relates to any Act covered by </w:t>
      </w:r>
      <w:r w:rsidR="00B96AE1">
        <w:t>paragraphs (</w:t>
      </w:r>
      <w:r w:rsidRPr="00B96AE1">
        <w:t>a) to (d</w:t>
      </w:r>
      <w:r w:rsidR="00A53099" w:rsidRPr="00B96AE1">
        <w:t>) (o</w:t>
      </w:r>
      <w:r w:rsidRPr="00B96AE1">
        <w:t>r to so much of that Act as is covered); and</w:t>
      </w:r>
    </w:p>
    <w:p w:rsidR="00300522" w:rsidRPr="00B96AE1" w:rsidRDefault="00300522" w:rsidP="00300522">
      <w:pPr>
        <w:pStyle w:val="paragraph"/>
      </w:pPr>
      <w:r w:rsidRPr="00B96AE1">
        <w:tab/>
        <w:t>(f)</w:t>
      </w:r>
      <w:r w:rsidRPr="00B96AE1">
        <w:tab/>
        <w:t xml:space="preserve">regulations under any Act, so far as they relate to any Act covered by </w:t>
      </w:r>
      <w:r w:rsidR="00B96AE1">
        <w:t>paragraphs (</w:t>
      </w:r>
      <w:r w:rsidRPr="00B96AE1">
        <w:t>a) to (e</w:t>
      </w:r>
      <w:r w:rsidR="00A53099" w:rsidRPr="00B96AE1">
        <w:t>) (o</w:t>
      </w:r>
      <w:r w:rsidRPr="00B96AE1">
        <w:t>r to so much of that Act as is covered).</w:t>
      </w:r>
    </w:p>
    <w:p w:rsidR="00300522" w:rsidRPr="00B96AE1" w:rsidRDefault="00300522" w:rsidP="00300522">
      <w:pPr>
        <w:pStyle w:val="Definition"/>
      </w:pPr>
      <w:r w:rsidRPr="00B96AE1">
        <w:rPr>
          <w:b/>
          <w:bCs/>
          <w:i/>
          <w:iCs/>
        </w:rPr>
        <w:t>GST religious group</w:t>
      </w:r>
      <w:r w:rsidRPr="00B96AE1">
        <w:t xml:space="preserve"> has the meaning given by section</w:t>
      </w:r>
      <w:r w:rsidR="00B96AE1">
        <w:t> </w:t>
      </w:r>
      <w:r w:rsidRPr="00B96AE1">
        <w:t>49</w:t>
      </w:r>
      <w:r w:rsidR="00B96AE1">
        <w:noBreakHyphen/>
      </w:r>
      <w:r w:rsidRPr="00B96AE1">
        <w:t>5.</w:t>
      </w:r>
    </w:p>
    <w:p w:rsidR="00300522" w:rsidRPr="00B96AE1" w:rsidRDefault="00300522" w:rsidP="00300522">
      <w:pPr>
        <w:pStyle w:val="Definition"/>
      </w:pPr>
      <w:r w:rsidRPr="00B96AE1">
        <w:rPr>
          <w:b/>
          <w:bCs/>
          <w:i/>
          <w:iCs/>
        </w:rPr>
        <w:t>GST return</w:t>
      </w:r>
      <w:r w:rsidRPr="00B96AE1">
        <w:t xml:space="preserve"> means a return of the kind referred to in Division</w:t>
      </w:r>
      <w:r w:rsidR="00B96AE1">
        <w:t> </w:t>
      </w:r>
      <w:r w:rsidRPr="00B96AE1">
        <w:t>31, that complies with all the requirements of sections</w:t>
      </w:r>
      <w:r w:rsidR="00B96AE1">
        <w:t> </w:t>
      </w:r>
      <w:r w:rsidRPr="00B96AE1">
        <w:t>31</w:t>
      </w:r>
      <w:r w:rsidR="00B96AE1">
        <w:noBreakHyphen/>
      </w:r>
      <w:r w:rsidRPr="00B96AE1">
        <w:t>15 and 31</w:t>
      </w:r>
      <w:r w:rsidR="00B96AE1">
        <w:noBreakHyphen/>
      </w:r>
      <w:r w:rsidRPr="00B96AE1">
        <w:t>25 of this Act and section</w:t>
      </w:r>
      <w:r w:rsidR="00B96AE1">
        <w:t> </w:t>
      </w:r>
      <w:r w:rsidRPr="00B96AE1">
        <w:t>388</w:t>
      </w:r>
      <w:r w:rsidR="00B96AE1">
        <w:noBreakHyphen/>
      </w:r>
      <w:r w:rsidRPr="00B96AE1">
        <w:t>75 in Schedule</w:t>
      </w:r>
      <w:r w:rsidR="00B96AE1">
        <w:t> </w:t>
      </w:r>
      <w:r w:rsidRPr="00B96AE1">
        <w:t xml:space="preserve">1 to the </w:t>
      </w:r>
      <w:r w:rsidRPr="00B96AE1">
        <w:rPr>
          <w:i/>
          <w:iCs/>
        </w:rPr>
        <w:t>Taxation Administration Act 1953</w:t>
      </w:r>
      <w:r w:rsidR="00A33158" w:rsidRPr="00B96AE1">
        <w:t>, and includes a return given in accordance with section</w:t>
      </w:r>
      <w:r w:rsidR="00B96AE1">
        <w:t> </w:t>
      </w:r>
      <w:r w:rsidR="00A33158" w:rsidRPr="00B96AE1">
        <w:t>58</w:t>
      </w:r>
      <w:r w:rsidR="00B96AE1">
        <w:noBreakHyphen/>
      </w:r>
      <w:r w:rsidR="00A33158" w:rsidRPr="00B96AE1">
        <w:t>50 of this Act</w:t>
      </w:r>
      <w:r w:rsidRPr="00B96AE1">
        <w:t>.</w:t>
      </w:r>
    </w:p>
    <w:p w:rsidR="001778B8" w:rsidRPr="00B96AE1" w:rsidRDefault="001778B8" w:rsidP="001778B8">
      <w:pPr>
        <w:pStyle w:val="Definition"/>
      </w:pPr>
      <w:r w:rsidRPr="00B96AE1">
        <w:rPr>
          <w:b/>
          <w:i/>
        </w:rPr>
        <w:t>GST turnover</w:t>
      </w:r>
      <w:r w:rsidRPr="00B96AE1">
        <w:t>:</w:t>
      </w:r>
    </w:p>
    <w:p w:rsidR="001778B8" w:rsidRPr="00B96AE1" w:rsidRDefault="001778B8" w:rsidP="001778B8">
      <w:pPr>
        <w:pStyle w:val="paragraph"/>
      </w:pPr>
      <w:r w:rsidRPr="00B96AE1">
        <w:tab/>
        <w:t>(a)</w:t>
      </w:r>
      <w:r w:rsidRPr="00B96AE1">
        <w:tab/>
        <w:t xml:space="preserve">in relation to meeting a </w:t>
      </w:r>
      <w:r w:rsidR="00B96AE1" w:rsidRPr="00B96AE1">
        <w:rPr>
          <w:position w:val="6"/>
          <w:sz w:val="16"/>
        </w:rPr>
        <w:t>*</w:t>
      </w:r>
      <w:r w:rsidRPr="00B96AE1">
        <w:t>turnover threshold—has the meaning given by subsection</w:t>
      </w:r>
      <w:r w:rsidR="00B96AE1">
        <w:t> </w:t>
      </w:r>
      <w:r w:rsidRPr="00B96AE1">
        <w:t>188</w:t>
      </w:r>
      <w:r w:rsidR="00B96AE1">
        <w:noBreakHyphen/>
      </w:r>
      <w:r w:rsidRPr="00B96AE1">
        <w:t>10(1); and</w:t>
      </w:r>
    </w:p>
    <w:p w:rsidR="001778B8" w:rsidRPr="00B96AE1" w:rsidRDefault="001778B8" w:rsidP="001778B8">
      <w:pPr>
        <w:pStyle w:val="paragraph"/>
      </w:pPr>
      <w:r w:rsidRPr="00B96AE1">
        <w:tab/>
        <w:t>(b)</w:t>
      </w:r>
      <w:r w:rsidRPr="00B96AE1">
        <w:tab/>
        <w:t xml:space="preserve">in relation to not exceeding a </w:t>
      </w:r>
      <w:r w:rsidR="00B96AE1" w:rsidRPr="00B96AE1">
        <w:rPr>
          <w:position w:val="6"/>
          <w:sz w:val="16"/>
        </w:rPr>
        <w:t>*</w:t>
      </w:r>
      <w:r w:rsidRPr="00B96AE1">
        <w:t>turnover threshold—has the meaning given by subsection</w:t>
      </w:r>
      <w:r w:rsidR="00B96AE1">
        <w:t> </w:t>
      </w:r>
      <w:r w:rsidRPr="00B96AE1">
        <w:t>188</w:t>
      </w:r>
      <w:r w:rsidR="00B96AE1">
        <w:noBreakHyphen/>
      </w:r>
      <w:r w:rsidRPr="00B96AE1">
        <w:t>10(2).</w:t>
      </w:r>
    </w:p>
    <w:p w:rsidR="00300522" w:rsidRPr="00B96AE1" w:rsidRDefault="00300522" w:rsidP="00300522">
      <w:pPr>
        <w:pStyle w:val="Definition"/>
      </w:pPr>
      <w:r w:rsidRPr="00B96AE1">
        <w:rPr>
          <w:b/>
          <w:i/>
        </w:rPr>
        <w:t>head company</w:t>
      </w:r>
      <w:r w:rsidRPr="00B96AE1">
        <w:t xml:space="preserve">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Health Minister</w:t>
      </w:r>
      <w:r w:rsidRPr="00B96AE1">
        <w:t xml:space="preserve"> means the Minister administering the </w:t>
      </w:r>
      <w:r w:rsidRPr="00B96AE1">
        <w:rPr>
          <w:i/>
          <w:iCs/>
        </w:rPr>
        <w:t>National Health Act 1953</w:t>
      </w:r>
      <w:r w:rsidRPr="00B96AE1">
        <w:t>.</w:t>
      </w:r>
    </w:p>
    <w:p w:rsidR="00FC419E" w:rsidRPr="00B96AE1" w:rsidRDefault="00FC419E" w:rsidP="00FC419E">
      <w:pPr>
        <w:pStyle w:val="Definition"/>
      </w:pPr>
      <w:r w:rsidRPr="00B96AE1">
        <w:rPr>
          <w:b/>
          <w:i/>
        </w:rPr>
        <w:t>higher education institution</w:t>
      </w:r>
      <w:r w:rsidRPr="00B96AE1">
        <w:t xml:space="preserve"> means an entity that is a higher education provider as defined in section</w:t>
      </w:r>
      <w:r w:rsidR="00B96AE1">
        <w:t> </w:t>
      </w:r>
      <w:r w:rsidRPr="00B96AE1">
        <w:t>16</w:t>
      </w:r>
      <w:r w:rsidR="00B96AE1">
        <w:noBreakHyphen/>
      </w:r>
      <w:r w:rsidRPr="00B96AE1">
        <w:t xml:space="preserve">1 of the </w:t>
      </w:r>
      <w:r w:rsidRPr="00B96AE1">
        <w:rPr>
          <w:i/>
        </w:rPr>
        <w:t>Higher Education Support Act 2003</w:t>
      </w:r>
      <w:r w:rsidRPr="00B96AE1">
        <w:t>.</w:t>
      </w:r>
    </w:p>
    <w:p w:rsidR="00300522" w:rsidRPr="00B96AE1" w:rsidRDefault="00300522" w:rsidP="00300522">
      <w:pPr>
        <w:pStyle w:val="Definition"/>
      </w:pPr>
      <w:r w:rsidRPr="00B96AE1">
        <w:rPr>
          <w:b/>
          <w:bCs/>
          <w:i/>
          <w:iCs/>
        </w:rPr>
        <w:t>HIH company</w:t>
      </w:r>
      <w:r w:rsidRPr="00B96AE1">
        <w:t xml:space="preserve"> has the meaning given by section</w:t>
      </w:r>
      <w:r w:rsidR="00B96AE1">
        <w:t> </w:t>
      </w:r>
      <w:r w:rsidRPr="00B96AE1">
        <w:t>322</w:t>
      </w:r>
      <w:r w:rsidR="00B96AE1">
        <w:noBreakHyphen/>
      </w:r>
      <w:r w:rsidRPr="00B96AE1">
        <w:t xml:space="preserve">5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HIH rescue entity</w:t>
      </w:r>
      <w:r w:rsidRPr="00B96AE1">
        <w:t xml:space="preserve"> means:</w:t>
      </w:r>
    </w:p>
    <w:p w:rsidR="00300522" w:rsidRPr="00B96AE1" w:rsidRDefault="00300522" w:rsidP="00300522">
      <w:pPr>
        <w:pStyle w:val="paragraph"/>
      </w:pPr>
      <w:r w:rsidRPr="00B96AE1">
        <w:tab/>
        <w:t>(a)</w:t>
      </w:r>
      <w:r w:rsidRPr="00B96AE1">
        <w:tab/>
        <w:t>the HIH Claims Support Trust (established on 6</w:t>
      </w:r>
      <w:r w:rsidR="00B96AE1">
        <w:t> </w:t>
      </w:r>
      <w:r w:rsidRPr="00B96AE1">
        <w:t>July 2001); or</w:t>
      </w:r>
    </w:p>
    <w:p w:rsidR="00300522" w:rsidRPr="00B96AE1" w:rsidRDefault="00300522" w:rsidP="00300522">
      <w:pPr>
        <w:pStyle w:val="paragraph"/>
      </w:pPr>
      <w:r w:rsidRPr="00B96AE1">
        <w:lastRenderedPageBreak/>
        <w:tab/>
        <w:t>(b)</w:t>
      </w:r>
      <w:r w:rsidRPr="00B96AE1">
        <w:tab/>
        <w:t>the Commonwealth; or</w:t>
      </w:r>
    </w:p>
    <w:p w:rsidR="00300522" w:rsidRPr="00B96AE1" w:rsidRDefault="00300522" w:rsidP="00300522">
      <w:pPr>
        <w:pStyle w:val="paragraph"/>
      </w:pPr>
      <w:r w:rsidRPr="00B96AE1">
        <w:tab/>
        <w:t>(c)</w:t>
      </w:r>
      <w:r w:rsidRPr="00B96AE1">
        <w:tab/>
        <w:t>an entity prescribed for the purposes of subsection</w:t>
      </w:r>
      <w:r w:rsidR="00B96AE1">
        <w:t> </w:t>
      </w:r>
      <w:r w:rsidRPr="00B96AE1">
        <w:t>322</w:t>
      </w:r>
      <w:r w:rsidR="00B96AE1">
        <w:noBreakHyphen/>
      </w:r>
      <w:r w:rsidRPr="00B96AE1">
        <w:t xml:space="preserve">5(1)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hire purchase agreement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96270B" w:rsidRPr="00B96AE1" w:rsidRDefault="0096270B" w:rsidP="0096270B">
      <w:pPr>
        <w:pStyle w:val="Definition"/>
      </w:pPr>
      <w:r w:rsidRPr="00B96AE1">
        <w:rPr>
          <w:b/>
          <w:i/>
        </w:rPr>
        <w:t>home care</w:t>
      </w:r>
      <w:r w:rsidRPr="00B96AE1">
        <w:t xml:space="preserve"> has the meaning given by section</w:t>
      </w:r>
      <w:r w:rsidR="00B96AE1">
        <w:t> </w:t>
      </w:r>
      <w:r w:rsidRPr="00B96AE1">
        <w:t>45</w:t>
      </w:r>
      <w:r w:rsidR="00B96AE1">
        <w:noBreakHyphen/>
      </w:r>
      <w:r w:rsidRPr="00B96AE1">
        <w:t xml:space="preserve">3 of the </w:t>
      </w:r>
      <w:r w:rsidRPr="00B96AE1">
        <w:rPr>
          <w:i/>
        </w:rPr>
        <w:t>Aged Care Act 1997</w:t>
      </w:r>
      <w:r w:rsidRPr="00B96AE1">
        <w:t>.</w:t>
      </w:r>
    </w:p>
    <w:p w:rsidR="006E50A6" w:rsidRPr="00B96AE1" w:rsidRDefault="006E50A6" w:rsidP="006E50A6">
      <w:pPr>
        <w:pStyle w:val="Definition"/>
      </w:pPr>
      <w:r w:rsidRPr="00B96AE1">
        <w:rPr>
          <w:b/>
          <w:i/>
        </w:rPr>
        <w:t>hospital treatment</w:t>
      </w:r>
      <w:r w:rsidRPr="00B96AE1">
        <w:t xml:space="preserve"> has the same meaning as in the </w:t>
      </w:r>
      <w:r w:rsidRPr="00B96AE1">
        <w:rPr>
          <w:i/>
        </w:rPr>
        <w:t>Private Health Insurance Act 2007</w:t>
      </w:r>
      <w:r w:rsidRPr="00B96AE1">
        <w:t>.</w:t>
      </w:r>
    </w:p>
    <w:p w:rsidR="00733CCA" w:rsidRPr="00B96AE1" w:rsidRDefault="00733CCA" w:rsidP="00733CCA">
      <w:pPr>
        <w:pStyle w:val="Definition"/>
      </w:pPr>
      <w:r w:rsidRPr="00B96AE1">
        <w:rPr>
          <w:b/>
          <w:i/>
        </w:rPr>
        <w:t xml:space="preserve">hybrid settlement sharing arrangement </w:t>
      </w:r>
      <w:r w:rsidRPr="00B96AE1">
        <w:t>has the meaning given by subsection</w:t>
      </w:r>
      <w:r w:rsidR="00B96AE1">
        <w:t> </w:t>
      </w:r>
      <w:r w:rsidRPr="00B96AE1">
        <w:t>80</w:t>
      </w:r>
      <w:r w:rsidR="00B96AE1">
        <w:noBreakHyphen/>
      </w:r>
      <w:r w:rsidRPr="00B96AE1">
        <w:t>80(1).</w:t>
      </w:r>
    </w:p>
    <w:p w:rsidR="00733CCA" w:rsidRPr="00B96AE1" w:rsidRDefault="00733CCA" w:rsidP="00733CCA">
      <w:pPr>
        <w:pStyle w:val="Definition"/>
      </w:pPr>
      <w:r w:rsidRPr="00B96AE1">
        <w:rPr>
          <w:b/>
          <w:bCs/>
          <w:i/>
          <w:iCs/>
        </w:rPr>
        <w:t>import</w:t>
      </w:r>
      <w:r w:rsidRPr="00B96AE1">
        <w:t xml:space="preserve"> means import goods into </w:t>
      </w:r>
      <w:r w:rsidR="00A969D7" w:rsidRPr="00B96AE1">
        <w:t>the indirect tax zone</w:t>
      </w:r>
      <w:r w:rsidRPr="00B96AE1">
        <w:t>.</w:t>
      </w:r>
    </w:p>
    <w:p w:rsidR="00733CCA" w:rsidRPr="00B96AE1" w:rsidRDefault="00733CCA" w:rsidP="00733CCA">
      <w:pPr>
        <w:pStyle w:val="Definition"/>
      </w:pPr>
      <w:r w:rsidRPr="00B96AE1">
        <w:rPr>
          <w:b/>
          <w:bCs/>
          <w:i/>
          <w:iCs/>
        </w:rPr>
        <w:t>incapacitated entity</w:t>
      </w:r>
      <w:r w:rsidRPr="00B96AE1">
        <w:t xml:space="preserve"> means:</w:t>
      </w:r>
    </w:p>
    <w:p w:rsidR="00733CCA" w:rsidRPr="00B96AE1" w:rsidRDefault="00733CCA" w:rsidP="00733CCA">
      <w:pPr>
        <w:pStyle w:val="paragraph"/>
      </w:pPr>
      <w:r w:rsidRPr="00B96AE1">
        <w:tab/>
        <w:t>(a)</w:t>
      </w:r>
      <w:r w:rsidRPr="00B96AE1">
        <w:tab/>
        <w:t>an individual who is a bankrupt; or</w:t>
      </w:r>
    </w:p>
    <w:p w:rsidR="00733CCA" w:rsidRPr="00B96AE1" w:rsidRDefault="00733CCA" w:rsidP="00733CCA">
      <w:pPr>
        <w:pStyle w:val="paragraph"/>
      </w:pPr>
      <w:r w:rsidRPr="00B96AE1">
        <w:tab/>
        <w:t>(b)</w:t>
      </w:r>
      <w:r w:rsidRPr="00B96AE1">
        <w:tab/>
        <w:t>an entity that is in liquidation or receivership; or</w:t>
      </w:r>
    </w:p>
    <w:p w:rsidR="00733CCA" w:rsidRPr="00B96AE1" w:rsidRDefault="00733CCA" w:rsidP="00733CCA">
      <w:pPr>
        <w:pStyle w:val="paragraph"/>
      </w:pPr>
      <w:r w:rsidRPr="00B96AE1">
        <w:tab/>
        <w:t>(c)</w:t>
      </w:r>
      <w:r w:rsidRPr="00B96AE1">
        <w:tab/>
        <w:t>an entity that has a</w:t>
      </w:r>
      <w:r w:rsidRPr="00B96AE1">
        <w:rPr>
          <w:i/>
          <w:iCs/>
        </w:rPr>
        <w:t xml:space="preserve"> </w:t>
      </w:r>
      <w:r w:rsidR="00B96AE1" w:rsidRPr="00B96AE1">
        <w:rPr>
          <w:position w:val="6"/>
          <w:sz w:val="16"/>
          <w:szCs w:val="16"/>
        </w:rPr>
        <w:t>*</w:t>
      </w:r>
      <w:r w:rsidRPr="00B96AE1">
        <w:t>representative.</w:t>
      </w:r>
    </w:p>
    <w:p w:rsidR="00733CCA" w:rsidRPr="00B96AE1" w:rsidRDefault="00733CCA" w:rsidP="00733CCA">
      <w:pPr>
        <w:pStyle w:val="Definition"/>
      </w:pPr>
      <w:r w:rsidRPr="00B96AE1">
        <w:rPr>
          <w:b/>
          <w:bCs/>
          <w:i/>
          <w:iCs/>
        </w:rPr>
        <w:t xml:space="preserve">income year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increasing adjustment</w:t>
      </w:r>
      <w:r w:rsidRPr="00B96AE1">
        <w:t xml:space="preserve"> means an amount arising under one of the following provisions:</w:t>
      </w:r>
    </w:p>
    <w:p w:rsidR="00733CCA" w:rsidRPr="00B96AE1"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B96AE1" w:rsidTr="0085205E">
        <w:trPr>
          <w:tblHeader/>
        </w:trPr>
        <w:tc>
          <w:tcPr>
            <w:tcW w:w="5963" w:type="dxa"/>
            <w:gridSpan w:val="3"/>
            <w:tcBorders>
              <w:top w:val="single" w:sz="12" w:space="0" w:color="auto"/>
              <w:bottom w:val="single" w:sz="6" w:space="0" w:color="auto"/>
            </w:tcBorders>
            <w:shd w:val="clear" w:color="auto" w:fill="auto"/>
          </w:tcPr>
          <w:p w:rsidR="00733CCA" w:rsidRPr="00B96AE1" w:rsidRDefault="00733CCA" w:rsidP="00733CCA">
            <w:pPr>
              <w:pStyle w:val="Tabletext"/>
              <w:keepNext/>
              <w:rPr>
                <w:b/>
              </w:rPr>
            </w:pPr>
            <w:r w:rsidRPr="00B96AE1">
              <w:rPr>
                <w:b/>
                <w:bCs/>
              </w:rPr>
              <w:t>Increasing adjustments</w:t>
            </w:r>
          </w:p>
        </w:tc>
      </w:tr>
      <w:tr w:rsidR="00733CCA" w:rsidRPr="00B96AE1"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Item</w:t>
            </w:r>
          </w:p>
        </w:tc>
        <w:tc>
          <w:tcPr>
            <w:tcW w:w="1650"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 xml:space="preserve">Provision </w:t>
            </w:r>
          </w:p>
        </w:tc>
        <w:tc>
          <w:tcPr>
            <w:tcW w:w="3463"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Subject matter</w:t>
            </w:r>
          </w:p>
        </w:tc>
      </w:tr>
      <w:tr w:rsidR="00733CCA" w:rsidRPr="00B96AE1"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1</w:t>
            </w:r>
          </w:p>
        </w:tc>
        <w:tc>
          <w:tcPr>
            <w:tcW w:w="1650"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19</w:t>
            </w:r>
            <w:r w:rsidR="00B96AE1">
              <w:noBreakHyphen/>
            </w:r>
            <w:r w:rsidRPr="00B96AE1">
              <w:t>50</w:t>
            </w:r>
          </w:p>
        </w:tc>
        <w:tc>
          <w:tcPr>
            <w:tcW w:w="3463"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Adjustment events (supplies)</w:t>
            </w:r>
          </w:p>
        </w:tc>
      </w:tr>
      <w:tr w:rsidR="00733CCA" w:rsidRPr="00B96AE1" w:rsidTr="002671D9">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733CCA">
            <w:pPr>
              <w:pStyle w:val="Tabletext"/>
            </w:pPr>
            <w:bookmarkStart w:id="1062" w:name="CU_4821805"/>
            <w:bookmarkStart w:id="1063" w:name="CU_4827979"/>
            <w:bookmarkEnd w:id="1062"/>
            <w:bookmarkEnd w:id="1063"/>
            <w:r w:rsidRPr="00B96AE1">
              <w:t>2</w:t>
            </w:r>
          </w:p>
        </w:tc>
        <w:tc>
          <w:tcPr>
            <w:tcW w:w="1650" w:type="dxa"/>
            <w:tcBorders>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19</w:t>
            </w:r>
            <w:r w:rsidR="00B96AE1">
              <w:noBreakHyphen/>
            </w:r>
            <w:r w:rsidRPr="00B96AE1">
              <w:t>80</w:t>
            </w:r>
          </w:p>
        </w:tc>
        <w:tc>
          <w:tcPr>
            <w:tcW w:w="3463" w:type="dxa"/>
            <w:tcBorders>
              <w:bottom w:val="single" w:sz="4" w:space="0" w:color="auto"/>
            </w:tcBorders>
            <w:shd w:val="clear" w:color="auto" w:fill="auto"/>
          </w:tcPr>
          <w:p w:rsidR="00733CCA" w:rsidRPr="00B96AE1" w:rsidRDefault="00733CCA" w:rsidP="00733CCA">
            <w:pPr>
              <w:pStyle w:val="Tabletext"/>
            </w:pPr>
            <w:r w:rsidRPr="00B96AE1">
              <w:t>Adjustment events (acquisitions)</w:t>
            </w:r>
          </w:p>
        </w:tc>
      </w:tr>
      <w:tr w:rsidR="00733CCA" w:rsidRPr="00B96AE1" w:rsidTr="002671D9">
        <w:tblPrEx>
          <w:tblCellMar>
            <w:left w:w="107" w:type="dxa"/>
            <w:right w:w="107" w:type="dxa"/>
          </w:tblCellMar>
        </w:tblPrEx>
        <w:tc>
          <w:tcPr>
            <w:tcW w:w="850" w:type="dxa"/>
            <w:tcBorders>
              <w:top w:val="single" w:sz="4" w:space="0" w:color="auto"/>
            </w:tcBorders>
            <w:shd w:val="clear" w:color="auto" w:fill="auto"/>
          </w:tcPr>
          <w:p w:rsidR="00733CCA" w:rsidRPr="00B96AE1" w:rsidRDefault="00733CCA" w:rsidP="00733CCA">
            <w:pPr>
              <w:pStyle w:val="Tabletext"/>
            </w:pPr>
            <w:r w:rsidRPr="00B96AE1">
              <w:t>3</w:t>
            </w:r>
          </w:p>
        </w:tc>
        <w:tc>
          <w:tcPr>
            <w:tcW w:w="1650" w:type="dxa"/>
            <w:tcBorders>
              <w:top w:val="single" w:sz="4" w:space="0" w:color="auto"/>
            </w:tcBorders>
            <w:shd w:val="clear" w:color="auto" w:fill="auto"/>
          </w:tcPr>
          <w:p w:rsidR="00733CCA" w:rsidRPr="00B96AE1" w:rsidRDefault="00733CCA" w:rsidP="00733CCA">
            <w:pPr>
              <w:pStyle w:val="Tabletext"/>
            </w:pPr>
            <w:r w:rsidRPr="00B96AE1">
              <w:t>Section</w:t>
            </w:r>
            <w:r w:rsidR="00B96AE1">
              <w:t> </w:t>
            </w:r>
            <w:r w:rsidRPr="00B96AE1">
              <w:t>21</w:t>
            </w:r>
            <w:r w:rsidR="00B96AE1">
              <w:noBreakHyphen/>
            </w:r>
            <w:r w:rsidRPr="00B96AE1">
              <w:t>10</w:t>
            </w:r>
          </w:p>
        </w:tc>
        <w:tc>
          <w:tcPr>
            <w:tcW w:w="3463" w:type="dxa"/>
            <w:tcBorders>
              <w:top w:val="single" w:sz="4" w:space="0" w:color="auto"/>
            </w:tcBorders>
            <w:shd w:val="clear" w:color="auto" w:fill="auto"/>
          </w:tcPr>
          <w:p w:rsidR="00733CCA" w:rsidRPr="00B96AE1" w:rsidRDefault="00733CCA" w:rsidP="00733CCA">
            <w:pPr>
              <w:pStyle w:val="Tabletext"/>
            </w:pPr>
            <w:r w:rsidRPr="00B96AE1">
              <w:t>Recovering amounts previously written off (taxable supplies)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w:t>
            </w:r>
          </w:p>
        </w:tc>
        <w:tc>
          <w:tcPr>
            <w:tcW w:w="1650" w:type="dxa"/>
            <w:shd w:val="clear" w:color="auto" w:fill="auto"/>
          </w:tcPr>
          <w:p w:rsidR="00733CCA" w:rsidRPr="00B96AE1" w:rsidRDefault="00733CCA" w:rsidP="00733CCA">
            <w:pPr>
              <w:pStyle w:val="Tabletext"/>
            </w:pPr>
            <w:r w:rsidRPr="00B96AE1">
              <w:t>Section</w:t>
            </w:r>
            <w:r w:rsidR="00B96AE1">
              <w:t> </w:t>
            </w:r>
            <w:r w:rsidRPr="00B96AE1">
              <w:t>21</w:t>
            </w:r>
            <w:r w:rsidR="00B96AE1">
              <w:noBreakHyphen/>
            </w:r>
            <w:r w:rsidRPr="00B96AE1">
              <w:t>15</w:t>
            </w:r>
          </w:p>
        </w:tc>
        <w:tc>
          <w:tcPr>
            <w:tcW w:w="3463" w:type="dxa"/>
            <w:shd w:val="clear" w:color="auto" w:fill="auto"/>
          </w:tcPr>
          <w:p w:rsidR="00733CCA" w:rsidRPr="00B96AE1" w:rsidRDefault="00733CCA" w:rsidP="00733CCA">
            <w:pPr>
              <w:pStyle w:val="Tabletext"/>
            </w:pPr>
            <w:r w:rsidRPr="00B96AE1">
              <w:t>Bad debts written off (creditable acquisitions)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lastRenderedPageBreak/>
              <w:t>4AAA</w:t>
            </w:r>
          </w:p>
        </w:tc>
        <w:tc>
          <w:tcPr>
            <w:tcW w:w="1650" w:type="dxa"/>
            <w:shd w:val="clear" w:color="auto" w:fill="auto"/>
          </w:tcPr>
          <w:p w:rsidR="00733CCA" w:rsidRPr="00B96AE1" w:rsidRDefault="00733CCA" w:rsidP="00733CCA">
            <w:pPr>
              <w:pStyle w:val="Tabletext"/>
            </w:pPr>
            <w:r w:rsidRPr="00B96AE1">
              <w:t>Section</w:t>
            </w:r>
            <w:r w:rsidR="00B96AE1">
              <w:t> </w:t>
            </w:r>
            <w:r w:rsidRPr="00B96AE1">
              <w:t>75</w:t>
            </w:r>
            <w:r w:rsidR="00B96AE1">
              <w:noBreakHyphen/>
            </w:r>
            <w:r w:rsidRPr="00B96AE1">
              <w:t>22</w:t>
            </w:r>
          </w:p>
        </w:tc>
        <w:tc>
          <w:tcPr>
            <w:tcW w:w="3463" w:type="dxa"/>
            <w:shd w:val="clear" w:color="auto" w:fill="auto"/>
          </w:tcPr>
          <w:p w:rsidR="00733CCA" w:rsidRPr="00B96AE1" w:rsidRDefault="00733CCA" w:rsidP="00733CCA">
            <w:pPr>
              <w:pStyle w:val="Tabletext"/>
            </w:pPr>
            <w:r w:rsidRPr="00B96AE1">
              <w:t xml:space="preserve">Input tax credit entitlements for acquisitions relating to supplies of </w:t>
            </w:r>
            <w:r w:rsidR="00B96AE1" w:rsidRPr="00B96AE1">
              <w:rPr>
                <w:position w:val="6"/>
                <w:sz w:val="16"/>
              </w:rPr>
              <w:t>*</w:t>
            </w:r>
            <w:r w:rsidRPr="00B96AE1">
              <w:t xml:space="preserve">real property under the </w:t>
            </w:r>
            <w:r w:rsidR="00B96AE1" w:rsidRPr="00B96AE1">
              <w:rPr>
                <w:position w:val="6"/>
                <w:sz w:val="16"/>
              </w:rPr>
              <w:t>*</w:t>
            </w:r>
            <w:r w:rsidRPr="00B96AE1">
              <w:t>margin scheme</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4AA</w:t>
            </w:r>
          </w:p>
        </w:tc>
        <w:tc>
          <w:tcPr>
            <w:tcW w:w="1650" w:type="dxa"/>
            <w:shd w:val="clear" w:color="auto" w:fill="auto"/>
          </w:tcPr>
          <w:p w:rsidR="00733CCA" w:rsidRPr="00B96AE1" w:rsidRDefault="00733CCA" w:rsidP="00733CCA">
            <w:pPr>
              <w:pStyle w:val="Tabletext"/>
            </w:pPr>
            <w:r w:rsidRPr="00B96AE1">
              <w:t>Section</w:t>
            </w:r>
            <w:r w:rsidR="00B96AE1">
              <w:t> </w:t>
            </w:r>
            <w:r w:rsidRPr="00B96AE1">
              <w:t>78</w:t>
            </w:r>
            <w:r w:rsidR="00B96AE1">
              <w:noBreakHyphen/>
            </w:r>
            <w:r w:rsidRPr="00B96AE1">
              <w:t>18 (including as it applies in accordance with Subdivision</w:t>
            </w:r>
            <w:r w:rsidR="00B96AE1">
              <w:t> </w:t>
            </w:r>
            <w:r w:rsidRPr="00B96AE1">
              <w:t>79</w:t>
            </w:r>
            <w:r w:rsidR="00B96AE1">
              <w:noBreakHyphen/>
            </w:r>
            <w:r w:rsidRPr="00B96AE1">
              <w:t>B or Division</w:t>
            </w:r>
            <w:r w:rsidR="00B96AE1">
              <w:t> </w:t>
            </w:r>
            <w:r w:rsidRPr="00B96AE1">
              <w:t>80)</w:t>
            </w:r>
          </w:p>
        </w:tc>
        <w:tc>
          <w:tcPr>
            <w:tcW w:w="3463" w:type="dxa"/>
            <w:shd w:val="clear" w:color="auto" w:fill="auto"/>
          </w:tcPr>
          <w:p w:rsidR="00733CCA" w:rsidRPr="00B96AE1" w:rsidRDefault="00733CCA" w:rsidP="00733CCA">
            <w:pPr>
              <w:pStyle w:val="Tabletext"/>
            </w:pPr>
            <w:r w:rsidRPr="00B96AE1">
              <w:t xml:space="preserve">Payments of excess etc. under insurance policies or </w:t>
            </w:r>
            <w:r w:rsidR="00B96AE1" w:rsidRPr="00B96AE1">
              <w:rPr>
                <w:position w:val="6"/>
                <w:sz w:val="16"/>
              </w:rPr>
              <w:t>*</w:t>
            </w:r>
            <w:r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4AB</w:t>
            </w:r>
          </w:p>
        </w:tc>
        <w:tc>
          <w:tcPr>
            <w:tcW w:w="1650" w:type="dxa"/>
            <w:shd w:val="clear" w:color="auto" w:fill="auto"/>
          </w:tcPr>
          <w:p w:rsidR="00733CCA" w:rsidRPr="00B96AE1" w:rsidRDefault="00733CCA" w:rsidP="00733CCA">
            <w:pPr>
              <w:pStyle w:val="Tabletext"/>
            </w:pPr>
            <w:r w:rsidRPr="00B96AE1">
              <w:t>Subsection</w:t>
            </w:r>
            <w:r w:rsidR="00B96AE1">
              <w:t> </w:t>
            </w:r>
            <w:r w:rsidRPr="00B96AE1">
              <w:t>79</w:t>
            </w:r>
            <w:r w:rsidR="00B96AE1">
              <w:noBreakHyphen/>
            </w:r>
            <w:r w:rsidRPr="00B96AE1">
              <w:t>10(2</w:t>
            </w:r>
            <w:r w:rsidR="00A53099" w:rsidRPr="00B96AE1">
              <w:t>) (i</w:t>
            </w:r>
            <w:r w:rsidRPr="00B96AE1">
              <w:t>ncluding as it applies in accordance with Division</w:t>
            </w:r>
            <w:r w:rsidR="00B96AE1">
              <w:t> </w:t>
            </w:r>
            <w:r w:rsidRPr="00B96AE1">
              <w:t>80)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4AC</w:t>
            </w:r>
          </w:p>
        </w:tc>
        <w:tc>
          <w:tcPr>
            <w:tcW w:w="1650" w:type="dxa"/>
            <w:shd w:val="clear" w:color="auto" w:fill="auto"/>
          </w:tcPr>
          <w:p w:rsidR="00733CCA" w:rsidRPr="00B96AE1" w:rsidRDefault="00733CCA" w:rsidP="00733CCA">
            <w:pPr>
              <w:pStyle w:val="Tabletext"/>
            </w:pPr>
            <w:r w:rsidRPr="00B96AE1">
              <w:t>Section</w:t>
            </w:r>
            <w:r w:rsidR="00B96AE1">
              <w:t> </w:t>
            </w:r>
            <w:r w:rsidRPr="00B96AE1">
              <w:t>79</w:t>
            </w:r>
            <w:r w:rsidR="00B96AE1">
              <w:noBreakHyphen/>
            </w:r>
            <w:r w:rsidRPr="00B96AE1">
              <w:t>55 (including as it applies in accordance with Division</w:t>
            </w:r>
            <w:r w:rsidR="00B96AE1">
              <w:t> </w:t>
            </w:r>
            <w:r w:rsidRPr="00B96AE1">
              <w:t>80)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4AD</w:t>
            </w:r>
          </w:p>
        </w:tc>
        <w:tc>
          <w:tcPr>
            <w:tcW w:w="1650" w:type="dxa"/>
            <w:shd w:val="clear" w:color="auto" w:fill="auto"/>
          </w:tcPr>
          <w:p w:rsidR="00733CCA" w:rsidRPr="00B96AE1" w:rsidRDefault="00733CCA" w:rsidP="00733CCA">
            <w:pPr>
              <w:pStyle w:val="Tabletext"/>
            </w:pPr>
            <w:r w:rsidRPr="00B96AE1">
              <w:t>Section</w:t>
            </w:r>
            <w:r w:rsidR="00B96AE1">
              <w:t> </w:t>
            </w:r>
            <w:r w:rsidRPr="00B96AE1">
              <w:t>80</w:t>
            </w:r>
            <w:r w:rsidR="00B96AE1">
              <w:noBreakHyphen/>
            </w:r>
            <w:r w:rsidRPr="00B96AE1">
              <w:t>30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insurance policy settlement sharing arrangements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4AE</w:t>
            </w:r>
          </w:p>
        </w:tc>
        <w:tc>
          <w:tcPr>
            <w:tcW w:w="1650" w:type="dxa"/>
            <w:shd w:val="clear" w:color="auto" w:fill="auto"/>
          </w:tcPr>
          <w:p w:rsidR="00733CCA" w:rsidRPr="00B96AE1" w:rsidRDefault="00733CCA" w:rsidP="00733CCA">
            <w:pPr>
              <w:pStyle w:val="Tabletext"/>
            </w:pPr>
            <w:r w:rsidRPr="00B96AE1">
              <w:t>Section</w:t>
            </w:r>
            <w:r w:rsidR="00B96AE1">
              <w:t> </w:t>
            </w:r>
            <w:r w:rsidRPr="00B96AE1">
              <w:t>80</w:t>
            </w:r>
            <w:r w:rsidR="00B96AE1">
              <w:noBreakHyphen/>
            </w:r>
            <w:r w:rsidRPr="00B96AE1">
              <w:t>70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nominal defendant settlement sharing arrangements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w:t>
            </w:r>
          </w:p>
        </w:tc>
        <w:tc>
          <w:tcPr>
            <w:tcW w:w="1650" w:type="dxa"/>
            <w:shd w:val="clear" w:color="auto" w:fill="auto"/>
          </w:tcPr>
          <w:p w:rsidR="00733CCA" w:rsidRPr="00B96AE1" w:rsidRDefault="00733CCA" w:rsidP="00733CCA">
            <w:pPr>
              <w:pStyle w:val="Tabletext"/>
            </w:pPr>
            <w:r w:rsidRPr="00B96AE1">
              <w:t>Section</w:t>
            </w:r>
            <w:r w:rsidR="00B96AE1">
              <w:t> </w:t>
            </w:r>
            <w:r w:rsidRPr="00B96AE1">
              <w:t>100</w:t>
            </w:r>
            <w:r w:rsidR="00B96AE1">
              <w:noBreakHyphen/>
            </w:r>
            <w:r w:rsidRPr="00B96AE1">
              <w:t>15</w:t>
            </w:r>
          </w:p>
        </w:tc>
        <w:tc>
          <w:tcPr>
            <w:tcW w:w="3463" w:type="dxa"/>
            <w:shd w:val="clear" w:color="auto" w:fill="auto"/>
          </w:tcPr>
          <w:p w:rsidR="00733CCA" w:rsidRPr="00B96AE1" w:rsidRDefault="00733CCA" w:rsidP="00733CCA">
            <w:pPr>
              <w:pStyle w:val="Tabletext"/>
            </w:pPr>
            <w:r w:rsidRPr="00B96AE1">
              <w:t>Unredeemed vouchers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5</w:t>
            </w:r>
          </w:p>
        </w:tc>
        <w:tc>
          <w:tcPr>
            <w:tcW w:w="1650" w:type="dxa"/>
            <w:shd w:val="clear" w:color="auto" w:fill="auto"/>
          </w:tcPr>
          <w:p w:rsidR="00733CCA" w:rsidRPr="00B96AE1" w:rsidRDefault="00733CCA" w:rsidP="00733CCA">
            <w:pPr>
              <w:pStyle w:val="Tabletext"/>
            </w:pPr>
            <w:r w:rsidRPr="00B96AE1">
              <w:t>Section</w:t>
            </w:r>
            <w:r w:rsidR="00B96AE1">
              <w:t> </w:t>
            </w:r>
            <w:r w:rsidRPr="00B96AE1">
              <w:t>129</w:t>
            </w:r>
            <w:r w:rsidR="00B96AE1">
              <w:noBreakHyphen/>
            </w:r>
            <w:r w:rsidRPr="00B96AE1">
              <w:t>40</w:t>
            </w:r>
          </w:p>
        </w:tc>
        <w:tc>
          <w:tcPr>
            <w:tcW w:w="3463" w:type="dxa"/>
            <w:shd w:val="clear" w:color="auto" w:fill="auto"/>
          </w:tcPr>
          <w:p w:rsidR="00733CCA" w:rsidRPr="00B96AE1" w:rsidRDefault="00733CCA" w:rsidP="00733CCA">
            <w:pPr>
              <w:pStyle w:val="Tabletext"/>
            </w:pPr>
            <w:r w:rsidRPr="00B96AE1">
              <w:t>Changes in the extent of creditable purpose</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5A</w:t>
            </w:r>
          </w:p>
        </w:tc>
        <w:tc>
          <w:tcPr>
            <w:tcW w:w="1650" w:type="dxa"/>
            <w:shd w:val="clear" w:color="auto" w:fill="auto"/>
          </w:tcPr>
          <w:p w:rsidR="00733CCA" w:rsidRPr="00B96AE1" w:rsidRDefault="00733CCA" w:rsidP="00733CCA">
            <w:pPr>
              <w:pStyle w:val="Tabletext"/>
            </w:pPr>
            <w:r w:rsidRPr="00B96AE1">
              <w:t>Section</w:t>
            </w:r>
            <w:r w:rsidR="00B96AE1">
              <w:t> </w:t>
            </w:r>
            <w:r w:rsidRPr="00B96AE1">
              <w:t>130</w:t>
            </w:r>
            <w:r w:rsidR="00B96AE1">
              <w:noBreakHyphen/>
            </w:r>
            <w:r w:rsidRPr="00B96AE1">
              <w:t>5</w:t>
            </w:r>
          </w:p>
        </w:tc>
        <w:tc>
          <w:tcPr>
            <w:tcW w:w="3463" w:type="dxa"/>
            <w:shd w:val="clear" w:color="auto" w:fill="auto"/>
          </w:tcPr>
          <w:p w:rsidR="00733CCA" w:rsidRPr="00B96AE1" w:rsidRDefault="00733CCA" w:rsidP="00733CCA">
            <w:pPr>
              <w:pStyle w:val="Tabletext"/>
            </w:pPr>
            <w:r w:rsidRPr="00B96AE1">
              <w:t>Goods applied solely to private or domestic use</w:t>
            </w:r>
          </w:p>
        </w:tc>
      </w:tr>
      <w:tr w:rsidR="00733CCA" w:rsidRPr="00B96AE1" w:rsidTr="00E6045B">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A6645E">
            <w:pPr>
              <w:pStyle w:val="Tabletext"/>
            </w:pPr>
            <w:r w:rsidRPr="00B96AE1">
              <w:t>5B</w:t>
            </w:r>
          </w:p>
        </w:tc>
        <w:tc>
          <w:tcPr>
            <w:tcW w:w="1650" w:type="dxa"/>
            <w:tcBorders>
              <w:bottom w:val="single" w:sz="4" w:space="0" w:color="auto"/>
            </w:tcBorders>
            <w:shd w:val="clear" w:color="auto" w:fill="auto"/>
          </w:tcPr>
          <w:p w:rsidR="00733CCA" w:rsidRPr="00B96AE1" w:rsidRDefault="00733CCA" w:rsidP="00A6645E">
            <w:pPr>
              <w:pStyle w:val="Tabletext"/>
            </w:pPr>
            <w:r w:rsidRPr="00B96AE1">
              <w:t>Section</w:t>
            </w:r>
            <w:r w:rsidR="00B96AE1">
              <w:t> </w:t>
            </w:r>
            <w:r w:rsidRPr="00B96AE1">
              <w:t>131</w:t>
            </w:r>
            <w:r w:rsidR="00B96AE1">
              <w:noBreakHyphen/>
            </w:r>
            <w:r w:rsidRPr="00B96AE1">
              <w:t>55</w:t>
            </w:r>
          </w:p>
        </w:tc>
        <w:tc>
          <w:tcPr>
            <w:tcW w:w="3463" w:type="dxa"/>
            <w:tcBorders>
              <w:bottom w:val="single" w:sz="4" w:space="0" w:color="auto"/>
            </w:tcBorders>
            <w:shd w:val="clear" w:color="auto" w:fill="auto"/>
          </w:tcPr>
          <w:p w:rsidR="00733CCA" w:rsidRPr="00B96AE1" w:rsidRDefault="00733CCA" w:rsidP="00A6645E">
            <w:pPr>
              <w:pStyle w:val="Tabletext"/>
            </w:pPr>
            <w:r w:rsidRPr="00B96AE1">
              <w:t>Annually apportioned acquisitions and importations</w:t>
            </w:r>
          </w:p>
        </w:tc>
      </w:tr>
      <w:tr w:rsidR="00646DBE" w:rsidRPr="00B96AE1" w:rsidTr="002671D9">
        <w:tblPrEx>
          <w:tblCellMar>
            <w:left w:w="107" w:type="dxa"/>
            <w:right w:w="107" w:type="dxa"/>
          </w:tblCellMar>
        </w:tblPrEx>
        <w:tc>
          <w:tcPr>
            <w:tcW w:w="850" w:type="dxa"/>
            <w:tcBorders>
              <w:bottom w:val="single" w:sz="4" w:space="0" w:color="auto"/>
            </w:tcBorders>
            <w:shd w:val="clear" w:color="auto" w:fill="auto"/>
          </w:tcPr>
          <w:p w:rsidR="00646DBE" w:rsidRPr="00B96AE1" w:rsidRDefault="00646DBE" w:rsidP="00646DBE">
            <w:pPr>
              <w:pStyle w:val="Tabletext"/>
            </w:pPr>
            <w:bookmarkStart w:id="1064" w:name="CU_17823027"/>
            <w:bookmarkStart w:id="1065" w:name="CU_17829201"/>
            <w:bookmarkEnd w:id="1064"/>
            <w:bookmarkEnd w:id="1065"/>
            <w:r w:rsidRPr="00B96AE1">
              <w:t>6</w:t>
            </w:r>
          </w:p>
        </w:tc>
        <w:tc>
          <w:tcPr>
            <w:tcW w:w="1650" w:type="dxa"/>
            <w:tcBorders>
              <w:bottom w:val="single" w:sz="4" w:space="0" w:color="auto"/>
            </w:tcBorders>
            <w:shd w:val="clear" w:color="auto" w:fill="auto"/>
          </w:tcPr>
          <w:p w:rsidR="00646DBE" w:rsidRPr="00B96AE1" w:rsidRDefault="00646DBE" w:rsidP="00646DBE">
            <w:pPr>
              <w:pStyle w:val="Tabletext"/>
            </w:pPr>
            <w:r w:rsidRPr="00B96AE1">
              <w:t>Section</w:t>
            </w:r>
            <w:r w:rsidR="00B96AE1">
              <w:t> </w:t>
            </w:r>
            <w:r w:rsidRPr="00B96AE1">
              <w:t>134</w:t>
            </w:r>
            <w:r w:rsidR="00B96AE1">
              <w:noBreakHyphen/>
            </w:r>
            <w:r w:rsidRPr="00B96AE1">
              <w:t>10</w:t>
            </w:r>
          </w:p>
        </w:tc>
        <w:tc>
          <w:tcPr>
            <w:tcW w:w="3463" w:type="dxa"/>
            <w:tcBorders>
              <w:bottom w:val="single" w:sz="4" w:space="0" w:color="auto"/>
            </w:tcBorders>
            <w:shd w:val="clear" w:color="auto" w:fill="auto"/>
          </w:tcPr>
          <w:p w:rsidR="00646DBE" w:rsidRPr="00B96AE1" w:rsidRDefault="00646DBE" w:rsidP="00646DBE">
            <w:pPr>
              <w:pStyle w:val="Tabletext"/>
            </w:pPr>
            <w:r w:rsidRPr="00B96AE1">
              <w:t>Third party payments</w:t>
            </w:r>
          </w:p>
        </w:tc>
      </w:tr>
      <w:tr w:rsidR="00733CCA" w:rsidRPr="00B96AE1" w:rsidTr="002671D9">
        <w:tblPrEx>
          <w:tblCellMar>
            <w:left w:w="107" w:type="dxa"/>
            <w:right w:w="107" w:type="dxa"/>
          </w:tblCellMar>
        </w:tblPrEx>
        <w:tc>
          <w:tcPr>
            <w:tcW w:w="850" w:type="dxa"/>
            <w:tcBorders>
              <w:top w:val="single" w:sz="4" w:space="0" w:color="auto"/>
            </w:tcBorders>
            <w:shd w:val="clear" w:color="auto" w:fill="auto"/>
          </w:tcPr>
          <w:p w:rsidR="00733CCA" w:rsidRPr="00B96AE1" w:rsidRDefault="00733CCA" w:rsidP="00733CCA">
            <w:pPr>
              <w:pStyle w:val="Tabletext"/>
            </w:pPr>
            <w:r w:rsidRPr="00B96AE1">
              <w:lastRenderedPageBreak/>
              <w:t>7</w:t>
            </w:r>
          </w:p>
        </w:tc>
        <w:tc>
          <w:tcPr>
            <w:tcW w:w="1650" w:type="dxa"/>
            <w:tcBorders>
              <w:top w:val="single" w:sz="4" w:space="0" w:color="auto"/>
            </w:tcBorders>
            <w:shd w:val="clear" w:color="auto" w:fill="auto"/>
          </w:tcPr>
          <w:p w:rsidR="00733CCA" w:rsidRPr="00B96AE1" w:rsidRDefault="00733CCA" w:rsidP="00733CCA">
            <w:pPr>
              <w:pStyle w:val="Tabletext"/>
            </w:pPr>
            <w:r w:rsidRPr="00B96AE1">
              <w:t>Section</w:t>
            </w:r>
            <w:r w:rsidR="00B96AE1">
              <w:t> </w:t>
            </w:r>
            <w:r w:rsidRPr="00B96AE1">
              <w:t>135</w:t>
            </w:r>
            <w:r w:rsidR="00B96AE1">
              <w:noBreakHyphen/>
            </w:r>
            <w:r w:rsidRPr="00B96AE1">
              <w:t>5</w:t>
            </w:r>
          </w:p>
        </w:tc>
        <w:tc>
          <w:tcPr>
            <w:tcW w:w="3463" w:type="dxa"/>
            <w:tcBorders>
              <w:top w:val="single" w:sz="4" w:space="0" w:color="auto"/>
            </w:tcBorders>
            <w:shd w:val="clear" w:color="auto" w:fill="auto"/>
          </w:tcPr>
          <w:p w:rsidR="00733CCA" w:rsidRPr="00B96AE1" w:rsidRDefault="00733CCA" w:rsidP="00733CCA">
            <w:pPr>
              <w:pStyle w:val="Tabletext"/>
            </w:pPr>
            <w:r w:rsidRPr="00B96AE1">
              <w:t>Supplies of going concerns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8</w:t>
            </w:r>
          </w:p>
        </w:tc>
        <w:tc>
          <w:tcPr>
            <w:tcW w:w="1650" w:type="dxa"/>
            <w:shd w:val="clear" w:color="auto" w:fill="auto"/>
          </w:tcPr>
          <w:p w:rsidR="00733CCA" w:rsidRPr="00B96AE1" w:rsidRDefault="00733CCA" w:rsidP="00733CCA">
            <w:pPr>
              <w:pStyle w:val="Tabletext"/>
            </w:pPr>
            <w:r w:rsidRPr="00B96AE1">
              <w:t>Section</w:t>
            </w:r>
            <w:r w:rsidR="00B96AE1">
              <w:t> </w:t>
            </w:r>
            <w:r w:rsidRPr="00B96AE1">
              <w:t>138</w:t>
            </w:r>
            <w:r w:rsidR="00B96AE1">
              <w:noBreakHyphen/>
            </w:r>
            <w:r w:rsidRPr="00B96AE1">
              <w:t>5</w:t>
            </w:r>
          </w:p>
        </w:tc>
        <w:tc>
          <w:tcPr>
            <w:tcW w:w="3463" w:type="dxa"/>
            <w:shd w:val="clear" w:color="auto" w:fill="auto"/>
          </w:tcPr>
          <w:p w:rsidR="00733CCA" w:rsidRPr="00B96AE1" w:rsidRDefault="00733CCA" w:rsidP="00733CCA">
            <w:pPr>
              <w:pStyle w:val="Tabletext"/>
            </w:pPr>
            <w:r w:rsidRPr="00B96AE1">
              <w:t>Cessation of registration</w:t>
            </w:r>
          </w:p>
        </w:tc>
      </w:tr>
      <w:tr w:rsidR="00733CCA" w:rsidRPr="00B96AE1" w:rsidTr="0085205E">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733CCA">
            <w:pPr>
              <w:pStyle w:val="Tabletext"/>
            </w:pPr>
            <w:r w:rsidRPr="00B96AE1">
              <w:t>8A</w:t>
            </w:r>
          </w:p>
        </w:tc>
        <w:tc>
          <w:tcPr>
            <w:tcW w:w="1650" w:type="dxa"/>
            <w:tcBorders>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139</w:t>
            </w:r>
            <w:r w:rsidR="00B96AE1">
              <w:noBreakHyphen/>
            </w:r>
            <w:r w:rsidRPr="00B96AE1">
              <w:t>5</w:t>
            </w:r>
          </w:p>
        </w:tc>
        <w:tc>
          <w:tcPr>
            <w:tcW w:w="3463" w:type="dxa"/>
            <w:tcBorders>
              <w:bottom w:val="single" w:sz="4" w:space="0" w:color="auto"/>
            </w:tcBorders>
            <w:shd w:val="clear" w:color="auto" w:fill="auto"/>
          </w:tcPr>
          <w:p w:rsidR="00733CCA" w:rsidRPr="00B96AE1" w:rsidRDefault="00733CCA" w:rsidP="00733CCA">
            <w:pPr>
              <w:pStyle w:val="Tabletext"/>
            </w:pPr>
            <w:r w:rsidRPr="00B96AE1">
              <w:t>Distributions from deceased estates</w:t>
            </w:r>
          </w:p>
        </w:tc>
      </w:tr>
      <w:tr w:rsidR="00733CCA" w:rsidRPr="00B96AE1" w:rsidTr="0085205E">
        <w:tblPrEx>
          <w:tblCellMar>
            <w:left w:w="107" w:type="dxa"/>
            <w:right w:w="107" w:type="dxa"/>
          </w:tblCellMar>
        </w:tblPrEx>
        <w:tc>
          <w:tcPr>
            <w:tcW w:w="850" w:type="dxa"/>
            <w:tcBorders>
              <w:bottom w:val="single" w:sz="12" w:space="0" w:color="auto"/>
            </w:tcBorders>
            <w:shd w:val="clear" w:color="auto" w:fill="auto"/>
          </w:tcPr>
          <w:p w:rsidR="00733CCA" w:rsidRPr="00B96AE1" w:rsidRDefault="00733CCA" w:rsidP="00733CCA">
            <w:pPr>
              <w:pStyle w:val="Tabletext"/>
            </w:pPr>
            <w:r w:rsidRPr="00B96AE1">
              <w:t>9</w:t>
            </w:r>
          </w:p>
        </w:tc>
        <w:tc>
          <w:tcPr>
            <w:tcW w:w="1650" w:type="dxa"/>
            <w:tcBorders>
              <w:bottom w:val="single" w:sz="12" w:space="0" w:color="auto"/>
            </w:tcBorders>
            <w:shd w:val="clear" w:color="auto" w:fill="auto"/>
          </w:tcPr>
          <w:p w:rsidR="00733CCA" w:rsidRPr="00B96AE1" w:rsidRDefault="00733CCA" w:rsidP="00733CCA">
            <w:pPr>
              <w:pStyle w:val="Tabletext"/>
            </w:pPr>
            <w:r w:rsidRPr="00B96AE1">
              <w:t>Section</w:t>
            </w:r>
            <w:r w:rsidR="00B96AE1">
              <w:t> </w:t>
            </w:r>
            <w:r w:rsidRPr="00B96AE1">
              <w:t>141</w:t>
            </w:r>
            <w:r w:rsidR="00B96AE1">
              <w:noBreakHyphen/>
            </w:r>
            <w:r w:rsidRPr="00B96AE1">
              <w:t>50</w:t>
            </w:r>
          </w:p>
        </w:tc>
        <w:tc>
          <w:tcPr>
            <w:tcW w:w="3463" w:type="dxa"/>
            <w:tcBorders>
              <w:bottom w:val="single" w:sz="12" w:space="0" w:color="auto"/>
            </w:tcBorders>
            <w:shd w:val="clear" w:color="auto" w:fill="auto"/>
          </w:tcPr>
          <w:p w:rsidR="00733CCA" w:rsidRPr="00B96AE1" w:rsidRDefault="00733CCA" w:rsidP="00733CCA">
            <w:pPr>
              <w:pStyle w:val="Tabletext"/>
            </w:pPr>
            <w:r w:rsidRPr="00B96AE1">
              <w:t xml:space="preserve">Tradex scheme goods </w:t>
            </w:r>
          </w:p>
        </w:tc>
      </w:tr>
    </w:tbl>
    <w:p w:rsidR="00733CCA" w:rsidRPr="00B96AE1" w:rsidRDefault="00733CCA" w:rsidP="00733CCA">
      <w:pPr>
        <w:pStyle w:val="notetext"/>
      </w:pPr>
      <w:r w:rsidRPr="00B96AE1">
        <w:t>Note:</w:t>
      </w:r>
      <w:r w:rsidRPr="00B96AE1">
        <w:tab/>
        <w:t>Increasing adjustments increase your net amounts.</w:t>
      </w:r>
    </w:p>
    <w:p w:rsidR="006C5E7B" w:rsidRPr="00B96AE1" w:rsidRDefault="006C5E7B" w:rsidP="006C5E7B">
      <w:pPr>
        <w:pStyle w:val="Definition"/>
      </w:pPr>
      <w:r w:rsidRPr="00B96AE1">
        <w:rPr>
          <w:b/>
          <w:i/>
        </w:rPr>
        <w:t>indirect tax zone</w:t>
      </w:r>
      <w:r w:rsidRPr="00B96AE1">
        <w:t xml:space="preserve"> means Australia (within the meaning of the </w:t>
      </w:r>
      <w:r w:rsidR="00B96AE1" w:rsidRPr="00B96AE1">
        <w:rPr>
          <w:position w:val="6"/>
          <w:sz w:val="16"/>
        </w:rPr>
        <w:t>*</w:t>
      </w:r>
      <w:r w:rsidRPr="00B96AE1">
        <w:t>ITAA 1997), but does not include any of the following:</w:t>
      </w:r>
    </w:p>
    <w:p w:rsidR="006C5E7B" w:rsidRPr="00B96AE1" w:rsidRDefault="006C5E7B" w:rsidP="006C5E7B">
      <w:pPr>
        <w:pStyle w:val="paragraph"/>
      </w:pPr>
      <w:r w:rsidRPr="00B96AE1">
        <w:tab/>
        <w:t>(a)</w:t>
      </w:r>
      <w:r w:rsidRPr="00B96AE1">
        <w:tab/>
        <w:t>the external Territories;</w:t>
      </w:r>
    </w:p>
    <w:p w:rsidR="006C5E7B" w:rsidRPr="00B96AE1" w:rsidRDefault="006C5E7B" w:rsidP="006C5E7B">
      <w:pPr>
        <w:pStyle w:val="paragraph"/>
      </w:pPr>
      <w:r w:rsidRPr="00B96AE1">
        <w:tab/>
        <w:t>(b)</w:t>
      </w:r>
      <w:r w:rsidRPr="00B96AE1">
        <w:tab/>
        <w:t xml:space="preserve">an offshore area for the purpose of the </w:t>
      </w:r>
      <w:r w:rsidRPr="00B96AE1">
        <w:rPr>
          <w:i/>
        </w:rPr>
        <w:t>Offshore Petroleum and Greenhouse Gas Storage Act 2006</w:t>
      </w:r>
      <w:r w:rsidRPr="00B96AE1">
        <w:t>;</w:t>
      </w:r>
    </w:p>
    <w:p w:rsidR="006C5E7B" w:rsidRPr="00B96AE1" w:rsidRDefault="006C5E7B" w:rsidP="006C5E7B">
      <w:pPr>
        <w:pStyle w:val="paragraph"/>
      </w:pPr>
      <w:r w:rsidRPr="00B96AE1">
        <w:tab/>
        <w:t>(c)</w:t>
      </w:r>
      <w:r w:rsidRPr="00B96AE1">
        <w:tab/>
        <w:t xml:space="preserve">the Joint Petroleum Development Area (within the meaning of the </w:t>
      </w:r>
      <w:r w:rsidRPr="00B96AE1">
        <w:rPr>
          <w:i/>
        </w:rPr>
        <w:t>Petroleum (Timor Sea Treaty) Act 2003</w:t>
      </w:r>
      <w:r w:rsidRPr="00B96AE1">
        <w:t>);</w:t>
      </w:r>
    </w:p>
    <w:p w:rsidR="006C5E7B" w:rsidRPr="00B96AE1" w:rsidRDefault="006C5E7B" w:rsidP="006C5E7B">
      <w:pPr>
        <w:pStyle w:val="subsection2"/>
      </w:pPr>
      <w:r w:rsidRPr="00B96AE1">
        <w:t xml:space="preserve">other than an installation (within the meaning of the </w:t>
      </w:r>
      <w:r w:rsidRPr="00B96AE1">
        <w:rPr>
          <w:i/>
        </w:rPr>
        <w:t>Customs Act 1901</w:t>
      </w:r>
      <w:r w:rsidRPr="00B96AE1">
        <w:t>) that is deemed by section</w:t>
      </w:r>
      <w:r w:rsidR="00B96AE1">
        <w:t> </w:t>
      </w:r>
      <w:r w:rsidRPr="00B96AE1">
        <w:t xml:space="preserve">5C of the </w:t>
      </w:r>
      <w:r w:rsidRPr="00B96AE1">
        <w:rPr>
          <w:i/>
        </w:rPr>
        <w:t>Customs Act 1901</w:t>
      </w:r>
      <w:r w:rsidRPr="00B96AE1">
        <w:t xml:space="preserve"> to be part of Australia and that is located in an offshore area or the Joint Petroleum Development Area.</w:t>
      </w:r>
    </w:p>
    <w:p w:rsidR="00733CCA" w:rsidRPr="00B96AE1" w:rsidRDefault="00733CCA" w:rsidP="00733CCA">
      <w:pPr>
        <w:pStyle w:val="Definition"/>
      </w:pPr>
      <w:r w:rsidRPr="00B96AE1">
        <w:rPr>
          <w:b/>
          <w:bCs/>
          <w:i/>
          <w:iCs/>
        </w:rPr>
        <w:t>individual</w:t>
      </w:r>
      <w:r w:rsidRPr="00B96AE1">
        <w:t xml:space="preserve"> means a natural person.</w:t>
      </w:r>
    </w:p>
    <w:p w:rsidR="00733CCA" w:rsidRPr="00B96AE1" w:rsidRDefault="00733CCA" w:rsidP="00733CCA">
      <w:pPr>
        <w:pStyle w:val="Definition"/>
      </w:pPr>
      <w:r w:rsidRPr="00B96AE1">
        <w:rPr>
          <w:b/>
          <w:bCs/>
          <w:i/>
          <w:iCs/>
        </w:rPr>
        <w:t>industrial instrument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i/>
        </w:rPr>
        <w:t>ineligible for the margin scheme</w:t>
      </w:r>
      <w:r w:rsidRPr="00B96AE1">
        <w:t xml:space="preserve"> has the meaning given by subsections</w:t>
      </w:r>
      <w:r w:rsidR="00B96AE1">
        <w:t> </w:t>
      </w:r>
      <w:r w:rsidRPr="00B96AE1">
        <w:t>75</w:t>
      </w:r>
      <w:r w:rsidR="00B96AE1">
        <w:noBreakHyphen/>
      </w:r>
      <w:r w:rsidRPr="00B96AE1">
        <w:t>5(3) and (4).</w:t>
      </w:r>
    </w:p>
    <w:p w:rsidR="00733CCA" w:rsidRPr="00B96AE1" w:rsidRDefault="00733CCA" w:rsidP="00F74A01">
      <w:pPr>
        <w:pStyle w:val="Definition"/>
        <w:keepNext/>
        <w:keepLines/>
      </w:pPr>
      <w:r w:rsidRPr="00B96AE1">
        <w:rPr>
          <w:b/>
          <w:i/>
        </w:rPr>
        <w:t>inherit</w:t>
      </w:r>
      <w:r w:rsidRPr="00B96AE1">
        <w:t>: you inherit a freehold interest in land, a stratum unit or a long</w:t>
      </w:r>
      <w:r w:rsidR="00B96AE1">
        <w:noBreakHyphen/>
      </w:r>
      <w:r w:rsidRPr="00B96AE1">
        <w:t>term lease if you become an owner of the interest, unit or lease:</w:t>
      </w:r>
    </w:p>
    <w:p w:rsidR="00733CCA" w:rsidRPr="00B96AE1" w:rsidRDefault="00733CCA" w:rsidP="00733CCA">
      <w:pPr>
        <w:pStyle w:val="paragraph"/>
      </w:pPr>
      <w:r w:rsidRPr="00B96AE1">
        <w:tab/>
        <w:t>(a)</w:t>
      </w:r>
      <w:r w:rsidRPr="00B96AE1">
        <w:tab/>
        <w:t>under the will of a deceased person, or that will as varied by a court order; or</w:t>
      </w:r>
    </w:p>
    <w:p w:rsidR="00733CCA" w:rsidRPr="00B96AE1" w:rsidRDefault="00733CCA" w:rsidP="00733CCA">
      <w:pPr>
        <w:pStyle w:val="paragraph"/>
      </w:pPr>
      <w:r w:rsidRPr="00B96AE1">
        <w:tab/>
        <w:t>(b)</w:t>
      </w:r>
      <w:r w:rsidRPr="00B96AE1">
        <w:tab/>
        <w:t>by operation of an intestacy law, or such a law as varied by a court order; or</w:t>
      </w:r>
    </w:p>
    <w:p w:rsidR="00733CCA" w:rsidRPr="00B96AE1" w:rsidRDefault="00733CCA" w:rsidP="00733CCA">
      <w:pPr>
        <w:pStyle w:val="paragraph"/>
      </w:pPr>
      <w:r w:rsidRPr="00B96AE1">
        <w:lastRenderedPageBreak/>
        <w:tab/>
        <w:t>(c)</w:t>
      </w:r>
      <w:r w:rsidRPr="00B96AE1">
        <w:tab/>
        <w:t>because it is appropriated to you by the legal personal representative of a deceased person in satisfaction of a pecuniary legacy or some other interest or share in the deceased person’s estate; or</w:t>
      </w:r>
    </w:p>
    <w:p w:rsidR="00733CCA" w:rsidRPr="00B96AE1" w:rsidRDefault="00733CCA" w:rsidP="00733CCA">
      <w:pPr>
        <w:pStyle w:val="paragraph"/>
        <w:keepNext/>
      </w:pPr>
      <w:r w:rsidRPr="00B96AE1">
        <w:tab/>
        <w:t>(d)</w:t>
      </w:r>
      <w:r w:rsidRPr="00B96AE1">
        <w:tab/>
        <w:t>under a deed of arrangement if:</w:t>
      </w:r>
    </w:p>
    <w:p w:rsidR="00733CCA" w:rsidRPr="00B96AE1" w:rsidRDefault="00733CCA" w:rsidP="00733CCA">
      <w:pPr>
        <w:pStyle w:val="paragraphsub"/>
      </w:pPr>
      <w:r w:rsidRPr="00B96AE1">
        <w:tab/>
        <w:t>(i)</w:t>
      </w:r>
      <w:r w:rsidRPr="00B96AE1">
        <w:tab/>
        <w:t>you entered into the deed to settle a claim to participate in the distribution of the deceased person’s estate; and</w:t>
      </w:r>
    </w:p>
    <w:p w:rsidR="00733CCA" w:rsidRPr="00B96AE1" w:rsidRDefault="00733CCA" w:rsidP="00733CCA">
      <w:pPr>
        <w:pStyle w:val="paragraphsub"/>
      </w:pPr>
      <w:r w:rsidRPr="00B96AE1">
        <w:tab/>
        <w:t>(ii)</w:t>
      </w:r>
      <w:r w:rsidRPr="00B96AE1">
        <w:tab/>
        <w:t xml:space="preserve">any </w:t>
      </w:r>
      <w:r w:rsidR="00B96AE1" w:rsidRPr="00B96AE1">
        <w:rPr>
          <w:position w:val="6"/>
          <w:sz w:val="16"/>
        </w:rPr>
        <w:t>*</w:t>
      </w:r>
      <w:r w:rsidRPr="00B96AE1">
        <w:t>consideration given by you for the interest, unit or lease consisted only of the variation or waiver of a claim to one or more other assets that formed part of the estate.</w:t>
      </w:r>
    </w:p>
    <w:p w:rsidR="00733CCA" w:rsidRPr="00B96AE1" w:rsidRDefault="00733CCA" w:rsidP="00733CCA">
      <w:pPr>
        <w:pStyle w:val="Definition"/>
      </w:pPr>
      <w:r w:rsidRPr="00B96AE1">
        <w:rPr>
          <w:b/>
          <w:bCs/>
          <w:i/>
          <w:iCs/>
        </w:rPr>
        <w:t>input tax credit</w:t>
      </w:r>
      <w:r w:rsidRPr="00B96AE1">
        <w:t xml:space="preserve"> means an entitlement arising under section</w:t>
      </w:r>
      <w:r w:rsidR="00B96AE1">
        <w:t> </w:t>
      </w:r>
      <w:r w:rsidRPr="00B96AE1">
        <w:t>11</w:t>
      </w:r>
      <w:r w:rsidR="00B96AE1">
        <w:noBreakHyphen/>
      </w:r>
      <w:r w:rsidRPr="00B96AE1">
        <w:t>20 or 15</w:t>
      </w:r>
      <w:r w:rsidR="00B96AE1">
        <w:noBreakHyphen/>
      </w:r>
      <w:r w:rsidRPr="00B96AE1">
        <w:t>15.</w:t>
      </w:r>
    </w:p>
    <w:p w:rsidR="00733CCA" w:rsidRPr="00B96AE1" w:rsidRDefault="00733CCA" w:rsidP="00733CCA">
      <w:pPr>
        <w:pStyle w:val="Definition"/>
      </w:pPr>
      <w:r w:rsidRPr="00B96AE1">
        <w:rPr>
          <w:b/>
          <w:bCs/>
          <w:i/>
          <w:iCs/>
        </w:rPr>
        <w:t>input taxed</w:t>
      </w:r>
      <w:r w:rsidRPr="00B96AE1">
        <w:t xml:space="preserve"> has the meaning given by subsection</w:t>
      </w:r>
      <w:r w:rsidR="00B96AE1">
        <w:t> </w:t>
      </w:r>
      <w:r w:rsidRPr="00B96AE1">
        <w:t>9</w:t>
      </w:r>
      <w:r w:rsidR="00B96AE1">
        <w:noBreakHyphen/>
      </w:r>
      <w:r w:rsidRPr="00B96AE1">
        <w:t>30(2) and Division</w:t>
      </w:r>
      <w:r w:rsidR="00B96AE1">
        <w:t> </w:t>
      </w:r>
      <w:r w:rsidRPr="00B96AE1">
        <w:t>40.</w:t>
      </w:r>
    </w:p>
    <w:p w:rsidR="00733CCA" w:rsidRPr="00B96AE1" w:rsidRDefault="00733CCA" w:rsidP="00733CCA">
      <w:pPr>
        <w:pStyle w:val="Definition"/>
      </w:pPr>
      <w:r w:rsidRPr="00B96AE1">
        <w:rPr>
          <w:b/>
          <w:bCs/>
          <w:i/>
          <w:iCs/>
        </w:rPr>
        <w:t>instalment tax period</w:t>
      </w:r>
      <w:r w:rsidRPr="00B96AE1">
        <w:t xml:space="preserve"> has the meaning given by subsection</w:t>
      </w:r>
      <w:r w:rsidR="00B96AE1">
        <w:t> </w:t>
      </w:r>
      <w:r w:rsidRPr="00B96AE1">
        <w:t>162</w:t>
      </w:r>
      <w:r w:rsidR="00B96AE1">
        <w:noBreakHyphen/>
      </w:r>
      <w:r w:rsidRPr="00B96AE1">
        <w:t>55(3).</w:t>
      </w:r>
    </w:p>
    <w:p w:rsidR="00733CCA" w:rsidRPr="00B96AE1" w:rsidRDefault="00733CCA" w:rsidP="00733CCA">
      <w:pPr>
        <w:pStyle w:val="Definition"/>
      </w:pPr>
      <w:r w:rsidRPr="00B96AE1">
        <w:rPr>
          <w:b/>
          <w:bCs/>
          <w:i/>
          <w:iCs/>
        </w:rPr>
        <w:t>instalment turnover threshold</w:t>
      </w:r>
      <w:r w:rsidRPr="00B96AE1">
        <w:t xml:space="preserve"> has the meaning given by subsection</w:t>
      </w:r>
      <w:r w:rsidR="00B96AE1">
        <w:t> </w:t>
      </w:r>
      <w:r w:rsidRPr="00B96AE1">
        <w:t>162</w:t>
      </w:r>
      <w:r w:rsidR="00B96AE1">
        <w:noBreakHyphen/>
      </w:r>
      <w:r w:rsidRPr="00B96AE1">
        <w:t>5(2).</w:t>
      </w:r>
    </w:p>
    <w:p w:rsidR="00733CCA" w:rsidRPr="00B96AE1" w:rsidRDefault="00733CCA" w:rsidP="00733CCA">
      <w:pPr>
        <w:pStyle w:val="Definition"/>
      </w:pPr>
      <w:r w:rsidRPr="00B96AE1">
        <w:rPr>
          <w:b/>
          <w:bCs/>
          <w:i/>
          <w:iCs/>
        </w:rPr>
        <w:t>insurance broker</w:t>
      </w:r>
      <w:r w:rsidRPr="00B96AE1">
        <w:t xml:space="preserve"> has the meaning given by section</w:t>
      </w:r>
      <w:r w:rsidR="00B96AE1">
        <w:t> </w:t>
      </w:r>
      <w:r w:rsidRPr="00B96AE1">
        <w:t xml:space="preserve">11 of the </w:t>
      </w:r>
      <w:r w:rsidRPr="00B96AE1">
        <w:rPr>
          <w:i/>
          <w:iCs/>
        </w:rPr>
        <w:t>Insurance Contracts Act 1984</w:t>
      </w:r>
      <w:r w:rsidRPr="00B96AE1">
        <w:t>.</w:t>
      </w:r>
    </w:p>
    <w:p w:rsidR="00733CCA" w:rsidRPr="00B96AE1" w:rsidRDefault="00733CCA" w:rsidP="00733CCA">
      <w:pPr>
        <w:pStyle w:val="Definition"/>
      </w:pPr>
      <w:r w:rsidRPr="00B96AE1">
        <w:rPr>
          <w:b/>
          <w:bCs/>
          <w:i/>
          <w:iCs/>
        </w:rPr>
        <w:t>insurance policy</w:t>
      </w:r>
      <w:r w:rsidRPr="00B96AE1">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B96AE1" w:rsidRDefault="00733CCA" w:rsidP="00733CCA">
      <w:pPr>
        <w:pStyle w:val="Definition"/>
      </w:pPr>
      <w:r w:rsidRPr="00B96AE1">
        <w:rPr>
          <w:b/>
          <w:i/>
        </w:rPr>
        <w:t xml:space="preserve">insurance policy settlement sharing arrangement </w:t>
      </w:r>
      <w:r w:rsidRPr="00B96AE1">
        <w:t>has the meaning given by subsection</w:t>
      </w:r>
      <w:r w:rsidR="00B96AE1">
        <w:t> </w:t>
      </w:r>
      <w:r w:rsidRPr="00B96AE1">
        <w:t>80</w:t>
      </w:r>
      <w:r w:rsidR="00B96AE1">
        <w:noBreakHyphen/>
      </w:r>
      <w:r w:rsidRPr="00B96AE1">
        <w:t>5(1).</w:t>
      </w:r>
    </w:p>
    <w:p w:rsidR="00733CCA" w:rsidRPr="00B96AE1" w:rsidRDefault="00733CCA" w:rsidP="00733CCA">
      <w:pPr>
        <w:pStyle w:val="Definition"/>
      </w:pPr>
      <w:r w:rsidRPr="00B96AE1">
        <w:rPr>
          <w:b/>
          <w:bCs/>
          <w:i/>
          <w:iCs/>
        </w:rPr>
        <w:t>intended or former application of a thing</w:t>
      </w:r>
      <w:r w:rsidRPr="00B96AE1">
        <w:t xml:space="preserve"> has the meaning given by section</w:t>
      </w:r>
      <w:r w:rsidR="00B96AE1">
        <w:t> </w:t>
      </w:r>
      <w:r w:rsidRPr="00B96AE1">
        <w:t>129</w:t>
      </w:r>
      <w:r w:rsidR="00B96AE1">
        <w:noBreakHyphen/>
      </w:r>
      <w:r w:rsidRPr="00B96AE1">
        <w:t>40.</w:t>
      </w:r>
    </w:p>
    <w:p w:rsidR="00F70A21" w:rsidRPr="00B96AE1" w:rsidRDefault="00F70A21" w:rsidP="00F70A21">
      <w:pPr>
        <w:pStyle w:val="Definition"/>
      </w:pPr>
      <w:r w:rsidRPr="00B96AE1">
        <w:rPr>
          <w:b/>
          <w:bCs/>
          <w:i/>
          <w:iCs/>
        </w:rPr>
        <w:t>international transport</w:t>
      </w:r>
      <w:r w:rsidRPr="00B96AE1">
        <w:t xml:space="preserve"> means:</w:t>
      </w:r>
    </w:p>
    <w:p w:rsidR="00F70A21" w:rsidRPr="00B96AE1" w:rsidRDefault="00F70A21" w:rsidP="00F70A21">
      <w:pPr>
        <w:pStyle w:val="paragraph"/>
      </w:pPr>
      <w:r w:rsidRPr="00B96AE1">
        <w:lastRenderedPageBreak/>
        <w:tab/>
        <w:t>(a)</w:t>
      </w:r>
      <w:r w:rsidRPr="00B96AE1">
        <w:tab/>
        <w:t xml:space="preserve">in relation to the export of goods—the transport of the goods from their </w:t>
      </w:r>
      <w:r w:rsidR="00B96AE1" w:rsidRPr="00B96AE1">
        <w:rPr>
          <w:position w:val="6"/>
          <w:sz w:val="16"/>
          <w:szCs w:val="16"/>
        </w:rPr>
        <w:t>*</w:t>
      </w:r>
      <w:r w:rsidRPr="00B96AE1">
        <w:t xml:space="preserve">place of export in </w:t>
      </w:r>
      <w:r w:rsidR="00A969D7" w:rsidRPr="00B96AE1">
        <w:t>the indirect tax zone</w:t>
      </w:r>
      <w:r w:rsidRPr="00B96AE1">
        <w:t xml:space="preserve"> to a destination outside </w:t>
      </w:r>
      <w:r w:rsidR="00A969D7" w:rsidRPr="00B96AE1">
        <w:t>the indirect tax zone</w:t>
      </w:r>
      <w:r w:rsidRPr="00B96AE1">
        <w:t>; or</w:t>
      </w:r>
    </w:p>
    <w:p w:rsidR="00F70A21" w:rsidRPr="00B96AE1" w:rsidRDefault="00F70A21" w:rsidP="00F70A21">
      <w:pPr>
        <w:pStyle w:val="paragraph"/>
        <w:keepNext/>
        <w:keepLines/>
      </w:pPr>
      <w:r w:rsidRPr="00B96AE1">
        <w:tab/>
        <w:t>(b)</w:t>
      </w:r>
      <w:r w:rsidRPr="00B96AE1">
        <w:tab/>
        <w:t xml:space="preserve">in relation to the import of goods—the transport of the goods from a place outside </w:t>
      </w:r>
      <w:r w:rsidR="00A969D7" w:rsidRPr="00B96AE1">
        <w:t>the indirect tax zone</w:t>
      </w:r>
      <w:r w:rsidRPr="00B96AE1">
        <w:t xml:space="preserve"> to their </w:t>
      </w:r>
      <w:r w:rsidR="00B96AE1" w:rsidRPr="00B96AE1">
        <w:rPr>
          <w:position w:val="6"/>
          <w:sz w:val="16"/>
          <w:szCs w:val="16"/>
        </w:rPr>
        <w:t>*</w:t>
      </w:r>
      <w:r w:rsidRPr="00B96AE1">
        <w:t xml:space="preserve">place of consignment in </w:t>
      </w:r>
      <w:r w:rsidR="00A969D7" w:rsidRPr="00B96AE1">
        <w:t>the indirect tax zone</w:t>
      </w:r>
      <w:r w:rsidRPr="00B96AE1">
        <w:t>.</w:t>
      </w:r>
    </w:p>
    <w:p w:rsidR="00733CCA" w:rsidRPr="00B96AE1" w:rsidRDefault="00733CCA" w:rsidP="00733CCA">
      <w:pPr>
        <w:pStyle w:val="Definition"/>
      </w:pPr>
      <w:r w:rsidRPr="00B96AE1">
        <w:rPr>
          <w:b/>
          <w:bCs/>
          <w:i/>
          <w:iCs/>
        </w:rPr>
        <w:t>invoice</w:t>
      </w:r>
      <w:r w:rsidRPr="00B96AE1">
        <w:t xml:space="preserve"> means a document notifying an obligation to make a payment.</w:t>
      </w:r>
    </w:p>
    <w:p w:rsidR="00733CCA" w:rsidRPr="00B96AE1" w:rsidRDefault="00733CCA" w:rsidP="00733CCA">
      <w:pPr>
        <w:pStyle w:val="Definition"/>
      </w:pPr>
      <w:r w:rsidRPr="00B96AE1">
        <w:rPr>
          <w:b/>
          <w:bCs/>
          <w:i/>
          <w:iCs/>
        </w:rPr>
        <w:t>inwards duty free shop</w:t>
      </w:r>
      <w:r w:rsidRPr="00B96AE1">
        <w:t xml:space="preserve"> has the same meaning as in section</w:t>
      </w:r>
      <w:r w:rsidR="00B96AE1">
        <w:t> </w:t>
      </w:r>
      <w:r w:rsidRPr="00B96AE1">
        <w:t xml:space="preserve">96B of the </w:t>
      </w:r>
      <w:r w:rsidRPr="00B96AE1">
        <w:rPr>
          <w:i/>
          <w:iCs/>
        </w:rPr>
        <w:t>Customs Act 1901</w:t>
      </w:r>
      <w:r w:rsidRPr="00B96AE1">
        <w:t>.</w:t>
      </w:r>
    </w:p>
    <w:p w:rsidR="00733CCA" w:rsidRPr="00B96AE1" w:rsidRDefault="00733CCA" w:rsidP="00733CCA">
      <w:pPr>
        <w:pStyle w:val="Definition"/>
      </w:pPr>
      <w:r w:rsidRPr="00B96AE1">
        <w:rPr>
          <w:b/>
          <w:bCs/>
          <w:i/>
          <w:iCs/>
        </w:rPr>
        <w:t>ITAA 1936</w:t>
      </w:r>
      <w:r w:rsidRPr="00B96AE1">
        <w:t xml:space="preserve"> means the </w:t>
      </w:r>
      <w:r w:rsidRPr="00B96AE1">
        <w:rPr>
          <w:i/>
          <w:iCs/>
        </w:rPr>
        <w:t>Income Tax Assessment Act 1936</w:t>
      </w:r>
      <w:r w:rsidRPr="00B96AE1">
        <w:t>.</w:t>
      </w:r>
    </w:p>
    <w:p w:rsidR="00733CCA" w:rsidRPr="00B96AE1" w:rsidRDefault="00733CCA" w:rsidP="00733CCA">
      <w:pPr>
        <w:pStyle w:val="Definition"/>
      </w:pPr>
      <w:r w:rsidRPr="00B96AE1">
        <w:rPr>
          <w:b/>
          <w:bCs/>
          <w:i/>
          <w:iCs/>
        </w:rPr>
        <w:t>ITAA 1997</w:t>
      </w:r>
      <w:r w:rsidRPr="00B96AE1">
        <w:t xml:space="preserve"> means the </w:t>
      </w:r>
      <w:r w:rsidRPr="00B96AE1">
        <w:rPr>
          <w:i/>
          <w:iCs/>
        </w:rPr>
        <w:t>Income Tax Assessment Act 1997</w:t>
      </w:r>
      <w:r w:rsidRPr="00B96AE1">
        <w:t>.</w:t>
      </w:r>
    </w:p>
    <w:p w:rsidR="00B6190B" w:rsidRPr="00B96AE1" w:rsidRDefault="00B6190B" w:rsidP="00B6190B">
      <w:pPr>
        <w:pStyle w:val="Definition"/>
      </w:pPr>
      <w:r w:rsidRPr="00B96AE1">
        <w:rPr>
          <w:b/>
          <w:i/>
        </w:rPr>
        <w:t>joint venture operator</w:t>
      </w:r>
      <w:r w:rsidRPr="00B96AE1">
        <w:t xml:space="preserve">, of a </w:t>
      </w:r>
      <w:r w:rsidR="00B96AE1" w:rsidRPr="00B96AE1">
        <w:rPr>
          <w:position w:val="6"/>
          <w:sz w:val="16"/>
        </w:rPr>
        <w:t>*</w:t>
      </w:r>
      <w:r w:rsidRPr="00B96AE1">
        <w:t>GST joint venture, is the entity last nominated in relation to the joint venture as mentioned in paragraph</w:t>
      </w:r>
      <w:r w:rsidR="00B96AE1">
        <w:t> </w:t>
      </w:r>
      <w:r w:rsidRPr="00B96AE1">
        <w:t>51</w:t>
      </w:r>
      <w:r w:rsidR="00B96AE1">
        <w:noBreakHyphen/>
      </w:r>
      <w:r w:rsidRPr="00B96AE1">
        <w:t>5(1)(ea) or 51</w:t>
      </w:r>
      <w:r w:rsidR="00B96AE1">
        <w:noBreakHyphen/>
      </w:r>
      <w:r w:rsidRPr="00B96AE1">
        <w:t>70(1)(c), but does not include an entity that does not satisfy the requirements of paragraphs 51</w:t>
      </w:r>
      <w:r w:rsidR="00B96AE1">
        <w:noBreakHyphen/>
      </w:r>
      <w:r w:rsidRPr="00B96AE1">
        <w:t>10(c) and (f).</w:t>
      </w:r>
    </w:p>
    <w:p w:rsidR="00733CCA" w:rsidRPr="00B96AE1" w:rsidRDefault="00733CCA" w:rsidP="00733CCA">
      <w:pPr>
        <w:pStyle w:val="Definition"/>
      </w:pPr>
      <w:r w:rsidRPr="00B96AE1">
        <w:rPr>
          <w:b/>
          <w:bCs/>
          <w:i/>
          <w:iCs/>
        </w:rPr>
        <w:t>legal practitioner</w:t>
      </w:r>
      <w:r w:rsidRPr="00B96AE1">
        <w:t xml:space="preserve"> means a person who is enrolled as a barrister, a solicitor or a barrister and solicitor of:</w:t>
      </w:r>
    </w:p>
    <w:p w:rsidR="00733CCA" w:rsidRPr="00B96AE1" w:rsidRDefault="00733CCA" w:rsidP="00733CCA">
      <w:pPr>
        <w:pStyle w:val="paragraph"/>
      </w:pPr>
      <w:r w:rsidRPr="00B96AE1">
        <w:tab/>
        <w:t>(a)</w:t>
      </w:r>
      <w:r w:rsidRPr="00B96AE1">
        <w:tab/>
        <w:t>a federal court; or</w:t>
      </w:r>
    </w:p>
    <w:p w:rsidR="00733CCA" w:rsidRPr="00B96AE1" w:rsidRDefault="00733CCA" w:rsidP="00733CCA">
      <w:pPr>
        <w:pStyle w:val="paragraph"/>
      </w:pPr>
      <w:r w:rsidRPr="00B96AE1">
        <w:tab/>
        <w:t>(b)</w:t>
      </w:r>
      <w:r w:rsidRPr="00B96AE1">
        <w:tab/>
        <w:t>a court of a State or Territory.</w:t>
      </w:r>
    </w:p>
    <w:p w:rsidR="00733CCA" w:rsidRPr="00B96AE1" w:rsidRDefault="00733CCA" w:rsidP="00733CCA">
      <w:pPr>
        <w:pStyle w:val="Definition"/>
      </w:pPr>
      <w:r w:rsidRPr="00B96AE1">
        <w:rPr>
          <w:b/>
          <w:bCs/>
          <w:i/>
          <w:iCs/>
        </w:rPr>
        <w:t>life insurance policy</w:t>
      </w:r>
      <w:r w:rsidRPr="00B96AE1">
        <w:t xml:space="preserve"> means a policy of insurance on the life of an individual.</w:t>
      </w:r>
    </w:p>
    <w:p w:rsidR="00733CCA" w:rsidRPr="00B96AE1" w:rsidRDefault="00733CCA" w:rsidP="00733CCA">
      <w:pPr>
        <w:pStyle w:val="Definition"/>
      </w:pPr>
      <w:r w:rsidRPr="00B96AE1">
        <w:rPr>
          <w:b/>
          <w:bCs/>
          <w:i/>
          <w:iCs/>
        </w:rPr>
        <w:t>liquidator</w:t>
      </w:r>
      <w:r w:rsidRPr="00B96AE1">
        <w:t xml:space="preserve"> has the meaning given by subsection</w:t>
      </w:r>
      <w:r w:rsidR="00B96AE1">
        <w:t> </w:t>
      </w:r>
      <w:r w:rsidRPr="00B96AE1">
        <w:t xml:space="preserve">6(1) of the </w:t>
      </w:r>
      <w:r w:rsidR="00B96AE1" w:rsidRPr="00B96AE1">
        <w:rPr>
          <w:position w:val="6"/>
          <w:sz w:val="16"/>
          <w:szCs w:val="16"/>
        </w:rPr>
        <w:t>*</w:t>
      </w:r>
      <w:r w:rsidRPr="00B96AE1">
        <w:t>ITAA 1936.</w:t>
      </w:r>
    </w:p>
    <w:p w:rsidR="00733CCA" w:rsidRPr="00B96AE1" w:rsidRDefault="00733CCA" w:rsidP="00733CCA">
      <w:pPr>
        <w:pStyle w:val="Definition"/>
      </w:pPr>
      <w:r w:rsidRPr="00B96AE1">
        <w:rPr>
          <w:b/>
          <w:bCs/>
          <w:i/>
          <w:iCs/>
        </w:rPr>
        <w:t>local entry</w:t>
      </w:r>
      <w:r w:rsidRPr="00B96AE1">
        <w:t xml:space="preserve"> has the meaning given by section</w:t>
      </w:r>
      <w:r w:rsidR="00B96AE1">
        <w:t> </w:t>
      </w:r>
      <w:r w:rsidRPr="00B96AE1">
        <w:t>5</w:t>
      </w:r>
      <w:r w:rsidR="00B96AE1">
        <w:noBreakHyphen/>
      </w:r>
      <w:r w:rsidRPr="00B96AE1">
        <w:t xml:space="preserve">30 of the </w:t>
      </w:r>
      <w:r w:rsidR="00B96AE1" w:rsidRPr="00B96AE1">
        <w:rPr>
          <w:position w:val="6"/>
          <w:sz w:val="16"/>
        </w:rPr>
        <w:t>*</w:t>
      </w:r>
      <w:r w:rsidR="00E203D9" w:rsidRPr="00B96AE1">
        <w:t>Wine Tax Act</w:t>
      </w:r>
      <w:r w:rsidRPr="00B96AE1">
        <w:t>.</w:t>
      </w:r>
    </w:p>
    <w:p w:rsidR="00733CCA" w:rsidRPr="00B96AE1" w:rsidRDefault="00733CCA" w:rsidP="00733CCA">
      <w:pPr>
        <w:pStyle w:val="Definition"/>
      </w:pPr>
      <w:r w:rsidRPr="00B96AE1">
        <w:rPr>
          <w:b/>
          <w:bCs/>
          <w:i/>
          <w:iCs/>
        </w:rPr>
        <w:t>lodged electronically</w:t>
      </w:r>
      <w:r w:rsidRPr="00B96AE1">
        <w:t xml:space="preserve"> has the meaning given by subsection</w:t>
      </w:r>
      <w:r w:rsidR="00B96AE1">
        <w:t> </w:t>
      </w:r>
      <w:r w:rsidRPr="00B96AE1">
        <w:t>31</w:t>
      </w:r>
      <w:r w:rsidR="00B96AE1">
        <w:noBreakHyphen/>
      </w:r>
      <w:r w:rsidRPr="00B96AE1">
        <w:t>25(3).</w:t>
      </w:r>
    </w:p>
    <w:p w:rsidR="00733CCA" w:rsidRPr="00B96AE1" w:rsidRDefault="00733CCA" w:rsidP="00733CCA">
      <w:pPr>
        <w:pStyle w:val="Definition"/>
      </w:pPr>
      <w:r w:rsidRPr="00B96AE1">
        <w:rPr>
          <w:b/>
          <w:bCs/>
          <w:i/>
          <w:iCs/>
        </w:rPr>
        <w:lastRenderedPageBreak/>
        <w:t>long</w:t>
      </w:r>
      <w:r w:rsidR="00B96AE1">
        <w:rPr>
          <w:b/>
          <w:bCs/>
          <w:i/>
          <w:iCs/>
        </w:rPr>
        <w:noBreakHyphen/>
      </w:r>
      <w:r w:rsidRPr="00B96AE1">
        <w:rPr>
          <w:b/>
          <w:bCs/>
          <w:i/>
          <w:iCs/>
        </w:rPr>
        <w:t>term accommodation</w:t>
      </w:r>
      <w:r w:rsidRPr="00B96AE1">
        <w:t xml:space="preserve"> has the meaning given by subsection</w:t>
      </w:r>
      <w:r w:rsidR="00B96AE1">
        <w:t> </w:t>
      </w:r>
      <w:r w:rsidRPr="00B96AE1">
        <w:t>87</w:t>
      </w:r>
      <w:r w:rsidR="00B96AE1">
        <w:noBreakHyphen/>
      </w:r>
      <w:r w:rsidRPr="00B96AE1">
        <w:t>20(1).</w:t>
      </w:r>
    </w:p>
    <w:p w:rsidR="00733CCA" w:rsidRPr="00B96AE1" w:rsidRDefault="00733CCA" w:rsidP="00733CCA">
      <w:pPr>
        <w:pStyle w:val="Definition"/>
        <w:keepNext/>
      </w:pPr>
      <w:r w:rsidRPr="00B96AE1">
        <w:rPr>
          <w:b/>
          <w:bCs/>
          <w:i/>
          <w:iCs/>
        </w:rPr>
        <w:t>long</w:t>
      </w:r>
      <w:r w:rsidR="00B96AE1">
        <w:rPr>
          <w:b/>
          <w:bCs/>
          <w:i/>
          <w:iCs/>
        </w:rPr>
        <w:noBreakHyphen/>
      </w:r>
      <w:r w:rsidRPr="00B96AE1">
        <w:rPr>
          <w:b/>
          <w:bCs/>
          <w:i/>
          <w:iCs/>
        </w:rPr>
        <w:t xml:space="preserve">term lease </w:t>
      </w:r>
      <w:r w:rsidRPr="00B96AE1">
        <w:t>means a supply by way of lease, hire or licence (including a renewal or extension of a lease, hire or licence) for at least 50 years if:</w:t>
      </w:r>
    </w:p>
    <w:p w:rsidR="00733CCA" w:rsidRPr="00B96AE1" w:rsidRDefault="00733CCA" w:rsidP="00733CCA">
      <w:pPr>
        <w:pStyle w:val="paragraph"/>
      </w:pPr>
      <w:r w:rsidRPr="00B96AE1">
        <w:tab/>
        <w:t>(a)</w:t>
      </w:r>
      <w:r w:rsidRPr="00B96AE1">
        <w:tab/>
        <w:t>at the time of the lease, hire or licence, or the renewal or extension of the lease, hire or licence, it was reasonable to expect that it would continue for at least 50 years; and</w:t>
      </w:r>
    </w:p>
    <w:p w:rsidR="00733CCA" w:rsidRPr="00B96AE1" w:rsidRDefault="00733CCA" w:rsidP="00733CCA">
      <w:pPr>
        <w:pStyle w:val="paragraph"/>
      </w:pPr>
      <w:r w:rsidRPr="00B96AE1">
        <w:tab/>
        <w:t>(b)</w:t>
      </w:r>
      <w:r w:rsidRPr="00B96AE1">
        <w:tab/>
        <w:t xml:space="preserve">unless the supplier is an </w:t>
      </w:r>
      <w:r w:rsidR="00B96AE1" w:rsidRPr="00B96AE1">
        <w:rPr>
          <w:position w:val="6"/>
          <w:sz w:val="16"/>
          <w:szCs w:val="16"/>
        </w:rPr>
        <w:t>*</w:t>
      </w:r>
      <w:r w:rsidRPr="00B96AE1">
        <w:t xml:space="preserve">Australian government agency—the terms of the lease, hire or licence, or the renewal or extension of the lease, hire or licence, as they apply to the </w:t>
      </w:r>
      <w:r w:rsidR="00B96AE1" w:rsidRPr="00B96AE1">
        <w:rPr>
          <w:position w:val="6"/>
          <w:sz w:val="16"/>
          <w:szCs w:val="16"/>
        </w:rPr>
        <w:t>*</w:t>
      </w:r>
      <w:r w:rsidRPr="00B96AE1">
        <w:t>recipient are substantially the same as those under which the supplier held the premises.</w:t>
      </w:r>
    </w:p>
    <w:p w:rsidR="00690900" w:rsidRPr="00B96AE1" w:rsidRDefault="00690900" w:rsidP="00690900">
      <w:pPr>
        <w:pStyle w:val="Definition"/>
      </w:pPr>
      <w:r w:rsidRPr="00B96AE1">
        <w:rPr>
          <w:b/>
          <w:i/>
        </w:rPr>
        <w:t>luxury car</w:t>
      </w:r>
      <w:r w:rsidRPr="00B96AE1">
        <w:t xml:space="preserve"> has the same meaning as in section</w:t>
      </w:r>
      <w:r w:rsidR="00B96AE1">
        <w:t> </w:t>
      </w:r>
      <w:r w:rsidRPr="00B96AE1">
        <w:t>25</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bCs/>
          <w:i/>
        </w:rPr>
        <w:t>luxury car tax</w:t>
      </w:r>
      <w:r w:rsidRPr="00B96AE1">
        <w:t xml:space="preserve"> has the meaning given by section</w:t>
      </w:r>
      <w:r w:rsidR="00B96AE1">
        <w:t> </w:t>
      </w:r>
      <w:r w:rsidRPr="00B96AE1">
        <w:t>27</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bCs/>
          <w:i/>
        </w:rPr>
        <w:t>luxury car tax law</w:t>
      </w:r>
      <w:r w:rsidRPr="00B96AE1">
        <w:t xml:space="preserve"> has the meaning given in section</w:t>
      </w:r>
      <w:r w:rsidR="00B96AE1">
        <w:t> </w:t>
      </w:r>
      <w:r w:rsidRPr="00B96AE1">
        <w:t>27</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i/>
        </w:rPr>
        <w:t xml:space="preserve">managing operator </w:t>
      </w:r>
      <w:r w:rsidRPr="00B96AE1">
        <w:t>has the meaning given by subparagraph</w:t>
      </w:r>
      <w:r w:rsidR="00B96AE1">
        <w:t> </w:t>
      </w:r>
      <w:r w:rsidRPr="00B96AE1">
        <w:t>80</w:t>
      </w:r>
      <w:r w:rsidR="00B96AE1">
        <w:noBreakHyphen/>
      </w:r>
      <w:r w:rsidRPr="00B96AE1">
        <w:t>5(1)(c)(i), 80</w:t>
      </w:r>
      <w:r w:rsidR="00B96AE1">
        <w:noBreakHyphen/>
      </w:r>
      <w:r w:rsidRPr="00B96AE1">
        <w:t>40(1)(c)(i) or 80</w:t>
      </w:r>
      <w:r w:rsidR="00B96AE1">
        <w:noBreakHyphen/>
      </w:r>
      <w:r w:rsidRPr="00B96AE1">
        <w:t>80(1)(c)(i).</w:t>
      </w:r>
    </w:p>
    <w:p w:rsidR="00733CCA" w:rsidRPr="00B96AE1" w:rsidRDefault="00733CCA" w:rsidP="00733CCA">
      <w:pPr>
        <w:pStyle w:val="Definition"/>
      </w:pPr>
      <w:r w:rsidRPr="00B96AE1">
        <w:rPr>
          <w:b/>
          <w:i/>
        </w:rPr>
        <w:t xml:space="preserve">managing operator’s payment or supply </w:t>
      </w:r>
      <w:r w:rsidRPr="00B96AE1">
        <w:t>has the meaning given by subsection</w:t>
      </w:r>
      <w:r w:rsidR="00B96AE1">
        <w:t> </w:t>
      </w:r>
      <w:r w:rsidRPr="00B96AE1">
        <w:t>80</w:t>
      </w:r>
      <w:r w:rsidR="00B96AE1">
        <w:noBreakHyphen/>
      </w:r>
      <w:r w:rsidRPr="00B96AE1">
        <w:t>5(2), 80</w:t>
      </w:r>
      <w:r w:rsidR="00B96AE1">
        <w:noBreakHyphen/>
      </w:r>
      <w:r w:rsidRPr="00B96AE1">
        <w:t>40(2) or 80</w:t>
      </w:r>
      <w:r w:rsidR="00B96AE1">
        <w:noBreakHyphen/>
      </w:r>
      <w:r w:rsidRPr="00B96AE1">
        <w:t>80(2).</w:t>
      </w:r>
    </w:p>
    <w:p w:rsidR="00733CCA" w:rsidRPr="00B96AE1" w:rsidRDefault="00733CCA" w:rsidP="00733CCA">
      <w:pPr>
        <w:pStyle w:val="Definition"/>
      </w:pPr>
      <w:r w:rsidRPr="00B96AE1">
        <w:rPr>
          <w:b/>
          <w:bCs/>
          <w:i/>
          <w:iCs/>
        </w:rPr>
        <w:t>margin</w:t>
      </w:r>
      <w:r w:rsidRPr="00B96AE1">
        <w:t xml:space="preserve">, in relation to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real property, has the meaning given by sections</w:t>
      </w:r>
      <w:r w:rsidR="00B96AE1">
        <w:t> </w:t>
      </w:r>
      <w:r w:rsidRPr="00B96AE1">
        <w:t>75</w:t>
      </w:r>
      <w:r w:rsidR="00B96AE1">
        <w:noBreakHyphen/>
      </w:r>
      <w:r w:rsidRPr="00B96AE1">
        <w:t>10, 75</w:t>
      </w:r>
      <w:r w:rsidR="00B96AE1">
        <w:noBreakHyphen/>
      </w:r>
      <w:r w:rsidRPr="00B96AE1">
        <w:t>11 and 75</w:t>
      </w:r>
      <w:r w:rsidR="00B96AE1">
        <w:noBreakHyphen/>
      </w:r>
      <w:r w:rsidRPr="00B96AE1">
        <w:t>16.</w:t>
      </w:r>
    </w:p>
    <w:p w:rsidR="009678A5" w:rsidRPr="00B96AE1" w:rsidRDefault="009678A5" w:rsidP="009678A5">
      <w:pPr>
        <w:pStyle w:val="notetext"/>
      </w:pPr>
      <w:r w:rsidRPr="00B96AE1">
        <w:t>Note:</w:t>
      </w:r>
      <w:r w:rsidRPr="00B96AE1">
        <w:tab/>
        <w:t>This meaning is affected by sections</w:t>
      </w:r>
      <w:r w:rsidR="00B96AE1">
        <w:t> </w:t>
      </w:r>
      <w:r w:rsidRPr="00B96AE1">
        <w:t>75</w:t>
      </w:r>
      <w:r w:rsidR="00B96AE1">
        <w:noBreakHyphen/>
      </w:r>
      <w:r w:rsidRPr="00B96AE1">
        <w:t>12 to 75</w:t>
      </w:r>
      <w:r w:rsidR="00B96AE1">
        <w:noBreakHyphen/>
      </w:r>
      <w:r w:rsidRPr="00B96AE1">
        <w:t>15.</w:t>
      </w:r>
    </w:p>
    <w:p w:rsidR="00733CCA" w:rsidRPr="00B96AE1" w:rsidRDefault="00733CCA" w:rsidP="00733CCA">
      <w:pPr>
        <w:pStyle w:val="Definition"/>
      </w:pPr>
      <w:r w:rsidRPr="00B96AE1">
        <w:rPr>
          <w:b/>
          <w:bCs/>
          <w:i/>
          <w:iCs/>
        </w:rPr>
        <w:t>margin scheme</w:t>
      </w:r>
      <w:r w:rsidRPr="00B96AE1">
        <w:t xml:space="preserve">: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real property is under the margin scheme if subsection</w:t>
      </w:r>
      <w:r w:rsidR="00B96AE1">
        <w:t> </w:t>
      </w:r>
      <w:r w:rsidRPr="00B96AE1">
        <w:t>75</w:t>
      </w:r>
      <w:r w:rsidR="00B96AE1">
        <w:noBreakHyphen/>
      </w:r>
      <w:r w:rsidRPr="00B96AE1">
        <w:t>5(1) applies.</w:t>
      </w:r>
    </w:p>
    <w:p w:rsidR="00733CCA" w:rsidRPr="00B96AE1" w:rsidRDefault="00733CCA" w:rsidP="00733CCA">
      <w:pPr>
        <w:pStyle w:val="Definition"/>
      </w:pPr>
      <w:r w:rsidRPr="00B96AE1">
        <w:rPr>
          <w:b/>
          <w:i/>
        </w:rPr>
        <w:t>MEC group</w:t>
      </w:r>
      <w:r w:rsidRPr="00B96AE1">
        <w:t xml:space="preserve"> has the meaning given by section</w:t>
      </w:r>
      <w:r w:rsidR="00B96AE1">
        <w:t> </w:t>
      </w:r>
      <w:r w:rsidRPr="00B96AE1">
        <w:t>719</w:t>
      </w:r>
      <w:r w:rsidR="00B96AE1">
        <w:noBreakHyphen/>
      </w:r>
      <w:r w:rsidRPr="00B96AE1">
        <w:t xml:space="preserve">5 of the </w:t>
      </w:r>
      <w:r w:rsidR="00B96AE1" w:rsidRPr="00B96AE1">
        <w:rPr>
          <w:position w:val="6"/>
          <w:sz w:val="16"/>
        </w:rPr>
        <w:t>*</w:t>
      </w:r>
      <w:r w:rsidRPr="00B96AE1">
        <w:t>ITAA 1997.</w:t>
      </w:r>
    </w:p>
    <w:p w:rsidR="00733CCA" w:rsidRPr="00B96AE1" w:rsidRDefault="00733CCA" w:rsidP="00733CCA">
      <w:pPr>
        <w:pStyle w:val="Definition"/>
      </w:pPr>
      <w:r w:rsidRPr="00B96AE1">
        <w:rPr>
          <w:b/>
          <w:bCs/>
          <w:i/>
          <w:iCs/>
        </w:rPr>
        <w:lastRenderedPageBreak/>
        <w:t>medical practitioner</w:t>
      </w:r>
      <w:r w:rsidRPr="00B96AE1">
        <w:t xml:space="preserve"> means a person who is a medical practitioner for the purposes of the </w:t>
      </w:r>
      <w:r w:rsidRPr="00B96AE1">
        <w:rPr>
          <w:i/>
          <w:iCs/>
        </w:rPr>
        <w:t>Health Insurance Act 1973</w:t>
      </w:r>
      <w:r w:rsidRPr="00B96AE1">
        <w:t>.</w:t>
      </w:r>
    </w:p>
    <w:p w:rsidR="00733CCA" w:rsidRPr="00B96AE1" w:rsidRDefault="00733CCA" w:rsidP="00733CCA">
      <w:pPr>
        <w:pStyle w:val="Definition"/>
        <w:rPr>
          <w:b/>
          <w:bCs/>
          <w:i/>
          <w:iCs/>
        </w:rPr>
      </w:pPr>
      <w:r w:rsidRPr="00B96AE1">
        <w:rPr>
          <w:b/>
          <w:bCs/>
          <w:i/>
          <w:iCs/>
        </w:rPr>
        <w:t>medical service</w:t>
      </w:r>
      <w:r w:rsidRPr="00B96AE1">
        <w:t xml:space="preserve"> means: </w:t>
      </w:r>
    </w:p>
    <w:p w:rsidR="00733CCA" w:rsidRPr="00B96AE1" w:rsidRDefault="00733CCA" w:rsidP="00733CCA">
      <w:pPr>
        <w:pStyle w:val="paragraph"/>
      </w:pPr>
      <w:r w:rsidRPr="00B96AE1">
        <w:tab/>
        <w:t>(a)</w:t>
      </w:r>
      <w:r w:rsidRPr="00B96AE1">
        <w:tab/>
        <w:t>a service for which medicare benefit is payable under Part</w:t>
      </w:r>
      <w:r w:rsidR="00EF3F7B" w:rsidRPr="00B96AE1">
        <w:t> </w:t>
      </w:r>
      <w:r w:rsidRPr="00B96AE1">
        <w:t xml:space="preserve">II of the </w:t>
      </w:r>
      <w:r w:rsidRPr="00B96AE1">
        <w:rPr>
          <w:i/>
          <w:iCs/>
        </w:rPr>
        <w:t>Health Insurance Act 1973</w:t>
      </w:r>
      <w:r w:rsidRPr="00B96AE1">
        <w:t xml:space="preserve">; or </w:t>
      </w:r>
    </w:p>
    <w:p w:rsidR="00733CCA" w:rsidRPr="00B96AE1" w:rsidRDefault="00733CCA" w:rsidP="00733CCA">
      <w:pPr>
        <w:pStyle w:val="paragraph"/>
      </w:pPr>
      <w:r w:rsidRPr="00B96AE1">
        <w:tab/>
        <w:t>(b)</w:t>
      </w:r>
      <w:r w:rsidRPr="00B96AE1">
        <w:tab/>
        <w:t xml:space="preserve">any other service supplied by or on behalf of a </w:t>
      </w:r>
      <w:r w:rsidR="00B96AE1" w:rsidRPr="00B96AE1">
        <w:rPr>
          <w:position w:val="6"/>
          <w:sz w:val="16"/>
          <w:szCs w:val="16"/>
        </w:rPr>
        <w:t>*</w:t>
      </w:r>
      <w:r w:rsidRPr="00B96AE1">
        <w:t xml:space="preserve">medical practitioner or </w:t>
      </w:r>
      <w:r w:rsidR="00B96AE1" w:rsidRPr="00B96AE1">
        <w:rPr>
          <w:position w:val="6"/>
          <w:sz w:val="16"/>
          <w:szCs w:val="16"/>
        </w:rPr>
        <w:t>*</w:t>
      </w:r>
      <w:r w:rsidRPr="00B96AE1">
        <w:t xml:space="preserve">approved pathology practitioner that is generally accepted in the medical profession as being necessary for the appropriate treatment of the </w:t>
      </w:r>
      <w:r w:rsidR="00B96AE1" w:rsidRPr="00B96AE1">
        <w:rPr>
          <w:position w:val="6"/>
          <w:sz w:val="16"/>
          <w:szCs w:val="16"/>
        </w:rPr>
        <w:t>*</w:t>
      </w:r>
      <w:r w:rsidRPr="00B96AE1">
        <w:t xml:space="preserve">recipient of the supply. </w:t>
      </w:r>
    </w:p>
    <w:p w:rsidR="00733CCA" w:rsidRPr="00B96AE1" w:rsidRDefault="00733CCA" w:rsidP="00733CCA">
      <w:pPr>
        <w:pStyle w:val="Definition"/>
        <w:keepNext/>
      </w:pPr>
      <w:r w:rsidRPr="00B96AE1">
        <w:rPr>
          <w:b/>
          <w:bCs/>
          <w:i/>
          <w:iCs/>
        </w:rPr>
        <w:t>member</w:t>
      </w:r>
      <w:r w:rsidRPr="00B96AE1">
        <w:t>:</w:t>
      </w:r>
    </w:p>
    <w:p w:rsidR="002219F9" w:rsidRPr="00B96AE1" w:rsidRDefault="002219F9" w:rsidP="002219F9">
      <w:pPr>
        <w:pStyle w:val="paragraph"/>
      </w:pPr>
      <w:r w:rsidRPr="00B96AE1">
        <w:tab/>
        <w:t>(a)</w:t>
      </w:r>
      <w:r w:rsidRPr="00B96AE1">
        <w:tab/>
        <w:t xml:space="preserve">in relation to a </w:t>
      </w:r>
      <w:r w:rsidR="00B96AE1" w:rsidRPr="00B96AE1">
        <w:rPr>
          <w:position w:val="6"/>
          <w:sz w:val="16"/>
        </w:rPr>
        <w:t>*</w:t>
      </w:r>
      <w:r w:rsidRPr="00B96AE1">
        <w:t>GST group—has the meaning given by section</w:t>
      </w:r>
      <w:r w:rsidR="00B96AE1">
        <w:t> </w:t>
      </w:r>
      <w:r w:rsidRPr="00B96AE1">
        <w:t>48</w:t>
      </w:r>
      <w:r w:rsidR="00B96AE1">
        <w:noBreakHyphen/>
      </w:r>
      <w:r w:rsidRPr="00B96AE1">
        <w:t>7; or</w:t>
      </w:r>
    </w:p>
    <w:p w:rsidR="00733CCA" w:rsidRPr="00B96AE1" w:rsidRDefault="00733CCA" w:rsidP="00733CCA">
      <w:pPr>
        <w:pStyle w:val="paragraph"/>
      </w:pPr>
      <w:r w:rsidRPr="00B96AE1">
        <w:tab/>
        <w:t>(b)</w:t>
      </w:r>
      <w:r w:rsidRPr="00B96AE1">
        <w:tab/>
        <w:t xml:space="preserve">in relation to a </w:t>
      </w:r>
      <w:r w:rsidR="00B96AE1" w:rsidRPr="00B96AE1">
        <w:rPr>
          <w:position w:val="6"/>
          <w:sz w:val="16"/>
          <w:szCs w:val="16"/>
        </w:rPr>
        <w:t>*</w:t>
      </w:r>
      <w:r w:rsidRPr="00B96AE1">
        <w:t>GST religious group—</w:t>
      </w:r>
      <w:r w:rsidR="0015549F" w:rsidRPr="00B96AE1">
        <w:t xml:space="preserve">means </w:t>
      </w:r>
      <w:r w:rsidRPr="00B96AE1">
        <w:t>an entity currently approved as one of the members of the group under section</w:t>
      </w:r>
      <w:r w:rsidR="00B96AE1">
        <w:t> </w:t>
      </w:r>
      <w:r w:rsidRPr="00B96AE1">
        <w:t>49</w:t>
      </w:r>
      <w:r w:rsidR="00B96AE1">
        <w:noBreakHyphen/>
      </w:r>
      <w:r w:rsidRPr="00B96AE1">
        <w:t>5 or paragraph</w:t>
      </w:r>
      <w:r w:rsidR="00B96AE1">
        <w:t> </w:t>
      </w:r>
      <w:r w:rsidRPr="00B96AE1">
        <w:t>49</w:t>
      </w:r>
      <w:r w:rsidR="00B96AE1">
        <w:noBreakHyphen/>
      </w:r>
      <w:r w:rsidRPr="00B96AE1">
        <w:t>70(1)(a); or</w:t>
      </w:r>
    </w:p>
    <w:p w:rsidR="00733CCA" w:rsidRPr="00B96AE1" w:rsidRDefault="00733CCA" w:rsidP="00733CCA">
      <w:pPr>
        <w:pStyle w:val="paragraph"/>
      </w:pPr>
      <w:r w:rsidRPr="00B96AE1">
        <w:tab/>
        <w:t>(c)</w:t>
      </w:r>
      <w:r w:rsidRPr="00B96AE1">
        <w:tab/>
        <w:t xml:space="preserve">in relation to a </w:t>
      </w:r>
      <w:r w:rsidR="00B96AE1" w:rsidRPr="00B96AE1">
        <w:rPr>
          <w:position w:val="6"/>
          <w:sz w:val="16"/>
        </w:rPr>
        <w:t>*</w:t>
      </w:r>
      <w:r w:rsidRPr="00B96AE1">
        <w:t>consolidated group—has the meaning given by section</w:t>
      </w:r>
      <w:r w:rsidR="00B96AE1">
        <w:t> </w:t>
      </w:r>
      <w:r w:rsidRPr="00B96AE1">
        <w:t>703</w:t>
      </w:r>
      <w:r w:rsidR="00B96AE1">
        <w:noBreakHyphen/>
      </w:r>
      <w:r w:rsidRPr="00B96AE1">
        <w:t xml:space="preserve">15 of the </w:t>
      </w:r>
      <w:r w:rsidR="00B96AE1" w:rsidRPr="00B96AE1">
        <w:rPr>
          <w:position w:val="6"/>
          <w:sz w:val="16"/>
        </w:rPr>
        <w:t>*</w:t>
      </w:r>
      <w:r w:rsidRPr="00B96AE1">
        <w:t>ITAA 1997.</w:t>
      </w:r>
    </w:p>
    <w:p w:rsidR="00733CCA" w:rsidRPr="00B96AE1" w:rsidRDefault="00733CCA" w:rsidP="00733CCA">
      <w:pPr>
        <w:pStyle w:val="Definition"/>
      </w:pPr>
      <w:r w:rsidRPr="00B96AE1">
        <w:rPr>
          <w:b/>
          <w:bCs/>
          <w:i/>
          <w:iCs/>
        </w:rPr>
        <w:t>mineral</w:t>
      </w:r>
      <w:r w:rsidRPr="00B96AE1">
        <w:t xml:space="preserve"> </w:t>
      </w:r>
      <w:r w:rsidRPr="00B96AE1">
        <w:rPr>
          <w:b/>
          <w:bCs/>
          <w:i/>
          <w:iCs/>
        </w:rPr>
        <w:t>deposit</w:t>
      </w:r>
      <w:r w:rsidRPr="00B96AE1">
        <w:t xml:space="preserve"> means a deposit of </w:t>
      </w:r>
      <w:r w:rsidR="00B96AE1" w:rsidRPr="00B96AE1">
        <w:rPr>
          <w:position w:val="6"/>
          <w:sz w:val="16"/>
          <w:szCs w:val="16"/>
        </w:rPr>
        <w:t>*</w:t>
      </w:r>
      <w:r w:rsidRPr="00B96AE1">
        <w:t>minerals, and includes a deposit of sand or gravel.</w:t>
      </w:r>
    </w:p>
    <w:p w:rsidR="00733CCA" w:rsidRPr="00B96AE1" w:rsidRDefault="00733CCA" w:rsidP="00733CCA">
      <w:pPr>
        <w:pStyle w:val="Definition"/>
        <w:rPr>
          <w:b/>
          <w:bCs/>
          <w:i/>
          <w:iCs/>
        </w:rPr>
      </w:pPr>
      <w:r w:rsidRPr="00B96AE1">
        <w:rPr>
          <w:b/>
          <w:bCs/>
          <w:i/>
          <w:iCs/>
        </w:rPr>
        <w:t>minerals</w:t>
      </w:r>
      <w:r w:rsidRPr="00B96AE1">
        <w:t xml:space="preserve"> has the meaning given by section</w:t>
      </w:r>
      <w:r w:rsidR="00B96AE1">
        <w:t> </w:t>
      </w:r>
      <w:r w:rsidRPr="00B96AE1">
        <w:t>40</w:t>
      </w:r>
      <w:r w:rsidR="00B96AE1">
        <w:noBreakHyphen/>
      </w:r>
      <w:r w:rsidRPr="00B96AE1">
        <w:t xml:space="preserve">730 of the </w:t>
      </w:r>
      <w:r w:rsidR="00B96AE1" w:rsidRPr="00B96AE1">
        <w:rPr>
          <w:position w:val="6"/>
          <w:sz w:val="16"/>
          <w:szCs w:val="16"/>
        </w:rPr>
        <w:t>*</w:t>
      </w:r>
      <w:r w:rsidRPr="00B96AE1">
        <w:t xml:space="preserve">ITAA 1997. </w:t>
      </w:r>
    </w:p>
    <w:p w:rsidR="00733CCA" w:rsidRPr="00B96AE1" w:rsidRDefault="00733CCA" w:rsidP="00733CCA">
      <w:pPr>
        <w:pStyle w:val="Definition"/>
      </w:pPr>
      <w:r w:rsidRPr="00B96AE1">
        <w:rPr>
          <w:b/>
          <w:bCs/>
          <w:i/>
          <w:iCs/>
        </w:rPr>
        <w:t>monetary prize</w:t>
      </w:r>
      <w:r w:rsidRPr="00B96AE1">
        <w:t xml:space="preserve"> means:</w:t>
      </w:r>
    </w:p>
    <w:p w:rsidR="00733CCA" w:rsidRPr="00B96AE1" w:rsidRDefault="00733CCA" w:rsidP="00733CCA">
      <w:pPr>
        <w:pStyle w:val="paragraph"/>
      </w:pPr>
      <w:r w:rsidRPr="00B96AE1">
        <w:tab/>
        <w:t>(a)</w:t>
      </w:r>
      <w:r w:rsidRPr="00B96AE1">
        <w:tab/>
        <w:t xml:space="preserve">any prize, or part of a prize, in the form of </w:t>
      </w:r>
      <w:r w:rsidR="00B96AE1" w:rsidRPr="00B96AE1">
        <w:rPr>
          <w:position w:val="6"/>
          <w:sz w:val="16"/>
          <w:szCs w:val="16"/>
        </w:rPr>
        <w:t>*</w:t>
      </w:r>
      <w:r w:rsidRPr="00B96AE1">
        <w:t>money; or</w:t>
      </w:r>
    </w:p>
    <w:p w:rsidR="00733CCA" w:rsidRPr="00B96AE1" w:rsidRDefault="00733CCA" w:rsidP="00733CCA">
      <w:pPr>
        <w:pStyle w:val="paragraph"/>
      </w:pPr>
      <w:r w:rsidRPr="00B96AE1">
        <w:tab/>
        <w:t>(b)</w:t>
      </w:r>
      <w:r w:rsidRPr="00B96AE1">
        <w:tab/>
        <w:t xml:space="preserve">if the prize is given at a casino—any prize, or part of a prize, in the form of </w:t>
      </w:r>
      <w:r w:rsidR="00B96AE1" w:rsidRPr="00B96AE1">
        <w:rPr>
          <w:position w:val="6"/>
          <w:sz w:val="16"/>
          <w:szCs w:val="16"/>
        </w:rPr>
        <w:t>*</w:t>
      </w:r>
      <w:r w:rsidRPr="00B96AE1">
        <w:t>money or in the form of gambling chips that may be redeemed for money.</w:t>
      </w:r>
    </w:p>
    <w:p w:rsidR="00733CCA" w:rsidRPr="00B96AE1" w:rsidRDefault="00733CCA" w:rsidP="00733CCA">
      <w:pPr>
        <w:pStyle w:val="Definition"/>
      </w:pPr>
      <w:r w:rsidRPr="00B96AE1">
        <w:rPr>
          <w:b/>
          <w:bCs/>
          <w:i/>
          <w:iCs/>
        </w:rPr>
        <w:t>money</w:t>
      </w:r>
      <w:r w:rsidRPr="00B96AE1">
        <w:t xml:space="preserve"> includes:</w:t>
      </w:r>
    </w:p>
    <w:p w:rsidR="00733CCA" w:rsidRPr="00B96AE1" w:rsidRDefault="00733CCA" w:rsidP="00733CCA">
      <w:pPr>
        <w:pStyle w:val="paragraph"/>
      </w:pPr>
      <w:r w:rsidRPr="00B96AE1">
        <w:tab/>
        <w:t>(a)</w:t>
      </w:r>
      <w:r w:rsidRPr="00B96AE1">
        <w:tab/>
        <w:t xml:space="preserve">currency (whether of </w:t>
      </w:r>
      <w:smartTag w:uri="urn:schemas-microsoft-com:office:smarttags" w:element="country-region">
        <w:smartTag w:uri="urn:schemas-microsoft-com:office:smarttags" w:element="place">
          <w:r w:rsidRPr="00B96AE1">
            <w:t>Australia</w:t>
          </w:r>
        </w:smartTag>
      </w:smartTag>
      <w:r w:rsidRPr="00B96AE1">
        <w:t xml:space="preserve"> or of any other country); and</w:t>
      </w:r>
    </w:p>
    <w:p w:rsidR="00733CCA" w:rsidRPr="00B96AE1" w:rsidRDefault="00733CCA" w:rsidP="00733CCA">
      <w:pPr>
        <w:pStyle w:val="paragraph"/>
      </w:pPr>
      <w:r w:rsidRPr="00B96AE1">
        <w:tab/>
        <w:t>(b)</w:t>
      </w:r>
      <w:r w:rsidRPr="00B96AE1">
        <w:tab/>
        <w:t>promissory notes and bills of exchange; and</w:t>
      </w:r>
    </w:p>
    <w:p w:rsidR="00733CCA" w:rsidRPr="00B96AE1" w:rsidRDefault="00733CCA" w:rsidP="00733CCA">
      <w:pPr>
        <w:pStyle w:val="paragraph"/>
      </w:pPr>
      <w:r w:rsidRPr="00B96AE1">
        <w:lastRenderedPageBreak/>
        <w:tab/>
        <w:t>(c)</w:t>
      </w:r>
      <w:r w:rsidRPr="00B96AE1">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B96AE1">
            <w:t>Australia</w:t>
          </w:r>
        </w:smartTag>
      </w:smartTag>
      <w:r w:rsidRPr="00B96AE1">
        <w:t xml:space="preserve"> or of any other country); and</w:t>
      </w:r>
    </w:p>
    <w:p w:rsidR="00733CCA" w:rsidRPr="00B96AE1" w:rsidRDefault="00733CCA" w:rsidP="00733CCA">
      <w:pPr>
        <w:pStyle w:val="paragraph"/>
      </w:pPr>
      <w:r w:rsidRPr="00B96AE1">
        <w:tab/>
        <w:t>(d)</w:t>
      </w:r>
      <w:r w:rsidRPr="00B96AE1">
        <w:tab/>
        <w:t>postal notes and money orders; and</w:t>
      </w:r>
    </w:p>
    <w:p w:rsidR="00733CCA" w:rsidRPr="00B96AE1" w:rsidRDefault="00733CCA" w:rsidP="00733CCA">
      <w:pPr>
        <w:pStyle w:val="paragraph"/>
      </w:pPr>
      <w:r w:rsidRPr="00B96AE1">
        <w:tab/>
        <w:t>(e)</w:t>
      </w:r>
      <w:r w:rsidRPr="00B96AE1">
        <w:tab/>
        <w:t>whatever is supplied as payment by way of:</w:t>
      </w:r>
    </w:p>
    <w:p w:rsidR="00733CCA" w:rsidRPr="00B96AE1" w:rsidRDefault="00733CCA" w:rsidP="00733CCA">
      <w:pPr>
        <w:pStyle w:val="paragraphsub"/>
      </w:pPr>
      <w:r w:rsidRPr="00B96AE1">
        <w:tab/>
        <w:t>(i)</w:t>
      </w:r>
      <w:r w:rsidRPr="00B96AE1">
        <w:tab/>
        <w:t>credit card or debit card; or</w:t>
      </w:r>
    </w:p>
    <w:p w:rsidR="00733CCA" w:rsidRPr="00B96AE1" w:rsidRDefault="00733CCA" w:rsidP="00733CCA">
      <w:pPr>
        <w:pStyle w:val="paragraphsub"/>
      </w:pPr>
      <w:r w:rsidRPr="00B96AE1">
        <w:tab/>
        <w:t>(ii)</w:t>
      </w:r>
      <w:r w:rsidRPr="00B96AE1">
        <w:tab/>
        <w:t>crediting or debiting an account; or</w:t>
      </w:r>
    </w:p>
    <w:p w:rsidR="00733CCA" w:rsidRPr="00B96AE1" w:rsidRDefault="00733CCA" w:rsidP="00733CCA">
      <w:pPr>
        <w:pStyle w:val="paragraphsub"/>
      </w:pPr>
      <w:r w:rsidRPr="00B96AE1">
        <w:tab/>
        <w:t>(iii)</w:t>
      </w:r>
      <w:r w:rsidRPr="00B96AE1">
        <w:tab/>
        <w:t>creation or transfer of a debt.</w:t>
      </w:r>
    </w:p>
    <w:p w:rsidR="00733CCA" w:rsidRPr="00B96AE1" w:rsidRDefault="00733CCA" w:rsidP="00733CCA">
      <w:pPr>
        <w:pStyle w:val="subsection2"/>
        <w:keepNext/>
      </w:pPr>
      <w:r w:rsidRPr="00B96AE1">
        <w:t>However, it does not include:</w:t>
      </w:r>
    </w:p>
    <w:p w:rsidR="00733CCA" w:rsidRPr="00B96AE1" w:rsidRDefault="00733CCA" w:rsidP="00733CCA">
      <w:pPr>
        <w:pStyle w:val="paragraph"/>
      </w:pPr>
      <w:r w:rsidRPr="00B96AE1">
        <w:tab/>
        <w:t>(f)</w:t>
      </w:r>
      <w:r w:rsidRPr="00B96AE1">
        <w:tab/>
        <w:t>a collector’s piece; or</w:t>
      </w:r>
    </w:p>
    <w:p w:rsidR="00733CCA" w:rsidRPr="00B96AE1" w:rsidRDefault="00733CCA" w:rsidP="00733CCA">
      <w:pPr>
        <w:pStyle w:val="paragraph"/>
      </w:pPr>
      <w:r w:rsidRPr="00B96AE1">
        <w:tab/>
        <w:t>(g)</w:t>
      </w:r>
      <w:r w:rsidRPr="00B96AE1">
        <w:tab/>
        <w:t>an investment article; or</w:t>
      </w:r>
    </w:p>
    <w:p w:rsidR="00733CCA" w:rsidRPr="00B96AE1" w:rsidRDefault="00733CCA" w:rsidP="00733CCA">
      <w:pPr>
        <w:pStyle w:val="paragraph"/>
      </w:pPr>
      <w:r w:rsidRPr="00B96AE1">
        <w:tab/>
        <w:t>(h)</w:t>
      </w:r>
      <w:r w:rsidRPr="00B96AE1">
        <w:tab/>
        <w:t>an item of numismatic interest; or</w:t>
      </w:r>
    </w:p>
    <w:p w:rsidR="00733CCA" w:rsidRPr="00B96AE1" w:rsidRDefault="00733CCA" w:rsidP="00733CCA">
      <w:pPr>
        <w:pStyle w:val="paragraph"/>
      </w:pPr>
      <w:r w:rsidRPr="00B96AE1">
        <w:tab/>
        <w:t>(i)</w:t>
      </w:r>
      <w:r w:rsidRPr="00B96AE1">
        <w:tab/>
        <w:t>currency the market value of which exceeds its stated value as legal tender in the country of issue.</w:t>
      </w:r>
    </w:p>
    <w:p w:rsidR="00DC0AC4" w:rsidRPr="00B96AE1" w:rsidRDefault="00DC0AC4" w:rsidP="00DC0AC4">
      <w:pPr>
        <w:pStyle w:val="Definition"/>
      </w:pPr>
      <w:r w:rsidRPr="00B96AE1">
        <w:rPr>
          <w:b/>
          <w:i/>
        </w:rPr>
        <w:t>net amount</w:t>
      </w:r>
      <w:r w:rsidRPr="00B96AE1">
        <w:t>, for a tax period, has the meaning given by section</w:t>
      </w:r>
      <w:r w:rsidR="00B96AE1">
        <w:t> </w:t>
      </w:r>
      <w:r w:rsidRPr="00B96AE1">
        <w:t>17</w:t>
      </w:r>
      <w:r w:rsidR="00B96AE1">
        <w:noBreakHyphen/>
      </w:r>
      <w:r w:rsidRPr="00B96AE1">
        <w:t>5. However:</w:t>
      </w:r>
    </w:p>
    <w:p w:rsidR="00DC0AC4" w:rsidRPr="00B96AE1" w:rsidRDefault="00DC0AC4" w:rsidP="00DC0AC4">
      <w:pPr>
        <w:pStyle w:val="paragraph"/>
      </w:pPr>
      <w:r w:rsidRPr="00B96AE1">
        <w:tab/>
        <w:t>(a)</w:t>
      </w:r>
      <w:r w:rsidRPr="00B96AE1">
        <w:tab/>
        <w:t>it has the meaning given by section</w:t>
      </w:r>
      <w:r w:rsidR="00B96AE1">
        <w:t> </w:t>
      </w:r>
      <w:r w:rsidRPr="00B96AE1">
        <w:t>162</w:t>
      </w:r>
      <w:r w:rsidR="00B96AE1">
        <w:noBreakHyphen/>
      </w:r>
      <w:r w:rsidRPr="00B96AE1">
        <w:t xml:space="preserve">105 if the tax period is an </w:t>
      </w:r>
      <w:r w:rsidR="00B96AE1" w:rsidRPr="00B96AE1">
        <w:rPr>
          <w:position w:val="6"/>
          <w:sz w:val="16"/>
        </w:rPr>
        <w:t>*</w:t>
      </w:r>
      <w:r w:rsidRPr="00B96AE1">
        <w:t>instalment tax period; or</w:t>
      </w:r>
    </w:p>
    <w:p w:rsidR="00DC0AC4" w:rsidRPr="00B96AE1" w:rsidRDefault="00DC0AC4" w:rsidP="00DC0AC4">
      <w:pPr>
        <w:pStyle w:val="paragraph"/>
      </w:pPr>
      <w:r w:rsidRPr="00B96AE1">
        <w:tab/>
        <w:t>(b)</w:t>
      </w:r>
      <w:r w:rsidRPr="00B96AE1">
        <w:tab/>
        <w:t>it has the meaning given by section</w:t>
      </w:r>
      <w:r w:rsidR="00B96AE1">
        <w:t> </w:t>
      </w:r>
      <w:r w:rsidRPr="00B96AE1">
        <w:t>123</w:t>
      </w:r>
      <w:r w:rsidR="00B96AE1">
        <w:noBreakHyphen/>
      </w:r>
      <w:r w:rsidRPr="00B96AE1">
        <w:t>15 if a choice under Division</w:t>
      </w:r>
      <w:r w:rsidR="00B96AE1">
        <w:t> </w:t>
      </w:r>
      <w:r w:rsidRPr="00B96AE1">
        <w:t xml:space="preserve">123 to apply a </w:t>
      </w:r>
      <w:r w:rsidR="00B96AE1" w:rsidRPr="00B96AE1">
        <w:rPr>
          <w:position w:val="6"/>
          <w:sz w:val="16"/>
        </w:rPr>
        <w:t>*</w:t>
      </w:r>
      <w:r w:rsidRPr="00B96AE1">
        <w:t xml:space="preserve">simplified accounting method has effect during the tax period, and </w:t>
      </w:r>
      <w:r w:rsidR="00B96AE1">
        <w:t>paragraph (</w:t>
      </w:r>
      <w:r w:rsidRPr="00B96AE1">
        <w:t>a) does not apply; or</w:t>
      </w:r>
    </w:p>
    <w:p w:rsidR="00DC0AC4" w:rsidRPr="00B96AE1" w:rsidRDefault="00DC0AC4" w:rsidP="00DC0AC4">
      <w:pPr>
        <w:pStyle w:val="paragraph"/>
      </w:pPr>
      <w:r w:rsidRPr="00B96AE1">
        <w:tab/>
        <w:t>(c)</w:t>
      </w:r>
      <w:r w:rsidRPr="00B96AE1">
        <w:tab/>
        <w:t>it has the meaning given by section</w:t>
      </w:r>
      <w:r w:rsidR="00B96AE1">
        <w:t> </w:t>
      </w:r>
      <w:r w:rsidRPr="00B96AE1">
        <w:t>126</w:t>
      </w:r>
      <w:r w:rsidR="00B96AE1">
        <w:noBreakHyphen/>
      </w:r>
      <w:r w:rsidRPr="00B96AE1">
        <w:t xml:space="preserve">5 if you are liable for GST on a </w:t>
      </w:r>
      <w:r w:rsidR="00B96AE1" w:rsidRPr="00B96AE1">
        <w:rPr>
          <w:position w:val="6"/>
          <w:sz w:val="16"/>
        </w:rPr>
        <w:t>*</w:t>
      </w:r>
      <w:r w:rsidRPr="00B96AE1">
        <w:t xml:space="preserve">gambling supply that is attributable to the tax period, and </w:t>
      </w:r>
      <w:r w:rsidR="00B96AE1">
        <w:t>paragraphs (</w:t>
      </w:r>
      <w:r w:rsidRPr="00B96AE1">
        <w:t>a) and (b) do not apply.</w:t>
      </w:r>
    </w:p>
    <w:p w:rsidR="00DC0AC4" w:rsidRPr="00B96AE1" w:rsidRDefault="00DC0AC4" w:rsidP="00DC0AC4">
      <w:pPr>
        <w:pStyle w:val="notetext"/>
      </w:pPr>
      <w:r w:rsidRPr="00B96AE1">
        <w:t>Note:</w:t>
      </w:r>
      <w:r w:rsidRPr="00B96AE1">
        <w:tab/>
        <w:t>Subdivision</w:t>
      </w:r>
      <w:r w:rsidR="00B96AE1">
        <w:t> </w:t>
      </w:r>
      <w:r w:rsidRPr="00B96AE1">
        <w:t>21</w:t>
      </w:r>
      <w:r w:rsidR="00B96AE1">
        <w:noBreakHyphen/>
      </w:r>
      <w:r w:rsidRPr="00B96AE1">
        <w:t>A of the Wine Tax Act and Subdivision</w:t>
      </w:r>
      <w:r w:rsidR="00B96AE1">
        <w:t> </w:t>
      </w:r>
      <w:r w:rsidRPr="00B96AE1">
        <w:t>13</w:t>
      </w:r>
      <w:r w:rsidR="00B96AE1">
        <w:noBreakHyphen/>
      </w:r>
      <w:r w:rsidRPr="00B96AE1">
        <w:t xml:space="preserve">A of the </w:t>
      </w:r>
      <w:r w:rsidRPr="00B96AE1">
        <w:rPr>
          <w:i/>
        </w:rPr>
        <w:t>A New Tax System (Luxury Car Tax) Act 1999</w:t>
      </w:r>
      <w:r w:rsidRPr="00B96AE1">
        <w:t xml:space="preserve"> can affect the net amount.</w:t>
      </w:r>
    </w:p>
    <w:p w:rsidR="00733CCA" w:rsidRPr="00B96AE1" w:rsidRDefault="00733CCA" w:rsidP="00733CCA">
      <w:pPr>
        <w:pStyle w:val="Definition"/>
      </w:pPr>
      <w:r w:rsidRPr="00B96AE1">
        <w:rPr>
          <w:b/>
          <w:bCs/>
          <w:i/>
          <w:iCs/>
        </w:rPr>
        <w:t>net capital loss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net GST</w:t>
      </w:r>
      <w:r w:rsidRPr="00B96AE1">
        <w:t xml:space="preserve">: the </w:t>
      </w:r>
      <w:r w:rsidRPr="00B96AE1">
        <w:rPr>
          <w:b/>
          <w:bCs/>
          <w:i/>
          <w:iCs/>
        </w:rPr>
        <w:t>net GST</w:t>
      </w:r>
      <w:r w:rsidRPr="00B96AE1">
        <w:t xml:space="preserve"> that is or would be payable by an entity for a supply is:</w:t>
      </w:r>
    </w:p>
    <w:p w:rsidR="00733CCA" w:rsidRPr="00B96AE1" w:rsidRDefault="00733CCA" w:rsidP="00733CCA">
      <w:pPr>
        <w:pStyle w:val="paragraph"/>
      </w:pPr>
      <w:r w:rsidRPr="00B96AE1">
        <w:tab/>
        <w:t>(a)</w:t>
      </w:r>
      <w:r w:rsidRPr="00B96AE1">
        <w:tab/>
        <w:t>the GST that is or would be payable by the entity on the supply; plus</w:t>
      </w:r>
    </w:p>
    <w:p w:rsidR="00733CCA" w:rsidRPr="00B96AE1" w:rsidRDefault="00733CCA" w:rsidP="00733CCA">
      <w:pPr>
        <w:pStyle w:val="paragraph"/>
      </w:pPr>
      <w:r w:rsidRPr="00B96AE1">
        <w:lastRenderedPageBreak/>
        <w:tab/>
        <w:t>(b)</w:t>
      </w:r>
      <w:r w:rsidRPr="00B96AE1">
        <w:tab/>
        <w:t xml:space="preserve">the sum of any </w:t>
      </w:r>
      <w:r w:rsidR="00B96AE1" w:rsidRPr="00B96AE1">
        <w:rPr>
          <w:position w:val="6"/>
          <w:sz w:val="16"/>
          <w:szCs w:val="16"/>
        </w:rPr>
        <w:t>*</w:t>
      </w:r>
      <w:r w:rsidRPr="00B96AE1">
        <w:t>increasing adjustments that the entity has or would have relating to the supply; minus</w:t>
      </w:r>
    </w:p>
    <w:p w:rsidR="00733CCA" w:rsidRPr="00B96AE1" w:rsidRDefault="00733CCA" w:rsidP="00733CCA">
      <w:pPr>
        <w:pStyle w:val="paragraph"/>
      </w:pPr>
      <w:r w:rsidRPr="00B96AE1">
        <w:tab/>
        <w:t>(c)</w:t>
      </w:r>
      <w:r w:rsidRPr="00B96AE1">
        <w:tab/>
        <w:t xml:space="preserve">the sum of any </w:t>
      </w:r>
      <w:r w:rsidR="00B96AE1" w:rsidRPr="00B96AE1">
        <w:rPr>
          <w:position w:val="6"/>
          <w:sz w:val="16"/>
          <w:szCs w:val="16"/>
        </w:rPr>
        <w:t>*</w:t>
      </w:r>
      <w:r w:rsidRPr="00B96AE1">
        <w:t>decreasing adjustments that the entity has or would have relating to the supply.</w:t>
      </w:r>
    </w:p>
    <w:p w:rsidR="00733CCA" w:rsidRPr="00B96AE1" w:rsidRDefault="00733CCA" w:rsidP="00733CCA">
      <w:pPr>
        <w:pStyle w:val="Definition"/>
      </w:pPr>
      <w:r w:rsidRPr="00B96AE1">
        <w:rPr>
          <w:b/>
          <w:bCs/>
          <w:i/>
          <w:iCs/>
        </w:rPr>
        <w:t>net refund position</w:t>
      </w:r>
      <w:r w:rsidRPr="00B96AE1">
        <w:t xml:space="preserve"> has the meaning given by subsection</w:t>
      </w:r>
      <w:r w:rsidR="00B96AE1">
        <w:t> </w:t>
      </w:r>
      <w:r w:rsidRPr="00B96AE1">
        <w:t>162</w:t>
      </w:r>
      <w:r w:rsidR="00B96AE1">
        <w:noBreakHyphen/>
      </w:r>
      <w:r w:rsidRPr="00B96AE1">
        <w:t>5(3).</w:t>
      </w:r>
    </w:p>
    <w:p w:rsidR="005C6867" w:rsidRPr="00B96AE1" w:rsidRDefault="005C6867" w:rsidP="005C6867">
      <w:pPr>
        <w:pStyle w:val="Definition"/>
      </w:pPr>
      <w:r w:rsidRPr="00B96AE1">
        <w:rPr>
          <w:b/>
          <w:i/>
        </w:rPr>
        <w:t>new recreational boat</w:t>
      </w:r>
      <w:r w:rsidRPr="00B96AE1">
        <w:t xml:space="preserve"> has the meaning given by subsection</w:t>
      </w:r>
      <w:r w:rsidR="00B96AE1">
        <w:t> </w:t>
      </w:r>
      <w:r w:rsidRPr="00B96AE1">
        <w:t>38</w:t>
      </w:r>
      <w:r w:rsidR="00B96AE1">
        <w:noBreakHyphen/>
      </w:r>
      <w:r w:rsidRPr="00B96AE1">
        <w:t>185(5).</w:t>
      </w:r>
    </w:p>
    <w:p w:rsidR="00733CCA" w:rsidRPr="00B96AE1" w:rsidRDefault="00733CCA" w:rsidP="00733CCA">
      <w:pPr>
        <w:pStyle w:val="Definition"/>
      </w:pPr>
      <w:r w:rsidRPr="00B96AE1">
        <w:rPr>
          <w:b/>
          <w:bCs/>
          <w:i/>
          <w:iCs/>
        </w:rPr>
        <w:t>new residential premises</w:t>
      </w:r>
      <w:r w:rsidRPr="00B96AE1">
        <w:t xml:space="preserve"> has the meaning given by section</w:t>
      </w:r>
      <w:r w:rsidR="00B96AE1">
        <w:t> </w:t>
      </w:r>
      <w:r w:rsidRPr="00B96AE1">
        <w:t>40</w:t>
      </w:r>
      <w:r w:rsidR="00B96AE1">
        <w:noBreakHyphen/>
      </w:r>
      <w:r w:rsidRPr="00B96AE1">
        <w:t>75.</w:t>
      </w:r>
    </w:p>
    <w:p w:rsidR="00733CCA" w:rsidRPr="00B96AE1" w:rsidRDefault="00733CCA" w:rsidP="00733CCA">
      <w:pPr>
        <w:pStyle w:val="Definition"/>
      </w:pPr>
      <w:r w:rsidRPr="00B96AE1">
        <w:rPr>
          <w:b/>
          <w:i/>
        </w:rPr>
        <w:t xml:space="preserve">nominal defendant settlement sharing arrangement </w:t>
      </w:r>
      <w:r w:rsidRPr="00B96AE1">
        <w:t>has the meaning given by subsection</w:t>
      </w:r>
      <w:r w:rsidR="00B96AE1">
        <w:t> </w:t>
      </w:r>
      <w:r w:rsidRPr="00B96AE1">
        <w:t>80</w:t>
      </w:r>
      <w:r w:rsidR="00B96AE1">
        <w:noBreakHyphen/>
      </w:r>
      <w:r w:rsidRPr="00B96AE1">
        <w:t>40(1).</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cash benefit</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creditable insurance event</w:t>
      </w:r>
      <w:r w:rsidRPr="00B96AE1">
        <w:t xml:space="preserve"> has the meaning given by subsection</w:t>
      </w:r>
      <w:r w:rsidR="00B96AE1">
        <w:t> </w:t>
      </w:r>
      <w:r w:rsidRPr="00B96AE1">
        <w:t>78</w:t>
      </w:r>
      <w:r w:rsidR="00B96AE1">
        <w:noBreakHyphen/>
      </w:r>
      <w:r w:rsidRPr="00B96AE1">
        <w:t>10(3).</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deductible expense</w:t>
      </w:r>
      <w:r w:rsidRPr="00B96AE1">
        <w:t xml:space="preserve"> has the meaning given by subsections</w:t>
      </w:r>
      <w:r w:rsidR="00B96AE1">
        <w:t> </w:t>
      </w:r>
      <w:r w:rsidRPr="00B96AE1">
        <w:t>69</w:t>
      </w:r>
      <w:r w:rsidR="00B96AE1">
        <w:noBreakHyphen/>
      </w:r>
      <w:r w:rsidRPr="00B96AE1">
        <w:t>5(3) and (3A).</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entity joint venture</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 xml:space="preserve">ITAA 1997. </w:t>
      </w:r>
    </w:p>
    <w:p w:rsidR="00733CCA" w:rsidRPr="00B96AE1" w:rsidRDefault="00733CCA" w:rsidP="00F6332C">
      <w:pPr>
        <w:pStyle w:val="Definition"/>
        <w:keepNext/>
        <w:keepLines/>
      </w:pPr>
      <w:r w:rsidRPr="00B96AE1">
        <w:rPr>
          <w:b/>
          <w:bCs/>
          <w:i/>
          <w:iCs/>
        </w:rPr>
        <w:t>non</w:t>
      </w:r>
      <w:r w:rsidR="00B96AE1">
        <w:rPr>
          <w:b/>
          <w:bCs/>
          <w:i/>
          <w:iCs/>
        </w:rPr>
        <w:noBreakHyphen/>
      </w:r>
      <w:r w:rsidRPr="00B96AE1">
        <w:rPr>
          <w:b/>
          <w:bCs/>
          <w:i/>
          <w:iCs/>
        </w:rPr>
        <w:t>government higher education institution</w:t>
      </w:r>
      <w:r w:rsidRPr="00B96AE1">
        <w:t xml:space="preserve"> means an institution that is not a </w:t>
      </w:r>
      <w:r w:rsidR="00B96AE1" w:rsidRPr="00B96AE1">
        <w:rPr>
          <w:position w:val="6"/>
          <w:sz w:val="16"/>
          <w:szCs w:val="16"/>
        </w:rPr>
        <w:t>*</w:t>
      </w:r>
      <w:r w:rsidRPr="00B96AE1">
        <w:t>higher education institution and that:</w:t>
      </w:r>
    </w:p>
    <w:p w:rsidR="00733CCA" w:rsidRPr="00B96AE1" w:rsidRDefault="00733CCA" w:rsidP="00733CCA">
      <w:pPr>
        <w:pStyle w:val="paragraph"/>
      </w:pPr>
      <w:r w:rsidRPr="00B96AE1">
        <w:tab/>
        <w:t>(a)</w:t>
      </w:r>
      <w:r w:rsidRPr="00B96AE1">
        <w:tab/>
        <w:t>is established as a non</w:t>
      </w:r>
      <w:r w:rsidR="00B96AE1">
        <w:noBreakHyphen/>
      </w:r>
      <w:r w:rsidRPr="00B96AE1">
        <w:t>government higher education institution under the law of a State or Territory; or</w:t>
      </w:r>
    </w:p>
    <w:p w:rsidR="00733CCA" w:rsidRPr="00B96AE1" w:rsidRDefault="00733CCA" w:rsidP="00733CCA">
      <w:pPr>
        <w:pStyle w:val="paragraph"/>
      </w:pPr>
      <w:r w:rsidRPr="00B96AE1">
        <w:tab/>
        <w:t>(b)</w:t>
      </w:r>
      <w:r w:rsidRPr="00B96AE1">
        <w:tab/>
        <w:t>is registered by a State or Territory higher education recognition authority.</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profit association</w:t>
      </w:r>
      <w:r w:rsidRPr="00B96AE1">
        <w:t xml:space="preserve"> means an entity all the members of which are non</w:t>
      </w:r>
      <w:r w:rsidR="00B96AE1">
        <w:noBreakHyphen/>
      </w:r>
      <w:r w:rsidRPr="00B96AE1">
        <w:t>profit bodies.</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profit sub</w:t>
      </w:r>
      <w:r w:rsidR="00B96AE1">
        <w:rPr>
          <w:b/>
          <w:bCs/>
          <w:i/>
          <w:iCs/>
        </w:rPr>
        <w:noBreakHyphen/>
      </w:r>
      <w:r w:rsidRPr="00B96AE1">
        <w:rPr>
          <w:b/>
          <w:bCs/>
          <w:i/>
          <w:iCs/>
        </w:rPr>
        <w:t>entity</w:t>
      </w:r>
      <w:r w:rsidRPr="00B96AE1">
        <w:t xml:space="preserve"> has the meaning given by subsection</w:t>
      </w:r>
      <w:r w:rsidR="00B96AE1">
        <w:t> </w:t>
      </w:r>
      <w:r w:rsidRPr="00B96AE1">
        <w:t>63</w:t>
      </w:r>
      <w:r w:rsidR="00B96AE1">
        <w:noBreakHyphen/>
      </w:r>
      <w:r w:rsidRPr="00B96AE1">
        <w:t>15(3).</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resident</w:t>
      </w:r>
      <w:r w:rsidRPr="00B96AE1">
        <w:t xml:space="preserve"> means an entity that is not an </w:t>
      </w:r>
      <w:r w:rsidR="00B96AE1" w:rsidRPr="00B96AE1">
        <w:rPr>
          <w:position w:val="6"/>
          <w:sz w:val="16"/>
          <w:szCs w:val="16"/>
        </w:rPr>
        <w:t>*</w:t>
      </w:r>
      <w:r w:rsidRPr="00B96AE1">
        <w:t>Australian resident.</w:t>
      </w:r>
    </w:p>
    <w:p w:rsidR="00733CCA" w:rsidRPr="00B96AE1" w:rsidRDefault="00733CCA" w:rsidP="00733CCA">
      <w:pPr>
        <w:pStyle w:val="Definition"/>
      </w:pPr>
      <w:r w:rsidRPr="00B96AE1">
        <w:rPr>
          <w:b/>
          <w:bCs/>
          <w:i/>
          <w:iCs/>
        </w:rPr>
        <w:lastRenderedPageBreak/>
        <w:t>non</w:t>
      </w:r>
      <w:r w:rsidR="00B96AE1">
        <w:rPr>
          <w:b/>
          <w:bCs/>
          <w:i/>
          <w:iCs/>
        </w:rPr>
        <w:noBreakHyphen/>
      </w:r>
      <w:r w:rsidRPr="00B96AE1">
        <w:rPr>
          <w:b/>
          <w:bCs/>
          <w:i/>
          <w:iCs/>
        </w:rPr>
        <w:t>taxable importation</w:t>
      </w:r>
      <w:r w:rsidRPr="00B96AE1">
        <w:t xml:space="preserve"> has the meaning given by section</w:t>
      </w:r>
      <w:r w:rsidR="00B96AE1">
        <w:t> </w:t>
      </w:r>
      <w:r w:rsidRPr="00B96AE1">
        <w:t>13</w:t>
      </w:r>
      <w:r w:rsidR="00B96AE1">
        <w:noBreakHyphen/>
      </w:r>
      <w:r w:rsidRPr="00B96AE1">
        <w:t>10 and Division</w:t>
      </w:r>
      <w:r w:rsidR="00B96AE1">
        <w:t> </w:t>
      </w:r>
      <w:r w:rsidRPr="00B96AE1">
        <w:t>42.</w:t>
      </w:r>
    </w:p>
    <w:p w:rsidR="00733CCA" w:rsidRPr="00B96AE1" w:rsidRDefault="00733CCA" w:rsidP="00733CCA">
      <w:pPr>
        <w:pStyle w:val="Definition"/>
      </w:pPr>
      <w:r w:rsidRPr="00B96AE1">
        <w:rPr>
          <w:b/>
          <w:bCs/>
          <w:i/>
          <w:iCs/>
        </w:rPr>
        <w:t>notified instalment amount</w:t>
      </w:r>
      <w:r w:rsidRPr="00B96AE1">
        <w:t xml:space="preserve"> has the meaning given by subsection</w:t>
      </w:r>
      <w:r w:rsidR="00B96AE1">
        <w:t> </w:t>
      </w:r>
      <w:r w:rsidRPr="00B96AE1">
        <w:t>162</w:t>
      </w:r>
      <w:r w:rsidR="00B96AE1">
        <w:noBreakHyphen/>
      </w:r>
      <w:r w:rsidRPr="00B96AE1">
        <w:t>135(1).</w:t>
      </w:r>
    </w:p>
    <w:p w:rsidR="00733CCA" w:rsidRPr="00B96AE1" w:rsidRDefault="00733CCA" w:rsidP="00733CCA">
      <w:pPr>
        <w:pStyle w:val="Definition"/>
      </w:pPr>
      <w:r w:rsidRPr="00B96AE1">
        <w:rPr>
          <w:b/>
          <w:bCs/>
          <w:i/>
          <w:iCs/>
        </w:rPr>
        <w:t>officer</w:t>
      </w:r>
      <w:r w:rsidRPr="00B96AE1">
        <w:t>, except in section</w:t>
      </w:r>
      <w:r w:rsidR="00B96AE1">
        <w:t> </w:t>
      </w:r>
      <w:r w:rsidRPr="00B96AE1">
        <w:t>38</w:t>
      </w:r>
      <w:r w:rsidR="00B96AE1">
        <w:noBreakHyphen/>
      </w:r>
      <w:r w:rsidRPr="00B96AE1">
        <w:t xml:space="preserve">510, has the meaning given by the </w:t>
      </w:r>
      <w:r w:rsidRPr="00B96AE1">
        <w:rPr>
          <w:i/>
          <w:iCs/>
        </w:rPr>
        <w:t>Corporations Act 2001</w:t>
      </w:r>
      <w:r w:rsidRPr="00B96AE1">
        <w:t>.</w:t>
      </w:r>
    </w:p>
    <w:p w:rsidR="00733CCA" w:rsidRPr="00B96AE1" w:rsidRDefault="00733CCA" w:rsidP="00733CCA">
      <w:pPr>
        <w:pStyle w:val="Definition"/>
      </w:pPr>
      <w:r w:rsidRPr="00B96AE1">
        <w:rPr>
          <w:b/>
          <w:i/>
        </w:rPr>
        <w:t>operator</w:t>
      </w:r>
      <w:r w:rsidRPr="00B96AE1">
        <w:t xml:space="preserve"> of a </w:t>
      </w:r>
      <w:r w:rsidR="00B96AE1" w:rsidRPr="00B96AE1">
        <w:rPr>
          <w:position w:val="6"/>
          <w:sz w:val="16"/>
        </w:rPr>
        <w:t>*</w:t>
      </w:r>
      <w:r w:rsidRPr="00B96AE1">
        <w:t>compulsory third party scheme means an entity that is required to make payments or supplies in settlement of claims under the scheme.</w:t>
      </w:r>
    </w:p>
    <w:p w:rsidR="00733CCA" w:rsidRPr="00B96AE1" w:rsidRDefault="00733CCA" w:rsidP="00733CCA">
      <w:pPr>
        <w:pStyle w:val="Definition"/>
        <w:rPr>
          <w:i/>
          <w:iCs/>
        </w:rPr>
      </w:pPr>
      <w:r w:rsidRPr="00B96AE1">
        <w:rPr>
          <w:b/>
          <w:bCs/>
          <w:i/>
          <w:iCs/>
        </w:rPr>
        <w:t>outwards duty free shop</w:t>
      </w:r>
      <w:r w:rsidRPr="00B96AE1">
        <w:t xml:space="preserve"> has the same meaning as in section</w:t>
      </w:r>
      <w:r w:rsidR="00B96AE1">
        <w:t> </w:t>
      </w:r>
      <w:r w:rsidRPr="00B96AE1">
        <w:t xml:space="preserve">96A of the </w:t>
      </w:r>
      <w:r w:rsidRPr="00B96AE1">
        <w:rPr>
          <w:i/>
          <w:iCs/>
        </w:rPr>
        <w:t>Customs Act 1901</w:t>
      </w:r>
      <w:r w:rsidRPr="00B96AE1">
        <w:t>.</w:t>
      </w:r>
    </w:p>
    <w:p w:rsidR="00733CCA" w:rsidRPr="00B96AE1" w:rsidRDefault="00733CCA" w:rsidP="00733CCA">
      <w:pPr>
        <w:pStyle w:val="Definition"/>
        <w:rPr>
          <w:i/>
          <w:iCs/>
        </w:rPr>
      </w:pPr>
      <w:r w:rsidRPr="00B96AE1">
        <w:rPr>
          <w:b/>
          <w:bCs/>
          <w:i/>
          <w:iCs/>
        </w:rPr>
        <w:t>overdue</w:t>
      </w:r>
      <w:r w:rsidRPr="00B96AE1">
        <w:t>: a debt is overdue if there has been a failure to discharge the debt, and that failure is a breach of the debtor’s obligations in relation to the debt.</w:t>
      </w:r>
    </w:p>
    <w:p w:rsidR="000F2C6D" w:rsidRPr="00B96AE1" w:rsidRDefault="000F2C6D" w:rsidP="000F2C6D">
      <w:pPr>
        <w:pStyle w:val="Definition"/>
      </w:pPr>
      <w:r w:rsidRPr="00B96AE1">
        <w:rPr>
          <w:b/>
          <w:i/>
        </w:rPr>
        <w:t>participant</w:t>
      </w:r>
      <w:r w:rsidRPr="00B96AE1">
        <w:t xml:space="preserve">, in relation to a </w:t>
      </w:r>
      <w:r w:rsidR="00B96AE1" w:rsidRPr="00B96AE1">
        <w:rPr>
          <w:position w:val="6"/>
          <w:sz w:val="16"/>
        </w:rPr>
        <w:t>*</w:t>
      </w:r>
      <w:r w:rsidRPr="00B96AE1">
        <w:t>GST joint venture, has the meaning given by section</w:t>
      </w:r>
      <w:r w:rsidR="00B96AE1">
        <w:t> </w:t>
      </w:r>
      <w:r w:rsidRPr="00B96AE1">
        <w:t>51</w:t>
      </w:r>
      <w:r w:rsidR="00B96AE1">
        <w:noBreakHyphen/>
      </w:r>
      <w:r w:rsidRPr="00B96AE1">
        <w:t>7.</w:t>
      </w:r>
    </w:p>
    <w:p w:rsidR="00733CCA" w:rsidRPr="00B96AE1" w:rsidRDefault="00733CCA" w:rsidP="00733CCA">
      <w:pPr>
        <w:pStyle w:val="Definition"/>
      </w:pPr>
      <w:r w:rsidRPr="00B96AE1">
        <w:rPr>
          <w:b/>
          <w:bCs/>
          <w:i/>
          <w:iCs/>
        </w:rPr>
        <w:t>partly creditable</w:t>
      </w:r>
      <w:r w:rsidRPr="00B96AE1">
        <w:t>:</w:t>
      </w:r>
    </w:p>
    <w:p w:rsidR="00733CCA" w:rsidRPr="00B96AE1" w:rsidRDefault="00733CCA" w:rsidP="00733CCA">
      <w:pPr>
        <w:pStyle w:val="paragraph"/>
      </w:pPr>
      <w:r w:rsidRPr="00B96AE1">
        <w:tab/>
        <w:t>(a)</w:t>
      </w:r>
      <w:r w:rsidRPr="00B96AE1">
        <w:tab/>
        <w:t>in relation to an acquisition, has the meaning given by sections</w:t>
      </w:r>
      <w:r w:rsidR="00B96AE1">
        <w:t> </w:t>
      </w:r>
      <w:r w:rsidRPr="00B96AE1">
        <w:t>11</w:t>
      </w:r>
      <w:r w:rsidR="00B96AE1">
        <w:noBreakHyphen/>
      </w:r>
      <w:r w:rsidRPr="00B96AE1">
        <w:t>30 and 70</w:t>
      </w:r>
      <w:r w:rsidR="00B96AE1">
        <w:noBreakHyphen/>
      </w:r>
      <w:r w:rsidRPr="00B96AE1">
        <w:t>20; or</w:t>
      </w:r>
    </w:p>
    <w:p w:rsidR="00733CCA" w:rsidRPr="00B96AE1" w:rsidRDefault="00733CCA" w:rsidP="00733CCA">
      <w:pPr>
        <w:pStyle w:val="paragraph"/>
      </w:pPr>
      <w:r w:rsidRPr="00B96AE1">
        <w:tab/>
        <w:t>(b)</w:t>
      </w:r>
      <w:r w:rsidRPr="00B96AE1">
        <w:tab/>
        <w:t>in relation to an importation, has the meaning given by section</w:t>
      </w:r>
      <w:r w:rsidR="00B96AE1">
        <w:t> </w:t>
      </w:r>
      <w:r w:rsidRPr="00B96AE1">
        <w:t>15</w:t>
      </w:r>
      <w:r w:rsidR="00B96AE1">
        <w:noBreakHyphen/>
      </w:r>
      <w:r w:rsidRPr="00B96AE1">
        <w:t>25.</w:t>
      </w:r>
    </w:p>
    <w:p w:rsidR="00733CCA" w:rsidRPr="00B96AE1" w:rsidRDefault="00733CCA" w:rsidP="00733CCA">
      <w:pPr>
        <w:pStyle w:val="Definition"/>
      </w:pPr>
      <w:r w:rsidRPr="00B96AE1">
        <w:rPr>
          <w:b/>
          <w:bCs/>
          <w:i/>
          <w:iCs/>
        </w:rPr>
        <w:t>partnership</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ED6B6A" w:rsidRPr="00B96AE1" w:rsidRDefault="00ED6B6A" w:rsidP="00ED6B6A">
      <w:pPr>
        <w:pStyle w:val="Definition"/>
      </w:pPr>
      <w:r w:rsidRPr="00B96AE1">
        <w:rPr>
          <w:b/>
          <w:i/>
        </w:rPr>
        <w:t>passed on</w:t>
      </w:r>
      <w:r w:rsidRPr="00B96AE1">
        <w:t xml:space="preserve"> has a meaning affected by section</w:t>
      </w:r>
      <w:r w:rsidR="00B96AE1">
        <w:t> </w:t>
      </w:r>
      <w:r w:rsidRPr="00B96AE1">
        <w:t>142</w:t>
      </w:r>
      <w:r w:rsidR="00B96AE1">
        <w:noBreakHyphen/>
      </w:r>
      <w:r w:rsidRPr="00B96AE1">
        <w:t>25.</w:t>
      </w:r>
    </w:p>
    <w:p w:rsidR="002E62A8" w:rsidRPr="00B96AE1" w:rsidRDefault="002E62A8" w:rsidP="002E62A8">
      <w:pPr>
        <w:pStyle w:val="Definition"/>
      </w:pPr>
      <w:r w:rsidRPr="00B96AE1">
        <w:rPr>
          <w:b/>
          <w:i/>
        </w:rPr>
        <w:t>period of review</w:t>
      </w:r>
      <w:r w:rsidRPr="00B96AE1">
        <w:t xml:space="preserve">, for an </w:t>
      </w:r>
      <w:r w:rsidR="00B96AE1" w:rsidRPr="00B96AE1">
        <w:rPr>
          <w:position w:val="6"/>
          <w:sz w:val="16"/>
        </w:rPr>
        <w:t>*</w:t>
      </w:r>
      <w:r w:rsidRPr="00B96AE1">
        <w:t>assessment, has the meaning given by section</w:t>
      </w:r>
      <w:r w:rsidR="00B96AE1">
        <w:t> </w:t>
      </w:r>
      <w:r w:rsidRPr="00B96AE1">
        <w:t>155</w:t>
      </w:r>
      <w:r w:rsidR="00B96AE1">
        <w:noBreakHyphen/>
      </w:r>
      <w:r w:rsidRPr="00B96AE1">
        <w:t>35 in Schedule</w:t>
      </w:r>
      <w:r w:rsidR="00B96AE1">
        <w:t> </w:t>
      </w:r>
      <w:r w:rsidRPr="00B96AE1">
        <w:t xml:space="preserve">1 to the </w:t>
      </w:r>
      <w:r w:rsidRPr="00B96AE1">
        <w:rPr>
          <w:i/>
        </w:rPr>
        <w:t>Taxation Administration Act 1953</w:t>
      </w:r>
      <w:r w:rsidRPr="00B96AE1">
        <w:t>.</w:t>
      </w:r>
    </w:p>
    <w:p w:rsidR="00733CCA" w:rsidRPr="00B96AE1" w:rsidRDefault="00733CCA" w:rsidP="00733CCA">
      <w:pPr>
        <w:pStyle w:val="Definition"/>
      </w:pPr>
      <w:r w:rsidRPr="00B96AE1">
        <w:rPr>
          <w:b/>
          <w:bCs/>
          <w:i/>
          <w:iCs/>
        </w:rPr>
        <w:t>person</w:t>
      </w:r>
      <w:r w:rsidRPr="00B96AE1">
        <w:t xml:space="preserve"> includes a </w:t>
      </w:r>
      <w:r w:rsidR="00B96AE1" w:rsidRPr="00B96AE1">
        <w:rPr>
          <w:position w:val="6"/>
          <w:sz w:val="16"/>
          <w:szCs w:val="16"/>
        </w:rPr>
        <w:t>*</w:t>
      </w:r>
      <w:r w:rsidRPr="00B96AE1">
        <w:t>company.</w:t>
      </w:r>
    </w:p>
    <w:p w:rsidR="00733CCA" w:rsidRPr="00B96AE1" w:rsidRDefault="00733CCA" w:rsidP="00733CCA">
      <w:pPr>
        <w:pStyle w:val="Definition"/>
      </w:pPr>
      <w:r w:rsidRPr="00B96AE1">
        <w:rPr>
          <w:b/>
          <w:bCs/>
          <w:i/>
          <w:iCs/>
        </w:rPr>
        <w:t>place of consignment</w:t>
      </w:r>
      <w:r w:rsidRPr="00B96AE1">
        <w:t xml:space="preserve"> of goods means:</w:t>
      </w:r>
    </w:p>
    <w:p w:rsidR="00733CCA" w:rsidRPr="00B96AE1" w:rsidRDefault="00733CCA" w:rsidP="00733CCA">
      <w:pPr>
        <w:pStyle w:val="paragraph"/>
      </w:pPr>
      <w:r w:rsidRPr="00B96AE1">
        <w:lastRenderedPageBreak/>
        <w:tab/>
        <w:t>(a)</w:t>
      </w:r>
      <w:r w:rsidRPr="00B96AE1">
        <w:tab/>
        <w:t xml:space="preserve">if the goods are posted to </w:t>
      </w:r>
      <w:r w:rsidR="009349C3" w:rsidRPr="00B96AE1">
        <w:t>a place in the indirect tax zone</w:t>
      </w:r>
      <w:r w:rsidRPr="00B96AE1">
        <w:t xml:space="preserve">—the place in </w:t>
      </w:r>
      <w:r w:rsidR="00A969D7" w:rsidRPr="00B96AE1">
        <w:t>the indirect tax zone</w:t>
      </w:r>
      <w:r w:rsidRPr="00B96AE1">
        <w:t xml:space="preserve"> to which the goods are addressed; or</w:t>
      </w:r>
    </w:p>
    <w:p w:rsidR="00764339" w:rsidRPr="00B96AE1" w:rsidRDefault="00764339" w:rsidP="00764339">
      <w:pPr>
        <w:pStyle w:val="paragraph"/>
      </w:pPr>
      <w:r w:rsidRPr="00B96AE1">
        <w:tab/>
        <w:t>(aa)</w:t>
      </w:r>
      <w:r w:rsidRPr="00B96AE1">
        <w:tab/>
        <w:t xml:space="preserve">if the supplier of the goods is to deliver the goods </w:t>
      </w:r>
      <w:r w:rsidR="004F68ED" w:rsidRPr="00B96AE1">
        <w:t>to a place in the indirect tax zone</w:t>
      </w:r>
      <w:r w:rsidRPr="00B96AE1">
        <w:t xml:space="preserve">—the place </w:t>
      </w:r>
      <w:r w:rsidR="004F68ED" w:rsidRPr="00B96AE1">
        <w:t>in the indirect tax zone</w:t>
      </w:r>
      <w:r w:rsidRPr="00B96AE1">
        <w:t xml:space="preserve"> to which the goods are to be delivered under the contract for the supply of the goods; or</w:t>
      </w:r>
    </w:p>
    <w:p w:rsidR="00764339" w:rsidRPr="00B96AE1" w:rsidRDefault="00764339" w:rsidP="00764339">
      <w:pPr>
        <w:pStyle w:val="paragraph"/>
      </w:pPr>
      <w:r w:rsidRPr="00B96AE1">
        <w:tab/>
        <w:t>(ab)</w:t>
      </w:r>
      <w:r w:rsidRPr="00B96AE1">
        <w:tab/>
        <w:t>if:</w:t>
      </w:r>
    </w:p>
    <w:p w:rsidR="00764339" w:rsidRPr="00B96AE1" w:rsidRDefault="00764339" w:rsidP="00764339">
      <w:pPr>
        <w:pStyle w:val="paragraphsub"/>
      </w:pPr>
      <w:r w:rsidRPr="00B96AE1">
        <w:tab/>
        <w:t>(i)</w:t>
      </w:r>
      <w:r w:rsidRPr="00B96AE1">
        <w:tab/>
        <w:t xml:space="preserve">neither </w:t>
      </w:r>
      <w:r w:rsidR="00B96AE1">
        <w:t>paragraph (</w:t>
      </w:r>
      <w:r w:rsidRPr="00B96AE1">
        <w:t>a) nor (aa) applies; and</w:t>
      </w:r>
    </w:p>
    <w:p w:rsidR="00764339" w:rsidRPr="00B96AE1" w:rsidRDefault="00764339" w:rsidP="00764339">
      <w:pPr>
        <w:pStyle w:val="paragraphsub"/>
      </w:pPr>
      <w:r w:rsidRPr="00B96AE1">
        <w:tab/>
        <w:t>(ii)</w:t>
      </w:r>
      <w:r w:rsidRPr="00B96AE1">
        <w:tab/>
        <w:t xml:space="preserve">the goods are to be transported into </w:t>
      </w:r>
      <w:r w:rsidR="004F68ED" w:rsidRPr="00B96AE1">
        <w:t>the indirect tax zone</w:t>
      </w:r>
      <w:r w:rsidRPr="00B96AE1">
        <w:t xml:space="preserve"> by an entity supplying a transport service to an entity that is to import the goods into </w:t>
      </w:r>
      <w:r w:rsidR="004F68ED" w:rsidRPr="00B96AE1">
        <w:t>the indirect tax zone</w:t>
      </w:r>
      <w:r w:rsidRPr="00B96AE1">
        <w:t>;</w:t>
      </w:r>
    </w:p>
    <w:p w:rsidR="00764339" w:rsidRPr="00B96AE1" w:rsidRDefault="00764339" w:rsidP="00764339">
      <w:pPr>
        <w:pStyle w:val="paragraph"/>
      </w:pPr>
      <w:r w:rsidRPr="00B96AE1">
        <w:tab/>
      </w:r>
      <w:r w:rsidRPr="00B96AE1">
        <w:tab/>
        <w:t xml:space="preserve">the place in </w:t>
      </w:r>
      <w:r w:rsidR="004F68ED" w:rsidRPr="00B96AE1">
        <w:t>the indirect tax zone</w:t>
      </w:r>
      <w:r w:rsidRPr="00B96AE1">
        <w:t xml:space="preserve"> to which the goods are to be delivered under the contract for the supply of the transport service; or</w:t>
      </w:r>
    </w:p>
    <w:p w:rsidR="00733CCA" w:rsidRPr="00B96AE1" w:rsidRDefault="00733CCA" w:rsidP="00733CCA">
      <w:pPr>
        <w:pStyle w:val="paragraph"/>
      </w:pPr>
      <w:r w:rsidRPr="00B96AE1">
        <w:tab/>
        <w:t>(b)</w:t>
      </w:r>
      <w:r w:rsidRPr="00B96AE1">
        <w:tab/>
        <w:t xml:space="preserve">in any other case—the port or airport of final destination as indicated on the </w:t>
      </w:r>
      <w:r w:rsidR="00B96AE1" w:rsidRPr="00B96AE1">
        <w:rPr>
          <w:position w:val="6"/>
          <w:sz w:val="16"/>
          <w:szCs w:val="16"/>
        </w:rPr>
        <w:t>*</w:t>
      </w:r>
      <w:r w:rsidRPr="00B96AE1">
        <w:t>transportation document.</w:t>
      </w:r>
    </w:p>
    <w:p w:rsidR="00733CCA" w:rsidRPr="00B96AE1" w:rsidRDefault="00733CCA" w:rsidP="00733CCA">
      <w:pPr>
        <w:pStyle w:val="Definition"/>
      </w:pPr>
      <w:r w:rsidRPr="00B96AE1">
        <w:rPr>
          <w:b/>
          <w:bCs/>
          <w:i/>
          <w:iCs/>
        </w:rPr>
        <w:t>place of export</w:t>
      </w:r>
      <w:r w:rsidRPr="00B96AE1">
        <w:t xml:space="preserve"> of goods means:</w:t>
      </w:r>
    </w:p>
    <w:p w:rsidR="00733CCA" w:rsidRPr="00B96AE1" w:rsidRDefault="00733CCA" w:rsidP="00733CCA">
      <w:pPr>
        <w:pStyle w:val="paragraph"/>
      </w:pPr>
      <w:r w:rsidRPr="00B96AE1">
        <w:tab/>
        <w:t>(a)</w:t>
      </w:r>
      <w:r w:rsidRPr="00B96AE1">
        <w:tab/>
        <w:t xml:space="preserve">if the goods were posted from </w:t>
      </w:r>
      <w:r w:rsidR="004F68ED" w:rsidRPr="00B96AE1">
        <w:t>a place in the indirect tax zone</w:t>
      </w:r>
      <w:r w:rsidRPr="00B96AE1">
        <w:t>—the place from which they were posted; or</w:t>
      </w:r>
    </w:p>
    <w:p w:rsidR="00121764" w:rsidRPr="00B96AE1" w:rsidRDefault="00121764" w:rsidP="00121764">
      <w:pPr>
        <w:pStyle w:val="paragraph"/>
      </w:pPr>
      <w:r w:rsidRPr="00B96AE1">
        <w:tab/>
        <w:t>(b)</w:t>
      </w:r>
      <w:r w:rsidRPr="00B96AE1">
        <w:tab/>
        <w:t xml:space="preserve">if </w:t>
      </w:r>
      <w:r w:rsidR="00B96AE1">
        <w:t>paragraph (</w:t>
      </w:r>
      <w:r w:rsidRPr="00B96AE1">
        <w:t xml:space="preserve">a) does not apply and the goods were packed in a </w:t>
      </w:r>
      <w:r w:rsidR="00B96AE1" w:rsidRPr="00B96AE1">
        <w:rPr>
          <w:position w:val="6"/>
          <w:sz w:val="16"/>
        </w:rPr>
        <w:t>*</w:t>
      </w:r>
      <w:r w:rsidRPr="00B96AE1">
        <w:t>freight container:</w:t>
      </w:r>
    </w:p>
    <w:p w:rsidR="00121764" w:rsidRPr="00B96AE1" w:rsidRDefault="00121764" w:rsidP="00121764">
      <w:pPr>
        <w:pStyle w:val="paragraphsub"/>
      </w:pPr>
      <w:r w:rsidRPr="00B96AE1">
        <w:tab/>
        <w:t>(i)</w:t>
      </w:r>
      <w:r w:rsidRPr="00B96AE1">
        <w:tab/>
        <w:t>the last place from which they were collected, or to which they were delivered, prior to being so packed; or</w:t>
      </w:r>
    </w:p>
    <w:p w:rsidR="00121764" w:rsidRPr="00B96AE1" w:rsidRDefault="00121764" w:rsidP="00121764">
      <w:pPr>
        <w:pStyle w:val="paragraphsub"/>
      </w:pPr>
      <w:r w:rsidRPr="00B96AE1">
        <w:tab/>
        <w:t>(ii)</w:t>
      </w:r>
      <w:r w:rsidRPr="00B96AE1">
        <w:tab/>
        <w:t xml:space="preserve">if </w:t>
      </w:r>
      <w:r w:rsidR="00B96AE1">
        <w:t>subparagraph (</w:t>
      </w:r>
      <w:r w:rsidRPr="00B96AE1">
        <w:t>i) does not apply—the place where they were so packed; or</w:t>
      </w:r>
    </w:p>
    <w:p w:rsidR="00733CCA" w:rsidRPr="00B96AE1" w:rsidRDefault="00733CCA" w:rsidP="00733CCA">
      <w:pPr>
        <w:pStyle w:val="paragraph"/>
      </w:pPr>
      <w:r w:rsidRPr="00B96AE1">
        <w:tab/>
        <w:t>(c)</w:t>
      </w:r>
      <w:r w:rsidRPr="00B96AE1">
        <w:tab/>
        <w:t xml:space="preserve">if the goods are self transported goods—the place, or last place, from which the goods departed </w:t>
      </w:r>
      <w:r w:rsidR="00FF5CF3" w:rsidRPr="00B96AE1">
        <w:t>the indirect tax zone</w:t>
      </w:r>
      <w:r w:rsidRPr="00B96AE1">
        <w:t>; or</w:t>
      </w:r>
    </w:p>
    <w:p w:rsidR="00733CCA" w:rsidRPr="00B96AE1" w:rsidRDefault="00733CCA" w:rsidP="00733CCA">
      <w:pPr>
        <w:pStyle w:val="paragraph"/>
      </w:pPr>
      <w:r w:rsidRPr="00B96AE1">
        <w:tab/>
        <w:t>(d)</w:t>
      </w:r>
      <w:r w:rsidRPr="00B96AE1">
        <w:tab/>
        <w:t xml:space="preserve">if </w:t>
      </w:r>
      <w:r w:rsidR="00B96AE1">
        <w:t>paragraphs (</w:t>
      </w:r>
      <w:r w:rsidRPr="00B96AE1">
        <w:t xml:space="preserve">a), (b) and (c) do not apply—the place, or first place, where the goods were placed on board a ship or aircraft for export from </w:t>
      </w:r>
      <w:r w:rsidR="004F68ED" w:rsidRPr="00B96AE1">
        <w:t>the indirect tax zone</w:t>
      </w:r>
      <w:r w:rsidRPr="00B96AE1">
        <w:t>.</w:t>
      </w:r>
    </w:p>
    <w:p w:rsidR="00733CCA" w:rsidRPr="00B96AE1" w:rsidRDefault="00733CCA" w:rsidP="00733CCA">
      <w:pPr>
        <w:pStyle w:val="Definition"/>
      </w:pPr>
      <w:r w:rsidRPr="00B96AE1">
        <w:rPr>
          <w:b/>
          <w:bCs/>
          <w:i/>
          <w:iCs/>
        </w:rPr>
        <w:lastRenderedPageBreak/>
        <w:t>potential residential land</w:t>
      </w:r>
      <w:r w:rsidRPr="00B96AE1">
        <w:t xml:space="preserve"> means land that it is permissible to use for residential purposes, but that does not contain any buildings that are </w:t>
      </w:r>
      <w:r w:rsidR="00B96AE1" w:rsidRPr="00B96AE1">
        <w:rPr>
          <w:position w:val="6"/>
          <w:sz w:val="16"/>
          <w:szCs w:val="16"/>
        </w:rPr>
        <w:t>*</w:t>
      </w:r>
      <w:r w:rsidRPr="00B96AE1">
        <w:t>residential premises.</w:t>
      </w:r>
    </w:p>
    <w:p w:rsidR="00733CCA" w:rsidRPr="00B96AE1" w:rsidRDefault="00733CCA" w:rsidP="00AA35A7">
      <w:pPr>
        <w:pStyle w:val="Definition"/>
        <w:keepNext/>
        <w:keepLines/>
      </w:pPr>
      <w:r w:rsidRPr="00B96AE1">
        <w:rPr>
          <w:b/>
          <w:bCs/>
          <w:i/>
          <w:iCs/>
        </w:rPr>
        <w:t xml:space="preserve">precious metal </w:t>
      </w:r>
      <w:r w:rsidRPr="00B96AE1">
        <w:t>means:</w:t>
      </w:r>
    </w:p>
    <w:p w:rsidR="00733CCA" w:rsidRPr="00B96AE1" w:rsidRDefault="00733CCA" w:rsidP="00733CCA">
      <w:pPr>
        <w:pStyle w:val="paragraph"/>
      </w:pPr>
      <w:r w:rsidRPr="00B96AE1">
        <w:tab/>
        <w:t>(a)</w:t>
      </w:r>
      <w:r w:rsidRPr="00B96AE1">
        <w:tab/>
        <w:t>gold (in an investment form) of at least 99.5% fineness; or</w:t>
      </w:r>
    </w:p>
    <w:p w:rsidR="00733CCA" w:rsidRPr="00B96AE1" w:rsidRDefault="00733CCA" w:rsidP="00733CCA">
      <w:pPr>
        <w:pStyle w:val="paragraph"/>
      </w:pPr>
      <w:r w:rsidRPr="00B96AE1">
        <w:tab/>
        <w:t>(b)</w:t>
      </w:r>
      <w:r w:rsidRPr="00B96AE1">
        <w:tab/>
        <w:t>silver (in an investment form) of at least 99.9% fineness; or</w:t>
      </w:r>
    </w:p>
    <w:p w:rsidR="00733CCA" w:rsidRPr="00B96AE1" w:rsidRDefault="00733CCA" w:rsidP="00733CCA">
      <w:pPr>
        <w:pStyle w:val="paragraph"/>
      </w:pPr>
      <w:r w:rsidRPr="00B96AE1">
        <w:tab/>
        <w:t>(c)</w:t>
      </w:r>
      <w:r w:rsidRPr="00B96AE1">
        <w:tab/>
        <w:t>platinum (in an investment form) of at least 99% fineness; or</w:t>
      </w:r>
    </w:p>
    <w:p w:rsidR="00733CCA" w:rsidRPr="00B96AE1" w:rsidRDefault="00733CCA" w:rsidP="00733CCA">
      <w:pPr>
        <w:pStyle w:val="paragraph"/>
      </w:pPr>
      <w:r w:rsidRPr="00B96AE1">
        <w:tab/>
        <w:t>(d)</w:t>
      </w:r>
      <w:r w:rsidRPr="00B96AE1">
        <w:tab/>
        <w:t>any other substance (in an investment form) specified in the regulations of a particular fineness specified in the regulations.</w:t>
      </w:r>
    </w:p>
    <w:p w:rsidR="00733CCA" w:rsidRPr="00B96AE1" w:rsidRDefault="00733CCA" w:rsidP="00733CCA">
      <w:pPr>
        <w:pStyle w:val="Definition"/>
      </w:pPr>
      <w:r w:rsidRPr="00B96AE1">
        <w:rPr>
          <w:b/>
          <w:bCs/>
          <w:i/>
          <w:iCs/>
        </w:rPr>
        <w:t>predominantly for long</w:t>
      </w:r>
      <w:r w:rsidR="00B96AE1">
        <w:rPr>
          <w:b/>
          <w:bCs/>
          <w:i/>
          <w:iCs/>
        </w:rPr>
        <w:noBreakHyphen/>
      </w:r>
      <w:r w:rsidRPr="00B96AE1">
        <w:rPr>
          <w:b/>
          <w:bCs/>
          <w:i/>
          <w:iCs/>
        </w:rPr>
        <w:t>term accommodation</w:t>
      </w:r>
      <w:r w:rsidRPr="00B96AE1">
        <w:t xml:space="preserve"> has the meaning given by subsection</w:t>
      </w:r>
      <w:r w:rsidR="00B96AE1">
        <w:t> </w:t>
      </w:r>
      <w:r w:rsidRPr="00B96AE1">
        <w:t>87</w:t>
      </w:r>
      <w:r w:rsidR="00B96AE1">
        <w:noBreakHyphen/>
      </w:r>
      <w:r w:rsidRPr="00B96AE1">
        <w:t>20(3).</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 xml:space="preserve"> has the meaning given by section</w:t>
      </w:r>
      <w:r w:rsidR="00B96AE1">
        <w:t> </w:t>
      </w:r>
      <w:r w:rsidRPr="00B96AE1">
        <w:t>60</w:t>
      </w:r>
      <w:r w:rsidR="00B96AE1">
        <w:noBreakHyphen/>
      </w:r>
      <w:r w:rsidRPr="00B96AE1">
        <w:t>15.</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establishment importation</w:t>
      </w:r>
      <w:r w:rsidRPr="00B96AE1">
        <w:t xml:space="preserve"> has the meaning given by section</w:t>
      </w:r>
      <w:r w:rsidR="00B96AE1">
        <w:t> </w:t>
      </w:r>
      <w:r w:rsidRPr="00B96AE1">
        <w:t>60</w:t>
      </w:r>
      <w:r w:rsidR="00B96AE1">
        <w:noBreakHyphen/>
      </w:r>
      <w:r w:rsidRPr="00B96AE1">
        <w:t>15.</w:t>
      </w:r>
    </w:p>
    <w:p w:rsidR="00733CCA" w:rsidRPr="00B96AE1" w:rsidRDefault="00733CCA" w:rsidP="00733CCA">
      <w:pPr>
        <w:pStyle w:val="Definition"/>
      </w:pPr>
      <w:r w:rsidRPr="00B96AE1">
        <w:rPr>
          <w:b/>
          <w:bCs/>
          <w:i/>
          <w:iCs/>
        </w:rPr>
        <w:t>premises</w:t>
      </w:r>
      <w:r w:rsidRPr="00B96AE1">
        <w:t xml:space="preserve">, in relation to a supply of </w:t>
      </w:r>
      <w:r w:rsidR="00B96AE1" w:rsidRPr="00B96AE1">
        <w:rPr>
          <w:position w:val="6"/>
          <w:sz w:val="16"/>
          <w:szCs w:val="16"/>
        </w:rPr>
        <w:t>*</w:t>
      </w:r>
      <w:r w:rsidRPr="00B96AE1">
        <w:t>food, has the meaning given by section</w:t>
      </w:r>
      <w:r w:rsidR="00B96AE1">
        <w:t> </w:t>
      </w:r>
      <w:r w:rsidRPr="00B96AE1">
        <w:t>38</w:t>
      </w:r>
      <w:r w:rsidR="00B96AE1">
        <w:noBreakHyphen/>
      </w:r>
      <w:r w:rsidRPr="00B96AE1">
        <w:t>5.</w:t>
      </w:r>
    </w:p>
    <w:p w:rsidR="00733CCA" w:rsidRPr="00B96AE1" w:rsidRDefault="00733CCA" w:rsidP="00733CCA">
      <w:pPr>
        <w:pStyle w:val="Definition"/>
      </w:pPr>
      <w:r w:rsidRPr="00B96AE1">
        <w:rPr>
          <w:b/>
          <w:i/>
        </w:rPr>
        <w:t xml:space="preserve">premium selection test is satisfied </w:t>
      </w:r>
      <w:r w:rsidRPr="00B96AE1">
        <w:t>has the meaning given by subsection</w:t>
      </w:r>
      <w:r w:rsidR="00B96AE1">
        <w:t> </w:t>
      </w:r>
      <w:r w:rsidRPr="00B96AE1">
        <w:t>79</w:t>
      </w:r>
      <w:r w:rsidR="00B96AE1">
        <w:noBreakHyphen/>
      </w:r>
      <w:r w:rsidRPr="00B96AE1">
        <w:t>5(2).</w:t>
      </w:r>
    </w:p>
    <w:p w:rsidR="00733CCA" w:rsidRPr="00B96AE1" w:rsidRDefault="00733CCA" w:rsidP="00733CCA">
      <w:pPr>
        <w:pStyle w:val="Definition"/>
      </w:pPr>
      <w:r w:rsidRPr="00B96AE1">
        <w:rPr>
          <w:b/>
          <w:i/>
        </w:rPr>
        <w:t xml:space="preserve">prepaid phone card or facility </w:t>
      </w:r>
      <w:r w:rsidRPr="00B96AE1">
        <w:t>has the meaning given by subsection</w:t>
      </w:r>
      <w:r w:rsidR="00B96AE1">
        <w:t> </w:t>
      </w:r>
      <w:r w:rsidRPr="00B96AE1">
        <w:t>100</w:t>
      </w:r>
      <w:r w:rsidR="00B96AE1">
        <w:noBreakHyphen/>
      </w:r>
      <w:r w:rsidRPr="00B96AE1">
        <w:t>25(2).</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school course</w:t>
      </w:r>
      <w:r w:rsidRPr="00B96AE1">
        <w:t xml:space="preserve"> means a course that is delivered:</w:t>
      </w:r>
    </w:p>
    <w:p w:rsidR="00733CCA" w:rsidRPr="00B96AE1" w:rsidRDefault="00733CCA" w:rsidP="00733CCA">
      <w:pPr>
        <w:pStyle w:val="paragraph"/>
      </w:pPr>
      <w:r w:rsidRPr="00B96AE1">
        <w:tab/>
        <w:t>(a)</w:t>
      </w:r>
      <w:r w:rsidRPr="00B96AE1">
        <w:tab/>
        <w:t>in accordance with a pre</w:t>
      </w:r>
      <w:r w:rsidR="00B96AE1">
        <w:noBreakHyphen/>
      </w:r>
      <w:r w:rsidRPr="00B96AE1">
        <w:t>school curriculum recognised by:</w:t>
      </w:r>
    </w:p>
    <w:p w:rsidR="00733CCA" w:rsidRPr="00B96AE1" w:rsidRDefault="00733CCA" w:rsidP="00733CCA">
      <w:pPr>
        <w:pStyle w:val="paragraphsub"/>
      </w:pPr>
      <w:r w:rsidRPr="00B96AE1">
        <w:tab/>
        <w:t>(i)</w:t>
      </w:r>
      <w:r w:rsidRPr="00B96AE1">
        <w:tab/>
        <w:t>the education authority of the State or Territory in which the course is delivered; or</w:t>
      </w:r>
    </w:p>
    <w:p w:rsidR="00733CCA" w:rsidRPr="00B96AE1" w:rsidRDefault="00733CCA" w:rsidP="00733CCA">
      <w:pPr>
        <w:pStyle w:val="paragraphsub"/>
      </w:pPr>
      <w:r w:rsidRPr="00B96AE1">
        <w:tab/>
        <w:t>(ii)</w:t>
      </w:r>
      <w:r w:rsidRPr="00B96AE1">
        <w:tab/>
        <w:t>a State or Territory body that has the responsibility for recognising pre</w:t>
      </w:r>
      <w:r w:rsidR="00B96AE1">
        <w:noBreakHyphen/>
      </w:r>
      <w:r w:rsidRPr="00B96AE1">
        <w:t>school curricula for courses delivered in that State or Territory; and</w:t>
      </w:r>
    </w:p>
    <w:p w:rsidR="00733CCA" w:rsidRPr="00B96AE1" w:rsidRDefault="00733CCA" w:rsidP="00733CCA">
      <w:pPr>
        <w:pStyle w:val="paragraph"/>
      </w:pPr>
      <w:r w:rsidRPr="00B96AE1">
        <w:tab/>
        <w:t>(b)</w:t>
      </w:r>
      <w:r w:rsidRPr="00B96AE1">
        <w:tab/>
        <w:t xml:space="preserve">by a </w:t>
      </w:r>
      <w:r w:rsidR="00B96AE1" w:rsidRPr="00B96AE1">
        <w:rPr>
          <w:position w:val="6"/>
          <w:sz w:val="16"/>
          <w:szCs w:val="16"/>
        </w:rPr>
        <w:t>*</w:t>
      </w:r>
      <w:r w:rsidRPr="00B96AE1">
        <w:t>school that is recognised as a pre</w:t>
      </w:r>
      <w:r w:rsidR="00B96AE1">
        <w:noBreakHyphen/>
      </w:r>
      <w:r w:rsidRPr="00B96AE1">
        <w:t>school under the law of the State or Territory.</w:t>
      </w:r>
    </w:p>
    <w:p w:rsidR="00733CCA" w:rsidRPr="00B96AE1" w:rsidRDefault="00733CCA" w:rsidP="00733CCA">
      <w:pPr>
        <w:pStyle w:val="Definition"/>
      </w:pPr>
      <w:r w:rsidRPr="00B96AE1">
        <w:rPr>
          <w:b/>
          <w:bCs/>
          <w:i/>
          <w:iCs/>
        </w:rPr>
        <w:lastRenderedPageBreak/>
        <w:t>previously attributed GST amount</w:t>
      </w:r>
      <w:r w:rsidRPr="00B96AE1">
        <w:t xml:space="preserve"> has the meaning given by section</w:t>
      </w:r>
      <w:r w:rsidR="00B96AE1">
        <w:t> </w:t>
      </w:r>
      <w:r w:rsidRPr="00B96AE1">
        <w:t>19</w:t>
      </w:r>
      <w:r w:rsidR="00B96AE1">
        <w:noBreakHyphen/>
      </w:r>
      <w:r w:rsidRPr="00B96AE1">
        <w:t>45.</w:t>
      </w:r>
    </w:p>
    <w:p w:rsidR="00733CCA" w:rsidRPr="00B96AE1" w:rsidRDefault="00733CCA" w:rsidP="00733CCA">
      <w:pPr>
        <w:pStyle w:val="Definition"/>
      </w:pPr>
      <w:r w:rsidRPr="00B96AE1">
        <w:rPr>
          <w:b/>
          <w:bCs/>
          <w:i/>
          <w:iCs/>
        </w:rPr>
        <w:t>previously attributed input tax credit amount</w:t>
      </w:r>
      <w:r w:rsidRPr="00B96AE1">
        <w:t xml:space="preserve"> has the meaning given by section</w:t>
      </w:r>
      <w:r w:rsidR="00B96AE1">
        <w:t> </w:t>
      </w:r>
      <w:r w:rsidRPr="00B96AE1">
        <w:t>19</w:t>
      </w:r>
      <w:r w:rsidR="00B96AE1">
        <w:noBreakHyphen/>
      </w:r>
      <w:r w:rsidRPr="00B96AE1">
        <w:t>75.</w:t>
      </w:r>
    </w:p>
    <w:p w:rsidR="00733CCA" w:rsidRPr="00B96AE1" w:rsidRDefault="00733CCA" w:rsidP="00733CCA">
      <w:pPr>
        <w:pStyle w:val="Definition"/>
      </w:pPr>
      <w:r w:rsidRPr="00B96AE1">
        <w:rPr>
          <w:b/>
          <w:bCs/>
          <w:i/>
          <w:iCs/>
        </w:rPr>
        <w:t>price</w:t>
      </w:r>
      <w:r w:rsidRPr="00B96AE1">
        <w:t>, in relation to a supply, has the meaning given by section</w:t>
      </w:r>
      <w:r w:rsidR="00B96AE1">
        <w:t> </w:t>
      </w:r>
      <w:r w:rsidRPr="00B96AE1">
        <w:t>9</w:t>
      </w:r>
      <w:r w:rsidR="00B96AE1">
        <w:noBreakHyphen/>
      </w:r>
      <w:r w:rsidRPr="00B96AE1">
        <w:t>75.</w:t>
      </w:r>
    </w:p>
    <w:p w:rsidR="00733CCA" w:rsidRPr="00B96AE1" w:rsidRDefault="00733CCA" w:rsidP="00733CCA">
      <w:pPr>
        <w:pStyle w:val="Definition"/>
      </w:pPr>
      <w:r w:rsidRPr="00B96AE1">
        <w:rPr>
          <w:b/>
          <w:bCs/>
          <w:i/>
          <w:iCs/>
        </w:rPr>
        <w:t>primary course</w:t>
      </w:r>
      <w:r w:rsidRPr="00B96AE1">
        <w:t xml:space="preserve"> means:</w:t>
      </w:r>
    </w:p>
    <w:p w:rsidR="00733CCA" w:rsidRPr="00B96AE1" w:rsidRDefault="00733CCA" w:rsidP="00733CCA">
      <w:pPr>
        <w:pStyle w:val="paragraph"/>
      </w:pPr>
      <w:r w:rsidRPr="00B96AE1">
        <w:tab/>
        <w:t>(a)</w:t>
      </w:r>
      <w:r w:rsidRPr="00B96AE1">
        <w:tab/>
        <w:t>a course of study or instruction that is delivered:</w:t>
      </w:r>
    </w:p>
    <w:p w:rsidR="00733CCA" w:rsidRPr="00B96AE1" w:rsidRDefault="00733CCA" w:rsidP="00733CCA">
      <w:pPr>
        <w:pStyle w:val="paragraphsub"/>
      </w:pPr>
      <w:r w:rsidRPr="00B96AE1">
        <w:tab/>
        <w:t>(i)</w:t>
      </w:r>
      <w:r w:rsidRPr="00B96AE1">
        <w:tab/>
        <w:t>in accordance with a primary curriculum recognised by the education authority of the State or Territory in which the course is delivered; and</w:t>
      </w:r>
    </w:p>
    <w:p w:rsidR="00733CCA" w:rsidRPr="00B96AE1" w:rsidRDefault="00733CCA" w:rsidP="00733CCA">
      <w:pPr>
        <w:pStyle w:val="paragraphsub"/>
      </w:pPr>
      <w:r w:rsidRPr="00B96AE1">
        <w:tab/>
        <w:t>(ii)</w:t>
      </w:r>
      <w:r w:rsidRPr="00B96AE1">
        <w:tab/>
        <w:t xml:space="preserve">by a </w:t>
      </w:r>
      <w:r w:rsidR="00B96AE1" w:rsidRPr="00B96AE1">
        <w:rPr>
          <w:position w:val="6"/>
          <w:sz w:val="16"/>
          <w:szCs w:val="16"/>
        </w:rPr>
        <w:t>*</w:t>
      </w:r>
      <w:r w:rsidRPr="00B96AE1">
        <w:t>school that is recognised as a primary school under the law of the State or Territory; or</w:t>
      </w:r>
    </w:p>
    <w:p w:rsidR="00733CCA" w:rsidRPr="00B96AE1" w:rsidRDefault="00733CCA" w:rsidP="00733CCA">
      <w:pPr>
        <w:pStyle w:val="paragraph"/>
      </w:pPr>
      <w:r w:rsidRPr="00B96AE1">
        <w:tab/>
        <w:t>(b)</w:t>
      </w:r>
      <w:r w:rsidRPr="00B96AE1">
        <w:tab/>
        <w:t xml:space="preserve">any other course of study or instruction that the </w:t>
      </w:r>
      <w:r w:rsidR="00B96AE1" w:rsidRPr="00B96AE1">
        <w:rPr>
          <w:position w:val="6"/>
          <w:sz w:val="16"/>
          <w:szCs w:val="16"/>
        </w:rPr>
        <w:t>*</w:t>
      </w:r>
      <w:r w:rsidRPr="00B96AE1">
        <w:t>Education Minister has determined is a primary course for the purposes of this Act.</w:t>
      </w:r>
    </w:p>
    <w:p w:rsidR="00733CCA" w:rsidRPr="00B96AE1" w:rsidRDefault="00733CCA" w:rsidP="00733CCA">
      <w:pPr>
        <w:pStyle w:val="Definition"/>
      </w:pPr>
      <w:r w:rsidRPr="00B96AE1">
        <w:rPr>
          <w:b/>
          <w:bCs/>
          <w:i/>
          <w:iCs/>
        </w:rPr>
        <w:t>primary production business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733CCA" w:rsidRPr="00B96AE1" w:rsidRDefault="00733CCA" w:rsidP="00733CCA">
      <w:pPr>
        <w:pStyle w:val="Definition"/>
        <w:rPr>
          <w:b/>
          <w:bCs/>
          <w:i/>
          <w:iCs/>
        </w:rPr>
      </w:pPr>
      <w:r w:rsidRPr="00B96AE1">
        <w:rPr>
          <w:b/>
          <w:bCs/>
          <w:i/>
          <w:iCs/>
        </w:rPr>
        <w:t>principal member</w:t>
      </w:r>
      <w:r w:rsidRPr="00B96AE1">
        <w:t xml:space="preserve">, for a </w:t>
      </w:r>
      <w:r w:rsidR="00B96AE1" w:rsidRPr="00B96AE1">
        <w:rPr>
          <w:position w:val="6"/>
          <w:sz w:val="16"/>
          <w:szCs w:val="16"/>
        </w:rPr>
        <w:t>*</w:t>
      </w:r>
      <w:r w:rsidRPr="00B96AE1">
        <w:t xml:space="preserve">GST religious group, is the </w:t>
      </w:r>
      <w:r w:rsidR="00B96AE1" w:rsidRPr="00B96AE1">
        <w:rPr>
          <w:position w:val="6"/>
          <w:sz w:val="16"/>
          <w:szCs w:val="16"/>
        </w:rPr>
        <w:t>*</w:t>
      </w:r>
      <w:r w:rsidRPr="00B96AE1">
        <w:t>member of the group nominated as mentioned in paragraph</w:t>
      </w:r>
      <w:r w:rsidR="00B96AE1">
        <w:t> </w:t>
      </w:r>
      <w:r w:rsidRPr="00B96AE1">
        <w:t>49</w:t>
      </w:r>
      <w:r w:rsidR="00B96AE1">
        <w:noBreakHyphen/>
      </w:r>
      <w:r w:rsidRPr="00B96AE1">
        <w:t>5(c), or approved as a replacement principal member for the group under paragraph</w:t>
      </w:r>
      <w:r w:rsidR="00B96AE1">
        <w:t> </w:t>
      </w:r>
      <w:r w:rsidRPr="00B96AE1">
        <w:t>49</w:t>
      </w:r>
      <w:r w:rsidR="00B96AE1">
        <w:noBreakHyphen/>
      </w:r>
      <w:r w:rsidRPr="00B96AE1">
        <w:t>70(1)(c).</w:t>
      </w:r>
    </w:p>
    <w:p w:rsidR="00733CCA" w:rsidRPr="00B96AE1" w:rsidRDefault="00733CCA" w:rsidP="00733CCA">
      <w:pPr>
        <w:pStyle w:val="Definition"/>
      </w:pPr>
      <w:r w:rsidRPr="00B96AE1">
        <w:rPr>
          <w:b/>
          <w:i/>
        </w:rPr>
        <w:t>private health insurance</w:t>
      </w:r>
      <w:r w:rsidRPr="00B96AE1">
        <w:t xml:space="preserve"> means insurance provided under a contract of insurance that was entered into by a private health insurer (within the meaning of the </w:t>
      </w:r>
      <w:r w:rsidRPr="00B96AE1">
        <w:rPr>
          <w:i/>
        </w:rPr>
        <w:t>Private Health Insurance Act 2007</w:t>
      </w:r>
      <w:r w:rsidRPr="00B96AE1">
        <w:t>) in the course of carrying on health insurance business (within the meaning of Division</w:t>
      </w:r>
      <w:r w:rsidR="00B96AE1">
        <w:t> </w:t>
      </w:r>
      <w:r w:rsidRPr="00B96AE1">
        <w:t>121 of that Act).</w:t>
      </w:r>
    </w:p>
    <w:p w:rsidR="00733CCA" w:rsidRPr="00B96AE1" w:rsidRDefault="00733CCA" w:rsidP="00733CCA">
      <w:pPr>
        <w:pStyle w:val="Definition"/>
      </w:pPr>
      <w:r w:rsidRPr="00B96AE1">
        <w:rPr>
          <w:b/>
          <w:bCs/>
          <w:i/>
          <w:iCs/>
        </w:rPr>
        <w:t>professional or trade course</w:t>
      </w:r>
      <w:r w:rsidRPr="00B96AE1">
        <w:t xml:space="preserve"> means a course leading to a qualification that is an </w:t>
      </w:r>
      <w:r w:rsidR="00B96AE1" w:rsidRPr="00B96AE1">
        <w:rPr>
          <w:position w:val="6"/>
          <w:sz w:val="16"/>
          <w:szCs w:val="16"/>
        </w:rPr>
        <w:t>*</w:t>
      </w:r>
      <w:r w:rsidRPr="00B96AE1">
        <w:t>essential prerequisite:</w:t>
      </w:r>
    </w:p>
    <w:p w:rsidR="00733CCA" w:rsidRPr="00B96AE1" w:rsidRDefault="00733CCA" w:rsidP="00733CCA">
      <w:pPr>
        <w:pStyle w:val="paragraph"/>
      </w:pPr>
      <w:r w:rsidRPr="00B96AE1">
        <w:tab/>
        <w:t>(a)</w:t>
      </w:r>
      <w:r w:rsidRPr="00B96AE1">
        <w:tab/>
        <w:t xml:space="preserve">for entry to a particular profession or trade in </w:t>
      </w:r>
      <w:smartTag w:uri="urn:schemas-microsoft-com:office:smarttags" w:element="country-region">
        <w:smartTag w:uri="urn:schemas-microsoft-com:office:smarttags" w:element="place">
          <w:r w:rsidRPr="00B96AE1">
            <w:t>Australia</w:t>
          </w:r>
        </w:smartTag>
      </w:smartTag>
      <w:r w:rsidRPr="00B96AE1">
        <w:t>; or</w:t>
      </w:r>
    </w:p>
    <w:p w:rsidR="00733CCA" w:rsidRPr="00B96AE1" w:rsidRDefault="00733CCA" w:rsidP="00733CCA">
      <w:pPr>
        <w:pStyle w:val="paragraph"/>
        <w:rPr>
          <w:b/>
          <w:bCs/>
          <w:i/>
          <w:iCs/>
        </w:rPr>
      </w:pPr>
      <w:r w:rsidRPr="00B96AE1">
        <w:tab/>
        <w:t>(b)</w:t>
      </w:r>
      <w:r w:rsidRPr="00B96AE1">
        <w:tab/>
        <w:t xml:space="preserve">to commence the practice of (but not to maintain the practice of) a profession or trade in </w:t>
      </w:r>
      <w:smartTag w:uri="urn:schemas-microsoft-com:office:smarttags" w:element="country-region">
        <w:smartTag w:uri="urn:schemas-microsoft-com:office:smarttags" w:element="place">
          <w:r w:rsidRPr="00B96AE1">
            <w:t>Australia</w:t>
          </w:r>
        </w:smartTag>
      </w:smartTag>
      <w:r w:rsidRPr="00B96AE1">
        <w:t>.</w:t>
      </w:r>
    </w:p>
    <w:p w:rsidR="00733CCA" w:rsidRPr="00B96AE1" w:rsidRDefault="00733CCA" w:rsidP="00733CCA">
      <w:pPr>
        <w:pStyle w:val="Definition"/>
      </w:pPr>
      <w:r w:rsidRPr="00B96AE1">
        <w:rPr>
          <w:b/>
          <w:bCs/>
          <w:i/>
          <w:iCs/>
        </w:rPr>
        <w:lastRenderedPageBreak/>
        <w:t>professional service</w:t>
      </w:r>
      <w:r w:rsidRPr="00B96AE1">
        <w:t xml:space="preserve"> has the meaning given by subsection</w:t>
      </w:r>
      <w:r w:rsidR="00B96AE1">
        <w:t> </w:t>
      </w:r>
      <w:r w:rsidRPr="00B96AE1">
        <w:t xml:space="preserve">3(1) of the </w:t>
      </w:r>
      <w:r w:rsidRPr="00B96AE1">
        <w:rPr>
          <w:i/>
          <w:iCs/>
        </w:rPr>
        <w:t>Health Insurance Act 1973</w:t>
      </w:r>
      <w:r w:rsidRPr="00B96AE1">
        <w:t>.</w:t>
      </w:r>
    </w:p>
    <w:p w:rsidR="00733CCA" w:rsidRPr="00B96AE1" w:rsidRDefault="00733CCA" w:rsidP="00733CCA">
      <w:pPr>
        <w:pStyle w:val="Definition"/>
      </w:pPr>
      <w:r w:rsidRPr="00B96AE1">
        <w:rPr>
          <w:b/>
          <w:i/>
        </w:rPr>
        <w:t>projected GST turnover</w:t>
      </w:r>
      <w:r w:rsidRPr="00B96AE1">
        <w:t xml:space="preserve"> has the meaning given by section</w:t>
      </w:r>
      <w:r w:rsidR="00B96AE1">
        <w:t> </w:t>
      </w:r>
      <w:r w:rsidRPr="00B96AE1">
        <w:t>188</w:t>
      </w:r>
      <w:r w:rsidR="00B96AE1">
        <w:noBreakHyphen/>
      </w:r>
      <w:r w:rsidRPr="00B96AE1">
        <w:t>20.</w:t>
      </w:r>
    </w:p>
    <w:p w:rsidR="00733CCA" w:rsidRPr="00B96AE1" w:rsidRDefault="00733CCA" w:rsidP="00733CCA">
      <w:pPr>
        <w:pStyle w:val="notetext"/>
      </w:pPr>
      <w:r w:rsidRPr="00B96AE1">
        <w:t>Note:</w:t>
      </w:r>
      <w:r w:rsidRPr="00B96AE1">
        <w:tab/>
        <w:t>This meaning is affected by sections</w:t>
      </w:r>
      <w:r w:rsidR="00B96AE1">
        <w:t> </w:t>
      </w:r>
      <w:r w:rsidRPr="00B96AE1">
        <w:t>188</w:t>
      </w:r>
      <w:r w:rsidR="00B96AE1">
        <w:noBreakHyphen/>
      </w:r>
      <w:r w:rsidRPr="00B96AE1">
        <w:t>22 and 188</w:t>
      </w:r>
      <w:r w:rsidR="00B96AE1">
        <w:noBreakHyphen/>
      </w:r>
      <w:r w:rsidRPr="00B96AE1">
        <w:t>25.</w:t>
      </w:r>
    </w:p>
    <w:p w:rsidR="0045758A" w:rsidRPr="00B96AE1" w:rsidRDefault="0045758A" w:rsidP="0045758A">
      <w:pPr>
        <w:pStyle w:val="Definition"/>
      </w:pPr>
      <w:r w:rsidRPr="00B96AE1">
        <w:rPr>
          <w:b/>
          <w:i/>
        </w:rPr>
        <w:t>property subdivision plan</w:t>
      </w:r>
      <w:r w:rsidRPr="00B96AE1">
        <w:t xml:space="preserve"> means a plan:</w:t>
      </w:r>
    </w:p>
    <w:p w:rsidR="0045758A" w:rsidRPr="00B96AE1" w:rsidRDefault="0045758A" w:rsidP="0045758A">
      <w:pPr>
        <w:pStyle w:val="paragraph"/>
      </w:pPr>
      <w:r w:rsidRPr="00B96AE1">
        <w:tab/>
        <w:t>(a)</w:t>
      </w:r>
      <w:r w:rsidRPr="00B96AE1">
        <w:tab/>
        <w:t xml:space="preserve">for the division of </w:t>
      </w:r>
      <w:r w:rsidR="00B96AE1" w:rsidRPr="00B96AE1">
        <w:rPr>
          <w:position w:val="6"/>
          <w:sz w:val="16"/>
        </w:rPr>
        <w:t>*</w:t>
      </w:r>
      <w:r w:rsidRPr="00B96AE1">
        <w:t>real property; and</w:t>
      </w:r>
    </w:p>
    <w:p w:rsidR="0045758A" w:rsidRPr="00B96AE1" w:rsidRDefault="0045758A" w:rsidP="0045758A">
      <w:pPr>
        <w:pStyle w:val="paragraph"/>
      </w:pPr>
      <w:r w:rsidRPr="00B96AE1">
        <w:tab/>
        <w:t>(b)</w:t>
      </w:r>
      <w:r w:rsidRPr="00B96AE1">
        <w:tab/>
        <w:t xml:space="preserve">that is registered (however described) under an </w:t>
      </w:r>
      <w:r w:rsidR="00B96AE1" w:rsidRPr="00B96AE1">
        <w:rPr>
          <w:position w:val="6"/>
          <w:sz w:val="16"/>
        </w:rPr>
        <w:t>*</w:t>
      </w:r>
      <w:r w:rsidRPr="00B96AE1">
        <w:t>Australian law.</w:t>
      </w:r>
    </w:p>
    <w:p w:rsidR="0045758A" w:rsidRPr="00B96AE1" w:rsidRDefault="0045758A" w:rsidP="0045758A">
      <w:pPr>
        <w:pStyle w:val="notetext"/>
      </w:pPr>
      <w:r w:rsidRPr="00B96AE1">
        <w:t>Note:</w:t>
      </w:r>
      <w:r w:rsidRPr="00B96AE1">
        <w:tab/>
        <w:t>Examples are strata title plans and plans to subdivide land.</w:t>
      </w:r>
    </w:p>
    <w:p w:rsidR="00733CCA" w:rsidRPr="00B96AE1" w:rsidRDefault="00733CCA" w:rsidP="00733CCA">
      <w:pPr>
        <w:pStyle w:val="Definition"/>
      </w:pPr>
      <w:r w:rsidRPr="00B96AE1">
        <w:rPr>
          <w:b/>
          <w:bCs/>
          <w:i/>
          <w:iCs/>
        </w:rPr>
        <w:t>Quality of Care Principles</w:t>
      </w:r>
      <w:r w:rsidRPr="00B96AE1">
        <w:t xml:space="preserve"> means the principles made under section</w:t>
      </w:r>
      <w:r w:rsidR="00B96AE1">
        <w:t> </w:t>
      </w:r>
      <w:r w:rsidRPr="00B96AE1">
        <w:t>96</w:t>
      </w:r>
      <w:r w:rsidR="00B96AE1">
        <w:noBreakHyphen/>
      </w:r>
      <w:r w:rsidRPr="00B96AE1">
        <w:t xml:space="preserve">1 of the </w:t>
      </w:r>
      <w:r w:rsidRPr="00B96AE1">
        <w:rPr>
          <w:i/>
          <w:iCs/>
        </w:rPr>
        <w:t>Aged Care Act 1997</w:t>
      </w:r>
      <w:r w:rsidRPr="00B96AE1">
        <w:t>.</w:t>
      </w:r>
    </w:p>
    <w:p w:rsidR="00733CCA" w:rsidRPr="00B96AE1" w:rsidRDefault="00733CCA" w:rsidP="00733CCA">
      <w:pPr>
        <w:pStyle w:val="Definition"/>
      </w:pPr>
      <w:r w:rsidRPr="00B96AE1">
        <w:rPr>
          <w:b/>
          <w:bCs/>
          <w:i/>
          <w:iCs/>
        </w:rPr>
        <w:t>quarterly tax period</w:t>
      </w:r>
      <w:r w:rsidRPr="00B96AE1">
        <w:t xml:space="preserve"> has the meaning given by subsection</w:t>
      </w:r>
      <w:r w:rsidR="00B96AE1">
        <w:t> </w:t>
      </w:r>
      <w:r w:rsidRPr="00B96AE1">
        <w:t>31</w:t>
      </w:r>
      <w:r w:rsidR="00B96AE1">
        <w:noBreakHyphen/>
      </w:r>
      <w:r w:rsidRPr="00B96AE1">
        <w:t>8(2).</w:t>
      </w:r>
    </w:p>
    <w:p w:rsidR="00733CCA" w:rsidRPr="00B96AE1" w:rsidRDefault="00733CCA" w:rsidP="00733CCA">
      <w:pPr>
        <w:pStyle w:val="Definition"/>
      </w:pPr>
      <w:r w:rsidRPr="00B96AE1">
        <w:rPr>
          <w:b/>
          <w:bCs/>
          <w:i/>
          <w:iCs/>
        </w:rPr>
        <w:t>real property</w:t>
      </w:r>
      <w:r w:rsidRPr="00B96AE1">
        <w:t xml:space="preserve"> includes:</w:t>
      </w:r>
    </w:p>
    <w:p w:rsidR="00733CCA" w:rsidRPr="00B96AE1" w:rsidRDefault="00733CCA" w:rsidP="00733CCA">
      <w:pPr>
        <w:pStyle w:val="paragraph"/>
      </w:pPr>
      <w:r w:rsidRPr="00B96AE1">
        <w:tab/>
        <w:t>(a)</w:t>
      </w:r>
      <w:r w:rsidRPr="00B96AE1">
        <w:tab/>
        <w:t>any interest in or right over land; or</w:t>
      </w:r>
    </w:p>
    <w:p w:rsidR="00733CCA" w:rsidRPr="00B96AE1" w:rsidRDefault="00733CCA" w:rsidP="00733CCA">
      <w:pPr>
        <w:pStyle w:val="paragraph"/>
      </w:pPr>
      <w:r w:rsidRPr="00B96AE1">
        <w:tab/>
        <w:t>(b)</w:t>
      </w:r>
      <w:r w:rsidRPr="00B96AE1">
        <w:tab/>
        <w:t>a personal right to call for or be granted any interest in or right over land; or</w:t>
      </w:r>
    </w:p>
    <w:p w:rsidR="00733CCA" w:rsidRPr="00B96AE1" w:rsidRDefault="00733CCA" w:rsidP="00733CCA">
      <w:pPr>
        <w:pStyle w:val="paragraph"/>
      </w:pPr>
      <w:r w:rsidRPr="00B96AE1">
        <w:tab/>
        <w:t>(c)</w:t>
      </w:r>
      <w:r w:rsidRPr="00B96AE1">
        <w:tab/>
        <w:t>a licence to occupy land or any other contractual right exercisable over or in relation to land.</w:t>
      </w:r>
    </w:p>
    <w:p w:rsidR="00733CCA" w:rsidRPr="00B96AE1" w:rsidRDefault="00733CCA" w:rsidP="00733CCA">
      <w:pPr>
        <w:pStyle w:val="Definition"/>
      </w:pPr>
      <w:r w:rsidRPr="00B96AE1">
        <w:rPr>
          <w:b/>
          <w:bCs/>
          <w:i/>
          <w:iCs/>
        </w:rPr>
        <w:t>recipient</w:t>
      </w:r>
      <w:r w:rsidRPr="00B96AE1">
        <w:t>, in relation to a supply, means the entity to which the supply was made.</w:t>
      </w:r>
    </w:p>
    <w:p w:rsidR="00733CCA" w:rsidRPr="00B96AE1" w:rsidRDefault="00733CCA" w:rsidP="00733CCA">
      <w:pPr>
        <w:pStyle w:val="Definition"/>
      </w:pPr>
      <w:r w:rsidRPr="00B96AE1">
        <w:rPr>
          <w:b/>
          <w:bCs/>
          <w:i/>
          <w:iCs/>
        </w:rPr>
        <w:t>recipient created tax invoice</w:t>
      </w:r>
      <w:r w:rsidRPr="00B96AE1">
        <w:t xml:space="preserve"> has the meaning given by subsection</w:t>
      </w:r>
      <w:r w:rsidR="00B96AE1">
        <w:t> </w:t>
      </w:r>
      <w:r w:rsidRPr="00B96AE1">
        <w:t>29</w:t>
      </w:r>
      <w:r w:rsidR="00B96AE1">
        <w:noBreakHyphen/>
      </w:r>
      <w:r w:rsidRPr="00B96AE1">
        <w:t>70(3).</w:t>
      </w:r>
    </w:p>
    <w:p w:rsidR="00733CCA" w:rsidRPr="00B96AE1" w:rsidRDefault="00733CCA" w:rsidP="00733CCA">
      <w:pPr>
        <w:pStyle w:val="Definition"/>
      </w:pPr>
      <w:r w:rsidRPr="00B96AE1">
        <w:rPr>
          <w:b/>
          <w:bCs/>
          <w:i/>
          <w:iCs/>
        </w:rPr>
        <w:t>recipients contribution</w:t>
      </w:r>
      <w:r w:rsidRPr="00B96AE1">
        <w:t xml:space="preserve"> has the meaning given by subsection</w:t>
      </w:r>
      <w:r w:rsidR="00B96AE1">
        <w:t> </w:t>
      </w:r>
      <w:r w:rsidRPr="00B96AE1">
        <w:t xml:space="preserve">136(1) of the </w:t>
      </w:r>
      <w:r w:rsidRPr="00B96AE1">
        <w:rPr>
          <w:i/>
          <w:iCs/>
        </w:rPr>
        <w:t>Fringe Benefits Tax Assessment Act 1986</w:t>
      </w:r>
      <w:r w:rsidRPr="00B96AE1">
        <w:t xml:space="preserve"> but includes any consideration paid in respect of the provision of a benefit that is an exempt benefit for the purposes of that Act.</w:t>
      </w:r>
    </w:p>
    <w:p w:rsidR="00733CCA" w:rsidRPr="00B96AE1" w:rsidRDefault="00733CCA" w:rsidP="00733CCA">
      <w:pPr>
        <w:pStyle w:val="Definition"/>
      </w:pPr>
      <w:r w:rsidRPr="00B96AE1">
        <w:rPr>
          <w:b/>
          <w:bCs/>
          <w:i/>
          <w:iCs/>
        </w:rPr>
        <w:t>recipient’s payment</w:t>
      </w:r>
      <w:r w:rsidRPr="00B96AE1">
        <w:t xml:space="preserve"> has the meaning given by paragraph</w:t>
      </w:r>
      <w:r w:rsidR="00B96AE1">
        <w:t> </w:t>
      </w:r>
      <w:r w:rsidRPr="00B96AE1">
        <w:t xml:space="preserve">9(2)(e) or 10(3)(c) of the </w:t>
      </w:r>
      <w:r w:rsidRPr="00B96AE1">
        <w:rPr>
          <w:i/>
          <w:iCs/>
        </w:rPr>
        <w:t>Fringe Benefits Tax Assessment Act 1986</w:t>
      </w:r>
      <w:r w:rsidRPr="00B96AE1">
        <w:t>.</w:t>
      </w:r>
    </w:p>
    <w:p w:rsidR="00733CCA" w:rsidRPr="00B96AE1" w:rsidRDefault="00733CCA" w:rsidP="00733CCA">
      <w:pPr>
        <w:pStyle w:val="Definition"/>
      </w:pPr>
      <w:r w:rsidRPr="00B96AE1">
        <w:rPr>
          <w:b/>
          <w:bCs/>
          <w:i/>
          <w:iCs/>
        </w:rPr>
        <w:lastRenderedPageBreak/>
        <w:t>recognised professional</w:t>
      </w:r>
      <w:r w:rsidRPr="00B96AE1">
        <w:t>: a person is a recognised professional, in relation to the supply of a service of a kind specified in the table in subsection</w:t>
      </w:r>
      <w:r w:rsidR="00B96AE1">
        <w:t> </w:t>
      </w:r>
      <w:r w:rsidRPr="00B96AE1">
        <w:t>38</w:t>
      </w:r>
      <w:r w:rsidR="00B96AE1">
        <w:noBreakHyphen/>
      </w:r>
      <w:r w:rsidRPr="00B96AE1">
        <w:t>10(1), if:</w:t>
      </w:r>
    </w:p>
    <w:p w:rsidR="00733CCA" w:rsidRPr="00B96AE1" w:rsidRDefault="00733CCA" w:rsidP="00733CCA">
      <w:pPr>
        <w:pStyle w:val="paragraph"/>
      </w:pPr>
      <w:r w:rsidRPr="00B96AE1">
        <w:tab/>
        <w:t>(a)</w:t>
      </w:r>
      <w:r w:rsidRPr="00B96AE1">
        <w:tab/>
        <w:t xml:space="preserve">the service is supplied in a State or Territory in which the person has a permission or approval, or is registered, 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prohibiting the supply of services of that kind without such permission, approval or registration; or</w:t>
      </w:r>
    </w:p>
    <w:p w:rsidR="00733CCA" w:rsidRPr="00B96AE1" w:rsidRDefault="00733CCA" w:rsidP="00733CCA">
      <w:pPr>
        <w:pStyle w:val="paragraph"/>
      </w:pPr>
      <w:r w:rsidRPr="00B96AE1">
        <w:tab/>
        <w:t>(b)</w:t>
      </w:r>
      <w:r w:rsidRPr="00B96AE1">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B96AE1" w:rsidRDefault="00733CCA" w:rsidP="00AA35A7">
      <w:pPr>
        <w:pStyle w:val="paragraph"/>
        <w:keepNext/>
        <w:keepLines/>
      </w:pPr>
      <w:r w:rsidRPr="00B96AE1">
        <w:tab/>
        <w:t>(c)</w:t>
      </w:r>
      <w:r w:rsidRPr="00B96AE1">
        <w:tab/>
        <w:t>in the case of services covered by item</w:t>
      </w:r>
      <w:r w:rsidR="00B96AE1">
        <w:t> </w:t>
      </w:r>
      <w:r w:rsidRPr="00B96AE1">
        <w:t>3 in the table—the service is supplied by an accredited service provider within the meaning of section</w:t>
      </w:r>
      <w:r w:rsidR="00B96AE1">
        <w:t> </w:t>
      </w:r>
      <w:r w:rsidRPr="00B96AE1">
        <w:t xml:space="preserve">4 of the </w:t>
      </w:r>
      <w:r w:rsidRPr="00B96AE1">
        <w:rPr>
          <w:i/>
          <w:iCs/>
        </w:rPr>
        <w:t>Hearing Services Administration Act 1997</w:t>
      </w:r>
      <w:r w:rsidRPr="00B96AE1">
        <w:t>.</w:t>
      </w:r>
    </w:p>
    <w:p w:rsidR="00733CCA" w:rsidRPr="00B96AE1" w:rsidRDefault="00733CCA" w:rsidP="00733CCA">
      <w:pPr>
        <w:pStyle w:val="Definition"/>
      </w:pPr>
      <w:r w:rsidRPr="00B96AE1">
        <w:rPr>
          <w:b/>
          <w:bCs/>
          <w:i/>
          <w:iCs/>
        </w:rPr>
        <w:t>recognised tax adviser</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reduced credit acquisition</w:t>
      </w:r>
      <w:r w:rsidRPr="00B96AE1">
        <w:t xml:space="preserve"> has the meaning given by section</w:t>
      </w:r>
      <w:r w:rsidR="00B96AE1">
        <w:t> </w:t>
      </w:r>
      <w:r w:rsidRPr="00B96AE1">
        <w:t>70</w:t>
      </w:r>
      <w:r w:rsidR="00B96AE1">
        <w:noBreakHyphen/>
      </w:r>
      <w:r w:rsidRPr="00B96AE1">
        <w:t>5.</w:t>
      </w:r>
    </w:p>
    <w:p w:rsidR="00733CCA" w:rsidRPr="00B96AE1" w:rsidRDefault="00733CCA" w:rsidP="00733CCA">
      <w:pPr>
        <w:pStyle w:val="Definition"/>
      </w:pPr>
      <w:r w:rsidRPr="00B96AE1">
        <w:rPr>
          <w:b/>
          <w:bCs/>
          <w:i/>
          <w:iCs/>
        </w:rPr>
        <w:t>refiner of precious metal</w:t>
      </w:r>
      <w:r w:rsidRPr="00B96AE1">
        <w:t xml:space="preserve"> means an entity that satisfies the Commissioner that it regularly converts or refines </w:t>
      </w:r>
      <w:r w:rsidR="00B96AE1" w:rsidRPr="00B96AE1">
        <w:rPr>
          <w:position w:val="6"/>
          <w:sz w:val="16"/>
          <w:szCs w:val="16"/>
        </w:rPr>
        <w:t>*</w:t>
      </w:r>
      <w:r w:rsidRPr="00B96AE1">
        <w:t xml:space="preserve">precious metal in </w:t>
      </w:r>
      <w:r w:rsidR="00B96AE1" w:rsidRPr="00B96AE1">
        <w:rPr>
          <w:position w:val="6"/>
          <w:sz w:val="16"/>
          <w:szCs w:val="16"/>
        </w:rPr>
        <w:t>*</w:t>
      </w:r>
      <w:r w:rsidRPr="00B96AE1">
        <w:t xml:space="preserve">carrying on its </w:t>
      </w:r>
      <w:r w:rsidR="00B96AE1" w:rsidRPr="00B96AE1">
        <w:rPr>
          <w:position w:val="6"/>
          <w:sz w:val="16"/>
          <w:szCs w:val="16"/>
        </w:rPr>
        <w:t>*</w:t>
      </w:r>
      <w:r w:rsidRPr="00B96AE1">
        <w:t>enterprise.</w:t>
      </w:r>
    </w:p>
    <w:p w:rsidR="00733CCA" w:rsidRPr="00B96AE1" w:rsidRDefault="00733CCA" w:rsidP="00733CCA">
      <w:pPr>
        <w:pStyle w:val="Definition"/>
        <w:keepNext/>
        <w:rPr>
          <w:i/>
          <w:iCs/>
        </w:rPr>
      </w:pPr>
      <w:r w:rsidRPr="00B96AE1">
        <w:rPr>
          <w:b/>
          <w:bCs/>
          <w:i/>
          <w:iCs/>
        </w:rPr>
        <w:t>registered</w:t>
      </w:r>
      <w:r w:rsidRPr="00B96AE1">
        <w:t xml:space="preserve"> means:</w:t>
      </w:r>
    </w:p>
    <w:p w:rsidR="00733CCA" w:rsidRPr="00B96AE1" w:rsidRDefault="00733CCA" w:rsidP="00733CCA">
      <w:pPr>
        <w:pStyle w:val="paragraph"/>
      </w:pPr>
      <w:r w:rsidRPr="00B96AE1">
        <w:tab/>
        <w:t>(a)</w:t>
      </w:r>
      <w:r w:rsidRPr="00B96AE1">
        <w:tab/>
        <w:t>in relation to an entity—registered under Part</w:t>
      </w:r>
      <w:r w:rsidR="00B96AE1">
        <w:t> </w:t>
      </w:r>
      <w:r w:rsidRPr="00B96AE1">
        <w:t>2</w:t>
      </w:r>
      <w:r w:rsidR="00B96AE1">
        <w:noBreakHyphen/>
      </w:r>
      <w:r w:rsidRPr="00B96AE1">
        <w:t>5; or</w:t>
      </w:r>
    </w:p>
    <w:p w:rsidR="00733CCA" w:rsidRPr="00B96AE1" w:rsidRDefault="00733CCA" w:rsidP="00733CCA">
      <w:pPr>
        <w:pStyle w:val="paragraph"/>
      </w:pPr>
      <w:r w:rsidRPr="00B96AE1">
        <w:tab/>
        <w:t>(b)</w:t>
      </w:r>
      <w:r w:rsidRPr="00B96AE1">
        <w:tab/>
        <w:t>in relation to a branch of an entity—registered under Division</w:t>
      </w:r>
      <w:r w:rsidR="00B96AE1">
        <w:t> </w:t>
      </w:r>
      <w:r w:rsidRPr="00B96AE1">
        <w:t>54.</w:t>
      </w:r>
    </w:p>
    <w:p w:rsidR="00733CCA" w:rsidRPr="00B96AE1" w:rsidRDefault="00733CCA" w:rsidP="00733CCA">
      <w:pPr>
        <w:pStyle w:val="Definition"/>
      </w:pPr>
      <w:r w:rsidRPr="00B96AE1">
        <w:rPr>
          <w:b/>
          <w:bCs/>
          <w:i/>
          <w:iCs/>
        </w:rPr>
        <w:t>registration turnover threshold</w:t>
      </w:r>
      <w:r w:rsidRPr="00B96AE1">
        <w:t xml:space="preserve"> has the meaning given by sections</w:t>
      </w:r>
      <w:r w:rsidR="00B96AE1">
        <w:t> </w:t>
      </w:r>
      <w:r w:rsidRPr="00B96AE1">
        <w:t>23</w:t>
      </w:r>
      <w:r w:rsidR="00B96AE1">
        <w:noBreakHyphen/>
      </w:r>
      <w:r w:rsidRPr="00B96AE1">
        <w:t>15 and 63</w:t>
      </w:r>
      <w:r w:rsidR="00B96AE1">
        <w:noBreakHyphen/>
      </w:r>
      <w:r w:rsidRPr="00B96AE1">
        <w:t>25.</w:t>
      </w:r>
    </w:p>
    <w:p w:rsidR="00733CCA" w:rsidRPr="00B96AE1" w:rsidRDefault="00733CCA" w:rsidP="00733CCA">
      <w:pPr>
        <w:pStyle w:val="Definition"/>
      </w:pPr>
      <w:r w:rsidRPr="00B96AE1">
        <w:rPr>
          <w:b/>
          <w:bCs/>
          <w:i/>
          <w:iCs/>
        </w:rPr>
        <w:t>relates to business finance</w:t>
      </w:r>
      <w:r w:rsidRPr="00B96AE1">
        <w:t xml:space="preserve"> has the meaning given by subsection</w:t>
      </w:r>
      <w:r w:rsidR="00B96AE1">
        <w:t> </w:t>
      </w:r>
      <w:r w:rsidRPr="00B96AE1">
        <w:t>129</w:t>
      </w:r>
      <w:r w:rsidR="00B96AE1">
        <w:noBreakHyphen/>
      </w:r>
      <w:r w:rsidRPr="00B96AE1">
        <w:t>10(3).</w:t>
      </w:r>
    </w:p>
    <w:p w:rsidR="00733CCA" w:rsidRPr="00B96AE1" w:rsidRDefault="00733CCA" w:rsidP="00733CCA">
      <w:pPr>
        <w:pStyle w:val="Definition"/>
      </w:pPr>
      <w:r w:rsidRPr="00B96AE1">
        <w:rPr>
          <w:b/>
          <w:bCs/>
          <w:i/>
          <w:iCs/>
        </w:rPr>
        <w:t>relevant traveller</w:t>
      </w:r>
      <w:r w:rsidRPr="00B96AE1">
        <w:t>:</w:t>
      </w:r>
    </w:p>
    <w:p w:rsidR="00733CCA" w:rsidRPr="00B96AE1" w:rsidRDefault="00733CCA" w:rsidP="00733CCA">
      <w:pPr>
        <w:pStyle w:val="paragraph"/>
      </w:pPr>
      <w:r w:rsidRPr="00B96AE1">
        <w:lastRenderedPageBreak/>
        <w:tab/>
        <w:t>(a)</w:t>
      </w:r>
      <w:r w:rsidRPr="00B96AE1">
        <w:tab/>
        <w:t>in relation to goods that are exported—has the same meaning as in section</w:t>
      </w:r>
      <w:r w:rsidR="00B96AE1">
        <w:t> </w:t>
      </w:r>
      <w:r w:rsidRPr="00B96AE1">
        <w:t xml:space="preserve">96A of the </w:t>
      </w:r>
      <w:r w:rsidRPr="00B96AE1">
        <w:rPr>
          <w:i/>
          <w:iCs/>
        </w:rPr>
        <w:t>Customs Act 1901</w:t>
      </w:r>
      <w:r w:rsidRPr="00B96AE1">
        <w:t>; and</w:t>
      </w:r>
    </w:p>
    <w:p w:rsidR="00733CCA" w:rsidRPr="00B96AE1" w:rsidRDefault="00733CCA" w:rsidP="00733CCA">
      <w:pPr>
        <w:pStyle w:val="paragraph"/>
      </w:pPr>
      <w:r w:rsidRPr="00B96AE1">
        <w:tab/>
        <w:t>(b)</w:t>
      </w:r>
      <w:r w:rsidRPr="00B96AE1">
        <w:tab/>
        <w:t xml:space="preserve">in relation to goods that are </w:t>
      </w:r>
      <w:r w:rsidR="00B96AE1" w:rsidRPr="00B96AE1">
        <w:rPr>
          <w:position w:val="6"/>
          <w:sz w:val="16"/>
          <w:szCs w:val="16"/>
        </w:rPr>
        <w:t>*</w:t>
      </w:r>
      <w:r w:rsidRPr="00B96AE1">
        <w:t>airport shop goods—has the same meaning as in section</w:t>
      </w:r>
      <w:r w:rsidR="00B96AE1">
        <w:t> </w:t>
      </w:r>
      <w:r w:rsidRPr="00B96AE1">
        <w:t xml:space="preserve">96B of the </w:t>
      </w:r>
      <w:r w:rsidRPr="00B96AE1">
        <w:rPr>
          <w:i/>
          <w:iCs/>
        </w:rPr>
        <w:t>Customs Act 1901</w:t>
      </w:r>
      <w:r w:rsidRPr="00B96AE1">
        <w:t>.</w:t>
      </w:r>
    </w:p>
    <w:p w:rsidR="00733CCA" w:rsidRPr="00B96AE1" w:rsidRDefault="00733CCA" w:rsidP="00733CCA">
      <w:pPr>
        <w:pStyle w:val="Definition"/>
      </w:pPr>
      <w:r w:rsidRPr="00B96AE1">
        <w:rPr>
          <w:b/>
          <w:i/>
        </w:rPr>
        <w:t>religious practitioner</w:t>
      </w:r>
      <w:r w:rsidRPr="00B96AE1">
        <w:t xml:space="preserve"> means:</w:t>
      </w:r>
    </w:p>
    <w:p w:rsidR="00733CCA" w:rsidRPr="00B96AE1" w:rsidRDefault="00733CCA" w:rsidP="00733CCA">
      <w:pPr>
        <w:pStyle w:val="paragraph"/>
        <w:keepNext/>
        <w:keepLines/>
      </w:pPr>
      <w:r w:rsidRPr="00B96AE1">
        <w:tab/>
        <w:t>(a)</w:t>
      </w:r>
      <w:r w:rsidRPr="00B96AE1">
        <w:tab/>
        <w:t>a minister of religion; or</w:t>
      </w:r>
    </w:p>
    <w:p w:rsidR="00733CCA" w:rsidRPr="00B96AE1" w:rsidRDefault="00733CCA" w:rsidP="00733CCA">
      <w:pPr>
        <w:pStyle w:val="paragraph"/>
      </w:pPr>
      <w:r w:rsidRPr="00B96AE1">
        <w:tab/>
        <w:t>(b)</w:t>
      </w:r>
      <w:r w:rsidRPr="00B96AE1">
        <w:tab/>
        <w:t>a student at an institution who is undertaking a course of instruction in the duties of a minister of religion; or</w:t>
      </w:r>
    </w:p>
    <w:p w:rsidR="00733CCA" w:rsidRPr="00B96AE1" w:rsidRDefault="00733CCA" w:rsidP="00733CCA">
      <w:pPr>
        <w:pStyle w:val="paragraph"/>
      </w:pPr>
      <w:r w:rsidRPr="00B96AE1">
        <w:tab/>
        <w:t>(c)</w:t>
      </w:r>
      <w:r w:rsidRPr="00B96AE1">
        <w:tab/>
        <w:t>a full</w:t>
      </w:r>
      <w:r w:rsidR="00B96AE1">
        <w:noBreakHyphen/>
      </w:r>
      <w:r w:rsidRPr="00B96AE1">
        <w:t>time member of a religious order; or</w:t>
      </w:r>
    </w:p>
    <w:p w:rsidR="00733CCA" w:rsidRPr="00B96AE1" w:rsidRDefault="00733CCA" w:rsidP="00733CCA">
      <w:pPr>
        <w:pStyle w:val="paragraph"/>
      </w:pPr>
      <w:r w:rsidRPr="00B96AE1">
        <w:tab/>
        <w:t>(d)</w:t>
      </w:r>
      <w:r w:rsidRPr="00B96AE1">
        <w:tab/>
        <w:t>a student at a college conducted solely for training persons to become members of religious orders.</w:t>
      </w:r>
    </w:p>
    <w:p w:rsidR="00733CCA" w:rsidRPr="00B96AE1" w:rsidRDefault="00733CCA" w:rsidP="00AA35A7">
      <w:pPr>
        <w:pStyle w:val="Definition"/>
        <w:keepNext/>
        <w:keepLines/>
      </w:pPr>
      <w:r w:rsidRPr="00B96AE1">
        <w:rPr>
          <w:b/>
          <w:i/>
        </w:rPr>
        <w:t>representative</w:t>
      </w:r>
      <w:r w:rsidRPr="00B96AE1">
        <w:t xml:space="preserve"> means:</w:t>
      </w:r>
    </w:p>
    <w:p w:rsidR="00733CCA" w:rsidRPr="00B96AE1" w:rsidRDefault="00733CCA" w:rsidP="00AA35A7">
      <w:pPr>
        <w:pStyle w:val="paragraph"/>
        <w:keepNext/>
        <w:keepLines/>
      </w:pPr>
      <w:r w:rsidRPr="00B96AE1">
        <w:tab/>
        <w:t>(a)</w:t>
      </w:r>
      <w:r w:rsidRPr="00B96AE1">
        <w:tab/>
        <w:t>a trustee in bankruptcy; or</w:t>
      </w:r>
    </w:p>
    <w:p w:rsidR="00733CCA" w:rsidRPr="00B96AE1" w:rsidRDefault="00733CCA" w:rsidP="00733CCA">
      <w:pPr>
        <w:pStyle w:val="paragraph"/>
      </w:pPr>
      <w:r w:rsidRPr="00B96AE1">
        <w:tab/>
        <w:t>(b)</w:t>
      </w:r>
      <w:r w:rsidRPr="00B96AE1">
        <w:tab/>
        <w:t xml:space="preserve">a </w:t>
      </w:r>
      <w:r w:rsidR="00B96AE1" w:rsidRPr="00B96AE1">
        <w:rPr>
          <w:position w:val="6"/>
          <w:sz w:val="16"/>
          <w:szCs w:val="16"/>
        </w:rPr>
        <w:t>*</w:t>
      </w:r>
      <w:r w:rsidRPr="00B96AE1">
        <w:t>liquidator; or</w:t>
      </w:r>
    </w:p>
    <w:p w:rsidR="00733CCA" w:rsidRPr="00B96AE1" w:rsidRDefault="00733CCA" w:rsidP="00733CCA">
      <w:pPr>
        <w:pStyle w:val="paragraph"/>
        <w:rPr>
          <w:b/>
          <w:bCs/>
        </w:rPr>
      </w:pPr>
      <w:r w:rsidRPr="00B96AE1">
        <w:tab/>
        <w:t>(c)</w:t>
      </w:r>
      <w:r w:rsidRPr="00B96AE1">
        <w:tab/>
        <w:t>a receiver; or</w:t>
      </w:r>
    </w:p>
    <w:p w:rsidR="00A33158" w:rsidRPr="00B96AE1" w:rsidRDefault="00A33158" w:rsidP="00A33158">
      <w:pPr>
        <w:pStyle w:val="paragraph"/>
      </w:pPr>
      <w:r w:rsidRPr="00B96AE1">
        <w:tab/>
        <w:t>(ca)</w:t>
      </w:r>
      <w:r w:rsidRPr="00B96AE1">
        <w:tab/>
        <w:t>a controller (within the meaning of section</w:t>
      </w:r>
      <w:r w:rsidR="00B96AE1">
        <w:t> </w:t>
      </w:r>
      <w:r w:rsidRPr="00B96AE1">
        <w:t xml:space="preserve">9 of the </w:t>
      </w:r>
      <w:r w:rsidRPr="00B96AE1">
        <w:rPr>
          <w:i/>
        </w:rPr>
        <w:t>Corporations Act 2001</w:t>
      </w:r>
      <w:r w:rsidRPr="00B96AE1">
        <w:t>); or</w:t>
      </w:r>
    </w:p>
    <w:p w:rsidR="00733CCA" w:rsidRPr="00B96AE1" w:rsidRDefault="00733CCA" w:rsidP="00733CCA">
      <w:pPr>
        <w:pStyle w:val="paragraph"/>
      </w:pPr>
      <w:r w:rsidRPr="00B96AE1">
        <w:tab/>
        <w:t>(d)</w:t>
      </w:r>
      <w:r w:rsidRPr="00B96AE1">
        <w:tab/>
        <w:t>an administrator appointed to an entity</w:t>
      </w:r>
      <w:r w:rsidRPr="00B96AE1">
        <w:rPr>
          <w:i/>
          <w:iCs/>
        </w:rPr>
        <w:t xml:space="preserve"> </w:t>
      </w:r>
      <w:r w:rsidRPr="00B96AE1">
        <w:t>under Division</w:t>
      </w:r>
      <w:r w:rsidR="00B96AE1">
        <w:t> </w:t>
      </w:r>
      <w:r w:rsidRPr="00B96AE1">
        <w:t>2 of Part</w:t>
      </w:r>
      <w:r w:rsidR="00B96AE1">
        <w:t> </w:t>
      </w:r>
      <w:r w:rsidRPr="00B96AE1">
        <w:t xml:space="preserve">5.3A of the </w:t>
      </w:r>
      <w:r w:rsidRPr="00B96AE1">
        <w:rPr>
          <w:i/>
          <w:iCs/>
        </w:rPr>
        <w:t>Corporations Act 2001</w:t>
      </w:r>
      <w:r w:rsidRPr="00B96AE1">
        <w:t>; or</w:t>
      </w:r>
    </w:p>
    <w:p w:rsidR="00733CCA" w:rsidRPr="00B96AE1" w:rsidRDefault="00733CCA" w:rsidP="00733CCA">
      <w:pPr>
        <w:pStyle w:val="paragraph"/>
      </w:pPr>
      <w:r w:rsidRPr="00B96AE1">
        <w:tab/>
        <w:t>(e)</w:t>
      </w:r>
      <w:r w:rsidRPr="00B96AE1">
        <w:tab/>
        <w:t xml:space="preserve">a person appointed, or authorised, under an </w:t>
      </w:r>
      <w:r w:rsidR="00B96AE1" w:rsidRPr="00B96AE1">
        <w:rPr>
          <w:position w:val="6"/>
          <w:sz w:val="16"/>
          <w:szCs w:val="16"/>
        </w:rPr>
        <w:t>*</w:t>
      </w:r>
      <w:r w:rsidRPr="00B96AE1">
        <w:t>Australian law to manage the affairs of an entity because it is unable to pay all its debts as and when they become due and payable; or</w:t>
      </w:r>
    </w:p>
    <w:p w:rsidR="00733CCA" w:rsidRPr="00B96AE1" w:rsidRDefault="00733CCA" w:rsidP="00733CCA">
      <w:pPr>
        <w:pStyle w:val="paragraph"/>
      </w:pPr>
      <w:r w:rsidRPr="00B96AE1">
        <w:tab/>
        <w:t>(f)</w:t>
      </w:r>
      <w:r w:rsidRPr="00B96AE1">
        <w:tab/>
        <w:t>an administrator of a deed of company arrangement executed by the entity.</w:t>
      </w:r>
    </w:p>
    <w:p w:rsidR="001E0589" w:rsidRPr="00B96AE1" w:rsidRDefault="001E0589" w:rsidP="001E0589">
      <w:pPr>
        <w:pStyle w:val="Definition"/>
      </w:pPr>
      <w:r w:rsidRPr="00B96AE1">
        <w:rPr>
          <w:b/>
          <w:i/>
        </w:rPr>
        <w:t>representative member</w:t>
      </w:r>
      <w:r w:rsidRPr="00B96AE1">
        <w:t xml:space="preserve">, of a </w:t>
      </w:r>
      <w:r w:rsidR="00B96AE1" w:rsidRPr="00B96AE1">
        <w:rPr>
          <w:position w:val="6"/>
          <w:sz w:val="16"/>
        </w:rPr>
        <w:t>*</w:t>
      </w:r>
      <w:r w:rsidRPr="00B96AE1">
        <w:t xml:space="preserve">GST group, is the </w:t>
      </w:r>
      <w:r w:rsidR="00B96AE1" w:rsidRPr="00B96AE1">
        <w:rPr>
          <w:position w:val="6"/>
          <w:sz w:val="16"/>
        </w:rPr>
        <w:t>*</w:t>
      </w:r>
      <w:r w:rsidRPr="00B96AE1">
        <w:t>member of the group last nominated as mentioned in paragraph</w:t>
      </w:r>
      <w:r w:rsidR="00B96AE1">
        <w:t> </w:t>
      </w:r>
      <w:r w:rsidRPr="00B96AE1">
        <w:t>48</w:t>
      </w:r>
      <w:r w:rsidR="00B96AE1">
        <w:noBreakHyphen/>
      </w:r>
      <w:r w:rsidRPr="00B96AE1">
        <w:t>5(1)(d) or 48</w:t>
      </w:r>
      <w:r w:rsidR="00B96AE1">
        <w:noBreakHyphen/>
      </w:r>
      <w:r w:rsidRPr="00B96AE1">
        <w:t>70(1)(c).</w:t>
      </w:r>
    </w:p>
    <w:p w:rsidR="00733CCA" w:rsidRPr="00B96AE1" w:rsidRDefault="00733CCA" w:rsidP="00733CCA">
      <w:pPr>
        <w:pStyle w:val="Definition"/>
      </w:pPr>
      <w:r w:rsidRPr="00B96AE1">
        <w:rPr>
          <w:b/>
          <w:bCs/>
          <w:i/>
          <w:iCs/>
        </w:rPr>
        <w:t>required to be registered</w:t>
      </w:r>
      <w:r w:rsidRPr="00B96AE1">
        <w:t xml:space="preserve"> has the meaning given by sections</w:t>
      </w:r>
      <w:r w:rsidR="00B96AE1">
        <w:t> </w:t>
      </w:r>
      <w:r w:rsidRPr="00B96AE1">
        <w:t>23</w:t>
      </w:r>
      <w:r w:rsidR="00B96AE1">
        <w:noBreakHyphen/>
      </w:r>
      <w:r w:rsidRPr="00B96AE1">
        <w:t>5, 57</w:t>
      </w:r>
      <w:r w:rsidR="00B96AE1">
        <w:noBreakHyphen/>
      </w:r>
      <w:r w:rsidRPr="00B96AE1">
        <w:t xml:space="preserve">20, </w:t>
      </w:r>
      <w:r w:rsidR="00A33158" w:rsidRPr="00B96AE1">
        <w:t>58</w:t>
      </w:r>
      <w:r w:rsidR="00B96AE1">
        <w:noBreakHyphen/>
      </w:r>
      <w:r w:rsidR="00A33158" w:rsidRPr="00B96AE1">
        <w:t>20 and 144</w:t>
      </w:r>
      <w:r w:rsidR="00B96AE1">
        <w:noBreakHyphen/>
      </w:r>
      <w:r w:rsidR="00A33158" w:rsidRPr="00B96AE1">
        <w:t>5</w:t>
      </w:r>
      <w:r w:rsidRPr="00B96AE1">
        <w:t>.</w:t>
      </w:r>
    </w:p>
    <w:p w:rsidR="00733CCA" w:rsidRPr="00B96AE1" w:rsidRDefault="00733CCA" w:rsidP="00733CCA">
      <w:pPr>
        <w:pStyle w:val="Definition"/>
      </w:pPr>
      <w:r w:rsidRPr="00B96AE1">
        <w:rPr>
          <w:b/>
          <w:bCs/>
          <w:i/>
          <w:iCs/>
        </w:rPr>
        <w:t>resident agent</w:t>
      </w:r>
      <w:r w:rsidRPr="00B96AE1">
        <w:t xml:space="preserve"> means an agent that is an </w:t>
      </w:r>
      <w:r w:rsidR="00B96AE1" w:rsidRPr="00B96AE1">
        <w:rPr>
          <w:position w:val="6"/>
          <w:sz w:val="16"/>
          <w:szCs w:val="16"/>
        </w:rPr>
        <w:t>*</w:t>
      </w:r>
      <w:r w:rsidRPr="00B96AE1">
        <w:t>Australian resident.</w:t>
      </w:r>
    </w:p>
    <w:p w:rsidR="00733CCA" w:rsidRPr="00B96AE1" w:rsidRDefault="00733CCA" w:rsidP="00733CCA">
      <w:pPr>
        <w:pStyle w:val="Definition"/>
      </w:pPr>
      <w:r w:rsidRPr="00B96AE1">
        <w:rPr>
          <w:b/>
          <w:bCs/>
          <w:i/>
          <w:iCs/>
        </w:rPr>
        <w:lastRenderedPageBreak/>
        <w:t>residential care service</w:t>
      </w:r>
      <w:r w:rsidRPr="00B96AE1">
        <w:t xml:space="preserve"> has the meaning given by the Dictionary in Schedule</w:t>
      </w:r>
      <w:r w:rsidR="00B96AE1">
        <w:t> </w:t>
      </w:r>
      <w:r w:rsidRPr="00B96AE1">
        <w:t xml:space="preserve">1 to the </w:t>
      </w:r>
      <w:r w:rsidRPr="00B96AE1">
        <w:rPr>
          <w:i/>
          <w:iCs/>
        </w:rPr>
        <w:t>Aged Care Act 1997</w:t>
      </w:r>
      <w:r w:rsidRPr="00B96AE1">
        <w:t>.</w:t>
      </w:r>
    </w:p>
    <w:p w:rsidR="00733CCA" w:rsidRPr="00B96AE1" w:rsidRDefault="00733CCA" w:rsidP="00733CCA">
      <w:pPr>
        <w:pStyle w:val="Definition"/>
      </w:pPr>
      <w:r w:rsidRPr="00B96AE1">
        <w:rPr>
          <w:b/>
          <w:i/>
        </w:rPr>
        <w:t>residential premises</w:t>
      </w:r>
      <w:r w:rsidRPr="00B96AE1">
        <w:t xml:space="preserve"> means land or a building that:</w:t>
      </w:r>
    </w:p>
    <w:p w:rsidR="00733CCA" w:rsidRPr="00B96AE1" w:rsidRDefault="00733CCA" w:rsidP="00733CCA">
      <w:pPr>
        <w:pStyle w:val="paragraph"/>
      </w:pPr>
      <w:r w:rsidRPr="00B96AE1">
        <w:tab/>
        <w:t>(a)</w:t>
      </w:r>
      <w:r w:rsidRPr="00B96AE1">
        <w:tab/>
        <w:t>is occupied as a residence or for residential accommodation; or</w:t>
      </w:r>
    </w:p>
    <w:p w:rsidR="00733CCA" w:rsidRPr="00B96AE1" w:rsidRDefault="00733CCA" w:rsidP="00733CCA">
      <w:pPr>
        <w:pStyle w:val="paragraph"/>
      </w:pPr>
      <w:r w:rsidRPr="00B96AE1">
        <w:tab/>
        <w:t>(b)</w:t>
      </w:r>
      <w:r w:rsidRPr="00B96AE1">
        <w:tab/>
        <w:t>is intended to be occupied, and is capable of being occupied, as a residence or for residential accommodation;</w:t>
      </w:r>
    </w:p>
    <w:p w:rsidR="00733CCA" w:rsidRPr="00B96AE1" w:rsidRDefault="00733CCA" w:rsidP="00733CCA">
      <w:pPr>
        <w:pStyle w:val="subsection2"/>
      </w:pPr>
      <w:r w:rsidRPr="00B96AE1">
        <w:t xml:space="preserve">(regardless of the term of the occupation or intended occupation) and includes a </w:t>
      </w:r>
      <w:r w:rsidR="00B96AE1" w:rsidRPr="00B96AE1">
        <w:rPr>
          <w:position w:val="6"/>
          <w:sz w:val="16"/>
        </w:rPr>
        <w:t>*</w:t>
      </w:r>
      <w:r w:rsidRPr="00B96AE1">
        <w:t>floating home.</w:t>
      </w:r>
    </w:p>
    <w:p w:rsidR="00733CCA" w:rsidRPr="00B96AE1" w:rsidRDefault="00733CCA" w:rsidP="00733CCA">
      <w:pPr>
        <w:pStyle w:val="Definition"/>
      </w:pPr>
      <w:r w:rsidRPr="00B96AE1">
        <w:rPr>
          <w:b/>
          <w:bCs/>
          <w:i/>
          <w:iCs/>
        </w:rPr>
        <w:t>retailer</w:t>
      </w:r>
      <w:r w:rsidRPr="00B96AE1">
        <w:t xml:space="preserve"> means an entity that, in the course or furtherance of </w:t>
      </w:r>
      <w:r w:rsidR="00B96AE1" w:rsidRPr="00B96AE1">
        <w:rPr>
          <w:position w:val="6"/>
          <w:sz w:val="16"/>
          <w:szCs w:val="16"/>
        </w:rPr>
        <w:t>*</w:t>
      </w:r>
      <w:r w:rsidRPr="00B96AE1">
        <w:t xml:space="preserve">carrying on its </w:t>
      </w:r>
      <w:r w:rsidR="00B96AE1" w:rsidRPr="00B96AE1">
        <w:rPr>
          <w:position w:val="6"/>
          <w:sz w:val="16"/>
          <w:szCs w:val="16"/>
        </w:rPr>
        <w:t>*</w:t>
      </w:r>
      <w:r w:rsidRPr="00B96AE1">
        <w:t xml:space="preserve">enterprise, sells </w:t>
      </w:r>
      <w:r w:rsidR="00B96AE1" w:rsidRPr="00B96AE1">
        <w:rPr>
          <w:position w:val="6"/>
          <w:sz w:val="16"/>
          <w:szCs w:val="16"/>
        </w:rPr>
        <w:t>*</w:t>
      </w:r>
      <w:r w:rsidRPr="00B96AE1">
        <w:t>goods to people who buy them for private or domestic use or consumption.</w:t>
      </w:r>
    </w:p>
    <w:p w:rsidR="00733CCA" w:rsidRPr="00B96AE1" w:rsidRDefault="00733CCA" w:rsidP="00AA35A7">
      <w:pPr>
        <w:pStyle w:val="Definition"/>
        <w:keepNext/>
        <w:keepLines/>
      </w:pPr>
      <w:r w:rsidRPr="00B96AE1">
        <w:rPr>
          <w:b/>
          <w:i/>
        </w:rPr>
        <w:t>retirement village</w:t>
      </w:r>
      <w:r w:rsidRPr="00B96AE1">
        <w:t>: premises are a retirement village if:</w:t>
      </w:r>
    </w:p>
    <w:p w:rsidR="00733CCA" w:rsidRPr="00B96AE1" w:rsidRDefault="00733CCA" w:rsidP="00733CCA">
      <w:pPr>
        <w:pStyle w:val="paragraph"/>
      </w:pPr>
      <w:r w:rsidRPr="00B96AE1">
        <w:tab/>
        <w:t>(a)</w:t>
      </w:r>
      <w:r w:rsidRPr="00B96AE1">
        <w:tab/>
        <w:t xml:space="preserve">the premises are </w:t>
      </w:r>
      <w:r w:rsidR="00B96AE1" w:rsidRPr="00B96AE1">
        <w:rPr>
          <w:position w:val="6"/>
          <w:sz w:val="16"/>
        </w:rPr>
        <w:t>*</w:t>
      </w:r>
      <w:r w:rsidRPr="00B96AE1">
        <w:t>residential premises; and</w:t>
      </w:r>
    </w:p>
    <w:p w:rsidR="00733CCA" w:rsidRPr="00B96AE1" w:rsidRDefault="00733CCA" w:rsidP="00733CCA">
      <w:pPr>
        <w:pStyle w:val="paragraph"/>
      </w:pPr>
      <w:r w:rsidRPr="00B96AE1">
        <w:tab/>
        <w:t>(b)</w:t>
      </w:r>
      <w:r w:rsidRPr="00B96AE1">
        <w:tab/>
        <w:t>accommodation in the premises is intended to be for persons who are at least 55 years old, or who are a certain age that is more than 55 years; and</w:t>
      </w:r>
    </w:p>
    <w:p w:rsidR="00733CCA" w:rsidRPr="00B96AE1" w:rsidRDefault="00733CCA" w:rsidP="00733CCA">
      <w:pPr>
        <w:pStyle w:val="paragraph"/>
      </w:pPr>
      <w:r w:rsidRPr="00B96AE1">
        <w:tab/>
        <w:t>(c)</w:t>
      </w:r>
      <w:r w:rsidRPr="00B96AE1">
        <w:tab/>
        <w:t>the premises include communal facilities for use by the residents of the premises;</w:t>
      </w:r>
    </w:p>
    <w:p w:rsidR="00733CCA" w:rsidRPr="00B96AE1" w:rsidRDefault="00733CCA" w:rsidP="008F6BA4">
      <w:pPr>
        <w:pStyle w:val="subsection2"/>
      </w:pPr>
      <w:r w:rsidRPr="00B96AE1">
        <w:t>but the following are not retirement villages:</w:t>
      </w:r>
    </w:p>
    <w:p w:rsidR="00733CCA" w:rsidRPr="00B96AE1" w:rsidRDefault="00733CCA" w:rsidP="00694F17">
      <w:pPr>
        <w:pStyle w:val="paragraph"/>
        <w:keepNext/>
        <w:keepLines/>
      </w:pPr>
      <w:r w:rsidRPr="00B96AE1">
        <w:tab/>
        <w:t>(d)</w:t>
      </w:r>
      <w:r w:rsidRPr="00B96AE1">
        <w:tab/>
        <w:t xml:space="preserve">premises used, or intended to be used, for the provision of residential care (within the meaning of the </w:t>
      </w:r>
      <w:r w:rsidRPr="00B96AE1">
        <w:rPr>
          <w:i/>
        </w:rPr>
        <w:t>Aged Care Act 1997</w:t>
      </w:r>
      <w:r w:rsidRPr="00B96AE1">
        <w:t>) by an approved provider (within the meaning of that Act);</w:t>
      </w:r>
    </w:p>
    <w:p w:rsidR="00733CCA" w:rsidRPr="00B96AE1" w:rsidRDefault="00733CCA" w:rsidP="00733CCA">
      <w:pPr>
        <w:pStyle w:val="paragraph"/>
      </w:pPr>
      <w:r w:rsidRPr="00B96AE1">
        <w:tab/>
        <w:t>(e)</w:t>
      </w:r>
      <w:r w:rsidRPr="00B96AE1">
        <w:tab/>
      </w:r>
      <w:r w:rsidR="00B96AE1" w:rsidRPr="00B96AE1">
        <w:rPr>
          <w:position w:val="6"/>
          <w:sz w:val="16"/>
        </w:rPr>
        <w:t>*</w:t>
      </w:r>
      <w:r w:rsidRPr="00B96AE1">
        <w:t>commercial residential premises.</w:t>
      </w:r>
    </w:p>
    <w:p w:rsidR="00733CCA" w:rsidRPr="00B96AE1" w:rsidRDefault="00733CCA" w:rsidP="00733CCA">
      <w:pPr>
        <w:pStyle w:val="Definition"/>
      </w:pPr>
      <w:r w:rsidRPr="00B96AE1">
        <w:rPr>
          <w:b/>
          <w:bCs/>
          <w:i/>
          <w:iCs/>
        </w:rPr>
        <w:t>reviewable GST decision</w:t>
      </w:r>
      <w:r w:rsidRPr="00B96AE1">
        <w:t xml:space="preserve"> has the meaning given by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733CCA" w:rsidRPr="00B96AE1" w:rsidRDefault="00733CCA" w:rsidP="00733CCA">
      <w:pPr>
        <w:pStyle w:val="Definition"/>
      </w:pPr>
      <w:r w:rsidRPr="00B96AE1">
        <w:rPr>
          <w:b/>
          <w:bCs/>
          <w:i/>
          <w:iCs/>
        </w:rPr>
        <w:t>satisfies the membership requirements</w:t>
      </w:r>
      <w:r w:rsidRPr="00B96AE1">
        <w:t>:</w:t>
      </w:r>
    </w:p>
    <w:p w:rsidR="00733CCA" w:rsidRPr="00B96AE1" w:rsidRDefault="00733CCA" w:rsidP="00733CCA">
      <w:pPr>
        <w:pStyle w:val="paragraph"/>
      </w:pPr>
      <w:r w:rsidRPr="00B96AE1">
        <w:tab/>
        <w:t>(a)</w:t>
      </w:r>
      <w:r w:rsidRPr="00B96AE1">
        <w:tab/>
        <w:t xml:space="preserve">in relation to a </w:t>
      </w:r>
      <w:r w:rsidR="00B96AE1" w:rsidRPr="00B96AE1">
        <w:rPr>
          <w:position w:val="6"/>
          <w:sz w:val="16"/>
          <w:szCs w:val="16"/>
        </w:rPr>
        <w:t>*</w:t>
      </w:r>
      <w:r w:rsidRPr="00B96AE1">
        <w:t>GST group—has the meaning given by section</w:t>
      </w:r>
      <w:r w:rsidR="00B96AE1">
        <w:t> </w:t>
      </w:r>
      <w:r w:rsidRPr="00B96AE1">
        <w:t>48</w:t>
      </w:r>
      <w:r w:rsidR="00B96AE1">
        <w:noBreakHyphen/>
      </w:r>
      <w:r w:rsidRPr="00B96AE1">
        <w:t>10, 63</w:t>
      </w:r>
      <w:r w:rsidR="00B96AE1">
        <w:noBreakHyphen/>
      </w:r>
      <w:r w:rsidRPr="00B96AE1">
        <w:t>50 or 149</w:t>
      </w:r>
      <w:r w:rsidR="00B96AE1">
        <w:noBreakHyphen/>
      </w:r>
      <w:r w:rsidRPr="00B96AE1">
        <w:t>25; or</w:t>
      </w:r>
    </w:p>
    <w:p w:rsidR="00733CCA" w:rsidRPr="00B96AE1" w:rsidRDefault="00733CCA" w:rsidP="00733CCA">
      <w:pPr>
        <w:pStyle w:val="paragraph"/>
      </w:pPr>
      <w:r w:rsidRPr="00B96AE1">
        <w:lastRenderedPageBreak/>
        <w:tab/>
        <w:t>(b)</w:t>
      </w:r>
      <w:r w:rsidRPr="00B96AE1">
        <w:tab/>
        <w:t xml:space="preserve">in relation to a </w:t>
      </w:r>
      <w:r w:rsidR="00B96AE1" w:rsidRPr="00B96AE1">
        <w:rPr>
          <w:position w:val="6"/>
          <w:sz w:val="16"/>
          <w:szCs w:val="16"/>
        </w:rPr>
        <w:t>*</w:t>
      </w:r>
      <w:r w:rsidRPr="00B96AE1">
        <w:t>GST religious group—has the meaning given by section</w:t>
      </w:r>
      <w:r w:rsidR="00B96AE1">
        <w:t> </w:t>
      </w:r>
      <w:r w:rsidRPr="00B96AE1">
        <w:t>49</w:t>
      </w:r>
      <w:r w:rsidR="00B96AE1">
        <w:noBreakHyphen/>
      </w:r>
      <w:r w:rsidRPr="00B96AE1">
        <w:t>10.</w:t>
      </w:r>
    </w:p>
    <w:p w:rsidR="00733CCA" w:rsidRPr="00B96AE1" w:rsidRDefault="00733CCA" w:rsidP="00733CCA">
      <w:pPr>
        <w:pStyle w:val="Definition"/>
      </w:pPr>
      <w:r w:rsidRPr="00B96AE1">
        <w:rPr>
          <w:b/>
          <w:bCs/>
          <w:i/>
          <w:iCs/>
        </w:rPr>
        <w:t>satisfies the participation requirements</w:t>
      </w:r>
      <w:r w:rsidRPr="00B96AE1">
        <w:t xml:space="preserve"> for a </w:t>
      </w:r>
      <w:r w:rsidR="00B96AE1" w:rsidRPr="00B96AE1">
        <w:rPr>
          <w:position w:val="6"/>
          <w:sz w:val="16"/>
          <w:szCs w:val="16"/>
        </w:rPr>
        <w:t>*</w:t>
      </w:r>
      <w:r w:rsidRPr="00B96AE1">
        <w:t>GST joint venture has the meaning given by section</w:t>
      </w:r>
      <w:r w:rsidR="00B96AE1">
        <w:t> </w:t>
      </w:r>
      <w:r w:rsidRPr="00B96AE1">
        <w:t>51</w:t>
      </w:r>
      <w:r w:rsidR="00B96AE1">
        <w:noBreakHyphen/>
      </w:r>
      <w:r w:rsidRPr="00B96AE1">
        <w:t>10.</w:t>
      </w:r>
    </w:p>
    <w:p w:rsidR="00733CCA" w:rsidRPr="00B96AE1" w:rsidRDefault="00733CCA" w:rsidP="00733CCA">
      <w:pPr>
        <w:pStyle w:val="Definition"/>
      </w:pPr>
      <w:r w:rsidRPr="00B96AE1">
        <w:rPr>
          <w:b/>
          <w:bCs/>
          <w:i/>
          <w:iCs/>
        </w:rPr>
        <w:t>scheme</w:t>
      </w:r>
      <w:r w:rsidRPr="00B96AE1">
        <w:t xml:space="preserve"> has the meaning given by subsection</w:t>
      </w:r>
      <w:r w:rsidR="00B96AE1">
        <w:t> </w:t>
      </w:r>
      <w:r w:rsidRPr="00B96AE1">
        <w:t>165</w:t>
      </w:r>
      <w:r w:rsidR="00B96AE1">
        <w:noBreakHyphen/>
      </w:r>
      <w:r w:rsidRPr="00B96AE1">
        <w:t>10(2).</w:t>
      </w:r>
    </w:p>
    <w:p w:rsidR="00733CCA" w:rsidRPr="00B96AE1" w:rsidRDefault="00733CCA" w:rsidP="00733CCA">
      <w:pPr>
        <w:pStyle w:val="Definition"/>
      </w:pPr>
      <w:r w:rsidRPr="00B96AE1">
        <w:rPr>
          <w:b/>
          <w:bCs/>
          <w:i/>
          <w:iCs/>
        </w:rPr>
        <w:t>school</w:t>
      </w:r>
      <w:r w:rsidRPr="00B96AE1">
        <w:t xml:space="preserve"> means an institution that supplies </w:t>
      </w:r>
      <w:r w:rsidR="00B96AE1" w:rsidRPr="00B96AE1">
        <w:rPr>
          <w:position w:val="6"/>
          <w:sz w:val="16"/>
          <w:szCs w:val="16"/>
        </w:rPr>
        <w:t>*</w:t>
      </w:r>
      <w:r w:rsidRPr="00B96AE1">
        <w:t>pre</w:t>
      </w:r>
      <w:r w:rsidR="00B96AE1">
        <w:noBreakHyphen/>
      </w:r>
      <w:r w:rsidRPr="00B96AE1">
        <w:t xml:space="preserve">school courses, </w:t>
      </w:r>
      <w:r w:rsidR="00B96AE1" w:rsidRPr="00B96AE1">
        <w:rPr>
          <w:position w:val="6"/>
          <w:sz w:val="16"/>
          <w:szCs w:val="16"/>
        </w:rPr>
        <w:t>*</w:t>
      </w:r>
      <w:r w:rsidRPr="00B96AE1">
        <w:t xml:space="preserve">primary courses, </w:t>
      </w:r>
      <w:r w:rsidR="00B96AE1" w:rsidRPr="00B96AE1">
        <w:rPr>
          <w:position w:val="6"/>
          <w:sz w:val="16"/>
          <w:szCs w:val="16"/>
        </w:rPr>
        <w:t>*</w:t>
      </w:r>
      <w:r w:rsidRPr="00B96AE1">
        <w:t xml:space="preserve">secondary courses or </w:t>
      </w:r>
      <w:r w:rsidR="00B96AE1" w:rsidRPr="00B96AE1">
        <w:rPr>
          <w:position w:val="6"/>
          <w:sz w:val="16"/>
          <w:szCs w:val="16"/>
        </w:rPr>
        <w:t>*</w:t>
      </w:r>
      <w:r w:rsidRPr="00B96AE1">
        <w:t xml:space="preserve">special education courses but not any other </w:t>
      </w:r>
      <w:r w:rsidR="00B96AE1" w:rsidRPr="00B96AE1">
        <w:rPr>
          <w:position w:val="6"/>
          <w:sz w:val="16"/>
          <w:szCs w:val="16"/>
        </w:rPr>
        <w:t>*</w:t>
      </w:r>
      <w:r w:rsidRPr="00B96AE1">
        <w:t>education course.</w:t>
      </w:r>
    </w:p>
    <w:p w:rsidR="00733CCA" w:rsidRPr="00B96AE1" w:rsidRDefault="00733CCA" w:rsidP="00733CCA">
      <w:pPr>
        <w:pStyle w:val="Definition"/>
      </w:pPr>
      <w:r w:rsidRPr="00B96AE1">
        <w:rPr>
          <w:b/>
          <w:bCs/>
          <w:i/>
          <w:iCs/>
        </w:rPr>
        <w:t>secondary course</w:t>
      </w:r>
      <w:r w:rsidRPr="00B96AE1">
        <w:t xml:space="preserve"> means:</w:t>
      </w:r>
    </w:p>
    <w:p w:rsidR="00733CCA" w:rsidRPr="00B96AE1" w:rsidRDefault="00733CCA" w:rsidP="00733CCA">
      <w:pPr>
        <w:pStyle w:val="paragraph"/>
      </w:pPr>
      <w:r w:rsidRPr="00B96AE1">
        <w:tab/>
        <w:t>(a)</w:t>
      </w:r>
      <w:r w:rsidRPr="00B96AE1">
        <w:tab/>
        <w:t xml:space="preserve">a course of study or instruction that is a secondary course determined by the </w:t>
      </w:r>
      <w:r w:rsidR="00B96AE1" w:rsidRPr="00B96AE1">
        <w:rPr>
          <w:position w:val="6"/>
          <w:sz w:val="16"/>
          <w:szCs w:val="16"/>
        </w:rPr>
        <w:t>*</w:t>
      </w:r>
      <w:r w:rsidRPr="00B96AE1">
        <w:t>Education Minister under subsection</w:t>
      </w:r>
      <w:r w:rsidR="00B96AE1">
        <w:t> </w:t>
      </w:r>
      <w:r w:rsidRPr="00B96AE1">
        <w:t xml:space="preserve">5D(1) of the </w:t>
      </w:r>
      <w:r w:rsidRPr="00B96AE1">
        <w:rPr>
          <w:i/>
          <w:iCs/>
        </w:rPr>
        <w:t>Student Assistance Act 1973</w:t>
      </w:r>
      <w:r w:rsidRPr="00B96AE1">
        <w:t xml:space="preserve"> for the purposes of that Act; or</w:t>
      </w:r>
    </w:p>
    <w:p w:rsidR="00733CCA" w:rsidRPr="00B96AE1" w:rsidRDefault="00733CCA" w:rsidP="00733CCA">
      <w:pPr>
        <w:pStyle w:val="paragraph"/>
      </w:pPr>
      <w:r w:rsidRPr="00B96AE1">
        <w:tab/>
        <w:t>(b)</w:t>
      </w:r>
      <w:r w:rsidRPr="00B96AE1">
        <w:tab/>
        <w:t xml:space="preserve">any other course of study or instruction that the </w:t>
      </w:r>
      <w:r w:rsidR="00B96AE1" w:rsidRPr="00B96AE1">
        <w:rPr>
          <w:position w:val="6"/>
          <w:sz w:val="16"/>
          <w:szCs w:val="16"/>
        </w:rPr>
        <w:t>*</w:t>
      </w:r>
      <w:r w:rsidRPr="00B96AE1">
        <w:t>Education Minister has determined is a secondary course for the purposes of this Act.</w:t>
      </w:r>
    </w:p>
    <w:p w:rsidR="00733CCA" w:rsidRPr="00B96AE1" w:rsidRDefault="00733CCA" w:rsidP="0081149C">
      <w:pPr>
        <w:pStyle w:val="Definition"/>
        <w:keepNext/>
      </w:pPr>
      <w:r w:rsidRPr="00B96AE1">
        <w:rPr>
          <w:b/>
          <w:bCs/>
          <w:i/>
          <w:iCs/>
        </w:rPr>
        <w:t>second</w:t>
      </w:r>
      <w:r w:rsidR="00B96AE1">
        <w:rPr>
          <w:b/>
          <w:bCs/>
          <w:i/>
          <w:iCs/>
        </w:rPr>
        <w:noBreakHyphen/>
      </w:r>
      <w:r w:rsidRPr="00B96AE1">
        <w:rPr>
          <w:b/>
          <w:bCs/>
          <w:i/>
          <w:iCs/>
        </w:rPr>
        <w:t>hand goods</w:t>
      </w:r>
      <w:r w:rsidRPr="00B96AE1">
        <w:t xml:space="preserve"> does not include:</w:t>
      </w:r>
    </w:p>
    <w:p w:rsidR="00733CCA" w:rsidRPr="00B96AE1" w:rsidRDefault="00733CCA" w:rsidP="00733CCA">
      <w:pPr>
        <w:pStyle w:val="paragraph"/>
      </w:pPr>
      <w:r w:rsidRPr="00B96AE1">
        <w:tab/>
        <w:t>(a)</w:t>
      </w:r>
      <w:r w:rsidRPr="00B96AE1">
        <w:tab/>
      </w:r>
      <w:r w:rsidR="00B96AE1" w:rsidRPr="00B96AE1">
        <w:rPr>
          <w:position w:val="6"/>
          <w:sz w:val="16"/>
          <w:szCs w:val="16"/>
        </w:rPr>
        <w:t>*</w:t>
      </w:r>
      <w:r w:rsidRPr="00B96AE1">
        <w:t>precious metal; or</w:t>
      </w:r>
    </w:p>
    <w:p w:rsidR="00733CCA" w:rsidRPr="00B96AE1" w:rsidRDefault="00733CCA" w:rsidP="00733CCA">
      <w:pPr>
        <w:pStyle w:val="paragraph"/>
        <w:rPr>
          <w:i/>
          <w:iCs/>
        </w:rPr>
      </w:pPr>
      <w:r w:rsidRPr="00B96AE1">
        <w:tab/>
        <w:t>(b)</w:t>
      </w:r>
      <w:r w:rsidRPr="00B96AE1">
        <w:tab/>
        <w:t>goods to the extent that they consist of gold, silver, platinum, or any other substance which, if it were of the required fineness, would be precious metal; or</w:t>
      </w:r>
    </w:p>
    <w:p w:rsidR="00733CCA" w:rsidRPr="00B96AE1" w:rsidRDefault="00733CCA" w:rsidP="00733CCA">
      <w:pPr>
        <w:pStyle w:val="paragraph"/>
      </w:pPr>
      <w:r w:rsidRPr="00B96AE1">
        <w:tab/>
        <w:t>(c)</w:t>
      </w:r>
      <w:r w:rsidRPr="00B96AE1">
        <w:tab/>
        <w:t>animals or plants.</w:t>
      </w:r>
    </w:p>
    <w:p w:rsidR="00733CCA" w:rsidRPr="00B96AE1" w:rsidRDefault="00733CCA" w:rsidP="00733CCA">
      <w:pPr>
        <w:pStyle w:val="Definition"/>
      </w:pPr>
      <w:r w:rsidRPr="00B96AE1">
        <w:rPr>
          <w:b/>
          <w:i/>
        </w:rPr>
        <w:t>serviced apartment</w:t>
      </w:r>
      <w:r w:rsidRPr="00B96AE1">
        <w:t xml:space="preserve">: an apartment (however described) is a serviced apartment in relation to a </w:t>
      </w:r>
      <w:r w:rsidR="00B96AE1" w:rsidRPr="00B96AE1">
        <w:rPr>
          <w:position w:val="6"/>
          <w:sz w:val="16"/>
        </w:rPr>
        <w:t>*</w:t>
      </w:r>
      <w:r w:rsidRPr="00B96AE1">
        <w:t>retirement village if:</w:t>
      </w:r>
    </w:p>
    <w:p w:rsidR="00733CCA" w:rsidRPr="00B96AE1" w:rsidRDefault="00733CCA" w:rsidP="00733CCA">
      <w:pPr>
        <w:pStyle w:val="paragraph"/>
      </w:pPr>
      <w:r w:rsidRPr="00B96AE1">
        <w:tab/>
        <w:t>(a)</w:t>
      </w:r>
      <w:r w:rsidRPr="00B96AE1">
        <w:tab/>
        <w:t>the apartment is designed to be occupied by aged residents who require either or both of the following:</w:t>
      </w:r>
    </w:p>
    <w:p w:rsidR="00733CCA" w:rsidRPr="00B96AE1" w:rsidRDefault="00733CCA" w:rsidP="00733CCA">
      <w:pPr>
        <w:pStyle w:val="paragraphsub"/>
      </w:pPr>
      <w:r w:rsidRPr="00B96AE1">
        <w:tab/>
        <w:t>(i)</w:t>
      </w:r>
      <w:r w:rsidRPr="00B96AE1">
        <w:tab/>
        <w:t>the services set out in item</w:t>
      </w:r>
      <w:r w:rsidR="00B96AE1">
        <w:t> </w:t>
      </w:r>
      <w:r w:rsidRPr="00B96AE1">
        <w:t>2.1 (daily living activities assistance) of Part</w:t>
      </w:r>
      <w:r w:rsidR="00B96AE1">
        <w:t> </w:t>
      </w:r>
      <w:r w:rsidRPr="00B96AE1">
        <w:t>2 of Schedule</w:t>
      </w:r>
      <w:r w:rsidR="00B96AE1">
        <w:t> </w:t>
      </w:r>
      <w:r w:rsidRPr="00B96AE1">
        <w:t xml:space="preserve">1 to the </w:t>
      </w:r>
      <w:r w:rsidR="00B96AE1" w:rsidRPr="00B96AE1">
        <w:rPr>
          <w:position w:val="6"/>
          <w:sz w:val="16"/>
        </w:rPr>
        <w:t>*</w:t>
      </w:r>
      <w:r w:rsidRPr="00B96AE1">
        <w:t>Quality of Care Principles;</w:t>
      </w:r>
    </w:p>
    <w:p w:rsidR="00733CCA" w:rsidRPr="00B96AE1" w:rsidRDefault="00733CCA" w:rsidP="00733CCA">
      <w:pPr>
        <w:pStyle w:val="paragraphsub"/>
      </w:pPr>
      <w:r w:rsidRPr="00B96AE1">
        <w:tab/>
        <w:t>(ii)</w:t>
      </w:r>
      <w:r w:rsidRPr="00B96AE1">
        <w:tab/>
        <w:t>the services set out in item</w:t>
      </w:r>
      <w:r w:rsidR="00B96AE1">
        <w:t> </w:t>
      </w:r>
      <w:r w:rsidRPr="00B96AE1">
        <w:t>3.8 (nursing services) of Part</w:t>
      </w:r>
      <w:r w:rsidR="00B96AE1">
        <w:t> </w:t>
      </w:r>
      <w:r w:rsidRPr="00B96AE1">
        <w:t>3 of that Schedule; and</w:t>
      </w:r>
    </w:p>
    <w:p w:rsidR="00733CCA" w:rsidRPr="00B96AE1" w:rsidRDefault="00733CCA" w:rsidP="00733CCA">
      <w:pPr>
        <w:pStyle w:val="paragraph"/>
      </w:pPr>
      <w:r w:rsidRPr="00B96AE1">
        <w:tab/>
        <w:t>(b)</w:t>
      </w:r>
      <w:r w:rsidRPr="00B96AE1">
        <w:tab/>
        <w:t>at least one responsible person is continuously:</w:t>
      </w:r>
    </w:p>
    <w:p w:rsidR="00733CCA" w:rsidRPr="00B96AE1" w:rsidRDefault="00733CCA" w:rsidP="00733CCA">
      <w:pPr>
        <w:pStyle w:val="paragraphsub"/>
      </w:pPr>
      <w:r w:rsidRPr="00B96AE1">
        <w:lastRenderedPageBreak/>
        <w:tab/>
        <w:t>(i)</w:t>
      </w:r>
      <w:r w:rsidRPr="00B96AE1">
        <w:tab/>
        <w:t>on call to render emergency assistance to the residents of the apartment; and</w:t>
      </w:r>
    </w:p>
    <w:p w:rsidR="00733CCA" w:rsidRPr="00B96AE1" w:rsidRDefault="00733CCA" w:rsidP="00733CCA">
      <w:pPr>
        <w:pStyle w:val="paragraphsub"/>
      </w:pPr>
      <w:r w:rsidRPr="00B96AE1">
        <w:tab/>
        <w:t>(ii)</w:t>
      </w:r>
      <w:r w:rsidRPr="00B96AE1">
        <w:tab/>
        <w:t>in reasonable proximity to the apartment; and</w:t>
      </w:r>
    </w:p>
    <w:p w:rsidR="00733CCA" w:rsidRPr="00B96AE1" w:rsidRDefault="00733CCA" w:rsidP="00733CCA">
      <w:pPr>
        <w:pStyle w:val="paragraph"/>
      </w:pPr>
      <w:r w:rsidRPr="00B96AE1">
        <w:tab/>
        <w:t>(c)</w:t>
      </w:r>
      <w:r w:rsidRPr="00B96AE1">
        <w:tab/>
        <w:t xml:space="preserve">the apartment is part of a single complex of apartments to which </w:t>
      </w:r>
      <w:r w:rsidR="00B96AE1">
        <w:t>paragraphs (</w:t>
      </w:r>
      <w:r w:rsidRPr="00B96AE1">
        <w:t>a) and (b) apply, and is accessible from a common corridor linking the apartment to the other apartments in the complex; and</w:t>
      </w:r>
    </w:p>
    <w:p w:rsidR="00733CCA" w:rsidRPr="00B96AE1" w:rsidRDefault="00733CCA" w:rsidP="00733CCA">
      <w:pPr>
        <w:pStyle w:val="paragraph"/>
      </w:pPr>
      <w:r w:rsidRPr="00B96AE1">
        <w:tab/>
        <w:t>(d)</w:t>
      </w:r>
      <w:r w:rsidRPr="00B96AE1">
        <w:tab/>
        <w:t xml:space="preserve">there is in the retirement village a communal dining facility that is available for use by the residents of apartments in the retirement village to which </w:t>
      </w:r>
      <w:r w:rsidR="00B96AE1">
        <w:t>paragraphs (</w:t>
      </w:r>
      <w:r w:rsidRPr="00B96AE1">
        <w:t>a), (b) and (c) apply.</w:t>
      </w:r>
    </w:p>
    <w:p w:rsidR="00733CCA" w:rsidRPr="00B96AE1" w:rsidRDefault="00733CCA" w:rsidP="00733CCA">
      <w:pPr>
        <w:pStyle w:val="subsection2"/>
      </w:pPr>
      <w:r w:rsidRPr="00B96AE1">
        <w:t>However, a detached house, row house, terrace house, town house or villa unit is not a serviced apartment.</w:t>
      </w:r>
    </w:p>
    <w:p w:rsidR="00733CCA" w:rsidRPr="00B96AE1" w:rsidRDefault="00733CCA" w:rsidP="00733CCA">
      <w:pPr>
        <w:pStyle w:val="Definition"/>
      </w:pPr>
      <w:r w:rsidRPr="00B96AE1">
        <w:rPr>
          <w:b/>
          <w:bCs/>
          <w:i/>
          <w:iCs/>
        </w:rPr>
        <w:t>settlement amount</w:t>
      </w:r>
      <w:r w:rsidRPr="00B96AE1">
        <w:t xml:space="preserve"> has the meaning given by subsection</w:t>
      </w:r>
      <w:r w:rsidR="00B96AE1">
        <w:t> </w:t>
      </w:r>
      <w:r w:rsidRPr="00B96AE1">
        <w:t>78</w:t>
      </w:r>
      <w:r w:rsidR="00B96AE1">
        <w:noBreakHyphen/>
      </w:r>
      <w:r w:rsidRPr="00B96AE1">
        <w:t>15(4).</w:t>
      </w:r>
    </w:p>
    <w:p w:rsidR="00733CCA" w:rsidRPr="00B96AE1" w:rsidRDefault="00733CCA" w:rsidP="00733CCA">
      <w:pPr>
        <w:pStyle w:val="Definition"/>
      </w:pPr>
      <w:r w:rsidRPr="00B96AE1">
        <w:rPr>
          <w:b/>
          <w:bCs/>
          <w:i/>
          <w:iCs/>
        </w:rPr>
        <w:t>share</w:t>
      </w:r>
      <w:r w:rsidRPr="00B96AE1">
        <w:t xml:space="preserve"> in a </w:t>
      </w:r>
      <w:r w:rsidR="00B96AE1" w:rsidRPr="00B96AE1">
        <w:rPr>
          <w:position w:val="6"/>
          <w:sz w:val="16"/>
          <w:szCs w:val="16"/>
        </w:rPr>
        <w:t>*</w:t>
      </w:r>
      <w:r w:rsidRPr="00B96AE1">
        <w:t>company means a share in the capital of the company, and includes stock.</w:t>
      </w:r>
    </w:p>
    <w:p w:rsidR="00733CCA" w:rsidRPr="00B96AE1" w:rsidRDefault="00733CCA" w:rsidP="00733CCA">
      <w:pPr>
        <w:pStyle w:val="Definition"/>
      </w:pPr>
      <w:r w:rsidRPr="00B96AE1">
        <w:rPr>
          <w:b/>
          <w:bCs/>
          <w:i/>
          <w:iCs/>
        </w:rPr>
        <w:t>ship</w:t>
      </w:r>
      <w:r w:rsidRPr="00B96AE1">
        <w:t xml:space="preserve"> means any vessel used in navigation, other than air navigation.</w:t>
      </w:r>
    </w:p>
    <w:p w:rsidR="00733CCA" w:rsidRPr="00B96AE1" w:rsidRDefault="00733CCA" w:rsidP="00733CCA">
      <w:pPr>
        <w:pStyle w:val="Definition"/>
      </w:pPr>
      <w:r w:rsidRPr="00B96AE1">
        <w:rPr>
          <w:b/>
          <w:bCs/>
          <w:i/>
          <w:iCs/>
        </w:rPr>
        <w:t>ship’s stores</w:t>
      </w:r>
      <w:r w:rsidRPr="00B96AE1">
        <w:t xml:space="preserve"> has the meaning given by section</w:t>
      </w:r>
      <w:r w:rsidR="00B96AE1">
        <w:t> </w:t>
      </w:r>
      <w:r w:rsidRPr="00B96AE1">
        <w:t xml:space="preserve">130C of the </w:t>
      </w:r>
      <w:r w:rsidRPr="00B96AE1">
        <w:rPr>
          <w:i/>
          <w:iCs/>
        </w:rPr>
        <w:t>Customs Act 1901</w:t>
      </w:r>
      <w:r w:rsidRPr="00B96AE1">
        <w:t>.</w:t>
      </w:r>
    </w:p>
    <w:p w:rsidR="00733CCA" w:rsidRPr="00B96AE1" w:rsidRDefault="00733CCA" w:rsidP="00733CCA">
      <w:pPr>
        <w:pStyle w:val="Definition"/>
      </w:pPr>
      <w:r w:rsidRPr="00B96AE1">
        <w:rPr>
          <w:b/>
          <w:bCs/>
          <w:i/>
          <w:iCs/>
        </w:rPr>
        <w:t>simplified accounting method</w:t>
      </w:r>
      <w:r w:rsidRPr="00B96AE1">
        <w:t xml:space="preserve"> means an arrangement in respect of which a determination under section</w:t>
      </w:r>
      <w:r w:rsidR="00B96AE1">
        <w:t> </w:t>
      </w:r>
      <w:r w:rsidRPr="00B96AE1">
        <w:t>123</w:t>
      </w:r>
      <w:r w:rsidR="00B96AE1">
        <w:noBreakHyphen/>
      </w:r>
      <w:r w:rsidRPr="00B96AE1">
        <w:t>5 is in force.</w:t>
      </w:r>
    </w:p>
    <w:p w:rsidR="00733CCA" w:rsidRPr="00B96AE1" w:rsidRDefault="00733CCA" w:rsidP="00733CCA">
      <w:pPr>
        <w:pStyle w:val="Definition"/>
      </w:pPr>
      <w:r w:rsidRPr="00B96AE1">
        <w:rPr>
          <w:b/>
          <w:i/>
        </w:rPr>
        <w:t>small business entity</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Pr="00B96AE1">
        <w:t>ITAA 1997.</w:t>
      </w:r>
    </w:p>
    <w:p w:rsidR="00733CCA" w:rsidRPr="00B96AE1" w:rsidRDefault="00733CCA" w:rsidP="00733CCA">
      <w:pPr>
        <w:pStyle w:val="Definition"/>
      </w:pPr>
      <w:r w:rsidRPr="00B96AE1">
        <w:rPr>
          <w:b/>
          <w:i/>
        </w:rPr>
        <w:t>small enterprise entity</w:t>
      </w:r>
      <w:r w:rsidRPr="00B96AE1">
        <w:t xml:space="preserve"> has the meaning given by subsection</w:t>
      </w:r>
      <w:r w:rsidR="00B96AE1">
        <w:t> </w:t>
      </w:r>
      <w:r w:rsidRPr="00B96AE1">
        <w:t>123</w:t>
      </w:r>
      <w:r w:rsidR="00B96AE1">
        <w:noBreakHyphen/>
      </w:r>
      <w:r w:rsidRPr="00B96AE1">
        <w:t>7(1).</w:t>
      </w:r>
    </w:p>
    <w:p w:rsidR="00733CCA" w:rsidRPr="00B96AE1" w:rsidRDefault="00733CCA" w:rsidP="00733CCA">
      <w:pPr>
        <w:pStyle w:val="Definition"/>
      </w:pPr>
      <w:r w:rsidRPr="00B96AE1">
        <w:rPr>
          <w:b/>
          <w:i/>
        </w:rPr>
        <w:t>small enterprise turnover threshold</w:t>
      </w:r>
      <w:r w:rsidRPr="00B96AE1">
        <w:t xml:space="preserve"> has the meaning given by subsection</w:t>
      </w:r>
      <w:r w:rsidR="00B96AE1">
        <w:t> </w:t>
      </w:r>
      <w:r w:rsidRPr="00B96AE1">
        <w:t>123</w:t>
      </w:r>
      <w:r w:rsidR="00B96AE1">
        <w:noBreakHyphen/>
      </w:r>
      <w:r w:rsidRPr="00B96AE1">
        <w:t>7(2).</w:t>
      </w:r>
    </w:p>
    <w:p w:rsidR="00733CCA" w:rsidRPr="00B96AE1" w:rsidRDefault="00733CCA" w:rsidP="00733CCA">
      <w:pPr>
        <w:pStyle w:val="Definition"/>
      </w:pPr>
      <w:r w:rsidRPr="00B96AE1">
        <w:rPr>
          <w:b/>
          <w:bCs/>
          <w:i/>
          <w:iCs/>
        </w:rPr>
        <w:t>special education course</w:t>
      </w:r>
      <w:r w:rsidRPr="00B96AE1">
        <w:t xml:space="preserve"> means a course of education that provides special programs designed specifically for children with disabilities or students with disabilities (or both).</w:t>
      </w:r>
    </w:p>
    <w:p w:rsidR="00733CCA" w:rsidRPr="00B96AE1" w:rsidRDefault="00733CCA" w:rsidP="00733CCA">
      <w:pPr>
        <w:pStyle w:val="Definition"/>
      </w:pPr>
      <w:r w:rsidRPr="00B96AE1">
        <w:rPr>
          <w:b/>
          <w:bCs/>
          <w:i/>
          <w:iCs/>
        </w:rPr>
        <w:lastRenderedPageBreak/>
        <w:t>special professional</w:t>
      </w:r>
      <w:r w:rsidRPr="00B96AE1">
        <w:t xml:space="preserve"> has the meaning given by subsection</w:t>
      </w:r>
      <w:r w:rsidR="00B96AE1">
        <w:t> </w:t>
      </w:r>
      <w:r w:rsidRPr="00B96AE1">
        <w:t>405</w:t>
      </w:r>
      <w:r w:rsidR="00B96AE1">
        <w:noBreakHyphen/>
      </w:r>
      <w:r w:rsidRPr="00B96AE1">
        <w:t xml:space="preserve">25(1)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i/>
        </w:rPr>
        <w:t xml:space="preserve">stated monetary value </w:t>
      </w:r>
      <w:r w:rsidRPr="00B96AE1">
        <w:t>has the meanings given by subsections</w:t>
      </w:r>
      <w:r w:rsidR="00B96AE1">
        <w:t> </w:t>
      </w:r>
      <w:r w:rsidRPr="00B96AE1">
        <w:t>100</w:t>
      </w:r>
      <w:r w:rsidR="00B96AE1">
        <w:noBreakHyphen/>
      </w:r>
      <w:r w:rsidRPr="00B96AE1">
        <w:t>5(2A) and (2B).</w:t>
      </w:r>
    </w:p>
    <w:p w:rsidR="00733CCA" w:rsidRPr="00B96AE1" w:rsidRDefault="00733CCA" w:rsidP="00733CCA">
      <w:pPr>
        <w:pStyle w:val="Definition"/>
      </w:pPr>
      <w:r w:rsidRPr="00B96AE1">
        <w:rPr>
          <w:b/>
          <w:bCs/>
          <w:i/>
          <w:iCs/>
        </w:rPr>
        <w:t>State law</w:t>
      </w:r>
      <w:r w:rsidRPr="00B96AE1">
        <w:rPr>
          <w:i/>
          <w:iCs/>
        </w:rPr>
        <w:t xml:space="preserve">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statutory compensation scheme</w:t>
      </w:r>
      <w:r w:rsidRPr="00B96AE1">
        <w:t xml:space="preserve"> has the meaning given by section</w:t>
      </w:r>
      <w:r w:rsidR="00B96AE1">
        <w:t> </w:t>
      </w:r>
      <w:r w:rsidRPr="00B96AE1">
        <w:t>78</w:t>
      </w:r>
      <w:r w:rsidR="00B96AE1">
        <w:noBreakHyphen/>
      </w:r>
      <w:r w:rsidRPr="00B96AE1">
        <w:t>105.</w:t>
      </w:r>
    </w:p>
    <w:p w:rsidR="00733CCA" w:rsidRPr="00B96AE1" w:rsidRDefault="00733CCA" w:rsidP="00733CCA">
      <w:pPr>
        <w:pStyle w:val="Definition"/>
      </w:pPr>
      <w:r w:rsidRPr="00B96AE1">
        <w:rPr>
          <w:b/>
          <w:bCs/>
          <w:i/>
          <w:iCs/>
        </w:rPr>
        <w:t>stratum unit</w:t>
      </w:r>
      <w:r w:rsidRPr="00B96AE1">
        <w:t xml:space="preserve"> has the meaning given by subsection</w:t>
      </w:r>
      <w:r w:rsidR="00B96AE1">
        <w:t> </w:t>
      </w:r>
      <w:r w:rsidRPr="00B96AE1">
        <w:t>124</w:t>
      </w:r>
      <w:r w:rsidR="00B96AE1">
        <w:noBreakHyphen/>
      </w:r>
      <w:r w:rsidRPr="00B96AE1">
        <w:t xml:space="preserve">190(3)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student accommodation</w:t>
      </w:r>
      <w:r w:rsidRPr="00B96AE1">
        <w:t xml:space="preserve"> has the meaning given by subsection</w:t>
      </w:r>
      <w:r w:rsidR="00B96AE1">
        <w:t> </w:t>
      </w:r>
      <w:r w:rsidRPr="00B96AE1">
        <w:t>38</w:t>
      </w:r>
      <w:r w:rsidR="00B96AE1">
        <w:noBreakHyphen/>
      </w:r>
      <w:r w:rsidRPr="00B96AE1">
        <w:t>105(3).</w:t>
      </w:r>
    </w:p>
    <w:p w:rsidR="00733CCA" w:rsidRPr="00B96AE1" w:rsidRDefault="00733CCA" w:rsidP="00733CCA">
      <w:pPr>
        <w:pStyle w:val="Definition"/>
      </w:pPr>
      <w:r w:rsidRPr="00B96AE1">
        <w:rPr>
          <w:b/>
          <w:bCs/>
          <w:i/>
          <w:iCs/>
        </w:rPr>
        <w:t>Subdivision</w:t>
      </w:r>
      <w:r w:rsidR="00B96AE1">
        <w:rPr>
          <w:b/>
          <w:bCs/>
          <w:i/>
          <w:iCs/>
        </w:rPr>
        <w:t> </w:t>
      </w:r>
      <w:r w:rsidRPr="00B96AE1">
        <w:rPr>
          <w:b/>
          <w:bCs/>
          <w:i/>
          <w:iCs/>
        </w:rPr>
        <w:t>38</w:t>
      </w:r>
      <w:r w:rsidR="00B96AE1">
        <w:rPr>
          <w:b/>
          <w:bCs/>
          <w:i/>
          <w:iCs/>
        </w:rPr>
        <w:noBreakHyphen/>
      </w:r>
      <w:r w:rsidRPr="00B96AE1">
        <w:rPr>
          <w:b/>
          <w:bCs/>
          <w:i/>
          <w:iCs/>
        </w:rPr>
        <w:t>P period</w:t>
      </w:r>
      <w:r w:rsidRPr="00B96AE1">
        <w:t xml:space="preserve">, in relation to the supply of a </w:t>
      </w:r>
      <w:r w:rsidR="00B96AE1" w:rsidRPr="00B96AE1">
        <w:rPr>
          <w:position w:val="6"/>
          <w:sz w:val="16"/>
          <w:szCs w:val="16"/>
        </w:rPr>
        <w:t>*</w:t>
      </w:r>
      <w:r w:rsidRPr="00B96AE1">
        <w:t>car to an individual, means the period starting when he or she acquires it and ending at the earliest of the following times:</w:t>
      </w:r>
    </w:p>
    <w:p w:rsidR="00733CCA" w:rsidRPr="00B96AE1" w:rsidRDefault="00733CCA" w:rsidP="00733CCA">
      <w:pPr>
        <w:pStyle w:val="paragraph"/>
      </w:pPr>
      <w:r w:rsidRPr="00B96AE1">
        <w:tab/>
        <w:t>(a)</w:t>
      </w:r>
      <w:r w:rsidRPr="00B96AE1">
        <w:tab/>
        <w:t>the end of 2 years after the acquisition;</w:t>
      </w:r>
    </w:p>
    <w:p w:rsidR="00733CCA" w:rsidRPr="00B96AE1" w:rsidRDefault="00733CCA" w:rsidP="00733CCA">
      <w:pPr>
        <w:pStyle w:val="paragraph"/>
      </w:pPr>
      <w:r w:rsidRPr="00B96AE1">
        <w:tab/>
        <w:t>(b)</w:t>
      </w:r>
      <w:r w:rsidRPr="00B96AE1">
        <w:tab/>
        <w:t>the time when the car is no longer reasonably capable of being used for the purpose for which cars of that kind are ordinarily used;</w:t>
      </w:r>
    </w:p>
    <w:p w:rsidR="00733CCA" w:rsidRPr="00B96AE1" w:rsidRDefault="00733CCA" w:rsidP="00733CCA">
      <w:pPr>
        <w:pStyle w:val="paragraph"/>
      </w:pPr>
      <w:r w:rsidRPr="00B96AE1">
        <w:tab/>
        <w:t>(c)</w:t>
      </w:r>
      <w:r w:rsidRPr="00B96AE1">
        <w:tab/>
        <w:t>a time that the Commissioner considers to be appropriate in special circumstances.</w:t>
      </w:r>
    </w:p>
    <w:p w:rsidR="00733CCA" w:rsidRPr="00B96AE1" w:rsidRDefault="00733CCA" w:rsidP="00733CCA">
      <w:pPr>
        <w:pStyle w:val="Definition"/>
      </w:pPr>
      <w:r w:rsidRPr="00B96AE1">
        <w:rPr>
          <w:b/>
          <w:bCs/>
          <w:i/>
          <w:iCs/>
        </w:rPr>
        <w:t>substantial renovations</w:t>
      </w:r>
      <w:r w:rsidRPr="00B96AE1">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B96AE1" w:rsidRDefault="00733CCA" w:rsidP="00733CCA">
      <w:pPr>
        <w:pStyle w:val="Definition"/>
      </w:pPr>
      <w:r w:rsidRPr="00B96AE1">
        <w:rPr>
          <w:b/>
          <w:bCs/>
          <w:i/>
          <w:iCs/>
        </w:rPr>
        <w:t>superannuation fund</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supply</w:t>
      </w:r>
      <w:r w:rsidRPr="00B96AE1">
        <w:t xml:space="preserve"> has the meaning given by section</w:t>
      </w:r>
      <w:r w:rsidR="00B96AE1">
        <w:t> </w:t>
      </w:r>
      <w:r w:rsidRPr="00B96AE1">
        <w:t>9</w:t>
      </w:r>
      <w:r w:rsidR="00B96AE1">
        <w:noBreakHyphen/>
      </w:r>
      <w:r w:rsidRPr="00B96AE1">
        <w:t>10.</w:t>
      </w:r>
    </w:p>
    <w:p w:rsidR="00733CCA" w:rsidRPr="00B96AE1" w:rsidRDefault="00733CCA" w:rsidP="00733CCA">
      <w:pPr>
        <w:pStyle w:val="Definition"/>
      </w:pPr>
      <w:r w:rsidRPr="00B96AE1">
        <w:rPr>
          <w:b/>
          <w:bCs/>
          <w:i/>
          <w:iCs/>
        </w:rPr>
        <w:lastRenderedPageBreak/>
        <w:t>supply of a</w:t>
      </w:r>
      <w:r w:rsidRPr="00B96AE1">
        <w:t xml:space="preserve"> </w:t>
      </w:r>
      <w:r w:rsidRPr="00B96AE1">
        <w:rPr>
          <w:b/>
          <w:bCs/>
          <w:i/>
          <w:iCs/>
        </w:rPr>
        <w:t>going concern</w:t>
      </w:r>
      <w:r w:rsidRPr="00B96AE1">
        <w:t xml:space="preserve"> has the meaning given by subsection</w:t>
      </w:r>
      <w:r w:rsidR="00B96AE1">
        <w:t> </w:t>
      </w:r>
      <w:r w:rsidRPr="00B96AE1">
        <w:t>38</w:t>
      </w:r>
      <w:r w:rsidR="00B96AE1">
        <w:noBreakHyphen/>
      </w:r>
      <w:r w:rsidRPr="00B96AE1">
        <w:t>325(2).</w:t>
      </w:r>
    </w:p>
    <w:p w:rsidR="00733CCA" w:rsidRPr="00B96AE1" w:rsidRDefault="00733CCA" w:rsidP="00733CCA">
      <w:pPr>
        <w:pStyle w:val="Definition"/>
      </w:pPr>
      <w:r w:rsidRPr="00B96AE1">
        <w:rPr>
          <w:b/>
          <w:bCs/>
          <w:i/>
          <w:iCs/>
        </w:rPr>
        <w:t xml:space="preserve">taxable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price</w:t>
      </w:r>
      <w:r w:rsidRPr="00B96AE1">
        <w:t xml:space="preserve"> has the meaning given by subsection</w:t>
      </w:r>
      <w:r w:rsidR="00B96AE1">
        <w:t> </w:t>
      </w:r>
      <w:r w:rsidRPr="00B96AE1">
        <w:t>136</w:t>
      </w:r>
      <w:r w:rsidR="00B96AE1">
        <w:noBreakHyphen/>
      </w:r>
      <w:r w:rsidRPr="00B96AE1">
        <w:t>50(1).</w:t>
      </w:r>
    </w:p>
    <w:p w:rsidR="00733CCA" w:rsidRPr="00B96AE1" w:rsidRDefault="00733CCA" w:rsidP="00733CCA">
      <w:pPr>
        <w:pStyle w:val="Definition"/>
      </w:pPr>
      <w:r w:rsidRPr="00B96AE1">
        <w:rPr>
          <w:b/>
          <w:bCs/>
          <w:i/>
          <w:iCs/>
        </w:rPr>
        <w:t>taxable importation</w:t>
      </w:r>
      <w:r w:rsidRPr="00B96AE1">
        <w:t xml:space="preserve"> has the meaning given by subsections</w:t>
      </w:r>
      <w:r w:rsidR="00B96AE1">
        <w:t> </w:t>
      </w:r>
      <w:r w:rsidRPr="00B96AE1">
        <w:t>13</w:t>
      </w:r>
      <w:r w:rsidR="00B96AE1">
        <w:noBreakHyphen/>
      </w:r>
      <w:r w:rsidRPr="00B96AE1">
        <w:t>5(1) and 114</w:t>
      </w:r>
      <w:r w:rsidR="00B96AE1">
        <w:noBreakHyphen/>
      </w:r>
      <w:r w:rsidRPr="00B96AE1">
        <w:t>5(1).</w:t>
      </w:r>
    </w:p>
    <w:p w:rsidR="00733CCA" w:rsidRPr="00B96AE1" w:rsidRDefault="00733CCA" w:rsidP="00733CCA">
      <w:pPr>
        <w:pStyle w:val="Definition"/>
      </w:pPr>
      <w:r w:rsidRPr="00B96AE1">
        <w:rPr>
          <w:b/>
          <w:bCs/>
          <w:i/>
          <w:iCs/>
        </w:rPr>
        <w:t>taxable supply</w:t>
      </w:r>
      <w:r w:rsidRPr="00B96AE1">
        <w:t xml:space="preserve"> has the meaning given by sections</w:t>
      </w:r>
      <w:r w:rsidR="00B96AE1">
        <w:t> </w:t>
      </w:r>
      <w:r w:rsidRPr="00B96AE1">
        <w:t>9</w:t>
      </w:r>
      <w:r w:rsidR="00B96AE1">
        <w:noBreakHyphen/>
      </w:r>
      <w:r w:rsidRPr="00B96AE1">
        <w:t>5, 78</w:t>
      </w:r>
      <w:r w:rsidR="00B96AE1">
        <w:noBreakHyphen/>
      </w:r>
      <w:r w:rsidRPr="00B96AE1">
        <w:t>50, 84</w:t>
      </w:r>
      <w:r w:rsidR="00B96AE1">
        <w:noBreakHyphen/>
      </w:r>
      <w:r w:rsidRPr="00B96AE1">
        <w:t>5 and 105</w:t>
      </w:r>
      <w:r w:rsidR="00B96AE1">
        <w:noBreakHyphen/>
      </w:r>
      <w:r w:rsidRPr="00B96AE1">
        <w:t>5.</w:t>
      </w:r>
    </w:p>
    <w:p w:rsidR="00733CCA" w:rsidRPr="00B96AE1" w:rsidRDefault="00733CCA" w:rsidP="00733CCA">
      <w:pPr>
        <w:pStyle w:val="notetext"/>
      </w:pPr>
      <w:r w:rsidRPr="00B96AE1">
        <w:t>Note:</w:t>
      </w:r>
      <w:r w:rsidRPr="00B96AE1">
        <w:tab/>
        <w:t>This meaning is also affected by sections</w:t>
      </w:r>
      <w:r w:rsidR="00B96AE1">
        <w:t> </w:t>
      </w:r>
      <w:r w:rsidRPr="00B96AE1">
        <w:t>49</w:t>
      </w:r>
      <w:r w:rsidR="00B96AE1">
        <w:noBreakHyphen/>
      </w:r>
      <w:r w:rsidRPr="00B96AE1">
        <w:t>30, 66</w:t>
      </w:r>
      <w:r w:rsidR="00B96AE1">
        <w:noBreakHyphen/>
      </w:r>
      <w:r w:rsidRPr="00B96AE1">
        <w:t>45, 72</w:t>
      </w:r>
      <w:r w:rsidR="00B96AE1">
        <w:noBreakHyphen/>
      </w:r>
      <w:r w:rsidRPr="00B96AE1">
        <w:t>5, 78</w:t>
      </w:r>
      <w:r w:rsidR="00B96AE1">
        <w:noBreakHyphen/>
      </w:r>
      <w:r w:rsidRPr="00B96AE1">
        <w:t>25, 78</w:t>
      </w:r>
      <w:r w:rsidR="00B96AE1">
        <w:noBreakHyphen/>
      </w:r>
      <w:r w:rsidRPr="00B96AE1">
        <w:t>60, 78</w:t>
      </w:r>
      <w:r w:rsidR="00B96AE1">
        <w:noBreakHyphen/>
      </w:r>
      <w:r w:rsidRPr="00B96AE1">
        <w:t>65, 78</w:t>
      </w:r>
      <w:r w:rsidR="00B96AE1">
        <w:noBreakHyphen/>
      </w:r>
      <w:r w:rsidRPr="00B96AE1">
        <w:t>70, 79</w:t>
      </w:r>
      <w:r w:rsidR="00B96AE1">
        <w:noBreakHyphen/>
      </w:r>
      <w:r w:rsidRPr="00B96AE1">
        <w:t>60, 79</w:t>
      </w:r>
      <w:r w:rsidR="00B96AE1">
        <w:noBreakHyphen/>
      </w:r>
      <w:r w:rsidRPr="00B96AE1">
        <w:t>85, 80</w:t>
      </w:r>
      <w:r w:rsidR="00B96AE1">
        <w:noBreakHyphen/>
      </w:r>
      <w:r w:rsidRPr="00B96AE1">
        <w:t>10, 80</w:t>
      </w:r>
      <w:r w:rsidR="00B96AE1">
        <w:noBreakHyphen/>
      </w:r>
      <w:r w:rsidRPr="00B96AE1">
        <w:t>50, 90</w:t>
      </w:r>
      <w:r w:rsidR="00B96AE1">
        <w:noBreakHyphen/>
      </w:r>
      <w:r w:rsidRPr="00B96AE1">
        <w:t>5, 100</w:t>
      </w:r>
      <w:r w:rsidR="00B96AE1">
        <w:noBreakHyphen/>
      </w:r>
      <w:r w:rsidRPr="00B96AE1">
        <w:t>5</w:t>
      </w:r>
      <w:r w:rsidR="005001F8" w:rsidRPr="00B96AE1">
        <w:t>,</w:t>
      </w:r>
      <w:r w:rsidRPr="00B96AE1">
        <w:t xml:space="preserve"> 100</w:t>
      </w:r>
      <w:r w:rsidR="00B96AE1">
        <w:noBreakHyphen/>
      </w:r>
      <w:r w:rsidR="005001F8" w:rsidRPr="00B96AE1">
        <w:t>18</w:t>
      </w:r>
      <w:r w:rsidR="00B96AE1">
        <w:t> </w:t>
      </w:r>
      <w:r w:rsidRPr="00B96AE1">
        <w:t>110</w:t>
      </w:r>
      <w:r w:rsidR="00B96AE1">
        <w:noBreakHyphen/>
      </w:r>
      <w:r w:rsidRPr="00B96AE1">
        <w:t>5, 110</w:t>
      </w:r>
      <w:r w:rsidR="00B96AE1">
        <w:noBreakHyphen/>
      </w:r>
      <w:r w:rsidRPr="00B96AE1">
        <w:t>15, 110</w:t>
      </w:r>
      <w:r w:rsidR="00B96AE1">
        <w:noBreakHyphen/>
      </w:r>
      <w:r w:rsidRPr="00B96AE1">
        <w:t>20, 110</w:t>
      </w:r>
      <w:r w:rsidR="00B96AE1">
        <w:noBreakHyphen/>
      </w:r>
      <w:r w:rsidRPr="00B96AE1">
        <w:t>25, 110</w:t>
      </w:r>
      <w:r w:rsidR="00B96AE1">
        <w:noBreakHyphen/>
      </w:r>
      <w:r w:rsidRPr="00B96AE1">
        <w:t>30</w:t>
      </w:r>
      <w:r w:rsidR="00ED6B6A" w:rsidRPr="00B96AE1">
        <w:t>, 113</w:t>
      </w:r>
      <w:r w:rsidR="00B96AE1">
        <w:noBreakHyphen/>
      </w:r>
      <w:r w:rsidR="00ED6B6A" w:rsidRPr="00B96AE1">
        <w:t>5 and 142</w:t>
      </w:r>
      <w:r w:rsidR="00B96AE1">
        <w:noBreakHyphen/>
      </w:r>
      <w:r w:rsidR="00ED6B6A" w:rsidRPr="00B96AE1">
        <w:t>10</w:t>
      </w:r>
      <w:r w:rsidRPr="00B96AE1">
        <w:t>.</w:t>
      </w:r>
    </w:p>
    <w:p w:rsidR="00733CCA" w:rsidRPr="00B96AE1" w:rsidRDefault="00733CCA" w:rsidP="00733CCA">
      <w:pPr>
        <w:pStyle w:val="Definition"/>
      </w:pPr>
      <w:r w:rsidRPr="00B96AE1">
        <w:rPr>
          <w:b/>
          <w:bCs/>
          <w:i/>
        </w:rPr>
        <w:t>taxation law</w:t>
      </w:r>
      <w:r w:rsidRPr="00B96AE1">
        <w:rPr>
          <w:b/>
          <w:bCs/>
        </w:rPr>
        <w:t xml:space="preserve"> </w:t>
      </w:r>
      <w:r w:rsidRPr="00B96AE1">
        <w:t>has the meaning given by section</w:t>
      </w:r>
      <w:r w:rsidR="00B96AE1">
        <w:t> </w:t>
      </w:r>
      <w:r w:rsidRPr="00B96AE1">
        <w:t xml:space="preserve">2 of the </w:t>
      </w:r>
      <w:r w:rsidRPr="00B96AE1">
        <w:rPr>
          <w:i/>
        </w:rPr>
        <w:t>Taxation Administration Act 1953</w:t>
      </w:r>
      <w:r w:rsidRPr="00B96AE1">
        <w:t>.</w:t>
      </w:r>
    </w:p>
    <w:p w:rsidR="007B6D65" w:rsidRPr="00B96AE1" w:rsidRDefault="007B6D65" w:rsidP="00F74A01">
      <w:pPr>
        <w:pStyle w:val="Definition"/>
        <w:keepNext/>
        <w:keepLines/>
      </w:pPr>
      <w:r w:rsidRPr="00B96AE1">
        <w:rPr>
          <w:b/>
          <w:i/>
        </w:rPr>
        <w:t>tax invoice</w:t>
      </w:r>
      <w:r w:rsidRPr="00B96AE1">
        <w:t xml:space="preserve"> has the meaning given by subsections</w:t>
      </w:r>
      <w:r w:rsidR="00B96AE1">
        <w:t> </w:t>
      </w:r>
      <w:r w:rsidRPr="00B96AE1">
        <w:t>29</w:t>
      </w:r>
      <w:r w:rsidR="00B96AE1">
        <w:noBreakHyphen/>
      </w:r>
      <w:r w:rsidRPr="00B96AE1">
        <w:t>70(1) and 48</w:t>
      </w:r>
      <w:r w:rsidR="00B96AE1">
        <w:noBreakHyphen/>
      </w:r>
      <w:r w:rsidRPr="00B96AE1">
        <w:t>57(1), and includes a document that the Commissioner treats as a tax invoice under subsection</w:t>
      </w:r>
      <w:r w:rsidR="00B96AE1">
        <w:t> </w:t>
      </w:r>
      <w:r w:rsidRPr="00B96AE1">
        <w:t>29</w:t>
      </w:r>
      <w:r w:rsidR="00B96AE1">
        <w:noBreakHyphen/>
      </w:r>
      <w:r w:rsidRPr="00B96AE1">
        <w:t>70(1B). However, it does not include a document that does not comply with the requirements of section</w:t>
      </w:r>
      <w:r w:rsidR="00B96AE1">
        <w:t> </w:t>
      </w:r>
      <w:r w:rsidRPr="00B96AE1">
        <w:t>54</w:t>
      </w:r>
      <w:r w:rsidR="00B96AE1">
        <w:noBreakHyphen/>
      </w:r>
      <w:r w:rsidRPr="00B96AE1">
        <w:t>50 (if applicable).</w:t>
      </w:r>
    </w:p>
    <w:p w:rsidR="00733CCA" w:rsidRPr="00B96AE1" w:rsidRDefault="00733CCA" w:rsidP="00733CCA">
      <w:pPr>
        <w:pStyle w:val="Definition"/>
        <w:rPr>
          <w:b/>
          <w:bCs/>
          <w:i/>
          <w:iCs/>
        </w:rPr>
      </w:pPr>
      <w:r w:rsidRPr="00B96AE1">
        <w:rPr>
          <w:b/>
          <w:bCs/>
          <w:i/>
          <w:iCs/>
        </w:rPr>
        <w:t>taxi travel</w:t>
      </w:r>
      <w:r w:rsidRPr="00B96AE1">
        <w:t xml:space="preserve"> means travel that involves transporting passengers, by taxi or limousine, for fares.</w:t>
      </w:r>
    </w:p>
    <w:p w:rsidR="00733CCA" w:rsidRPr="00B96AE1" w:rsidRDefault="00733CCA" w:rsidP="00733CCA">
      <w:pPr>
        <w:pStyle w:val="Definition"/>
      </w:pPr>
      <w:r w:rsidRPr="00B96AE1">
        <w:rPr>
          <w:b/>
          <w:bCs/>
          <w:i/>
          <w:iCs/>
        </w:rPr>
        <w:t>tax loss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B01615" w:rsidRPr="00B96AE1" w:rsidRDefault="00B01615" w:rsidP="00B01615">
      <w:pPr>
        <w:pStyle w:val="Definition"/>
      </w:pPr>
      <w:r w:rsidRPr="00B96AE1">
        <w:rPr>
          <w:b/>
          <w:i/>
        </w:rPr>
        <w:t>tax period</w:t>
      </w:r>
      <w:r w:rsidRPr="00B96AE1">
        <w:t xml:space="preserve"> means a tax period applying to you under:</w:t>
      </w:r>
    </w:p>
    <w:p w:rsidR="00B01615" w:rsidRPr="00B96AE1" w:rsidRDefault="00B01615" w:rsidP="00B01615">
      <w:pPr>
        <w:pStyle w:val="paragraph"/>
      </w:pPr>
      <w:r w:rsidRPr="00B96AE1">
        <w:tab/>
        <w:t>(a)</w:t>
      </w:r>
      <w:r w:rsidRPr="00B96AE1">
        <w:tab/>
        <w:t>Division</w:t>
      </w:r>
      <w:r w:rsidR="00B96AE1">
        <w:t> </w:t>
      </w:r>
      <w:r w:rsidRPr="00B96AE1">
        <w:t>27 (about quarterly and one month tax periods); or</w:t>
      </w:r>
    </w:p>
    <w:p w:rsidR="00B01615" w:rsidRPr="00B96AE1" w:rsidRDefault="00B01615" w:rsidP="00B01615">
      <w:pPr>
        <w:pStyle w:val="paragraph"/>
      </w:pPr>
      <w:r w:rsidRPr="00B96AE1">
        <w:tab/>
        <w:t>(b)</w:t>
      </w:r>
      <w:r w:rsidRPr="00B96AE1">
        <w:tab/>
        <w:t>section</w:t>
      </w:r>
      <w:r w:rsidR="00B96AE1">
        <w:t> </w:t>
      </w:r>
      <w:r w:rsidRPr="00B96AE1">
        <w:t>48</w:t>
      </w:r>
      <w:r w:rsidR="00B96AE1">
        <w:noBreakHyphen/>
      </w:r>
      <w:r w:rsidRPr="00B96AE1">
        <w:t>73 (about GST groups with incapacitated entities); or</w:t>
      </w:r>
    </w:p>
    <w:p w:rsidR="00B01615" w:rsidRPr="00B96AE1" w:rsidRDefault="00B01615" w:rsidP="00B01615">
      <w:pPr>
        <w:pStyle w:val="paragraph"/>
      </w:pPr>
      <w:r w:rsidRPr="00B96AE1">
        <w:tab/>
        <w:t>(c)</w:t>
      </w:r>
      <w:r w:rsidRPr="00B96AE1">
        <w:tab/>
        <w:t>section</w:t>
      </w:r>
      <w:r w:rsidR="00B96AE1">
        <w:t> </w:t>
      </w:r>
      <w:r w:rsidRPr="00B96AE1">
        <w:t>57</w:t>
      </w:r>
      <w:r w:rsidR="00B96AE1">
        <w:noBreakHyphen/>
      </w:r>
      <w:r w:rsidRPr="00B96AE1">
        <w:t>35 (about resident agents); or</w:t>
      </w:r>
    </w:p>
    <w:p w:rsidR="00B01615" w:rsidRPr="00B96AE1" w:rsidRDefault="00B01615" w:rsidP="00B01615">
      <w:pPr>
        <w:pStyle w:val="paragraph"/>
      </w:pPr>
      <w:r w:rsidRPr="00B96AE1">
        <w:tab/>
        <w:t>(d)</w:t>
      </w:r>
      <w:r w:rsidRPr="00B96AE1">
        <w:tab/>
        <w:t>section</w:t>
      </w:r>
      <w:r w:rsidR="00B96AE1">
        <w:t> </w:t>
      </w:r>
      <w:r w:rsidRPr="00B96AE1">
        <w:t>58</w:t>
      </w:r>
      <w:r w:rsidR="00B96AE1">
        <w:noBreakHyphen/>
      </w:r>
      <w:r w:rsidRPr="00B96AE1">
        <w:t>35 (about representatives of incapacitated entities); or</w:t>
      </w:r>
    </w:p>
    <w:p w:rsidR="00B01615" w:rsidRPr="00B96AE1" w:rsidRDefault="00B01615" w:rsidP="00B01615">
      <w:pPr>
        <w:pStyle w:val="paragraph"/>
      </w:pPr>
      <w:r w:rsidRPr="00B96AE1">
        <w:tab/>
        <w:t>(e)</w:t>
      </w:r>
      <w:r w:rsidRPr="00B96AE1">
        <w:tab/>
        <w:t>section</w:t>
      </w:r>
      <w:r w:rsidR="00B96AE1">
        <w:t> </w:t>
      </w:r>
      <w:r w:rsidRPr="00B96AE1">
        <w:t>151</w:t>
      </w:r>
      <w:r w:rsidR="00B96AE1">
        <w:noBreakHyphen/>
      </w:r>
      <w:r w:rsidRPr="00B96AE1">
        <w:t>40 (about annual tax periods); or</w:t>
      </w:r>
    </w:p>
    <w:p w:rsidR="00B01615" w:rsidRPr="00B96AE1" w:rsidRDefault="00B01615" w:rsidP="00B01615">
      <w:pPr>
        <w:pStyle w:val="paragraph"/>
      </w:pPr>
      <w:r w:rsidRPr="00B96AE1">
        <w:tab/>
        <w:t>(f)</w:t>
      </w:r>
      <w:r w:rsidRPr="00B96AE1">
        <w:tab/>
        <w:t>section</w:t>
      </w:r>
      <w:r w:rsidR="00B96AE1">
        <w:t> </w:t>
      </w:r>
      <w:r w:rsidRPr="00B96AE1">
        <w:t>162</w:t>
      </w:r>
      <w:r w:rsidR="00B96AE1">
        <w:noBreakHyphen/>
      </w:r>
      <w:r w:rsidRPr="00B96AE1">
        <w:t>55 (about instalment tax periods).</w:t>
      </w:r>
    </w:p>
    <w:p w:rsidR="00733CCA" w:rsidRPr="00B96AE1" w:rsidRDefault="00733CCA" w:rsidP="00733CCA">
      <w:pPr>
        <w:pStyle w:val="Definition"/>
      </w:pPr>
      <w:r w:rsidRPr="00B96AE1">
        <w:rPr>
          <w:b/>
          <w:bCs/>
          <w:i/>
          <w:iCs/>
        </w:rPr>
        <w:lastRenderedPageBreak/>
        <w:t>tax period turnover threshold</w:t>
      </w:r>
      <w:r w:rsidRPr="00B96AE1">
        <w:t xml:space="preserve"> has the meaning given by subsection</w:t>
      </w:r>
      <w:r w:rsidR="00B96AE1">
        <w:t> </w:t>
      </w:r>
      <w:r w:rsidRPr="00B96AE1">
        <w:t>27</w:t>
      </w:r>
      <w:r w:rsidR="00B96AE1">
        <w:noBreakHyphen/>
      </w:r>
      <w:r w:rsidRPr="00B96AE1">
        <w:t>15(3).</w:t>
      </w:r>
    </w:p>
    <w:p w:rsidR="00733CCA" w:rsidRPr="00B96AE1" w:rsidRDefault="00733CCA" w:rsidP="00733CCA">
      <w:pPr>
        <w:pStyle w:val="Definition"/>
        <w:rPr>
          <w:bCs/>
        </w:rPr>
      </w:pPr>
      <w:r w:rsidRPr="00B96AE1">
        <w:rPr>
          <w:b/>
          <w:i/>
        </w:rPr>
        <w:t>tax</w:t>
      </w:r>
      <w:r w:rsidR="00B96AE1">
        <w:rPr>
          <w:b/>
          <w:i/>
        </w:rPr>
        <w:noBreakHyphen/>
      </w:r>
      <w:r w:rsidRPr="00B96AE1">
        <w:rPr>
          <w:b/>
          <w:i/>
        </w:rPr>
        <w:t>related liability</w:t>
      </w:r>
      <w:r w:rsidRPr="00B96AE1">
        <w:t xml:space="preserve"> has the meaning given by section</w:t>
      </w:r>
      <w:r w:rsidR="00B96AE1">
        <w:t> </w:t>
      </w:r>
      <w:r w:rsidRPr="00B96AE1">
        <w:t>255</w:t>
      </w:r>
      <w:r w:rsidR="00B96AE1">
        <w:noBreakHyphen/>
      </w:r>
      <w:r w:rsidRPr="00B96AE1">
        <w:t>1 in Schedule</w:t>
      </w:r>
      <w:r w:rsidR="00B96AE1">
        <w:t> </w:t>
      </w:r>
      <w:r w:rsidRPr="00B96AE1">
        <w:t xml:space="preserve">1 to the </w:t>
      </w:r>
      <w:r w:rsidRPr="00B96AE1">
        <w:rPr>
          <w:i/>
        </w:rPr>
        <w:t>Taxation Administration Act 1953</w:t>
      </w:r>
      <w:r w:rsidRPr="00B96AE1">
        <w:t>.</w:t>
      </w:r>
    </w:p>
    <w:p w:rsidR="00733CCA" w:rsidRPr="00B96AE1" w:rsidRDefault="00733CCA" w:rsidP="00733CCA">
      <w:pPr>
        <w:pStyle w:val="Definition"/>
      </w:pPr>
      <w:r w:rsidRPr="00B96AE1">
        <w:rPr>
          <w:b/>
          <w:bCs/>
          <w:i/>
          <w:iCs/>
        </w:rPr>
        <w:t>telecommunication supply</w:t>
      </w:r>
      <w:r w:rsidRPr="00B96AE1">
        <w:t xml:space="preserve"> has the meaning given by section</w:t>
      </w:r>
      <w:r w:rsidR="00B96AE1">
        <w:t> </w:t>
      </w:r>
      <w:r w:rsidRPr="00B96AE1">
        <w:t>85</w:t>
      </w:r>
      <w:r w:rsidR="00B96AE1">
        <w:noBreakHyphen/>
      </w:r>
      <w:r w:rsidRPr="00B96AE1">
        <w:t>10.</w:t>
      </w:r>
    </w:p>
    <w:p w:rsidR="00733CCA" w:rsidRPr="00B96AE1" w:rsidRDefault="00733CCA" w:rsidP="00733CCA">
      <w:pPr>
        <w:pStyle w:val="Definition"/>
      </w:pPr>
      <w:r w:rsidRPr="00B96AE1">
        <w:rPr>
          <w:b/>
          <w:bCs/>
          <w:i/>
          <w:iCs/>
        </w:rPr>
        <w:t>Territory law</w:t>
      </w:r>
      <w:r w:rsidRPr="00B96AE1">
        <w:rPr>
          <w:i/>
          <w:iCs/>
        </w:rPr>
        <w:t xml:space="preserve">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keepNext/>
      </w:pPr>
      <w:r w:rsidRPr="00B96AE1">
        <w:rPr>
          <w:b/>
          <w:i/>
        </w:rPr>
        <w:t>tertiary course</w:t>
      </w:r>
      <w:r w:rsidRPr="00B96AE1">
        <w:t xml:space="preserve"> means:</w:t>
      </w:r>
    </w:p>
    <w:p w:rsidR="00733CCA" w:rsidRPr="00B96AE1" w:rsidRDefault="00733CCA" w:rsidP="00733CCA">
      <w:pPr>
        <w:pStyle w:val="paragraph"/>
      </w:pPr>
      <w:r w:rsidRPr="00B96AE1">
        <w:tab/>
        <w:t>(a)</w:t>
      </w:r>
      <w:r w:rsidRPr="00B96AE1">
        <w:tab/>
        <w:t xml:space="preserve">a course of study or instruction that is a tertiary course determined by the </w:t>
      </w:r>
      <w:r w:rsidR="00B96AE1" w:rsidRPr="00B96AE1">
        <w:rPr>
          <w:position w:val="6"/>
          <w:sz w:val="16"/>
          <w:szCs w:val="16"/>
        </w:rPr>
        <w:t>*</w:t>
      </w:r>
      <w:r w:rsidRPr="00B96AE1">
        <w:t>Education Minister under subsection</w:t>
      </w:r>
      <w:r w:rsidR="00B96AE1">
        <w:t> </w:t>
      </w:r>
      <w:r w:rsidRPr="00B96AE1">
        <w:t xml:space="preserve">5D(1) of the </w:t>
      </w:r>
      <w:r w:rsidRPr="00B96AE1">
        <w:rPr>
          <w:i/>
          <w:iCs/>
        </w:rPr>
        <w:t>Student Assistance Act 1973</w:t>
      </w:r>
      <w:r w:rsidRPr="00B96AE1">
        <w:t xml:space="preserve"> for the purposes of that Act; or</w:t>
      </w:r>
    </w:p>
    <w:p w:rsidR="00733CCA" w:rsidRPr="00B96AE1" w:rsidRDefault="00733CCA" w:rsidP="00733CCA">
      <w:pPr>
        <w:pStyle w:val="paragraph"/>
      </w:pPr>
      <w:r w:rsidRPr="00B96AE1">
        <w:tab/>
        <w:t>(aa)</w:t>
      </w:r>
      <w:r w:rsidRPr="00B96AE1">
        <w:tab/>
        <w:t xml:space="preserve">a course of study or instruction accredited at Masters or Doctoral level and supplied by a </w:t>
      </w:r>
      <w:r w:rsidR="00B96AE1" w:rsidRPr="00B96AE1">
        <w:rPr>
          <w:position w:val="6"/>
          <w:sz w:val="16"/>
        </w:rPr>
        <w:t>*</w:t>
      </w:r>
      <w:r w:rsidRPr="00B96AE1">
        <w:t xml:space="preserve">higher education institution or a </w:t>
      </w:r>
      <w:r w:rsidR="00B96AE1" w:rsidRPr="00B96AE1">
        <w:rPr>
          <w:position w:val="6"/>
          <w:sz w:val="16"/>
        </w:rPr>
        <w:t>*</w:t>
      </w:r>
      <w:r w:rsidRPr="00B96AE1">
        <w:t>non</w:t>
      </w:r>
      <w:r w:rsidR="00B96AE1">
        <w:noBreakHyphen/>
      </w:r>
      <w:r w:rsidRPr="00B96AE1">
        <w:t>government higher education institution; or</w:t>
      </w:r>
    </w:p>
    <w:p w:rsidR="00733CCA" w:rsidRPr="00B96AE1" w:rsidRDefault="00733CCA" w:rsidP="00733CCA">
      <w:pPr>
        <w:pStyle w:val="paragraph"/>
      </w:pPr>
      <w:r w:rsidRPr="00B96AE1">
        <w:tab/>
        <w:t>(b)</w:t>
      </w:r>
      <w:r w:rsidRPr="00B96AE1">
        <w:tab/>
        <w:t>any other course of study or instruction that the Education Minister has determined is a tertiary course for the purposes of this Act.</w:t>
      </w:r>
    </w:p>
    <w:p w:rsidR="00733CCA" w:rsidRPr="00B96AE1" w:rsidRDefault="00733CCA" w:rsidP="00733CCA">
      <w:pPr>
        <w:pStyle w:val="Definition"/>
      </w:pPr>
      <w:r w:rsidRPr="00B96AE1">
        <w:rPr>
          <w:b/>
          <w:i/>
        </w:rPr>
        <w:t>tertiary residential college course</w:t>
      </w:r>
      <w:r w:rsidRPr="00B96AE1">
        <w:t xml:space="preserve"> means a course supplied in connection with a </w:t>
      </w:r>
      <w:r w:rsidR="00B96AE1" w:rsidRPr="00B96AE1">
        <w:rPr>
          <w:position w:val="6"/>
          <w:sz w:val="16"/>
        </w:rPr>
        <w:t>*</w:t>
      </w:r>
      <w:r w:rsidRPr="00B96AE1">
        <w:t>tertiary course at premises that are used to provide accommodation to students undertaking tertiary courses.</w:t>
      </w:r>
    </w:p>
    <w:p w:rsidR="00733CCA" w:rsidRPr="00B96AE1" w:rsidRDefault="00733CCA" w:rsidP="00733CCA">
      <w:pPr>
        <w:pStyle w:val="Definition"/>
      </w:pPr>
      <w:r w:rsidRPr="00B96AE1">
        <w:rPr>
          <w:b/>
          <w:bCs/>
          <w:i/>
          <w:iCs/>
        </w:rPr>
        <w:t>thing</w:t>
      </w:r>
      <w:r w:rsidRPr="00B96AE1">
        <w:t xml:space="preserve"> means anything that can be supplied or imported.</w:t>
      </w:r>
    </w:p>
    <w:p w:rsidR="00646DBE" w:rsidRPr="00B96AE1" w:rsidRDefault="00646DBE" w:rsidP="00646DBE">
      <w:pPr>
        <w:pStyle w:val="Definition"/>
      </w:pPr>
      <w:r w:rsidRPr="00B96AE1">
        <w:rPr>
          <w:b/>
          <w:i/>
        </w:rPr>
        <w:t>third party adjustment note</w:t>
      </w:r>
      <w:r w:rsidRPr="00B96AE1">
        <w:t xml:space="preserve"> means a document that complies with the requirements of section</w:t>
      </w:r>
      <w:r w:rsidR="00B96AE1">
        <w:t> </w:t>
      </w:r>
      <w:r w:rsidRPr="00B96AE1">
        <w:t>134</w:t>
      </w:r>
      <w:r w:rsidR="00B96AE1">
        <w:noBreakHyphen/>
      </w:r>
      <w:r w:rsidRPr="00B96AE1">
        <w:t>20 and (if applicable) section</w:t>
      </w:r>
      <w:r w:rsidR="00B96AE1">
        <w:t> </w:t>
      </w:r>
      <w:r w:rsidRPr="00B96AE1">
        <w:t>54</w:t>
      </w:r>
      <w:r w:rsidR="00B96AE1">
        <w:noBreakHyphen/>
      </w:r>
      <w:r w:rsidRPr="00B96AE1">
        <w:t>50.</w:t>
      </w:r>
    </w:p>
    <w:p w:rsidR="00733CCA" w:rsidRPr="00B96AE1" w:rsidRDefault="00733CCA" w:rsidP="00733CCA">
      <w:pPr>
        <w:pStyle w:val="Definition"/>
      </w:pP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credit amount</w:t>
      </w:r>
      <w:r w:rsidRPr="00B96AE1">
        <w:t xml:space="preserve"> has the meaning given by subsection</w:t>
      </w:r>
      <w:r w:rsidR="00B96AE1">
        <w:t> </w:t>
      </w:r>
      <w:r w:rsidRPr="00B96AE1">
        <w:t>66</w:t>
      </w:r>
      <w:r w:rsidR="00B96AE1">
        <w:noBreakHyphen/>
      </w:r>
      <w:r w:rsidRPr="00B96AE1">
        <w:t>65(1).</w:t>
      </w:r>
    </w:p>
    <w:p w:rsidR="00733CCA" w:rsidRPr="00B96AE1" w:rsidRDefault="00733CCA" w:rsidP="00733CCA">
      <w:pPr>
        <w:pStyle w:val="Definition"/>
      </w:pP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GST amount</w:t>
      </w:r>
      <w:r w:rsidRPr="00B96AE1">
        <w:t xml:space="preserve"> has the meaning given by subsection</w:t>
      </w:r>
      <w:r w:rsidR="00B96AE1">
        <w:t> </w:t>
      </w:r>
      <w:r w:rsidRPr="00B96AE1">
        <w:t>66</w:t>
      </w:r>
      <w:r w:rsidR="00B96AE1">
        <w:noBreakHyphen/>
      </w:r>
      <w:r w:rsidRPr="00B96AE1">
        <w:t>65(2).</w:t>
      </w:r>
    </w:p>
    <w:p w:rsidR="00733CCA" w:rsidRPr="00B96AE1" w:rsidRDefault="00733CCA" w:rsidP="00733CCA">
      <w:pPr>
        <w:pStyle w:val="Definition"/>
      </w:pPr>
      <w:r w:rsidRPr="00B96AE1">
        <w:rPr>
          <w:b/>
          <w:bCs/>
          <w:i/>
          <w:iCs/>
        </w:rPr>
        <w:lastRenderedPageBreak/>
        <w:t>tradex order</w:t>
      </w:r>
      <w:r w:rsidRPr="00B96AE1">
        <w:t xml:space="preserve"> has the meaning given by subsection</w:t>
      </w:r>
      <w:r w:rsidR="00B96AE1">
        <w:t> </w:t>
      </w:r>
      <w:r w:rsidRPr="00B96AE1">
        <w:t>141</w:t>
      </w:r>
      <w:r w:rsidR="00B96AE1">
        <w:noBreakHyphen/>
      </w:r>
      <w:r w:rsidRPr="00B96AE1">
        <w:t>10(2).</w:t>
      </w:r>
    </w:p>
    <w:p w:rsidR="00733CCA" w:rsidRPr="00B96AE1" w:rsidRDefault="00733CCA" w:rsidP="00733CCA">
      <w:pPr>
        <w:pStyle w:val="Definition"/>
      </w:pPr>
      <w:r w:rsidRPr="00B96AE1">
        <w:rPr>
          <w:b/>
          <w:bCs/>
          <w:i/>
          <w:iCs/>
        </w:rPr>
        <w:t xml:space="preserve">tradex scheme goods </w:t>
      </w:r>
      <w:r w:rsidRPr="00B96AE1">
        <w:t>has the meaning given by subsection</w:t>
      </w:r>
      <w:r w:rsidR="00B96AE1">
        <w:t> </w:t>
      </w:r>
      <w:r w:rsidRPr="00B96AE1">
        <w:t>141</w:t>
      </w:r>
      <w:r w:rsidR="00B96AE1">
        <w:noBreakHyphen/>
      </w:r>
      <w:r w:rsidRPr="00B96AE1">
        <w:t>10(1).</w:t>
      </w:r>
    </w:p>
    <w:p w:rsidR="00733CCA" w:rsidRPr="00B96AE1" w:rsidRDefault="00733CCA" w:rsidP="00733CCA">
      <w:pPr>
        <w:pStyle w:val="Definition"/>
      </w:pPr>
      <w:r w:rsidRPr="00B96AE1">
        <w:rPr>
          <w:b/>
          <w:bCs/>
          <w:i/>
          <w:iCs/>
        </w:rPr>
        <w:t>transportation document</w:t>
      </w:r>
      <w:r w:rsidRPr="00B96AE1">
        <w:t xml:space="preserve"> includes the following:</w:t>
      </w:r>
    </w:p>
    <w:p w:rsidR="00733CCA" w:rsidRPr="00B96AE1" w:rsidRDefault="00733CCA" w:rsidP="00733CCA">
      <w:pPr>
        <w:pStyle w:val="paragraph"/>
      </w:pPr>
      <w:r w:rsidRPr="00B96AE1">
        <w:tab/>
        <w:t>(a)</w:t>
      </w:r>
      <w:r w:rsidRPr="00B96AE1">
        <w:tab/>
        <w:t>a consignment note;</w:t>
      </w:r>
    </w:p>
    <w:p w:rsidR="00733CCA" w:rsidRPr="00B96AE1" w:rsidRDefault="00733CCA" w:rsidP="00733CCA">
      <w:pPr>
        <w:pStyle w:val="paragraph"/>
      </w:pPr>
      <w:r w:rsidRPr="00B96AE1">
        <w:tab/>
        <w:t>(b)</w:t>
      </w:r>
      <w:r w:rsidRPr="00B96AE1">
        <w:tab/>
        <w:t>a house bill of lading;</w:t>
      </w:r>
    </w:p>
    <w:p w:rsidR="00733CCA" w:rsidRPr="00B96AE1" w:rsidRDefault="00733CCA" w:rsidP="00733CCA">
      <w:pPr>
        <w:pStyle w:val="paragraph"/>
      </w:pPr>
      <w:r w:rsidRPr="00B96AE1">
        <w:tab/>
        <w:t>(c)</w:t>
      </w:r>
      <w:r w:rsidRPr="00B96AE1">
        <w:tab/>
        <w:t>an ocean bill of lading;</w:t>
      </w:r>
    </w:p>
    <w:p w:rsidR="00733CCA" w:rsidRPr="00B96AE1" w:rsidRDefault="00733CCA" w:rsidP="00733CCA">
      <w:pPr>
        <w:pStyle w:val="paragraph"/>
      </w:pPr>
      <w:r w:rsidRPr="00B96AE1">
        <w:tab/>
        <w:t>(d)</w:t>
      </w:r>
      <w:r w:rsidRPr="00B96AE1">
        <w:tab/>
        <w:t>a house air waybill;</w:t>
      </w:r>
    </w:p>
    <w:p w:rsidR="00733CCA" w:rsidRPr="00B96AE1" w:rsidRDefault="00733CCA" w:rsidP="00733CCA">
      <w:pPr>
        <w:pStyle w:val="paragraph"/>
      </w:pPr>
      <w:r w:rsidRPr="00B96AE1">
        <w:tab/>
        <w:t>(e)</w:t>
      </w:r>
      <w:r w:rsidRPr="00B96AE1">
        <w:tab/>
        <w:t>a master air waybill;</w:t>
      </w:r>
    </w:p>
    <w:p w:rsidR="00733CCA" w:rsidRPr="00B96AE1" w:rsidRDefault="00733CCA" w:rsidP="00733CCA">
      <w:pPr>
        <w:pStyle w:val="paragraph"/>
      </w:pPr>
      <w:r w:rsidRPr="00B96AE1">
        <w:tab/>
        <w:t>(f)</w:t>
      </w:r>
      <w:r w:rsidRPr="00B96AE1">
        <w:tab/>
        <w:t>a sea waybill;</w:t>
      </w:r>
    </w:p>
    <w:p w:rsidR="00733CCA" w:rsidRPr="00B96AE1" w:rsidRDefault="00733CCA" w:rsidP="00733CCA">
      <w:pPr>
        <w:pStyle w:val="paragraph"/>
      </w:pPr>
      <w:r w:rsidRPr="00B96AE1">
        <w:tab/>
        <w:t>(g)</w:t>
      </w:r>
      <w:r w:rsidRPr="00B96AE1">
        <w:tab/>
        <w:t>a straight line air waybill;</w:t>
      </w:r>
    </w:p>
    <w:p w:rsidR="00733CCA" w:rsidRPr="00B96AE1" w:rsidRDefault="00733CCA" w:rsidP="00733CCA">
      <w:pPr>
        <w:pStyle w:val="paragraph"/>
      </w:pPr>
      <w:r w:rsidRPr="00B96AE1">
        <w:tab/>
        <w:t>(h)</w:t>
      </w:r>
      <w:r w:rsidRPr="00B96AE1">
        <w:tab/>
        <w:t>a sub</w:t>
      </w:r>
      <w:r w:rsidR="00B96AE1">
        <w:noBreakHyphen/>
      </w:r>
      <w:r w:rsidRPr="00B96AE1">
        <w:t>master air waybill;</w:t>
      </w:r>
    </w:p>
    <w:p w:rsidR="00733CCA" w:rsidRPr="00B96AE1" w:rsidRDefault="00733CCA" w:rsidP="00733CCA">
      <w:pPr>
        <w:pStyle w:val="paragraph"/>
      </w:pPr>
      <w:r w:rsidRPr="00B96AE1">
        <w:tab/>
        <w:t>(i)</w:t>
      </w:r>
      <w:r w:rsidRPr="00B96AE1">
        <w:tab/>
        <w:t>other similar documents.</w:t>
      </w:r>
    </w:p>
    <w:p w:rsidR="00733CCA" w:rsidRPr="00B96AE1" w:rsidRDefault="00733CCA" w:rsidP="00733CCA">
      <w:pPr>
        <w:pStyle w:val="Definition"/>
      </w:pPr>
      <w:r w:rsidRPr="00B96AE1">
        <w:rPr>
          <w:b/>
          <w:i/>
        </w:rPr>
        <w:t>TSA contributing member</w:t>
      </w:r>
      <w:r w:rsidRPr="00B96AE1">
        <w:t xml:space="preserve">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paragraph</w:t>
      </w:r>
      <w:r w:rsidR="00B96AE1">
        <w:t> </w:t>
      </w:r>
      <w:r w:rsidRPr="00B96AE1">
        <w:t>721</w:t>
      </w:r>
      <w:r w:rsidR="00B96AE1">
        <w:noBreakHyphen/>
      </w:r>
      <w:r w:rsidRPr="00B96AE1">
        <w:t xml:space="preserve">25(1)(a) of the </w:t>
      </w:r>
      <w:r w:rsidR="00B96AE1" w:rsidRPr="00B96AE1">
        <w:rPr>
          <w:position w:val="6"/>
          <w:sz w:val="16"/>
        </w:rPr>
        <w:t>*</w:t>
      </w:r>
      <w:r w:rsidRPr="00B96AE1">
        <w:t>ITAA 1997.</w:t>
      </w:r>
    </w:p>
    <w:p w:rsidR="00733CCA" w:rsidRPr="00B96AE1" w:rsidRDefault="00733CCA" w:rsidP="00733CCA">
      <w:pPr>
        <w:pStyle w:val="Definition"/>
      </w:pPr>
      <w:r w:rsidRPr="00B96AE1">
        <w:rPr>
          <w:b/>
          <w:i/>
        </w:rPr>
        <w:t>turnover threshold</w:t>
      </w:r>
      <w:r w:rsidRPr="00B96AE1">
        <w:t xml:space="preserve"> has the meaning given by subsection</w:t>
      </w:r>
      <w:r w:rsidR="00B96AE1">
        <w:t> </w:t>
      </w:r>
      <w:r w:rsidRPr="00B96AE1">
        <w:t>188</w:t>
      </w:r>
      <w:r w:rsidR="00B96AE1">
        <w:noBreakHyphen/>
      </w:r>
      <w:r w:rsidRPr="00B96AE1">
        <w:t>10(3).</w:t>
      </w:r>
    </w:p>
    <w:p w:rsidR="00733CCA" w:rsidRPr="00B96AE1" w:rsidRDefault="00733CCA" w:rsidP="00733CCA">
      <w:pPr>
        <w:pStyle w:val="Definition"/>
      </w:pPr>
      <w:r w:rsidRPr="00B96AE1">
        <w:rPr>
          <w:b/>
          <w:bCs/>
          <w:i/>
          <w:iCs/>
        </w:rPr>
        <w:t>unit trust</w:t>
      </w:r>
      <w:r w:rsidRPr="00B96AE1">
        <w:t xml:space="preserve"> has the meaning given by subsection</w:t>
      </w:r>
      <w:r w:rsidR="00B96AE1">
        <w:t> </w:t>
      </w:r>
      <w:r w:rsidRPr="00B96AE1">
        <w:t xml:space="preserve">202A(1) of the </w:t>
      </w:r>
      <w:r w:rsidR="00B96AE1" w:rsidRPr="00B96AE1">
        <w:rPr>
          <w:position w:val="6"/>
          <w:sz w:val="16"/>
          <w:szCs w:val="16"/>
        </w:rPr>
        <w:t>*</w:t>
      </w:r>
      <w:r w:rsidRPr="00B96AE1">
        <w:t>ITAA 1936.</w:t>
      </w:r>
    </w:p>
    <w:p w:rsidR="00733CCA" w:rsidRPr="00B96AE1" w:rsidRDefault="00733CCA" w:rsidP="00733CCA">
      <w:pPr>
        <w:pStyle w:val="Definition"/>
      </w:pPr>
      <w:r w:rsidRPr="00B96AE1">
        <w:rPr>
          <w:b/>
          <w:i/>
        </w:rPr>
        <w:t>untaxable Commonwealth entity</w:t>
      </w:r>
      <w:r w:rsidRPr="00B96AE1">
        <w:t xml:space="preserve"> has the meaning given by section</w:t>
      </w:r>
      <w:r w:rsidR="00B96AE1">
        <w:t> </w:t>
      </w:r>
      <w:r w:rsidRPr="00B96AE1">
        <w:t>177</w:t>
      </w:r>
      <w:r w:rsidR="00B96AE1">
        <w:noBreakHyphen/>
      </w:r>
      <w:r w:rsidRPr="00B96AE1">
        <w:t>1.</w:t>
      </w:r>
    </w:p>
    <w:p w:rsidR="00733CCA" w:rsidRPr="00B96AE1" w:rsidRDefault="00733CCA" w:rsidP="00733CCA">
      <w:pPr>
        <w:pStyle w:val="Definition"/>
      </w:pPr>
      <w:r w:rsidRPr="00B96AE1">
        <w:rPr>
          <w:b/>
          <w:bCs/>
          <w:i/>
          <w:iCs/>
        </w:rPr>
        <w:t xml:space="preserve">valid meal entertainment register </w:t>
      </w:r>
      <w:r w:rsidRPr="00B96AE1">
        <w:t>means a valid meal entertainment register within the meaning of section</w:t>
      </w:r>
      <w:r w:rsidR="00B96AE1">
        <w:t> </w:t>
      </w:r>
      <w:r w:rsidRPr="00B96AE1">
        <w:t xml:space="preserve">37CA of the </w:t>
      </w:r>
      <w:r w:rsidRPr="00B96AE1">
        <w:rPr>
          <w:i/>
          <w:iCs/>
        </w:rPr>
        <w:t>Fringe Benefits Tax Assessment Act 1986</w:t>
      </w:r>
      <w:r w:rsidRPr="00B96AE1">
        <w:t>.</w:t>
      </w:r>
    </w:p>
    <w:p w:rsidR="00733CCA" w:rsidRPr="00B96AE1" w:rsidRDefault="00733CCA" w:rsidP="00733CCA">
      <w:pPr>
        <w:pStyle w:val="Definition"/>
        <w:keepNext/>
      </w:pPr>
      <w:r w:rsidRPr="00B96AE1">
        <w:rPr>
          <w:b/>
          <w:bCs/>
          <w:i/>
          <w:iCs/>
        </w:rPr>
        <w:t>value</w:t>
      </w:r>
      <w:r w:rsidRPr="00B96AE1">
        <w:t>:</w:t>
      </w:r>
    </w:p>
    <w:p w:rsidR="00733CCA" w:rsidRPr="00B96AE1" w:rsidRDefault="00733CCA" w:rsidP="00733CCA">
      <w:pPr>
        <w:pStyle w:val="paragraph"/>
      </w:pPr>
      <w:r w:rsidRPr="00B96AE1">
        <w:tab/>
        <w:t>(a)</w:t>
      </w:r>
      <w:r w:rsidRPr="00B96AE1">
        <w:tab/>
        <w:t xml:space="preserve">value of a </w:t>
      </w:r>
      <w:r w:rsidR="00B96AE1" w:rsidRPr="00B96AE1">
        <w:rPr>
          <w:position w:val="6"/>
          <w:sz w:val="16"/>
          <w:szCs w:val="16"/>
        </w:rPr>
        <w:t>*</w:t>
      </w:r>
      <w:r w:rsidRPr="00B96AE1">
        <w:t>taxable importation has the meaning given by sections</w:t>
      </w:r>
      <w:r w:rsidR="00B96AE1">
        <w:t> </w:t>
      </w:r>
      <w:r w:rsidRPr="00B96AE1">
        <w:t>13</w:t>
      </w:r>
      <w:r w:rsidR="00B96AE1">
        <w:noBreakHyphen/>
      </w:r>
      <w:r w:rsidRPr="00B96AE1">
        <w:t>20, 13</w:t>
      </w:r>
      <w:r w:rsidR="00B96AE1">
        <w:noBreakHyphen/>
      </w:r>
      <w:r w:rsidRPr="00B96AE1">
        <w:t>25, 117</w:t>
      </w:r>
      <w:r w:rsidR="00B96AE1">
        <w:noBreakHyphen/>
      </w:r>
      <w:r w:rsidRPr="00B96AE1">
        <w:t>5 and 117</w:t>
      </w:r>
      <w:r w:rsidR="00B96AE1">
        <w:noBreakHyphen/>
      </w:r>
      <w:r w:rsidRPr="00B96AE1">
        <w:t>10; and</w:t>
      </w:r>
    </w:p>
    <w:p w:rsidR="00733CCA" w:rsidRPr="00B96AE1" w:rsidRDefault="00733CCA" w:rsidP="00733CCA">
      <w:pPr>
        <w:pStyle w:val="paragraph"/>
        <w:keepNext/>
      </w:pPr>
      <w:r w:rsidRPr="00B96AE1">
        <w:lastRenderedPageBreak/>
        <w:tab/>
        <w:t>(b)</w:t>
      </w:r>
      <w:r w:rsidRPr="00B96AE1">
        <w:tab/>
        <w:t xml:space="preserve">value of a </w:t>
      </w:r>
      <w:r w:rsidR="00B96AE1" w:rsidRPr="00B96AE1">
        <w:rPr>
          <w:position w:val="6"/>
          <w:sz w:val="16"/>
          <w:szCs w:val="16"/>
        </w:rPr>
        <w:t>*</w:t>
      </w:r>
      <w:r w:rsidRPr="00B96AE1">
        <w:t>taxable supply has the meaning given by sections</w:t>
      </w:r>
      <w:r w:rsidR="00B96AE1">
        <w:t> </w:t>
      </w:r>
      <w:r w:rsidRPr="00B96AE1">
        <w:t>9</w:t>
      </w:r>
      <w:r w:rsidR="00B96AE1">
        <w:noBreakHyphen/>
      </w:r>
      <w:r w:rsidRPr="00B96AE1">
        <w:t>75, 9</w:t>
      </w:r>
      <w:r w:rsidR="00B96AE1">
        <w:noBreakHyphen/>
      </w:r>
      <w:r w:rsidRPr="00B96AE1">
        <w:t>80, 72</w:t>
      </w:r>
      <w:r w:rsidR="00B96AE1">
        <w:noBreakHyphen/>
      </w:r>
      <w:r w:rsidRPr="00B96AE1">
        <w:t>10, 72</w:t>
      </w:r>
      <w:r w:rsidR="00B96AE1">
        <w:noBreakHyphen/>
      </w:r>
      <w:r w:rsidRPr="00B96AE1">
        <w:t>70, 78</w:t>
      </w:r>
      <w:r w:rsidR="00B96AE1">
        <w:noBreakHyphen/>
      </w:r>
      <w:r w:rsidRPr="00B96AE1">
        <w:t>5, 78</w:t>
      </w:r>
      <w:r w:rsidR="00B96AE1">
        <w:noBreakHyphen/>
      </w:r>
      <w:r w:rsidRPr="00B96AE1">
        <w:t>60, 78</w:t>
      </w:r>
      <w:r w:rsidR="00B96AE1">
        <w:noBreakHyphen/>
      </w:r>
      <w:r w:rsidRPr="00B96AE1">
        <w:t>95, 79</w:t>
      </w:r>
      <w:r w:rsidR="00B96AE1">
        <w:noBreakHyphen/>
      </w:r>
      <w:r w:rsidRPr="00B96AE1">
        <w:t>40, 79</w:t>
      </w:r>
      <w:r w:rsidR="00B96AE1">
        <w:noBreakHyphen/>
      </w:r>
      <w:r w:rsidRPr="00B96AE1">
        <w:t>85, 87</w:t>
      </w:r>
      <w:r w:rsidR="00B96AE1">
        <w:noBreakHyphen/>
      </w:r>
      <w:r w:rsidRPr="00B96AE1">
        <w:t>10, 90</w:t>
      </w:r>
      <w:r w:rsidR="00B96AE1">
        <w:noBreakHyphen/>
      </w:r>
      <w:r w:rsidRPr="00B96AE1">
        <w:t>10, 96</w:t>
      </w:r>
      <w:r w:rsidR="00B96AE1">
        <w:noBreakHyphen/>
      </w:r>
      <w:r w:rsidRPr="00B96AE1">
        <w:t>10 and 108</w:t>
      </w:r>
      <w:r w:rsidR="00B96AE1">
        <w:noBreakHyphen/>
      </w:r>
      <w:r w:rsidRPr="00B96AE1">
        <w:t>5;</w:t>
      </w:r>
    </w:p>
    <w:p w:rsidR="00733CCA" w:rsidRPr="00B96AE1" w:rsidRDefault="00733CCA" w:rsidP="00733CCA">
      <w:pPr>
        <w:pStyle w:val="paragraph"/>
      </w:pPr>
      <w:r w:rsidRPr="00B96AE1">
        <w:tab/>
        <w:t>(d)</w:t>
      </w:r>
      <w:r w:rsidRPr="00B96AE1">
        <w:tab/>
        <w:t>value of a supply includes the meaning given by section</w:t>
      </w:r>
      <w:r w:rsidR="00B96AE1">
        <w:t> </w:t>
      </w:r>
      <w:r w:rsidRPr="00B96AE1">
        <w:t>188</w:t>
      </w:r>
      <w:r w:rsidR="00B96AE1">
        <w:noBreakHyphen/>
      </w:r>
      <w:r w:rsidRPr="00B96AE1">
        <w:t>35.</w:t>
      </w:r>
    </w:p>
    <w:p w:rsidR="00733CCA" w:rsidRPr="00B96AE1" w:rsidRDefault="00733CCA" w:rsidP="00733CCA">
      <w:pPr>
        <w:pStyle w:val="notetext"/>
        <w:keepNext/>
      </w:pPr>
      <w:r w:rsidRPr="00B96AE1">
        <w:t>Note:</w:t>
      </w:r>
      <w:r w:rsidRPr="00B96AE1">
        <w:tab/>
        <w:t>Section</w:t>
      </w:r>
      <w:r w:rsidR="00B96AE1">
        <w:t> </w:t>
      </w:r>
      <w:r w:rsidRPr="00B96AE1">
        <w:t>188</w:t>
      </w:r>
      <w:r w:rsidR="00B96AE1">
        <w:noBreakHyphen/>
      </w:r>
      <w:r w:rsidRPr="00B96AE1">
        <w:t>30 contains a means of working out, for the purposes of Division</w:t>
      </w:r>
      <w:r w:rsidR="00B96AE1">
        <w:t> </w:t>
      </w:r>
      <w:r w:rsidRPr="00B96AE1">
        <w:t>188, the value of a supply that is not a taxable supply, and section</w:t>
      </w:r>
      <w:r w:rsidR="00B96AE1">
        <w:t> </w:t>
      </w:r>
      <w:r w:rsidRPr="00B96AE1">
        <w:t>188</w:t>
      </w:r>
      <w:r w:rsidR="00B96AE1">
        <w:noBreakHyphen/>
      </w:r>
      <w:r w:rsidRPr="00B96AE1">
        <w:t>32 contains a means of working out, for those purposes, the value of gambling supplies.</w:t>
      </w:r>
    </w:p>
    <w:p w:rsidR="00733CCA" w:rsidRPr="00B96AE1" w:rsidRDefault="00733CCA" w:rsidP="00733CCA">
      <w:pPr>
        <w:pStyle w:val="Definition"/>
      </w:pPr>
      <w:r w:rsidRPr="00B96AE1">
        <w:rPr>
          <w:b/>
          <w:bCs/>
          <w:i/>
          <w:iCs/>
        </w:rPr>
        <w:t>varied instalment amount</w:t>
      </w:r>
      <w:r w:rsidRPr="00B96AE1">
        <w:t xml:space="preserve"> has the meaning given by subsection</w:t>
      </w:r>
      <w:r w:rsidR="00B96AE1">
        <w:t> </w:t>
      </w:r>
      <w:r w:rsidRPr="00B96AE1">
        <w:t>162</w:t>
      </w:r>
      <w:r w:rsidR="00B96AE1">
        <w:noBreakHyphen/>
      </w:r>
      <w:r w:rsidRPr="00B96AE1">
        <w:t>140(1) and paragraph</w:t>
      </w:r>
      <w:r w:rsidR="00B96AE1">
        <w:t> </w:t>
      </w:r>
      <w:r w:rsidRPr="00B96AE1">
        <w:t>162</w:t>
      </w:r>
      <w:r w:rsidR="00B96AE1">
        <w:noBreakHyphen/>
      </w:r>
      <w:r w:rsidRPr="00B96AE1">
        <w:t>140(5)(a).</w:t>
      </w:r>
    </w:p>
    <w:p w:rsidR="00733CCA" w:rsidRPr="00B96AE1" w:rsidRDefault="00733CCA" w:rsidP="00733CCA">
      <w:pPr>
        <w:pStyle w:val="Definition"/>
      </w:pPr>
      <w:r w:rsidRPr="00B96AE1">
        <w:rPr>
          <w:b/>
          <w:bCs/>
          <w:i/>
          <w:iCs/>
        </w:rPr>
        <w:t>voucher</w:t>
      </w:r>
      <w:r w:rsidRPr="00B96AE1">
        <w:t xml:space="preserve"> has the meaning given by subsection</w:t>
      </w:r>
      <w:r w:rsidR="00B96AE1">
        <w:t> </w:t>
      </w:r>
      <w:r w:rsidRPr="00B96AE1">
        <w:t>100</w:t>
      </w:r>
      <w:r w:rsidR="00B96AE1">
        <w:noBreakHyphen/>
      </w:r>
      <w:r w:rsidRPr="00B96AE1">
        <w:t>25(1).</w:t>
      </w:r>
    </w:p>
    <w:p w:rsidR="00733CCA" w:rsidRPr="00B96AE1" w:rsidRDefault="00733CCA" w:rsidP="00733CCA">
      <w:pPr>
        <w:pStyle w:val="Definition"/>
      </w:pPr>
      <w:r w:rsidRPr="00B96AE1">
        <w:rPr>
          <w:b/>
          <w:bCs/>
          <w:i/>
          <w:iCs/>
        </w:rPr>
        <w:t>wine tax</w:t>
      </w:r>
      <w:r w:rsidRPr="00B96AE1">
        <w:t xml:space="preserve"> has the meaning given by section</w:t>
      </w:r>
      <w:r w:rsidR="00B96AE1">
        <w:t> </w:t>
      </w:r>
      <w:r w:rsidRPr="00B96AE1">
        <w:t>33</w:t>
      </w:r>
      <w:r w:rsidR="00B96AE1">
        <w:noBreakHyphen/>
      </w:r>
      <w:r w:rsidRPr="00B96AE1">
        <w:t xml:space="preserve">1 of the </w:t>
      </w:r>
      <w:r w:rsidR="00B96AE1" w:rsidRPr="00B96AE1">
        <w:rPr>
          <w:position w:val="6"/>
          <w:sz w:val="16"/>
        </w:rPr>
        <w:t>*</w:t>
      </w:r>
      <w:r w:rsidR="007539A0" w:rsidRPr="00B96AE1">
        <w:t>Wine Tax Act</w:t>
      </w:r>
      <w:r w:rsidRPr="00B96AE1">
        <w:t>.</w:t>
      </w:r>
    </w:p>
    <w:p w:rsidR="00A30A73" w:rsidRPr="00B96AE1" w:rsidRDefault="00A30A73" w:rsidP="00A30A73">
      <w:pPr>
        <w:pStyle w:val="Definition"/>
      </w:pPr>
      <w:r w:rsidRPr="00B96AE1">
        <w:rPr>
          <w:b/>
          <w:i/>
        </w:rPr>
        <w:t>Wine Tax Act</w:t>
      </w:r>
      <w:r w:rsidRPr="00B96AE1">
        <w:t xml:space="preserve"> means the </w:t>
      </w:r>
      <w:r w:rsidRPr="00B96AE1">
        <w:rPr>
          <w:i/>
        </w:rPr>
        <w:t>A New Tax System (Wine Equalisation Tax) Act 1999</w:t>
      </w:r>
      <w:r w:rsidRPr="00B96AE1">
        <w:t>.</w:t>
      </w:r>
    </w:p>
    <w:p w:rsidR="00733CCA" w:rsidRPr="00B96AE1" w:rsidRDefault="00733CCA" w:rsidP="00733CCA">
      <w:pPr>
        <w:pStyle w:val="Definition"/>
      </w:pPr>
      <w:r w:rsidRPr="00B96AE1">
        <w:rPr>
          <w:b/>
          <w:bCs/>
          <w:i/>
          <w:iCs/>
        </w:rPr>
        <w:t>wine tax law</w:t>
      </w:r>
      <w:r w:rsidRPr="00B96AE1">
        <w:t xml:space="preserve"> has the meaning given in section</w:t>
      </w:r>
      <w:r w:rsidR="00B96AE1">
        <w:t> </w:t>
      </w:r>
      <w:r w:rsidRPr="00B96AE1">
        <w:t>33</w:t>
      </w:r>
      <w:r w:rsidR="00B96AE1">
        <w:noBreakHyphen/>
      </w:r>
      <w:r w:rsidRPr="00B96AE1">
        <w:t xml:space="preserve">1 of the </w:t>
      </w:r>
      <w:r w:rsidR="00B96AE1" w:rsidRPr="00B96AE1">
        <w:rPr>
          <w:position w:val="6"/>
          <w:sz w:val="16"/>
        </w:rPr>
        <w:t>*</w:t>
      </w:r>
      <w:r w:rsidR="00DB3DCA" w:rsidRPr="00B96AE1">
        <w:t>Wine Tax Act</w:t>
      </w:r>
      <w:r w:rsidRPr="00B96AE1">
        <w:t>.</w:t>
      </w:r>
    </w:p>
    <w:p w:rsidR="00733CCA" w:rsidRPr="00B96AE1" w:rsidRDefault="00733CCA" w:rsidP="00F6332C">
      <w:pPr>
        <w:pStyle w:val="Definition"/>
        <w:keepNext/>
        <w:keepLines/>
      </w:pPr>
      <w:r w:rsidRPr="00B96AE1">
        <w:rPr>
          <w:b/>
          <w:bCs/>
          <w:i/>
          <w:iCs/>
        </w:rPr>
        <w:t>withholding payment</w:t>
      </w:r>
      <w:r w:rsidRPr="00B96AE1">
        <w:t xml:space="preserve"> covered by a particular provision in Schedule</w:t>
      </w:r>
      <w:r w:rsidR="00B96AE1">
        <w:t> </w:t>
      </w:r>
      <w:r w:rsidRPr="00B96AE1">
        <w:t xml:space="preserve">1 to the </w:t>
      </w:r>
      <w:r w:rsidRPr="00B96AE1">
        <w:rPr>
          <w:i/>
          <w:iCs/>
        </w:rPr>
        <w:t>Taxation Administration Act 1953</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withholding payment</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you</w:t>
      </w:r>
      <w:r w:rsidRPr="00B96AE1">
        <w:t xml:space="preserve">: if a provision of this Act uses the expression </w:t>
      </w:r>
      <w:r w:rsidRPr="00B96AE1">
        <w:rPr>
          <w:b/>
          <w:bCs/>
          <w:i/>
          <w:iCs/>
        </w:rPr>
        <w:t>you</w:t>
      </w:r>
      <w:r w:rsidRPr="00B96AE1">
        <w:t>, it applies to entities generally, unless its application is expressly limited.</w:t>
      </w:r>
    </w:p>
    <w:p w:rsidR="00733CCA" w:rsidRPr="00B96AE1" w:rsidRDefault="00733CCA" w:rsidP="00733CCA">
      <w:pPr>
        <w:pStyle w:val="notetext"/>
      </w:pPr>
      <w:r w:rsidRPr="00B96AE1">
        <w:t>Note:</w:t>
      </w:r>
      <w:r w:rsidRPr="00B96AE1">
        <w:tab/>
        <w:t xml:space="preserve">The expression </w:t>
      </w:r>
      <w:r w:rsidRPr="00B96AE1">
        <w:rPr>
          <w:b/>
          <w:bCs/>
          <w:i/>
          <w:iCs/>
        </w:rPr>
        <w:t>you</w:t>
      </w:r>
      <w:r w:rsidRPr="00B96AE1">
        <w:t xml:space="preserve"> is not used in provisions that apply only to entities that are not individuals.</w:t>
      </w:r>
    </w:p>
    <w:p w:rsidR="00300522" w:rsidRPr="00B96AE1" w:rsidRDefault="00300522" w:rsidP="00300522">
      <w:pPr>
        <w:sectPr w:rsidR="00300522" w:rsidRPr="00B96AE1" w:rsidSect="00330115">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B96AE1" w:rsidRDefault="00300522" w:rsidP="00A53099">
      <w:pPr>
        <w:pStyle w:val="ActHead1"/>
        <w:pageBreakBefore/>
      </w:pPr>
      <w:bookmarkStart w:id="1066" w:name="_Toc445823861"/>
      <w:r w:rsidRPr="00B96AE1">
        <w:rPr>
          <w:rStyle w:val="CharChapNo"/>
        </w:rPr>
        <w:lastRenderedPageBreak/>
        <w:t>Schedule</w:t>
      </w:r>
      <w:r w:rsidR="00B96AE1" w:rsidRPr="00B96AE1">
        <w:rPr>
          <w:rStyle w:val="CharChapNo"/>
        </w:rPr>
        <w:t> </w:t>
      </w:r>
      <w:r w:rsidRPr="00B96AE1">
        <w:rPr>
          <w:rStyle w:val="CharChapNo"/>
        </w:rPr>
        <w:t>1</w:t>
      </w:r>
      <w:r w:rsidRPr="00B96AE1">
        <w:t>—</w:t>
      </w:r>
      <w:r w:rsidRPr="00B96AE1">
        <w:rPr>
          <w:rStyle w:val="CharChapText"/>
        </w:rPr>
        <w:t>Food that is not GST</w:t>
      </w:r>
      <w:r w:rsidR="00B96AE1" w:rsidRPr="00B96AE1">
        <w:rPr>
          <w:rStyle w:val="CharChapText"/>
        </w:rPr>
        <w:noBreakHyphen/>
      </w:r>
      <w:r w:rsidRPr="00B96AE1">
        <w:rPr>
          <w:rStyle w:val="CharChapText"/>
        </w:rPr>
        <w:t>free</w:t>
      </w:r>
      <w:bookmarkEnd w:id="1066"/>
    </w:p>
    <w:p w:rsidR="00300522" w:rsidRPr="00B96AE1" w:rsidRDefault="00300522" w:rsidP="00300522">
      <w:pPr>
        <w:pStyle w:val="notemargin"/>
      </w:pPr>
      <w:r w:rsidRPr="00B96AE1">
        <w:t>Note 1:</w:t>
      </w:r>
      <w:r w:rsidRPr="00B96AE1">
        <w:tab/>
        <w:t>See section</w:t>
      </w:r>
      <w:r w:rsidR="00B96AE1">
        <w:t> </w:t>
      </w:r>
      <w:r w:rsidRPr="00B96AE1">
        <w:t>38</w:t>
      </w:r>
      <w:r w:rsidR="00B96AE1">
        <w:noBreakHyphen/>
      </w:r>
      <w:r w:rsidRPr="00B96AE1">
        <w:t>3.</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300522" w:rsidP="00300522">
      <w:pPr>
        <w:pStyle w:val="ActHead5"/>
      </w:pPr>
      <w:bookmarkStart w:id="1067" w:name="_Toc445823862"/>
      <w:r w:rsidRPr="00B96AE1">
        <w:rPr>
          <w:rStyle w:val="CharSectno"/>
        </w:rPr>
        <w:t>1</w:t>
      </w:r>
      <w:r w:rsidRPr="00B96AE1">
        <w:t xml:space="preserve">  Food that is not GST</w:t>
      </w:r>
      <w:r w:rsidR="00B96AE1">
        <w:noBreakHyphen/>
      </w:r>
      <w:r w:rsidRPr="00B96AE1">
        <w:t>free</w:t>
      </w:r>
      <w:bookmarkEnd w:id="1067"/>
    </w:p>
    <w:p w:rsidR="00300522" w:rsidRPr="00B96AE1" w:rsidRDefault="00300522" w:rsidP="00300522">
      <w:pPr>
        <w:pStyle w:val="subsection"/>
      </w:pPr>
      <w:r w:rsidRPr="00B96AE1">
        <w:tab/>
      </w:r>
      <w:r w:rsidRPr="00B96AE1">
        <w:tab/>
      </w:r>
      <w:r w:rsidR="00B96AE1" w:rsidRPr="00B96AE1">
        <w:rPr>
          <w:position w:val="6"/>
          <w:sz w:val="16"/>
          <w:szCs w:val="16"/>
        </w:rPr>
        <w:t>*</w:t>
      </w:r>
      <w:r w:rsidRPr="00B96AE1">
        <w:t>Food specified in the third column of the table is not GST</w:t>
      </w:r>
      <w:r w:rsidR="00B96AE1">
        <w:noBreakHyphen/>
      </w:r>
      <w:r w:rsidRPr="00B96AE1">
        <w:t>free.</w:t>
      </w:r>
    </w:p>
    <w:p w:rsidR="00300522" w:rsidRPr="00B96AE1"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B96AE1" w:rsidTr="00A53099">
        <w:trPr>
          <w:tblHeader/>
        </w:trPr>
        <w:tc>
          <w:tcPr>
            <w:tcW w:w="711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Food that is not GST</w:t>
            </w:r>
            <w:r w:rsidR="00B96AE1">
              <w:rPr>
                <w:b/>
                <w:bCs/>
              </w:rPr>
              <w:noBreakHyphen/>
            </w:r>
            <w:r w:rsidRPr="00B96AE1">
              <w:rPr>
                <w:b/>
                <w:bCs/>
              </w:rPr>
              <w:t>free</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Food</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pPr>
            <w:r w:rsidRPr="00B96AE1">
              <w:t>Prepared food</w:t>
            </w:r>
          </w:p>
        </w:tc>
        <w:tc>
          <w:tcPr>
            <w:tcW w:w="4843" w:type="dxa"/>
            <w:tcBorders>
              <w:top w:val="single" w:sz="12" w:space="0" w:color="auto"/>
            </w:tcBorders>
            <w:shd w:val="clear" w:color="auto" w:fill="auto"/>
          </w:tcPr>
          <w:p w:rsidR="00300522" w:rsidRPr="00B96AE1" w:rsidRDefault="00300522" w:rsidP="00300522">
            <w:pPr>
              <w:pStyle w:val="Tabletext"/>
            </w:pPr>
            <w:r w:rsidRPr="00B96AE1">
              <w:t>quiches</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sandwiches (using any type of bread or roll)</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pizzas, pizza subs, pizza pockets and similar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marketed as a prepared meal, but not including soup</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platters etc. of cheese, cold cuts, fruit or vegetables and other arrangements of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hamburgers, chicken burgers and similar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hot dogs</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1559" w:type="dxa"/>
            <w:shd w:val="clear" w:color="auto" w:fill="auto"/>
          </w:tcPr>
          <w:p w:rsidR="00300522" w:rsidRPr="00B96AE1" w:rsidRDefault="00300522" w:rsidP="00300522">
            <w:pPr>
              <w:pStyle w:val="Tabletext"/>
            </w:pPr>
            <w:r w:rsidRPr="00B96AE1">
              <w:t>Confectionery</w:t>
            </w:r>
          </w:p>
        </w:tc>
        <w:tc>
          <w:tcPr>
            <w:tcW w:w="4843" w:type="dxa"/>
            <w:shd w:val="clear" w:color="auto" w:fill="auto"/>
          </w:tcPr>
          <w:p w:rsidR="00300522" w:rsidRPr="00B96AE1" w:rsidRDefault="00300522" w:rsidP="00300522">
            <w:pPr>
              <w:pStyle w:val="Tabletext"/>
            </w:pPr>
            <w:r w:rsidRPr="00B96AE1">
              <w:t xml:space="preserve">confectionery, </w:t>
            </w:r>
            <w:r w:rsidR="00B96AE1" w:rsidRPr="00B96AE1">
              <w:rPr>
                <w:position w:val="6"/>
                <w:sz w:val="16"/>
                <w:szCs w:val="16"/>
              </w:rPr>
              <w:t>*</w:t>
            </w:r>
            <w:r w:rsidRPr="00B96AE1">
              <w:t>food marketed as confectionery, food marketed as ingredients for confectionery or food consisting principally of confectionery</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popcorn</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confectionery novelties</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known as muesli bars or health food bars, and similar foodstuffs</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crystallised fruit, glace fruit and drained fruit</w:t>
            </w:r>
          </w:p>
        </w:tc>
      </w:tr>
      <w:tr w:rsidR="00300522" w:rsidRPr="00B96AE1" w:rsidTr="00E6045B">
        <w:tc>
          <w:tcPr>
            <w:tcW w:w="709" w:type="dxa"/>
            <w:tcBorders>
              <w:bottom w:val="single" w:sz="4" w:space="0" w:color="auto"/>
            </w:tcBorders>
            <w:shd w:val="clear" w:color="auto" w:fill="auto"/>
          </w:tcPr>
          <w:p w:rsidR="00300522" w:rsidRPr="00B96AE1" w:rsidRDefault="00300522" w:rsidP="00300522">
            <w:pPr>
              <w:pStyle w:val="Tabletext"/>
            </w:pPr>
            <w:r w:rsidRPr="00B96AE1">
              <w:t>13</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crystallised ginger and preserved ginger</w:t>
            </w:r>
          </w:p>
        </w:tc>
      </w:tr>
      <w:tr w:rsidR="00300522" w:rsidRPr="00B96AE1" w:rsidTr="002671D9">
        <w:tc>
          <w:tcPr>
            <w:tcW w:w="709" w:type="dxa"/>
            <w:tcBorders>
              <w:bottom w:val="single" w:sz="4" w:space="0" w:color="auto"/>
            </w:tcBorders>
            <w:shd w:val="clear" w:color="auto" w:fill="auto"/>
          </w:tcPr>
          <w:p w:rsidR="00300522" w:rsidRPr="00B96AE1" w:rsidRDefault="00300522" w:rsidP="00300522">
            <w:pPr>
              <w:pStyle w:val="Tabletext"/>
            </w:pPr>
            <w:bookmarkStart w:id="1068" w:name="CU_16854415"/>
            <w:bookmarkStart w:id="1069" w:name="CU_16860649"/>
            <w:bookmarkEnd w:id="1068"/>
            <w:bookmarkEnd w:id="1069"/>
            <w:r w:rsidRPr="00B96AE1">
              <w:t>14</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edible cake decorations</w:t>
            </w:r>
          </w:p>
        </w:tc>
      </w:tr>
      <w:tr w:rsidR="00300522" w:rsidRPr="00B96AE1" w:rsidTr="002671D9">
        <w:tc>
          <w:tcPr>
            <w:tcW w:w="709" w:type="dxa"/>
            <w:tcBorders>
              <w:top w:val="single" w:sz="4" w:space="0" w:color="auto"/>
            </w:tcBorders>
            <w:shd w:val="clear" w:color="auto" w:fill="auto"/>
          </w:tcPr>
          <w:p w:rsidR="00300522" w:rsidRPr="00B96AE1" w:rsidRDefault="00300522" w:rsidP="008F6BA4">
            <w:pPr>
              <w:pStyle w:val="Tabletext"/>
            </w:pPr>
            <w:r w:rsidRPr="00B96AE1">
              <w:t>15</w:t>
            </w:r>
          </w:p>
        </w:tc>
        <w:tc>
          <w:tcPr>
            <w:tcW w:w="1559" w:type="dxa"/>
            <w:tcBorders>
              <w:top w:val="single" w:sz="4" w:space="0" w:color="auto"/>
            </w:tcBorders>
            <w:shd w:val="clear" w:color="auto" w:fill="auto"/>
          </w:tcPr>
          <w:p w:rsidR="00300522" w:rsidRPr="00B96AE1" w:rsidRDefault="00300522" w:rsidP="008F6BA4">
            <w:pPr>
              <w:pStyle w:val="Tabletext"/>
            </w:pPr>
            <w:r w:rsidRPr="00B96AE1">
              <w:t>Savoury snacks</w:t>
            </w:r>
          </w:p>
        </w:tc>
        <w:tc>
          <w:tcPr>
            <w:tcW w:w="4843" w:type="dxa"/>
            <w:tcBorders>
              <w:top w:val="single" w:sz="4" w:space="0" w:color="auto"/>
            </w:tcBorders>
            <w:shd w:val="clear" w:color="auto" w:fill="auto"/>
          </w:tcPr>
          <w:p w:rsidR="00300522" w:rsidRPr="00B96AE1" w:rsidRDefault="00300522" w:rsidP="008F6BA4">
            <w:pPr>
              <w:pStyle w:val="Tabletext"/>
            </w:pPr>
            <w:r w:rsidRPr="00B96AE1">
              <w:t>potato crisps, sticks or straws, corn crisps or chips, bacon or pork crackling or prawn chips</w:t>
            </w:r>
          </w:p>
        </w:tc>
      </w:tr>
      <w:tr w:rsidR="00300522" w:rsidRPr="00B96AE1" w:rsidTr="008F6BA4">
        <w:trPr>
          <w:cantSplit/>
        </w:trPr>
        <w:tc>
          <w:tcPr>
            <w:tcW w:w="709" w:type="dxa"/>
            <w:shd w:val="clear" w:color="auto" w:fill="auto"/>
          </w:tcPr>
          <w:p w:rsidR="00300522" w:rsidRPr="00B96AE1" w:rsidRDefault="00300522" w:rsidP="008F6BA4">
            <w:pPr>
              <w:pStyle w:val="Tabletext"/>
            </w:pPr>
            <w:r w:rsidRPr="00B96AE1">
              <w:lastRenderedPageBreak/>
              <w:t>16</w:t>
            </w:r>
          </w:p>
        </w:tc>
        <w:tc>
          <w:tcPr>
            <w:tcW w:w="1559" w:type="dxa"/>
            <w:shd w:val="clear" w:color="auto" w:fill="auto"/>
          </w:tcPr>
          <w:p w:rsidR="00300522" w:rsidRPr="00B96AE1" w:rsidRDefault="00300522" w:rsidP="008F6BA4">
            <w:pPr>
              <w:pStyle w:val="Tabletext"/>
            </w:pPr>
          </w:p>
        </w:tc>
        <w:tc>
          <w:tcPr>
            <w:tcW w:w="4843" w:type="dxa"/>
            <w:shd w:val="clear" w:color="auto" w:fill="auto"/>
          </w:tcPr>
          <w:p w:rsidR="00300522" w:rsidRPr="00B96AE1" w:rsidRDefault="00300522" w:rsidP="008F6BA4">
            <w:pPr>
              <w:pStyle w:val="Tabletext"/>
            </w:pPr>
            <w:r w:rsidRPr="00B96AE1">
              <w:t>seeds or nuts that have been processed or treated by salting, spicing, smoking or roasting, or in any other similar way</w:t>
            </w:r>
          </w:p>
        </w:tc>
      </w:tr>
      <w:tr w:rsidR="00300522" w:rsidRPr="00B96AE1" w:rsidTr="00A53099">
        <w:tc>
          <w:tcPr>
            <w:tcW w:w="709" w:type="dxa"/>
            <w:shd w:val="clear" w:color="auto" w:fill="auto"/>
          </w:tcPr>
          <w:p w:rsidR="00300522" w:rsidRPr="00B96AE1" w:rsidRDefault="00300522" w:rsidP="00300522">
            <w:pPr>
              <w:pStyle w:val="Tabletext"/>
            </w:pPr>
            <w:r w:rsidRPr="00B96AE1">
              <w:t>17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caviar and similar fish roe</w:t>
            </w:r>
          </w:p>
        </w:tc>
      </w:tr>
      <w:tr w:rsidR="00300522" w:rsidRPr="00B96AE1" w:rsidTr="00A53099">
        <w:tc>
          <w:tcPr>
            <w:tcW w:w="709" w:type="dxa"/>
            <w:shd w:val="clear" w:color="auto" w:fill="auto"/>
          </w:tcPr>
          <w:p w:rsidR="00300522" w:rsidRPr="00B96AE1" w:rsidRDefault="00300522" w:rsidP="00300522">
            <w:pPr>
              <w:pStyle w:val="Tabletext"/>
            </w:pPr>
            <w:r w:rsidRPr="00B96AE1">
              <w:t>18</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similar to that covered by item</w:t>
            </w:r>
            <w:r>
              <w:t> </w:t>
            </w:r>
            <w:r w:rsidR="00300522" w:rsidRPr="00B96AE1">
              <w:t>15 or 16, whether or not it consists wholly or partly of any vegetable, herb, fruit, meat, seafood or dairy product or extract and whether or not it is artificially flavoured</w:t>
            </w:r>
          </w:p>
        </w:tc>
      </w:tr>
      <w:tr w:rsidR="00300522" w:rsidRPr="00B96AE1" w:rsidTr="00A53099">
        <w:tc>
          <w:tcPr>
            <w:tcW w:w="709" w:type="dxa"/>
            <w:shd w:val="clear" w:color="auto" w:fill="auto"/>
          </w:tcPr>
          <w:p w:rsidR="00300522" w:rsidRPr="00B96AE1" w:rsidRDefault="00300522" w:rsidP="00300522">
            <w:pPr>
              <w:pStyle w:val="Tabletext"/>
            </w:pPr>
            <w:r w:rsidRPr="00B96AE1">
              <w:t>19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consisting principally of food covered by items</w:t>
            </w:r>
            <w:r>
              <w:t> </w:t>
            </w:r>
            <w:r w:rsidR="00300522" w:rsidRPr="00B96AE1">
              <w:t>15 to 18</w:t>
            </w:r>
          </w:p>
        </w:tc>
      </w:tr>
      <w:tr w:rsidR="00300522" w:rsidRPr="00B96AE1" w:rsidTr="00A53099">
        <w:tc>
          <w:tcPr>
            <w:tcW w:w="709" w:type="dxa"/>
            <w:shd w:val="clear" w:color="auto" w:fill="auto"/>
          </w:tcPr>
          <w:p w:rsidR="00300522" w:rsidRPr="00B96AE1" w:rsidRDefault="00300522" w:rsidP="00300522">
            <w:pPr>
              <w:pStyle w:val="Tabletext"/>
            </w:pPr>
            <w:r w:rsidRPr="00B96AE1">
              <w:t>20</w:t>
            </w:r>
          </w:p>
        </w:tc>
        <w:tc>
          <w:tcPr>
            <w:tcW w:w="1559" w:type="dxa"/>
            <w:shd w:val="clear" w:color="auto" w:fill="auto"/>
          </w:tcPr>
          <w:p w:rsidR="00300522" w:rsidRPr="00B96AE1" w:rsidRDefault="00300522" w:rsidP="00300522">
            <w:pPr>
              <w:pStyle w:val="Tabletext"/>
            </w:pPr>
            <w:r w:rsidRPr="00B96AE1">
              <w:t>Bakery products</w:t>
            </w:r>
          </w:p>
        </w:tc>
        <w:tc>
          <w:tcPr>
            <w:tcW w:w="4843" w:type="dxa"/>
            <w:shd w:val="clear" w:color="auto" w:fill="auto"/>
          </w:tcPr>
          <w:p w:rsidR="00300522" w:rsidRPr="00B96AE1" w:rsidRDefault="00300522" w:rsidP="00300522">
            <w:pPr>
              <w:pStyle w:val="Tabletext"/>
            </w:pPr>
            <w:r w:rsidRPr="00B96AE1">
              <w:t>cakes, slices, cheesecakes, pancakes, waffles, crepes, muffins and puddings</w:t>
            </w:r>
          </w:p>
        </w:tc>
      </w:tr>
      <w:tr w:rsidR="00300522" w:rsidRPr="00B96AE1" w:rsidTr="00A53099">
        <w:tc>
          <w:tcPr>
            <w:tcW w:w="709" w:type="dxa"/>
            <w:shd w:val="clear" w:color="auto" w:fill="auto"/>
          </w:tcPr>
          <w:p w:rsidR="00300522" w:rsidRPr="00B96AE1" w:rsidRDefault="00300522" w:rsidP="00300522">
            <w:pPr>
              <w:pStyle w:val="Tabletext"/>
            </w:pPr>
            <w:r w:rsidRPr="00B96AE1">
              <w:t>21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pavlova and meringues</w:t>
            </w:r>
          </w:p>
        </w:tc>
      </w:tr>
      <w:tr w:rsidR="00300522" w:rsidRPr="00B96AE1" w:rsidTr="00A53099">
        <w:tc>
          <w:tcPr>
            <w:tcW w:w="709" w:type="dxa"/>
            <w:shd w:val="clear" w:color="auto" w:fill="auto"/>
          </w:tcPr>
          <w:p w:rsidR="00300522" w:rsidRPr="00B96AE1" w:rsidRDefault="00300522" w:rsidP="00300522">
            <w:pPr>
              <w:pStyle w:val="Tabletext"/>
            </w:pPr>
            <w:r w:rsidRPr="00B96AE1">
              <w:t>22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pies (meat, vegetable or fruit), pasties and sausage rolls</w:t>
            </w:r>
          </w:p>
        </w:tc>
      </w:tr>
      <w:tr w:rsidR="00300522" w:rsidRPr="00B96AE1" w:rsidTr="00A53099">
        <w:tc>
          <w:tcPr>
            <w:tcW w:w="709" w:type="dxa"/>
            <w:shd w:val="clear" w:color="auto" w:fill="auto"/>
          </w:tcPr>
          <w:p w:rsidR="00300522" w:rsidRPr="00B96AE1" w:rsidRDefault="00300522" w:rsidP="00300522">
            <w:pPr>
              <w:pStyle w:val="Tabletext"/>
            </w:pPr>
            <w:r w:rsidRPr="00B96AE1">
              <w:t>23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tarts and pastries</w:t>
            </w:r>
          </w:p>
        </w:tc>
      </w:tr>
      <w:tr w:rsidR="00300522" w:rsidRPr="00B96AE1" w:rsidTr="00A53099">
        <w:tc>
          <w:tcPr>
            <w:tcW w:w="709" w:type="dxa"/>
            <w:shd w:val="clear" w:color="auto" w:fill="auto"/>
          </w:tcPr>
          <w:p w:rsidR="00300522" w:rsidRPr="00B96AE1" w:rsidRDefault="00300522" w:rsidP="00300522">
            <w:pPr>
              <w:pStyle w:val="Tabletext"/>
            </w:pPr>
            <w:r w:rsidRPr="00B96AE1">
              <w:t>24</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doughnuts and croissants</w:t>
            </w:r>
          </w:p>
        </w:tc>
      </w:tr>
      <w:tr w:rsidR="00300522" w:rsidRPr="00B96AE1" w:rsidTr="00A53099">
        <w:tc>
          <w:tcPr>
            <w:tcW w:w="709" w:type="dxa"/>
            <w:shd w:val="clear" w:color="auto" w:fill="auto"/>
          </w:tcPr>
          <w:p w:rsidR="00300522" w:rsidRPr="00B96AE1" w:rsidRDefault="00300522" w:rsidP="00300522">
            <w:pPr>
              <w:pStyle w:val="Tabletext"/>
            </w:pPr>
            <w:r w:rsidRPr="00B96AE1">
              <w:t>25</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pastizzi, calzoni and brioche</w:t>
            </w:r>
          </w:p>
        </w:tc>
      </w:tr>
      <w:tr w:rsidR="00300522" w:rsidRPr="00B96AE1" w:rsidTr="00A53099">
        <w:tc>
          <w:tcPr>
            <w:tcW w:w="709" w:type="dxa"/>
            <w:shd w:val="clear" w:color="auto" w:fill="auto"/>
          </w:tcPr>
          <w:p w:rsidR="00300522" w:rsidRPr="00B96AE1" w:rsidRDefault="00300522" w:rsidP="00300522">
            <w:pPr>
              <w:pStyle w:val="Tabletext"/>
            </w:pPr>
            <w:r w:rsidRPr="00B96AE1">
              <w:t>26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scones and scrolls</w:t>
            </w:r>
          </w:p>
        </w:tc>
      </w:tr>
      <w:tr w:rsidR="00300522" w:rsidRPr="00B96AE1" w:rsidTr="00A53099">
        <w:tc>
          <w:tcPr>
            <w:tcW w:w="709" w:type="dxa"/>
            <w:shd w:val="clear" w:color="auto" w:fill="auto"/>
          </w:tcPr>
          <w:p w:rsidR="00300522" w:rsidRPr="00B96AE1" w:rsidRDefault="00300522" w:rsidP="00300522">
            <w:pPr>
              <w:pStyle w:val="Tabletext"/>
            </w:pPr>
            <w:r w:rsidRPr="00B96AE1">
              <w:t>27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bread (including buns) with a sweet filling or coating</w:t>
            </w:r>
          </w:p>
        </w:tc>
      </w:tr>
      <w:tr w:rsidR="00300522" w:rsidRPr="00B96AE1" w:rsidTr="00A53099">
        <w:tc>
          <w:tcPr>
            <w:tcW w:w="709" w:type="dxa"/>
            <w:shd w:val="clear" w:color="auto" w:fill="auto"/>
          </w:tcPr>
          <w:p w:rsidR="00300522" w:rsidRPr="00B96AE1" w:rsidRDefault="00300522" w:rsidP="00300522">
            <w:pPr>
              <w:pStyle w:val="Tabletext"/>
            </w:pPr>
            <w:r w:rsidRPr="00B96AE1">
              <w:t>28</w:t>
            </w:r>
          </w:p>
        </w:tc>
        <w:tc>
          <w:tcPr>
            <w:tcW w:w="1559" w:type="dxa"/>
            <w:shd w:val="clear" w:color="auto" w:fill="auto"/>
          </w:tcPr>
          <w:p w:rsidR="00300522" w:rsidRPr="00B96AE1" w:rsidRDefault="00300522" w:rsidP="00300522">
            <w:pPr>
              <w:pStyle w:val="Tabletext"/>
            </w:pPr>
            <w:r w:rsidRPr="00B96AE1">
              <w:t>Ice</w:t>
            </w:r>
            <w:r w:rsidR="00B96AE1">
              <w:noBreakHyphen/>
            </w:r>
            <w:r w:rsidRPr="00B96AE1">
              <w:t>cream food</w:t>
            </w:r>
          </w:p>
        </w:tc>
        <w:tc>
          <w:tcPr>
            <w:tcW w:w="4843" w:type="dxa"/>
            <w:shd w:val="clear" w:color="auto" w:fill="auto"/>
          </w:tcPr>
          <w:p w:rsidR="00300522" w:rsidRPr="00B96AE1" w:rsidRDefault="00300522" w:rsidP="00300522">
            <w:pPr>
              <w:pStyle w:val="Tabletext"/>
            </w:pPr>
            <w:r w:rsidRPr="00B96AE1">
              <w:t>ice</w:t>
            </w:r>
            <w:r w:rsidR="00B96AE1">
              <w:noBreakHyphen/>
            </w:r>
            <w:r w:rsidRPr="00B96AE1">
              <w:t>cream, ice</w:t>
            </w:r>
            <w:r w:rsidR="00B96AE1">
              <w:noBreakHyphen/>
            </w:r>
            <w:r w:rsidRPr="00B96AE1">
              <w:t>cream cakes, ice</w:t>
            </w:r>
            <w:r w:rsidR="00B96AE1">
              <w:noBreakHyphen/>
            </w:r>
            <w:r w:rsidRPr="00B96AE1">
              <w:t>creams and ice</w:t>
            </w:r>
            <w:r w:rsidR="00B96AE1">
              <w:noBreakHyphen/>
            </w:r>
            <w:r w:rsidRPr="00B96AE1">
              <w:t>cream substitutes</w:t>
            </w:r>
          </w:p>
        </w:tc>
      </w:tr>
      <w:tr w:rsidR="00300522" w:rsidRPr="00B96AE1" w:rsidTr="00A53099">
        <w:tc>
          <w:tcPr>
            <w:tcW w:w="709" w:type="dxa"/>
            <w:shd w:val="clear" w:color="auto" w:fill="auto"/>
          </w:tcPr>
          <w:p w:rsidR="00300522" w:rsidRPr="00B96AE1" w:rsidRDefault="00300522" w:rsidP="00300522">
            <w:pPr>
              <w:pStyle w:val="Tabletext"/>
            </w:pPr>
            <w:r w:rsidRPr="00B96AE1">
              <w:t>29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frozen confectionery, frozen yoghurt and frozen fruit products (but not frozen whole fruit)</w:t>
            </w:r>
          </w:p>
        </w:tc>
      </w:tr>
      <w:tr w:rsidR="00300522" w:rsidRPr="00B96AE1" w:rsidTr="00A53099">
        <w:tc>
          <w:tcPr>
            <w:tcW w:w="709" w:type="dxa"/>
            <w:shd w:val="clear" w:color="auto" w:fill="auto"/>
          </w:tcPr>
          <w:p w:rsidR="00300522" w:rsidRPr="00B96AE1" w:rsidRDefault="00300522" w:rsidP="00300522">
            <w:pPr>
              <w:pStyle w:val="Tabletext"/>
            </w:pPr>
            <w:r w:rsidRPr="00B96AE1">
              <w:t>30</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flavoured iceblocks (whether or not marketed in a frozen state)</w:t>
            </w:r>
          </w:p>
        </w:tc>
      </w:tr>
      <w:tr w:rsidR="00300522" w:rsidRPr="00B96AE1" w:rsidTr="008F6BA4">
        <w:tc>
          <w:tcPr>
            <w:tcW w:w="709" w:type="dxa"/>
            <w:tcBorders>
              <w:bottom w:val="single" w:sz="4" w:space="0" w:color="auto"/>
            </w:tcBorders>
            <w:shd w:val="clear" w:color="auto" w:fill="auto"/>
          </w:tcPr>
          <w:p w:rsidR="00300522" w:rsidRPr="00B96AE1" w:rsidRDefault="00300522" w:rsidP="00300522">
            <w:pPr>
              <w:pStyle w:val="Tabletext"/>
            </w:pPr>
            <w:r w:rsidRPr="00B96AE1">
              <w:t>31</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 xml:space="preserve">any </w:t>
            </w:r>
            <w:r w:rsidR="00B96AE1" w:rsidRPr="00B96AE1">
              <w:rPr>
                <w:position w:val="6"/>
                <w:sz w:val="16"/>
                <w:szCs w:val="16"/>
              </w:rPr>
              <w:t>*</w:t>
            </w:r>
            <w:r w:rsidRPr="00B96AE1">
              <w:t>food similar to food listed in items</w:t>
            </w:r>
            <w:r w:rsidR="00B96AE1">
              <w:t> </w:t>
            </w:r>
            <w:r w:rsidRPr="00B96AE1">
              <w:t>28 to 30</w:t>
            </w:r>
          </w:p>
        </w:tc>
      </w:tr>
      <w:tr w:rsidR="00300522" w:rsidRPr="00B96AE1" w:rsidTr="008F6BA4">
        <w:tc>
          <w:tcPr>
            <w:tcW w:w="709" w:type="dxa"/>
            <w:tcBorders>
              <w:bottom w:val="single" w:sz="12" w:space="0" w:color="auto"/>
            </w:tcBorders>
            <w:shd w:val="clear" w:color="auto" w:fill="auto"/>
          </w:tcPr>
          <w:p w:rsidR="00300522" w:rsidRPr="00B96AE1" w:rsidRDefault="00300522" w:rsidP="00300522">
            <w:pPr>
              <w:pStyle w:val="Tabletext"/>
            </w:pPr>
            <w:bookmarkStart w:id="1070" w:name="CU_34855667"/>
            <w:bookmarkStart w:id="1071" w:name="CU_34861901"/>
            <w:bookmarkEnd w:id="1070"/>
            <w:bookmarkEnd w:id="1071"/>
            <w:r w:rsidRPr="00B96AE1">
              <w:t>32</w:t>
            </w:r>
          </w:p>
        </w:tc>
        <w:tc>
          <w:tcPr>
            <w:tcW w:w="1559" w:type="dxa"/>
            <w:tcBorders>
              <w:bottom w:val="single" w:sz="12" w:space="0" w:color="auto"/>
            </w:tcBorders>
            <w:shd w:val="clear" w:color="auto" w:fill="auto"/>
          </w:tcPr>
          <w:p w:rsidR="00300522" w:rsidRPr="00B96AE1" w:rsidRDefault="00300522" w:rsidP="00300522">
            <w:pPr>
              <w:pStyle w:val="Tabletext"/>
            </w:pPr>
            <w:r w:rsidRPr="00B96AE1">
              <w:t>Biscuit goods</w:t>
            </w:r>
          </w:p>
        </w:tc>
        <w:tc>
          <w:tcPr>
            <w:tcW w:w="4843" w:type="dxa"/>
            <w:tcBorders>
              <w:bottom w:val="single" w:sz="12" w:space="0" w:color="auto"/>
            </w:tcBorders>
            <w:shd w:val="clear" w:color="auto" w:fill="auto"/>
          </w:tcPr>
          <w:p w:rsidR="00300522" w:rsidRPr="00B96AE1" w:rsidRDefault="00B96AE1" w:rsidP="00300522">
            <w:pPr>
              <w:pStyle w:val="Tabletext"/>
            </w:pPr>
            <w:r w:rsidRPr="00B96AE1">
              <w:rPr>
                <w:position w:val="6"/>
                <w:sz w:val="16"/>
                <w:szCs w:val="16"/>
              </w:rPr>
              <w:t>*</w:t>
            </w:r>
            <w:r w:rsidR="00300522" w:rsidRPr="00B96AE1">
              <w:t>food that is, or consists principally of, biscuits, cookies, crackers, pretzels, cones or wafers</w:t>
            </w:r>
          </w:p>
        </w:tc>
      </w:tr>
    </w:tbl>
    <w:p w:rsidR="00300522" w:rsidRPr="00B96AE1" w:rsidRDefault="00300522" w:rsidP="00300522">
      <w:pPr>
        <w:pStyle w:val="ActHead5"/>
      </w:pPr>
      <w:bookmarkStart w:id="1072" w:name="_Toc445823863"/>
      <w:r w:rsidRPr="00B96AE1">
        <w:rPr>
          <w:rStyle w:val="CharSectno"/>
        </w:rPr>
        <w:lastRenderedPageBreak/>
        <w:t>2</w:t>
      </w:r>
      <w:r w:rsidRPr="00B96AE1">
        <w:t xml:space="preserve">  Prepared food, bakery products and biscuit goods</w:t>
      </w:r>
      <w:bookmarkEnd w:id="1072"/>
    </w:p>
    <w:p w:rsidR="00300522" w:rsidRPr="00B96AE1" w:rsidRDefault="00300522" w:rsidP="00300522">
      <w:pPr>
        <w:pStyle w:val="subsection"/>
      </w:pPr>
      <w:r w:rsidRPr="00B96AE1">
        <w:tab/>
      </w:r>
      <w:r w:rsidRPr="00B96AE1">
        <w:tab/>
        <w:t xml:space="preserve">For the purpose of determining whether particular </w:t>
      </w:r>
      <w:r w:rsidR="00B96AE1" w:rsidRPr="00B96AE1">
        <w:rPr>
          <w:position w:val="6"/>
          <w:sz w:val="16"/>
          <w:szCs w:val="16"/>
        </w:rPr>
        <w:t>*</w:t>
      </w:r>
      <w:r w:rsidRPr="00B96AE1">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B96AE1" w:rsidRDefault="00300522" w:rsidP="00300522">
      <w:pPr>
        <w:pStyle w:val="ActHead5"/>
      </w:pPr>
      <w:bookmarkStart w:id="1073" w:name="_Toc445823864"/>
      <w:r w:rsidRPr="00B96AE1">
        <w:rPr>
          <w:rStyle w:val="CharSectno"/>
        </w:rPr>
        <w:t>3</w:t>
      </w:r>
      <w:r w:rsidRPr="00B96AE1">
        <w:t xml:space="preserve">  Prepared meals</w:t>
      </w:r>
      <w:bookmarkEnd w:id="1073"/>
    </w:p>
    <w:p w:rsidR="00300522" w:rsidRPr="00B96AE1" w:rsidRDefault="00300522" w:rsidP="00300522">
      <w:pPr>
        <w:pStyle w:val="subsection"/>
      </w:pPr>
      <w:r w:rsidRPr="00B96AE1">
        <w:tab/>
      </w:r>
      <w:r w:rsidRPr="00B96AE1">
        <w:tab/>
        <w:t>Item</w:t>
      </w:r>
      <w:r w:rsidR="00B96AE1">
        <w:t> </w:t>
      </w:r>
      <w:r w:rsidRPr="00B96AE1">
        <w:t xml:space="preserve">4 in the table only applies to </w:t>
      </w:r>
      <w:r w:rsidR="00B96AE1" w:rsidRPr="00B96AE1">
        <w:rPr>
          <w:position w:val="6"/>
          <w:sz w:val="16"/>
          <w:szCs w:val="16"/>
        </w:rPr>
        <w:t>*</w:t>
      </w:r>
      <w:r w:rsidRPr="00B96AE1">
        <w:t>food that requires refrigeration or freezing for its storage.</w:t>
      </w:r>
    </w:p>
    <w:p w:rsidR="00300522" w:rsidRPr="00B96AE1" w:rsidRDefault="00300522" w:rsidP="00300522">
      <w:pPr>
        <w:pStyle w:val="ActHead5"/>
      </w:pPr>
      <w:bookmarkStart w:id="1074" w:name="_Toc445823865"/>
      <w:r w:rsidRPr="00B96AE1">
        <w:rPr>
          <w:rStyle w:val="CharSectno"/>
        </w:rPr>
        <w:t>4</w:t>
      </w:r>
      <w:r w:rsidRPr="00B96AE1">
        <w:t xml:space="preserve">  Candied peel</w:t>
      </w:r>
      <w:bookmarkEnd w:id="1074"/>
    </w:p>
    <w:p w:rsidR="00300522" w:rsidRPr="00B96AE1" w:rsidRDefault="00300522" w:rsidP="00300522">
      <w:pPr>
        <w:pStyle w:val="subsection"/>
      </w:pPr>
      <w:r w:rsidRPr="00B96AE1">
        <w:tab/>
      </w:r>
      <w:r w:rsidRPr="00B96AE1">
        <w:tab/>
        <w:t>None of the items in the table relating to the category of confectionery include candied peel.</w:t>
      </w:r>
    </w:p>
    <w:p w:rsidR="00300522" w:rsidRPr="00B96AE1" w:rsidRDefault="00300522" w:rsidP="00300522">
      <w:pPr>
        <w:pStyle w:val="ActHead5"/>
      </w:pPr>
      <w:bookmarkStart w:id="1075" w:name="_Toc445823866"/>
      <w:r w:rsidRPr="00B96AE1">
        <w:rPr>
          <w:rStyle w:val="CharSectno"/>
        </w:rPr>
        <w:t>5</w:t>
      </w:r>
      <w:r w:rsidRPr="00B96AE1">
        <w:t xml:space="preserve">  Goods that are not biscuit goods</w:t>
      </w:r>
      <w:bookmarkEnd w:id="1075"/>
    </w:p>
    <w:p w:rsidR="00300522" w:rsidRPr="00B96AE1" w:rsidRDefault="00300522" w:rsidP="00300522">
      <w:pPr>
        <w:pStyle w:val="subsection"/>
      </w:pPr>
      <w:r w:rsidRPr="00B96AE1">
        <w:tab/>
      </w:r>
      <w:r w:rsidRPr="00B96AE1">
        <w:tab/>
        <w:t>None of the items in the table relating to the category of biscuit goods include:</w:t>
      </w:r>
    </w:p>
    <w:p w:rsidR="00300522" w:rsidRPr="00B96AE1" w:rsidRDefault="00300522" w:rsidP="00300522">
      <w:pPr>
        <w:pStyle w:val="paragraph"/>
      </w:pPr>
      <w:r w:rsidRPr="00B96AE1">
        <w:tab/>
        <w:t>(a)</w:t>
      </w:r>
      <w:r w:rsidRPr="00B96AE1">
        <w:tab/>
        <w:t xml:space="preserve">breakfast </w:t>
      </w:r>
      <w:r w:rsidR="00B96AE1" w:rsidRPr="00B96AE1">
        <w:rPr>
          <w:position w:val="6"/>
          <w:sz w:val="16"/>
          <w:szCs w:val="16"/>
        </w:rPr>
        <w:t>*</w:t>
      </w:r>
      <w:r w:rsidRPr="00B96AE1">
        <w:t>food consisting principally of compressed, rolled or flattened cereal; or</w:t>
      </w:r>
    </w:p>
    <w:p w:rsidR="00300522" w:rsidRPr="00B96AE1" w:rsidRDefault="00300522" w:rsidP="00300522">
      <w:pPr>
        <w:pStyle w:val="paragraph"/>
      </w:pPr>
      <w:r w:rsidRPr="00B96AE1">
        <w:tab/>
        <w:t>(b)</w:t>
      </w:r>
      <w:r w:rsidRPr="00B96AE1">
        <w:tab/>
        <w:t>rusks for infants or invalids, or goods consisting principally of those rusks.</w:t>
      </w:r>
    </w:p>
    <w:p w:rsidR="00300522" w:rsidRPr="00B96AE1" w:rsidRDefault="00300522" w:rsidP="00A53099">
      <w:pPr>
        <w:pStyle w:val="ActHead1"/>
        <w:pageBreakBefore/>
      </w:pPr>
      <w:bookmarkStart w:id="1076" w:name="_Toc445823867"/>
      <w:r w:rsidRPr="00B96AE1">
        <w:rPr>
          <w:rStyle w:val="CharChapNo"/>
        </w:rPr>
        <w:lastRenderedPageBreak/>
        <w:t>Schedule</w:t>
      </w:r>
      <w:r w:rsidR="00B96AE1" w:rsidRPr="00B96AE1">
        <w:rPr>
          <w:rStyle w:val="CharChapNo"/>
        </w:rPr>
        <w:t> </w:t>
      </w:r>
      <w:r w:rsidRPr="00B96AE1">
        <w:rPr>
          <w:rStyle w:val="CharChapNo"/>
        </w:rPr>
        <w:t>2</w:t>
      </w:r>
      <w:r w:rsidRPr="00B96AE1">
        <w:t>—</w:t>
      </w:r>
      <w:r w:rsidRPr="00B96AE1">
        <w:rPr>
          <w:rStyle w:val="CharChapText"/>
        </w:rPr>
        <w:t>Beverages that are GST</w:t>
      </w:r>
      <w:r w:rsidR="00B96AE1" w:rsidRPr="00B96AE1">
        <w:rPr>
          <w:rStyle w:val="CharChapText"/>
        </w:rPr>
        <w:noBreakHyphen/>
      </w:r>
      <w:r w:rsidRPr="00B96AE1">
        <w:rPr>
          <w:rStyle w:val="CharChapText"/>
        </w:rPr>
        <w:t>free</w:t>
      </w:r>
      <w:bookmarkEnd w:id="1076"/>
    </w:p>
    <w:p w:rsidR="00300522" w:rsidRPr="00B96AE1" w:rsidRDefault="00300522" w:rsidP="00300522">
      <w:pPr>
        <w:pStyle w:val="notemargin"/>
      </w:pPr>
      <w:r w:rsidRPr="00B96AE1">
        <w:t>Note 1:</w:t>
      </w:r>
      <w:r w:rsidRPr="00B96AE1">
        <w:tab/>
        <w:t>See section</w:t>
      </w:r>
      <w:r w:rsidR="00B96AE1">
        <w:t> </w:t>
      </w:r>
      <w:r w:rsidRPr="00B96AE1">
        <w:t>38</w:t>
      </w:r>
      <w:r w:rsidR="00B96AE1">
        <w:noBreakHyphen/>
      </w:r>
      <w:r w:rsidRPr="00B96AE1">
        <w:t>3.</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300522" w:rsidP="00300522">
      <w:pPr>
        <w:pStyle w:val="ActHead5"/>
      </w:pPr>
      <w:bookmarkStart w:id="1077" w:name="_Toc445823868"/>
      <w:r w:rsidRPr="00B96AE1">
        <w:rPr>
          <w:rStyle w:val="CharSectno"/>
        </w:rPr>
        <w:t>1</w:t>
      </w:r>
      <w:r w:rsidRPr="00B96AE1">
        <w:t xml:space="preserve">  Beverages that are GST</w:t>
      </w:r>
      <w:r w:rsidR="00B96AE1">
        <w:noBreakHyphen/>
      </w:r>
      <w:r w:rsidRPr="00B96AE1">
        <w:t>free</w:t>
      </w:r>
      <w:bookmarkEnd w:id="1077"/>
    </w:p>
    <w:p w:rsidR="00300522" w:rsidRPr="00B96AE1" w:rsidRDefault="00B96AE1" w:rsidP="00300522">
      <w:pPr>
        <w:pStyle w:val="subsection"/>
      </w:pPr>
      <w:r w:rsidRPr="00B96AE1">
        <w:rPr>
          <w:position w:val="6"/>
          <w:sz w:val="16"/>
          <w:szCs w:val="16"/>
        </w:rPr>
        <w:t>*</w:t>
      </w:r>
      <w:r w:rsidR="00300522" w:rsidRPr="00B96AE1">
        <w:t>Beverages specified in the third column of the table are GST</w:t>
      </w:r>
      <w:r>
        <w:noBreakHyphen/>
      </w:r>
      <w:r w:rsidR="00300522" w:rsidRPr="00B96AE1">
        <w:t>free.</w:t>
      </w:r>
    </w:p>
    <w:p w:rsidR="00A53099" w:rsidRPr="00B96AE1"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B96AE1" w:rsidTr="00A53099">
        <w:trPr>
          <w:tblHeader/>
        </w:trPr>
        <w:tc>
          <w:tcPr>
            <w:tcW w:w="711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Beverages that are GST</w:t>
            </w:r>
            <w:r w:rsidR="00B96AE1">
              <w:rPr>
                <w:b/>
                <w:bCs/>
              </w:rPr>
              <w:noBreakHyphen/>
            </w:r>
            <w:r w:rsidRPr="00B96AE1">
              <w:rPr>
                <w:b/>
                <w:bCs/>
              </w:rPr>
              <w:t>free</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Beverages</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pPr>
            <w:r w:rsidRPr="00B96AE1">
              <w:t>Milk products</w:t>
            </w:r>
          </w:p>
        </w:tc>
        <w:tc>
          <w:tcPr>
            <w:tcW w:w="4843" w:type="dxa"/>
            <w:tcBorders>
              <w:top w:val="single" w:sz="12" w:space="0" w:color="auto"/>
            </w:tcBorders>
            <w:shd w:val="clear" w:color="auto" w:fill="auto"/>
          </w:tcPr>
          <w:p w:rsidR="00300522" w:rsidRPr="00B96AE1" w:rsidRDefault="00300522" w:rsidP="00300522">
            <w:pPr>
              <w:pStyle w:val="Tabletext"/>
            </w:pPr>
            <w:r w:rsidRPr="00B96AE1">
              <w:t>any of the following products:</w:t>
            </w:r>
          </w:p>
          <w:p w:rsidR="00300522" w:rsidRPr="00B96AE1" w:rsidRDefault="00300522" w:rsidP="00300522">
            <w:pPr>
              <w:pStyle w:val="Tablea"/>
            </w:pPr>
            <w:r w:rsidRPr="00B96AE1">
              <w:t>(a) milk, skim milk or buttermilk (whether liquid, powdered, concentrated or condensed);</w:t>
            </w:r>
          </w:p>
          <w:p w:rsidR="00300522" w:rsidRPr="00B96AE1" w:rsidRDefault="00300522" w:rsidP="00300522">
            <w:pPr>
              <w:pStyle w:val="Tablea"/>
            </w:pPr>
            <w:r w:rsidRPr="00B96AE1">
              <w:t>(b) casein;</w:t>
            </w:r>
          </w:p>
          <w:p w:rsidR="00300522" w:rsidRPr="00B96AE1" w:rsidRDefault="00300522" w:rsidP="00300522">
            <w:pPr>
              <w:pStyle w:val="Tablea"/>
            </w:pPr>
            <w:r w:rsidRPr="00B96AE1">
              <w:t>(c) whey, whey powder or whey paste</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beverages consisting of products referred to in item</w:t>
            </w:r>
            <w:r>
              <w:t> </w:t>
            </w:r>
            <w:r w:rsidR="00300522" w:rsidRPr="00B96AE1">
              <w:t>1 (or a combination of those products), to the extent of at least 95%, but not including flavoured beverages</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lactose</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r w:rsidRPr="00B96AE1">
              <w:t>Soy milk and rice milk</w:t>
            </w: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beverages consisting principally of soy milk or rice milk, but not including flavoured beverages</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r w:rsidRPr="00B96AE1">
              <w:t>Tea, coffee etc.</w:t>
            </w:r>
          </w:p>
        </w:tc>
        <w:tc>
          <w:tcPr>
            <w:tcW w:w="4843" w:type="dxa"/>
            <w:shd w:val="clear" w:color="auto" w:fill="auto"/>
          </w:tcPr>
          <w:p w:rsidR="00300522" w:rsidRPr="00B96AE1" w:rsidRDefault="00300522" w:rsidP="00300522">
            <w:pPr>
              <w:pStyle w:val="Tabletext"/>
            </w:pPr>
            <w:r w:rsidRPr="00B96AE1">
              <w:t xml:space="preserve">tea (including herbal tea, fruit tea, ginseng tea and other similar </w:t>
            </w:r>
            <w:r w:rsidR="00B96AE1" w:rsidRPr="00B96AE1">
              <w:rPr>
                <w:position w:val="6"/>
                <w:sz w:val="16"/>
                <w:szCs w:val="16"/>
              </w:rPr>
              <w:t>*</w:t>
            </w:r>
            <w:r w:rsidRPr="00B96AE1">
              <w:t>beverage preparations), coffee and coffee essence, chicory and chicory essence, and malt</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malt extract, if it is marketed principally for drinking purposes</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preparations for drinking purposes that are marketed principally as tea preparations, coffee preparations, or preparations for malted </w:t>
            </w:r>
            <w:r w:rsidR="00B96AE1" w:rsidRPr="00B96AE1">
              <w:rPr>
                <w:position w:val="6"/>
                <w:sz w:val="16"/>
                <w:szCs w:val="16"/>
              </w:rPr>
              <w:t>*</w:t>
            </w:r>
            <w:r w:rsidRPr="00B96AE1">
              <w:t>beverages</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preparations marketed principally as substitutes for preparations covered by item</w:t>
            </w:r>
            <w:r w:rsidR="00B96AE1">
              <w:t> </w:t>
            </w:r>
            <w:r w:rsidRPr="00B96AE1">
              <w:t>6 or 7</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dry preparations marketed for the purpose of flavouring </w:t>
            </w:r>
            <w:r w:rsidRPr="00B96AE1">
              <w:lastRenderedPageBreak/>
              <w:t>milk</w:t>
            </w:r>
          </w:p>
        </w:tc>
      </w:tr>
      <w:tr w:rsidR="00300522" w:rsidRPr="00B96AE1" w:rsidTr="008F6BA4">
        <w:trPr>
          <w:cantSplit/>
        </w:trPr>
        <w:tc>
          <w:tcPr>
            <w:tcW w:w="709" w:type="dxa"/>
            <w:shd w:val="clear" w:color="auto" w:fill="auto"/>
          </w:tcPr>
          <w:p w:rsidR="00300522" w:rsidRPr="00B96AE1" w:rsidRDefault="00300522" w:rsidP="008F6BA4">
            <w:pPr>
              <w:pStyle w:val="Tabletext"/>
            </w:pPr>
            <w:r w:rsidRPr="00B96AE1">
              <w:lastRenderedPageBreak/>
              <w:t>10</w:t>
            </w:r>
          </w:p>
        </w:tc>
        <w:tc>
          <w:tcPr>
            <w:tcW w:w="1559" w:type="dxa"/>
            <w:shd w:val="clear" w:color="auto" w:fill="auto"/>
          </w:tcPr>
          <w:p w:rsidR="00300522" w:rsidRPr="00B96AE1" w:rsidRDefault="00300522" w:rsidP="008F6BA4">
            <w:pPr>
              <w:pStyle w:val="Tabletext"/>
            </w:pPr>
            <w:r w:rsidRPr="00B96AE1">
              <w:t>Fruit and vegetable juices</w:t>
            </w:r>
          </w:p>
        </w:tc>
        <w:tc>
          <w:tcPr>
            <w:tcW w:w="4843" w:type="dxa"/>
            <w:shd w:val="clear" w:color="auto" w:fill="auto"/>
          </w:tcPr>
          <w:p w:rsidR="00300522" w:rsidRPr="00B96AE1" w:rsidRDefault="00300522" w:rsidP="008F6BA4">
            <w:pPr>
              <w:pStyle w:val="Tabletext"/>
            </w:pPr>
            <w:r w:rsidRPr="00B96AE1">
              <w:t>concentrates for making non</w:t>
            </w:r>
            <w:r w:rsidR="00B96AE1">
              <w:noBreakHyphen/>
            </w:r>
            <w:r w:rsidRPr="00B96AE1">
              <w:t xml:space="preserve">alcoholic </w:t>
            </w:r>
            <w:r w:rsidR="00B96AE1" w:rsidRPr="00B96AE1">
              <w:rPr>
                <w:position w:val="6"/>
                <w:sz w:val="16"/>
                <w:szCs w:val="16"/>
              </w:rPr>
              <w:t>*</w:t>
            </w:r>
            <w:r w:rsidRPr="00B96AE1">
              <w:t>beverages, if the concentrates consist of at least 90% by volume of juices of fruits</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non</w:t>
            </w:r>
            <w:r w:rsidR="00B96AE1">
              <w:noBreakHyphen/>
            </w:r>
            <w:r w:rsidRPr="00B96AE1">
              <w:t xml:space="preserve">alcoholic carbonated </w:t>
            </w:r>
            <w:r w:rsidR="00B96AE1" w:rsidRPr="00B96AE1">
              <w:rPr>
                <w:position w:val="6"/>
                <w:sz w:val="16"/>
                <w:szCs w:val="16"/>
              </w:rPr>
              <w:t>*</w:t>
            </w:r>
            <w:r w:rsidRPr="00B96AE1">
              <w:t>beverages, if they consist wholly of juices of fruits or vegetables</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non</w:t>
            </w:r>
            <w:r w:rsidR="00B96AE1">
              <w:noBreakHyphen/>
            </w:r>
            <w:r w:rsidRPr="00B96AE1">
              <w:t>alcoholic non</w:t>
            </w:r>
            <w:r w:rsidR="00B96AE1">
              <w:noBreakHyphen/>
            </w:r>
            <w:r w:rsidRPr="00B96AE1">
              <w:t xml:space="preserve">carbonated </w:t>
            </w:r>
            <w:r w:rsidR="00B96AE1" w:rsidRPr="00B96AE1">
              <w:rPr>
                <w:position w:val="6"/>
                <w:sz w:val="16"/>
                <w:szCs w:val="16"/>
              </w:rPr>
              <w:t>*</w:t>
            </w:r>
            <w:r w:rsidRPr="00B96AE1">
              <w:t>beverages, if they consist of at least 90% by volume of juices of fruits or vegetables</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13</w:t>
            </w:r>
          </w:p>
        </w:tc>
        <w:tc>
          <w:tcPr>
            <w:tcW w:w="1559" w:type="dxa"/>
            <w:tcBorders>
              <w:bottom w:val="single" w:sz="4" w:space="0" w:color="auto"/>
            </w:tcBorders>
            <w:shd w:val="clear" w:color="auto" w:fill="auto"/>
          </w:tcPr>
          <w:p w:rsidR="00300522" w:rsidRPr="00B96AE1" w:rsidRDefault="00300522" w:rsidP="00300522">
            <w:pPr>
              <w:pStyle w:val="Tabletext"/>
            </w:pPr>
            <w:r w:rsidRPr="00B96AE1">
              <w:t>Beverages for infants or invalids</w:t>
            </w:r>
          </w:p>
        </w:tc>
        <w:tc>
          <w:tcPr>
            <w:tcW w:w="4843" w:type="dxa"/>
            <w:tcBorders>
              <w:bottom w:val="single" w:sz="4" w:space="0" w:color="auto"/>
            </w:tcBorders>
            <w:shd w:val="clear" w:color="auto" w:fill="auto"/>
          </w:tcPr>
          <w:p w:rsidR="00300522" w:rsidRPr="00B96AE1" w:rsidRDefault="00B96AE1" w:rsidP="00300522">
            <w:pPr>
              <w:pStyle w:val="Tabletext"/>
            </w:pPr>
            <w:r w:rsidRPr="00B96AE1">
              <w:rPr>
                <w:position w:val="6"/>
                <w:sz w:val="16"/>
                <w:szCs w:val="16"/>
              </w:rPr>
              <w:t>*</w:t>
            </w:r>
            <w:r w:rsidR="00300522" w:rsidRPr="00B96AE1">
              <w:t xml:space="preserve">beverages, and ingredients for beverages, of a kind marketed principally as </w:t>
            </w:r>
            <w:r w:rsidRPr="00B96AE1">
              <w:rPr>
                <w:position w:val="6"/>
                <w:sz w:val="16"/>
                <w:szCs w:val="16"/>
              </w:rPr>
              <w:t>*</w:t>
            </w:r>
            <w:r w:rsidR="00300522" w:rsidRPr="00B96AE1">
              <w:t>food for infants or invalids</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14</w:t>
            </w:r>
          </w:p>
        </w:tc>
        <w:tc>
          <w:tcPr>
            <w:tcW w:w="1559" w:type="dxa"/>
            <w:tcBorders>
              <w:bottom w:val="single" w:sz="12" w:space="0" w:color="auto"/>
            </w:tcBorders>
            <w:shd w:val="clear" w:color="auto" w:fill="auto"/>
          </w:tcPr>
          <w:p w:rsidR="00300522" w:rsidRPr="00B96AE1" w:rsidRDefault="00300522" w:rsidP="00300522">
            <w:pPr>
              <w:pStyle w:val="Tabletext"/>
            </w:pPr>
            <w:r w:rsidRPr="00B96AE1">
              <w:t>Water</w:t>
            </w:r>
          </w:p>
        </w:tc>
        <w:tc>
          <w:tcPr>
            <w:tcW w:w="4843" w:type="dxa"/>
            <w:tcBorders>
              <w:bottom w:val="single" w:sz="12" w:space="0" w:color="auto"/>
            </w:tcBorders>
            <w:shd w:val="clear" w:color="auto" w:fill="auto"/>
          </w:tcPr>
          <w:p w:rsidR="00300522" w:rsidRPr="00B96AE1" w:rsidRDefault="00300522" w:rsidP="00300522">
            <w:pPr>
              <w:pStyle w:val="Tabletext"/>
            </w:pPr>
            <w:r w:rsidRPr="00B96AE1">
              <w:t>natural water, non</w:t>
            </w:r>
            <w:r w:rsidR="00B96AE1">
              <w:noBreakHyphen/>
            </w:r>
            <w:r w:rsidRPr="00B96AE1">
              <w:t>carbonated and without any other additives</w:t>
            </w:r>
          </w:p>
        </w:tc>
      </w:tr>
    </w:tbl>
    <w:p w:rsidR="00300522" w:rsidRPr="00B96AE1" w:rsidRDefault="00300522" w:rsidP="00300522">
      <w:pPr>
        <w:pStyle w:val="ActHead5"/>
      </w:pPr>
      <w:bookmarkStart w:id="1078" w:name="_Toc445823869"/>
      <w:r w:rsidRPr="00B96AE1">
        <w:rPr>
          <w:rStyle w:val="CharSectno"/>
        </w:rPr>
        <w:t>2</w:t>
      </w:r>
      <w:r w:rsidRPr="00B96AE1">
        <w:t xml:space="preserve">  Tea, coffee etc.</w:t>
      </w:r>
      <w:bookmarkEnd w:id="1078"/>
    </w:p>
    <w:p w:rsidR="00300522" w:rsidRPr="00B96AE1" w:rsidRDefault="00300522" w:rsidP="00300522">
      <w:pPr>
        <w:pStyle w:val="subsection"/>
      </w:pPr>
      <w:r w:rsidRPr="00B96AE1">
        <w:tab/>
      </w:r>
      <w:r w:rsidRPr="00B96AE1">
        <w:tab/>
        <w:t xml:space="preserve">None of the items in the table relating to the category of tea, coffee etc. include any </w:t>
      </w:r>
      <w:r w:rsidR="00B96AE1" w:rsidRPr="00B96AE1">
        <w:rPr>
          <w:position w:val="6"/>
          <w:sz w:val="16"/>
          <w:szCs w:val="16"/>
        </w:rPr>
        <w:t>*</w:t>
      </w:r>
      <w:r w:rsidRPr="00B96AE1">
        <w:t>beverage that is marketed in a ready</w:t>
      </w:r>
      <w:r w:rsidR="00B96AE1">
        <w:noBreakHyphen/>
      </w:r>
      <w:r w:rsidRPr="00B96AE1">
        <w:t>to</w:t>
      </w:r>
      <w:r w:rsidR="00B96AE1">
        <w:noBreakHyphen/>
      </w:r>
      <w:r w:rsidRPr="00B96AE1">
        <w:t>drink form.</w:t>
      </w:r>
    </w:p>
    <w:p w:rsidR="00300522" w:rsidRPr="00B96AE1" w:rsidRDefault="00300522" w:rsidP="00300522">
      <w:pPr>
        <w:pStyle w:val="ActHead5"/>
      </w:pPr>
      <w:bookmarkStart w:id="1079" w:name="_Toc445823870"/>
      <w:r w:rsidRPr="00B96AE1">
        <w:rPr>
          <w:rStyle w:val="CharSectno"/>
        </w:rPr>
        <w:t>3</w:t>
      </w:r>
      <w:r w:rsidRPr="00B96AE1">
        <w:t xml:space="preserve">  Fruit and vegetable juices</w:t>
      </w:r>
      <w:bookmarkEnd w:id="1079"/>
    </w:p>
    <w:p w:rsidR="00300522" w:rsidRPr="00B96AE1" w:rsidRDefault="00300522" w:rsidP="00300522">
      <w:pPr>
        <w:pStyle w:val="subsection"/>
      </w:pPr>
      <w:r w:rsidRPr="00B96AE1">
        <w:tab/>
      </w:r>
      <w:r w:rsidRPr="00B96AE1">
        <w:tab/>
        <w:t>For the purposes of items</w:t>
      </w:r>
      <w:r w:rsidR="00B96AE1">
        <w:t> </w:t>
      </w:r>
      <w:r w:rsidRPr="00B96AE1">
        <w:t>11 and 12 in the table, herbage is treated as vegetables.</w:t>
      </w:r>
    </w:p>
    <w:p w:rsidR="00AE4349" w:rsidRPr="00B96AE1" w:rsidRDefault="00AE4349" w:rsidP="00AE4349">
      <w:pPr>
        <w:sectPr w:rsidR="00AE4349" w:rsidRPr="00B96AE1" w:rsidSect="00330115">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B96AE1" w:rsidRDefault="00300522" w:rsidP="00A53099">
      <w:pPr>
        <w:pStyle w:val="ActHead1"/>
        <w:pageBreakBefore/>
      </w:pPr>
      <w:bookmarkStart w:id="1080" w:name="_Toc445823871"/>
      <w:r w:rsidRPr="00B96AE1">
        <w:rPr>
          <w:rStyle w:val="CharChapNo"/>
        </w:rPr>
        <w:lastRenderedPageBreak/>
        <w:t>Schedule</w:t>
      </w:r>
      <w:r w:rsidR="00B96AE1" w:rsidRPr="00B96AE1">
        <w:rPr>
          <w:rStyle w:val="CharChapNo"/>
        </w:rPr>
        <w:t> </w:t>
      </w:r>
      <w:r w:rsidRPr="00B96AE1">
        <w:rPr>
          <w:rStyle w:val="CharChapNo"/>
        </w:rPr>
        <w:t>3</w:t>
      </w:r>
      <w:r w:rsidRPr="00B96AE1">
        <w:t>—</w:t>
      </w:r>
      <w:r w:rsidRPr="00B96AE1">
        <w:rPr>
          <w:rStyle w:val="CharChapText"/>
        </w:rPr>
        <w:t>Medical aids and appliances</w:t>
      </w:r>
      <w:bookmarkEnd w:id="1080"/>
    </w:p>
    <w:p w:rsidR="00300522" w:rsidRPr="00B96AE1" w:rsidRDefault="00300522" w:rsidP="00300522">
      <w:pPr>
        <w:pStyle w:val="notemargin"/>
      </w:pPr>
      <w:r w:rsidRPr="00B96AE1">
        <w:t>Note 1:</w:t>
      </w:r>
      <w:r w:rsidRPr="00B96AE1">
        <w:tab/>
        <w:t>GST</w:t>
      </w:r>
      <w:r w:rsidR="00B96AE1">
        <w:noBreakHyphen/>
      </w:r>
      <w:r w:rsidRPr="00B96AE1">
        <w:t>free supplies of medical aids and appliances are dealt with in section</w:t>
      </w:r>
      <w:r w:rsidR="00B96AE1">
        <w:t> </w:t>
      </w:r>
      <w:r w:rsidRPr="00B96AE1">
        <w:t>38</w:t>
      </w:r>
      <w:r w:rsidR="00B96AE1">
        <w:noBreakHyphen/>
      </w:r>
      <w:r w:rsidRPr="00B96AE1">
        <w:t>45.</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Medical aids and appliances</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182"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19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Medical aids or appliances</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2182" w:type="dxa"/>
            <w:tcBorders>
              <w:top w:val="single" w:sz="12" w:space="0" w:color="auto"/>
            </w:tcBorders>
            <w:shd w:val="clear" w:color="auto" w:fill="auto"/>
          </w:tcPr>
          <w:p w:rsidR="00300522" w:rsidRPr="00B96AE1" w:rsidRDefault="00300522" w:rsidP="00300522">
            <w:pPr>
              <w:pStyle w:val="Tabletext"/>
            </w:pPr>
            <w:r w:rsidRPr="00B96AE1">
              <w:t>Cardiovascular</w:t>
            </w:r>
          </w:p>
        </w:tc>
        <w:tc>
          <w:tcPr>
            <w:tcW w:w="4198" w:type="dxa"/>
            <w:tcBorders>
              <w:top w:val="single" w:sz="12" w:space="0" w:color="auto"/>
            </w:tcBorders>
            <w:shd w:val="clear" w:color="auto" w:fill="auto"/>
          </w:tcPr>
          <w:p w:rsidR="00300522" w:rsidRPr="00B96AE1" w:rsidRDefault="00300522" w:rsidP="00300522">
            <w:pPr>
              <w:pStyle w:val="Tabletext"/>
            </w:pPr>
            <w:r w:rsidRPr="00B96AE1">
              <w:t>heart monitors</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pacemakers</w:t>
            </w:r>
          </w:p>
        </w:tc>
      </w:tr>
      <w:tr w:rsidR="00300522" w:rsidRPr="00B96AE1" w:rsidTr="00A53099">
        <w:tc>
          <w:tcPr>
            <w:tcW w:w="708" w:type="dxa"/>
            <w:shd w:val="clear" w:color="auto" w:fill="auto"/>
          </w:tcPr>
          <w:p w:rsidR="00300522" w:rsidRPr="00B96AE1" w:rsidRDefault="00300522" w:rsidP="00300522">
            <w:pPr>
              <w:pStyle w:val="Tabletext"/>
            </w:pPr>
            <w:r w:rsidRPr="00B96AE1">
              <w:t>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surgical stockings</w:t>
            </w:r>
          </w:p>
        </w:tc>
      </w:tr>
      <w:tr w:rsidR="00300522" w:rsidRPr="00B96AE1" w:rsidTr="00A53099">
        <w:tc>
          <w:tcPr>
            <w:tcW w:w="708" w:type="dxa"/>
            <w:shd w:val="clear" w:color="auto" w:fill="auto"/>
          </w:tcPr>
          <w:p w:rsidR="00300522" w:rsidRPr="00B96AE1" w:rsidRDefault="00300522" w:rsidP="00300522">
            <w:pPr>
              <w:pStyle w:val="Tabletext"/>
            </w:pPr>
            <w:r w:rsidRPr="00B96AE1">
              <w:t>4</w:t>
            </w:r>
          </w:p>
        </w:tc>
        <w:tc>
          <w:tcPr>
            <w:tcW w:w="2182" w:type="dxa"/>
            <w:shd w:val="clear" w:color="auto" w:fill="auto"/>
          </w:tcPr>
          <w:p w:rsidR="00300522" w:rsidRPr="00B96AE1" w:rsidRDefault="00300522" w:rsidP="00300522">
            <w:pPr>
              <w:pStyle w:val="Tabletext"/>
            </w:pPr>
            <w:r w:rsidRPr="00B96AE1">
              <w:t>Communication aids for people with disabilities</w:t>
            </w:r>
          </w:p>
        </w:tc>
        <w:tc>
          <w:tcPr>
            <w:tcW w:w="4198" w:type="dxa"/>
            <w:shd w:val="clear" w:color="auto" w:fill="auto"/>
          </w:tcPr>
          <w:p w:rsidR="00300522" w:rsidRPr="00B96AE1" w:rsidRDefault="00300522" w:rsidP="00300522">
            <w:pPr>
              <w:pStyle w:val="Tabletext"/>
            </w:pPr>
            <w:r w:rsidRPr="00B96AE1">
              <w:t>communication boards and voice output devices</w:t>
            </w:r>
          </w:p>
        </w:tc>
      </w:tr>
      <w:tr w:rsidR="00300522" w:rsidRPr="00B96AE1" w:rsidTr="00A53099">
        <w:tc>
          <w:tcPr>
            <w:tcW w:w="708" w:type="dxa"/>
            <w:shd w:val="clear" w:color="auto" w:fill="auto"/>
          </w:tcPr>
          <w:p w:rsidR="00300522" w:rsidRPr="00B96AE1" w:rsidRDefault="00300522" w:rsidP="00300522">
            <w:pPr>
              <w:pStyle w:val="Tabletext"/>
            </w:pPr>
            <w:r w:rsidRPr="00B96AE1">
              <w:t>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communication cards</w:t>
            </w:r>
          </w:p>
        </w:tc>
      </w:tr>
      <w:tr w:rsidR="00300522" w:rsidRPr="00B96AE1" w:rsidTr="00A53099">
        <w:tc>
          <w:tcPr>
            <w:tcW w:w="708" w:type="dxa"/>
            <w:shd w:val="clear" w:color="auto" w:fill="auto"/>
          </w:tcPr>
          <w:p w:rsidR="00300522" w:rsidRPr="00B96AE1" w:rsidRDefault="00300522" w:rsidP="00300522">
            <w:pPr>
              <w:pStyle w:val="Tabletext"/>
            </w:pPr>
            <w:r w:rsidRPr="00B96AE1">
              <w:t>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page turners</w:t>
            </w:r>
          </w:p>
        </w:tc>
      </w:tr>
      <w:tr w:rsidR="00300522" w:rsidRPr="00B96AE1" w:rsidTr="00A53099">
        <w:tc>
          <w:tcPr>
            <w:tcW w:w="708" w:type="dxa"/>
            <w:shd w:val="clear" w:color="auto" w:fill="auto"/>
          </w:tcPr>
          <w:p w:rsidR="00300522" w:rsidRPr="00B96AE1" w:rsidRDefault="00300522" w:rsidP="00300522">
            <w:pPr>
              <w:pStyle w:val="Tabletext"/>
            </w:pPr>
            <w:r w:rsidRPr="00B96AE1">
              <w:t>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eye pointing frames</w:t>
            </w:r>
          </w:p>
        </w:tc>
      </w:tr>
      <w:tr w:rsidR="00300522" w:rsidRPr="00B96AE1" w:rsidTr="00A53099">
        <w:tc>
          <w:tcPr>
            <w:tcW w:w="708" w:type="dxa"/>
            <w:shd w:val="clear" w:color="auto" w:fill="auto"/>
          </w:tcPr>
          <w:p w:rsidR="00300522" w:rsidRPr="00B96AE1" w:rsidRDefault="00300522" w:rsidP="00300522">
            <w:pPr>
              <w:pStyle w:val="Tabletext"/>
            </w:pPr>
            <w:r w:rsidRPr="00B96AE1">
              <w:t>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software programs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printers and scanners specifically designed for software and hardware used by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switches and switch interfaces</w:t>
            </w:r>
          </w:p>
        </w:tc>
      </w:tr>
      <w:tr w:rsidR="00300522" w:rsidRPr="00B96AE1" w:rsidTr="00A53099">
        <w:tc>
          <w:tcPr>
            <w:tcW w:w="708" w:type="dxa"/>
            <w:shd w:val="clear" w:color="auto" w:fill="auto"/>
          </w:tcPr>
          <w:p w:rsidR="00300522" w:rsidRPr="00B96AE1" w:rsidRDefault="00300522" w:rsidP="00300522">
            <w:pPr>
              <w:pStyle w:val="Tabletext"/>
            </w:pPr>
            <w:r w:rsidRPr="00B96AE1">
              <w:t>11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mouth/head sticks/pointers</w:t>
            </w:r>
          </w:p>
        </w:tc>
      </w:tr>
      <w:tr w:rsidR="00300522" w:rsidRPr="00B96AE1" w:rsidTr="00A53099">
        <w:tc>
          <w:tcPr>
            <w:tcW w:w="708" w:type="dxa"/>
            <w:shd w:val="clear" w:color="auto" w:fill="auto"/>
          </w:tcPr>
          <w:p w:rsidR="00300522" w:rsidRPr="00B96AE1" w:rsidRDefault="00300522" w:rsidP="00300522">
            <w:pPr>
              <w:pStyle w:val="Tabletext"/>
            </w:pPr>
            <w:r w:rsidRPr="00B96AE1">
              <w:t>12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keyboards</w:t>
            </w:r>
          </w:p>
        </w:tc>
      </w:tr>
      <w:tr w:rsidR="00300522" w:rsidRPr="00B96AE1" w:rsidTr="00A53099">
        <w:tc>
          <w:tcPr>
            <w:tcW w:w="708" w:type="dxa"/>
            <w:shd w:val="clear" w:color="auto" w:fill="auto"/>
          </w:tcPr>
          <w:p w:rsidR="00300522" w:rsidRPr="00B96AE1" w:rsidRDefault="00300522" w:rsidP="00300522">
            <w:pPr>
              <w:pStyle w:val="Tabletext"/>
            </w:pPr>
            <w:r w:rsidRPr="00B96AE1">
              <w:t>13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electrolarynx replacements</w:t>
            </w:r>
          </w:p>
        </w:tc>
      </w:tr>
      <w:tr w:rsidR="00300522" w:rsidRPr="00B96AE1" w:rsidTr="00A53099">
        <w:tc>
          <w:tcPr>
            <w:tcW w:w="708" w:type="dxa"/>
            <w:shd w:val="clear" w:color="auto" w:fill="auto"/>
          </w:tcPr>
          <w:p w:rsidR="00300522" w:rsidRPr="00B96AE1" w:rsidRDefault="00300522" w:rsidP="00300522">
            <w:pPr>
              <w:pStyle w:val="Tabletext"/>
            </w:pPr>
            <w:r w:rsidRPr="00B96AE1">
              <w:t>14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speech amplification/clarification aids</w:t>
            </w:r>
          </w:p>
        </w:tc>
      </w:tr>
      <w:tr w:rsidR="00300522" w:rsidRPr="00B96AE1" w:rsidTr="00A53099">
        <w:tc>
          <w:tcPr>
            <w:tcW w:w="708" w:type="dxa"/>
            <w:shd w:val="clear" w:color="auto" w:fill="auto"/>
          </w:tcPr>
          <w:p w:rsidR="00300522" w:rsidRPr="00B96AE1" w:rsidRDefault="00300522" w:rsidP="00300522">
            <w:pPr>
              <w:pStyle w:val="Tabletext"/>
            </w:pPr>
            <w:r w:rsidRPr="00B96AE1">
              <w:t>15</w:t>
            </w:r>
          </w:p>
        </w:tc>
        <w:tc>
          <w:tcPr>
            <w:tcW w:w="2182" w:type="dxa"/>
            <w:shd w:val="clear" w:color="auto" w:fill="auto"/>
          </w:tcPr>
          <w:p w:rsidR="00300522" w:rsidRPr="00B96AE1" w:rsidRDefault="00300522" w:rsidP="00300522">
            <w:pPr>
              <w:pStyle w:val="Tabletext"/>
            </w:pPr>
            <w:r w:rsidRPr="00B96AE1">
              <w:t>Continence</w:t>
            </w:r>
          </w:p>
        </w:tc>
        <w:tc>
          <w:tcPr>
            <w:tcW w:w="4198" w:type="dxa"/>
            <w:shd w:val="clear" w:color="auto" w:fill="auto"/>
          </w:tcPr>
          <w:p w:rsidR="00300522" w:rsidRPr="00B96AE1" w:rsidRDefault="00300522" w:rsidP="00300522">
            <w:pPr>
              <w:pStyle w:val="Tabletext"/>
            </w:pPr>
            <w:r w:rsidRPr="00B96AE1">
              <w:t>urine/faecal drainage/collection devices</w:t>
            </w:r>
          </w:p>
        </w:tc>
      </w:tr>
      <w:tr w:rsidR="00300522" w:rsidRPr="00B96AE1" w:rsidTr="00A53099">
        <w:tc>
          <w:tcPr>
            <w:tcW w:w="708" w:type="dxa"/>
            <w:shd w:val="clear" w:color="auto" w:fill="auto"/>
          </w:tcPr>
          <w:p w:rsidR="00300522" w:rsidRPr="00B96AE1" w:rsidRDefault="00300522" w:rsidP="00300522">
            <w:pPr>
              <w:pStyle w:val="Tabletext"/>
            </w:pPr>
            <w:r w:rsidRPr="00B96AE1">
              <w:t>16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waterproof covers or mattress protectors</w:t>
            </w:r>
          </w:p>
        </w:tc>
      </w:tr>
      <w:tr w:rsidR="00300522" w:rsidRPr="00B96AE1" w:rsidTr="00A53099">
        <w:tc>
          <w:tcPr>
            <w:tcW w:w="708" w:type="dxa"/>
            <w:shd w:val="clear" w:color="auto" w:fill="auto"/>
          </w:tcPr>
          <w:p w:rsidR="00300522" w:rsidRPr="00B96AE1" w:rsidRDefault="00300522" w:rsidP="00300522">
            <w:pPr>
              <w:pStyle w:val="Tabletext"/>
            </w:pPr>
            <w:r w:rsidRPr="00B96AE1">
              <w:t>17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absorbent pads for beds and chairs</w:t>
            </w:r>
          </w:p>
        </w:tc>
      </w:tr>
      <w:tr w:rsidR="00300522" w:rsidRPr="00B96AE1" w:rsidTr="00A53099">
        <w:tc>
          <w:tcPr>
            <w:tcW w:w="708" w:type="dxa"/>
            <w:shd w:val="clear" w:color="auto" w:fill="auto"/>
          </w:tcPr>
          <w:p w:rsidR="00300522" w:rsidRPr="00B96AE1" w:rsidRDefault="00300522" w:rsidP="00300522">
            <w:pPr>
              <w:pStyle w:val="Tabletext"/>
            </w:pPr>
            <w:r w:rsidRPr="00B96AE1">
              <w:t>18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disposable/reusable continence pads, pants and nappies required for continence use (excluding nappies for babies, sanitary pads or tampons)</w:t>
            </w:r>
          </w:p>
        </w:tc>
      </w:tr>
      <w:tr w:rsidR="00300522" w:rsidRPr="00B96AE1" w:rsidTr="00A53099">
        <w:tc>
          <w:tcPr>
            <w:tcW w:w="708" w:type="dxa"/>
            <w:shd w:val="clear" w:color="auto" w:fill="auto"/>
          </w:tcPr>
          <w:p w:rsidR="00300522" w:rsidRPr="00B96AE1" w:rsidRDefault="00300522" w:rsidP="00300522">
            <w:pPr>
              <w:pStyle w:val="Tabletext"/>
            </w:pPr>
            <w:r w:rsidRPr="00B96AE1">
              <w:t>19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enuresis alarms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20</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incontinence appliances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81" w:name="CU_23860096"/>
            <w:bookmarkStart w:id="1082" w:name="CU_23866330"/>
            <w:bookmarkStart w:id="1083" w:name="CU_23867727"/>
            <w:bookmarkEnd w:id="1081"/>
            <w:bookmarkEnd w:id="1082"/>
            <w:bookmarkEnd w:id="1083"/>
            <w:r w:rsidRPr="00B96AE1">
              <w:t>21</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hospital/medical/continence deodorising products</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keepNext/>
              <w:keepLines/>
            </w:pPr>
            <w:r w:rsidRPr="00B96AE1">
              <w:t>22</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keepNext/>
              <w:keepLines/>
            </w:pPr>
            <w:r w:rsidRPr="00B96AE1">
              <w:t>waterproof protection for beds and chairs</w:t>
            </w:r>
          </w:p>
        </w:tc>
      </w:tr>
      <w:tr w:rsidR="00300522" w:rsidRPr="00B96AE1" w:rsidTr="00A53099">
        <w:tc>
          <w:tcPr>
            <w:tcW w:w="708" w:type="dxa"/>
            <w:shd w:val="clear" w:color="auto" w:fill="auto"/>
          </w:tcPr>
          <w:p w:rsidR="00300522" w:rsidRPr="00B96AE1" w:rsidRDefault="00300522" w:rsidP="00300522">
            <w:pPr>
              <w:pStyle w:val="Tabletext"/>
            </w:pPr>
            <w:r w:rsidRPr="00B96AE1">
              <w:t>23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sterile plastic bags</w:t>
            </w:r>
          </w:p>
        </w:tc>
      </w:tr>
      <w:tr w:rsidR="00300522" w:rsidRPr="00B96AE1" w:rsidTr="00A53099">
        <w:tc>
          <w:tcPr>
            <w:tcW w:w="708" w:type="dxa"/>
            <w:shd w:val="clear" w:color="auto" w:fill="auto"/>
          </w:tcPr>
          <w:p w:rsidR="00300522" w:rsidRPr="00B96AE1" w:rsidRDefault="00300522" w:rsidP="00300522">
            <w:pPr>
              <w:pStyle w:val="Tabletext"/>
            </w:pPr>
            <w:r w:rsidRPr="00B96AE1">
              <w:t>24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electric bag emptiers</w:t>
            </w:r>
          </w:p>
        </w:tc>
      </w:tr>
      <w:tr w:rsidR="00300522" w:rsidRPr="00B96AE1" w:rsidTr="00A53099">
        <w:tc>
          <w:tcPr>
            <w:tcW w:w="708" w:type="dxa"/>
            <w:shd w:val="clear" w:color="auto" w:fill="auto"/>
          </w:tcPr>
          <w:p w:rsidR="00300522" w:rsidRPr="00B96AE1" w:rsidRDefault="00300522" w:rsidP="00300522">
            <w:pPr>
              <w:pStyle w:val="Tabletext"/>
            </w:pPr>
            <w:r w:rsidRPr="00B96AE1">
              <w:t>25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enemas, suppositories and applicators</w:t>
            </w:r>
          </w:p>
        </w:tc>
      </w:tr>
      <w:tr w:rsidR="00300522" w:rsidRPr="00B96AE1" w:rsidTr="00A53099">
        <w:tc>
          <w:tcPr>
            <w:tcW w:w="708" w:type="dxa"/>
            <w:shd w:val="clear" w:color="auto" w:fill="auto"/>
          </w:tcPr>
          <w:p w:rsidR="00300522" w:rsidRPr="00B96AE1" w:rsidRDefault="00300522" w:rsidP="00300522">
            <w:pPr>
              <w:pStyle w:val="Tabletext"/>
            </w:pPr>
            <w:r w:rsidRPr="00B96AE1">
              <w:t>26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urinals and bedpans</w:t>
            </w:r>
          </w:p>
        </w:tc>
      </w:tr>
      <w:tr w:rsidR="00300522" w:rsidRPr="00B96AE1" w:rsidTr="00A53099">
        <w:tc>
          <w:tcPr>
            <w:tcW w:w="708" w:type="dxa"/>
            <w:shd w:val="clear" w:color="auto" w:fill="auto"/>
          </w:tcPr>
          <w:p w:rsidR="00300522" w:rsidRPr="00B96AE1" w:rsidRDefault="00300522" w:rsidP="00300522">
            <w:pPr>
              <w:pStyle w:val="Tabletext"/>
            </w:pPr>
            <w:r w:rsidRPr="00B96AE1">
              <w:t>27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penile clamps</w:t>
            </w:r>
          </w:p>
        </w:tc>
      </w:tr>
      <w:tr w:rsidR="00300522" w:rsidRPr="00B96AE1" w:rsidTr="00A53099">
        <w:tc>
          <w:tcPr>
            <w:tcW w:w="708" w:type="dxa"/>
            <w:shd w:val="clear" w:color="auto" w:fill="auto"/>
          </w:tcPr>
          <w:p w:rsidR="00300522" w:rsidRPr="00B96AE1" w:rsidRDefault="00300522" w:rsidP="00300522">
            <w:pPr>
              <w:pStyle w:val="Tabletext"/>
            </w:pPr>
            <w:r w:rsidRPr="00B96AE1">
              <w:t>28</w:t>
            </w:r>
          </w:p>
        </w:tc>
        <w:tc>
          <w:tcPr>
            <w:tcW w:w="2182" w:type="dxa"/>
            <w:shd w:val="clear" w:color="auto" w:fill="auto"/>
          </w:tcPr>
          <w:p w:rsidR="00300522" w:rsidRPr="00B96AE1" w:rsidRDefault="00300522" w:rsidP="00300522">
            <w:pPr>
              <w:pStyle w:val="Tabletext"/>
            </w:pPr>
            <w:r w:rsidRPr="00B96AE1">
              <w:t>Daily living for people with disabilities</w:t>
            </w:r>
          </w:p>
        </w:tc>
        <w:tc>
          <w:tcPr>
            <w:tcW w:w="4198" w:type="dxa"/>
            <w:shd w:val="clear" w:color="auto" w:fill="auto"/>
          </w:tcPr>
          <w:p w:rsidR="00300522" w:rsidRPr="00B96AE1" w:rsidRDefault="00300522" w:rsidP="00300522">
            <w:pPr>
              <w:pStyle w:val="Tabletext"/>
            </w:pPr>
            <w:r w:rsidRPr="00B96AE1">
              <w:t>customised eating equipment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29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customised toothbrushes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30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dentures and artificial teeth</w:t>
            </w:r>
          </w:p>
        </w:tc>
      </w:tr>
      <w:tr w:rsidR="00300522" w:rsidRPr="00B96AE1" w:rsidTr="00A53099">
        <w:tc>
          <w:tcPr>
            <w:tcW w:w="708" w:type="dxa"/>
            <w:shd w:val="clear" w:color="auto" w:fill="auto"/>
          </w:tcPr>
          <w:p w:rsidR="00300522" w:rsidRPr="00B96AE1" w:rsidRDefault="00300522" w:rsidP="00300522">
            <w:pPr>
              <w:pStyle w:val="Tabletext"/>
            </w:pPr>
            <w:r w:rsidRPr="00B96AE1">
              <w:t>31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environmental control units designed for the disability of a particular person</w:t>
            </w:r>
          </w:p>
        </w:tc>
      </w:tr>
      <w:tr w:rsidR="00300522" w:rsidRPr="00B96AE1" w:rsidTr="00A53099">
        <w:tc>
          <w:tcPr>
            <w:tcW w:w="708" w:type="dxa"/>
            <w:shd w:val="clear" w:color="auto" w:fill="auto"/>
          </w:tcPr>
          <w:p w:rsidR="00300522" w:rsidRPr="00B96AE1" w:rsidRDefault="00300522" w:rsidP="00300522">
            <w:pPr>
              <w:pStyle w:val="Tabletext"/>
            </w:pPr>
            <w:r w:rsidRPr="00B96AE1">
              <w:t>32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computer modifications required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33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“medical alert” devices</w:t>
            </w:r>
          </w:p>
        </w:tc>
      </w:tr>
      <w:tr w:rsidR="00300522" w:rsidRPr="00B96AE1" w:rsidTr="00A53099">
        <w:tc>
          <w:tcPr>
            <w:tcW w:w="708" w:type="dxa"/>
            <w:shd w:val="clear" w:color="auto" w:fill="auto"/>
          </w:tcPr>
          <w:p w:rsidR="00300522" w:rsidRPr="00B96AE1" w:rsidRDefault="00300522" w:rsidP="00300522">
            <w:pPr>
              <w:pStyle w:val="Tabletext"/>
            </w:pPr>
            <w:r w:rsidRPr="00B96AE1">
              <w:t>34</w:t>
            </w:r>
          </w:p>
        </w:tc>
        <w:tc>
          <w:tcPr>
            <w:tcW w:w="2182" w:type="dxa"/>
            <w:shd w:val="clear" w:color="auto" w:fill="auto"/>
          </w:tcPr>
          <w:p w:rsidR="00300522" w:rsidRPr="00B96AE1" w:rsidRDefault="00300522" w:rsidP="00300522">
            <w:pPr>
              <w:pStyle w:val="Tabletext"/>
            </w:pPr>
            <w:r w:rsidRPr="00B96AE1">
              <w:t>Diabetes</w:t>
            </w:r>
          </w:p>
        </w:tc>
        <w:tc>
          <w:tcPr>
            <w:tcW w:w="4198" w:type="dxa"/>
            <w:shd w:val="clear" w:color="auto" w:fill="auto"/>
          </w:tcPr>
          <w:p w:rsidR="00300522" w:rsidRPr="00B96AE1" w:rsidRDefault="00300522" w:rsidP="00300522">
            <w:pPr>
              <w:pStyle w:val="Tabletext"/>
            </w:pPr>
            <w:r w:rsidRPr="00B96AE1">
              <w:t>finger prickers</w:t>
            </w:r>
          </w:p>
        </w:tc>
      </w:tr>
      <w:tr w:rsidR="00300522" w:rsidRPr="00B96AE1" w:rsidTr="00A53099">
        <w:tc>
          <w:tcPr>
            <w:tcW w:w="708" w:type="dxa"/>
            <w:shd w:val="clear" w:color="auto" w:fill="auto"/>
          </w:tcPr>
          <w:p w:rsidR="00300522" w:rsidRPr="00B96AE1" w:rsidRDefault="00300522" w:rsidP="00300522">
            <w:pPr>
              <w:pStyle w:val="Tabletext"/>
            </w:pPr>
            <w:r w:rsidRPr="00B96AE1">
              <w:t>35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alcohol skin wipes</w:t>
            </w:r>
          </w:p>
        </w:tc>
      </w:tr>
      <w:tr w:rsidR="00300522" w:rsidRPr="00B96AE1" w:rsidTr="00A53099">
        <w:tc>
          <w:tcPr>
            <w:tcW w:w="708" w:type="dxa"/>
            <w:shd w:val="clear" w:color="auto" w:fill="auto"/>
          </w:tcPr>
          <w:p w:rsidR="00300522" w:rsidRPr="00B96AE1" w:rsidRDefault="00300522" w:rsidP="00300522">
            <w:pPr>
              <w:pStyle w:val="Tabletext"/>
            </w:pPr>
            <w:r w:rsidRPr="00B96AE1">
              <w:t>36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test strips</w:t>
            </w:r>
          </w:p>
        </w:tc>
      </w:tr>
      <w:tr w:rsidR="00300522" w:rsidRPr="00B96AE1" w:rsidTr="00A53099">
        <w:tc>
          <w:tcPr>
            <w:tcW w:w="708" w:type="dxa"/>
            <w:shd w:val="clear" w:color="auto" w:fill="auto"/>
          </w:tcPr>
          <w:p w:rsidR="00300522" w:rsidRPr="00B96AE1" w:rsidRDefault="00300522" w:rsidP="00300522">
            <w:pPr>
              <w:pStyle w:val="Tabletext"/>
            </w:pPr>
            <w:r w:rsidRPr="00B96AE1">
              <w:t>37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needles and syringes</w:t>
            </w:r>
          </w:p>
        </w:tc>
      </w:tr>
      <w:tr w:rsidR="00300522" w:rsidRPr="00B96AE1" w:rsidTr="00A53099">
        <w:tc>
          <w:tcPr>
            <w:tcW w:w="708" w:type="dxa"/>
            <w:shd w:val="clear" w:color="auto" w:fill="auto"/>
          </w:tcPr>
          <w:p w:rsidR="00300522" w:rsidRPr="00B96AE1" w:rsidRDefault="00300522" w:rsidP="00300522">
            <w:pPr>
              <w:pStyle w:val="Tabletext"/>
            </w:pPr>
            <w:r w:rsidRPr="00B96AE1">
              <w:t>38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glucose monitors</w:t>
            </w:r>
          </w:p>
        </w:tc>
      </w:tr>
      <w:tr w:rsidR="00300522" w:rsidRPr="00B96AE1" w:rsidTr="00A53099">
        <w:tc>
          <w:tcPr>
            <w:tcW w:w="708" w:type="dxa"/>
            <w:shd w:val="clear" w:color="auto" w:fill="auto"/>
          </w:tcPr>
          <w:p w:rsidR="00300522" w:rsidRPr="00B96AE1" w:rsidRDefault="00300522" w:rsidP="00300522">
            <w:pPr>
              <w:pStyle w:val="Tabletext"/>
            </w:pPr>
            <w:r w:rsidRPr="00B96AE1">
              <w:t>39</w:t>
            </w:r>
          </w:p>
        </w:tc>
        <w:tc>
          <w:tcPr>
            <w:tcW w:w="2182" w:type="dxa"/>
            <w:shd w:val="clear" w:color="auto" w:fill="auto"/>
          </w:tcPr>
          <w:p w:rsidR="00300522" w:rsidRPr="00B96AE1" w:rsidRDefault="00300522" w:rsidP="00300522">
            <w:pPr>
              <w:pStyle w:val="Tabletext"/>
            </w:pPr>
            <w:r w:rsidRPr="00B96AE1">
              <w:t>Dialysis</w:t>
            </w:r>
          </w:p>
        </w:tc>
        <w:tc>
          <w:tcPr>
            <w:tcW w:w="4198" w:type="dxa"/>
            <w:shd w:val="clear" w:color="auto" w:fill="auto"/>
          </w:tcPr>
          <w:p w:rsidR="00300522" w:rsidRPr="00B96AE1" w:rsidRDefault="00300522" w:rsidP="00300522">
            <w:pPr>
              <w:pStyle w:val="Tabletext"/>
            </w:pPr>
            <w:r w:rsidRPr="00B96AE1">
              <w:t>home dialysis machines</w:t>
            </w:r>
          </w:p>
        </w:tc>
      </w:tr>
      <w:tr w:rsidR="00300522" w:rsidRPr="00B96AE1" w:rsidTr="00A53099">
        <w:tc>
          <w:tcPr>
            <w:tcW w:w="708" w:type="dxa"/>
            <w:shd w:val="clear" w:color="auto" w:fill="auto"/>
          </w:tcPr>
          <w:p w:rsidR="00300522" w:rsidRPr="00B96AE1" w:rsidRDefault="00300522" w:rsidP="00300522">
            <w:pPr>
              <w:pStyle w:val="Tabletext"/>
            </w:pPr>
            <w:r w:rsidRPr="00B96AE1">
              <w:t>40</w:t>
            </w:r>
          </w:p>
        </w:tc>
        <w:tc>
          <w:tcPr>
            <w:tcW w:w="2182" w:type="dxa"/>
            <w:shd w:val="clear" w:color="auto" w:fill="auto"/>
          </w:tcPr>
          <w:p w:rsidR="00300522" w:rsidRPr="00B96AE1" w:rsidRDefault="00300522" w:rsidP="00300522">
            <w:pPr>
              <w:pStyle w:val="Tabletext"/>
            </w:pPr>
            <w:r w:rsidRPr="00B96AE1">
              <w:t>Enteral nutrition</w:t>
            </w:r>
          </w:p>
        </w:tc>
        <w:tc>
          <w:tcPr>
            <w:tcW w:w="4198" w:type="dxa"/>
            <w:shd w:val="clear" w:color="auto" w:fill="auto"/>
          </w:tcPr>
          <w:p w:rsidR="00300522" w:rsidRPr="00B96AE1" w:rsidRDefault="00300522" w:rsidP="00300522">
            <w:pPr>
              <w:pStyle w:val="Tabletext"/>
            </w:pPr>
            <w:r w:rsidRPr="00B96AE1">
              <w:t>enteral nutrition and associated delivery equipment</w:t>
            </w:r>
          </w:p>
        </w:tc>
      </w:tr>
      <w:tr w:rsidR="00300522" w:rsidRPr="00B96AE1" w:rsidTr="00A53099">
        <w:tc>
          <w:tcPr>
            <w:tcW w:w="708" w:type="dxa"/>
            <w:shd w:val="clear" w:color="auto" w:fill="auto"/>
          </w:tcPr>
          <w:p w:rsidR="00300522" w:rsidRPr="00B96AE1" w:rsidRDefault="00300522" w:rsidP="00300522">
            <w:pPr>
              <w:pStyle w:val="Tabletext"/>
            </w:pPr>
            <w:r w:rsidRPr="00B96AE1">
              <w:t>41</w:t>
            </w:r>
          </w:p>
        </w:tc>
        <w:tc>
          <w:tcPr>
            <w:tcW w:w="2182" w:type="dxa"/>
            <w:shd w:val="clear" w:color="auto" w:fill="auto"/>
          </w:tcPr>
          <w:p w:rsidR="00300522" w:rsidRPr="00B96AE1" w:rsidRDefault="00300522" w:rsidP="00300522">
            <w:pPr>
              <w:pStyle w:val="Tabletext"/>
            </w:pPr>
            <w:r w:rsidRPr="00B96AE1">
              <w:t>Footwear for people with disabilities</w:t>
            </w:r>
          </w:p>
        </w:tc>
        <w:tc>
          <w:tcPr>
            <w:tcW w:w="4198" w:type="dxa"/>
            <w:shd w:val="clear" w:color="auto" w:fill="auto"/>
          </w:tcPr>
          <w:p w:rsidR="00300522" w:rsidRPr="00B96AE1" w:rsidRDefault="00300522" w:rsidP="00300522">
            <w:pPr>
              <w:pStyle w:val="Tabletext"/>
            </w:pPr>
            <w:r w:rsidRPr="00B96AE1">
              <w:t>surgical shoes, boots, braces and irons</w:t>
            </w:r>
          </w:p>
        </w:tc>
      </w:tr>
      <w:tr w:rsidR="00300522" w:rsidRPr="00B96AE1" w:rsidTr="00A53099">
        <w:tc>
          <w:tcPr>
            <w:tcW w:w="708" w:type="dxa"/>
            <w:shd w:val="clear" w:color="auto" w:fill="auto"/>
          </w:tcPr>
          <w:p w:rsidR="00300522" w:rsidRPr="00B96AE1" w:rsidRDefault="00300522" w:rsidP="00300522">
            <w:pPr>
              <w:pStyle w:val="Tabletext"/>
            </w:pPr>
            <w:r w:rsidRPr="00B96AE1">
              <w:t>42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orthotics</w:t>
            </w:r>
          </w:p>
        </w:tc>
      </w:tr>
      <w:tr w:rsidR="00300522" w:rsidRPr="00B96AE1" w:rsidTr="00A53099">
        <w:tc>
          <w:tcPr>
            <w:tcW w:w="708" w:type="dxa"/>
            <w:shd w:val="clear" w:color="auto" w:fill="auto"/>
          </w:tcPr>
          <w:p w:rsidR="00300522" w:rsidRPr="00B96AE1" w:rsidRDefault="00300522" w:rsidP="00300522">
            <w:pPr>
              <w:pStyle w:val="Tabletext"/>
            </w:pPr>
            <w:r w:rsidRPr="00B96AE1">
              <w:t>43</w:t>
            </w:r>
          </w:p>
        </w:tc>
        <w:tc>
          <w:tcPr>
            <w:tcW w:w="2182" w:type="dxa"/>
            <w:shd w:val="clear" w:color="auto" w:fill="auto"/>
          </w:tcPr>
          <w:p w:rsidR="00300522" w:rsidRPr="00B96AE1" w:rsidRDefault="00300522" w:rsidP="00300522">
            <w:pPr>
              <w:pStyle w:val="Tabletext"/>
            </w:pPr>
            <w:r w:rsidRPr="00B96AE1">
              <w:t>Hearing/speech</w:t>
            </w:r>
          </w:p>
        </w:tc>
        <w:tc>
          <w:tcPr>
            <w:tcW w:w="4198" w:type="dxa"/>
            <w:shd w:val="clear" w:color="auto" w:fill="auto"/>
          </w:tcPr>
          <w:p w:rsidR="00300522" w:rsidRPr="00B96AE1" w:rsidRDefault="00300522" w:rsidP="00300522">
            <w:pPr>
              <w:pStyle w:val="Tabletext"/>
            </w:pPr>
            <w:r w:rsidRPr="00B96AE1">
              <w:t>hearing aids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44</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visual display units specifically</w:t>
            </w:r>
            <w:r w:rsidRPr="00B96AE1">
              <w:rPr>
                <w:i/>
                <w:iCs/>
              </w:rPr>
              <w:t xml:space="preserve"> </w:t>
            </w:r>
            <w:r w:rsidRPr="00B96AE1">
              <w:t xml:space="preserve">designed for deaf people, or for people with a speech impairment, </w:t>
            </w:r>
            <w:r w:rsidRPr="00B96AE1">
              <w:lastRenderedPageBreak/>
              <w:t>to communicate with others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84" w:name="CU_47861201"/>
            <w:bookmarkStart w:id="1085" w:name="CU_47867435"/>
            <w:bookmarkStart w:id="1086" w:name="CU_47868832"/>
            <w:bookmarkEnd w:id="1084"/>
            <w:bookmarkEnd w:id="1085"/>
            <w:bookmarkEnd w:id="1086"/>
            <w:r w:rsidRPr="00B96AE1">
              <w:lastRenderedPageBreak/>
              <w:t>45</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telephone communication devices specifically</w:t>
            </w:r>
            <w:r w:rsidRPr="00B96AE1">
              <w:rPr>
                <w:i/>
                <w:iCs/>
              </w:rPr>
              <w:t xml:space="preserve"> </w:t>
            </w:r>
            <w:r w:rsidRPr="00B96AE1">
              <w:t>designed to allow deaf people to send and receive messages by telephone</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pPr>
            <w:r w:rsidRPr="00B96AE1">
              <w:t>46</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batteries specifically</w:t>
            </w:r>
            <w:r w:rsidRPr="00B96AE1">
              <w:rPr>
                <w:i/>
                <w:iCs/>
              </w:rPr>
              <w:t xml:space="preserve"> </w:t>
            </w:r>
            <w:r w:rsidRPr="00B96AE1">
              <w:t>designed specifically for use with hearing aids</w:t>
            </w:r>
          </w:p>
        </w:tc>
      </w:tr>
      <w:tr w:rsidR="00300522" w:rsidRPr="00B96AE1" w:rsidTr="00A53099">
        <w:tc>
          <w:tcPr>
            <w:tcW w:w="708" w:type="dxa"/>
            <w:shd w:val="clear" w:color="auto" w:fill="auto"/>
          </w:tcPr>
          <w:p w:rsidR="00300522" w:rsidRPr="00B96AE1" w:rsidRDefault="00300522" w:rsidP="00300522">
            <w:pPr>
              <w:pStyle w:val="Tabletext"/>
            </w:pPr>
            <w:r w:rsidRPr="00B96AE1">
              <w:t>47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visual/tactile alerting devices</w:t>
            </w:r>
          </w:p>
        </w:tc>
      </w:tr>
      <w:tr w:rsidR="00300522" w:rsidRPr="00B96AE1" w:rsidTr="00A53099">
        <w:tc>
          <w:tcPr>
            <w:tcW w:w="708" w:type="dxa"/>
            <w:shd w:val="clear" w:color="auto" w:fill="auto"/>
          </w:tcPr>
          <w:p w:rsidR="00300522" w:rsidRPr="00B96AE1" w:rsidRDefault="00300522" w:rsidP="00300522">
            <w:pPr>
              <w:pStyle w:val="Tabletext"/>
            </w:pPr>
            <w:r w:rsidRPr="00B96AE1">
              <w:t>48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interactive and broadcast videotext systems</w:t>
            </w:r>
          </w:p>
        </w:tc>
      </w:tr>
      <w:tr w:rsidR="00300522" w:rsidRPr="00B96AE1" w:rsidTr="00A53099">
        <w:tc>
          <w:tcPr>
            <w:tcW w:w="708" w:type="dxa"/>
            <w:shd w:val="clear" w:color="auto" w:fill="auto"/>
          </w:tcPr>
          <w:p w:rsidR="00300522" w:rsidRPr="00B96AE1" w:rsidRDefault="00300522" w:rsidP="00300522">
            <w:pPr>
              <w:pStyle w:val="Tabletext"/>
            </w:pPr>
            <w:r w:rsidRPr="00B96AE1">
              <w:t>49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closed caption decoding devices</w:t>
            </w:r>
          </w:p>
        </w:tc>
      </w:tr>
      <w:tr w:rsidR="00300522" w:rsidRPr="00B96AE1" w:rsidTr="00A53099">
        <w:tc>
          <w:tcPr>
            <w:tcW w:w="708" w:type="dxa"/>
            <w:shd w:val="clear" w:color="auto" w:fill="auto"/>
          </w:tcPr>
          <w:p w:rsidR="00300522" w:rsidRPr="00B96AE1" w:rsidRDefault="00300522" w:rsidP="00300522">
            <w:pPr>
              <w:pStyle w:val="Tabletext"/>
            </w:pPr>
            <w:r w:rsidRPr="00B96AE1">
              <w:t>50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external processors for cochlear implants</w:t>
            </w:r>
          </w:p>
        </w:tc>
      </w:tr>
      <w:tr w:rsidR="00300522" w:rsidRPr="00B96AE1" w:rsidTr="00A53099">
        <w:tc>
          <w:tcPr>
            <w:tcW w:w="708" w:type="dxa"/>
            <w:shd w:val="clear" w:color="auto" w:fill="auto"/>
          </w:tcPr>
          <w:p w:rsidR="00300522" w:rsidRPr="00B96AE1" w:rsidRDefault="00300522" w:rsidP="00300522">
            <w:pPr>
              <w:pStyle w:val="Tabletext"/>
            </w:pPr>
            <w:r w:rsidRPr="00B96AE1">
              <w:t>51</w:t>
            </w:r>
          </w:p>
        </w:tc>
        <w:tc>
          <w:tcPr>
            <w:tcW w:w="2182" w:type="dxa"/>
            <w:shd w:val="clear" w:color="auto" w:fill="auto"/>
          </w:tcPr>
          <w:p w:rsidR="00300522" w:rsidRPr="00B96AE1" w:rsidRDefault="00300522" w:rsidP="00300522">
            <w:pPr>
              <w:pStyle w:val="Tabletext"/>
            </w:pPr>
            <w:r w:rsidRPr="00B96AE1">
              <w:t>Home modifications for people with disabilities</w:t>
            </w:r>
          </w:p>
        </w:tc>
        <w:tc>
          <w:tcPr>
            <w:tcW w:w="4198" w:type="dxa"/>
            <w:shd w:val="clear" w:color="auto" w:fill="auto"/>
          </w:tcPr>
          <w:p w:rsidR="00300522" w:rsidRPr="00B96AE1" w:rsidRDefault="00300522" w:rsidP="00300522">
            <w:pPr>
              <w:pStyle w:val="Tabletext"/>
            </w:pPr>
            <w:r w:rsidRPr="00B96AE1">
              <w:t>bidet/bidet toilet attachments</w:t>
            </w:r>
          </w:p>
        </w:tc>
      </w:tr>
      <w:tr w:rsidR="00300522" w:rsidRPr="00B96AE1" w:rsidTr="00A53099">
        <w:tc>
          <w:tcPr>
            <w:tcW w:w="708" w:type="dxa"/>
            <w:shd w:val="clear" w:color="auto" w:fill="auto"/>
          </w:tcPr>
          <w:p w:rsidR="00300522" w:rsidRPr="00B96AE1" w:rsidRDefault="00300522" w:rsidP="00300522">
            <w:pPr>
              <w:pStyle w:val="Tabletext"/>
            </w:pPr>
            <w:r w:rsidRPr="00B96AE1">
              <w:t>52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 door fittings relating to the disability of a particular person</w:t>
            </w:r>
          </w:p>
        </w:tc>
      </w:tr>
      <w:tr w:rsidR="00300522" w:rsidRPr="00B96AE1" w:rsidTr="00A53099">
        <w:tc>
          <w:tcPr>
            <w:tcW w:w="708" w:type="dxa"/>
            <w:shd w:val="clear" w:color="auto" w:fill="auto"/>
          </w:tcPr>
          <w:p w:rsidR="00300522" w:rsidRPr="00B96AE1" w:rsidRDefault="00300522" w:rsidP="00300522">
            <w:pPr>
              <w:pStyle w:val="Tabletext"/>
            </w:pPr>
            <w:r w:rsidRPr="00B96AE1">
              <w:t>53</w:t>
            </w:r>
          </w:p>
        </w:tc>
        <w:tc>
          <w:tcPr>
            <w:tcW w:w="2182" w:type="dxa"/>
            <w:shd w:val="clear" w:color="auto" w:fill="auto"/>
          </w:tcPr>
          <w:p w:rsidR="00300522" w:rsidRPr="00B96AE1" w:rsidRDefault="00300522" w:rsidP="00300522">
            <w:pPr>
              <w:pStyle w:val="Tabletext"/>
            </w:pPr>
            <w:r w:rsidRPr="00B96AE1">
              <w:t>Mobility of people with disabilities—motor vehicles</w:t>
            </w:r>
          </w:p>
        </w:tc>
        <w:tc>
          <w:tcPr>
            <w:tcW w:w="4198" w:type="dxa"/>
            <w:shd w:val="clear" w:color="auto" w:fill="auto"/>
          </w:tcPr>
          <w:p w:rsidR="00300522" w:rsidRPr="00B96AE1" w:rsidRDefault="00300522" w:rsidP="00300522">
            <w:pPr>
              <w:pStyle w:val="Tabletext"/>
            </w:pPr>
            <w:r w:rsidRPr="00B96AE1">
              <w:t>special purpose car seats</w:t>
            </w:r>
          </w:p>
        </w:tc>
      </w:tr>
      <w:tr w:rsidR="00300522" w:rsidRPr="00B96AE1" w:rsidTr="00A53099">
        <w:tc>
          <w:tcPr>
            <w:tcW w:w="708" w:type="dxa"/>
            <w:shd w:val="clear" w:color="auto" w:fill="auto"/>
          </w:tcPr>
          <w:p w:rsidR="00300522" w:rsidRPr="00B96AE1" w:rsidRDefault="00300522" w:rsidP="00300522">
            <w:pPr>
              <w:pStyle w:val="Tabletext"/>
            </w:pPr>
            <w:r w:rsidRPr="00B96AE1">
              <w:t>54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car seat harness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55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wheelchair and occupant restraint</w:t>
            </w:r>
          </w:p>
        </w:tc>
      </w:tr>
      <w:tr w:rsidR="00300522" w:rsidRPr="00B96AE1" w:rsidTr="00A53099">
        <w:tc>
          <w:tcPr>
            <w:tcW w:w="708" w:type="dxa"/>
            <w:shd w:val="clear" w:color="auto" w:fill="auto"/>
          </w:tcPr>
          <w:p w:rsidR="00300522" w:rsidRPr="00B96AE1" w:rsidRDefault="00300522" w:rsidP="00300522">
            <w:pPr>
              <w:pStyle w:val="Tabletext"/>
            </w:pPr>
            <w:r w:rsidRPr="00B96AE1">
              <w:t>56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wheelchair ramp</w:t>
            </w:r>
          </w:p>
        </w:tc>
      </w:tr>
      <w:tr w:rsidR="00300522" w:rsidRPr="00B96AE1" w:rsidTr="00A53099">
        <w:tc>
          <w:tcPr>
            <w:tcW w:w="708" w:type="dxa"/>
            <w:shd w:val="clear" w:color="auto" w:fill="auto"/>
          </w:tcPr>
          <w:p w:rsidR="00300522" w:rsidRPr="00B96AE1" w:rsidRDefault="00300522" w:rsidP="00300522">
            <w:pPr>
              <w:pStyle w:val="Tabletext"/>
            </w:pPr>
            <w:r w:rsidRPr="00B96AE1">
              <w:t>57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electric/hydraulic wheelchair lifting device</w:t>
            </w:r>
          </w:p>
        </w:tc>
      </w:tr>
      <w:tr w:rsidR="00300522" w:rsidRPr="00B96AE1" w:rsidTr="00A53099">
        <w:tc>
          <w:tcPr>
            <w:tcW w:w="708" w:type="dxa"/>
            <w:shd w:val="clear" w:color="auto" w:fill="auto"/>
          </w:tcPr>
          <w:p w:rsidR="00300522" w:rsidRPr="00B96AE1" w:rsidRDefault="00300522" w:rsidP="00300522">
            <w:pPr>
              <w:pStyle w:val="Tabletext"/>
            </w:pPr>
            <w:r w:rsidRPr="00B96AE1">
              <w:t>58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motor vehicle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59</w:t>
            </w:r>
          </w:p>
        </w:tc>
        <w:tc>
          <w:tcPr>
            <w:tcW w:w="2182" w:type="dxa"/>
            <w:shd w:val="clear" w:color="auto" w:fill="auto"/>
          </w:tcPr>
          <w:p w:rsidR="00300522" w:rsidRPr="00B96AE1" w:rsidRDefault="00300522" w:rsidP="00300522">
            <w:pPr>
              <w:pStyle w:val="Tabletext"/>
            </w:pPr>
            <w:r w:rsidRPr="00B96AE1">
              <w:t>Mobility of people with disabilities—physical: bedding for people with disabilities</w:t>
            </w:r>
          </w:p>
        </w:tc>
        <w:tc>
          <w:tcPr>
            <w:tcW w:w="4198" w:type="dxa"/>
            <w:shd w:val="clear" w:color="auto" w:fill="auto"/>
          </w:tcPr>
          <w:p w:rsidR="00300522" w:rsidRPr="00B96AE1" w:rsidRDefault="00300522" w:rsidP="00300522">
            <w:pPr>
              <w:pStyle w:val="Tabletext"/>
            </w:pPr>
            <w:r w:rsidRPr="00B96AE1">
              <w:t>manually operated adjustable beds</w:t>
            </w:r>
          </w:p>
        </w:tc>
      </w:tr>
      <w:tr w:rsidR="00300522" w:rsidRPr="00B96AE1" w:rsidTr="00A53099">
        <w:tc>
          <w:tcPr>
            <w:tcW w:w="708" w:type="dxa"/>
            <w:shd w:val="clear" w:color="auto" w:fill="auto"/>
          </w:tcPr>
          <w:p w:rsidR="00300522" w:rsidRPr="00B96AE1" w:rsidRDefault="00300522" w:rsidP="00300522">
            <w:pPr>
              <w:pStyle w:val="Tabletext"/>
            </w:pPr>
            <w:r w:rsidRPr="00B96AE1">
              <w:t>60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electronically operated adjustable beds</w:t>
            </w:r>
          </w:p>
        </w:tc>
      </w:tr>
      <w:tr w:rsidR="00300522" w:rsidRPr="00B96AE1" w:rsidTr="00A53099">
        <w:tc>
          <w:tcPr>
            <w:tcW w:w="708" w:type="dxa"/>
            <w:shd w:val="clear" w:color="auto" w:fill="auto"/>
          </w:tcPr>
          <w:p w:rsidR="00300522" w:rsidRPr="00B96AE1" w:rsidRDefault="00300522" w:rsidP="00300522">
            <w:pPr>
              <w:pStyle w:val="Tabletext"/>
            </w:pPr>
            <w:r w:rsidRPr="00B96AE1">
              <w:t>61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hospital</w:t>
            </w:r>
            <w:r w:rsidR="00B96AE1">
              <w:noBreakHyphen/>
            </w:r>
            <w:r w:rsidRPr="00B96AE1">
              <w:t>type beds</w:t>
            </w:r>
          </w:p>
        </w:tc>
      </w:tr>
      <w:tr w:rsidR="00300522" w:rsidRPr="00B96AE1" w:rsidTr="00A53099">
        <w:tc>
          <w:tcPr>
            <w:tcW w:w="708" w:type="dxa"/>
            <w:shd w:val="clear" w:color="auto" w:fill="auto"/>
          </w:tcPr>
          <w:p w:rsidR="00300522" w:rsidRPr="00B96AE1" w:rsidRDefault="00300522" w:rsidP="00300522">
            <w:pPr>
              <w:pStyle w:val="Tabletext"/>
            </w:pPr>
            <w:r w:rsidRPr="00B96AE1">
              <w:t>62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customised bed rails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63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cradles</w:t>
            </w:r>
          </w:p>
        </w:tc>
      </w:tr>
      <w:tr w:rsidR="00300522" w:rsidRPr="00B96AE1" w:rsidTr="00A53099">
        <w:tc>
          <w:tcPr>
            <w:tcW w:w="708" w:type="dxa"/>
            <w:shd w:val="clear" w:color="auto" w:fill="auto"/>
          </w:tcPr>
          <w:p w:rsidR="00300522" w:rsidRPr="00B96AE1" w:rsidRDefault="00300522" w:rsidP="00300522">
            <w:pPr>
              <w:pStyle w:val="Tabletext"/>
            </w:pPr>
            <w:r w:rsidRPr="00B96AE1">
              <w:t>64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restraints</w:t>
            </w:r>
          </w:p>
        </w:tc>
      </w:tr>
      <w:tr w:rsidR="00300522" w:rsidRPr="00B96AE1" w:rsidTr="00A53099">
        <w:tc>
          <w:tcPr>
            <w:tcW w:w="708" w:type="dxa"/>
            <w:shd w:val="clear" w:color="auto" w:fill="auto"/>
          </w:tcPr>
          <w:p w:rsidR="00300522" w:rsidRPr="00B96AE1" w:rsidRDefault="00300522" w:rsidP="00300522">
            <w:pPr>
              <w:pStyle w:val="Tabletext"/>
            </w:pPr>
            <w:r w:rsidRPr="00B96AE1">
              <w:t>65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poles and sticks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66</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pressure management mattresses and overlays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87" w:name="CU_69862385"/>
            <w:bookmarkStart w:id="1088" w:name="CU_69868619"/>
            <w:bookmarkEnd w:id="1087"/>
            <w:bookmarkEnd w:id="1088"/>
            <w:r w:rsidRPr="00B96AE1">
              <w:t>67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backrests, leg rests and footboards for bed use</w:t>
            </w:r>
          </w:p>
        </w:tc>
      </w:tr>
      <w:tr w:rsidR="00300522" w:rsidRPr="00B96AE1" w:rsidTr="00EA3631">
        <w:tc>
          <w:tcPr>
            <w:tcW w:w="708" w:type="dxa"/>
            <w:tcBorders>
              <w:top w:val="single" w:sz="4" w:space="0" w:color="auto"/>
              <w:bottom w:val="single" w:sz="4" w:space="0" w:color="auto"/>
            </w:tcBorders>
            <w:shd w:val="clear" w:color="auto" w:fill="auto"/>
          </w:tcPr>
          <w:p w:rsidR="00300522" w:rsidRPr="00B96AE1" w:rsidRDefault="00300522" w:rsidP="008F6BA4">
            <w:pPr>
              <w:pStyle w:val="Tabletext"/>
            </w:pPr>
            <w:bookmarkStart w:id="1089" w:name="CU_70870069"/>
            <w:bookmarkEnd w:id="1089"/>
            <w:r w:rsidRPr="00B96AE1">
              <w:t>68</w:t>
            </w:r>
          </w:p>
        </w:tc>
        <w:tc>
          <w:tcPr>
            <w:tcW w:w="2182" w:type="dxa"/>
            <w:tcBorders>
              <w:top w:val="single" w:sz="4" w:space="0" w:color="auto"/>
              <w:bottom w:val="single" w:sz="4" w:space="0" w:color="auto"/>
            </w:tcBorders>
            <w:shd w:val="clear" w:color="auto" w:fill="auto"/>
          </w:tcPr>
          <w:p w:rsidR="00300522" w:rsidRPr="00B96AE1" w:rsidRDefault="00300522" w:rsidP="00AA35A7">
            <w:pPr>
              <w:pStyle w:val="Tabletext"/>
              <w:keepNext/>
              <w:keepLines/>
            </w:pPr>
            <w:r w:rsidRPr="00B96AE1">
              <w:t>Mobility of people with disabilities—physical: orthoses</w:t>
            </w:r>
          </w:p>
        </w:tc>
        <w:tc>
          <w:tcPr>
            <w:tcW w:w="4198" w:type="dxa"/>
            <w:tcBorders>
              <w:top w:val="single" w:sz="4" w:space="0" w:color="auto"/>
              <w:bottom w:val="single" w:sz="4" w:space="0" w:color="auto"/>
            </w:tcBorders>
            <w:shd w:val="clear" w:color="auto" w:fill="auto"/>
          </w:tcPr>
          <w:p w:rsidR="00300522" w:rsidRPr="00B96AE1" w:rsidRDefault="00300522" w:rsidP="00AA35A7">
            <w:pPr>
              <w:pStyle w:val="Tabletext"/>
              <w:keepNext/>
              <w:keepLines/>
            </w:pPr>
            <w:r w:rsidRPr="00B96AE1">
              <w:t>spinal orthoses</w:t>
            </w:r>
          </w:p>
        </w:tc>
      </w:tr>
      <w:tr w:rsidR="00300522" w:rsidRPr="00B96AE1" w:rsidTr="00EA3631">
        <w:tc>
          <w:tcPr>
            <w:tcW w:w="708" w:type="dxa"/>
            <w:tcBorders>
              <w:top w:val="single" w:sz="4" w:space="0" w:color="auto"/>
            </w:tcBorders>
            <w:shd w:val="clear" w:color="auto" w:fill="auto"/>
          </w:tcPr>
          <w:p w:rsidR="00300522" w:rsidRPr="00B96AE1" w:rsidRDefault="00300522" w:rsidP="008F6BA4">
            <w:pPr>
              <w:pStyle w:val="Tabletext"/>
            </w:pPr>
            <w:r w:rsidRPr="00B96AE1">
              <w:t>69</w:t>
            </w:r>
          </w:p>
        </w:tc>
        <w:tc>
          <w:tcPr>
            <w:tcW w:w="2182" w:type="dxa"/>
            <w:tcBorders>
              <w:top w:val="single" w:sz="4" w:space="0" w:color="auto"/>
            </w:tcBorders>
            <w:shd w:val="clear" w:color="auto" w:fill="auto"/>
          </w:tcPr>
          <w:p w:rsidR="00300522" w:rsidRPr="00B96AE1" w:rsidRDefault="00300522" w:rsidP="008F6BA4">
            <w:pPr>
              <w:pStyle w:val="Tabletext"/>
            </w:pPr>
          </w:p>
        </w:tc>
        <w:tc>
          <w:tcPr>
            <w:tcW w:w="4198" w:type="dxa"/>
            <w:tcBorders>
              <w:top w:val="single" w:sz="4" w:space="0" w:color="auto"/>
            </w:tcBorders>
            <w:shd w:val="clear" w:color="auto" w:fill="auto"/>
          </w:tcPr>
          <w:p w:rsidR="00300522" w:rsidRPr="00B96AE1" w:rsidRDefault="00300522" w:rsidP="008F6BA4">
            <w:pPr>
              <w:pStyle w:val="Tabletext"/>
            </w:pPr>
            <w:r w:rsidRPr="00B96AE1">
              <w:t>lower limb orthoses</w:t>
            </w:r>
          </w:p>
        </w:tc>
      </w:tr>
      <w:tr w:rsidR="00300522" w:rsidRPr="00B96AE1" w:rsidTr="00A53099">
        <w:tc>
          <w:tcPr>
            <w:tcW w:w="708" w:type="dxa"/>
            <w:shd w:val="clear" w:color="auto" w:fill="auto"/>
          </w:tcPr>
          <w:p w:rsidR="00300522" w:rsidRPr="00B96AE1" w:rsidRDefault="00300522" w:rsidP="00300522">
            <w:pPr>
              <w:pStyle w:val="Tabletext"/>
            </w:pPr>
            <w:r w:rsidRPr="00B96AE1">
              <w:t>70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upper limb orthoses</w:t>
            </w:r>
          </w:p>
        </w:tc>
      </w:tr>
      <w:tr w:rsidR="00300522" w:rsidRPr="00B96AE1" w:rsidTr="00A53099">
        <w:tc>
          <w:tcPr>
            <w:tcW w:w="708" w:type="dxa"/>
            <w:shd w:val="clear" w:color="auto" w:fill="auto"/>
          </w:tcPr>
          <w:p w:rsidR="00300522" w:rsidRPr="00B96AE1" w:rsidRDefault="00300522" w:rsidP="00300522">
            <w:pPr>
              <w:pStyle w:val="Tabletext"/>
            </w:pPr>
            <w:r w:rsidRPr="00B96AE1">
              <w:t>71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pressure management garments and lymphoedema pumps</w:t>
            </w:r>
          </w:p>
        </w:tc>
      </w:tr>
      <w:tr w:rsidR="00300522" w:rsidRPr="00B96AE1" w:rsidTr="00A53099">
        <w:tc>
          <w:tcPr>
            <w:tcW w:w="708" w:type="dxa"/>
            <w:shd w:val="clear" w:color="auto" w:fill="auto"/>
          </w:tcPr>
          <w:p w:rsidR="00300522" w:rsidRPr="00B96AE1" w:rsidRDefault="00300522" w:rsidP="00300522">
            <w:pPr>
              <w:pStyle w:val="Tabletext"/>
            </w:pPr>
            <w:r w:rsidRPr="00B96AE1">
              <w:t>72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callipers</w:t>
            </w:r>
          </w:p>
        </w:tc>
      </w:tr>
      <w:tr w:rsidR="00300522" w:rsidRPr="00B96AE1" w:rsidTr="00A53099">
        <w:tc>
          <w:tcPr>
            <w:tcW w:w="708" w:type="dxa"/>
            <w:shd w:val="clear" w:color="auto" w:fill="auto"/>
          </w:tcPr>
          <w:p w:rsidR="00300522" w:rsidRPr="00B96AE1" w:rsidRDefault="00300522" w:rsidP="00300522">
            <w:pPr>
              <w:pStyle w:val="Tabletext"/>
            </w:pPr>
            <w:r w:rsidRPr="00B96AE1">
              <w:t>73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corsets (surgical)</w:t>
            </w:r>
          </w:p>
        </w:tc>
      </w:tr>
      <w:tr w:rsidR="00300522" w:rsidRPr="00B96AE1" w:rsidTr="00A53099">
        <w:tc>
          <w:tcPr>
            <w:tcW w:w="708" w:type="dxa"/>
            <w:shd w:val="clear" w:color="auto" w:fill="auto"/>
          </w:tcPr>
          <w:p w:rsidR="00300522" w:rsidRPr="00B96AE1" w:rsidRDefault="00300522" w:rsidP="00300522">
            <w:pPr>
              <w:pStyle w:val="Tabletext"/>
            </w:pPr>
            <w:r w:rsidRPr="00B96AE1">
              <w:t>74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handsplints and cervical collars</w:t>
            </w:r>
          </w:p>
        </w:tc>
      </w:tr>
      <w:tr w:rsidR="00300522" w:rsidRPr="00B96AE1" w:rsidTr="00A53099">
        <w:tc>
          <w:tcPr>
            <w:tcW w:w="708" w:type="dxa"/>
            <w:shd w:val="clear" w:color="auto" w:fill="auto"/>
          </w:tcPr>
          <w:p w:rsidR="00300522" w:rsidRPr="00B96AE1" w:rsidRDefault="00300522" w:rsidP="00300522">
            <w:pPr>
              <w:pStyle w:val="Tabletext"/>
            </w:pPr>
            <w:r w:rsidRPr="00B96AE1">
              <w:t>75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mandibular advancement splints</w:t>
            </w:r>
          </w:p>
        </w:tc>
      </w:tr>
      <w:tr w:rsidR="00300522" w:rsidRPr="00B96AE1" w:rsidTr="00A53099">
        <w:tc>
          <w:tcPr>
            <w:tcW w:w="708" w:type="dxa"/>
            <w:shd w:val="clear" w:color="auto" w:fill="auto"/>
          </w:tcPr>
          <w:p w:rsidR="00300522" w:rsidRPr="00B96AE1" w:rsidRDefault="00300522" w:rsidP="00300522">
            <w:pPr>
              <w:pStyle w:val="Tabletext"/>
            </w:pPr>
            <w:r w:rsidRPr="00B96AE1">
              <w:t>76</w:t>
            </w:r>
          </w:p>
        </w:tc>
        <w:tc>
          <w:tcPr>
            <w:tcW w:w="2182" w:type="dxa"/>
            <w:shd w:val="clear" w:color="auto" w:fill="auto"/>
          </w:tcPr>
          <w:p w:rsidR="00300522" w:rsidRPr="00B96AE1" w:rsidRDefault="00300522" w:rsidP="00300522">
            <w:pPr>
              <w:pStyle w:val="Tabletext"/>
            </w:pPr>
            <w:r w:rsidRPr="00B96AE1">
              <w:t>Mobility of people with disabilities—physical: positioning aids</w:t>
            </w:r>
          </w:p>
        </w:tc>
        <w:tc>
          <w:tcPr>
            <w:tcW w:w="4198" w:type="dxa"/>
            <w:shd w:val="clear" w:color="auto" w:fill="auto"/>
          </w:tcPr>
          <w:p w:rsidR="00300522" w:rsidRPr="00B96AE1" w:rsidRDefault="00300522" w:rsidP="00300522">
            <w:pPr>
              <w:pStyle w:val="Tabletext"/>
            </w:pPr>
            <w:r w:rsidRPr="00B96AE1">
              <w:t>alternative positional seating corner chairs</w:t>
            </w:r>
          </w:p>
        </w:tc>
      </w:tr>
      <w:tr w:rsidR="00300522" w:rsidRPr="00B96AE1" w:rsidTr="00A53099">
        <w:tc>
          <w:tcPr>
            <w:tcW w:w="708" w:type="dxa"/>
            <w:shd w:val="clear" w:color="auto" w:fill="auto"/>
          </w:tcPr>
          <w:p w:rsidR="00300522" w:rsidRPr="00B96AE1" w:rsidRDefault="00300522" w:rsidP="00300522">
            <w:pPr>
              <w:pStyle w:val="Tabletext"/>
            </w:pPr>
            <w:r w:rsidRPr="00B96AE1">
              <w:t>77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positional seating abduction cushions or long leg wedges</w:t>
            </w:r>
          </w:p>
        </w:tc>
      </w:tr>
      <w:tr w:rsidR="00300522" w:rsidRPr="00B96AE1" w:rsidTr="00A53099">
        <w:tc>
          <w:tcPr>
            <w:tcW w:w="708" w:type="dxa"/>
            <w:shd w:val="clear" w:color="auto" w:fill="auto"/>
          </w:tcPr>
          <w:p w:rsidR="00300522" w:rsidRPr="00B96AE1" w:rsidRDefault="00300522" w:rsidP="00300522">
            <w:pPr>
              <w:pStyle w:val="Tabletext"/>
            </w:pPr>
            <w:r w:rsidRPr="00B96AE1">
              <w:t>78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positional seating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79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standing frames</w:t>
            </w:r>
          </w:p>
        </w:tc>
      </w:tr>
      <w:tr w:rsidR="00300522" w:rsidRPr="00B96AE1" w:rsidTr="00A53099">
        <w:tc>
          <w:tcPr>
            <w:tcW w:w="708" w:type="dxa"/>
            <w:shd w:val="clear" w:color="auto" w:fill="auto"/>
          </w:tcPr>
          <w:p w:rsidR="00300522" w:rsidRPr="00B96AE1" w:rsidRDefault="00300522" w:rsidP="00300522">
            <w:pPr>
              <w:pStyle w:val="Tabletext"/>
            </w:pPr>
            <w:r w:rsidRPr="00B96AE1">
              <w:t>80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standing frames or tilt table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81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side lying boards</w:t>
            </w:r>
          </w:p>
        </w:tc>
      </w:tr>
      <w:tr w:rsidR="00300522" w:rsidRPr="00B96AE1" w:rsidTr="00A53099">
        <w:tc>
          <w:tcPr>
            <w:tcW w:w="708" w:type="dxa"/>
            <w:shd w:val="clear" w:color="auto" w:fill="auto"/>
          </w:tcPr>
          <w:p w:rsidR="00300522" w:rsidRPr="00B96AE1" w:rsidRDefault="00300522" w:rsidP="00300522">
            <w:pPr>
              <w:pStyle w:val="Tabletext"/>
            </w:pPr>
            <w:r w:rsidRPr="00B96AE1">
              <w:t>82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night</w:t>
            </w:r>
            <w:r w:rsidR="00B96AE1">
              <w:noBreakHyphen/>
            </w:r>
            <w:r w:rsidRPr="00B96AE1">
              <w:t>time positioning equipment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83</w:t>
            </w:r>
          </w:p>
        </w:tc>
        <w:tc>
          <w:tcPr>
            <w:tcW w:w="2182" w:type="dxa"/>
            <w:shd w:val="clear" w:color="auto" w:fill="auto"/>
          </w:tcPr>
          <w:p w:rsidR="00300522" w:rsidRPr="00B96AE1" w:rsidRDefault="00300522" w:rsidP="00300522">
            <w:pPr>
              <w:pStyle w:val="Tabletext"/>
            </w:pPr>
            <w:r w:rsidRPr="00B96AE1">
              <w:t>Mobility of people with disabilities—physical: prostheses</w:t>
            </w:r>
          </w:p>
        </w:tc>
        <w:tc>
          <w:tcPr>
            <w:tcW w:w="4198" w:type="dxa"/>
            <w:shd w:val="clear" w:color="auto" w:fill="auto"/>
          </w:tcPr>
          <w:p w:rsidR="00300522" w:rsidRPr="00B96AE1" w:rsidRDefault="00300522" w:rsidP="00300522">
            <w:pPr>
              <w:pStyle w:val="Tabletext"/>
            </w:pPr>
            <w:r w:rsidRPr="00B96AE1">
              <w:t>artificial limbs and associated supplements and aids</w:t>
            </w:r>
          </w:p>
        </w:tc>
      </w:tr>
      <w:tr w:rsidR="00300522" w:rsidRPr="00B96AE1" w:rsidTr="00A53099">
        <w:tc>
          <w:tcPr>
            <w:tcW w:w="708" w:type="dxa"/>
            <w:shd w:val="clear" w:color="auto" w:fill="auto"/>
          </w:tcPr>
          <w:p w:rsidR="00300522" w:rsidRPr="00B96AE1" w:rsidRDefault="00300522" w:rsidP="00300522">
            <w:pPr>
              <w:pStyle w:val="Tabletext"/>
            </w:pPr>
            <w:r w:rsidRPr="00B96AE1">
              <w:t>84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mammary</w:t>
            </w:r>
          </w:p>
        </w:tc>
      </w:tr>
      <w:tr w:rsidR="00300522" w:rsidRPr="00B96AE1" w:rsidTr="00A53099">
        <w:tc>
          <w:tcPr>
            <w:tcW w:w="708" w:type="dxa"/>
            <w:shd w:val="clear" w:color="auto" w:fill="auto"/>
          </w:tcPr>
          <w:p w:rsidR="00300522" w:rsidRPr="00B96AE1" w:rsidRDefault="00300522" w:rsidP="00300522">
            <w:pPr>
              <w:pStyle w:val="Tabletext"/>
            </w:pPr>
            <w:r w:rsidRPr="00B96AE1">
              <w:t>85</w:t>
            </w:r>
          </w:p>
        </w:tc>
        <w:tc>
          <w:tcPr>
            <w:tcW w:w="2182" w:type="dxa"/>
            <w:shd w:val="clear" w:color="auto" w:fill="auto"/>
          </w:tcPr>
          <w:p w:rsidR="00300522" w:rsidRPr="00B96AE1" w:rsidRDefault="00300522" w:rsidP="00300522">
            <w:pPr>
              <w:pStyle w:val="Tabletext"/>
            </w:pPr>
            <w:r w:rsidRPr="00B96AE1">
              <w:t>Mobility of people with disabilities—physical: seating aids</w:t>
            </w:r>
          </w:p>
        </w:tc>
        <w:tc>
          <w:tcPr>
            <w:tcW w:w="4198" w:type="dxa"/>
            <w:shd w:val="clear" w:color="auto" w:fill="auto"/>
          </w:tcPr>
          <w:p w:rsidR="00300522" w:rsidRPr="00B96AE1" w:rsidRDefault="00300522" w:rsidP="00300522">
            <w:pPr>
              <w:pStyle w:val="Tabletext"/>
            </w:pPr>
            <w:r w:rsidRPr="00B96AE1">
              <w:t>postural support seating trays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86</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electrically operated therapeutic lounge/recliner chairs specifically designed for people with disabilities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0" w:name="CU_89863451"/>
            <w:bookmarkStart w:id="1091" w:name="CU_89869685"/>
            <w:bookmarkEnd w:id="1090"/>
            <w:bookmarkEnd w:id="1091"/>
            <w:r w:rsidRPr="00B96AE1">
              <w:lastRenderedPageBreak/>
              <w:t>87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cushions specifically designed for people with disabilities</w:t>
            </w:r>
          </w:p>
        </w:tc>
      </w:tr>
      <w:tr w:rsidR="00300522" w:rsidRPr="00B96AE1" w:rsidTr="002671D9">
        <w:tc>
          <w:tcPr>
            <w:tcW w:w="708" w:type="dxa"/>
            <w:tcBorders>
              <w:top w:val="single" w:sz="4" w:space="0" w:color="auto"/>
            </w:tcBorders>
            <w:shd w:val="clear" w:color="auto" w:fill="auto"/>
          </w:tcPr>
          <w:p w:rsidR="00300522" w:rsidRPr="00B96AE1" w:rsidRDefault="00300522" w:rsidP="00AA35A7">
            <w:pPr>
              <w:pStyle w:val="Tabletext"/>
              <w:keepNext/>
              <w:keepLines/>
            </w:pPr>
            <w:r w:rsidRPr="00B96AE1">
              <w:t>88</w:t>
            </w:r>
          </w:p>
        </w:tc>
        <w:tc>
          <w:tcPr>
            <w:tcW w:w="2182" w:type="dxa"/>
            <w:tcBorders>
              <w:top w:val="single" w:sz="4" w:space="0" w:color="auto"/>
            </w:tcBorders>
            <w:shd w:val="clear" w:color="auto" w:fill="auto"/>
          </w:tcPr>
          <w:p w:rsidR="00300522" w:rsidRPr="00B96AE1" w:rsidRDefault="00300522" w:rsidP="00AA35A7">
            <w:pPr>
              <w:pStyle w:val="Tabletext"/>
              <w:keepNext/>
              <w:keepLines/>
            </w:pPr>
            <w:r w:rsidRPr="00B96AE1">
              <w:t>Mobility of people with disabilities—physical: transfer aids</w:t>
            </w:r>
          </w:p>
        </w:tc>
        <w:tc>
          <w:tcPr>
            <w:tcW w:w="4198" w:type="dxa"/>
            <w:tcBorders>
              <w:top w:val="single" w:sz="4" w:space="0" w:color="auto"/>
            </w:tcBorders>
            <w:shd w:val="clear" w:color="auto" w:fill="auto"/>
          </w:tcPr>
          <w:p w:rsidR="00300522" w:rsidRPr="00B96AE1" w:rsidRDefault="00300522" w:rsidP="00AA35A7">
            <w:pPr>
              <w:pStyle w:val="Tabletext"/>
              <w:keepNext/>
              <w:keepLines/>
            </w:pPr>
            <w:r w:rsidRPr="00B96AE1">
              <w:t>manual, electric, ceiling track or pool hoists specifically designed for people with disabilities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89</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hoist slings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2" w:name="CU_92871328"/>
            <w:bookmarkEnd w:id="1092"/>
            <w:r w:rsidRPr="00B96AE1">
              <w:t>90</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goosenecks</w:t>
            </w:r>
          </w:p>
        </w:tc>
      </w:tr>
      <w:tr w:rsidR="00300522" w:rsidRPr="00B96AE1" w:rsidTr="00EA3631">
        <w:tc>
          <w:tcPr>
            <w:tcW w:w="708" w:type="dxa"/>
            <w:tcBorders>
              <w:top w:val="single" w:sz="4" w:space="0" w:color="auto"/>
            </w:tcBorders>
            <w:shd w:val="clear" w:color="auto" w:fill="auto"/>
          </w:tcPr>
          <w:p w:rsidR="00300522" w:rsidRPr="00B96AE1" w:rsidRDefault="00300522" w:rsidP="00300522">
            <w:pPr>
              <w:pStyle w:val="Tabletext"/>
            </w:pPr>
            <w:r w:rsidRPr="00B96AE1">
              <w:t>91</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transfer boards</w:t>
            </w:r>
          </w:p>
        </w:tc>
      </w:tr>
      <w:tr w:rsidR="00300522" w:rsidRPr="00B96AE1" w:rsidTr="00A53099">
        <w:tc>
          <w:tcPr>
            <w:tcW w:w="708" w:type="dxa"/>
            <w:shd w:val="clear" w:color="auto" w:fill="auto"/>
          </w:tcPr>
          <w:p w:rsidR="00300522" w:rsidRPr="00B96AE1" w:rsidRDefault="00300522" w:rsidP="00300522">
            <w:pPr>
              <w:pStyle w:val="Tabletext"/>
            </w:pPr>
            <w:r w:rsidRPr="00B96AE1">
              <w:t>92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transfer sheets, mats or belts</w:t>
            </w:r>
          </w:p>
        </w:tc>
      </w:tr>
      <w:tr w:rsidR="00300522" w:rsidRPr="00B96AE1" w:rsidTr="00A53099">
        <w:tc>
          <w:tcPr>
            <w:tcW w:w="708" w:type="dxa"/>
            <w:shd w:val="clear" w:color="auto" w:fill="auto"/>
          </w:tcPr>
          <w:p w:rsidR="00300522" w:rsidRPr="00B96AE1" w:rsidRDefault="00300522" w:rsidP="00300522">
            <w:pPr>
              <w:pStyle w:val="Tabletext"/>
            </w:pPr>
            <w:r w:rsidRPr="00B96AE1">
              <w:t>93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stairlifts</w:t>
            </w:r>
          </w:p>
        </w:tc>
      </w:tr>
      <w:tr w:rsidR="00300522" w:rsidRPr="00B96AE1" w:rsidTr="00A53099">
        <w:tc>
          <w:tcPr>
            <w:tcW w:w="708" w:type="dxa"/>
            <w:shd w:val="clear" w:color="auto" w:fill="auto"/>
          </w:tcPr>
          <w:p w:rsidR="00300522" w:rsidRPr="00B96AE1" w:rsidRDefault="00300522" w:rsidP="00300522">
            <w:pPr>
              <w:pStyle w:val="Tabletext"/>
            </w:pPr>
            <w:r w:rsidRPr="00B96AE1">
              <w:t>94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portable stair climbers</w:t>
            </w:r>
          </w:p>
        </w:tc>
      </w:tr>
      <w:tr w:rsidR="00300522" w:rsidRPr="00B96AE1" w:rsidTr="00A53099">
        <w:tc>
          <w:tcPr>
            <w:tcW w:w="708" w:type="dxa"/>
            <w:shd w:val="clear" w:color="auto" w:fill="auto"/>
          </w:tcPr>
          <w:p w:rsidR="00300522" w:rsidRPr="00B96AE1" w:rsidRDefault="00300522" w:rsidP="00300522">
            <w:pPr>
              <w:pStyle w:val="Tabletext"/>
            </w:pPr>
            <w:r w:rsidRPr="00B96AE1">
              <w:t>95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monkey rings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96</w:t>
            </w:r>
          </w:p>
        </w:tc>
        <w:tc>
          <w:tcPr>
            <w:tcW w:w="2182" w:type="dxa"/>
            <w:shd w:val="clear" w:color="auto" w:fill="auto"/>
          </w:tcPr>
          <w:p w:rsidR="00300522" w:rsidRPr="00B96AE1" w:rsidRDefault="00300522" w:rsidP="00300522">
            <w:pPr>
              <w:pStyle w:val="Tabletext"/>
            </w:pPr>
            <w:r w:rsidRPr="00B96AE1">
              <w:t>Mobility of people with disabilities—physical: walking aids</w:t>
            </w:r>
          </w:p>
        </w:tc>
        <w:tc>
          <w:tcPr>
            <w:tcW w:w="4198" w:type="dxa"/>
            <w:shd w:val="clear" w:color="auto" w:fill="auto"/>
          </w:tcPr>
          <w:p w:rsidR="00300522" w:rsidRPr="00B96AE1" w:rsidRDefault="00300522" w:rsidP="00300522">
            <w:pPr>
              <w:pStyle w:val="Tabletext"/>
            </w:pPr>
            <w:r w:rsidRPr="00B96AE1">
              <w:t>crutches</w:t>
            </w:r>
          </w:p>
        </w:tc>
      </w:tr>
      <w:tr w:rsidR="00300522" w:rsidRPr="00B96AE1" w:rsidTr="00A53099">
        <w:tc>
          <w:tcPr>
            <w:tcW w:w="708" w:type="dxa"/>
            <w:shd w:val="clear" w:color="auto" w:fill="auto"/>
          </w:tcPr>
          <w:p w:rsidR="00300522" w:rsidRPr="00B96AE1" w:rsidRDefault="00300522" w:rsidP="00300522">
            <w:pPr>
              <w:pStyle w:val="Tabletext"/>
            </w:pPr>
            <w:r w:rsidRPr="00B96AE1">
              <w:t>97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sticks—specialised</w:t>
            </w:r>
          </w:p>
        </w:tc>
      </w:tr>
      <w:tr w:rsidR="00300522" w:rsidRPr="00B96AE1" w:rsidTr="00A53099">
        <w:tc>
          <w:tcPr>
            <w:tcW w:w="708" w:type="dxa"/>
            <w:shd w:val="clear" w:color="auto" w:fill="auto"/>
          </w:tcPr>
          <w:p w:rsidR="00300522" w:rsidRPr="00B96AE1" w:rsidRDefault="00300522" w:rsidP="00300522">
            <w:pPr>
              <w:pStyle w:val="Tabletext"/>
            </w:pPr>
            <w:r w:rsidRPr="00B96AE1">
              <w:t>98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frames—standard adult</w:t>
            </w:r>
          </w:p>
        </w:tc>
      </w:tr>
      <w:tr w:rsidR="00300522" w:rsidRPr="00B96AE1" w:rsidTr="00A53099">
        <w:tc>
          <w:tcPr>
            <w:tcW w:w="708" w:type="dxa"/>
            <w:shd w:val="clear" w:color="auto" w:fill="auto"/>
          </w:tcPr>
          <w:p w:rsidR="00300522" w:rsidRPr="00B96AE1" w:rsidRDefault="00300522" w:rsidP="00300522">
            <w:pPr>
              <w:pStyle w:val="Tabletext"/>
            </w:pPr>
            <w:r w:rsidRPr="00B96AE1">
              <w:t>99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frames—standard child</w:t>
            </w:r>
          </w:p>
        </w:tc>
      </w:tr>
      <w:tr w:rsidR="00300522" w:rsidRPr="00B96AE1" w:rsidTr="00A53099">
        <w:tc>
          <w:tcPr>
            <w:tcW w:w="708" w:type="dxa"/>
            <w:shd w:val="clear" w:color="auto" w:fill="auto"/>
          </w:tcPr>
          <w:p w:rsidR="00300522" w:rsidRPr="00B96AE1" w:rsidRDefault="00300522" w:rsidP="00300522">
            <w:pPr>
              <w:pStyle w:val="Tabletext"/>
            </w:pPr>
            <w:r w:rsidRPr="00B96AE1">
              <w:t>100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frames—specialised</w:t>
            </w:r>
          </w:p>
        </w:tc>
      </w:tr>
      <w:tr w:rsidR="00300522" w:rsidRPr="00B96AE1" w:rsidTr="00A53099">
        <w:tc>
          <w:tcPr>
            <w:tcW w:w="708" w:type="dxa"/>
            <w:shd w:val="clear" w:color="auto" w:fill="auto"/>
          </w:tcPr>
          <w:p w:rsidR="00300522" w:rsidRPr="00B96AE1" w:rsidRDefault="00300522" w:rsidP="00300522">
            <w:pPr>
              <w:pStyle w:val="Tabletext"/>
            </w:pPr>
            <w:r w:rsidRPr="00B96AE1">
              <w:t>101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102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specialised ambulatory orthoses</w:t>
            </w:r>
          </w:p>
        </w:tc>
      </w:tr>
      <w:tr w:rsidR="00300522" w:rsidRPr="00B96AE1" w:rsidTr="00A53099">
        <w:tc>
          <w:tcPr>
            <w:tcW w:w="708" w:type="dxa"/>
            <w:shd w:val="clear" w:color="auto" w:fill="auto"/>
          </w:tcPr>
          <w:p w:rsidR="00300522" w:rsidRPr="00B96AE1" w:rsidRDefault="00300522" w:rsidP="00300522">
            <w:pPr>
              <w:pStyle w:val="Tabletext"/>
            </w:pPr>
            <w:r w:rsidRPr="00B96AE1">
              <w:t>103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specialised ambulatory orthosis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104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quadrupod and tripod walking aids</w:t>
            </w:r>
          </w:p>
        </w:tc>
      </w:tr>
      <w:tr w:rsidR="00300522" w:rsidRPr="00B96AE1" w:rsidTr="00A53099">
        <w:tc>
          <w:tcPr>
            <w:tcW w:w="708" w:type="dxa"/>
            <w:shd w:val="clear" w:color="auto" w:fill="auto"/>
          </w:tcPr>
          <w:p w:rsidR="00300522" w:rsidRPr="00B96AE1" w:rsidRDefault="00300522" w:rsidP="00300522">
            <w:pPr>
              <w:pStyle w:val="Tabletext"/>
            </w:pPr>
            <w:r w:rsidRPr="00B96AE1">
              <w:t>105</w:t>
            </w:r>
          </w:p>
        </w:tc>
        <w:tc>
          <w:tcPr>
            <w:tcW w:w="2182" w:type="dxa"/>
            <w:shd w:val="clear" w:color="auto" w:fill="auto"/>
          </w:tcPr>
          <w:p w:rsidR="00300522" w:rsidRPr="00B96AE1" w:rsidRDefault="00300522" w:rsidP="00300522">
            <w:pPr>
              <w:pStyle w:val="Tabletext"/>
            </w:pPr>
            <w:r w:rsidRPr="00B96AE1">
              <w:t>Mobility of people with disabilities—physical: wheelchairs and accessories</w:t>
            </w:r>
          </w:p>
        </w:tc>
        <w:tc>
          <w:tcPr>
            <w:tcW w:w="4198" w:type="dxa"/>
            <w:shd w:val="clear" w:color="auto" w:fill="auto"/>
          </w:tcPr>
          <w:p w:rsidR="00300522" w:rsidRPr="00B96AE1" w:rsidRDefault="00300522" w:rsidP="00300522">
            <w:pPr>
              <w:pStyle w:val="Tabletext"/>
            </w:pPr>
            <w:r w:rsidRPr="00B96AE1">
              <w:t>wheelchairs, motorised wheelchairs, scooters, tricycles, spinal carriages and other goods for the carriage of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106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accessories associated with wheelchairs, motorised wheelchairs, scooters, tricycles, spinal carriages and other goods for the carriage of people with disabilities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107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 xml:space="preserve">battery chargers for wheelchairs, scooters, tricycles, spinal carriages and other goods for the </w:t>
            </w:r>
            <w:r w:rsidRPr="00B96AE1">
              <w:lastRenderedPageBreak/>
              <w:t>carriage of people with disabilities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3" w:name="CU_110864757"/>
            <w:bookmarkStart w:id="1094" w:name="CU_110870991"/>
            <w:bookmarkEnd w:id="1093"/>
            <w:bookmarkEnd w:id="1094"/>
            <w:r w:rsidRPr="00B96AE1">
              <w:lastRenderedPageBreak/>
              <w:t>108</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stair</w:t>
            </w:r>
            <w:r w:rsidR="00B96AE1">
              <w:noBreakHyphen/>
            </w:r>
            <w:r w:rsidRPr="00B96AE1">
              <w:t>aid apparatuses designed for carrying people with disabilities in wheelchairs up or down stairs</w:t>
            </w:r>
          </w:p>
        </w:tc>
      </w:tr>
      <w:tr w:rsidR="00300522" w:rsidRPr="00B96AE1" w:rsidTr="002671D9">
        <w:tc>
          <w:tcPr>
            <w:tcW w:w="708" w:type="dxa"/>
            <w:tcBorders>
              <w:top w:val="single" w:sz="4" w:space="0" w:color="auto"/>
            </w:tcBorders>
            <w:shd w:val="clear" w:color="auto" w:fill="auto"/>
          </w:tcPr>
          <w:p w:rsidR="00300522" w:rsidRPr="00B96AE1" w:rsidRDefault="00300522" w:rsidP="00AA35A7">
            <w:pPr>
              <w:pStyle w:val="Tabletext"/>
              <w:keepNext/>
              <w:keepLines/>
            </w:pPr>
            <w:r w:rsidRPr="00B96AE1">
              <w:t>109</w:t>
            </w:r>
          </w:p>
        </w:tc>
        <w:tc>
          <w:tcPr>
            <w:tcW w:w="2182" w:type="dxa"/>
            <w:tcBorders>
              <w:top w:val="single" w:sz="4" w:space="0" w:color="auto"/>
            </w:tcBorders>
            <w:shd w:val="clear" w:color="auto" w:fill="auto"/>
          </w:tcPr>
          <w:p w:rsidR="00300522" w:rsidRPr="00B96AE1" w:rsidRDefault="00300522" w:rsidP="00AA35A7">
            <w:pPr>
              <w:pStyle w:val="Tabletext"/>
              <w:keepNext/>
              <w:keepLines/>
            </w:pPr>
            <w:r w:rsidRPr="00B96AE1">
              <w:t>Pain relief delivery systems</w:t>
            </w:r>
          </w:p>
        </w:tc>
        <w:tc>
          <w:tcPr>
            <w:tcW w:w="4198" w:type="dxa"/>
            <w:tcBorders>
              <w:top w:val="single" w:sz="4" w:space="0" w:color="auto"/>
            </w:tcBorders>
            <w:shd w:val="clear" w:color="auto" w:fill="auto"/>
          </w:tcPr>
          <w:p w:rsidR="00300522" w:rsidRPr="00B96AE1" w:rsidRDefault="00300522" w:rsidP="00AA35A7">
            <w:pPr>
              <w:pStyle w:val="Tabletext"/>
              <w:keepNext/>
              <w:keepLines/>
            </w:pPr>
            <w:r w:rsidRPr="00B96AE1">
              <w:t>syringe drivers</w:t>
            </w:r>
          </w:p>
        </w:tc>
      </w:tr>
      <w:tr w:rsidR="00300522" w:rsidRPr="00B96AE1" w:rsidTr="00A53099">
        <w:tc>
          <w:tcPr>
            <w:tcW w:w="708" w:type="dxa"/>
            <w:shd w:val="clear" w:color="auto" w:fill="auto"/>
          </w:tcPr>
          <w:p w:rsidR="00300522" w:rsidRPr="00B96AE1" w:rsidRDefault="00300522" w:rsidP="00300522">
            <w:pPr>
              <w:pStyle w:val="Tabletext"/>
            </w:pPr>
            <w:r w:rsidRPr="00B96AE1">
              <w:t>110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patient control analgesia</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111</w:t>
            </w:r>
          </w:p>
        </w:tc>
        <w:tc>
          <w:tcPr>
            <w:tcW w:w="2182" w:type="dxa"/>
            <w:tcBorders>
              <w:bottom w:val="single" w:sz="4" w:space="0" w:color="auto"/>
            </w:tcBorders>
            <w:shd w:val="clear" w:color="auto" w:fill="auto"/>
          </w:tcPr>
          <w:p w:rsidR="00300522" w:rsidRPr="00B96AE1" w:rsidRDefault="00300522" w:rsidP="00300522">
            <w:pPr>
              <w:pStyle w:val="Tabletext"/>
            </w:pPr>
            <w:r w:rsidRPr="00B96AE1">
              <w:t>Personal hygiene for people with disabilities</w:t>
            </w:r>
          </w:p>
        </w:tc>
        <w:tc>
          <w:tcPr>
            <w:tcW w:w="4198" w:type="dxa"/>
            <w:tcBorders>
              <w:bottom w:val="single" w:sz="4" w:space="0" w:color="auto"/>
            </w:tcBorders>
            <w:shd w:val="clear" w:color="auto" w:fill="auto"/>
          </w:tcPr>
          <w:p w:rsidR="00300522" w:rsidRPr="00B96AE1" w:rsidRDefault="00300522" w:rsidP="00300522">
            <w:pPr>
              <w:pStyle w:val="Tabletext"/>
            </w:pPr>
            <w:r w:rsidRPr="00B96AE1">
              <w:t>bathboards or toilet seats for people with disabilities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5" w:name="CU_114872685"/>
            <w:bookmarkEnd w:id="1095"/>
            <w:r w:rsidRPr="00B96AE1">
              <w:t>112</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bath supports</w:t>
            </w:r>
          </w:p>
        </w:tc>
      </w:tr>
      <w:tr w:rsidR="00300522" w:rsidRPr="00B96AE1" w:rsidTr="00EA3631">
        <w:tc>
          <w:tcPr>
            <w:tcW w:w="708" w:type="dxa"/>
            <w:tcBorders>
              <w:top w:val="single" w:sz="4" w:space="0" w:color="auto"/>
            </w:tcBorders>
            <w:shd w:val="clear" w:color="auto" w:fill="auto"/>
          </w:tcPr>
          <w:p w:rsidR="00300522" w:rsidRPr="00B96AE1" w:rsidRDefault="00300522" w:rsidP="00300522">
            <w:pPr>
              <w:pStyle w:val="Tabletext"/>
            </w:pPr>
            <w:r w:rsidRPr="00B96AE1">
              <w:t>113</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shower chairs or stools</w:t>
            </w:r>
          </w:p>
        </w:tc>
      </w:tr>
      <w:tr w:rsidR="00300522" w:rsidRPr="00B96AE1" w:rsidTr="00A53099">
        <w:tc>
          <w:tcPr>
            <w:tcW w:w="708" w:type="dxa"/>
            <w:shd w:val="clear" w:color="auto" w:fill="auto"/>
          </w:tcPr>
          <w:p w:rsidR="00300522" w:rsidRPr="00B96AE1" w:rsidRDefault="00300522" w:rsidP="00300522">
            <w:pPr>
              <w:pStyle w:val="Tabletext"/>
            </w:pPr>
            <w:r w:rsidRPr="00B96AE1">
              <w:t>114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shower supports</w:t>
            </w:r>
          </w:p>
        </w:tc>
      </w:tr>
      <w:tr w:rsidR="00300522" w:rsidRPr="00B96AE1" w:rsidTr="00A53099">
        <w:tc>
          <w:tcPr>
            <w:tcW w:w="708" w:type="dxa"/>
            <w:shd w:val="clear" w:color="auto" w:fill="auto"/>
          </w:tcPr>
          <w:p w:rsidR="00300522" w:rsidRPr="00B96AE1" w:rsidRDefault="00300522" w:rsidP="00300522">
            <w:pPr>
              <w:pStyle w:val="Tabletext"/>
            </w:pPr>
            <w:r w:rsidRPr="00B96AE1">
              <w:t>115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shower trolleys</w:t>
            </w:r>
          </w:p>
        </w:tc>
      </w:tr>
      <w:tr w:rsidR="00300522" w:rsidRPr="00B96AE1" w:rsidTr="00A53099">
        <w:tc>
          <w:tcPr>
            <w:tcW w:w="708" w:type="dxa"/>
            <w:shd w:val="clear" w:color="auto" w:fill="auto"/>
          </w:tcPr>
          <w:p w:rsidR="00300522" w:rsidRPr="00B96AE1" w:rsidRDefault="00300522" w:rsidP="00300522">
            <w:pPr>
              <w:pStyle w:val="Tabletext"/>
            </w:pPr>
            <w:r w:rsidRPr="00B96AE1">
              <w:t>116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mobile shower chairs</w:t>
            </w:r>
          </w:p>
        </w:tc>
      </w:tr>
      <w:tr w:rsidR="00300522" w:rsidRPr="00B96AE1" w:rsidTr="00A53099">
        <w:tc>
          <w:tcPr>
            <w:tcW w:w="708" w:type="dxa"/>
            <w:shd w:val="clear" w:color="auto" w:fill="auto"/>
          </w:tcPr>
          <w:p w:rsidR="00300522" w:rsidRPr="00B96AE1" w:rsidRDefault="00300522" w:rsidP="00300522">
            <w:pPr>
              <w:pStyle w:val="Tabletext"/>
            </w:pPr>
            <w:r w:rsidRPr="00B96AE1">
              <w:t>117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commodes</w:t>
            </w:r>
          </w:p>
        </w:tc>
      </w:tr>
      <w:tr w:rsidR="00300522" w:rsidRPr="00B96AE1" w:rsidTr="00A53099">
        <w:tc>
          <w:tcPr>
            <w:tcW w:w="708" w:type="dxa"/>
            <w:shd w:val="clear" w:color="auto" w:fill="auto"/>
          </w:tcPr>
          <w:p w:rsidR="00300522" w:rsidRPr="00B96AE1" w:rsidRDefault="00300522" w:rsidP="00300522">
            <w:pPr>
              <w:pStyle w:val="Tabletext"/>
            </w:pPr>
            <w:r w:rsidRPr="00B96AE1">
              <w:t>118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 cushions</w:t>
            </w:r>
          </w:p>
        </w:tc>
      </w:tr>
      <w:tr w:rsidR="00300522" w:rsidRPr="00B96AE1" w:rsidTr="00A53099">
        <w:tc>
          <w:tcPr>
            <w:tcW w:w="708" w:type="dxa"/>
            <w:shd w:val="clear" w:color="auto" w:fill="auto"/>
          </w:tcPr>
          <w:p w:rsidR="00300522" w:rsidRPr="00B96AE1" w:rsidRDefault="00300522" w:rsidP="00300522">
            <w:pPr>
              <w:pStyle w:val="Tabletext"/>
            </w:pPr>
            <w:r w:rsidRPr="00B96AE1">
              <w:t>119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 pans</w:t>
            </w:r>
          </w:p>
        </w:tc>
      </w:tr>
      <w:tr w:rsidR="00300522" w:rsidRPr="00B96AE1" w:rsidTr="00A53099">
        <w:tc>
          <w:tcPr>
            <w:tcW w:w="708" w:type="dxa"/>
            <w:shd w:val="clear" w:color="auto" w:fill="auto"/>
          </w:tcPr>
          <w:p w:rsidR="00300522" w:rsidRPr="00B96AE1" w:rsidRDefault="00300522" w:rsidP="00300522">
            <w:pPr>
              <w:pStyle w:val="Tabletext"/>
            </w:pPr>
            <w:r w:rsidRPr="00B96AE1">
              <w:t>120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toilet frames</w:t>
            </w:r>
          </w:p>
        </w:tc>
      </w:tr>
      <w:tr w:rsidR="00300522" w:rsidRPr="00B96AE1" w:rsidTr="00A53099">
        <w:tc>
          <w:tcPr>
            <w:tcW w:w="708" w:type="dxa"/>
            <w:shd w:val="clear" w:color="auto" w:fill="auto"/>
          </w:tcPr>
          <w:p w:rsidR="00300522" w:rsidRPr="00B96AE1" w:rsidRDefault="00300522" w:rsidP="00300522">
            <w:pPr>
              <w:pStyle w:val="Tabletext"/>
            </w:pPr>
            <w:r w:rsidRPr="00B96AE1">
              <w:t>121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toilet supports</w:t>
            </w:r>
          </w:p>
        </w:tc>
      </w:tr>
      <w:tr w:rsidR="00300522" w:rsidRPr="00B96AE1" w:rsidTr="00A53099">
        <w:tc>
          <w:tcPr>
            <w:tcW w:w="708" w:type="dxa"/>
            <w:shd w:val="clear" w:color="auto" w:fill="auto"/>
          </w:tcPr>
          <w:p w:rsidR="00300522" w:rsidRPr="00B96AE1" w:rsidRDefault="00300522" w:rsidP="00300522">
            <w:pPr>
              <w:pStyle w:val="Tabletext"/>
            </w:pPr>
            <w:r w:rsidRPr="00B96AE1">
              <w:t>122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self</w:t>
            </w:r>
            <w:r w:rsidR="00B96AE1">
              <w:noBreakHyphen/>
            </w:r>
            <w:r w:rsidRPr="00B96AE1">
              <w:t>help poles</w:t>
            </w:r>
          </w:p>
        </w:tc>
      </w:tr>
      <w:tr w:rsidR="00300522" w:rsidRPr="00B96AE1" w:rsidTr="00A53099">
        <w:tc>
          <w:tcPr>
            <w:tcW w:w="708" w:type="dxa"/>
            <w:shd w:val="clear" w:color="auto" w:fill="auto"/>
          </w:tcPr>
          <w:p w:rsidR="00300522" w:rsidRPr="00B96AE1" w:rsidRDefault="00300522" w:rsidP="00300522">
            <w:pPr>
              <w:pStyle w:val="Tabletext"/>
            </w:pPr>
            <w:r w:rsidRPr="00B96AE1">
              <w:t>123</w:t>
            </w:r>
          </w:p>
        </w:tc>
        <w:tc>
          <w:tcPr>
            <w:tcW w:w="2182" w:type="dxa"/>
            <w:shd w:val="clear" w:color="auto" w:fill="auto"/>
          </w:tcPr>
          <w:p w:rsidR="00300522" w:rsidRPr="00B96AE1" w:rsidRDefault="00300522" w:rsidP="00300522">
            <w:pPr>
              <w:pStyle w:val="Tabletext"/>
            </w:pPr>
            <w:r w:rsidRPr="00B96AE1">
              <w:t>Respiratory appliances</w:t>
            </w:r>
          </w:p>
        </w:tc>
        <w:tc>
          <w:tcPr>
            <w:tcW w:w="4198" w:type="dxa"/>
            <w:shd w:val="clear" w:color="auto" w:fill="auto"/>
          </w:tcPr>
          <w:p w:rsidR="00300522" w:rsidRPr="00B96AE1" w:rsidRDefault="00300522" w:rsidP="00300522">
            <w:pPr>
              <w:pStyle w:val="Tabletext"/>
            </w:pPr>
            <w:r w:rsidRPr="00B96AE1">
              <w:t>ventilators</w:t>
            </w:r>
          </w:p>
        </w:tc>
      </w:tr>
      <w:tr w:rsidR="00300522" w:rsidRPr="00B96AE1" w:rsidTr="00A53099">
        <w:tc>
          <w:tcPr>
            <w:tcW w:w="708" w:type="dxa"/>
            <w:shd w:val="clear" w:color="auto" w:fill="auto"/>
          </w:tcPr>
          <w:p w:rsidR="00300522" w:rsidRPr="00B96AE1" w:rsidRDefault="00300522" w:rsidP="00300522">
            <w:pPr>
              <w:pStyle w:val="Tabletext"/>
            </w:pPr>
            <w:r w:rsidRPr="00B96AE1">
              <w:t>124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continuous positive airway pressure (CPAP) appliances</w:t>
            </w:r>
          </w:p>
        </w:tc>
      </w:tr>
      <w:tr w:rsidR="00300522" w:rsidRPr="00B96AE1" w:rsidTr="00A53099">
        <w:tc>
          <w:tcPr>
            <w:tcW w:w="708" w:type="dxa"/>
            <w:shd w:val="clear" w:color="auto" w:fill="auto"/>
          </w:tcPr>
          <w:p w:rsidR="00300522" w:rsidRPr="00B96AE1" w:rsidRDefault="00300522" w:rsidP="00300522">
            <w:pPr>
              <w:pStyle w:val="Tabletext"/>
            </w:pPr>
            <w:r w:rsidRPr="00B96AE1">
              <w:t>125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mask assemblies—complete</w:t>
            </w:r>
          </w:p>
        </w:tc>
      </w:tr>
      <w:tr w:rsidR="00300522" w:rsidRPr="00B96AE1" w:rsidTr="00A53099">
        <w:tc>
          <w:tcPr>
            <w:tcW w:w="708" w:type="dxa"/>
            <w:shd w:val="clear" w:color="auto" w:fill="auto"/>
          </w:tcPr>
          <w:p w:rsidR="00300522" w:rsidRPr="00B96AE1" w:rsidRDefault="00300522" w:rsidP="00300522">
            <w:pPr>
              <w:pStyle w:val="Tabletext"/>
            </w:pPr>
            <w:r w:rsidRPr="00B96AE1">
              <w:t>126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mask assemblies—components</w:t>
            </w:r>
          </w:p>
        </w:tc>
      </w:tr>
      <w:tr w:rsidR="00300522" w:rsidRPr="00B96AE1" w:rsidTr="00A53099">
        <w:tc>
          <w:tcPr>
            <w:tcW w:w="708" w:type="dxa"/>
            <w:shd w:val="clear" w:color="auto" w:fill="auto"/>
          </w:tcPr>
          <w:p w:rsidR="00300522" w:rsidRPr="00B96AE1" w:rsidRDefault="00300522" w:rsidP="00300522">
            <w:pPr>
              <w:pStyle w:val="Tabletext"/>
            </w:pPr>
            <w:r w:rsidRPr="00B96AE1">
              <w:t>127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accessories</w:t>
            </w:r>
          </w:p>
        </w:tc>
      </w:tr>
      <w:tr w:rsidR="00300522" w:rsidRPr="00B96AE1" w:rsidTr="00A53099">
        <w:tc>
          <w:tcPr>
            <w:tcW w:w="708" w:type="dxa"/>
            <w:shd w:val="clear" w:color="auto" w:fill="auto"/>
          </w:tcPr>
          <w:p w:rsidR="00300522" w:rsidRPr="00B96AE1" w:rsidRDefault="00300522" w:rsidP="00300522">
            <w:pPr>
              <w:pStyle w:val="Tabletext"/>
            </w:pPr>
            <w:r w:rsidRPr="00B96AE1">
              <w:t>128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sleep apnoea machines</w:t>
            </w:r>
          </w:p>
        </w:tc>
      </w:tr>
      <w:tr w:rsidR="00300522" w:rsidRPr="00B96AE1" w:rsidTr="00A53099">
        <w:tc>
          <w:tcPr>
            <w:tcW w:w="708" w:type="dxa"/>
            <w:shd w:val="clear" w:color="auto" w:fill="auto"/>
          </w:tcPr>
          <w:p w:rsidR="00300522" w:rsidRPr="00B96AE1" w:rsidRDefault="00300522" w:rsidP="00300522">
            <w:pPr>
              <w:pStyle w:val="Tabletext"/>
            </w:pPr>
            <w:r w:rsidRPr="00B96AE1">
              <w:t>129</w:t>
            </w:r>
          </w:p>
        </w:tc>
        <w:tc>
          <w:tcPr>
            <w:tcW w:w="2182" w:type="dxa"/>
            <w:shd w:val="clear" w:color="auto" w:fill="auto"/>
          </w:tcPr>
          <w:p w:rsidR="00300522" w:rsidRPr="00B96AE1" w:rsidRDefault="00300522" w:rsidP="00300522">
            <w:pPr>
              <w:pStyle w:val="Tabletext"/>
            </w:pPr>
            <w:r w:rsidRPr="00B96AE1">
              <w:t>Respiratory appliances—other products for those with breathing difficulties:</w:t>
            </w:r>
          </w:p>
        </w:tc>
        <w:tc>
          <w:tcPr>
            <w:tcW w:w="4198" w:type="dxa"/>
            <w:shd w:val="clear" w:color="auto" w:fill="auto"/>
          </w:tcPr>
          <w:p w:rsidR="00300522" w:rsidRPr="00B96AE1" w:rsidRDefault="00300522" w:rsidP="00300522">
            <w:pPr>
              <w:pStyle w:val="Tabletext"/>
            </w:pPr>
            <w:r w:rsidRPr="00B96AE1">
              <w:t>peak flow meters</w:t>
            </w:r>
          </w:p>
        </w:tc>
      </w:tr>
      <w:tr w:rsidR="00300522" w:rsidRPr="00B96AE1" w:rsidTr="00A53099">
        <w:tc>
          <w:tcPr>
            <w:tcW w:w="708" w:type="dxa"/>
            <w:shd w:val="clear" w:color="auto" w:fill="auto"/>
          </w:tcPr>
          <w:p w:rsidR="00300522" w:rsidRPr="00B96AE1" w:rsidRDefault="00300522" w:rsidP="00300522">
            <w:pPr>
              <w:pStyle w:val="Tabletext"/>
            </w:pPr>
            <w:r w:rsidRPr="00B96AE1">
              <w:lastRenderedPageBreak/>
              <w:t>130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nebulisers</w:t>
            </w:r>
          </w:p>
        </w:tc>
      </w:tr>
      <w:tr w:rsidR="00300522" w:rsidRPr="00B96AE1" w:rsidTr="00A53099">
        <w:tc>
          <w:tcPr>
            <w:tcW w:w="708" w:type="dxa"/>
            <w:shd w:val="clear" w:color="auto" w:fill="auto"/>
          </w:tcPr>
          <w:p w:rsidR="00300522" w:rsidRPr="00B96AE1" w:rsidRDefault="00300522" w:rsidP="00300522">
            <w:pPr>
              <w:pStyle w:val="Tabletext"/>
            </w:pPr>
            <w:r w:rsidRPr="00B96AE1">
              <w:t>131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spacers</w:t>
            </w:r>
          </w:p>
        </w:tc>
      </w:tr>
      <w:tr w:rsidR="00300522" w:rsidRPr="00B96AE1" w:rsidTr="00A53099">
        <w:tc>
          <w:tcPr>
            <w:tcW w:w="708" w:type="dxa"/>
            <w:shd w:val="clear" w:color="auto" w:fill="auto"/>
          </w:tcPr>
          <w:p w:rsidR="00300522" w:rsidRPr="00B96AE1" w:rsidRDefault="00300522" w:rsidP="00300522">
            <w:pPr>
              <w:pStyle w:val="Tabletext"/>
            </w:pPr>
            <w:r w:rsidRPr="00B96AE1">
              <w:t>132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vaporisers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133</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respirators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6" w:name="CU_136865737"/>
            <w:bookmarkStart w:id="1097" w:name="CU_136871971"/>
            <w:bookmarkEnd w:id="1096"/>
            <w:bookmarkEnd w:id="1097"/>
            <w:r w:rsidRPr="00B96AE1">
              <w:t>134</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air pumps</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pPr>
            <w:r w:rsidRPr="00B96AE1">
              <w:t>135</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bottled oxygen and associated hardware</w:t>
            </w:r>
          </w:p>
        </w:tc>
      </w:tr>
      <w:tr w:rsidR="00300522" w:rsidRPr="00B96AE1" w:rsidTr="00A53099">
        <w:tc>
          <w:tcPr>
            <w:tcW w:w="708" w:type="dxa"/>
            <w:shd w:val="clear" w:color="auto" w:fill="auto"/>
          </w:tcPr>
          <w:p w:rsidR="00300522" w:rsidRPr="00B96AE1" w:rsidRDefault="00300522" w:rsidP="00300522">
            <w:pPr>
              <w:pStyle w:val="Tabletext"/>
            </w:pPr>
            <w:r w:rsidRPr="00B96AE1">
              <w:t>136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oxygen concentrators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137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breathing monitors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8" w:name="CU_140873481"/>
            <w:bookmarkEnd w:id="1098"/>
            <w:r w:rsidRPr="00B96AE1">
              <w:t>138</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ventilators</w:t>
            </w:r>
          </w:p>
        </w:tc>
      </w:tr>
      <w:tr w:rsidR="00300522" w:rsidRPr="00B96AE1" w:rsidTr="00EA3631">
        <w:trPr>
          <w:cantSplit/>
        </w:trPr>
        <w:tc>
          <w:tcPr>
            <w:tcW w:w="708" w:type="dxa"/>
            <w:tcBorders>
              <w:top w:val="single" w:sz="4" w:space="0" w:color="auto"/>
            </w:tcBorders>
            <w:shd w:val="clear" w:color="auto" w:fill="auto"/>
          </w:tcPr>
          <w:p w:rsidR="00300522" w:rsidRPr="00B96AE1" w:rsidRDefault="00300522" w:rsidP="00300522">
            <w:pPr>
              <w:pStyle w:val="Tabletext"/>
            </w:pPr>
            <w:r w:rsidRPr="00B96AE1">
              <w:t>139</w:t>
            </w:r>
          </w:p>
        </w:tc>
        <w:tc>
          <w:tcPr>
            <w:tcW w:w="2182" w:type="dxa"/>
            <w:tcBorders>
              <w:top w:val="single" w:sz="4" w:space="0" w:color="auto"/>
            </w:tcBorders>
            <w:shd w:val="clear" w:color="auto" w:fill="auto"/>
          </w:tcPr>
          <w:p w:rsidR="00300522" w:rsidRPr="00B96AE1" w:rsidRDefault="00300522" w:rsidP="00300522">
            <w:pPr>
              <w:pStyle w:val="Tabletext"/>
            </w:pPr>
            <w:r w:rsidRPr="00B96AE1">
              <w:t>Safety helmets specifically designed for people with disabilities</w:t>
            </w:r>
          </w:p>
        </w:tc>
        <w:tc>
          <w:tcPr>
            <w:tcW w:w="4198" w:type="dxa"/>
            <w:tcBorders>
              <w:top w:val="single" w:sz="4" w:space="0" w:color="auto"/>
            </w:tcBorders>
            <w:shd w:val="clear" w:color="auto" w:fill="auto"/>
          </w:tcPr>
          <w:p w:rsidR="00300522" w:rsidRPr="00B96AE1" w:rsidRDefault="00300522" w:rsidP="00300522">
            <w:pPr>
              <w:pStyle w:val="Tabletext"/>
            </w:pPr>
            <w:r w:rsidRPr="00B96AE1">
              <w:t>safety helmets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140</w:t>
            </w:r>
          </w:p>
        </w:tc>
        <w:tc>
          <w:tcPr>
            <w:tcW w:w="2182" w:type="dxa"/>
            <w:shd w:val="clear" w:color="auto" w:fill="auto"/>
          </w:tcPr>
          <w:p w:rsidR="00300522" w:rsidRPr="00B96AE1" w:rsidRDefault="00300522" w:rsidP="00300522">
            <w:pPr>
              <w:pStyle w:val="Tabletext"/>
            </w:pPr>
            <w:r w:rsidRPr="00B96AE1">
              <w:t>Skin</w:t>
            </w:r>
          </w:p>
        </w:tc>
        <w:tc>
          <w:tcPr>
            <w:tcW w:w="4198" w:type="dxa"/>
            <w:shd w:val="clear" w:color="auto" w:fill="auto"/>
          </w:tcPr>
          <w:p w:rsidR="00300522" w:rsidRPr="00B96AE1" w:rsidRDefault="00300522" w:rsidP="00300522">
            <w:pPr>
              <w:pStyle w:val="Tabletext"/>
            </w:pPr>
            <w:r w:rsidRPr="00B96AE1">
              <w:t>jobst suits</w:t>
            </w:r>
          </w:p>
        </w:tc>
      </w:tr>
      <w:tr w:rsidR="00300522" w:rsidRPr="00B96AE1" w:rsidTr="00A53099">
        <w:tc>
          <w:tcPr>
            <w:tcW w:w="708" w:type="dxa"/>
            <w:shd w:val="clear" w:color="auto" w:fill="auto"/>
          </w:tcPr>
          <w:p w:rsidR="00300522" w:rsidRPr="00B96AE1" w:rsidRDefault="00300522" w:rsidP="00300522">
            <w:pPr>
              <w:pStyle w:val="Tabletext"/>
            </w:pPr>
            <w:r w:rsidRPr="00B96AE1">
              <w:t>141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transcutaneous nerve stimulator machines</w:t>
            </w:r>
          </w:p>
        </w:tc>
      </w:tr>
      <w:tr w:rsidR="00300522" w:rsidRPr="00B96AE1" w:rsidTr="00A53099">
        <w:tc>
          <w:tcPr>
            <w:tcW w:w="708" w:type="dxa"/>
            <w:shd w:val="clear" w:color="auto" w:fill="auto"/>
          </w:tcPr>
          <w:p w:rsidR="00300522" w:rsidRPr="00B96AE1" w:rsidRDefault="00300522" w:rsidP="00300522">
            <w:pPr>
              <w:pStyle w:val="Tabletext"/>
            </w:pPr>
            <w:r w:rsidRPr="00B96AE1">
              <w:t>142</w:t>
            </w:r>
          </w:p>
        </w:tc>
        <w:tc>
          <w:tcPr>
            <w:tcW w:w="2182" w:type="dxa"/>
            <w:shd w:val="clear" w:color="auto" w:fill="auto"/>
          </w:tcPr>
          <w:p w:rsidR="00300522" w:rsidRPr="00B96AE1" w:rsidRDefault="00300522" w:rsidP="00300522">
            <w:pPr>
              <w:pStyle w:val="Tabletext"/>
            </w:pPr>
            <w:r w:rsidRPr="00B96AE1">
              <w:t>Stoma</w:t>
            </w:r>
          </w:p>
        </w:tc>
        <w:tc>
          <w:tcPr>
            <w:tcW w:w="4198" w:type="dxa"/>
            <w:shd w:val="clear" w:color="auto" w:fill="auto"/>
          </w:tcPr>
          <w:p w:rsidR="00300522" w:rsidRPr="00B96AE1" w:rsidRDefault="00300522" w:rsidP="00300522">
            <w:pPr>
              <w:pStyle w:val="Tabletext"/>
            </w:pPr>
            <w:r w:rsidRPr="00B96AE1">
              <w:t>stoma products including all bags and related equipment for patients with colostomies and ileostomies</w:t>
            </w:r>
          </w:p>
        </w:tc>
      </w:tr>
      <w:tr w:rsidR="00300522" w:rsidRPr="00B96AE1" w:rsidTr="00A53099">
        <w:tc>
          <w:tcPr>
            <w:tcW w:w="708" w:type="dxa"/>
            <w:shd w:val="clear" w:color="auto" w:fill="auto"/>
          </w:tcPr>
          <w:p w:rsidR="00300522" w:rsidRPr="00B96AE1" w:rsidRDefault="00300522" w:rsidP="00300522">
            <w:pPr>
              <w:pStyle w:val="Tabletext"/>
            </w:pPr>
            <w:r w:rsidRPr="00B96AE1">
              <w:t>143</w:t>
            </w:r>
          </w:p>
        </w:tc>
        <w:tc>
          <w:tcPr>
            <w:tcW w:w="2182" w:type="dxa"/>
            <w:shd w:val="clear" w:color="auto" w:fill="auto"/>
          </w:tcPr>
          <w:p w:rsidR="00300522" w:rsidRPr="00B96AE1" w:rsidRDefault="00300522" w:rsidP="00300522">
            <w:pPr>
              <w:pStyle w:val="Tabletext"/>
            </w:pPr>
            <w:r w:rsidRPr="00B96AE1">
              <w:t>Vision</w:t>
            </w:r>
          </w:p>
        </w:tc>
        <w:tc>
          <w:tcPr>
            <w:tcW w:w="4198" w:type="dxa"/>
            <w:shd w:val="clear" w:color="auto" w:fill="auto"/>
          </w:tcPr>
          <w:p w:rsidR="00300522" w:rsidRPr="00B96AE1" w:rsidRDefault="00300522" w:rsidP="00300522">
            <w:pPr>
              <w:pStyle w:val="Tabletext"/>
            </w:pPr>
            <w:r w:rsidRPr="00B96AE1">
              <w:t>tactile or Braille books, magazines or newspapers</w:t>
            </w:r>
          </w:p>
        </w:tc>
      </w:tr>
      <w:tr w:rsidR="00300522" w:rsidRPr="00B96AE1" w:rsidTr="00A53099">
        <w:tc>
          <w:tcPr>
            <w:tcW w:w="708" w:type="dxa"/>
            <w:shd w:val="clear" w:color="auto" w:fill="auto"/>
          </w:tcPr>
          <w:p w:rsidR="00300522" w:rsidRPr="00B96AE1" w:rsidRDefault="00300522" w:rsidP="00300522">
            <w:pPr>
              <w:pStyle w:val="Tabletext"/>
            </w:pPr>
            <w:r w:rsidRPr="00B96AE1">
              <w:t>144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electronic reading aids</w:t>
            </w:r>
          </w:p>
        </w:tc>
      </w:tr>
      <w:tr w:rsidR="00300522" w:rsidRPr="00B96AE1" w:rsidTr="00A53099">
        <w:tc>
          <w:tcPr>
            <w:tcW w:w="708" w:type="dxa"/>
            <w:shd w:val="clear" w:color="auto" w:fill="auto"/>
          </w:tcPr>
          <w:p w:rsidR="00300522" w:rsidRPr="00B96AE1" w:rsidRDefault="00300522" w:rsidP="00300522">
            <w:pPr>
              <w:pStyle w:val="Tabletext"/>
            </w:pPr>
            <w:r w:rsidRPr="00B96AE1">
              <w:t>145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talking book machines (and parts) specifically designed for people with a vision impairment</w:t>
            </w:r>
          </w:p>
        </w:tc>
      </w:tr>
      <w:tr w:rsidR="00300522" w:rsidRPr="00B96AE1" w:rsidTr="00A53099">
        <w:tc>
          <w:tcPr>
            <w:tcW w:w="708" w:type="dxa"/>
            <w:shd w:val="clear" w:color="auto" w:fill="auto"/>
          </w:tcPr>
          <w:p w:rsidR="00300522" w:rsidRPr="00B96AE1" w:rsidRDefault="00300522" w:rsidP="00300522">
            <w:pPr>
              <w:pStyle w:val="Tabletext"/>
            </w:pPr>
            <w:r w:rsidRPr="00B96AE1">
              <w:t>146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enlarged text computer monitors for people with a visual impairment</w:t>
            </w:r>
          </w:p>
        </w:tc>
      </w:tr>
      <w:tr w:rsidR="00300522" w:rsidRPr="00B96AE1" w:rsidTr="00A53099">
        <w:tc>
          <w:tcPr>
            <w:tcW w:w="708" w:type="dxa"/>
            <w:shd w:val="clear" w:color="auto" w:fill="auto"/>
          </w:tcPr>
          <w:p w:rsidR="00300522" w:rsidRPr="00B96AE1" w:rsidRDefault="00300522" w:rsidP="00300522">
            <w:pPr>
              <w:pStyle w:val="Tabletext"/>
            </w:pPr>
            <w:r w:rsidRPr="00B96AE1">
              <w:t>147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note takers</w:t>
            </w:r>
          </w:p>
        </w:tc>
      </w:tr>
      <w:tr w:rsidR="00300522" w:rsidRPr="00B96AE1" w:rsidTr="00A53099">
        <w:tc>
          <w:tcPr>
            <w:tcW w:w="708" w:type="dxa"/>
            <w:shd w:val="clear" w:color="auto" w:fill="auto"/>
          </w:tcPr>
          <w:p w:rsidR="00300522" w:rsidRPr="00B96AE1" w:rsidRDefault="00300522" w:rsidP="00300522">
            <w:pPr>
              <w:pStyle w:val="Tabletext"/>
            </w:pPr>
            <w:r w:rsidRPr="00B96AE1">
              <w:t>148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printers and paper</w:t>
            </w:r>
          </w:p>
        </w:tc>
      </w:tr>
      <w:tr w:rsidR="00300522" w:rsidRPr="00B96AE1" w:rsidTr="00A53099">
        <w:tc>
          <w:tcPr>
            <w:tcW w:w="708" w:type="dxa"/>
            <w:shd w:val="clear" w:color="auto" w:fill="auto"/>
          </w:tcPr>
          <w:p w:rsidR="00300522" w:rsidRPr="00B96AE1" w:rsidRDefault="00300522" w:rsidP="00300522">
            <w:pPr>
              <w:pStyle w:val="Tabletext"/>
            </w:pPr>
            <w:r w:rsidRPr="00B96AE1">
              <w:t>149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translators (hardware and software)</w:t>
            </w:r>
          </w:p>
        </w:tc>
      </w:tr>
      <w:tr w:rsidR="00300522" w:rsidRPr="00B96AE1" w:rsidTr="00A53099">
        <w:tc>
          <w:tcPr>
            <w:tcW w:w="708" w:type="dxa"/>
            <w:shd w:val="clear" w:color="auto" w:fill="auto"/>
          </w:tcPr>
          <w:p w:rsidR="00300522" w:rsidRPr="00B96AE1" w:rsidRDefault="00300522" w:rsidP="00300522">
            <w:pPr>
              <w:pStyle w:val="Tabletext"/>
            </w:pPr>
            <w:r w:rsidRPr="00B96AE1">
              <w:t>150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money identification equipment</w:t>
            </w:r>
          </w:p>
        </w:tc>
      </w:tr>
      <w:tr w:rsidR="00300522" w:rsidRPr="00B96AE1" w:rsidTr="00A53099">
        <w:tc>
          <w:tcPr>
            <w:tcW w:w="708" w:type="dxa"/>
            <w:shd w:val="clear" w:color="auto" w:fill="auto"/>
          </w:tcPr>
          <w:p w:rsidR="00300522" w:rsidRPr="00B96AE1" w:rsidRDefault="00300522" w:rsidP="00300522">
            <w:pPr>
              <w:pStyle w:val="Tabletext"/>
            </w:pPr>
            <w:r w:rsidRPr="00B96AE1">
              <w:t>151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auditory/tactile alerting devices</w:t>
            </w:r>
          </w:p>
        </w:tc>
      </w:tr>
      <w:tr w:rsidR="00300522" w:rsidRPr="00B96AE1" w:rsidTr="00A53099">
        <w:tc>
          <w:tcPr>
            <w:tcW w:w="708" w:type="dxa"/>
            <w:shd w:val="clear" w:color="auto" w:fill="auto"/>
          </w:tcPr>
          <w:p w:rsidR="00300522" w:rsidRPr="00B96AE1" w:rsidRDefault="00300522" w:rsidP="00300522">
            <w:pPr>
              <w:pStyle w:val="Tabletext"/>
            </w:pPr>
            <w:r w:rsidRPr="00B96AE1">
              <w:t>152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sonar canes</w:t>
            </w:r>
          </w:p>
        </w:tc>
      </w:tr>
      <w:tr w:rsidR="00300522" w:rsidRPr="00B96AE1" w:rsidTr="00A53099">
        <w:tc>
          <w:tcPr>
            <w:tcW w:w="708" w:type="dxa"/>
            <w:shd w:val="clear" w:color="auto" w:fill="auto"/>
          </w:tcPr>
          <w:p w:rsidR="00300522" w:rsidRPr="00B96AE1" w:rsidRDefault="00300522" w:rsidP="00300522">
            <w:pPr>
              <w:pStyle w:val="Tabletext"/>
            </w:pPr>
            <w:r w:rsidRPr="00B96AE1">
              <w:t>153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reading magnification devices (excluding magnifying glasses)</w:t>
            </w:r>
          </w:p>
        </w:tc>
      </w:tr>
      <w:tr w:rsidR="00300522" w:rsidRPr="00B96AE1" w:rsidTr="00A53099">
        <w:tc>
          <w:tcPr>
            <w:tcW w:w="708" w:type="dxa"/>
            <w:shd w:val="clear" w:color="auto" w:fill="auto"/>
          </w:tcPr>
          <w:p w:rsidR="00300522" w:rsidRPr="00B96AE1" w:rsidRDefault="00300522" w:rsidP="00300522">
            <w:pPr>
              <w:pStyle w:val="Tabletext"/>
            </w:pPr>
            <w:r w:rsidRPr="00B96AE1">
              <w:t>154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artificial eyes</w:t>
            </w:r>
          </w:p>
        </w:tc>
      </w:tr>
      <w:tr w:rsidR="00300522" w:rsidRPr="00B96AE1" w:rsidTr="00A53099">
        <w:tc>
          <w:tcPr>
            <w:tcW w:w="708" w:type="dxa"/>
            <w:shd w:val="clear" w:color="auto" w:fill="auto"/>
          </w:tcPr>
          <w:p w:rsidR="00300522" w:rsidRPr="00B96AE1" w:rsidRDefault="00300522" w:rsidP="00300522">
            <w:pPr>
              <w:pStyle w:val="Tabletext"/>
            </w:pPr>
            <w:r w:rsidRPr="00B96AE1">
              <w:lastRenderedPageBreak/>
              <w:t>155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lenses for prescription spectacles</w:t>
            </w:r>
          </w:p>
        </w:tc>
      </w:tr>
      <w:tr w:rsidR="00300522" w:rsidRPr="00B96AE1" w:rsidTr="00A53099">
        <w:tc>
          <w:tcPr>
            <w:tcW w:w="708" w:type="dxa"/>
            <w:shd w:val="clear" w:color="auto" w:fill="auto"/>
          </w:tcPr>
          <w:p w:rsidR="00300522" w:rsidRPr="00B96AE1" w:rsidRDefault="00300522" w:rsidP="00300522">
            <w:pPr>
              <w:pStyle w:val="Tabletext"/>
            </w:pPr>
            <w:r w:rsidRPr="00B96AE1">
              <w:t>156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prescription contact lenses</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t>157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ultrasonic sensing devices specifically</w:t>
            </w:r>
            <w:r w:rsidRPr="00B96AE1">
              <w:rPr>
                <w:i/>
                <w:iCs/>
              </w:rPr>
              <w:t xml:space="preserve"> </w:t>
            </w:r>
            <w:r w:rsidRPr="00B96AE1">
              <w:t>designed for use by people with a vision impairment</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158</w:t>
            </w:r>
          </w:p>
        </w:tc>
        <w:tc>
          <w:tcPr>
            <w:tcW w:w="2182" w:type="dxa"/>
            <w:tcBorders>
              <w:bottom w:val="single" w:sz="12" w:space="0" w:color="auto"/>
            </w:tcBorders>
            <w:shd w:val="clear" w:color="auto" w:fill="auto"/>
          </w:tcPr>
          <w:p w:rsidR="00300522" w:rsidRPr="00B96AE1" w:rsidRDefault="00300522" w:rsidP="00300522">
            <w:pPr>
              <w:pStyle w:val="Tabletext"/>
            </w:pPr>
          </w:p>
        </w:tc>
        <w:tc>
          <w:tcPr>
            <w:tcW w:w="4198" w:type="dxa"/>
            <w:tcBorders>
              <w:bottom w:val="single" w:sz="12" w:space="0" w:color="auto"/>
            </w:tcBorders>
            <w:shd w:val="clear" w:color="auto" w:fill="auto"/>
          </w:tcPr>
          <w:p w:rsidR="00300522" w:rsidRPr="00B96AE1" w:rsidRDefault="00300522" w:rsidP="00300522">
            <w:pPr>
              <w:pStyle w:val="Tabletext"/>
            </w:pPr>
            <w:r w:rsidRPr="00B96AE1">
              <w:t>viewscan apparatus specifically</w:t>
            </w:r>
            <w:r w:rsidRPr="00B96AE1">
              <w:rPr>
                <w:i/>
                <w:iCs/>
              </w:rPr>
              <w:t xml:space="preserve"> </w:t>
            </w:r>
            <w:r w:rsidRPr="00B96AE1">
              <w:t>designed for use by people with a vision impairment</w:t>
            </w:r>
          </w:p>
        </w:tc>
      </w:tr>
    </w:tbl>
    <w:p w:rsidR="00300522" w:rsidRPr="00B96AE1" w:rsidRDefault="00300522" w:rsidP="00300522">
      <w:pPr>
        <w:sectPr w:rsidR="00300522" w:rsidRPr="00B96AE1" w:rsidSect="00330115">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2B395A" w:rsidRPr="003F38D6" w:rsidRDefault="002B395A" w:rsidP="002B395A">
      <w:pPr>
        <w:pStyle w:val="ENotesHeading1"/>
        <w:pageBreakBefore/>
        <w:outlineLvl w:val="9"/>
      </w:pPr>
      <w:bookmarkStart w:id="1099" w:name="_Toc445823872"/>
      <w:r w:rsidRPr="003F38D6">
        <w:lastRenderedPageBreak/>
        <w:t>Endnotes</w:t>
      </w:r>
      <w:bookmarkEnd w:id="1099"/>
    </w:p>
    <w:p w:rsidR="002B395A" w:rsidRPr="007A36FC" w:rsidRDefault="002B395A" w:rsidP="002B395A">
      <w:pPr>
        <w:pStyle w:val="ENotesHeading2"/>
        <w:spacing w:line="240" w:lineRule="auto"/>
        <w:outlineLvl w:val="9"/>
      </w:pPr>
      <w:bookmarkStart w:id="1100" w:name="_Toc445823873"/>
      <w:r w:rsidRPr="007A36FC">
        <w:t>Endnote 1—About the endnotes</w:t>
      </w:r>
      <w:bookmarkEnd w:id="1100"/>
    </w:p>
    <w:p w:rsidR="002B395A" w:rsidRDefault="002B395A" w:rsidP="002B395A">
      <w:pPr>
        <w:spacing w:after="120"/>
      </w:pPr>
      <w:r w:rsidRPr="00BC57F4">
        <w:t xml:space="preserve">The endnotes provide </w:t>
      </w:r>
      <w:r>
        <w:t>information about this compilation and the compiled law.</w:t>
      </w:r>
    </w:p>
    <w:p w:rsidR="002B395A" w:rsidRPr="00BC57F4" w:rsidRDefault="002B395A" w:rsidP="002B395A">
      <w:pPr>
        <w:spacing w:after="120"/>
      </w:pPr>
      <w:r w:rsidRPr="00BC57F4">
        <w:t>The followi</w:t>
      </w:r>
      <w:r>
        <w:t>ng endnotes are included in every</w:t>
      </w:r>
      <w:r w:rsidRPr="00BC57F4">
        <w:t xml:space="preserve"> compilation:</w:t>
      </w:r>
    </w:p>
    <w:p w:rsidR="002B395A" w:rsidRPr="00BC57F4" w:rsidRDefault="002B395A" w:rsidP="002B395A">
      <w:r w:rsidRPr="00BC57F4">
        <w:t>Endnote 1—About the endnotes</w:t>
      </w:r>
    </w:p>
    <w:p w:rsidR="002B395A" w:rsidRPr="00BC57F4" w:rsidRDefault="002B395A" w:rsidP="002B395A">
      <w:r w:rsidRPr="00BC57F4">
        <w:t>Endnote 2—Abbreviation key</w:t>
      </w:r>
    </w:p>
    <w:p w:rsidR="002B395A" w:rsidRPr="00BC57F4" w:rsidRDefault="002B395A" w:rsidP="002B395A">
      <w:r w:rsidRPr="00BC57F4">
        <w:t>Endnote 3—Legislation history</w:t>
      </w:r>
    </w:p>
    <w:p w:rsidR="002B395A" w:rsidRDefault="002B395A" w:rsidP="002B395A">
      <w:pPr>
        <w:spacing w:after="120"/>
      </w:pPr>
      <w:r w:rsidRPr="00BC57F4">
        <w:t>Endnote 4—Amendment history</w:t>
      </w:r>
    </w:p>
    <w:p w:rsidR="002B395A" w:rsidRPr="00BC57F4" w:rsidRDefault="002B395A" w:rsidP="002B395A">
      <w:r w:rsidRPr="00BC57F4">
        <w:rPr>
          <w:b/>
        </w:rPr>
        <w:t>Abbreviation key—</w:t>
      </w:r>
      <w:r>
        <w:rPr>
          <w:b/>
        </w:rPr>
        <w:t>E</w:t>
      </w:r>
      <w:r w:rsidRPr="00BC57F4">
        <w:rPr>
          <w:b/>
        </w:rPr>
        <w:t>ndnote 2</w:t>
      </w:r>
    </w:p>
    <w:p w:rsidR="002B395A" w:rsidRPr="00BC57F4" w:rsidRDefault="002B395A" w:rsidP="002B395A">
      <w:pPr>
        <w:spacing w:after="120"/>
      </w:pPr>
      <w:r w:rsidRPr="00BC57F4">
        <w:t xml:space="preserve">The abbreviation key sets out abbreviations </w:t>
      </w:r>
      <w:r>
        <w:t xml:space="preserve">that may be </w:t>
      </w:r>
      <w:r w:rsidRPr="00BC57F4">
        <w:t>used in the endnotes.</w:t>
      </w:r>
    </w:p>
    <w:p w:rsidR="002B395A" w:rsidRPr="00BC57F4" w:rsidRDefault="002B395A" w:rsidP="002B395A">
      <w:pPr>
        <w:rPr>
          <w:b/>
        </w:rPr>
      </w:pPr>
      <w:r w:rsidRPr="00BC57F4">
        <w:rPr>
          <w:b/>
        </w:rPr>
        <w:t>Legislation history and amendment history—</w:t>
      </w:r>
      <w:r>
        <w:rPr>
          <w:b/>
        </w:rPr>
        <w:t>E</w:t>
      </w:r>
      <w:r w:rsidRPr="00BC57F4">
        <w:rPr>
          <w:b/>
        </w:rPr>
        <w:t>ndnotes 3 and 4</w:t>
      </w:r>
    </w:p>
    <w:p w:rsidR="002B395A" w:rsidRPr="00BC57F4" w:rsidRDefault="002B395A" w:rsidP="002B395A">
      <w:pPr>
        <w:spacing w:after="120"/>
      </w:pPr>
      <w:r w:rsidRPr="00BC57F4">
        <w:t>Amending laws are annotated in the legislation history and amendment history.</w:t>
      </w:r>
    </w:p>
    <w:p w:rsidR="002B395A" w:rsidRPr="00BC57F4" w:rsidRDefault="002B395A" w:rsidP="002B395A">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2B395A" w:rsidRDefault="002B395A" w:rsidP="002B395A">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2B395A" w:rsidRPr="00FB4AD4" w:rsidRDefault="002B395A" w:rsidP="002B395A">
      <w:pPr>
        <w:keepNext/>
        <w:rPr>
          <w:b/>
        </w:rPr>
      </w:pPr>
      <w:r w:rsidRPr="00FB4AD4">
        <w:rPr>
          <w:b/>
        </w:rPr>
        <w:t>Editorial changes</w:t>
      </w:r>
    </w:p>
    <w:p w:rsidR="002B395A" w:rsidRDefault="002B395A" w:rsidP="002B395A">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2B395A" w:rsidRDefault="002B395A" w:rsidP="002B395A">
      <w:pPr>
        <w:spacing w:after="120"/>
      </w:pPr>
      <w:r>
        <w:t xml:space="preserve">If the compilation includes editorial changes, the endnotes include a brief outline of the changes in general terms. Full details of any changes can be obtained from the Office of Parliamentary Counsel. </w:t>
      </w:r>
    </w:p>
    <w:p w:rsidR="002B395A" w:rsidRPr="00BC57F4" w:rsidRDefault="002B395A" w:rsidP="002B395A">
      <w:pPr>
        <w:keepNext/>
      </w:pPr>
      <w:r>
        <w:rPr>
          <w:b/>
        </w:rPr>
        <w:t>Misdescribed amendments</w:t>
      </w:r>
    </w:p>
    <w:p w:rsidR="002B395A" w:rsidRDefault="002B395A" w:rsidP="002B395A">
      <w:pPr>
        <w:spacing w:after="120"/>
      </w:pPr>
      <w:r>
        <w:t xml:space="preserve">A misdescribed amendment is an amendment that does not accurately describe the amendment to be made. If, despite the misdescription, the amendment can </w:t>
      </w:r>
      <w:r>
        <w:lastRenderedPageBreak/>
        <w:t xml:space="preserve">be given effect as intended, the amendment is incorporated into the compiled law and the abbreviation “(md)” added to the details of the amendment included in the amendment history. </w:t>
      </w:r>
    </w:p>
    <w:p w:rsidR="002B395A" w:rsidRDefault="002B395A" w:rsidP="002B395A">
      <w:pPr>
        <w:spacing w:before="120"/>
      </w:pPr>
      <w:r w:rsidRPr="00E466D8">
        <w:t>If a misdescribed amendment cannot be given effect as intended, the abbreviation “(md not incorp)” is added to the details of the amendment included in the amendment history.</w:t>
      </w:r>
    </w:p>
    <w:p w:rsidR="002B395A" w:rsidRDefault="002B395A" w:rsidP="002B395A"/>
    <w:p w:rsidR="002B395A" w:rsidRPr="001F4DF3" w:rsidRDefault="002B395A" w:rsidP="002B395A">
      <w:pPr>
        <w:pStyle w:val="ENotesHeading2"/>
        <w:pageBreakBefore/>
        <w:outlineLvl w:val="9"/>
      </w:pPr>
      <w:bookmarkStart w:id="1101" w:name="_Toc445823874"/>
      <w:r w:rsidRPr="001F4DF3">
        <w:lastRenderedPageBreak/>
        <w:t>Endnote 2—Abbreviation key</w:t>
      </w:r>
      <w:bookmarkEnd w:id="1101"/>
    </w:p>
    <w:p w:rsidR="002B395A" w:rsidRPr="002F4163" w:rsidRDefault="002B395A" w:rsidP="002B395A">
      <w:pPr>
        <w:pStyle w:val="Tabletext"/>
      </w:pPr>
    </w:p>
    <w:tbl>
      <w:tblPr>
        <w:tblW w:w="7939" w:type="dxa"/>
        <w:tblInd w:w="108" w:type="dxa"/>
        <w:tblLayout w:type="fixed"/>
        <w:tblLook w:val="0000" w:firstRow="0" w:lastRow="0" w:firstColumn="0" w:lastColumn="0" w:noHBand="0" w:noVBand="0"/>
      </w:tblPr>
      <w:tblGrid>
        <w:gridCol w:w="4253"/>
        <w:gridCol w:w="3686"/>
      </w:tblGrid>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ad = added or inserted</w:t>
            </w:r>
          </w:p>
        </w:tc>
        <w:tc>
          <w:tcPr>
            <w:tcW w:w="3686" w:type="dxa"/>
            <w:shd w:val="clear" w:color="auto" w:fill="auto"/>
          </w:tcPr>
          <w:p w:rsidR="002B395A" w:rsidRPr="00EA5132" w:rsidRDefault="002B395A" w:rsidP="003100A3">
            <w:pPr>
              <w:spacing w:before="60"/>
              <w:ind w:left="34"/>
              <w:rPr>
                <w:sz w:val="20"/>
              </w:rPr>
            </w:pPr>
            <w:r w:rsidRPr="00EA5132">
              <w:rPr>
                <w:sz w:val="20"/>
              </w:rPr>
              <w:t>o = order(s)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am = amended</w:t>
            </w:r>
          </w:p>
        </w:tc>
        <w:tc>
          <w:tcPr>
            <w:tcW w:w="3686" w:type="dxa"/>
            <w:shd w:val="clear" w:color="auto" w:fill="auto"/>
          </w:tcPr>
          <w:p w:rsidR="002B395A" w:rsidRPr="00EA5132" w:rsidRDefault="002B395A" w:rsidP="003100A3">
            <w:pPr>
              <w:spacing w:before="60"/>
              <w:ind w:left="34"/>
              <w:rPr>
                <w:sz w:val="20"/>
              </w:rPr>
            </w:pPr>
            <w:r w:rsidRPr="00EA5132">
              <w:rPr>
                <w:sz w:val="20"/>
              </w:rPr>
              <w:t>Ord = Ordinance</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amdt = amendment</w:t>
            </w:r>
          </w:p>
        </w:tc>
        <w:tc>
          <w:tcPr>
            <w:tcW w:w="3686" w:type="dxa"/>
            <w:shd w:val="clear" w:color="auto" w:fill="auto"/>
          </w:tcPr>
          <w:p w:rsidR="002B395A" w:rsidRPr="00EA5132" w:rsidRDefault="002B395A" w:rsidP="003100A3">
            <w:pPr>
              <w:spacing w:before="60"/>
              <w:ind w:left="34"/>
              <w:rPr>
                <w:sz w:val="20"/>
              </w:rPr>
            </w:pPr>
            <w:r w:rsidRPr="00EA5132">
              <w:rPr>
                <w:sz w:val="20"/>
              </w:rPr>
              <w:t>orig = original</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c = clause(s)</w:t>
            </w:r>
          </w:p>
        </w:tc>
        <w:tc>
          <w:tcPr>
            <w:tcW w:w="3686" w:type="dxa"/>
            <w:shd w:val="clear" w:color="auto" w:fill="auto"/>
          </w:tcPr>
          <w:p w:rsidR="002B395A" w:rsidRPr="00EA5132" w:rsidRDefault="002B395A" w:rsidP="003100A3">
            <w:pPr>
              <w:spacing w:before="60"/>
              <w:ind w:left="34"/>
              <w:rPr>
                <w:sz w:val="20"/>
              </w:rPr>
            </w:pPr>
            <w:r w:rsidRPr="00EA5132">
              <w:rPr>
                <w:sz w:val="20"/>
              </w:rPr>
              <w:t>par = paragraph(s)/subparagraph(s)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C[x] = Compilation No. x</w:t>
            </w:r>
          </w:p>
        </w:tc>
        <w:tc>
          <w:tcPr>
            <w:tcW w:w="3686" w:type="dxa"/>
            <w:shd w:val="clear" w:color="auto" w:fill="auto"/>
          </w:tcPr>
          <w:p w:rsidR="002B395A" w:rsidRPr="00EA5132" w:rsidRDefault="002B395A" w:rsidP="003100A3">
            <w:pPr>
              <w:ind w:left="34"/>
              <w:rPr>
                <w:sz w:val="20"/>
              </w:rPr>
            </w:pPr>
            <w:r w:rsidRPr="00EA5132">
              <w:rPr>
                <w:sz w:val="20"/>
              </w:rPr>
              <w:t xml:space="preserve">    /sub</w:t>
            </w:r>
            <w:r w:rsidRPr="00EA5132">
              <w:rPr>
                <w:sz w:val="20"/>
              </w:rPr>
              <w:noBreakHyphen/>
              <w:t>subparagraph(s)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Ch = Chapter(s)</w:t>
            </w:r>
          </w:p>
        </w:tc>
        <w:tc>
          <w:tcPr>
            <w:tcW w:w="3686" w:type="dxa"/>
            <w:shd w:val="clear" w:color="auto" w:fill="auto"/>
          </w:tcPr>
          <w:p w:rsidR="002B395A" w:rsidRPr="00EA5132" w:rsidRDefault="002B395A" w:rsidP="003100A3">
            <w:pPr>
              <w:spacing w:before="60"/>
              <w:ind w:left="34"/>
              <w:rPr>
                <w:sz w:val="20"/>
              </w:rPr>
            </w:pPr>
            <w:r w:rsidRPr="00EA5132">
              <w:rPr>
                <w:sz w:val="20"/>
              </w:rPr>
              <w:t>pres = present</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def = definition(s)</w:t>
            </w:r>
          </w:p>
        </w:tc>
        <w:tc>
          <w:tcPr>
            <w:tcW w:w="3686" w:type="dxa"/>
            <w:shd w:val="clear" w:color="auto" w:fill="auto"/>
          </w:tcPr>
          <w:p w:rsidR="002B395A" w:rsidRPr="00EA5132" w:rsidRDefault="002B395A" w:rsidP="003100A3">
            <w:pPr>
              <w:spacing w:before="60"/>
              <w:ind w:left="34"/>
              <w:rPr>
                <w:sz w:val="20"/>
              </w:rPr>
            </w:pPr>
            <w:r w:rsidRPr="00EA5132">
              <w:rPr>
                <w:sz w:val="20"/>
              </w:rPr>
              <w:t>prev = previous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Dict = Dictionary</w:t>
            </w:r>
          </w:p>
        </w:tc>
        <w:tc>
          <w:tcPr>
            <w:tcW w:w="3686" w:type="dxa"/>
            <w:shd w:val="clear" w:color="auto" w:fill="auto"/>
          </w:tcPr>
          <w:p w:rsidR="002B395A" w:rsidRPr="00EA5132" w:rsidRDefault="002B395A" w:rsidP="003100A3">
            <w:pPr>
              <w:spacing w:before="60"/>
              <w:ind w:left="34"/>
              <w:rPr>
                <w:sz w:val="20"/>
              </w:rPr>
            </w:pPr>
            <w:r w:rsidRPr="00EA5132">
              <w:rPr>
                <w:sz w:val="20"/>
              </w:rPr>
              <w:t>(prev…) = previously</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disallowed = disallowed by Parliament</w:t>
            </w:r>
          </w:p>
        </w:tc>
        <w:tc>
          <w:tcPr>
            <w:tcW w:w="3686" w:type="dxa"/>
            <w:shd w:val="clear" w:color="auto" w:fill="auto"/>
          </w:tcPr>
          <w:p w:rsidR="002B395A" w:rsidRPr="00EA5132" w:rsidRDefault="002B395A" w:rsidP="003100A3">
            <w:pPr>
              <w:spacing w:before="60"/>
              <w:ind w:left="34"/>
              <w:rPr>
                <w:sz w:val="20"/>
              </w:rPr>
            </w:pPr>
            <w:r w:rsidRPr="00EA5132">
              <w:rPr>
                <w:sz w:val="20"/>
              </w:rPr>
              <w:t>Pt = Part(s)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Div = Division(s)</w:t>
            </w:r>
          </w:p>
        </w:tc>
        <w:tc>
          <w:tcPr>
            <w:tcW w:w="3686" w:type="dxa"/>
            <w:shd w:val="clear" w:color="auto" w:fill="auto"/>
          </w:tcPr>
          <w:p w:rsidR="002B395A" w:rsidRPr="00EA5132" w:rsidRDefault="002B395A" w:rsidP="003100A3">
            <w:pPr>
              <w:spacing w:before="60"/>
              <w:ind w:left="34"/>
              <w:rPr>
                <w:sz w:val="20"/>
              </w:rPr>
            </w:pPr>
            <w:r w:rsidRPr="00EA5132">
              <w:rPr>
                <w:sz w:val="20"/>
              </w:rPr>
              <w:t>r = regulation(s)/rule(s)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Pr>
                <w:sz w:val="20"/>
              </w:rPr>
              <w:t>ed = editorial change</w:t>
            </w:r>
          </w:p>
        </w:tc>
        <w:tc>
          <w:tcPr>
            <w:tcW w:w="3686" w:type="dxa"/>
            <w:shd w:val="clear" w:color="auto" w:fill="auto"/>
          </w:tcPr>
          <w:p w:rsidR="002B395A" w:rsidRPr="00EA5132" w:rsidRDefault="002B395A" w:rsidP="003100A3">
            <w:pPr>
              <w:spacing w:before="60"/>
              <w:ind w:left="34"/>
              <w:rPr>
                <w:sz w:val="20"/>
              </w:rPr>
            </w:pPr>
            <w:r w:rsidRPr="00EA5132">
              <w:rPr>
                <w:sz w:val="20"/>
              </w:rPr>
              <w:t>reloc = relocated</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exp = expires/expired or ceases/ceased to have</w:t>
            </w:r>
          </w:p>
        </w:tc>
        <w:tc>
          <w:tcPr>
            <w:tcW w:w="3686" w:type="dxa"/>
            <w:shd w:val="clear" w:color="auto" w:fill="auto"/>
          </w:tcPr>
          <w:p w:rsidR="002B395A" w:rsidRPr="00EA5132" w:rsidRDefault="002B395A" w:rsidP="003100A3">
            <w:pPr>
              <w:spacing w:before="60"/>
              <w:ind w:left="34"/>
              <w:rPr>
                <w:sz w:val="20"/>
              </w:rPr>
            </w:pPr>
            <w:r w:rsidRPr="00EA5132">
              <w:rPr>
                <w:sz w:val="20"/>
              </w:rPr>
              <w:t>renum = renumbered</w:t>
            </w:r>
          </w:p>
        </w:tc>
      </w:tr>
      <w:tr w:rsidR="002B395A" w:rsidRPr="00EA5132" w:rsidTr="003100A3">
        <w:tc>
          <w:tcPr>
            <w:tcW w:w="4253" w:type="dxa"/>
            <w:shd w:val="clear" w:color="auto" w:fill="auto"/>
          </w:tcPr>
          <w:p w:rsidR="002B395A" w:rsidRPr="00EA5132" w:rsidRDefault="002B395A" w:rsidP="003100A3">
            <w:pPr>
              <w:ind w:left="34"/>
              <w:rPr>
                <w:sz w:val="20"/>
              </w:rPr>
            </w:pPr>
            <w:r w:rsidRPr="00EA5132">
              <w:rPr>
                <w:sz w:val="20"/>
              </w:rPr>
              <w:t xml:space="preserve">    effect</w:t>
            </w:r>
          </w:p>
        </w:tc>
        <w:tc>
          <w:tcPr>
            <w:tcW w:w="3686" w:type="dxa"/>
            <w:shd w:val="clear" w:color="auto" w:fill="auto"/>
          </w:tcPr>
          <w:p w:rsidR="002B395A" w:rsidRPr="00EA5132" w:rsidRDefault="002B395A" w:rsidP="003100A3">
            <w:pPr>
              <w:spacing w:before="60"/>
              <w:ind w:left="34"/>
              <w:rPr>
                <w:sz w:val="20"/>
              </w:rPr>
            </w:pPr>
            <w:r w:rsidRPr="00EA5132">
              <w:rPr>
                <w:sz w:val="20"/>
              </w:rPr>
              <w:t>rep = repealed</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F = Federal Register of Legislat</w:t>
            </w:r>
            <w:r>
              <w:rPr>
                <w:sz w:val="20"/>
              </w:rPr>
              <w:t>ion</w:t>
            </w:r>
          </w:p>
        </w:tc>
        <w:tc>
          <w:tcPr>
            <w:tcW w:w="3686" w:type="dxa"/>
            <w:shd w:val="clear" w:color="auto" w:fill="auto"/>
          </w:tcPr>
          <w:p w:rsidR="002B395A" w:rsidRPr="00EA5132" w:rsidRDefault="002B395A" w:rsidP="003100A3">
            <w:pPr>
              <w:spacing w:before="60"/>
              <w:ind w:left="34"/>
              <w:rPr>
                <w:sz w:val="20"/>
              </w:rPr>
            </w:pPr>
            <w:r w:rsidRPr="00EA5132">
              <w:rPr>
                <w:sz w:val="20"/>
              </w:rPr>
              <w:t>rs = repealed and substituted</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gaz = gazette</w:t>
            </w:r>
          </w:p>
        </w:tc>
        <w:tc>
          <w:tcPr>
            <w:tcW w:w="3686" w:type="dxa"/>
            <w:shd w:val="clear" w:color="auto" w:fill="auto"/>
          </w:tcPr>
          <w:p w:rsidR="002B395A" w:rsidRPr="00EA5132" w:rsidRDefault="002B395A" w:rsidP="003100A3">
            <w:pPr>
              <w:spacing w:before="60"/>
              <w:ind w:left="34"/>
              <w:rPr>
                <w:sz w:val="20"/>
              </w:rPr>
            </w:pPr>
            <w:r w:rsidRPr="00EA5132">
              <w:rPr>
                <w:sz w:val="20"/>
              </w:rPr>
              <w:t>s = section(s)/subsection(s)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Pr>
                <w:sz w:val="20"/>
              </w:rPr>
              <w:t xml:space="preserve">LA = </w:t>
            </w:r>
            <w:r w:rsidRPr="00FB4AD4">
              <w:rPr>
                <w:i/>
                <w:sz w:val="20"/>
              </w:rPr>
              <w:t>Legislation Act 2003</w:t>
            </w:r>
          </w:p>
        </w:tc>
        <w:tc>
          <w:tcPr>
            <w:tcW w:w="3686" w:type="dxa"/>
            <w:shd w:val="clear" w:color="auto" w:fill="auto"/>
          </w:tcPr>
          <w:p w:rsidR="002B395A" w:rsidRPr="00EA5132" w:rsidRDefault="002B395A" w:rsidP="003100A3">
            <w:pPr>
              <w:spacing w:before="60"/>
              <w:ind w:left="34"/>
              <w:rPr>
                <w:sz w:val="20"/>
              </w:rPr>
            </w:pPr>
            <w:r w:rsidRPr="00EA5132">
              <w:rPr>
                <w:sz w:val="20"/>
              </w:rPr>
              <w:t>Sch = Schedule(s)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 xml:space="preserve">LIA = </w:t>
            </w:r>
            <w:r w:rsidRPr="00C5426A">
              <w:rPr>
                <w:i/>
                <w:sz w:val="20"/>
              </w:rPr>
              <w:t>Legislative Instruments Act 2003</w:t>
            </w:r>
          </w:p>
        </w:tc>
        <w:tc>
          <w:tcPr>
            <w:tcW w:w="3686" w:type="dxa"/>
            <w:shd w:val="clear" w:color="auto" w:fill="auto"/>
          </w:tcPr>
          <w:p w:rsidR="002B395A" w:rsidRPr="00EA5132" w:rsidRDefault="002B395A" w:rsidP="003100A3">
            <w:pPr>
              <w:spacing w:before="60"/>
              <w:ind w:left="34"/>
              <w:rPr>
                <w:sz w:val="20"/>
              </w:rPr>
            </w:pPr>
            <w:r w:rsidRPr="00EA5132">
              <w:rPr>
                <w:sz w:val="20"/>
              </w:rPr>
              <w:t>Sdiv = Subdivision(s)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(md) = misdescribed amendment can be given</w:t>
            </w:r>
          </w:p>
        </w:tc>
        <w:tc>
          <w:tcPr>
            <w:tcW w:w="3686" w:type="dxa"/>
            <w:shd w:val="clear" w:color="auto" w:fill="auto"/>
          </w:tcPr>
          <w:p w:rsidR="002B395A" w:rsidRPr="00EA5132" w:rsidRDefault="002B395A" w:rsidP="003100A3">
            <w:pPr>
              <w:spacing w:before="60"/>
              <w:ind w:left="34"/>
              <w:rPr>
                <w:sz w:val="20"/>
              </w:rPr>
            </w:pPr>
            <w:r w:rsidRPr="00EA5132">
              <w:rPr>
                <w:sz w:val="20"/>
              </w:rPr>
              <w:t>SLI = Select Legislative Instrument</w:t>
            </w:r>
          </w:p>
        </w:tc>
      </w:tr>
      <w:tr w:rsidR="002B395A" w:rsidRPr="00EA5132" w:rsidTr="003100A3">
        <w:tc>
          <w:tcPr>
            <w:tcW w:w="4253" w:type="dxa"/>
            <w:shd w:val="clear" w:color="auto" w:fill="auto"/>
          </w:tcPr>
          <w:p w:rsidR="002B395A" w:rsidRPr="00EA5132" w:rsidRDefault="002B395A" w:rsidP="003100A3">
            <w:pPr>
              <w:ind w:left="34"/>
              <w:rPr>
                <w:sz w:val="20"/>
              </w:rPr>
            </w:pPr>
            <w:r w:rsidRPr="00EA5132">
              <w:rPr>
                <w:sz w:val="20"/>
              </w:rPr>
              <w:t xml:space="preserve">    effect</w:t>
            </w:r>
          </w:p>
        </w:tc>
        <w:tc>
          <w:tcPr>
            <w:tcW w:w="3686" w:type="dxa"/>
            <w:shd w:val="clear" w:color="auto" w:fill="auto"/>
          </w:tcPr>
          <w:p w:rsidR="002B395A" w:rsidRPr="00EA5132" w:rsidRDefault="002B395A" w:rsidP="003100A3">
            <w:pPr>
              <w:spacing w:before="60"/>
              <w:ind w:left="34"/>
              <w:rPr>
                <w:sz w:val="20"/>
              </w:rPr>
            </w:pPr>
            <w:r w:rsidRPr="00EA5132">
              <w:rPr>
                <w:sz w:val="20"/>
              </w:rPr>
              <w:t>SR = Statutory Rules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(md not incorp) = misdescribed amendment</w:t>
            </w:r>
          </w:p>
        </w:tc>
        <w:tc>
          <w:tcPr>
            <w:tcW w:w="3686" w:type="dxa"/>
            <w:shd w:val="clear" w:color="auto" w:fill="auto"/>
          </w:tcPr>
          <w:p w:rsidR="002B395A" w:rsidRPr="00EA5132" w:rsidRDefault="002B395A" w:rsidP="003100A3">
            <w:pPr>
              <w:spacing w:before="60"/>
              <w:ind w:left="34"/>
              <w:rPr>
                <w:sz w:val="20"/>
              </w:rPr>
            </w:pPr>
            <w:r w:rsidRPr="00EA5132">
              <w:rPr>
                <w:sz w:val="20"/>
              </w:rPr>
              <w:t>Sub</w:t>
            </w:r>
            <w:r w:rsidRPr="00EA5132">
              <w:rPr>
                <w:sz w:val="20"/>
              </w:rPr>
              <w:noBreakHyphen/>
              <w:t>Ch = Sub</w:t>
            </w:r>
            <w:r w:rsidRPr="00EA5132">
              <w:rPr>
                <w:sz w:val="20"/>
              </w:rPr>
              <w:noBreakHyphen/>
              <w:t>Chapter(s)</w:t>
            </w:r>
          </w:p>
        </w:tc>
      </w:tr>
      <w:tr w:rsidR="002B395A" w:rsidRPr="00EA5132" w:rsidTr="003100A3">
        <w:tc>
          <w:tcPr>
            <w:tcW w:w="4253" w:type="dxa"/>
            <w:shd w:val="clear" w:color="auto" w:fill="auto"/>
          </w:tcPr>
          <w:p w:rsidR="002B395A" w:rsidRPr="00EA5132" w:rsidRDefault="002B395A" w:rsidP="003100A3">
            <w:pPr>
              <w:ind w:left="34"/>
              <w:rPr>
                <w:sz w:val="20"/>
              </w:rPr>
            </w:pPr>
            <w:r w:rsidRPr="00EA5132">
              <w:rPr>
                <w:sz w:val="20"/>
              </w:rPr>
              <w:t xml:space="preserve">    cannot be given effect</w:t>
            </w:r>
          </w:p>
        </w:tc>
        <w:tc>
          <w:tcPr>
            <w:tcW w:w="3686" w:type="dxa"/>
            <w:shd w:val="clear" w:color="auto" w:fill="auto"/>
          </w:tcPr>
          <w:p w:rsidR="002B395A" w:rsidRPr="00EA5132" w:rsidRDefault="002B395A" w:rsidP="003100A3">
            <w:pPr>
              <w:spacing w:before="60"/>
              <w:ind w:left="34"/>
              <w:rPr>
                <w:sz w:val="20"/>
              </w:rPr>
            </w:pPr>
            <w:r w:rsidRPr="00EA5132">
              <w:rPr>
                <w:sz w:val="20"/>
              </w:rPr>
              <w:t>SubPt = Subpart(s)</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mod = modified/modification</w:t>
            </w:r>
          </w:p>
        </w:tc>
        <w:tc>
          <w:tcPr>
            <w:tcW w:w="3686" w:type="dxa"/>
            <w:shd w:val="clear" w:color="auto" w:fill="auto"/>
          </w:tcPr>
          <w:p w:rsidR="002B395A" w:rsidRPr="00EA5132" w:rsidRDefault="002B395A" w:rsidP="003100A3">
            <w:pPr>
              <w:spacing w:before="60"/>
              <w:ind w:left="34"/>
              <w:rPr>
                <w:sz w:val="20"/>
              </w:rPr>
            </w:pPr>
            <w:r w:rsidRPr="00C5426A">
              <w:rPr>
                <w:sz w:val="20"/>
                <w:u w:val="single"/>
              </w:rPr>
              <w:t>underlining</w:t>
            </w:r>
            <w:r w:rsidRPr="00EA5132">
              <w:rPr>
                <w:sz w:val="20"/>
              </w:rPr>
              <w:t xml:space="preserve"> = whole or part not</w:t>
            </w:r>
          </w:p>
        </w:tc>
      </w:tr>
      <w:tr w:rsidR="002B395A" w:rsidRPr="00EA5132" w:rsidTr="003100A3">
        <w:tc>
          <w:tcPr>
            <w:tcW w:w="4253" w:type="dxa"/>
            <w:shd w:val="clear" w:color="auto" w:fill="auto"/>
          </w:tcPr>
          <w:p w:rsidR="002B395A" w:rsidRPr="00EA5132" w:rsidRDefault="002B395A" w:rsidP="003100A3">
            <w:pPr>
              <w:spacing w:before="60"/>
              <w:ind w:left="34"/>
              <w:rPr>
                <w:sz w:val="20"/>
              </w:rPr>
            </w:pPr>
            <w:r w:rsidRPr="00EA5132">
              <w:rPr>
                <w:sz w:val="20"/>
              </w:rPr>
              <w:t>No. = Number(s)</w:t>
            </w:r>
          </w:p>
        </w:tc>
        <w:tc>
          <w:tcPr>
            <w:tcW w:w="3686" w:type="dxa"/>
            <w:shd w:val="clear" w:color="auto" w:fill="auto"/>
          </w:tcPr>
          <w:p w:rsidR="002B395A" w:rsidRPr="00EA5132" w:rsidRDefault="002B395A" w:rsidP="003100A3">
            <w:pPr>
              <w:ind w:left="34"/>
              <w:rPr>
                <w:sz w:val="20"/>
              </w:rPr>
            </w:pPr>
            <w:r w:rsidRPr="00EA5132">
              <w:rPr>
                <w:sz w:val="20"/>
              </w:rPr>
              <w:t xml:space="preserve">    commenced or to be commenced</w:t>
            </w:r>
          </w:p>
        </w:tc>
      </w:tr>
    </w:tbl>
    <w:p w:rsidR="002B395A" w:rsidRPr="00C5426A" w:rsidRDefault="002B395A" w:rsidP="002B395A">
      <w:pPr>
        <w:pStyle w:val="Tabletext"/>
      </w:pPr>
    </w:p>
    <w:p w:rsidR="00846585" w:rsidRPr="00B96AE1" w:rsidRDefault="00846585" w:rsidP="004406B8">
      <w:pPr>
        <w:pStyle w:val="ENotesHeading2"/>
        <w:pageBreakBefore/>
        <w:outlineLvl w:val="9"/>
      </w:pPr>
      <w:bookmarkStart w:id="1102" w:name="_Toc445823875"/>
      <w:r w:rsidRPr="00B96AE1">
        <w:lastRenderedPageBreak/>
        <w:t>Endnote 3—Legislation history</w:t>
      </w:r>
      <w:bookmarkEnd w:id="1102"/>
    </w:p>
    <w:p w:rsidR="00846585" w:rsidRPr="00B96AE1"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20"/>
      </w:tblGrid>
      <w:tr w:rsidR="00C7322B" w:rsidRPr="00B96AE1" w:rsidTr="004A51E7">
        <w:trPr>
          <w:cantSplit/>
          <w:tblHeader/>
        </w:trPr>
        <w:tc>
          <w:tcPr>
            <w:tcW w:w="1838"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B96AE1" w:rsidRDefault="00C7322B" w:rsidP="00C7322B">
            <w:pPr>
              <w:pStyle w:val="Tabletext"/>
              <w:keepNext/>
              <w:rPr>
                <w:rFonts w:ascii="Arial" w:hAnsi="Arial" w:cs="Arial"/>
                <w:b/>
                <w:sz w:val="16"/>
                <w:szCs w:val="16"/>
              </w:rPr>
            </w:pPr>
            <w:r w:rsidRPr="00B96AE1">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B96AE1" w:rsidRDefault="00C7322B" w:rsidP="00C7322B">
            <w:pPr>
              <w:pStyle w:val="Tabletext"/>
              <w:keepNext/>
              <w:rPr>
                <w:rFonts w:ascii="Arial" w:hAnsi="Arial" w:cs="Arial"/>
                <w:b/>
                <w:sz w:val="16"/>
                <w:szCs w:val="16"/>
              </w:rPr>
            </w:pPr>
            <w:r w:rsidRPr="00B96AE1">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Application, saving and transitional provisions</w:t>
            </w:r>
          </w:p>
        </w:tc>
      </w:tr>
      <w:tr w:rsidR="00C7322B" w:rsidRPr="00B96AE1" w:rsidTr="004A51E7">
        <w:trPr>
          <w:cantSplit/>
        </w:trPr>
        <w:tc>
          <w:tcPr>
            <w:tcW w:w="1838"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55, 1999</w:t>
            </w:r>
          </w:p>
        </w:tc>
        <w:tc>
          <w:tcPr>
            <w:tcW w:w="993"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8</w:t>
            </w:r>
            <w:r w:rsidR="00B96AE1">
              <w:rPr>
                <w:sz w:val="16"/>
                <w:szCs w:val="16"/>
              </w:rPr>
              <w:t> </w:t>
            </w:r>
            <w:r w:rsidRPr="00B96AE1">
              <w:rPr>
                <w:sz w:val="16"/>
                <w:szCs w:val="16"/>
              </w:rPr>
              <w:t>July 1999</w:t>
            </w:r>
          </w:p>
        </w:tc>
        <w:tc>
          <w:tcPr>
            <w:tcW w:w="1845"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w:t>
            </w:r>
            <w:r w:rsidR="00B96AE1">
              <w:rPr>
                <w:sz w:val="16"/>
                <w:szCs w:val="16"/>
              </w:rPr>
              <w:t> </w:t>
            </w:r>
            <w:r w:rsidRPr="00B96AE1">
              <w:rPr>
                <w:sz w:val="16"/>
                <w:szCs w:val="16"/>
              </w:rPr>
              <w:t>July 2000</w:t>
            </w:r>
          </w:p>
        </w:tc>
        <w:tc>
          <w:tcPr>
            <w:tcW w:w="1420"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Appropriation (Supplementary Measures) Act (No.</w:t>
            </w:r>
            <w:r w:rsidR="00B96AE1">
              <w:rPr>
                <w:sz w:val="16"/>
                <w:szCs w:val="16"/>
              </w:rPr>
              <w:t> </w:t>
            </w:r>
            <w:r w:rsidRPr="00B96AE1">
              <w:rPr>
                <w:sz w:val="16"/>
                <w:szCs w:val="16"/>
              </w:rPr>
              <w:t>1) 1999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154, 1999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11 Nov 1999</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11 Nov 1999</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 New Tax System (Indirect Tax and Consequential Amendments) Act 1999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176, 1999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shd w:val="clear" w:color="auto" w:fill="auto"/>
          </w:tcPr>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1–126, 128–132, 134–168): </w:t>
            </w:r>
            <w:r w:rsidRPr="00B96AE1">
              <w:rPr>
                <w:i/>
                <w:sz w:val="16"/>
                <w:szCs w:val="16"/>
              </w:rPr>
              <w:t>(a)</w:t>
            </w:r>
          </w:p>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127, 133): 1</w:t>
            </w:r>
            <w:r w:rsidR="00B96AE1">
              <w:rPr>
                <w:sz w:val="16"/>
                <w:szCs w:val="16"/>
              </w:rPr>
              <w:t> </w:t>
            </w:r>
            <w:r w:rsidRPr="00B96AE1">
              <w:rPr>
                <w:sz w:val="16"/>
                <w:szCs w:val="16"/>
              </w:rPr>
              <w:t xml:space="preserve">July 2000 </w:t>
            </w:r>
            <w:r w:rsidRPr="00B96AE1">
              <w:rPr>
                <w:i/>
                <w:sz w:val="16"/>
                <w:szCs w:val="16"/>
              </w:rPr>
              <w:t>(a)</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 xml:space="preserve">9–16): </w:t>
            </w:r>
            <w:r w:rsidRPr="00B96AE1">
              <w:rPr>
                <w:i/>
                <w:sz w:val="16"/>
                <w:szCs w:val="16"/>
              </w:rPr>
              <w:t>(a)</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A New Tax System (Indirect Tax and Consequential Amendments) Act (No.</w:t>
            </w:r>
            <w:r w:rsidR="00B96AE1">
              <w:rPr>
                <w:sz w:val="16"/>
                <w:szCs w:val="16"/>
              </w:rPr>
              <w:t> </w:t>
            </w:r>
            <w:r w:rsidRPr="00B96AE1">
              <w:rPr>
                <w:sz w:val="16"/>
                <w:szCs w:val="16"/>
              </w:rPr>
              <w:t>2) 1999</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177, 1999</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1–162): </w:t>
            </w:r>
            <w:r w:rsidRPr="00B96AE1">
              <w:rPr>
                <w:i/>
                <w:sz w:val="16"/>
                <w:szCs w:val="16"/>
              </w:rPr>
              <w:t>(b)</w:t>
            </w:r>
          </w:p>
        </w:tc>
        <w:tc>
          <w:tcPr>
            <w:tcW w:w="1420"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i/>
                <w:iCs/>
                <w:sz w:val="16"/>
                <w:szCs w:val="16"/>
              </w:rPr>
            </w:pPr>
          </w:p>
        </w:tc>
        <w:tc>
          <w:tcPr>
            <w:tcW w:w="993" w:type="dxa"/>
            <w:tcBorders>
              <w:top w:val="nil"/>
              <w:bottom w:val="nil"/>
            </w:tcBorders>
            <w:shd w:val="clear" w:color="auto" w:fill="auto"/>
          </w:tcPr>
          <w:p w:rsidR="00C7322B" w:rsidRPr="00B96AE1" w:rsidRDefault="00C7322B" w:rsidP="004A7DDE">
            <w:pPr>
              <w:rPr>
                <w:rFonts w:cs="Times New Roman"/>
                <w:i/>
                <w:iCs/>
                <w:sz w:val="16"/>
                <w:szCs w:val="16"/>
              </w:rPr>
            </w:pPr>
          </w:p>
        </w:tc>
        <w:tc>
          <w:tcPr>
            <w:tcW w:w="1845" w:type="dxa"/>
            <w:tcBorders>
              <w:top w:val="nil"/>
              <w:bottom w:val="nil"/>
            </w:tcBorders>
            <w:shd w:val="clear" w:color="auto" w:fill="auto"/>
          </w:tcPr>
          <w:p w:rsidR="00C7322B" w:rsidRPr="00B96AE1" w:rsidRDefault="00C7322B" w:rsidP="004A7DDE">
            <w:pPr>
              <w:pStyle w:val="Tabletext"/>
              <w:rPr>
                <w:sz w:val="16"/>
                <w:szCs w:val="16"/>
              </w:rPr>
            </w:pPr>
          </w:p>
        </w:tc>
        <w:tc>
          <w:tcPr>
            <w:tcW w:w="1420" w:type="dxa"/>
            <w:tcBorders>
              <w:top w:val="nil"/>
              <w:bottom w:val="nil"/>
            </w:tcBorders>
            <w:shd w:val="clear" w:color="auto" w:fill="auto"/>
          </w:tcPr>
          <w:p w:rsidR="00C7322B" w:rsidRPr="00B96AE1" w:rsidRDefault="00C7322B" w:rsidP="004A7DDE">
            <w:pPr>
              <w:rPr>
                <w:rFonts w:cs="Times New Roman"/>
                <w:i/>
                <w:iCs/>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8) 2000</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156, 2000</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21 Dec 2000</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w:t>
            </w:r>
            <w:r w:rsidR="00B96AE1">
              <w:rPr>
                <w:sz w:val="16"/>
                <w:szCs w:val="16"/>
              </w:rPr>
              <w:t> </w:t>
            </w:r>
            <w:r w:rsidRPr="00B96AE1">
              <w:rPr>
                <w:sz w:val="16"/>
                <w:szCs w:val="16"/>
              </w:rPr>
              <w:t xml:space="preserve">9): </w:t>
            </w:r>
            <w:r w:rsidRPr="00B96AE1">
              <w:rPr>
                <w:i/>
                <w:sz w:val="16"/>
                <w:szCs w:val="16"/>
              </w:rPr>
              <w:t>(ba)</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(Pay As You Go) Act 1999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178, 1999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50–69): Royal Assent </w:t>
            </w:r>
            <w:r w:rsidRPr="00B96AE1">
              <w:rPr>
                <w:i/>
                <w:sz w:val="16"/>
                <w:szCs w:val="16"/>
              </w:rPr>
              <w:t>(c)</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i/>
                <w:iCs/>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3" w:name="CU_9870715"/>
            <w:bookmarkStart w:id="1104" w:name="CU_9876949"/>
            <w:bookmarkStart w:id="1105" w:name="CU_9878343"/>
            <w:bookmarkEnd w:id="1103"/>
            <w:bookmarkEnd w:id="1104"/>
            <w:bookmarkEnd w:id="1105"/>
            <w:r w:rsidRPr="00B96AE1">
              <w:rPr>
                <w:sz w:val="16"/>
                <w:szCs w:val="16"/>
              </w:rPr>
              <w:lastRenderedPageBreak/>
              <w:t>A New Tax System (Tax Administration) Act 1999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179, 1999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single" w:sz="4" w:space="0" w:color="auto"/>
            </w:tcBorders>
            <w:shd w:val="clear" w:color="auto" w:fill="auto"/>
          </w:tcPr>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 xml:space="preserve">5–8): </w:t>
            </w:r>
            <w:r w:rsidRPr="00B96AE1">
              <w:rPr>
                <w:i/>
                <w:sz w:val="16"/>
                <w:szCs w:val="16"/>
              </w:rPr>
              <w:t>(d)</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12 (items</w:t>
            </w:r>
            <w:r w:rsidR="00B96AE1">
              <w:rPr>
                <w:sz w:val="16"/>
                <w:szCs w:val="16"/>
              </w:rPr>
              <w:t> </w:t>
            </w:r>
            <w:r w:rsidRPr="00B96AE1">
              <w:rPr>
                <w:sz w:val="16"/>
                <w:szCs w:val="16"/>
              </w:rPr>
              <w:t>1, 2) and Schedule</w:t>
            </w:r>
            <w:r w:rsidR="00B96AE1">
              <w:rPr>
                <w:sz w:val="16"/>
                <w:szCs w:val="16"/>
              </w:rPr>
              <w:t> </w:t>
            </w:r>
            <w:r w:rsidRPr="00B96AE1">
              <w:rPr>
                <w:sz w:val="16"/>
                <w:szCs w:val="16"/>
              </w:rPr>
              <w:t>15 (items</w:t>
            </w:r>
            <w:r w:rsidR="00B96AE1">
              <w:rPr>
                <w:sz w:val="16"/>
                <w:szCs w:val="16"/>
              </w:rPr>
              <w:t> </w:t>
            </w:r>
            <w:r w:rsidRPr="00B96AE1">
              <w:rPr>
                <w:sz w:val="16"/>
                <w:szCs w:val="16"/>
              </w:rPr>
              <w:t>1–6): 1</w:t>
            </w:r>
            <w:r w:rsidR="00B96AE1">
              <w:rPr>
                <w:sz w:val="16"/>
                <w:szCs w:val="16"/>
              </w:rPr>
              <w:t> </w:t>
            </w:r>
            <w:r w:rsidRPr="00B96AE1">
              <w:rPr>
                <w:sz w:val="16"/>
                <w:szCs w:val="16"/>
              </w:rPr>
              <w:t xml:space="preserve">July 2000 </w:t>
            </w:r>
            <w:r w:rsidRPr="00B96AE1">
              <w:rPr>
                <w:i/>
                <w:sz w:val="16"/>
                <w:szCs w:val="16"/>
              </w:rPr>
              <w:t>(d)</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(Fringe Benefits) Act 2000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52, 2000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May 2000</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May 2000</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Indirect Tax Legislation Amendment Act 2000</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92, 2000</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2000</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1–9), Schedules</w:t>
            </w:r>
            <w:r w:rsidR="00B96AE1">
              <w:rPr>
                <w:sz w:val="16"/>
                <w:szCs w:val="16"/>
              </w:rPr>
              <w:t> </w:t>
            </w:r>
            <w:r w:rsidRPr="00B96AE1">
              <w:rPr>
                <w:sz w:val="16"/>
                <w:szCs w:val="16"/>
              </w:rPr>
              <w:t>2, 3, Schedule</w:t>
            </w:r>
            <w:r w:rsidR="00B96AE1">
              <w:rPr>
                <w:sz w:val="16"/>
                <w:szCs w:val="16"/>
              </w:rPr>
              <w:t> </w:t>
            </w:r>
            <w:r w:rsidRPr="00B96AE1">
              <w:rPr>
                <w:sz w:val="16"/>
                <w:szCs w:val="16"/>
              </w:rPr>
              <w:t>4 (items</w:t>
            </w:r>
            <w:r w:rsidR="00B96AE1">
              <w:rPr>
                <w:sz w:val="16"/>
                <w:szCs w:val="16"/>
              </w:rPr>
              <w:t> </w:t>
            </w:r>
            <w:r w:rsidRPr="00B96AE1">
              <w:rPr>
                <w:sz w:val="16"/>
                <w:szCs w:val="16"/>
              </w:rPr>
              <w:t>1–9), Schedule</w:t>
            </w:r>
            <w:r w:rsidR="00B96AE1">
              <w:rPr>
                <w:sz w:val="16"/>
                <w:szCs w:val="16"/>
              </w:rPr>
              <w:t> </w:t>
            </w:r>
            <w:r w:rsidRPr="00B96AE1">
              <w:rPr>
                <w:sz w:val="16"/>
                <w:szCs w:val="16"/>
              </w:rPr>
              <w:t>5, Schedule</w:t>
            </w:r>
            <w:r w:rsidR="00B96AE1">
              <w:rPr>
                <w:sz w:val="16"/>
                <w:szCs w:val="16"/>
              </w:rPr>
              <w:t> </w:t>
            </w:r>
            <w:r w:rsidRPr="00B96AE1">
              <w:rPr>
                <w:sz w:val="16"/>
                <w:szCs w:val="16"/>
              </w:rPr>
              <w:t>6 (items</w:t>
            </w:r>
            <w:r w:rsidR="00B96AE1">
              <w:rPr>
                <w:sz w:val="16"/>
                <w:szCs w:val="16"/>
              </w:rPr>
              <w:t> </w:t>
            </w:r>
            <w:r w:rsidRPr="00B96AE1">
              <w:rPr>
                <w:sz w:val="16"/>
                <w:szCs w:val="16"/>
              </w:rPr>
              <w:t>1–6), Schedule</w:t>
            </w:r>
            <w:r w:rsidR="00B96AE1">
              <w:rPr>
                <w:sz w:val="16"/>
                <w:szCs w:val="16"/>
              </w:rPr>
              <w:t> </w:t>
            </w:r>
            <w:r w:rsidRPr="00B96AE1">
              <w:rPr>
                <w:sz w:val="16"/>
                <w:szCs w:val="16"/>
              </w:rPr>
              <w:t>7 (items</w:t>
            </w:r>
            <w:r w:rsidR="00B96AE1">
              <w:rPr>
                <w:sz w:val="16"/>
                <w:szCs w:val="16"/>
              </w:rPr>
              <w:t> </w:t>
            </w:r>
            <w:r w:rsidRPr="00B96AE1">
              <w:rPr>
                <w:sz w:val="16"/>
                <w:szCs w:val="16"/>
              </w:rPr>
              <w:t>4–25), Schedule</w:t>
            </w:r>
            <w:r w:rsidR="00B96AE1">
              <w:rPr>
                <w:sz w:val="16"/>
                <w:szCs w:val="16"/>
              </w:rPr>
              <w:t> </w:t>
            </w:r>
            <w:r w:rsidRPr="00B96AE1">
              <w:rPr>
                <w:sz w:val="16"/>
                <w:szCs w:val="16"/>
              </w:rPr>
              <w:t>8 (items</w:t>
            </w:r>
            <w:r w:rsidR="00B96AE1">
              <w:rPr>
                <w:sz w:val="16"/>
                <w:szCs w:val="16"/>
              </w:rPr>
              <w:t> </w:t>
            </w:r>
            <w:r w:rsidRPr="00B96AE1">
              <w:rPr>
                <w:sz w:val="16"/>
                <w:szCs w:val="16"/>
              </w:rPr>
              <w:t>1–5), Schedule</w:t>
            </w:r>
            <w:r w:rsidR="00B96AE1">
              <w:rPr>
                <w:sz w:val="16"/>
                <w:szCs w:val="16"/>
              </w:rPr>
              <w:t> </w:t>
            </w:r>
            <w:r w:rsidRPr="00B96AE1">
              <w:rPr>
                <w:sz w:val="16"/>
                <w:szCs w:val="16"/>
              </w:rPr>
              <w:t>9 (items</w:t>
            </w:r>
            <w:r w:rsidR="00B96AE1">
              <w:rPr>
                <w:sz w:val="16"/>
                <w:szCs w:val="16"/>
              </w:rPr>
              <w:t> </w:t>
            </w:r>
            <w:r w:rsidRPr="00B96AE1">
              <w:rPr>
                <w:sz w:val="16"/>
                <w:szCs w:val="16"/>
              </w:rPr>
              <w:t>1–11) and Schedule</w:t>
            </w:r>
            <w:r w:rsidR="00B96AE1">
              <w:rPr>
                <w:sz w:val="16"/>
                <w:szCs w:val="16"/>
              </w:rPr>
              <w:t> </w:t>
            </w:r>
            <w:r w:rsidRPr="00B96AE1">
              <w:rPr>
                <w:sz w:val="16"/>
                <w:szCs w:val="16"/>
              </w:rPr>
              <w:t>11 (items</w:t>
            </w:r>
            <w:r w:rsidR="00B96AE1">
              <w:rPr>
                <w:sz w:val="16"/>
                <w:szCs w:val="16"/>
              </w:rPr>
              <w:t> </w:t>
            </w:r>
            <w:r w:rsidRPr="00B96AE1">
              <w:rPr>
                <w:sz w:val="16"/>
                <w:szCs w:val="16"/>
              </w:rPr>
              <w:t xml:space="preserve">3–13): </w:t>
            </w:r>
            <w:r w:rsidRPr="00B96AE1">
              <w:rPr>
                <w:i/>
                <w:sz w:val="16"/>
                <w:szCs w:val="16"/>
              </w:rPr>
              <w:t>(e)</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8) 2000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156, 2000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 Dec 2000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1–16, 18), Schedule</w:t>
            </w:r>
            <w:r w:rsidR="00B96AE1">
              <w:rPr>
                <w:sz w:val="16"/>
                <w:szCs w:val="16"/>
              </w:rPr>
              <w:t> </w:t>
            </w:r>
            <w:r w:rsidRPr="00B96AE1">
              <w:rPr>
                <w:sz w:val="16"/>
                <w:szCs w:val="16"/>
              </w:rPr>
              <w:t>2 (items</w:t>
            </w:r>
            <w:r w:rsidR="00B96AE1">
              <w:rPr>
                <w:sz w:val="16"/>
                <w:szCs w:val="16"/>
              </w:rPr>
              <w:t> </w:t>
            </w:r>
            <w:r w:rsidRPr="00B96AE1">
              <w:rPr>
                <w:sz w:val="16"/>
                <w:szCs w:val="16"/>
              </w:rPr>
              <w:t>1–12, 25), Schedule</w:t>
            </w:r>
            <w:r w:rsidR="00B96AE1">
              <w:rPr>
                <w:sz w:val="16"/>
                <w:szCs w:val="16"/>
              </w:rPr>
              <w:t> </w:t>
            </w:r>
            <w:r w:rsidRPr="00B96AE1">
              <w:rPr>
                <w:sz w:val="16"/>
                <w:szCs w:val="16"/>
              </w:rPr>
              <w:t>3, Schedule</w:t>
            </w:r>
            <w:r w:rsidR="00B96AE1">
              <w:rPr>
                <w:sz w:val="16"/>
                <w:szCs w:val="16"/>
              </w:rPr>
              <w:t> </w:t>
            </w:r>
            <w:r w:rsidRPr="00B96AE1">
              <w:rPr>
                <w:sz w:val="16"/>
                <w:szCs w:val="16"/>
              </w:rPr>
              <w:t>4, Schedule</w:t>
            </w:r>
            <w:r w:rsidR="00B96AE1">
              <w:rPr>
                <w:sz w:val="16"/>
                <w:szCs w:val="16"/>
              </w:rPr>
              <w:t> </w:t>
            </w:r>
            <w:r w:rsidRPr="00B96AE1">
              <w:rPr>
                <w:sz w:val="16"/>
                <w:szCs w:val="16"/>
              </w:rPr>
              <w:t>5 (items</w:t>
            </w:r>
            <w:r w:rsidR="00B96AE1">
              <w:rPr>
                <w:sz w:val="16"/>
                <w:szCs w:val="16"/>
              </w:rPr>
              <w:t> </w:t>
            </w:r>
            <w:r w:rsidRPr="00B96AE1">
              <w:rPr>
                <w:sz w:val="16"/>
                <w:szCs w:val="16"/>
              </w:rPr>
              <w:t>1–3, 18(1)), and Schedule</w:t>
            </w:r>
            <w:r w:rsidR="00B96AE1">
              <w:rPr>
                <w:sz w:val="16"/>
                <w:szCs w:val="16"/>
              </w:rPr>
              <w:t> </w:t>
            </w:r>
            <w:r w:rsidRPr="00B96AE1">
              <w:rPr>
                <w:sz w:val="16"/>
                <w:szCs w:val="16"/>
              </w:rPr>
              <w:t>6 (items</w:t>
            </w:r>
            <w:r w:rsidR="00B96AE1">
              <w:rPr>
                <w:sz w:val="16"/>
                <w:szCs w:val="16"/>
              </w:rPr>
              <w:t> </w:t>
            </w:r>
            <w:r w:rsidRPr="00B96AE1">
              <w:rPr>
                <w:sz w:val="16"/>
                <w:szCs w:val="16"/>
              </w:rPr>
              <w:t>1–40, 49(1), (2)):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 xml:space="preserve">1–7): </w:t>
            </w:r>
            <w:r w:rsidRPr="00B96AE1">
              <w:rPr>
                <w:i/>
                <w:sz w:val="16"/>
                <w:szCs w:val="16"/>
              </w:rPr>
              <w:t>(f)</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18), Sch. 2 (item</w:t>
            </w:r>
            <w:r w:rsidR="00B96AE1">
              <w:rPr>
                <w:sz w:val="16"/>
                <w:szCs w:val="16"/>
              </w:rPr>
              <w:t> </w:t>
            </w:r>
            <w:r w:rsidRPr="00B96AE1">
              <w:rPr>
                <w:sz w:val="16"/>
                <w:szCs w:val="16"/>
              </w:rPr>
              <w:t>25), Sch. 3 (item</w:t>
            </w:r>
            <w:r w:rsidR="00B96AE1">
              <w:rPr>
                <w:sz w:val="16"/>
                <w:szCs w:val="16"/>
              </w:rPr>
              <w:t> </w:t>
            </w:r>
            <w:r w:rsidRPr="00B96AE1">
              <w:rPr>
                <w:sz w:val="16"/>
                <w:szCs w:val="16"/>
              </w:rPr>
              <w:t>34), Sch. 4 (item</w:t>
            </w:r>
            <w:r w:rsidR="00B96AE1">
              <w:rPr>
                <w:sz w:val="16"/>
                <w:szCs w:val="16"/>
              </w:rPr>
              <w:t> </w:t>
            </w:r>
            <w:r w:rsidRPr="00B96AE1">
              <w:rPr>
                <w:sz w:val="16"/>
                <w:szCs w:val="16"/>
              </w:rPr>
              <w:t>20), Sch. 5 (item</w:t>
            </w:r>
            <w:r w:rsidR="00B96AE1">
              <w:rPr>
                <w:sz w:val="16"/>
                <w:szCs w:val="16"/>
              </w:rPr>
              <w:t> </w:t>
            </w:r>
            <w:r w:rsidRPr="00B96AE1">
              <w:rPr>
                <w:sz w:val="16"/>
                <w:szCs w:val="16"/>
              </w:rPr>
              <w:t>18(1)) and Sch. 6 (item</w:t>
            </w:r>
            <w:r w:rsidR="00B96AE1">
              <w:rPr>
                <w:sz w:val="16"/>
                <w:szCs w:val="16"/>
              </w:rPr>
              <w:t> </w:t>
            </w:r>
            <w:r w:rsidRPr="00B96AE1">
              <w:rPr>
                <w:sz w:val="16"/>
                <w:szCs w:val="16"/>
              </w:rPr>
              <w:t>49(1), (2))</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Corporations (Repeals, Consequentials and Transitionals) Act 2001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55, 2001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ss.</w:t>
            </w:r>
            <w:r w:rsidR="00B96AE1">
              <w:rPr>
                <w:sz w:val="16"/>
                <w:szCs w:val="16"/>
              </w:rPr>
              <w:t> </w:t>
            </w:r>
            <w:r w:rsidRPr="00B96AE1">
              <w:rPr>
                <w:sz w:val="16"/>
                <w:szCs w:val="16"/>
              </w:rPr>
              <w:t>4–14 and Schedule</w:t>
            </w:r>
            <w:r w:rsidR="00B96AE1">
              <w:rPr>
                <w:sz w:val="16"/>
                <w:szCs w:val="16"/>
              </w:rPr>
              <w:t> </w:t>
            </w:r>
            <w:r w:rsidRPr="00B96AE1">
              <w:rPr>
                <w:sz w:val="16"/>
                <w:szCs w:val="16"/>
              </w:rPr>
              <w:t>3 (items</w:t>
            </w:r>
            <w:r w:rsidR="00B96AE1">
              <w:rPr>
                <w:sz w:val="16"/>
                <w:szCs w:val="16"/>
              </w:rPr>
              <w:t> </w:t>
            </w:r>
            <w:r w:rsidRPr="00B96AE1">
              <w:rPr>
                <w:sz w:val="16"/>
                <w:szCs w:val="16"/>
              </w:rPr>
              <w:t>31–34): 15</w:t>
            </w:r>
            <w:r w:rsidR="00B96AE1">
              <w:rPr>
                <w:sz w:val="16"/>
                <w:szCs w:val="16"/>
              </w:rPr>
              <w:t> </w:t>
            </w:r>
            <w:r w:rsidRPr="00B96AE1">
              <w:rPr>
                <w:sz w:val="16"/>
                <w:szCs w:val="16"/>
              </w:rPr>
              <w:t>July 2001 (</w:t>
            </w:r>
            <w:r w:rsidRPr="00B96AE1">
              <w:rPr>
                <w:i/>
                <w:sz w:val="16"/>
                <w:szCs w:val="16"/>
              </w:rPr>
              <w:t>see Gazette</w:t>
            </w:r>
            <w:r w:rsidRPr="00B96AE1">
              <w:rPr>
                <w:sz w:val="16"/>
                <w:szCs w:val="16"/>
              </w:rPr>
              <w:t xml:space="preserve"> 2001, No. S285) </w:t>
            </w:r>
            <w:r w:rsidRPr="00B96AE1">
              <w:rPr>
                <w:i/>
                <w:sz w:val="16"/>
                <w:szCs w:val="16"/>
              </w:rPr>
              <w:t>(g)</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ss.</w:t>
            </w:r>
            <w:r w:rsidR="00B96AE1">
              <w:rPr>
                <w:sz w:val="16"/>
                <w:szCs w:val="16"/>
              </w:rPr>
              <w:t> </w:t>
            </w:r>
            <w:r w:rsidRPr="00B96AE1">
              <w:rPr>
                <w:sz w:val="16"/>
                <w:szCs w:val="16"/>
              </w:rPr>
              <w:t>4–14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6" w:name="CU_14871804"/>
            <w:bookmarkStart w:id="1107" w:name="CU_14878038"/>
            <w:bookmarkStart w:id="1108" w:name="CU_14879432"/>
            <w:bookmarkEnd w:id="1106"/>
            <w:bookmarkEnd w:id="1107"/>
            <w:bookmarkEnd w:id="1108"/>
            <w:r w:rsidRPr="00B96AE1">
              <w:rPr>
                <w:sz w:val="16"/>
                <w:szCs w:val="16"/>
              </w:rPr>
              <w:lastRenderedPageBreak/>
              <w:t>Taxation Laws Amendment Act (No.</w:t>
            </w:r>
            <w:r w:rsidR="00B96AE1">
              <w:rPr>
                <w:sz w:val="16"/>
                <w:szCs w:val="16"/>
              </w:rPr>
              <w:t> </w:t>
            </w:r>
            <w:r w:rsidRPr="00B96AE1">
              <w:rPr>
                <w:sz w:val="16"/>
                <w:szCs w:val="16"/>
              </w:rPr>
              <w:t>3) 2001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73, 2001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69–78): 23</w:t>
            </w:r>
            <w:r w:rsidR="00B96AE1">
              <w:rPr>
                <w:sz w:val="16"/>
                <w:szCs w:val="16"/>
              </w:rPr>
              <w:t> </w:t>
            </w:r>
            <w:r w:rsidRPr="00B96AE1">
              <w:rPr>
                <w:sz w:val="16"/>
                <w:szCs w:val="16"/>
              </w:rPr>
              <w:t>May 2001</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48–52): 1 Jan 2001</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(items</w:t>
            </w:r>
            <w:r w:rsidR="00B96AE1">
              <w:rPr>
                <w:sz w:val="16"/>
                <w:szCs w:val="16"/>
              </w:rPr>
              <w:t> </w:t>
            </w:r>
            <w:r w:rsidRPr="00B96AE1">
              <w:rPr>
                <w:sz w:val="16"/>
                <w:szCs w:val="16"/>
              </w:rPr>
              <w:t>34–36): 1 Apr 2001</w:t>
            </w:r>
          </w:p>
          <w:p w:rsidR="00C7322B" w:rsidRPr="00B96AE1" w:rsidRDefault="00C7322B" w:rsidP="004A7DDE">
            <w:pPr>
              <w:pStyle w:val="Tabletext"/>
              <w:rPr>
                <w:sz w:val="16"/>
                <w:szCs w:val="16"/>
              </w:rPr>
            </w:pPr>
            <w:r w:rsidRPr="00B96AE1">
              <w:rPr>
                <w:sz w:val="16"/>
                <w:szCs w:val="16"/>
              </w:rPr>
              <w:t>Remainder: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22, 62(1), 66, 68)</w:t>
            </w:r>
          </w:p>
        </w:tc>
      </w:tr>
      <w:tr w:rsidR="00C7322B" w:rsidRPr="00B96AE1" w:rsidTr="004A51E7">
        <w:trPr>
          <w:cantSplit/>
        </w:trPr>
        <w:tc>
          <w:tcPr>
            <w:tcW w:w="1838"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77, 2001</w:t>
            </w:r>
          </w:p>
        </w:tc>
        <w:tc>
          <w:tcPr>
            <w:tcW w:w="993"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2001</w:t>
            </w:r>
          </w:p>
        </w:tc>
        <w:tc>
          <w:tcPr>
            <w:tcW w:w="1845"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 xml:space="preserve">10–14, 488(1)): Royal Assent </w:t>
            </w:r>
            <w:r w:rsidRPr="00B96AE1">
              <w:rPr>
                <w:i/>
                <w:sz w:val="16"/>
                <w:szCs w:val="16"/>
              </w:rPr>
              <w:t>(h)</w:t>
            </w:r>
          </w:p>
        </w:tc>
        <w:tc>
          <w:tcPr>
            <w:tcW w:w="1420"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488(1)) (am. by 119, 2002, Sch. 3 [item</w:t>
            </w:r>
            <w:r w:rsidR="00B96AE1">
              <w:rPr>
                <w:sz w:val="16"/>
                <w:szCs w:val="16"/>
              </w:rPr>
              <w:t> </w:t>
            </w:r>
            <w:r w:rsidRPr="00B96AE1">
              <w:rPr>
                <w:sz w:val="16"/>
                <w:szCs w:val="16"/>
              </w:rPr>
              <w:t>97])</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sz w:val="16"/>
                <w:szCs w:val="16"/>
              </w:rPr>
            </w:pPr>
          </w:p>
        </w:tc>
        <w:tc>
          <w:tcPr>
            <w:tcW w:w="993" w:type="dxa"/>
            <w:tcBorders>
              <w:top w:val="nil"/>
              <w:bottom w:val="nil"/>
            </w:tcBorders>
            <w:shd w:val="clear" w:color="auto" w:fill="auto"/>
          </w:tcPr>
          <w:p w:rsidR="00C7322B" w:rsidRPr="00B96AE1" w:rsidRDefault="00C7322B" w:rsidP="004A7DDE">
            <w:pPr>
              <w:rPr>
                <w:rFonts w:cs="Times New Roman"/>
                <w:sz w:val="16"/>
                <w:szCs w:val="16"/>
              </w:rPr>
            </w:pPr>
          </w:p>
        </w:tc>
        <w:tc>
          <w:tcPr>
            <w:tcW w:w="1845" w:type="dxa"/>
            <w:tcBorders>
              <w:top w:val="nil"/>
              <w:bottom w:val="nil"/>
            </w:tcBorders>
            <w:shd w:val="clear" w:color="auto" w:fill="auto"/>
          </w:tcPr>
          <w:p w:rsidR="00C7322B" w:rsidRPr="00B96AE1" w:rsidRDefault="00C7322B" w:rsidP="004A7DDE">
            <w:pPr>
              <w:rPr>
                <w:rFonts w:cs="Times New Roman"/>
                <w:sz w:val="16"/>
                <w:szCs w:val="16"/>
              </w:rPr>
            </w:pPr>
          </w:p>
        </w:tc>
        <w:tc>
          <w:tcPr>
            <w:tcW w:w="1420" w:type="dxa"/>
            <w:tcBorders>
              <w:top w:val="nil"/>
              <w:bottom w:val="nil"/>
            </w:tcBorders>
            <w:shd w:val="clear" w:color="auto" w:fill="auto"/>
          </w:tcPr>
          <w:p w:rsidR="00C7322B" w:rsidRPr="00B96AE1" w:rsidRDefault="00C7322B" w:rsidP="004A7DDE">
            <w:pPr>
              <w:pStyle w:val="Tabletext"/>
              <w:rPr>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5) 2002</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119, 2002</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 Dec 2002</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 xml:space="preserve">97): </w:t>
            </w:r>
            <w:r w:rsidRPr="00B96AE1">
              <w:rPr>
                <w:i/>
                <w:sz w:val="16"/>
                <w:szCs w:val="16"/>
              </w:rPr>
              <w:t>(i)</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5) 2001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168, 2001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 Oct 2001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1</w:t>
            </w:r>
            <w:r w:rsidR="00B96AE1">
              <w:rPr>
                <w:sz w:val="16"/>
                <w:szCs w:val="16"/>
              </w:rPr>
              <w:t> </w:t>
            </w:r>
            <w:r w:rsidRPr="00B96AE1">
              <w:rPr>
                <w:sz w:val="16"/>
                <w:szCs w:val="16"/>
              </w:rPr>
              <w:t>July 2000</w:t>
            </w:r>
          </w:p>
          <w:p w:rsidR="00C7322B" w:rsidRPr="00B96AE1" w:rsidRDefault="00C7322B" w:rsidP="004A7DDE">
            <w:pPr>
              <w:pStyle w:val="Tabletext"/>
              <w:rPr>
                <w:sz w:val="16"/>
                <w:szCs w:val="16"/>
              </w:rPr>
            </w:pPr>
            <w:r w:rsidRPr="00B96AE1">
              <w:rPr>
                <w:sz w:val="16"/>
                <w:szCs w:val="16"/>
              </w:rPr>
              <w:t>Remainder: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6)</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6) 2001</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169, 2001</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 Oct 2001</w:t>
            </w:r>
          </w:p>
        </w:tc>
        <w:tc>
          <w:tcPr>
            <w:tcW w:w="1845" w:type="dxa"/>
            <w:tcBorders>
              <w:bottom w:val="nil"/>
            </w:tcBorders>
            <w:shd w:val="clear" w:color="auto" w:fill="auto"/>
          </w:tcPr>
          <w:p w:rsidR="00C7322B" w:rsidRPr="00B96AE1" w:rsidRDefault="00C7322B" w:rsidP="004A7DDE">
            <w:pPr>
              <w:pStyle w:val="Tabletext"/>
              <w:rPr>
                <w:i/>
                <w:sz w:val="16"/>
                <w:szCs w:val="16"/>
              </w:rPr>
            </w:pPr>
            <w:r w:rsidRPr="00B96AE1">
              <w:rPr>
                <w:sz w:val="16"/>
                <w:szCs w:val="16"/>
              </w:rPr>
              <w:t>s. 4 and Schedule</w:t>
            </w:r>
            <w:r w:rsidR="00B96AE1">
              <w:rPr>
                <w:sz w:val="16"/>
                <w:szCs w:val="16"/>
              </w:rPr>
              <w:t> </w:t>
            </w:r>
            <w:r w:rsidRPr="00B96AE1">
              <w:rPr>
                <w:sz w:val="16"/>
                <w:szCs w:val="16"/>
              </w:rPr>
              <w:t>5 (items</w:t>
            </w:r>
            <w:r w:rsidR="00B96AE1">
              <w:rPr>
                <w:sz w:val="16"/>
                <w:szCs w:val="16"/>
              </w:rPr>
              <w:t> </w:t>
            </w:r>
            <w:r w:rsidRPr="00B96AE1">
              <w:rPr>
                <w:sz w:val="16"/>
                <w:szCs w:val="16"/>
              </w:rPr>
              <w:t xml:space="preserve">9A, 12–14): Royal Assent </w:t>
            </w:r>
            <w:r w:rsidRPr="00B96AE1">
              <w:rPr>
                <w:i/>
                <w:sz w:val="16"/>
                <w:szCs w:val="16"/>
              </w:rPr>
              <w:t>(j)</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 xml:space="preserve">10, 11): </w:t>
            </w:r>
            <w:r w:rsidRPr="00B96AE1">
              <w:rPr>
                <w:i/>
                <w:sz w:val="16"/>
                <w:szCs w:val="16"/>
              </w:rPr>
              <w:t>(j)</w:t>
            </w:r>
          </w:p>
        </w:tc>
        <w:tc>
          <w:tcPr>
            <w:tcW w:w="1420"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s. 4 and Sch. 5 (item</w:t>
            </w:r>
            <w:r w:rsidR="00B96AE1">
              <w:rPr>
                <w:sz w:val="16"/>
                <w:szCs w:val="16"/>
              </w:rPr>
              <w:t> </w:t>
            </w:r>
            <w:r w:rsidRPr="00B96AE1">
              <w:rPr>
                <w:sz w:val="16"/>
                <w:szCs w:val="16"/>
              </w:rPr>
              <w:t>14)</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i/>
                <w:iCs/>
                <w:sz w:val="16"/>
                <w:szCs w:val="16"/>
              </w:rPr>
            </w:pPr>
          </w:p>
        </w:tc>
        <w:tc>
          <w:tcPr>
            <w:tcW w:w="993" w:type="dxa"/>
            <w:tcBorders>
              <w:top w:val="nil"/>
              <w:bottom w:val="nil"/>
            </w:tcBorders>
            <w:shd w:val="clear" w:color="auto" w:fill="auto"/>
          </w:tcPr>
          <w:p w:rsidR="00C7322B" w:rsidRPr="00B96AE1" w:rsidRDefault="00C7322B" w:rsidP="004A7DDE">
            <w:pPr>
              <w:rPr>
                <w:rFonts w:cs="Times New Roman"/>
                <w:i/>
                <w:iCs/>
                <w:sz w:val="16"/>
                <w:szCs w:val="16"/>
              </w:rPr>
            </w:pPr>
          </w:p>
        </w:tc>
        <w:tc>
          <w:tcPr>
            <w:tcW w:w="1845" w:type="dxa"/>
            <w:tcBorders>
              <w:top w:val="nil"/>
              <w:bottom w:val="nil"/>
            </w:tcBorders>
            <w:shd w:val="clear" w:color="auto" w:fill="auto"/>
          </w:tcPr>
          <w:p w:rsidR="00C7322B" w:rsidRPr="00B96AE1" w:rsidRDefault="00C7322B" w:rsidP="004A7DDE">
            <w:pPr>
              <w:pStyle w:val="Tabletext"/>
              <w:rPr>
                <w:sz w:val="16"/>
                <w:szCs w:val="16"/>
              </w:rPr>
            </w:pPr>
          </w:p>
        </w:tc>
        <w:tc>
          <w:tcPr>
            <w:tcW w:w="1420" w:type="dxa"/>
            <w:tcBorders>
              <w:top w:val="nil"/>
              <w:bottom w:val="nil"/>
            </w:tcBorders>
            <w:shd w:val="clear" w:color="auto" w:fill="auto"/>
          </w:tcPr>
          <w:p w:rsidR="00C7322B" w:rsidRPr="00B96AE1" w:rsidRDefault="00C7322B" w:rsidP="004A7DDE">
            <w:pPr>
              <w:rPr>
                <w:rFonts w:cs="Times New Roman"/>
                <w:i/>
                <w:iCs/>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2) 2002</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57, 2002</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3</w:t>
            </w:r>
            <w:r w:rsidR="00B96AE1">
              <w:rPr>
                <w:sz w:val="16"/>
                <w:szCs w:val="16"/>
              </w:rPr>
              <w:t> </w:t>
            </w:r>
            <w:r w:rsidRPr="00B96AE1">
              <w:rPr>
                <w:sz w:val="16"/>
                <w:szCs w:val="16"/>
              </w:rPr>
              <w:t>July 2002</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12 (item</w:t>
            </w:r>
            <w:r w:rsidR="00B96AE1">
              <w:rPr>
                <w:sz w:val="16"/>
                <w:szCs w:val="16"/>
              </w:rPr>
              <w:t> </w:t>
            </w:r>
            <w:r w:rsidRPr="00B96AE1">
              <w:rPr>
                <w:sz w:val="16"/>
                <w:szCs w:val="16"/>
              </w:rPr>
              <w:t xml:space="preserve">57): </w:t>
            </w:r>
            <w:r w:rsidRPr="00B96AE1">
              <w:rPr>
                <w:i/>
                <w:sz w:val="16"/>
                <w:szCs w:val="16"/>
              </w:rPr>
              <w:t>(k)</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Customs Legislation Amendment Act (No.</w:t>
            </w:r>
            <w:r w:rsidR="00B96AE1">
              <w:rPr>
                <w:sz w:val="16"/>
                <w:szCs w:val="16"/>
              </w:rPr>
              <w:t> </w:t>
            </w:r>
            <w:r w:rsidRPr="00B96AE1">
              <w:rPr>
                <w:sz w:val="16"/>
                <w:szCs w:val="16"/>
              </w:rPr>
              <w:t>1) 2002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82, 2002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10 Oct 2002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 xml:space="preserve">8): </w:t>
            </w:r>
            <w:r w:rsidRPr="00B96AE1">
              <w:rPr>
                <w:i/>
                <w:sz w:val="16"/>
                <w:szCs w:val="16"/>
              </w:rPr>
              <w:t>(l)</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Taxation Laws Amendment Act (No.</w:t>
            </w:r>
            <w:r w:rsidR="00B96AE1">
              <w:rPr>
                <w:sz w:val="16"/>
                <w:szCs w:val="16"/>
              </w:rPr>
              <w:t> </w:t>
            </w:r>
            <w:r w:rsidRPr="00B96AE1">
              <w:rPr>
                <w:sz w:val="16"/>
                <w:szCs w:val="16"/>
              </w:rPr>
              <w:t>3) 2002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97, 2002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10 Nov 2002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1–6, 9–11, 14–16, 19):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6, 19)</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6) 2003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67, 2003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2003</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11 (items</w:t>
            </w:r>
            <w:r w:rsidR="00B96AE1">
              <w:rPr>
                <w:sz w:val="16"/>
                <w:szCs w:val="16"/>
              </w:rPr>
              <w:t> </w:t>
            </w:r>
            <w:r w:rsidRPr="00B96AE1">
              <w:rPr>
                <w:sz w:val="16"/>
                <w:szCs w:val="16"/>
              </w:rPr>
              <w:t>1–41, 43):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11 (items</w:t>
            </w:r>
            <w:r w:rsidR="00B96AE1">
              <w:rPr>
                <w:sz w:val="16"/>
                <w:szCs w:val="16"/>
              </w:rPr>
              <w:t> </w:t>
            </w:r>
            <w:r w:rsidRPr="00B96AE1">
              <w:rPr>
                <w:sz w:val="16"/>
                <w:szCs w:val="16"/>
              </w:rPr>
              <w:t>17, 43)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9" w:name="CU_25873142"/>
            <w:bookmarkStart w:id="1110" w:name="CU_25879376"/>
            <w:bookmarkStart w:id="1111" w:name="CU_25880770"/>
            <w:bookmarkEnd w:id="1109"/>
            <w:bookmarkEnd w:id="1110"/>
            <w:bookmarkEnd w:id="1111"/>
            <w:r w:rsidRPr="00B96AE1">
              <w:rPr>
                <w:sz w:val="16"/>
                <w:szCs w:val="16"/>
              </w:rPr>
              <w:t>Taxation Laws Amendment Act (No.</w:t>
            </w:r>
            <w:r w:rsidR="00B96AE1">
              <w:rPr>
                <w:sz w:val="16"/>
                <w:szCs w:val="16"/>
              </w:rPr>
              <w:t> </w:t>
            </w:r>
            <w:r w:rsidRPr="00B96AE1">
              <w:rPr>
                <w:sz w:val="16"/>
                <w:szCs w:val="16"/>
              </w:rPr>
              <w:t>3) 2003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101, 2003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 Oct 2003</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w:t>
            </w:r>
            <w:r w:rsidR="00B96AE1">
              <w:rPr>
                <w:sz w:val="16"/>
                <w:szCs w:val="16"/>
              </w:rPr>
              <w:t> </w:t>
            </w:r>
            <w:r w:rsidRPr="00B96AE1">
              <w:rPr>
                <w:sz w:val="16"/>
                <w:szCs w:val="16"/>
              </w:rPr>
              <w:t xml:space="preserve">2): </w:t>
            </w:r>
            <w:r w:rsidRPr="00B96AE1">
              <w:rPr>
                <w:i/>
                <w:sz w:val="16"/>
                <w:szCs w:val="16"/>
              </w:rPr>
              <w:t>(m)</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2) 2004</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20, 2004</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Mar 2004</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1</w:t>
            </w:r>
            <w:r w:rsidR="00B96AE1">
              <w:rPr>
                <w:sz w:val="16"/>
                <w:szCs w:val="16"/>
              </w:rPr>
              <w:t> </w:t>
            </w:r>
            <w:r w:rsidRPr="00B96AE1">
              <w:rPr>
                <w:sz w:val="16"/>
                <w:szCs w:val="16"/>
              </w:rPr>
              <w:t>July 2000</w:t>
            </w:r>
          </w:p>
          <w:p w:rsidR="00C7322B" w:rsidRPr="00B96AE1" w:rsidRDefault="00C7322B" w:rsidP="004A7DDE">
            <w:pPr>
              <w:pStyle w:val="Tabletext"/>
              <w:rPr>
                <w:sz w:val="16"/>
                <w:szCs w:val="16"/>
              </w:rPr>
            </w:pPr>
            <w:r w:rsidRPr="00B96AE1">
              <w:rPr>
                <w:sz w:val="16"/>
                <w:szCs w:val="16"/>
              </w:rPr>
              <w:t>Remainder: Royal Assent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2)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83, 2004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25</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7 (item</w:t>
            </w:r>
            <w:r w:rsidR="00B96AE1">
              <w:rPr>
                <w:sz w:val="16"/>
                <w:szCs w:val="16"/>
              </w:rPr>
              <w:t> </w:t>
            </w:r>
            <w:r w:rsidRPr="00B96AE1">
              <w:rPr>
                <w:sz w:val="16"/>
                <w:szCs w:val="16"/>
              </w:rPr>
              <w:t>14)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1)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95, 2004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4–17, 42, 44(1), (2)): 1</w:t>
            </w:r>
            <w:r w:rsidR="00B96AE1">
              <w:rPr>
                <w:sz w:val="16"/>
                <w:szCs w:val="16"/>
              </w:rPr>
              <w:t> </w:t>
            </w:r>
            <w:r w:rsidRPr="00B96AE1">
              <w:rPr>
                <w:sz w:val="16"/>
                <w:szCs w:val="16"/>
              </w:rPr>
              <w:t>July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10 (items</w:t>
            </w:r>
            <w:r w:rsidR="00B96AE1">
              <w:rPr>
                <w:sz w:val="16"/>
                <w:szCs w:val="16"/>
              </w:rPr>
              <w:t> </w:t>
            </w:r>
            <w:r w:rsidRPr="00B96AE1">
              <w:rPr>
                <w:sz w:val="16"/>
                <w:szCs w:val="16"/>
              </w:rPr>
              <w:t>42, 44(1), (2))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1)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101, 2004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w:t>
            </w:r>
            <w:r w:rsidR="00B96AE1">
              <w:rPr>
                <w:sz w:val="16"/>
                <w:szCs w:val="16"/>
              </w:rPr>
              <w:t> </w:t>
            </w:r>
            <w:r w:rsidRPr="00B96AE1">
              <w:rPr>
                <w:sz w:val="16"/>
                <w:szCs w:val="16"/>
              </w:rPr>
              <w:t>11)</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(Small Business Measures)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134, 2004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13 Dec 2004</w:t>
            </w:r>
          </w:p>
        </w:tc>
        <w:tc>
          <w:tcPr>
            <w:tcW w:w="1845" w:type="dxa"/>
            <w:shd w:val="clear" w:color="auto" w:fill="auto"/>
          </w:tcPr>
          <w:p w:rsidR="00C7322B" w:rsidRPr="00B96AE1" w:rsidRDefault="00C7322B" w:rsidP="00C93AF9">
            <w:pPr>
              <w:pStyle w:val="Tabletext"/>
              <w:rPr>
                <w:sz w:val="16"/>
                <w:szCs w:val="16"/>
              </w:rPr>
            </w:pPr>
            <w:r w:rsidRPr="00B96AE1">
              <w:rPr>
                <w:sz w:val="16"/>
                <w:szCs w:val="16"/>
              </w:rPr>
              <w:t>Schedule</w:t>
            </w:r>
            <w:r w:rsidR="00B96AE1">
              <w:rPr>
                <w:sz w:val="16"/>
                <w:szCs w:val="16"/>
              </w:rPr>
              <w:t> </w:t>
            </w:r>
            <w:r w:rsidRPr="00B96AE1">
              <w:rPr>
                <w:sz w:val="16"/>
                <w:szCs w:val="16"/>
              </w:rPr>
              <w:t>3 (items</w:t>
            </w:r>
            <w:r w:rsidR="00B96AE1">
              <w:rPr>
                <w:sz w:val="16"/>
                <w:szCs w:val="16"/>
              </w:rPr>
              <w:t> </w:t>
            </w:r>
            <w:r w:rsidRPr="00B96AE1">
              <w:rPr>
                <w:sz w:val="16"/>
                <w:szCs w:val="16"/>
              </w:rPr>
              <w:t xml:space="preserve">1–4): </w:t>
            </w:r>
            <w:r w:rsidR="00901815">
              <w:rPr>
                <w:sz w:val="16"/>
                <w:szCs w:val="16"/>
              </w:rPr>
              <w:t>13 Dec 2004 (s 2(1) item 4)</w:t>
            </w:r>
            <w:r w:rsidR="00C93AF9">
              <w:rPr>
                <w:sz w:val="16"/>
                <w:szCs w:val="16"/>
              </w:rPr>
              <w:br/>
            </w:r>
            <w:r w:rsidRPr="00B96AE1">
              <w:rPr>
                <w:sz w:val="16"/>
                <w:szCs w:val="16"/>
              </w:rPr>
              <w:t>Remainder: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16), Sch. 2 (item</w:t>
            </w:r>
            <w:r w:rsidR="00B96AE1">
              <w:rPr>
                <w:sz w:val="16"/>
                <w:szCs w:val="16"/>
              </w:rPr>
              <w:t> </w:t>
            </w:r>
            <w:r w:rsidRPr="00B96AE1">
              <w:rPr>
                <w:sz w:val="16"/>
                <w:szCs w:val="16"/>
              </w:rPr>
              <w:t>23), and Sch. 3 (item</w:t>
            </w:r>
            <w:r w:rsidR="00B96AE1">
              <w:rPr>
                <w:sz w:val="16"/>
                <w:szCs w:val="16"/>
              </w:rPr>
              <w:t> </w:t>
            </w:r>
            <w:r w:rsidRPr="00B96AE1">
              <w:rPr>
                <w:sz w:val="16"/>
                <w:szCs w:val="16"/>
              </w:rPr>
              <w:t>10)</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Tax Laws Amendment (Retirement Villages) Act 2004</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143, 2004</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 Dec 2004</w:t>
            </w:r>
          </w:p>
        </w:tc>
        <w:tc>
          <w:tcPr>
            <w:tcW w:w="1845"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 Dec 2004</w:t>
            </w:r>
          </w:p>
        </w:tc>
        <w:tc>
          <w:tcPr>
            <w:tcW w:w="1420" w:type="dxa"/>
            <w:tcBorders>
              <w:bottom w:val="nil"/>
            </w:tcBorders>
            <w:shd w:val="clear" w:color="auto" w:fill="auto"/>
          </w:tcPr>
          <w:p w:rsidR="00C7322B" w:rsidRPr="00B96AE1" w:rsidRDefault="00C7322B" w:rsidP="00C93AF9">
            <w:pPr>
              <w:pStyle w:val="Tabletext"/>
              <w:rPr>
                <w:sz w:val="16"/>
                <w:szCs w:val="16"/>
              </w:rPr>
            </w:pPr>
            <w:r w:rsidRPr="00B96AE1">
              <w:rPr>
                <w:sz w:val="16"/>
                <w:szCs w:val="16"/>
              </w:rPr>
              <w:t>Sch. 1 (items</w:t>
            </w:r>
            <w:r w:rsidR="00B96AE1">
              <w:rPr>
                <w:sz w:val="16"/>
                <w:szCs w:val="16"/>
              </w:rPr>
              <w:t> </w:t>
            </w:r>
            <w:r w:rsidRPr="00B96AE1">
              <w:rPr>
                <w:sz w:val="16"/>
                <w:szCs w:val="16"/>
              </w:rPr>
              <w:t>13, 14, 17, 18)</w:t>
            </w:r>
            <w:r w:rsidR="00C93AF9">
              <w:rPr>
                <w:sz w:val="16"/>
                <w:szCs w:val="16"/>
              </w:rPr>
              <w:br/>
            </w:r>
            <w:r w:rsidRPr="00B96AE1">
              <w:rPr>
                <w:sz w:val="16"/>
                <w:szCs w:val="16"/>
              </w:rPr>
              <w:t>Sch. 1 (items</w:t>
            </w:r>
            <w:r w:rsidR="00B96AE1">
              <w:rPr>
                <w:sz w:val="16"/>
                <w:szCs w:val="16"/>
              </w:rPr>
              <w:t> </w:t>
            </w:r>
            <w:r w:rsidRPr="00B96AE1">
              <w:rPr>
                <w:sz w:val="16"/>
                <w:szCs w:val="16"/>
              </w:rPr>
              <w:t>15, 16) (am. by 73, 2006, Sch. 5 [items</w:t>
            </w:r>
            <w:r w:rsidR="00B96AE1">
              <w:rPr>
                <w:sz w:val="16"/>
                <w:szCs w:val="16"/>
              </w:rPr>
              <w:t> </w:t>
            </w:r>
            <w:r w:rsidRPr="00B96AE1">
              <w:rPr>
                <w:sz w:val="16"/>
                <w:szCs w:val="16"/>
              </w:rPr>
              <w:t>168, 169])</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lastRenderedPageBreak/>
              <w:t>as amended by</w:t>
            </w:r>
          </w:p>
        </w:tc>
        <w:tc>
          <w:tcPr>
            <w:tcW w:w="992" w:type="dxa"/>
            <w:tcBorders>
              <w:top w:val="nil"/>
              <w:bottom w:val="nil"/>
            </w:tcBorders>
            <w:shd w:val="clear" w:color="auto" w:fill="auto"/>
          </w:tcPr>
          <w:p w:rsidR="00C7322B" w:rsidRPr="00B96AE1" w:rsidRDefault="00C7322B" w:rsidP="004A7DDE">
            <w:pPr>
              <w:pStyle w:val="Tabletext"/>
              <w:rPr>
                <w:b/>
              </w:rPr>
            </w:pPr>
          </w:p>
        </w:tc>
        <w:tc>
          <w:tcPr>
            <w:tcW w:w="993" w:type="dxa"/>
            <w:tcBorders>
              <w:top w:val="nil"/>
              <w:bottom w:val="nil"/>
            </w:tcBorders>
            <w:shd w:val="clear" w:color="auto" w:fill="auto"/>
          </w:tcPr>
          <w:p w:rsidR="00C7322B" w:rsidRPr="00B96AE1" w:rsidRDefault="00C7322B" w:rsidP="004A7DDE">
            <w:pPr>
              <w:pStyle w:val="Tabletext"/>
              <w:rPr>
                <w:b/>
              </w:rPr>
            </w:pPr>
          </w:p>
        </w:tc>
        <w:tc>
          <w:tcPr>
            <w:tcW w:w="1845" w:type="dxa"/>
            <w:tcBorders>
              <w:top w:val="nil"/>
              <w:bottom w:val="nil"/>
            </w:tcBorders>
            <w:shd w:val="clear" w:color="auto" w:fill="auto"/>
          </w:tcPr>
          <w:p w:rsidR="00C7322B" w:rsidRPr="00B96AE1" w:rsidRDefault="00C7322B" w:rsidP="004A7DDE">
            <w:pPr>
              <w:pStyle w:val="Tabletext"/>
              <w:rPr>
                <w:b/>
              </w:rPr>
            </w:pPr>
          </w:p>
        </w:tc>
        <w:tc>
          <w:tcPr>
            <w:tcW w:w="1420" w:type="dxa"/>
            <w:tcBorders>
              <w:top w:val="nil"/>
              <w:bottom w:val="nil"/>
            </w:tcBorders>
            <w:shd w:val="clear" w:color="auto" w:fill="auto"/>
          </w:tcPr>
          <w:p w:rsidR="00C7322B" w:rsidRPr="00B96AE1" w:rsidRDefault="00C7322B" w:rsidP="004A7DDE">
            <w:pPr>
              <w:pStyle w:val="Tabletext"/>
              <w:rPr>
                <w:b/>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pPr>
            <w:r w:rsidRPr="00B96AE1">
              <w:t>Fuel Tax (Consequential and Transitional Provisions) Act 2006</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73, 2006</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26</w:t>
            </w:r>
            <w:r w:rsidR="00B96AE1">
              <w:rPr>
                <w:sz w:val="16"/>
                <w:szCs w:val="16"/>
              </w:rPr>
              <w:t> </w:t>
            </w:r>
            <w:r w:rsidRPr="00B96AE1">
              <w:rPr>
                <w:sz w:val="16"/>
                <w:szCs w:val="16"/>
              </w:rPr>
              <w:t>June 2006</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168, 169): 1</w:t>
            </w:r>
            <w:r w:rsidR="00B96AE1">
              <w:rPr>
                <w:sz w:val="16"/>
                <w:szCs w:val="16"/>
              </w:rPr>
              <w:t> </w:t>
            </w:r>
            <w:r w:rsidRPr="00B96AE1">
              <w:rPr>
                <w:sz w:val="16"/>
                <w:szCs w:val="16"/>
              </w:rPr>
              <w:t>July 2006</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(Long</w:t>
            </w:r>
            <w:r w:rsidR="00B96AE1">
              <w:rPr>
                <w:sz w:val="16"/>
                <w:szCs w:val="16"/>
              </w:rPr>
              <w:noBreakHyphen/>
            </w:r>
            <w:r w:rsidRPr="00B96AE1">
              <w:rPr>
                <w:sz w:val="16"/>
                <w:szCs w:val="16"/>
              </w:rPr>
              <w:t>term Non</w:t>
            </w:r>
            <w:r w:rsidR="00B96AE1">
              <w:rPr>
                <w:sz w:val="16"/>
                <w:szCs w:val="16"/>
              </w:rPr>
              <w:noBreakHyphen/>
            </w:r>
            <w:r w:rsidRPr="00B96AE1">
              <w:rPr>
                <w:sz w:val="16"/>
                <w:szCs w:val="16"/>
              </w:rPr>
              <w:t>reviewable Contracts) Act 2005</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10, 2005</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Feb 2005</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3–5): 1</w:t>
            </w:r>
            <w:r w:rsidR="00B96AE1">
              <w:rPr>
                <w:sz w:val="16"/>
                <w:szCs w:val="16"/>
              </w:rPr>
              <w:t> </w:t>
            </w:r>
            <w:r w:rsidRPr="00B96AE1">
              <w:rPr>
                <w:sz w:val="16"/>
                <w:szCs w:val="16"/>
              </w:rPr>
              <w:t>July 2005</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2" w:name="CU_35874378"/>
            <w:bookmarkStart w:id="1113" w:name="CU_35880612"/>
            <w:bookmarkStart w:id="1114" w:name="CU_35882006"/>
            <w:bookmarkEnd w:id="1112"/>
            <w:bookmarkEnd w:id="1113"/>
            <w:bookmarkEnd w:id="1114"/>
            <w:r w:rsidRPr="00B96AE1">
              <w:rPr>
                <w:sz w:val="16"/>
                <w:szCs w:val="16"/>
              </w:rPr>
              <w:t>Tax Laws Amendment (2004 Measures No.</w:t>
            </w:r>
            <w:r w:rsidR="00B96AE1">
              <w:rPr>
                <w:sz w:val="16"/>
                <w:szCs w:val="16"/>
              </w:rPr>
              <w:t> </w:t>
            </w:r>
            <w:r w:rsidRPr="00B96AE1">
              <w:rPr>
                <w:sz w:val="16"/>
                <w:szCs w:val="16"/>
              </w:rPr>
              <w:t>6) Act 2005</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23, 2005</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Mar 2005</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9: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9 (item</w:t>
            </w:r>
            <w:r w:rsidR="00B96AE1">
              <w:rPr>
                <w:sz w:val="16"/>
                <w:szCs w:val="16"/>
              </w:rPr>
              <w:t> </w:t>
            </w:r>
            <w:r w:rsidRPr="00B96AE1">
              <w:rPr>
                <w:sz w:val="16"/>
                <w:szCs w:val="16"/>
              </w:rPr>
              <w:t>3)</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7) Act 2005</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41, 2005</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 Apr 2005</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1–14): Royal Assent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10 (items</w:t>
            </w:r>
            <w:r w:rsidR="00B96AE1">
              <w:rPr>
                <w:sz w:val="16"/>
                <w:szCs w:val="16"/>
              </w:rPr>
              <w:t> </w:t>
            </w:r>
            <w:r w:rsidRPr="00B96AE1">
              <w:rPr>
                <w:sz w:val="16"/>
                <w:szCs w:val="16"/>
              </w:rPr>
              <w:t>2, 9, 12)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(2005 Measures No.</w:t>
            </w:r>
            <w:r w:rsidR="00B96AE1">
              <w:rPr>
                <w:sz w:val="16"/>
                <w:szCs w:val="16"/>
              </w:rPr>
              <w:t> </w:t>
            </w:r>
            <w:r w:rsidRPr="00B96AE1">
              <w:rPr>
                <w:sz w:val="16"/>
                <w:szCs w:val="16"/>
              </w:rPr>
              <w:t>1) Act 2005</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77, 2005</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(items</w:t>
            </w:r>
            <w:r w:rsidR="00B96AE1">
              <w:rPr>
                <w:sz w:val="16"/>
                <w:szCs w:val="16"/>
              </w:rPr>
              <w:t> </w:t>
            </w:r>
            <w:r w:rsidRPr="00B96AE1">
              <w:rPr>
                <w:sz w:val="16"/>
                <w:szCs w:val="16"/>
              </w:rPr>
              <w:t>17, 18)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(2005 Measures No.</w:t>
            </w:r>
            <w:r w:rsidR="00B96AE1">
              <w:rPr>
                <w:sz w:val="16"/>
                <w:szCs w:val="16"/>
              </w:rPr>
              <w:t> </w:t>
            </w:r>
            <w:r w:rsidRPr="00B96AE1">
              <w:rPr>
                <w:sz w:val="16"/>
                <w:szCs w:val="16"/>
              </w:rPr>
              <w:t>2) Act 2005</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78, 2005</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(items</w:t>
            </w:r>
            <w:r w:rsidR="00B96AE1">
              <w:rPr>
                <w:sz w:val="16"/>
                <w:szCs w:val="16"/>
              </w:rPr>
              <w:t> </w:t>
            </w:r>
            <w:r w:rsidRPr="00B96AE1">
              <w:rPr>
                <w:sz w:val="16"/>
                <w:szCs w:val="16"/>
              </w:rPr>
              <w:t>21, 28)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1)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32, 2006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6 Apr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6 Apr 2006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4 (items</w:t>
            </w:r>
            <w:r w:rsidR="00B96AE1">
              <w:rPr>
                <w:sz w:val="16"/>
                <w:szCs w:val="16"/>
              </w:rPr>
              <w:t> </w:t>
            </w:r>
            <w:r w:rsidRPr="00B96AE1">
              <w:rPr>
                <w:sz w:val="16"/>
                <w:szCs w:val="16"/>
              </w:rPr>
              <w:t>20, 21)</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2)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58, 2006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2–15, 220–226):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7 (item</w:t>
            </w:r>
            <w:r w:rsidR="00B96AE1">
              <w:rPr>
                <w:sz w:val="16"/>
                <w:szCs w:val="16"/>
              </w:rPr>
              <w:t> </w:t>
            </w:r>
            <w:r w:rsidRPr="00B96AE1">
              <w:rPr>
                <w:sz w:val="16"/>
                <w:szCs w:val="16"/>
              </w:rPr>
              <w:t>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Fuel Tax (Consequential and Transitional Provisions)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73, 2006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26</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2, 3, 65–137): 1</w:t>
            </w:r>
            <w:r w:rsidR="00B96AE1">
              <w:rPr>
                <w:sz w:val="16"/>
                <w:szCs w:val="16"/>
              </w:rPr>
              <w:t> </w:t>
            </w:r>
            <w:r w:rsidRPr="00B96AE1">
              <w:rPr>
                <w:sz w:val="16"/>
                <w:szCs w:val="16"/>
              </w:rPr>
              <w:t>July 2006 (</w:t>
            </w:r>
            <w:r w:rsidRPr="00B96AE1">
              <w:rPr>
                <w:i/>
                <w:sz w:val="16"/>
                <w:szCs w:val="16"/>
              </w:rPr>
              <w:t>see</w:t>
            </w:r>
            <w:r w:rsidRPr="00B96AE1">
              <w:rPr>
                <w:sz w:val="16"/>
                <w:szCs w:val="16"/>
              </w:rPr>
              <w:t xml:space="preserve"> s. 2(1))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(2006 Measures No.</w:t>
            </w:r>
            <w:r w:rsidR="00B96AE1">
              <w:rPr>
                <w:sz w:val="16"/>
                <w:szCs w:val="16"/>
              </w:rPr>
              <w:t> </w:t>
            </w:r>
            <w:r w:rsidRPr="00B96AE1">
              <w:rPr>
                <w:sz w:val="16"/>
                <w:szCs w:val="16"/>
              </w:rPr>
              <w:t>3)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80, 2006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3–5): 1</w:t>
            </w:r>
            <w:r w:rsidR="00B96AE1">
              <w:rPr>
                <w:sz w:val="16"/>
                <w:szCs w:val="16"/>
              </w:rPr>
              <w:t> </w:t>
            </w:r>
            <w:r w:rsidRPr="00B96AE1">
              <w:rPr>
                <w:sz w:val="16"/>
                <w:szCs w:val="16"/>
              </w:rPr>
              <w:t>July 2005</w:t>
            </w:r>
          </w:p>
          <w:p w:rsidR="00C7322B" w:rsidRPr="00B96AE1" w:rsidRDefault="00C7322B" w:rsidP="004A7DDE">
            <w:pPr>
              <w:pStyle w:val="Tabletext"/>
              <w:rPr>
                <w:sz w:val="16"/>
                <w:szCs w:val="16"/>
              </w:rPr>
            </w:pPr>
            <w:r w:rsidRPr="00B96AE1">
              <w:rPr>
                <w:sz w:val="16"/>
                <w:szCs w:val="16"/>
              </w:rPr>
              <w:t>Schedules</w:t>
            </w:r>
            <w:r w:rsidR="00B96AE1">
              <w:rPr>
                <w:sz w:val="16"/>
                <w:szCs w:val="16"/>
              </w:rPr>
              <w:t> </w:t>
            </w:r>
            <w:r w:rsidRPr="00B96AE1">
              <w:rPr>
                <w:sz w:val="16"/>
                <w:szCs w:val="16"/>
              </w:rPr>
              <w:t>12 and 15: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10 (item</w:t>
            </w:r>
            <w:r w:rsidR="00B96AE1">
              <w:rPr>
                <w:sz w:val="16"/>
                <w:szCs w:val="16"/>
              </w:rPr>
              <w:t> </w:t>
            </w:r>
            <w:r w:rsidRPr="00B96AE1">
              <w:rPr>
                <w:sz w:val="16"/>
                <w:szCs w:val="16"/>
              </w:rPr>
              <w:t>5), Sch. 12 (items</w:t>
            </w:r>
            <w:r w:rsidR="00B96AE1">
              <w:rPr>
                <w:sz w:val="16"/>
                <w:szCs w:val="16"/>
              </w:rPr>
              <w:t> </w:t>
            </w:r>
            <w:r w:rsidRPr="00B96AE1">
              <w:rPr>
                <w:sz w:val="16"/>
                <w:szCs w:val="16"/>
              </w:rPr>
              <w:t>2, 16) and Sch. 15 (item</w:t>
            </w:r>
            <w:r w:rsidR="00B96AE1">
              <w:rPr>
                <w:sz w:val="16"/>
                <w:szCs w:val="16"/>
              </w:rPr>
              <w:t> </w:t>
            </w:r>
            <w:r w:rsidRPr="00B96AE1">
              <w:rPr>
                <w:sz w:val="16"/>
                <w:szCs w:val="16"/>
              </w:rPr>
              <w:t>10)</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(Repeal of Inoperative Provisions)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101, 2006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14 Sept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13, 1017, 1019) and Schedule</w:t>
            </w:r>
            <w:r w:rsidR="00B96AE1">
              <w:rPr>
                <w:sz w:val="16"/>
                <w:szCs w:val="16"/>
              </w:rPr>
              <w:t> </w:t>
            </w:r>
            <w:r w:rsidRPr="00B96AE1">
              <w:rPr>
                <w:sz w:val="16"/>
                <w:szCs w:val="16"/>
              </w:rPr>
              <w:t>6 (items</w:t>
            </w:r>
            <w:r w:rsidR="00B96AE1">
              <w:rPr>
                <w:sz w:val="16"/>
                <w:szCs w:val="16"/>
              </w:rPr>
              <w:t> </w:t>
            </w:r>
            <w:r w:rsidRPr="00B96AE1">
              <w:rPr>
                <w:sz w:val="16"/>
                <w:szCs w:val="16"/>
              </w:rPr>
              <w:t>1, 6–11):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(items</w:t>
            </w:r>
            <w:r w:rsidR="00B96AE1">
              <w:rPr>
                <w:sz w:val="16"/>
                <w:szCs w:val="16"/>
              </w:rPr>
              <w:t> </w:t>
            </w:r>
            <w:r w:rsidRPr="00B96AE1">
              <w:rPr>
                <w:sz w:val="16"/>
                <w:szCs w:val="16"/>
              </w:rPr>
              <w:t>1, 6–11)</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5) Act 2006</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110, 2006</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Oct 2006</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5" w:name="CU_45875737"/>
            <w:bookmarkStart w:id="1116" w:name="CU_45881971"/>
            <w:bookmarkStart w:id="1117" w:name="CU_45883365"/>
            <w:bookmarkEnd w:id="1115"/>
            <w:bookmarkEnd w:id="1116"/>
            <w:bookmarkEnd w:id="1117"/>
            <w:r w:rsidRPr="00B96AE1">
              <w:rPr>
                <w:sz w:val="16"/>
                <w:szCs w:val="16"/>
              </w:rPr>
              <w:t>Tax Laws Amendment (2006 Measures No.</w:t>
            </w:r>
            <w:r w:rsidR="00B96AE1">
              <w:rPr>
                <w:sz w:val="16"/>
                <w:szCs w:val="16"/>
              </w:rPr>
              <w:t> </w:t>
            </w:r>
            <w:r w:rsidRPr="00B96AE1">
              <w:rPr>
                <w:sz w:val="16"/>
                <w:szCs w:val="16"/>
              </w:rPr>
              <w:t>6) Act 2007</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4, 2007</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19 Feb 2007</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25):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9442AA">
            <w:pPr>
              <w:pStyle w:val="Tabletext"/>
              <w:rPr>
                <w:sz w:val="16"/>
                <w:szCs w:val="16"/>
              </w:rPr>
            </w:pPr>
            <w:r w:rsidRPr="00B96AE1">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32, 2007</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 Mar 2007</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2A):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3): 1 Apr 2007 (</w:t>
            </w:r>
            <w:r w:rsidRPr="00B96AE1">
              <w:rPr>
                <w:i/>
                <w:sz w:val="16"/>
                <w:szCs w:val="16"/>
              </w:rPr>
              <w:t>see</w:t>
            </w:r>
            <w:r w:rsidRPr="00B96AE1">
              <w:rPr>
                <w:sz w:val="16"/>
                <w:szCs w:val="16"/>
              </w:rPr>
              <w:t xml:space="preserve"> s. 2(1))</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(2007 Measures No.</w:t>
            </w:r>
            <w:r w:rsidR="00B96AE1">
              <w:rPr>
                <w:sz w:val="16"/>
                <w:szCs w:val="16"/>
              </w:rPr>
              <w:t> </w:t>
            </w:r>
            <w:r w:rsidRPr="00B96AE1">
              <w:rPr>
                <w:sz w:val="16"/>
                <w:szCs w:val="16"/>
              </w:rPr>
              <w:t>1)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56, 2007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12 Apr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12 Apr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w:t>
            </w:r>
            <w:r w:rsidR="00B96AE1">
              <w:rPr>
                <w:sz w:val="16"/>
                <w:szCs w:val="16"/>
              </w:rPr>
              <w:t> </w:t>
            </w:r>
            <w:r w:rsidRPr="00B96AE1">
              <w:rPr>
                <w:sz w:val="16"/>
                <w:szCs w:val="16"/>
              </w:rPr>
              <w:t>39)</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(2007 Measures No.</w:t>
            </w:r>
            <w:r w:rsidR="00B96AE1">
              <w:rPr>
                <w:sz w:val="16"/>
                <w:szCs w:val="16"/>
              </w:rPr>
              <w:t> </w:t>
            </w:r>
            <w:r w:rsidRPr="00B96AE1">
              <w:rPr>
                <w:sz w:val="16"/>
                <w:szCs w:val="16"/>
              </w:rPr>
              <w:t>2)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78, 2007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5, 18):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(Small Business)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80, 2007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2 (items</w:t>
            </w:r>
            <w:r w:rsidR="00B96AE1">
              <w:rPr>
                <w:sz w:val="16"/>
                <w:szCs w:val="16"/>
              </w:rPr>
              <w:t> </w:t>
            </w:r>
            <w:r w:rsidRPr="00B96AE1">
              <w:rPr>
                <w:sz w:val="16"/>
                <w:szCs w:val="16"/>
              </w:rPr>
              <w:t>67(1), 68–70)</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(Simplified GST Accounting)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112, 2007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(2007 Measures No.</w:t>
            </w:r>
            <w:r w:rsidR="00B96AE1">
              <w:rPr>
                <w:sz w:val="16"/>
                <w:szCs w:val="16"/>
              </w:rPr>
              <w:t> </w:t>
            </w:r>
            <w:r w:rsidRPr="00B96AE1">
              <w:rPr>
                <w:sz w:val="16"/>
                <w:szCs w:val="16"/>
              </w:rPr>
              <w:t>4)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143, 2007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Sept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 7, 222, 225, 226):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2–6): 1</w:t>
            </w:r>
            <w:r w:rsidR="00B96AE1">
              <w:rPr>
                <w:sz w:val="16"/>
                <w:szCs w:val="16"/>
              </w:rPr>
              <w:t> </w:t>
            </w:r>
            <w:r w:rsidRPr="00B96AE1">
              <w:rPr>
                <w:sz w:val="16"/>
                <w:szCs w:val="16"/>
              </w:rPr>
              <w:t>July 2006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222, 225, 226)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4) Act 2008</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97, 2008</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 Oct 2008</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5) Act 2008</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145, 2008</w:t>
            </w:r>
          </w:p>
        </w:tc>
        <w:tc>
          <w:tcPr>
            <w:tcW w:w="993" w:type="dxa"/>
            <w:shd w:val="clear" w:color="auto" w:fill="auto"/>
          </w:tcPr>
          <w:p w:rsidR="00C7322B" w:rsidRPr="00B96AE1" w:rsidRDefault="00C7322B" w:rsidP="004A7DDE">
            <w:pPr>
              <w:pStyle w:val="Tabletext"/>
              <w:rPr>
                <w:sz w:val="16"/>
                <w:szCs w:val="16"/>
              </w:rPr>
            </w:pPr>
            <w:r w:rsidRPr="00B96AE1">
              <w:rPr>
                <w:sz w:val="16"/>
                <w:szCs w:val="16"/>
              </w:rPr>
              <w:t>9 Dec 2008</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6) Act 2009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14, 2009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26 Mar 2009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(item</w:t>
            </w:r>
            <w:r w:rsidR="00B96AE1">
              <w:rPr>
                <w:sz w:val="16"/>
                <w:szCs w:val="16"/>
              </w:rPr>
              <w:t> </w:t>
            </w:r>
            <w:r w:rsidRPr="00B96AE1">
              <w:rPr>
                <w:sz w:val="16"/>
                <w:szCs w:val="16"/>
              </w:rPr>
              <w:t>1):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8" w:name="CU_55877022"/>
            <w:bookmarkStart w:id="1119" w:name="CU_55883256"/>
            <w:bookmarkStart w:id="1120" w:name="CU_55884645"/>
            <w:bookmarkEnd w:id="1118"/>
            <w:bookmarkEnd w:id="1119"/>
            <w:bookmarkEnd w:id="1120"/>
            <w:r w:rsidRPr="00B96AE1">
              <w:rPr>
                <w:sz w:val="16"/>
                <w:szCs w:val="16"/>
              </w:rPr>
              <w:t>Customs Legislation Amendment (Name Change) Act 2009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33, 2009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w:t>
            </w:r>
            <w:r w:rsidR="00B96AE1">
              <w:rPr>
                <w:sz w:val="16"/>
                <w:szCs w:val="16"/>
              </w:rPr>
              <w:t> </w:t>
            </w:r>
            <w:r w:rsidRPr="00B96AE1">
              <w:rPr>
                <w:sz w:val="16"/>
                <w:szCs w:val="16"/>
              </w:rPr>
              <w:t>May 2009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3): 23</w:t>
            </w:r>
            <w:r w:rsidR="00B96AE1">
              <w:rPr>
                <w:sz w:val="16"/>
                <w:szCs w:val="16"/>
              </w:rPr>
              <w:t> </w:t>
            </w:r>
            <w:r w:rsidRPr="00B96AE1">
              <w:rPr>
                <w:sz w:val="16"/>
                <w:szCs w:val="16"/>
              </w:rPr>
              <w:t>May 2009</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114, 2009</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16 Nov 2009</w:t>
            </w:r>
          </w:p>
        </w:tc>
        <w:tc>
          <w:tcPr>
            <w:tcW w:w="1845" w:type="dxa"/>
            <w:tcBorders>
              <w:top w:val="single" w:sz="4" w:space="0" w:color="auto"/>
            </w:tcBorders>
            <w:shd w:val="clear" w:color="auto" w:fill="auto"/>
          </w:tcPr>
          <w:p w:rsidR="00C7322B" w:rsidRPr="00477577" w:rsidRDefault="00C7322B" w:rsidP="00C93AF9">
            <w:pPr>
              <w:pStyle w:val="Tabletext"/>
              <w:rPr>
                <w:sz w:val="16"/>
                <w:szCs w:val="16"/>
              </w:rPr>
            </w:pPr>
            <w:r w:rsidRPr="00B96AE1">
              <w:rPr>
                <w:sz w:val="16"/>
                <w:szCs w:val="16"/>
              </w:rPr>
              <w:t>Sch</w:t>
            </w:r>
            <w:r w:rsidR="00B96AE1">
              <w:rPr>
                <w:sz w:val="16"/>
                <w:szCs w:val="16"/>
              </w:rPr>
              <w:t> </w:t>
            </w:r>
            <w:r w:rsidRPr="00B96AE1">
              <w:rPr>
                <w:sz w:val="16"/>
                <w:szCs w:val="16"/>
              </w:rPr>
              <w:t>1 (item</w:t>
            </w:r>
            <w:r w:rsidR="00B96AE1">
              <w:rPr>
                <w:sz w:val="16"/>
                <w:szCs w:val="16"/>
              </w:rPr>
              <w:t> </w:t>
            </w:r>
            <w:r w:rsidRPr="00B96AE1">
              <w:rPr>
                <w:sz w:val="16"/>
                <w:szCs w:val="16"/>
              </w:rPr>
              <w:t>1) and Sch</w:t>
            </w:r>
            <w:r w:rsidR="00B96AE1">
              <w:rPr>
                <w:sz w:val="16"/>
                <w:szCs w:val="16"/>
              </w:rPr>
              <w:t> </w:t>
            </w:r>
            <w:r w:rsidRPr="00B96AE1">
              <w:rPr>
                <w:sz w:val="16"/>
                <w:szCs w:val="16"/>
              </w:rPr>
              <w:t xml:space="preserve">2: </w:t>
            </w:r>
            <w:r w:rsidR="0055439C">
              <w:rPr>
                <w:sz w:val="16"/>
                <w:szCs w:val="16"/>
              </w:rPr>
              <w:t>1 Mar 2010 (s</w:t>
            </w:r>
            <w:r w:rsidR="00C93AF9">
              <w:rPr>
                <w:sz w:val="16"/>
                <w:szCs w:val="16"/>
              </w:rPr>
              <w:t> </w:t>
            </w:r>
            <w:r w:rsidR="0055439C">
              <w:rPr>
                <w:sz w:val="16"/>
                <w:szCs w:val="16"/>
              </w:rPr>
              <w:t>2(1) items 2, 4)</w:t>
            </w:r>
          </w:p>
        </w:tc>
        <w:tc>
          <w:tcPr>
            <w:tcW w:w="1420" w:type="dxa"/>
            <w:tcBorders>
              <w:top w:val="single" w:sz="4" w:space="0" w:color="auto"/>
            </w:tcBorders>
            <w:shd w:val="clear" w:color="auto" w:fill="auto"/>
          </w:tcPr>
          <w:p w:rsidR="00C7322B" w:rsidRPr="00B96AE1" w:rsidRDefault="00C7322B" w:rsidP="00C93AF9">
            <w:pPr>
              <w:pStyle w:val="Tabletext"/>
              <w:rPr>
                <w:kern w:val="28"/>
                <w:sz w:val="16"/>
                <w:szCs w:val="16"/>
              </w:rPr>
            </w:pPr>
            <w:r w:rsidRPr="00B96AE1">
              <w:rPr>
                <w:sz w:val="16"/>
                <w:szCs w:val="16"/>
              </w:rPr>
              <w:t>Sch 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Measures No.</w:t>
            </w:r>
            <w:r w:rsidR="00B96AE1">
              <w:rPr>
                <w:sz w:val="16"/>
                <w:szCs w:val="16"/>
              </w:rPr>
              <w:t> </w:t>
            </w:r>
            <w:r w:rsidRPr="00B96AE1">
              <w:rPr>
                <w:sz w:val="16"/>
                <w:szCs w:val="16"/>
              </w:rPr>
              <w:t>5) Act 2009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118, 2009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4 Dec 2009</w:t>
            </w:r>
          </w:p>
        </w:tc>
        <w:tc>
          <w:tcPr>
            <w:tcW w:w="1845" w:type="dxa"/>
            <w:shd w:val="clear" w:color="auto" w:fill="auto"/>
          </w:tcPr>
          <w:p w:rsidR="00C7322B" w:rsidRPr="00B96AE1" w:rsidRDefault="00C7322B" w:rsidP="00C93AF9">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1–10): 1</w:t>
            </w:r>
            <w:r w:rsidR="00B96AE1">
              <w:rPr>
                <w:sz w:val="16"/>
                <w:szCs w:val="16"/>
              </w:rPr>
              <w:t> </w:t>
            </w:r>
            <w:r w:rsidRPr="00B96AE1">
              <w:rPr>
                <w:sz w:val="16"/>
                <w:szCs w:val="16"/>
              </w:rPr>
              <w:t>July 2000</w:t>
            </w:r>
            <w:r w:rsidR="00C93AF9">
              <w:rPr>
                <w:sz w:val="16"/>
                <w:szCs w:val="16"/>
              </w:rPr>
              <w:br/>
            </w: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12–45, 50–52, 55):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50–52, 55)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Budget Measures No.</w:t>
            </w:r>
            <w:r w:rsidR="00B96AE1">
              <w:rPr>
                <w:sz w:val="16"/>
                <w:szCs w:val="16"/>
              </w:rPr>
              <w:t> </w:t>
            </w:r>
            <w:r w:rsidRPr="00B96AE1">
              <w:rPr>
                <w:sz w:val="16"/>
                <w:szCs w:val="16"/>
              </w:rPr>
              <w:t>2) Act 2009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133, 2009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14 Dec 2009</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 7, 86, 87): 14 Dec 2009</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86, 87)</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Measures No.</w:t>
            </w:r>
            <w:r w:rsidR="00B96AE1">
              <w:rPr>
                <w:sz w:val="16"/>
                <w:szCs w:val="16"/>
              </w:rPr>
              <w:t> </w:t>
            </w:r>
            <w:r w:rsidRPr="00B96AE1">
              <w:rPr>
                <w:sz w:val="16"/>
                <w:szCs w:val="16"/>
              </w:rPr>
              <w:t>6)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19, 2010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Mar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14, 15):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(2009 GST Administration Measures)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20, 2010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Mar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1–13, 19), Schedule</w:t>
            </w:r>
            <w:r w:rsidR="00B96AE1">
              <w:rPr>
                <w:sz w:val="16"/>
                <w:szCs w:val="16"/>
              </w:rPr>
              <w:t> </w:t>
            </w:r>
            <w:r w:rsidRPr="00B96AE1">
              <w:rPr>
                <w:sz w:val="16"/>
                <w:szCs w:val="16"/>
              </w:rPr>
              <w:t>3 (items</w:t>
            </w:r>
            <w:r w:rsidR="00B96AE1">
              <w:rPr>
                <w:sz w:val="16"/>
                <w:szCs w:val="16"/>
              </w:rPr>
              <w:t> </w:t>
            </w:r>
            <w:r w:rsidRPr="00B96AE1">
              <w:rPr>
                <w:sz w:val="16"/>
                <w:szCs w:val="16"/>
              </w:rPr>
              <w:t>1–29, 31), Schedule</w:t>
            </w:r>
            <w:r w:rsidR="00B96AE1">
              <w:rPr>
                <w:sz w:val="16"/>
                <w:szCs w:val="16"/>
              </w:rPr>
              <w:t> </w:t>
            </w:r>
            <w:r w:rsidRPr="00B96AE1">
              <w:rPr>
                <w:sz w:val="16"/>
                <w:szCs w:val="16"/>
              </w:rPr>
              <w:t>4, Schedule</w:t>
            </w:r>
            <w:r w:rsidR="00B96AE1">
              <w:rPr>
                <w:sz w:val="16"/>
                <w:szCs w:val="16"/>
              </w:rPr>
              <w:t> </w:t>
            </w:r>
            <w:r w:rsidRPr="00B96AE1">
              <w:rPr>
                <w:sz w:val="16"/>
                <w:szCs w:val="16"/>
              </w:rPr>
              <w:t>5 (items</w:t>
            </w:r>
            <w:r w:rsidR="00B96AE1">
              <w:rPr>
                <w:sz w:val="16"/>
                <w:szCs w:val="16"/>
              </w:rPr>
              <w:t> </w:t>
            </w:r>
            <w:r w:rsidRPr="00B96AE1">
              <w:rPr>
                <w:sz w:val="16"/>
                <w:szCs w:val="16"/>
              </w:rPr>
              <w:t>1–3) and Schedule</w:t>
            </w:r>
            <w:r w:rsidR="00B96AE1">
              <w:rPr>
                <w:sz w:val="16"/>
                <w:szCs w:val="16"/>
              </w:rPr>
              <w:t> </w:t>
            </w:r>
            <w:r w:rsidRPr="00B96AE1">
              <w:rPr>
                <w:sz w:val="16"/>
                <w:szCs w:val="16"/>
              </w:rPr>
              <w:t>6: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1–11, 23(1)): 1</w:t>
            </w:r>
            <w:r w:rsidR="00B96AE1">
              <w:rPr>
                <w:sz w:val="16"/>
                <w:szCs w:val="16"/>
              </w:rPr>
              <w:t> </w:t>
            </w:r>
            <w:r w:rsidRPr="00B96AE1">
              <w:rPr>
                <w:sz w:val="16"/>
                <w:szCs w:val="16"/>
              </w:rPr>
              <w:t>July 2010</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19), Sch. 2 (item</w:t>
            </w:r>
            <w:r w:rsidR="00B96AE1">
              <w:rPr>
                <w:sz w:val="16"/>
                <w:szCs w:val="16"/>
              </w:rPr>
              <w:t> </w:t>
            </w:r>
            <w:r w:rsidRPr="00B96AE1">
              <w:rPr>
                <w:sz w:val="16"/>
                <w:szCs w:val="16"/>
              </w:rPr>
              <w:t>23(1)), Sch. 3 (item</w:t>
            </w:r>
            <w:r w:rsidR="00B96AE1">
              <w:rPr>
                <w:sz w:val="16"/>
                <w:szCs w:val="16"/>
              </w:rPr>
              <w:t> </w:t>
            </w:r>
            <w:r w:rsidRPr="00B96AE1">
              <w:rPr>
                <w:sz w:val="16"/>
                <w:szCs w:val="16"/>
              </w:rPr>
              <w:t>31), Sch. 4 (item</w:t>
            </w:r>
            <w:r w:rsidR="00B96AE1">
              <w:rPr>
                <w:sz w:val="16"/>
                <w:szCs w:val="16"/>
              </w:rPr>
              <w:t> </w:t>
            </w:r>
            <w:r w:rsidRPr="00B96AE1">
              <w:rPr>
                <w:sz w:val="16"/>
                <w:szCs w:val="16"/>
              </w:rPr>
              <w:t>2), Sch. 5 (item</w:t>
            </w:r>
            <w:r w:rsidR="00B96AE1">
              <w:rPr>
                <w:sz w:val="16"/>
                <w:szCs w:val="16"/>
              </w:rPr>
              <w:t> </w:t>
            </w:r>
            <w:r w:rsidRPr="00B96AE1">
              <w:rPr>
                <w:sz w:val="16"/>
                <w:szCs w:val="16"/>
              </w:rPr>
              <w:t>3) and Sch. 6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1) Act 2010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21, 2010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 xml:space="preserve">24 Mar 2010 </w:t>
            </w:r>
          </w:p>
        </w:tc>
        <w:tc>
          <w:tcPr>
            <w:tcW w:w="1845" w:type="dxa"/>
            <w:tcBorders>
              <w:bottom w:val="single" w:sz="4" w:space="0" w:color="auto"/>
            </w:tcBorders>
            <w:shd w:val="clear" w:color="auto" w:fill="auto"/>
          </w:tcPr>
          <w:p w:rsidR="00C7322B" w:rsidRPr="00477577" w:rsidRDefault="00C7322B" w:rsidP="00C93AF9">
            <w:pPr>
              <w:pStyle w:val="Tabletext"/>
              <w:rPr>
                <w:sz w:val="16"/>
                <w:szCs w:val="16"/>
              </w:rPr>
            </w:pPr>
            <w:r w:rsidRPr="00B96AE1">
              <w:rPr>
                <w:sz w:val="16"/>
                <w:szCs w:val="16"/>
              </w:rPr>
              <w:t>Sch</w:t>
            </w:r>
            <w:r w:rsidR="00B96AE1">
              <w:rPr>
                <w:sz w:val="16"/>
                <w:szCs w:val="16"/>
              </w:rPr>
              <w:t> </w:t>
            </w:r>
            <w:r w:rsidRPr="00B96AE1">
              <w:rPr>
                <w:sz w:val="16"/>
                <w:szCs w:val="16"/>
              </w:rPr>
              <w:t>1 (items</w:t>
            </w:r>
            <w:r w:rsidR="00B96AE1">
              <w:rPr>
                <w:sz w:val="16"/>
                <w:szCs w:val="16"/>
              </w:rPr>
              <w:t> </w:t>
            </w:r>
            <w:r w:rsidRPr="00B96AE1">
              <w:rPr>
                <w:sz w:val="16"/>
                <w:szCs w:val="16"/>
              </w:rPr>
              <w:t>1, 2, 4–9, 12–23, 29) and Sch</w:t>
            </w:r>
            <w:r w:rsidR="00B96AE1">
              <w:rPr>
                <w:sz w:val="16"/>
                <w:szCs w:val="16"/>
              </w:rPr>
              <w:t> </w:t>
            </w:r>
            <w:r w:rsidRPr="00B96AE1">
              <w:rPr>
                <w:sz w:val="16"/>
                <w:szCs w:val="16"/>
              </w:rPr>
              <w:t>2 (items</w:t>
            </w:r>
            <w:r w:rsidR="00B96AE1">
              <w:rPr>
                <w:sz w:val="16"/>
                <w:szCs w:val="16"/>
              </w:rPr>
              <w:t> </w:t>
            </w:r>
            <w:r w:rsidRPr="00B96AE1">
              <w:rPr>
                <w:sz w:val="16"/>
                <w:szCs w:val="16"/>
              </w:rPr>
              <w:t xml:space="preserve">1, 3): </w:t>
            </w:r>
            <w:r w:rsidR="00C93AF9" w:rsidRPr="00B96AE1">
              <w:rPr>
                <w:sz w:val="16"/>
                <w:szCs w:val="16"/>
              </w:rPr>
              <w:t>24 Mar 2010</w:t>
            </w:r>
            <w:r w:rsidR="00C93AF9">
              <w:rPr>
                <w:sz w:val="16"/>
                <w:szCs w:val="16"/>
              </w:rPr>
              <w:t xml:space="preserve"> (s 2(1) items 2, 4, 6)</w:t>
            </w:r>
            <w:r w:rsidR="00C93AF9">
              <w:rPr>
                <w:sz w:val="16"/>
                <w:szCs w:val="16"/>
              </w:rPr>
              <w:br/>
            </w:r>
            <w:r w:rsidRPr="00B96AE1">
              <w:rPr>
                <w:sz w:val="16"/>
                <w:szCs w:val="16"/>
              </w:rPr>
              <w:t>Sch</w:t>
            </w:r>
            <w:r w:rsidR="00B96AE1">
              <w:rPr>
                <w:sz w:val="16"/>
                <w:szCs w:val="16"/>
              </w:rPr>
              <w:t> </w:t>
            </w:r>
            <w:r w:rsidRPr="00B96AE1">
              <w:rPr>
                <w:sz w:val="16"/>
                <w:szCs w:val="16"/>
              </w:rPr>
              <w:t>1 (items</w:t>
            </w:r>
            <w:r w:rsidR="00B96AE1">
              <w:rPr>
                <w:sz w:val="16"/>
                <w:szCs w:val="16"/>
              </w:rPr>
              <w:t> </w:t>
            </w:r>
            <w:r w:rsidRPr="00B96AE1">
              <w:rPr>
                <w:sz w:val="16"/>
                <w:szCs w:val="16"/>
              </w:rPr>
              <w:t>3, 10, 11) and Sch</w:t>
            </w:r>
            <w:r w:rsidR="00B96AE1">
              <w:rPr>
                <w:sz w:val="16"/>
                <w:szCs w:val="16"/>
              </w:rPr>
              <w:t> </w:t>
            </w:r>
            <w:r w:rsidRPr="00B96AE1">
              <w:rPr>
                <w:sz w:val="16"/>
                <w:szCs w:val="16"/>
              </w:rPr>
              <w:t>2 (item</w:t>
            </w:r>
            <w:r w:rsidR="00B96AE1">
              <w:rPr>
                <w:sz w:val="16"/>
                <w:szCs w:val="16"/>
              </w:rPr>
              <w:t> </w:t>
            </w:r>
            <w:r w:rsidRPr="00B96AE1">
              <w:rPr>
                <w:sz w:val="16"/>
                <w:szCs w:val="16"/>
              </w:rPr>
              <w:t xml:space="preserve">2): </w:t>
            </w:r>
            <w:r w:rsidR="0055439C">
              <w:rPr>
                <w:sz w:val="16"/>
                <w:szCs w:val="16"/>
              </w:rPr>
              <w:t>24 Mar 2010 (s 2(1) items 3, 5, 8)</w:t>
            </w:r>
          </w:p>
        </w:tc>
        <w:tc>
          <w:tcPr>
            <w:tcW w:w="1420" w:type="dxa"/>
            <w:tcBorders>
              <w:bottom w:val="single" w:sz="4" w:space="0" w:color="auto"/>
            </w:tcBorders>
            <w:shd w:val="clear" w:color="auto" w:fill="auto"/>
          </w:tcPr>
          <w:p w:rsidR="00C7322B" w:rsidRPr="00B96AE1" w:rsidRDefault="00C7322B" w:rsidP="00C93AF9">
            <w:pPr>
              <w:pStyle w:val="Tabletext"/>
              <w:rPr>
                <w:sz w:val="16"/>
                <w:szCs w:val="16"/>
              </w:rPr>
            </w:pPr>
            <w:r w:rsidRPr="00B96AE1">
              <w:rPr>
                <w:sz w:val="16"/>
                <w:szCs w:val="16"/>
              </w:rPr>
              <w:t>Sch 1 (item</w:t>
            </w:r>
            <w:r w:rsidR="00B96AE1">
              <w:rPr>
                <w:sz w:val="16"/>
                <w:szCs w:val="16"/>
              </w:rPr>
              <w:t> </w:t>
            </w:r>
            <w:r w:rsidRPr="00B96AE1">
              <w:rPr>
                <w:sz w:val="16"/>
                <w:szCs w:val="16"/>
              </w:rPr>
              <w:t>29) and Sch 2 (item</w:t>
            </w:r>
            <w:r w:rsidR="00B96AE1">
              <w:rPr>
                <w:sz w:val="16"/>
                <w:szCs w:val="16"/>
              </w:rPr>
              <w:t> </w:t>
            </w:r>
            <w:r w:rsidRPr="00B96AE1">
              <w:rPr>
                <w:sz w:val="16"/>
                <w:szCs w:val="16"/>
              </w:rPr>
              <w:t>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1" w:name="CU_62878360"/>
            <w:bookmarkStart w:id="1122" w:name="CU_62884594"/>
            <w:bookmarkStart w:id="1123" w:name="CU_62885983"/>
            <w:bookmarkEnd w:id="1121"/>
            <w:bookmarkEnd w:id="1122"/>
            <w:bookmarkEnd w:id="1123"/>
            <w:r w:rsidRPr="00B96AE1">
              <w:rPr>
                <w:sz w:val="16"/>
                <w:szCs w:val="16"/>
              </w:rPr>
              <w:t>Tax Laws Amendment (2010 Measures No.</w:t>
            </w:r>
            <w:r w:rsidR="00B96AE1">
              <w:rPr>
                <w:sz w:val="16"/>
                <w:szCs w:val="16"/>
              </w:rPr>
              <w:t> </w:t>
            </w:r>
            <w:r w:rsidRPr="00B96AE1">
              <w:rPr>
                <w:sz w:val="16"/>
                <w:szCs w:val="16"/>
              </w:rPr>
              <w:t>1) Act 2010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56, 2010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w:t>
            </w:r>
            <w:r w:rsidR="00B96AE1">
              <w:rPr>
                <w:sz w:val="16"/>
                <w:szCs w:val="16"/>
              </w:rPr>
              <w:t> </w:t>
            </w:r>
            <w:r w:rsidRPr="00B96AE1">
              <w:rPr>
                <w:sz w:val="16"/>
                <w:szCs w:val="16"/>
              </w:rPr>
              <w:t>June 2010</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(items</w:t>
            </w:r>
            <w:r w:rsidR="00B96AE1">
              <w:rPr>
                <w:sz w:val="16"/>
                <w:szCs w:val="16"/>
              </w:rPr>
              <w:t> </w:t>
            </w:r>
            <w:r w:rsidRPr="00B96AE1">
              <w:rPr>
                <w:sz w:val="16"/>
                <w:szCs w:val="16"/>
              </w:rPr>
              <w:t>15, 117):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2) Act 2010</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74, 2010</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2010</w:t>
            </w:r>
          </w:p>
        </w:tc>
        <w:tc>
          <w:tcPr>
            <w:tcW w:w="1845" w:type="dxa"/>
            <w:tcBorders>
              <w:top w:val="single" w:sz="4" w:space="0" w:color="auto"/>
            </w:tcBorders>
            <w:shd w:val="clear" w:color="auto" w:fill="auto"/>
          </w:tcPr>
          <w:p w:rsidR="00C7322B" w:rsidRPr="00B96AE1" w:rsidRDefault="00C7322B" w:rsidP="00754DF6">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1–40, 43–55, 63) and Schedule</w:t>
            </w:r>
            <w:r w:rsidR="00B96AE1">
              <w:rPr>
                <w:sz w:val="16"/>
                <w:szCs w:val="16"/>
              </w:rPr>
              <w:t> </w:t>
            </w:r>
            <w:r w:rsidRPr="00B96AE1">
              <w:rPr>
                <w:sz w:val="16"/>
                <w:szCs w:val="16"/>
              </w:rPr>
              <w:t>3: Royal Assent</w:t>
            </w:r>
            <w:r w:rsidR="00754DF6">
              <w:rPr>
                <w:sz w:val="16"/>
                <w:szCs w:val="16"/>
              </w:rPr>
              <w:br/>
            </w: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1–5): 1</w:t>
            </w:r>
            <w:r w:rsidR="00B96AE1">
              <w:rPr>
                <w:sz w:val="16"/>
                <w:szCs w:val="16"/>
              </w:rPr>
              <w:t> </w:t>
            </w:r>
            <w:r w:rsidRPr="00B96AE1">
              <w:rPr>
                <w:sz w:val="16"/>
                <w:szCs w:val="16"/>
              </w:rPr>
              <w:t>July 2010</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43–45, 63) and Sch. 3 (item</w:t>
            </w:r>
            <w:r w:rsidR="00B96AE1">
              <w:rPr>
                <w:sz w:val="16"/>
                <w:szCs w:val="16"/>
              </w:rPr>
              <w:t> </w:t>
            </w:r>
            <w:r w:rsidRPr="00B96AE1">
              <w:rPr>
                <w:sz w:val="16"/>
                <w:szCs w:val="16"/>
              </w:rPr>
              <w:t>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3)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91, 2010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2010</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15, 16), Sch. 2 (item</w:t>
            </w:r>
            <w:r w:rsidR="00B96AE1">
              <w:rPr>
                <w:sz w:val="16"/>
                <w:szCs w:val="16"/>
              </w:rPr>
              <w:t> </w:t>
            </w:r>
            <w:r w:rsidRPr="00B96AE1">
              <w:rPr>
                <w:sz w:val="16"/>
                <w:szCs w:val="16"/>
              </w:rPr>
              <w:t>2) and Sch. 3 (item</w:t>
            </w:r>
            <w:r w:rsidR="00B96AE1">
              <w:rPr>
                <w:sz w:val="16"/>
                <w:szCs w:val="16"/>
              </w:rPr>
              <w:t> </w:t>
            </w:r>
            <w:r w:rsidRPr="00B96AE1">
              <w:rPr>
                <w:sz w:val="16"/>
                <w:szCs w:val="16"/>
              </w:rPr>
              <w:t>12)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(2010 Measures No.</w:t>
            </w:r>
            <w:r w:rsidR="00B96AE1">
              <w:rPr>
                <w:sz w:val="16"/>
                <w:szCs w:val="16"/>
              </w:rPr>
              <w:t> </w:t>
            </w:r>
            <w:r w:rsidRPr="00B96AE1">
              <w:rPr>
                <w:sz w:val="16"/>
                <w:szCs w:val="16"/>
              </w:rPr>
              <w:t>4)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136, 2010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7 Dec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3)</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Statute Law Revision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 Mar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w:t>
            </w:r>
            <w:r w:rsidR="00B96AE1">
              <w:rPr>
                <w:sz w:val="16"/>
                <w:szCs w:val="16"/>
              </w:rPr>
              <w:t> </w:t>
            </w:r>
            <w:r w:rsidRPr="00B96AE1">
              <w:rPr>
                <w:sz w:val="16"/>
                <w:szCs w:val="16"/>
              </w:rPr>
              <w:t>121): 19 Apr 2011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2)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41, 2011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(items</w:t>
            </w:r>
            <w:r w:rsidR="00B96AE1">
              <w:rPr>
                <w:sz w:val="16"/>
                <w:szCs w:val="16"/>
              </w:rPr>
              <w:t> </w:t>
            </w:r>
            <w:r w:rsidRPr="00B96AE1">
              <w:rPr>
                <w:sz w:val="16"/>
                <w:szCs w:val="16"/>
              </w:rPr>
              <w:t>1–10, 16) and Schedule</w:t>
            </w:r>
            <w:r w:rsidR="00B96AE1">
              <w:rPr>
                <w:sz w:val="16"/>
                <w:szCs w:val="16"/>
              </w:rPr>
              <w:t> </w:t>
            </w:r>
            <w:r w:rsidRPr="00B96AE1">
              <w:rPr>
                <w:sz w:val="16"/>
                <w:szCs w:val="16"/>
              </w:rPr>
              <w:t>5 (items</w:t>
            </w:r>
            <w:r w:rsidR="00B96AE1">
              <w:rPr>
                <w:sz w:val="16"/>
                <w:szCs w:val="16"/>
              </w:rPr>
              <w:t> </w:t>
            </w:r>
            <w:r w:rsidRPr="00B96AE1">
              <w:rPr>
                <w:sz w:val="16"/>
                <w:szCs w:val="16"/>
              </w:rPr>
              <w:t>1–3):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4 (item</w:t>
            </w:r>
            <w:r w:rsidR="00B96AE1">
              <w:rPr>
                <w:sz w:val="16"/>
                <w:szCs w:val="16"/>
              </w:rPr>
              <w:t> </w:t>
            </w:r>
            <w:r w:rsidRPr="00B96AE1">
              <w:rPr>
                <w:sz w:val="16"/>
                <w:szCs w:val="16"/>
              </w:rPr>
              <w:t>16)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3)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51, 2011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1</w:t>
            </w:r>
            <w:r w:rsidR="00B96AE1">
              <w:rPr>
                <w:sz w:val="16"/>
                <w:szCs w:val="16"/>
              </w:rPr>
              <w:t> </w:t>
            </w:r>
            <w:r w:rsidRPr="00B96AE1">
              <w:rPr>
                <w:sz w:val="16"/>
                <w:szCs w:val="16"/>
              </w:rPr>
              <w:t>July 2011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Measures No.</w:t>
            </w:r>
            <w:r w:rsidR="00B96AE1">
              <w:rPr>
                <w:sz w:val="16"/>
                <w:szCs w:val="16"/>
              </w:rPr>
              <w:t> </w:t>
            </w:r>
            <w:r w:rsidRPr="00B96AE1">
              <w:rPr>
                <w:sz w:val="16"/>
                <w:szCs w:val="16"/>
              </w:rPr>
              <w:t>5) Act 2011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61, 2011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30</w:t>
            </w:r>
            <w:r w:rsidR="00B96AE1">
              <w:rPr>
                <w:sz w:val="16"/>
                <w:szCs w:val="16"/>
              </w:rPr>
              <w:t> </w:t>
            </w:r>
            <w:r w:rsidRPr="00B96AE1">
              <w:rPr>
                <w:sz w:val="16"/>
                <w:szCs w:val="16"/>
              </w:rPr>
              <w:t>June 2011</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5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4" w:name="CU_70879464"/>
            <w:bookmarkStart w:id="1125" w:name="CU_70885698"/>
            <w:bookmarkStart w:id="1126" w:name="CU_70887087"/>
            <w:bookmarkEnd w:id="1124"/>
            <w:bookmarkEnd w:id="1125"/>
            <w:bookmarkEnd w:id="1126"/>
            <w:r w:rsidRPr="00B96AE1">
              <w:rPr>
                <w:sz w:val="16"/>
                <w:szCs w:val="16"/>
              </w:rPr>
              <w:t>Clean Energy (Consequential Amendments) Act 2011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132, 2011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18 Nov 2011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 2): 10</w:t>
            </w:r>
            <w:r w:rsidR="00B96AE1">
              <w:rPr>
                <w:sz w:val="16"/>
                <w:szCs w:val="16"/>
              </w:rPr>
              <w:t> </w:t>
            </w:r>
            <w:r w:rsidRPr="00B96AE1">
              <w:rPr>
                <w:sz w:val="16"/>
                <w:szCs w:val="16"/>
              </w:rPr>
              <w:t>May 2012 (</w:t>
            </w:r>
            <w:r w:rsidRPr="00B96AE1">
              <w:rPr>
                <w:i/>
                <w:sz w:val="16"/>
                <w:szCs w:val="16"/>
              </w:rPr>
              <w:t>see Gazette</w:t>
            </w:r>
            <w:r w:rsidRPr="00B96AE1">
              <w:rPr>
                <w:sz w:val="16"/>
                <w:szCs w:val="16"/>
              </w:rPr>
              <w:t xml:space="preserve"> 2012, No. GN18)</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9) Act 2012</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12, 2012</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Mar 2012</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1</w:t>
            </w:r>
            <w:r w:rsidR="00B96AE1">
              <w:rPr>
                <w:sz w:val="16"/>
                <w:szCs w:val="16"/>
              </w:rPr>
              <w:t> </w:t>
            </w:r>
            <w:r w:rsidRPr="00B96AE1">
              <w:rPr>
                <w:sz w:val="16"/>
                <w:szCs w:val="16"/>
              </w:rPr>
              <w:t>July 2012</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and Schedule</w:t>
            </w:r>
            <w:r w:rsidR="00B96AE1">
              <w:rPr>
                <w:sz w:val="16"/>
                <w:szCs w:val="16"/>
              </w:rPr>
              <w:t> </w:t>
            </w:r>
            <w:r w:rsidRPr="00B96AE1">
              <w:rPr>
                <w:sz w:val="16"/>
                <w:szCs w:val="16"/>
              </w:rPr>
              <w:t>6 (items</w:t>
            </w:r>
            <w:r w:rsidR="00B96AE1">
              <w:rPr>
                <w:sz w:val="16"/>
                <w:szCs w:val="16"/>
              </w:rPr>
              <w:t> </w:t>
            </w:r>
            <w:r w:rsidRPr="00B96AE1">
              <w:rPr>
                <w:sz w:val="16"/>
                <w:szCs w:val="16"/>
              </w:rPr>
              <w:t>68–73, 184):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(items</w:t>
            </w:r>
            <w:r w:rsidR="00B96AE1">
              <w:rPr>
                <w:sz w:val="16"/>
                <w:szCs w:val="16"/>
              </w:rPr>
              <w:t> </w:t>
            </w:r>
            <w:r w:rsidRPr="00B96AE1">
              <w:rPr>
                <w:sz w:val="16"/>
                <w:szCs w:val="16"/>
              </w:rPr>
              <w:t>97–105): 22 Mar 2012</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3 (items</w:t>
            </w:r>
            <w:r w:rsidR="00B96AE1">
              <w:rPr>
                <w:sz w:val="16"/>
                <w:szCs w:val="16"/>
              </w:rPr>
              <w:t> </w:t>
            </w:r>
            <w:r w:rsidRPr="00B96AE1">
              <w:rPr>
                <w:sz w:val="16"/>
                <w:szCs w:val="16"/>
              </w:rPr>
              <w:t>3, 6, 11), Sch. 4 (items</w:t>
            </w:r>
            <w:r w:rsidR="00B96AE1">
              <w:rPr>
                <w:sz w:val="16"/>
                <w:szCs w:val="16"/>
              </w:rPr>
              <w:t> </w:t>
            </w:r>
            <w:r w:rsidRPr="00B96AE1">
              <w:rPr>
                <w:sz w:val="16"/>
                <w:szCs w:val="16"/>
              </w:rPr>
              <w:t>11–13) and Sch. 6 (item</w:t>
            </w:r>
            <w:r w:rsidR="00B96AE1">
              <w:rPr>
                <w:sz w:val="16"/>
                <w:szCs w:val="16"/>
              </w:rPr>
              <w:t> </w:t>
            </w:r>
            <w:r w:rsidRPr="00B96AE1">
              <w:rPr>
                <w:sz w:val="16"/>
                <w:szCs w:val="16"/>
              </w:rPr>
              <w:t>105)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Minerals Resource Rent Tax (Consequential Amendments and Transitional Provisions)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 Mar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2): 1</w:t>
            </w:r>
            <w:r w:rsidR="00B96AE1">
              <w:rPr>
                <w:sz w:val="16"/>
                <w:szCs w:val="16"/>
              </w:rPr>
              <w:t> </w:t>
            </w:r>
            <w:r w:rsidRPr="00B96AE1">
              <w:rPr>
                <w:sz w:val="16"/>
                <w:szCs w:val="16"/>
              </w:rPr>
              <w:t>July 2012 (</w:t>
            </w:r>
            <w:r w:rsidRPr="00B96AE1">
              <w:rPr>
                <w:i/>
                <w:sz w:val="16"/>
                <w:szCs w:val="16"/>
              </w:rPr>
              <w:t>see</w:t>
            </w:r>
            <w:r w:rsidRPr="00B96AE1">
              <w:rPr>
                <w:sz w:val="16"/>
                <w:szCs w:val="16"/>
              </w:rPr>
              <w:t xml:space="preserve"> s. 2(1))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Indirect Tax Laws Amendment (Assessment)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39, 2012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15 Apr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3–5, 31–129, 224–226, 239–241), Schedule</w:t>
            </w:r>
            <w:r w:rsidR="00B96AE1">
              <w:rPr>
                <w:sz w:val="16"/>
                <w:szCs w:val="16"/>
              </w:rPr>
              <w:t> </w:t>
            </w:r>
            <w:r w:rsidRPr="00B96AE1">
              <w:rPr>
                <w:sz w:val="16"/>
                <w:szCs w:val="16"/>
              </w:rPr>
              <w:t>2 (items</w:t>
            </w:r>
            <w:r w:rsidR="00B96AE1">
              <w:rPr>
                <w:sz w:val="16"/>
                <w:szCs w:val="16"/>
              </w:rPr>
              <w:t> </w:t>
            </w:r>
            <w:r w:rsidRPr="00B96AE1">
              <w:rPr>
                <w:sz w:val="16"/>
                <w:szCs w:val="16"/>
              </w:rPr>
              <w:t>1, 2) and Schedule</w:t>
            </w:r>
            <w:r w:rsidR="00B96AE1">
              <w:rPr>
                <w:sz w:val="16"/>
                <w:szCs w:val="16"/>
              </w:rPr>
              <w:t> </w:t>
            </w:r>
            <w:r w:rsidRPr="00B96AE1">
              <w:rPr>
                <w:sz w:val="16"/>
                <w:szCs w:val="16"/>
              </w:rPr>
              <w:t>3 (items</w:t>
            </w:r>
            <w:r w:rsidR="00B96AE1">
              <w:rPr>
                <w:sz w:val="16"/>
                <w:szCs w:val="16"/>
              </w:rPr>
              <w:t> </w:t>
            </w:r>
            <w:r w:rsidRPr="00B96AE1">
              <w:rPr>
                <w:sz w:val="16"/>
                <w:szCs w:val="16"/>
              </w:rPr>
              <w:t>1–7): 1</w:t>
            </w:r>
            <w:r w:rsidR="00B96AE1">
              <w:rPr>
                <w:sz w:val="16"/>
                <w:szCs w:val="16"/>
              </w:rPr>
              <w:t> </w:t>
            </w:r>
            <w:r w:rsidRPr="00B96AE1">
              <w:rPr>
                <w:sz w:val="16"/>
                <w:szCs w:val="16"/>
              </w:rPr>
              <w:t>July 2012</w:t>
            </w:r>
            <w:r w:rsidR="00383CF0" w:rsidRPr="00B96AE1">
              <w:rPr>
                <w:sz w:val="16"/>
                <w:szCs w:val="16"/>
              </w:rPr>
              <w:t xml:space="preserve"> (s 2(1) items</w:t>
            </w:r>
            <w:r w:rsidR="00B96AE1">
              <w:rPr>
                <w:sz w:val="16"/>
                <w:szCs w:val="16"/>
              </w:rPr>
              <w:t> </w:t>
            </w:r>
            <w:r w:rsidR="00383CF0" w:rsidRPr="00B96AE1">
              <w:rPr>
                <w:sz w:val="16"/>
                <w:szCs w:val="16"/>
              </w:rPr>
              <w:t>2, 7)</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242–245, 264): </w:t>
            </w:r>
            <w:r w:rsidR="00383CF0" w:rsidRPr="00B96AE1">
              <w:rPr>
                <w:sz w:val="16"/>
                <w:szCs w:val="16"/>
                <w:u w:val="single"/>
              </w:rPr>
              <w:t>1 Jan 2017 (s 2(1) item</w:t>
            </w:r>
            <w:r w:rsidR="00B96AE1">
              <w:rPr>
                <w:sz w:val="16"/>
                <w:szCs w:val="16"/>
                <w:u w:val="single"/>
              </w:rPr>
              <w:t> </w:t>
            </w:r>
            <w:r w:rsidR="00383CF0" w:rsidRPr="00B96AE1">
              <w:rPr>
                <w:sz w:val="16"/>
                <w:szCs w:val="16"/>
                <w:u w:val="single"/>
              </w:rPr>
              <w:t>3)</w:t>
            </w:r>
          </w:p>
          <w:p w:rsidR="00C7322B" w:rsidRPr="00B96AE1" w:rsidRDefault="00C7322B" w:rsidP="00383CF0">
            <w:pPr>
              <w:pStyle w:val="Tabletext"/>
              <w:rPr>
                <w:sz w:val="16"/>
                <w:szCs w:val="16"/>
              </w:rPr>
            </w:pPr>
            <w:r w:rsidRPr="00B96AE1">
              <w:rPr>
                <w:sz w:val="16"/>
                <w:szCs w:val="16"/>
              </w:rPr>
              <w:t>Schedule</w:t>
            </w:r>
            <w:r w:rsidR="00B96AE1">
              <w:rPr>
                <w:sz w:val="16"/>
                <w:szCs w:val="16"/>
              </w:rPr>
              <w:t> </w:t>
            </w:r>
            <w:r w:rsidRPr="00B96AE1">
              <w:rPr>
                <w:sz w:val="16"/>
                <w:szCs w:val="16"/>
              </w:rPr>
              <w:t>4 (items</w:t>
            </w:r>
            <w:r w:rsidR="00B96AE1">
              <w:rPr>
                <w:sz w:val="16"/>
                <w:szCs w:val="16"/>
              </w:rPr>
              <w:t> </w:t>
            </w:r>
            <w:r w:rsidRPr="00B96AE1">
              <w:rPr>
                <w:sz w:val="16"/>
                <w:szCs w:val="16"/>
              </w:rPr>
              <w:t xml:space="preserve">1–13): </w:t>
            </w:r>
            <w:r w:rsidR="00383CF0" w:rsidRPr="00B96AE1">
              <w:rPr>
                <w:sz w:val="16"/>
                <w:szCs w:val="16"/>
              </w:rPr>
              <w:t>15 Apr 2012 (s 2(1) item</w:t>
            </w:r>
            <w:r w:rsidR="00B96AE1">
              <w:rPr>
                <w:sz w:val="16"/>
                <w:szCs w:val="16"/>
              </w:rPr>
              <w:t> </w:t>
            </w:r>
            <w:r w:rsidR="00383CF0" w:rsidRPr="00B96AE1">
              <w:rPr>
                <w:sz w:val="16"/>
                <w:szCs w:val="16"/>
              </w:rPr>
              <w:t>8)</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239–241, 264)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and Superannuation Laws Amendment (2012 Measures No.</w:t>
            </w:r>
            <w:r w:rsidR="00B96AE1">
              <w:rPr>
                <w:sz w:val="16"/>
                <w:szCs w:val="16"/>
              </w:rPr>
              <w:t> </w:t>
            </w:r>
            <w:r w:rsidRPr="00B96AE1">
              <w:rPr>
                <w:sz w:val="16"/>
                <w:szCs w:val="16"/>
              </w:rPr>
              <w:t>1)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75, 2012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Schedules</w:t>
            </w:r>
            <w:r w:rsidR="00B96AE1">
              <w:rPr>
                <w:sz w:val="16"/>
                <w:szCs w:val="16"/>
              </w:rPr>
              <w:t> </w:t>
            </w:r>
            <w:r w:rsidRPr="00B96AE1">
              <w:rPr>
                <w:sz w:val="16"/>
                <w:szCs w:val="16"/>
              </w:rPr>
              <w:t>1 and 2: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9) and Sch. 2 (item</w:t>
            </w:r>
            <w:r w:rsidR="00B96AE1">
              <w:rPr>
                <w:sz w:val="16"/>
                <w:szCs w:val="16"/>
              </w:rPr>
              <w:t> </w:t>
            </w:r>
            <w:r w:rsidRPr="00B96AE1">
              <w:rPr>
                <w:sz w:val="16"/>
                <w:szCs w:val="16"/>
              </w:rPr>
              <w:t>14)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Customs Tariff Amendment (Schedule</w:t>
            </w:r>
            <w:r w:rsidR="00B96AE1">
              <w:rPr>
                <w:sz w:val="16"/>
                <w:szCs w:val="16"/>
              </w:rPr>
              <w:t> </w:t>
            </w:r>
            <w:r w:rsidRPr="00B96AE1">
              <w:rPr>
                <w:sz w:val="16"/>
                <w:szCs w:val="16"/>
              </w:rPr>
              <w:t>4) Act 2012</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138, 2012</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25 Sept 2012</w:t>
            </w:r>
          </w:p>
        </w:tc>
        <w:tc>
          <w:tcPr>
            <w:tcW w:w="1845" w:type="dxa"/>
            <w:tcBorders>
              <w:bottom w:val="single" w:sz="4" w:space="0" w:color="auto"/>
            </w:tcBorders>
            <w:shd w:val="clear" w:color="auto" w:fill="auto"/>
          </w:tcPr>
          <w:p w:rsidR="00C7322B" w:rsidRPr="00B96AE1" w:rsidRDefault="00C7322B" w:rsidP="004A7DDE">
            <w:pPr>
              <w:pStyle w:val="Tabletext"/>
              <w:rPr>
                <w:kern w:val="28"/>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1–3, 6): 1 Mar 2013 (</w:t>
            </w:r>
            <w:r w:rsidRPr="00B96AE1">
              <w:rPr>
                <w:i/>
                <w:sz w:val="16"/>
                <w:szCs w:val="16"/>
              </w:rPr>
              <w:t xml:space="preserve">see </w:t>
            </w:r>
            <w:r w:rsidRPr="00B96AE1">
              <w:rPr>
                <w:sz w:val="16"/>
                <w:szCs w:val="16"/>
              </w:rPr>
              <w:t>F2012L02253)</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6)</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7" w:name="CU_76880633"/>
            <w:bookmarkStart w:id="1128" w:name="CU_76886867"/>
            <w:bookmarkStart w:id="1129" w:name="CU_76888256"/>
            <w:bookmarkEnd w:id="1127"/>
            <w:bookmarkEnd w:id="1128"/>
            <w:bookmarkEnd w:id="1129"/>
            <w:r w:rsidRPr="00B96AE1">
              <w:rPr>
                <w:sz w:val="16"/>
                <w:szCs w:val="16"/>
              </w:rPr>
              <w:t>Tax Laws Amendment (2012 Measures No.</w:t>
            </w:r>
            <w:r w:rsidR="00B96AE1">
              <w:rPr>
                <w:sz w:val="16"/>
                <w:szCs w:val="16"/>
              </w:rPr>
              <w:t> </w:t>
            </w:r>
            <w:r w:rsidRPr="00B96AE1">
              <w:rPr>
                <w:sz w:val="16"/>
                <w:szCs w:val="16"/>
              </w:rPr>
              <w:t>4) Act 2012</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142, 2012</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 Sept 2012</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Australian Charities and Not</w:t>
            </w:r>
            <w:r w:rsidR="00B96AE1">
              <w:rPr>
                <w:sz w:val="16"/>
                <w:szCs w:val="16"/>
              </w:rPr>
              <w:noBreakHyphen/>
            </w:r>
            <w:r w:rsidRPr="00B96AE1">
              <w:rPr>
                <w:sz w:val="16"/>
                <w:szCs w:val="16"/>
              </w:rPr>
              <w:t>for</w:t>
            </w:r>
            <w:r w:rsidR="00B96AE1">
              <w:rPr>
                <w:sz w:val="16"/>
                <w:szCs w:val="16"/>
              </w:rPr>
              <w:noBreakHyphen/>
            </w:r>
            <w:r w:rsidRPr="00B96AE1">
              <w:rPr>
                <w:sz w:val="16"/>
                <w:szCs w:val="16"/>
              </w:rPr>
              <w:t>profits Commission (Consequential and Transitional) Act 2012</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169, 2012</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 Dec 2012</w:t>
            </w:r>
          </w:p>
        </w:tc>
        <w:tc>
          <w:tcPr>
            <w:tcW w:w="1845" w:type="dxa"/>
            <w:tcBorders>
              <w:top w:val="single" w:sz="4" w:space="0" w:color="auto"/>
            </w:tcBorders>
            <w:shd w:val="clear" w:color="auto" w:fill="auto"/>
          </w:tcPr>
          <w:p w:rsidR="00C7322B" w:rsidRPr="00B96AE1" w:rsidRDefault="00C7322B" w:rsidP="00106320">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00106320" w:rsidRPr="00B96AE1">
              <w:rPr>
                <w:sz w:val="16"/>
                <w:szCs w:val="16"/>
              </w:rPr>
              <w:t>25, 69–130): 3 Dec 2012 (</w:t>
            </w:r>
            <w:r w:rsidRPr="00B96AE1">
              <w:rPr>
                <w:sz w:val="16"/>
                <w:szCs w:val="16"/>
              </w:rPr>
              <w:t>s</w:t>
            </w:r>
            <w:r w:rsidR="00106320" w:rsidRPr="00B96AE1">
              <w:rPr>
                <w:sz w:val="16"/>
                <w:szCs w:val="16"/>
              </w:rPr>
              <w:t> </w:t>
            </w:r>
            <w:r w:rsidRPr="00B96AE1">
              <w:rPr>
                <w:sz w:val="16"/>
                <w:szCs w:val="16"/>
              </w:rPr>
              <w:t>2(1)</w:t>
            </w:r>
            <w:r w:rsidR="00106320" w:rsidRPr="00B96AE1">
              <w:rPr>
                <w:sz w:val="16"/>
                <w:szCs w:val="16"/>
              </w:rPr>
              <w:t xml:space="preserve"> item</w:t>
            </w:r>
            <w:r w:rsidR="00B96AE1">
              <w:rPr>
                <w:sz w:val="16"/>
                <w:szCs w:val="16"/>
              </w:rPr>
              <w:t> </w:t>
            </w:r>
            <w:r w:rsidR="008E2E46" w:rsidRPr="00B96AE1">
              <w:rPr>
                <w:sz w:val="16"/>
                <w:szCs w:val="16"/>
              </w:rPr>
              <w:t>3</w:t>
            </w:r>
            <w:r w:rsidRPr="00B96AE1">
              <w:rPr>
                <w:sz w:val="16"/>
                <w:szCs w:val="16"/>
              </w:rPr>
              <w: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(items</w:t>
            </w:r>
            <w:r w:rsidR="00B96AE1">
              <w:rPr>
                <w:sz w:val="16"/>
                <w:szCs w:val="16"/>
              </w:rPr>
              <w:t> </w:t>
            </w:r>
            <w:r w:rsidRPr="00B96AE1">
              <w:rPr>
                <w:sz w:val="16"/>
                <w:szCs w:val="16"/>
              </w:rPr>
              <w:t>124, 125)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Aged Care (Living Longer Living Better)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76, 2013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616CA2">
            <w:pPr>
              <w:pStyle w:val="Tabletext"/>
              <w:rPr>
                <w:kern w:val="28"/>
                <w:sz w:val="16"/>
                <w:szCs w:val="16"/>
              </w:rPr>
            </w:pPr>
            <w:r w:rsidRPr="00B96AE1">
              <w:rPr>
                <w:sz w:val="16"/>
                <w:szCs w:val="16"/>
              </w:rPr>
              <w:t>Sch</w:t>
            </w:r>
            <w:r w:rsidR="0083651B" w:rsidRPr="00B96AE1">
              <w:rPr>
                <w:sz w:val="16"/>
                <w:szCs w:val="16"/>
              </w:rPr>
              <w:t> </w:t>
            </w:r>
            <w:r w:rsidRPr="00B96AE1">
              <w:rPr>
                <w:sz w:val="16"/>
                <w:szCs w:val="16"/>
              </w:rPr>
              <w:t>4 (items</w:t>
            </w:r>
            <w:r w:rsidR="00B96AE1">
              <w:rPr>
                <w:sz w:val="16"/>
                <w:szCs w:val="16"/>
              </w:rPr>
              <w:t> </w:t>
            </w:r>
            <w:r w:rsidRPr="00B96AE1">
              <w:rPr>
                <w:sz w:val="16"/>
                <w:szCs w:val="16"/>
              </w:rPr>
              <w:t xml:space="preserve">1–5): </w:t>
            </w:r>
            <w:r w:rsidR="004E4A89" w:rsidRPr="00B96AE1">
              <w:rPr>
                <w:sz w:val="16"/>
                <w:szCs w:val="16"/>
              </w:rPr>
              <w:t>1</w:t>
            </w:r>
            <w:r w:rsidR="0083651B" w:rsidRPr="00B96AE1">
              <w:rPr>
                <w:sz w:val="16"/>
                <w:szCs w:val="16"/>
              </w:rPr>
              <w:t> </w:t>
            </w:r>
            <w:r w:rsidR="004E4A89" w:rsidRPr="00B96AE1">
              <w:rPr>
                <w:sz w:val="16"/>
                <w:szCs w:val="16"/>
              </w:rPr>
              <w:t>Aug 2013</w:t>
            </w:r>
            <w:r w:rsidR="00CC642D" w:rsidRPr="00B96AE1">
              <w:rPr>
                <w:sz w:val="16"/>
                <w:szCs w:val="16"/>
              </w:rPr>
              <w:t xml:space="preserve"> (s 2(1) item</w:t>
            </w:r>
            <w:r w:rsidR="00B96AE1">
              <w:rPr>
                <w:sz w:val="16"/>
                <w:szCs w:val="16"/>
              </w:rPr>
              <w:t> </w:t>
            </w:r>
            <w:r w:rsidR="00CC642D" w:rsidRPr="00B96AE1">
              <w:rPr>
                <w:sz w:val="16"/>
                <w:szCs w:val="16"/>
              </w:rPr>
              <w:t>5)</w:t>
            </w:r>
            <w:r w:rsidRPr="00B96AE1">
              <w:rPr>
                <w:sz w:val="16"/>
                <w:szCs w:val="16"/>
              </w:rPr>
              <w:br/>
              <w:t>Sch</w:t>
            </w:r>
            <w:r w:rsidR="0083651B" w:rsidRPr="00B96AE1">
              <w:rPr>
                <w:sz w:val="16"/>
                <w:szCs w:val="16"/>
              </w:rPr>
              <w:t> </w:t>
            </w:r>
            <w:r w:rsidRPr="00B96AE1">
              <w:rPr>
                <w:sz w:val="16"/>
                <w:szCs w:val="16"/>
              </w:rPr>
              <w:t>4 (items</w:t>
            </w:r>
            <w:r w:rsidR="00B96AE1">
              <w:rPr>
                <w:sz w:val="16"/>
                <w:szCs w:val="16"/>
              </w:rPr>
              <w:t> </w:t>
            </w:r>
            <w:r w:rsidRPr="00B96AE1">
              <w:rPr>
                <w:sz w:val="16"/>
                <w:szCs w:val="16"/>
              </w:rPr>
              <w:t xml:space="preserve">6, 7): </w:t>
            </w:r>
            <w:r w:rsidR="0018742C" w:rsidRPr="00B96AE1">
              <w:rPr>
                <w:sz w:val="16"/>
                <w:szCs w:val="16"/>
              </w:rPr>
              <w:t>1</w:t>
            </w:r>
            <w:r w:rsidR="00B96AE1">
              <w:rPr>
                <w:sz w:val="16"/>
                <w:szCs w:val="16"/>
              </w:rPr>
              <w:t> </w:t>
            </w:r>
            <w:r w:rsidR="0018742C" w:rsidRPr="00B96AE1">
              <w:rPr>
                <w:sz w:val="16"/>
                <w:szCs w:val="16"/>
              </w:rPr>
              <w:t>July 2014</w:t>
            </w:r>
            <w:r w:rsidR="00CC642D" w:rsidRPr="00B96AE1">
              <w:rPr>
                <w:sz w:val="16"/>
                <w:szCs w:val="16"/>
              </w:rPr>
              <w:t xml:space="preserve"> (s 2(1) item</w:t>
            </w:r>
            <w:r w:rsidR="00B96AE1">
              <w:rPr>
                <w:sz w:val="16"/>
                <w:szCs w:val="16"/>
              </w:rPr>
              <w:t> </w:t>
            </w:r>
            <w:r w:rsidR="00CC642D" w:rsidRPr="00B96AE1">
              <w:rPr>
                <w:sz w:val="16"/>
                <w:szCs w:val="16"/>
              </w:rPr>
              <w:t>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(2012 Measures No.</w:t>
            </w:r>
            <w:r w:rsidR="00B96AE1">
              <w:rPr>
                <w:sz w:val="16"/>
                <w:szCs w:val="16"/>
              </w:rPr>
              <w:t> </w:t>
            </w:r>
            <w:r w:rsidRPr="00B96AE1">
              <w:rPr>
                <w:sz w:val="16"/>
                <w:szCs w:val="16"/>
              </w:rPr>
              <w:t>6) Act 2013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84, 2013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tcBorders>
              <w:bottom w:val="single" w:sz="4" w:space="0" w:color="auto"/>
            </w:tcBorders>
            <w:shd w:val="clear" w:color="auto" w:fill="auto"/>
          </w:tcPr>
          <w:p w:rsidR="00C7322B" w:rsidRPr="00B96AE1" w:rsidRDefault="00C7322B" w:rsidP="004A7DDE">
            <w:pPr>
              <w:pStyle w:val="Tabletext"/>
              <w:rPr>
                <w:kern w:val="28"/>
                <w:sz w:val="16"/>
                <w:szCs w:val="16"/>
              </w:rPr>
            </w:pPr>
            <w:r w:rsidRPr="00B96AE1">
              <w:rPr>
                <w:sz w:val="16"/>
                <w:szCs w:val="16"/>
              </w:rPr>
              <w:t>Schedule</w:t>
            </w:r>
            <w:r w:rsidR="00B96AE1">
              <w:rPr>
                <w:sz w:val="16"/>
                <w:szCs w:val="16"/>
              </w:rPr>
              <w:t> </w:t>
            </w:r>
            <w:r w:rsidRPr="00B96AE1">
              <w:rPr>
                <w:sz w:val="16"/>
                <w:szCs w:val="16"/>
              </w:rPr>
              <w:t>8 (items</w:t>
            </w:r>
            <w:r w:rsidR="00B96AE1">
              <w:rPr>
                <w:sz w:val="16"/>
                <w:szCs w:val="16"/>
              </w:rPr>
              <w:t> </w:t>
            </w:r>
            <w:r w:rsidRPr="00B96AE1">
              <w:rPr>
                <w:sz w:val="16"/>
                <w:szCs w:val="16"/>
              </w:rPr>
              <w:t>17–19):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8 (item</w:t>
            </w:r>
            <w:r w:rsidR="00B96AE1">
              <w:rPr>
                <w:sz w:val="16"/>
                <w:szCs w:val="16"/>
              </w:rPr>
              <w:t> </w:t>
            </w:r>
            <w:r w:rsidRPr="00B96AE1">
              <w:rPr>
                <w:sz w:val="16"/>
                <w:szCs w:val="16"/>
              </w:rPr>
              <w:t>19)</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and Superannuation Laws Amendment (2013 Measures No.</w:t>
            </w:r>
            <w:r w:rsidR="00B96AE1">
              <w:rPr>
                <w:sz w:val="16"/>
                <w:szCs w:val="16"/>
              </w:rPr>
              <w:t> </w:t>
            </w:r>
            <w:r w:rsidRPr="00B96AE1">
              <w:rPr>
                <w:sz w:val="16"/>
                <w:szCs w:val="16"/>
              </w:rPr>
              <w:t>2)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85, 2013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w:t>
            </w:r>
            <w:r w:rsidR="00B96AE1">
              <w:rPr>
                <w:sz w:val="16"/>
                <w:szCs w:val="16"/>
              </w:rPr>
              <w:t> </w:t>
            </w:r>
            <w:r w:rsidRPr="00B96AE1">
              <w:rPr>
                <w:sz w:val="16"/>
                <w:szCs w:val="16"/>
              </w:rPr>
              <w:t>8)</w:t>
            </w:r>
          </w:p>
        </w:tc>
      </w:tr>
      <w:tr w:rsidR="003D2BCB" w:rsidRPr="00B96AE1" w:rsidTr="004A51E7">
        <w:trPr>
          <w:cantSplit/>
        </w:trPr>
        <w:tc>
          <w:tcPr>
            <w:tcW w:w="1838" w:type="dxa"/>
            <w:shd w:val="clear" w:color="auto" w:fill="auto"/>
          </w:tcPr>
          <w:p w:rsidR="003D2BCB" w:rsidRPr="00B96AE1" w:rsidRDefault="003D2BCB" w:rsidP="004A7DDE">
            <w:pPr>
              <w:pStyle w:val="Tabletext"/>
              <w:rPr>
                <w:sz w:val="16"/>
                <w:szCs w:val="16"/>
              </w:rPr>
            </w:pPr>
            <w:r w:rsidRPr="00B96AE1">
              <w:rPr>
                <w:sz w:val="16"/>
                <w:szCs w:val="16"/>
              </w:rPr>
              <w:t>Charities (Consequential Amendments and Transitional Provisions) Act 2013</w:t>
            </w:r>
          </w:p>
        </w:tc>
        <w:tc>
          <w:tcPr>
            <w:tcW w:w="992" w:type="dxa"/>
            <w:shd w:val="clear" w:color="auto" w:fill="auto"/>
          </w:tcPr>
          <w:p w:rsidR="003D2BCB" w:rsidRPr="00B96AE1" w:rsidRDefault="003D2BCB" w:rsidP="004A7DDE">
            <w:pPr>
              <w:pStyle w:val="Tabletext"/>
              <w:rPr>
                <w:sz w:val="16"/>
                <w:szCs w:val="16"/>
              </w:rPr>
            </w:pPr>
            <w:r w:rsidRPr="00B96AE1">
              <w:rPr>
                <w:sz w:val="16"/>
                <w:szCs w:val="16"/>
              </w:rPr>
              <w:t>96, 2013</w:t>
            </w:r>
          </w:p>
        </w:tc>
        <w:tc>
          <w:tcPr>
            <w:tcW w:w="993" w:type="dxa"/>
            <w:shd w:val="clear" w:color="auto" w:fill="auto"/>
          </w:tcPr>
          <w:p w:rsidR="003D2BCB" w:rsidRPr="00B96AE1" w:rsidRDefault="003D2BC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3D2BCB" w:rsidRPr="00B96AE1" w:rsidRDefault="003D2BCB" w:rsidP="00A078ED">
            <w:pPr>
              <w:pStyle w:val="Tabletext"/>
              <w:rPr>
                <w:sz w:val="16"/>
                <w:szCs w:val="16"/>
              </w:rPr>
            </w:pPr>
            <w:r w:rsidRPr="00B96AE1">
              <w:rPr>
                <w:sz w:val="16"/>
                <w:szCs w:val="16"/>
              </w:rPr>
              <w:t>Schedule</w:t>
            </w:r>
            <w:r w:rsidR="00B96AE1">
              <w:rPr>
                <w:sz w:val="16"/>
                <w:szCs w:val="16"/>
              </w:rPr>
              <w:t> </w:t>
            </w:r>
            <w:r w:rsidRPr="00B96AE1">
              <w:rPr>
                <w:sz w:val="16"/>
                <w:szCs w:val="16"/>
              </w:rPr>
              <w:t>1 (item</w:t>
            </w:r>
            <w:r w:rsidR="00B96AE1">
              <w:rPr>
                <w:sz w:val="16"/>
                <w:szCs w:val="16"/>
              </w:rPr>
              <w:t> </w:t>
            </w:r>
            <w:r w:rsidRPr="00B96AE1">
              <w:rPr>
                <w:sz w:val="16"/>
                <w:szCs w:val="16"/>
              </w:rPr>
              <w:t xml:space="preserve">5): </w:t>
            </w:r>
            <w:r w:rsidR="00AF19B6" w:rsidRPr="00B96AE1">
              <w:rPr>
                <w:sz w:val="16"/>
                <w:szCs w:val="16"/>
              </w:rPr>
              <w:t>1 Jan 2014</w:t>
            </w:r>
            <w:r w:rsidR="00A078ED" w:rsidRPr="00B96AE1">
              <w:rPr>
                <w:sz w:val="16"/>
                <w:szCs w:val="16"/>
              </w:rPr>
              <w:t xml:space="preserve"> (</w:t>
            </w:r>
            <w:r w:rsidR="00A078ED" w:rsidRPr="00B96AE1">
              <w:rPr>
                <w:i/>
                <w:sz w:val="16"/>
                <w:szCs w:val="16"/>
              </w:rPr>
              <w:t>see</w:t>
            </w:r>
            <w:r w:rsidR="00A078ED" w:rsidRPr="00B96AE1">
              <w:rPr>
                <w:sz w:val="16"/>
                <w:szCs w:val="16"/>
              </w:rPr>
              <w:t xml:space="preserve"> s 2(1))</w:t>
            </w:r>
          </w:p>
        </w:tc>
        <w:tc>
          <w:tcPr>
            <w:tcW w:w="1420" w:type="dxa"/>
            <w:shd w:val="clear" w:color="auto" w:fill="auto"/>
          </w:tcPr>
          <w:p w:rsidR="003D2BCB" w:rsidRPr="00B96AE1" w:rsidRDefault="003D2BC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(2013 Measures No.</w:t>
            </w:r>
            <w:r w:rsidR="00B96AE1">
              <w:rPr>
                <w:sz w:val="16"/>
                <w:szCs w:val="16"/>
              </w:rPr>
              <w:t> </w:t>
            </w:r>
            <w:r w:rsidRPr="00B96AE1">
              <w:rPr>
                <w:sz w:val="16"/>
                <w:szCs w:val="16"/>
              </w:rPr>
              <w:t>2)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124, 2013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9: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9 (item</w:t>
            </w:r>
            <w:r w:rsidR="00B96AE1">
              <w:rPr>
                <w:sz w:val="16"/>
                <w:szCs w:val="16"/>
              </w:rPr>
              <w:t> </w:t>
            </w:r>
            <w:r w:rsidRPr="00B96AE1">
              <w:rPr>
                <w:sz w:val="16"/>
                <w:szCs w:val="16"/>
              </w:rPr>
              <w:t>4)</w:t>
            </w:r>
          </w:p>
        </w:tc>
      </w:tr>
      <w:tr w:rsidR="00ED6B6A" w:rsidRPr="00B96AE1" w:rsidTr="004A51E7">
        <w:trPr>
          <w:cantSplit/>
        </w:trPr>
        <w:tc>
          <w:tcPr>
            <w:tcW w:w="1838" w:type="dxa"/>
            <w:shd w:val="clear" w:color="auto" w:fill="auto"/>
          </w:tcPr>
          <w:p w:rsidR="00ED6B6A" w:rsidRPr="00B96AE1" w:rsidRDefault="00ED6B6A" w:rsidP="004A7DDE">
            <w:pPr>
              <w:pStyle w:val="Tabletext"/>
              <w:rPr>
                <w:sz w:val="16"/>
                <w:szCs w:val="16"/>
              </w:rPr>
            </w:pPr>
            <w:r w:rsidRPr="00B96AE1">
              <w:rPr>
                <w:sz w:val="16"/>
                <w:szCs w:val="16"/>
              </w:rPr>
              <w:t>Tax Laws Amendment (2014 Measures No.</w:t>
            </w:r>
            <w:r w:rsidR="00B96AE1">
              <w:rPr>
                <w:sz w:val="16"/>
                <w:szCs w:val="16"/>
              </w:rPr>
              <w:t> </w:t>
            </w:r>
            <w:r w:rsidRPr="00B96AE1">
              <w:rPr>
                <w:sz w:val="16"/>
                <w:szCs w:val="16"/>
              </w:rPr>
              <w:t>1) Act 2014</w:t>
            </w:r>
          </w:p>
        </w:tc>
        <w:tc>
          <w:tcPr>
            <w:tcW w:w="992" w:type="dxa"/>
            <w:shd w:val="clear" w:color="auto" w:fill="auto"/>
          </w:tcPr>
          <w:p w:rsidR="00ED6B6A" w:rsidRPr="00B96AE1" w:rsidRDefault="00197525" w:rsidP="004A7DDE">
            <w:pPr>
              <w:pStyle w:val="Tabletext"/>
              <w:rPr>
                <w:sz w:val="16"/>
                <w:szCs w:val="16"/>
              </w:rPr>
            </w:pPr>
            <w:r w:rsidRPr="00B96AE1">
              <w:rPr>
                <w:sz w:val="16"/>
                <w:szCs w:val="16"/>
              </w:rPr>
              <w:t>34, 2014</w:t>
            </w:r>
          </w:p>
        </w:tc>
        <w:tc>
          <w:tcPr>
            <w:tcW w:w="993" w:type="dxa"/>
            <w:shd w:val="clear" w:color="auto" w:fill="auto"/>
          </w:tcPr>
          <w:p w:rsidR="00ED6B6A" w:rsidRPr="00B96AE1" w:rsidRDefault="00197525" w:rsidP="004A7DDE">
            <w:pPr>
              <w:pStyle w:val="Tabletext"/>
              <w:rPr>
                <w:sz w:val="16"/>
                <w:szCs w:val="16"/>
              </w:rPr>
            </w:pPr>
            <w:r w:rsidRPr="00B96AE1">
              <w:rPr>
                <w:sz w:val="16"/>
                <w:szCs w:val="16"/>
              </w:rPr>
              <w:t>30</w:t>
            </w:r>
            <w:r w:rsidR="00B96AE1">
              <w:rPr>
                <w:sz w:val="16"/>
                <w:szCs w:val="16"/>
              </w:rPr>
              <w:t> </w:t>
            </w:r>
            <w:r w:rsidRPr="00B96AE1">
              <w:rPr>
                <w:sz w:val="16"/>
                <w:szCs w:val="16"/>
              </w:rPr>
              <w:t>May 2014</w:t>
            </w:r>
          </w:p>
        </w:tc>
        <w:tc>
          <w:tcPr>
            <w:tcW w:w="1845" w:type="dxa"/>
            <w:shd w:val="clear" w:color="auto" w:fill="auto"/>
          </w:tcPr>
          <w:p w:rsidR="00ED6B6A" w:rsidRPr="00B96AE1" w:rsidRDefault="00197525" w:rsidP="004A7DDE">
            <w:pPr>
              <w:pStyle w:val="Tabletext"/>
              <w:rPr>
                <w:sz w:val="16"/>
                <w:szCs w:val="16"/>
              </w:rPr>
            </w:pPr>
            <w:r w:rsidRPr="00B96AE1">
              <w:rPr>
                <w:sz w:val="16"/>
                <w:szCs w:val="16"/>
              </w:rPr>
              <w:t>Sch 2</w:t>
            </w:r>
            <w:r w:rsidR="00E80525" w:rsidRPr="00B96AE1">
              <w:rPr>
                <w:sz w:val="16"/>
                <w:szCs w:val="16"/>
              </w:rPr>
              <w:t xml:space="preserve"> </w:t>
            </w:r>
            <w:r w:rsidRPr="00B96AE1">
              <w:rPr>
                <w:sz w:val="16"/>
                <w:szCs w:val="16"/>
              </w:rPr>
              <w:t>(item</w:t>
            </w:r>
            <w:r w:rsidR="00E80525" w:rsidRPr="00B96AE1">
              <w:rPr>
                <w:sz w:val="16"/>
                <w:szCs w:val="16"/>
              </w:rPr>
              <w:t>s</w:t>
            </w:r>
            <w:r w:rsidR="00B96AE1">
              <w:rPr>
                <w:sz w:val="16"/>
                <w:szCs w:val="16"/>
              </w:rPr>
              <w:t> </w:t>
            </w:r>
            <w:r w:rsidRPr="00B96AE1">
              <w:rPr>
                <w:sz w:val="16"/>
                <w:szCs w:val="16"/>
              </w:rPr>
              <w:t>1</w:t>
            </w:r>
            <w:r w:rsidR="00E80525" w:rsidRPr="00B96AE1">
              <w:rPr>
                <w:sz w:val="16"/>
                <w:szCs w:val="16"/>
              </w:rPr>
              <w:t>–</w:t>
            </w:r>
            <w:r w:rsidRPr="00B96AE1">
              <w:rPr>
                <w:sz w:val="16"/>
                <w:szCs w:val="16"/>
              </w:rPr>
              <w:t>12, 16):</w:t>
            </w:r>
            <w:r w:rsidRPr="00B96AE1">
              <w:rPr>
                <w:sz w:val="16"/>
                <w:szCs w:val="16"/>
              </w:rPr>
              <w:br/>
              <w:t>30</w:t>
            </w:r>
            <w:r w:rsidR="00B96AE1">
              <w:rPr>
                <w:sz w:val="16"/>
                <w:szCs w:val="16"/>
              </w:rPr>
              <w:t> </w:t>
            </w:r>
            <w:r w:rsidRPr="00B96AE1">
              <w:rPr>
                <w:sz w:val="16"/>
                <w:szCs w:val="16"/>
              </w:rPr>
              <w:t>May 2014</w:t>
            </w:r>
          </w:p>
        </w:tc>
        <w:tc>
          <w:tcPr>
            <w:tcW w:w="1420" w:type="dxa"/>
            <w:shd w:val="clear" w:color="auto" w:fill="auto"/>
          </w:tcPr>
          <w:p w:rsidR="00ED6B6A" w:rsidRPr="00B96AE1" w:rsidRDefault="00197525" w:rsidP="004A7DDE">
            <w:pPr>
              <w:pStyle w:val="Tabletext"/>
              <w:rPr>
                <w:sz w:val="16"/>
                <w:szCs w:val="16"/>
              </w:rPr>
            </w:pPr>
            <w:r w:rsidRPr="00B96AE1">
              <w:rPr>
                <w:sz w:val="16"/>
                <w:szCs w:val="16"/>
              </w:rPr>
              <w:t>Sch 2 (item</w:t>
            </w:r>
            <w:r w:rsidR="00B96AE1">
              <w:rPr>
                <w:sz w:val="16"/>
                <w:szCs w:val="16"/>
              </w:rPr>
              <w:t> </w:t>
            </w:r>
            <w:r w:rsidRPr="00B96AE1">
              <w:rPr>
                <w:sz w:val="16"/>
                <w:szCs w:val="16"/>
              </w:rPr>
              <w:t>16)</w:t>
            </w:r>
          </w:p>
        </w:tc>
      </w:tr>
      <w:tr w:rsidR="007C7429" w:rsidRPr="00B96AE1" w:rsidTr="004A51E7">
        <w:trPr>
          <w:cantSplit/>
        </w:trPr>
        <w:tc>
          <w:tcPr>
            <w:tcW w:w="1838"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Clean Energy Legislation (Carbon Tax Repeal) Act 2014</w:t>
            </w:r>
          </w:p>
        </w:tc>
        <w:tc>
          <w:tcPr>
            <w:tcW w:w="992"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83, 2014</w:t>
            </w:r>
          </w:p>
        </w:tc>
        <w:tc>
          <w:tcPr>
            <w:tcW w:w="993"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17</w:t>
            </w:r>
            <w:r w:rsidR="00B96AE1">
              <w:rPr>
                <w:sz w:val="16"/>
                <w:szCs w:val="16"/>
              </w:rPr>
              <w:t> </w:t>
            </w:r>
            <w:r w:rsidRPr="00B96AE1">
              <w:rPr>
                <w:sz w:val="16"/>
                <w:szCs w:val="16"/>
              </w:rPr>
              <w:t>July 2014</w:t>
            </w:r>
          </w:p>
        </w:tc>
        <w:tc>
          <w:tcPr>
            <w:tcW w:w="1845" w:type="dxa"/>
            <w:tcBorders>
              <w:bottom w:val="single" w:sz="4" w:space="0" w:color="auto"/>
            </w:tcBorders>
            <w:shd w:val="clear" w:color="auto" w:fill="auto"/>
          </w:tcPr>
          <w:p w:rsidR="007C7429" w:rsidRPr="00B96AE1" w:rsidRDefault="007C7429" w:rsidP="00477577">
            <w:pPr>
              <w:pStyle w:val="Tabletext"/>
              <w:rPr>
                <w:sz w:val="16"/>
                <w:szCs w:val="16"/>
              </w:rPr>
            </w:pPr>
            <w:r w:rsidRPr="00B96AE1">
              <w:rPr>
                <w:sz w:val="16"/>
                <w:szCs w:val="16"/>
              </w:rPr>
              <w:t>Sch 1 (items</w:t>
            </w:r>
            <w:r w:rsidR="00B96AE1">
              <w:rPr>
                <w:sz w:val="16"/>
                <w:szCs w:val="16"/>
              </w:rPr>
              <w:t> </w:t>
            </w:r>
            <w:r w:rsidRPr="00B96AE1">
              <w:rPr>
                <w:sz w:val="16"/>
                <w:szCs w:val="16"/>
              </w:rPr>
              <w:t>7–9): 1</w:t>
            </w:r>
            <w:r w:rsidR="00B96AE1">
              <w:rPr>
                <w:sz w:val="16"/>
                <w:szCs w:val="16"/>
              </w:rPr>
              <w:t> </w:t>
            </w:r>
            <w:r w:rsidRPr="00B96AE1">
              <w:rPr>
                <w:sz w:val="16"/>
                <w:szCs w:val="16"/>
              </w:rPr>
              <w:t>July 2014 (s 2(1) item</w:t>
            </w:r>
            <w:r w:rsidR="00B96AE1">
              <w:rPr>
                <w:sz w:val="16"/>
                <w:szCs w:val="16"/>
              </w:rPr>
              <w:t> </w:t>
            </w:r>
            <w:r w:rsidRPr="00B96AE1">
              <w:rPr>
                <w:sz w:val="16"/>
                <w:szCs w:val="16"/>
              </w:rPr>
              <w:t>2)</w:t>
            </w:r>
            <w:r w:rsidR="00BC4A4E" w:rsidRPr="00B96AE1">
              <w:rPr>
                <w:sz w:val="16"/>
                <w:szCs w:val="16"/>
              </w:rPr>
              <w:br/>
              <w:t>Sch 1 (item</w:t>
            </w:r>
            <w:r w:rsidR="00B96AE1">
              <w:rPr>
                <w:sz w:val="16"/>
                <w:szCs w:val="16"/>
              </w:rPr>
              <w:t> </w:t>
            </w:r>
            <w:r w:rsidR="00BC4A4E" w:rsidRPr="00B96AE1">
              <w:rPr>
                <w:sz w:val="16"/>
                <w:szCs w:val="16"/>
              </w:rPr>
              <w:t>330): 1</w:t>
            </w:r>
            <w:r w:rsidR="00B96AE1">
              <w:rPr>
                <w:sz w:val="16"/>
                <w:szCs w:val="16"/>
              </w:rPr>
              <w:t> </w:t>
            </w:r>
            <w:r w:rsidR="00BC4A4E" w:rsidRPr="00B96AE1">
              <w:rPr>
                <w:sz w:val="16"/>
                <w:szCs w:val="16"/>
              </w:rPr>
              <w:t>July 2014 (s 2(1) item</w:t>
            </w:r>
            <w:r w:rsidR="00B96AE1">
              <w:rPr>
                <w:sz w:val="16"/>
                <w:szCs w:val="16"/>
              </w:rPr>
              <w:t> </w:t>
            </w:r>
            <w:r w:rsidR="00901815">
              <w:rPr>
                <w:sz w:val="16"/>
                <w:szCs w:val="16"/>
              </w:rPr>
              <w:t>3</w:t>
            </w:r>
            <w:r w:rsidR="00BC4A4E" w:rsidRPr="00B96AE1">
              <w:rPr>
                <w:sz w:val="16"/>
                <w:szCs w:val="16"/>
              </w:rPr>
              <w:t>)</w:t>
            </w:r>
          </w:p>
        </w:tc>
        <w:tc>
          <w:tcPr>
            <w:tcW w:w="1420" w:type="dxa"/>
            <w:tcBorders>
              <w:bottom w:val="single" w:sz="4" w:space="0" w:color="auto"/>
            </w:tcBorders>
            <w:shd w:val="clear" w:color="auto" w:fill="auto"/>
          </w:tcPr>
          <w:p w:rsidR="007C7429" w:rsidRPr="00B96AE1" w:rsidRDefault="00BC4A4E" w:rsidP="004A7DDE">
            <w:pPr>
              <w:pStyle w:val="Tabletext"/>
              <w:rPr>
                <w:sz w:val="16"/>
                <w:szCs w:val="16"/>
              </w:rPr>
            </w:pPr>
            <w:r w:rsidRPr="00B96AE1">
              <w:rPr>
                <w:sz w:val="16"/>
                <w:szCs w:val="16"/>
              </w:rPr>
              <w:t>Sch 1 (item</w:t>
            </w:r>
            <w:r w:rsidR="00B96AE1">
              <w:rPr>
                <w:sz w:val="16"/>
                <w:szCs w:val="16"/>
              </w:rPr>
              <w:t> </w:t>
            </w:r>
            <w:r w:rsidRPr="00B96AE1">
              <w:rPr>
                <w:sz w:val="16"/>
                <w:szCs w:val="16"/>
              </w:rPr>
              <w:t>330)</w:t>
            </w:r>
          </w:p>
        </w:tc>
      </w:tr>
      <w:tr w:rsidR="00B52FFE" w:rsidRPr="00B96AE1" w:rsidTr="004A51E7">
        <w:trPr>
          <w:cantSplit/>
        </w:trPr>
        <w:tc>
          <w:tcPr>
            <w:tcW w:w="1838" w:type="dxa"/>
            <w:tcBorders>
              <w:bottom w:val="single" w:sz="4" w:space="0" w:color="auto"/>
            </w:tcBorders>
            <w:shd w:val="clear" w:color="auto" w:fill="auto"/>
          </w:tcPr>
          <w:p w:rsidR="00B52FFE" w:rsidRPr="00B96AE1" w:rsidRDefault="00B52FFE" w:rsidP="004A7DDE">
            <w:pPr>
              <w:pStyle w:val="Tabletext"/>
              <w:rPr>
                <w:sz w:val="16"/>
                <w:szCs w:val="16"/>
              </w:rPr>
            </w:pPr>
            <w:bookmarkStart w:id="1130" w:name="CU_85889568"/>
            <w:bookmarkEnd w:id="1130"/>
            <w:r w:rsidRPr="00B96AE1">
              <w:rPr>
                <w:sz w:val="16"/>
                <w:szCs w:val="16"/>
              </w:rPr>
              <w:t>Minerals Resource Rent Tax Repeal and Other Measures Act 2014</w:t>
            </w:r>
          </w:p>
        </w:tc>
        <w:tc>
          <w:tcPr>
            <w:tcW w:w="992"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96, 2014</w:t>
            </w:r>
          </w:p>
        </w:tc>
        <w:tc>
          <w:tcPr>
            <w:tcW w:w="993"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5 Sept 2014</w:t>
            </w:r>
          </w:p>
        </w:tc>
        <w:tc>
          <w:tcPr>
            <w:tcW w:w="1845" w:type="dxa"/>
            <w:tcBorders>
              <w:bottom w:val="single" w:sz="4" w:space="0" w:color="auto"/>
            </w:tcBorders>
            <w:shd w:val="clear" w:color="auto" w:fill="auto"/>
          </w:tcPr>
          <w:p w:rsidR="00B52FFE" w:rsidRPr="00B96AE1" w:rsidRDefault="00B52FFE" w:rsidP="00B45E85">
            <w:pPr>
              <w:pStyle w:val="Tabletext"/>
              <w:rPr>
                <w:sz w:val="16"/>
                <w:szCs w:val="16"/>
              </w:rPr>
            </w:pPr>
            <w:r w:rsidRPr="00B96AE1">
              <w:rPr>
                <w:sz w:val="16"/>
                <w:szCs w:val="16"/>
              </w:rPr>
              <w:t>Sch 1 (items</w:t>
            </w:r>
            <w:r w:rsidR="00B96AE1">
              <w:rPr>
                <w:sz w:val="16"/>
                <w:szCs w:val="16"/>
              </w:rPr>
              <w:t> </w:t>
            </w:r>
            <w:r w:rsidRPr="00B96AE1">
              <w:rPr>
                <w:sz w:val="16"/>
                <w:szCs w:val="16"/>
              </w:rPr>
              <w:t>7, 8, 122</w:t>
            </w:r>
            <w:r w:rsidR="00D6623E" w:rsidRPr="00B96AE1">
              <w:rPr>
                <w:sz w:val="16"/>
                <w:szCs w:val="16"/>
              </w:rPr>
              <w:t>–</w:t>
            </w:r>
            <w:r w:rsidRPr="00B96AE1">
              <w:rPr>
                <w:sz w:val="16"/>
                <w:szCs w:val="16"/>
              </w:rPr>
              <w:t>124): 30 Sept 2014</w:t>
            </w:r>
            <w:r w:rsidR="008F6BA4" w:rsidRPr="00B96AE1">
              <w:rPr>
                <w:sz w:val="16"/>
                <w:szCs w:val="16"/>
              </w:rPr>
              <w:t xml:space="preserve"> </w:t>
            </w:r>
            <w:r w:rsidRPr="00B96AE1">
              <w:rPr>
                <w:sz w:val="16"/>
                <w:szCs w:val="16"/>
              </w:rPr>
              <w:t>(s</w:t>
            </w:r>
            <w:r w:rsidR="00B45E85">
              <w:rPr>
                <w:sz w:val="16"/>
                <w:szCs w:val="16"/>
              </w:rPr>
              <w:t> </w:t>
            </w:r>
            <w:r w:rsidRPr="00B96AE1">
              <w:rPr>
                <w:sz w:val="16"/>
                <w:szCs w:val="16"/>
              </w:rPr>
              <w:t>2(1) item</w:t>
            </w:r>
            <w:r w:rsidR="00B96AE1">
              <w:rPr>
                <w:sz w:val="16"/>
                <w:szCs w:val="16"/>
              </w:rPr>
              <w:t> </w:t>
            </w:r>
            <w:r w:rsidRPr="00B96AE1">
              <w:rPr>
                <w:sz w:val="16"/>
                <w:szCs w:val="16"/>
              </w:rPr>
              <w:t>2 and F2014L01256)</w:t>
            </w:r>
          </w:p>
        </w:tc>
        <w:tc>
          <w:tcPr>
            <w:tcW w:w="1420"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Sch 1 (items</w:t>
            </w:r>
            <w:r w:rsidR="00B96AE1">
              <w:rPr>
                <w:sz w:val="16"/>
                <w:szCs w:val="16"/>
              </w:rPr>
              <w:t> </w:t>
            </w:r>
            <w:r w:rsidRPr="00B96AE1">
              <w:rPr>
                <w:sz w:val="16"/>
                <w:szCs w:val="16"/>
              </w:rPr>
              <w:t>122</w:t>
            </w:r>
            <w:r w:rsidR="00D6623E" w:rsidRPr="00B96AE1">
              <w:rPr>
                <w:sz w:val="16"/>
                <w:szCs w:val="16"/>
              </w:rPr>
              <w:t>–</w:t>
            </w:r>
            <w:r w:rsidRPr="00B96AE1">
              <w:rPr>
                <w:sz w:val="16"/>
                <w:szCs w:val="16"/>
              </w:rPr>
              <w:t>124</w:t>
            </w:r>
            <w:r w:rsidR="00D6623E" w:rsidRPr="00B96AE1">
              <w:rPr>
                <w:sz w:val="16"/>
                <w:szCs w:val="16"/>
              </w:rPr>
              <w:t>)</w:t>
            </w:r>
          </w:p>
        </w:tc>
      </w:tr>
      <w:tr w:rsidR="00300BDB" w:rsidRPr="00B96AE1" w:rsidTr="004A51E7">
        <w:trPr>
          <w:cantSplit/>
        </w:trPr>
        <w:tc>
          <w:tcPr>
            <w:tcW w:w="1838"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Tax and Superannuation Laws Amendment (2014 Measures No.</w:t>
            </w:r>
            <w:r w:rsidR="00B96AE1">
              <w:rPr>
                <w:sz w:val="16"/>
                <w:szCs w:val="16"/>
              </w:rPr>
              <w:t> </w:t>
            </w:r>
            <w:r w:rsidRPr="00B96AE1">
              <w:rPr>
                <w:sz w:val="16"/>
                <w:szCs w:val="16"/>
              </w:rPr>
              <w:t>4) Act 2014</w:t>
            </w:r>
          </w:p>
        </w:tc>
        <w:tc>
          <w:tcPr>
            <w:tcW w:w="992"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110, 2014</w:t>
            </w:r>
          </w:p>
        </w:tc>
        <w:tc>
          <w:tcPr>
            <w:tcW w:w="993"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16 Oct 2014</w:t>
            </w:r>
          </w:p>
        </w:tc>
        <w:tc>
          <w:tcPr>
            <w:tcW w:w="1845" w:type="dxa"/>
            <w:tcBorders>
              <w:top w:val="single" w:sz="4" w:space="0" w:color="auto"/>
              <w:bottom w:val="single" w:sz="4" w:space="0" w:color="auto"/>
            </w:tcBorders>
            <w:shd w:val="clear" w:color="auto" w:fill="auto"/>
          </w:tcPr>
          <w:p w:rsidR="00300BDB" w:rsidRPr="00B96AE1" w:rsidRDefault="00300BDB" w:rsidP="002C5DD7">
            <w:pPr>
              <w:pStyle w:val="Tabletext"/>
              <w:rPr>
                <w:sz w:val="16"/>
                <w:szCs w:val="16"/>
              </w:rPr>
            </w:pPr>
            <w:r w:rsidRPr="00B96AE1">
              <w:rPr>
                <w:sz w:val="16"/>
                <w:szCs w:val="16"/>
              </w:rPr>
              <w:t>Sch 5 (items</w:t>
            </w:r>
            <w:r w:rsidR="00B96AE1">
              <w:rPr>
                <w:sz w:val="16"/>
                <w:szCs w:val="16"/>
              </w:rPr>
              <w:t> </w:t>
            </w:r>
            <w:r w:rsidRPr="00B96AE1">
              <w:rPr>
                <w:sz w:val="16"/>
                <w:szCs w:val="16"/>
              </w:rPr>
              <w:t>1–6, 92, 93): 16 Oct 2014</w:t>
            </w:r>
            <w:r w:rsidR="00A76FC6" w:rsidRPr="00B96AE1">
              <w:rPr>
                <w:sz w:val="16"/>
                <w:szCs w:val="16"/>
              </w:rPr>
              <w:t xml:space="preserve"> (s 2(</w:t>
            </w:r>
            <w:r w:rsidR="002C5DD7" w:rsidRPr="00B96AE1">
              <w:rPr>
                <w:sz w:val="16"/>
                <w:szCs w:val="16"/>
              </w:rPr>
              <w:t>1</w:t>
            </w:r>
            <w:r w:rsidR="00A76FC6" w:rsidRPr="00B96AE1">
              <w:rPr>
                <w:sz w:val="16"/>
                <w:szCs w:val="16"/>
              </w:rPr>
              <w:t>) items</w:t>
            </w:r>
            <w:r w:rsidR="00B96AE1">
              <w:rPr>
                <w:sz w:val="16"/>
                <w:szCs w:val="16"/>
              </w:rPr>
              <w:t> </w:t>
            </w:r>
            <w:r w:rsidR="00A76FC6" w:rsidRPr="00B96AE1">
              <w:rPr>
                <w:sz w:val="16"/>
                <w:szCs w:val="16"/>
              </w:rPr>
              <w:t>4, 7)</w:t>
            </w:r>
          </w:p>
        </w:tc>
        <w:tc>
          <w:tcPr>
            <w:tcW w:w="1420"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Sch 5 (item</w:t>
            </w:r>
            <w:r w:rsidR="00B96AE1">
              <w:rPr>
                <w:sz w:val="16"/>
                <w:szCs w:val="16"/>
              </w:rPr>
              <w:t> </w:t>
            </w:r>
            <w:r w:rsidRPr="00B96AE1">
              <w:rPr>
                <w:sz w:val="16"/>
                <w:szCs w:val="16"/>
              </w:rPr>
              <w:t>93)</w:t>
            </w:r>
          </w:p>
        </w:tc>
      </w:tr>
      <w:tr w:rsidR="00000B3E" w:rsidRPr="00B96AE1" w:rsidTr="004A51E7">
        <w:trPr>
          <w:cantSplit/>
        </w:trPr>
        <w:tc>
          <w:tcPr>
            <w:tcW w:w="1838" w:type="dxa"/>
            <w:tcBorders>
              <w:top w:val="single" w:sz="4" w:space="0" w:color="auto"/>
              <w:bottom w:val="nil"/>
            </w:tcBorders>
            <w:shd w:val="clear" w:color="auto" w:fill="auto"/>
          </w:tcPr>
          <w:p w:rsidR="00000B3E" w:rsidRPr="00B96AE1" w:rsidRDefault="00000B3E" w:rsidP="004A7DDE">
            <w:pPr>
              <w:pStyle w:val="Tabletext"/>
              <w:rPr>
                <w:sz w:val="16"/>
                <w:szCs w:val="16"/>
              </w:rPr>
            </w:pPr>
            <w:r w:rsidRPr="00B96AE1">
              <w:rPr>
                <w:sz w:val="16"/>
                <w:szCs w:val="16"/>
              </w:rPr>
              <w:lastRenderedPageBreak/>
              <w:t>Treasury Legislation Amendment (Repeal Day) Act 2015</w:t>
            </w:r>
          </w:p>
        </w:tc>
        <w:tc>
          <w:tcPr>
            <w:tcW w:w="992" w:type="dxa"/>
            <w:tcBorders>
              <w:top w:val="single" w:sz="4" w:space="0" w:color="auto"/>
              <w:bottom w:val="nil"/>
            </w:tcBorders>
            <w:shd w:val="clear" w:color="auto" w:fill="auto"/>
          </w:tcPr>
          <w:p w:rsidR="00000B3E" w:rsidRPr="00B96AE1" w:rsidRDefault="00DD5D00" w:rsidP="004A7DDE">
            <w:pPr>
              <w:pStyle w:val="Tabletext"/>
              <w:rPr>
                <w:sz w:val="16"/>
                <w:szCs w:val="16"/>
              </w:rPr>
            </w:pPr>
            <w:r w:rsidRPr="00B96AE1">
              <w:rPr>
                <w:sz w:val="16"/>
                <w:szCs w:val="16"/>
              </w:rPr>
              <w:t>2</w:t>
            </w:r>
            <w:r w:rsidR="00000B3E" w:rsidRPr="00B96AE1">
              <w:rPr>
                <w:sz w:val="16"/>
                <w:szCs w:val="16"/>
              </w:rPr>
              <w:t>, 2015</w:t>
            </w:r>
          </w:p>
        </w:tc>
        <w:tc>
          <w:tcPr>
            <w:tcW w:w="993" w:type="dxa"/>
            <w:tcBorders>
              <w:top w:val="single" w:sz="4" w:space="0" w:color="auto"/>
              <w:bottom w:val="nil"/>
            </w:tcBorders>
            <w:shd w:val="clear" w:color="auto" w:fill="auto"/>
          </w:tcPr>
          <w:p w:rsidR="00000B3E" w:rsidRPr="00B96AE1" w:rsidRDefault="00000B3E" w:rsidP="004A7DDE">
            <w:pPr>
              <w:pStyle w:val="Tabletext"/>
              <w:rPr>
                <w:sz w:val="16"/>
                <w:szCs w:val="16"/>
              </w:rPr>
            </w:pPr>
            <w:r w:rsidRPr="00B96AE1">
              <w:rPr>
                <w:sz w:val="16"/>
                <w:szCs w:val="16"/>
              </w:rPr>
              <w:t>25 Feb 2015</w:t>
            </w:r>
          </w:p>
        </w:tc>
        <w:tc>
          <w:tcPr>
            <w:tcW w:w="1845" w:type="dxa"/>
            <w:tcBorders>
              <w:top w:val="single" w:sz="4" w:space="0" w:color="auto"/>
              <w:bottom w:val="nil"/>
            </w:tcBorders>
            <w:shd w:val="clear" w:color="auto" w:fill="auto"/>
          </w:tcPr>
          <w:p w:rsidR="00000B3E" w:rsidRPr="00B96AE1" w:rsidRDefault="00000B3E" w:rsidP="00080B94">
            <w:pPr>
              <w:pStyle w:val="Tabletext"/>
              <w:rPr>
                <w:sz w:val="16"/>
                <w:szCs w:val="16"/>
              </w:rPr>
            </w:pPr>
            <w:r w:rsidRPr="00B96AE1">
              <w:rPr>
                <w:sz w:val="16"/>
                <w:szCs w:val="16"/>
              </w:rPr>
              <w:t>Sch 2 (item</w:t>
            </w:r>
            <w:r w:rsidR="00D801DF" w:rsidRPr="00B96AE1">
              <w:rPr>
                <w:sz w:val="16"/>
                <w:szCs w:val="16"/>
              </w:rPr>
              <w:t>s</w:t>
            </w:r>
            <w:r w:rsidR="00B96AE1">
              <w:rPr>
                <w:sz w:val="16"/>
                <w:szCs w:val="16"/>
              </w:rPr>
              <w:t> </w:t>
            </w:r>
            <w:r w:rsidRPr="00B96AE1">
              <w:rPr>
                <w:sz w:val="16"/>
                <w:szCs w:val="16"/>
              </w:rPr>
              <w:t>21</w:t>
            </w:r>
            <w:r w:rsidR="00D801DF" w:rsidRPr="00B96AE1">
              <w:rPr>
                <w:sz w:val="16"/>
                <w:szCs w:val="16"/>
              </w:rPr>
              <w:t>, 73</w:t>
            </w:r>
            <w:r w:rsidRPr="00B96AE1">
              <w:rPr>
                <w:sz w:val="16"/>
                <w:szCs w:val="16"/>
              </w:rPr>
              <w:t>)</w:t>
            </w:r>
            <w:r w:rsidR="002931F8" w:rsidRPr="00B96AE1">
              <w:rPr>
                <w:sz w:val="16"/>
                <w:szCs w:val="16"/>
              </w:rPr>
              <w:t xml:space="preserve">: </w:t>
            </w:r>
            <w:r w:rsidR="005D0EDA" w:rsidRPr="00B96AE1">
              <w:rPr>
                <w:sz w:val="16"/>
                <w:szCs w:val="16"/>
              </w:rPr>
              <w:t>1</w:t>
            </w:r>
            <w:r w:rsidR="00B96AE1">
              <w:rPr>
                <w:sz w:val="16"/>
                <w:szCs w:val="16"/>
              </w:rPr>
              <w:t> </w:t>
            </w:r>
            <w:r w:rsidR="005D0EDA" w:rsidRPr="00B96AE1">
              <w:rPr>
                <w:sz w:val="16"/>
                <w:szCs w:val="16"/>
              </w:rPr>
              <w:t>July 2015</w:t>
            </w:r>
            <w:r w:rsidR="002931F8" w:rsidRPr="00B96AE1">
              <w:rPr>
                <w:sz w:val="16"/>
                <w:szCs w:val="16"/>
              </w:rPr>
              <w:t xml:space="preserve"> (s 2(1) item</w:t>
            </w:r>
            <w:r w:rsidR="00B96AE1">
              <w:rPr>
                <w:sz w:val="16"/>
                <w:szCs w:val="16"/>
              </w:rPr>
              <w:t> </w:t>
            </w:r>
            <w:r w:rsidR="002931F8" w:rsidRPr="00B96AE1">
              <w:rPr>
                <w:sz w:val="16"/>
                <w:szCs w:val="16"/>
              </w:rPr>
              <w:t>4)</w:t>
            </w:r>
            <w:r w:rsidR="00453720" w:rsidRPr="00B96AE1">
              <w:rPr>
                <w:sz w:val="16"/>
                <w:szCs w:val="16"/>
              </w:rPr>
              <w:br/>
            </w:r>
            <w:r w:rsidRPr="00B96AE1">
              <w:rPr>
                <w:sz w:val="16"/>
                <w:szCs w:val="16"/>
              </w:rPr>
              <w:t>Sch 4 (items</w:t>
            </w:r>
            <w:r w:rsidR="00B96AE1">
              <w:rPr>
                <w:sz w:val="16"/>
                <w:szCs w:val="16"/>
              </w:rPr>
              <w:t> </w:t>
            </w:r>
            <w:r w:rsidRPr="00B96AE1">
              <w:rPr>
                <w:sz w:val="16"/>
                <w:szCs w:val="16"/>
              </w:rPr>
              <w:t>24–31</w:t>
            </w:r>
            <w:r w:rsidR="00D801DF" w:rsidRPr="00B96AE1">
              <w:rPr>
                <w:sz w:val="16"/>
                <w:szCs w:val="16"/>
              </w:rPr>
              <w:t>, 79</w:t>
            </w:r>
            <w:r w:rsidRPr="00B96AE1">
              <w:rPr>
                <w:sz w:val="16"/>
                <w:szCs w:val="16"/>
              </w:rPr>
              <w:t>): 25 Feb 2015 (s 2(1) item</w:t>
            </w:r>
            <w:r w:rsidR="00B96AE1">
              <w:rPr>
                <w:sz w:val="16"/>
                <w:szCs w:val="16"/>
              </w:rPr>
              <w:t> </w:t>
            </w:r>
            <w:r w:rsidRPr="00B96AE1">
              <w:rPr>
                <w:sz w:val="16"/>
                <w:szCs w:val="16"/>
              </w:rPr>
              <w:t>6)</w:t>
            </w:r>
          </w:p>
        </w:tc>
        <w:tc>
          <w:tcPr>
            <w:tcW w:w="1420" w:type="dxa"/>
            <w:tcBorders>
              <w:top w:val="single" w:sz="4" w:space="0" w:color="auto"/>
              <w:bottom w:val="nil"/>
            </w:tcBorders>
            <w:shd w:val="clear" w:color="auto" w:fill="auto"/>
          </w:tcPr>
          <w:p w:rsidR="00000B3E" w:rsidRPr="00B96AE1" w:rsidRDefault="00D801DF" w:rsidP="004A7DDE">
            <w:pPr>
              <w:pStyle w:val="Tabletext"/>
              <w:rPr>
                <w:sz w:val="16"/>
                <w:szCs w:val="16"/>
              </w:rPr>
            </w:pPr>
            <w:r w:rsidRPr="00B96AE1">
              <w:rPr>
                <w:sz w:val="16"/>
                <w:szCs w:val="16"/>
              </w:rPr>
              <w:t>Sch 2 (item</w:t>
            </w:r>
            <w:r w:rsidR="00B96AE1">
              <w:rPr>
                <w:sz w:val="16"/>
                <w:szCs w:val="16"/>
              </w:rPr>
              <w:t> </w:t>
            </w:r>
            <w:r w:rsidRPr="00B96AE1">
              <w:rPr>
                <w:sz w:val="16"/>
                <w:szCs w:val="16"/>
              </w:rPr>
              <w:t>73) Sch 4 (item</w:t>
            </w:r>
            <w:r w:rsidR="00B96AE1">
              <w:rPr>
                <w:sz w:val="16"/>
                <w:szCs w:val="16"/>
              </w:rPr>
              <w:t> </w:t>
            </w:r>
            <w:r w:rsidRPr="00B96AE1">
              <w:rPr>
                <w:sz w:val="16"/>
                <w:szCs w:val="16"/>
              </w:rPr>
              <w:t>79)</w:t>
            </w:r>
          </w:p>
        </w:tc>
      </w:tr>
      <w:tr w:rsidR="00A777A2" w:rsidRPr="00B96AE1" w:rsidTr="004A51E7">
        <w:trPr>
          <w:cantSplit/>
        </w:trPr>
        <w:tc>
          <w:tcPr>
            <w:tcW w:w="1838" w:type="dxa"/>
            <w:tcBorders>
              <w:top w:val="nil"/>
              <w:bottom w:val="nil"/>
            </w:tcBorders>
            <w:shd w:val="clear" w:color="auto" w:fill="auto"/>
          </w:tcPr>
          <w:p w:rsidR="00A777A2" w:rsidRPr="00B96AE1" w:rsidRDefault="00A777A2" w:rsidP="00A3237C">
            <w:pPr>
              <w:pStyle w:val="ENoteTTIndentHeading"/>
            </w:pPr>
            <w:r w:rsidRPr="00B96AE1">
              <w:t>as amended by</w:t>
            </w:r>
          </w:p>
        </w:tc>
        <w:tc>
          <w:tcPr>
            <w:tcW w:w="992" w:type="dxa"/>
            <w:tcBorders>
              <w:top w:val="nil"/>
              <w:bottom w:val="nil"/>
            </w:tcBorders>
            <w:shd w:val="clear" w:color="auto" w:fill="auto"/>
          </w:tcPr>
          <w:p w:rsidR="00A777A2" w:rsidRPr="00B96AE1" w:rsidRDefault="00A777A2" w:rsidP="00A3237C">
            <w:pPr>
              <w:pStyle w:val="Tabletext"/>
              <w:rPr>
                <w:sz w:val="16"/>
                <w:szCs w:val="16"/>
              </w:rPr>
            </w:pPr>
          </w:p>
        </w:tc>
        <w:tc>
          <w:tcPr>
            <w:tcW w:w="993" w:type="dxa"/>
            <w:tcBorders>
              <w:top w:val="nil"/>
              <w:bottom w:val="nil"/>
            </w:tcBorders>
            <w:shd w:val="clear" w:color="auto" w:fill="auto"/>
          </w:tcPr>
          <w:p w:rsidR="00A777A2" w:rsidRPr="00B96AE1" w:rsidRDefault="00A777A2" w:rsidP="00A3237C">
            <w:pPr>
              <w:pStyle w:val="Tabletext"/>
              <w:rPr>
                <w:sz w:val="16"/>
                <w:szCs w:val="16"/>
              </w:rPr>
            </w:pPr>
          </w:p>
        </w:tc>
        <w:tc>
          <w:tcPr>
            <w:tcW w:w="1845" w:type="dxa"/>
            <w:tcBorders>
              <w:top w:val="nil"/>
              <w:bottom w:val="nil"/>
            </w:tcBorders>
            <w:shd w:val="clear" w:color="auto" w:fill="auto"/>
          </w:tcPr>
          <w:p w:rsidR="00A777A2" w:rsidRPr="00B96AE1" w:rsidRDefault="00A777A2" w:rsidP="00A3237C">
            <w:pPr>
              <w:pStyle w:val="Tabletext"/>
              <w:rPr>
                <w:sz w:val="16"/>
                <w:szCs w:val="16"/>
              </w:rPr>
            </w:pPr>
          </w:p>
        </w:tc>
        <w:tc>
          <w:tcPr>
            <w:tcW w:w="1420" w:type="dxa"/>
            <w:tcBorders>
              <w:top w:val="nil"/>
              <w:bottom w:val="nil"/>
            </w:tcBorders>
            <w:shd w:val="clear" w:color="auto" w:fill="auto"/>
          </w:tcPr>
          <w:p w:rsidR="00A777A2" w:rsidRPr="00B96AE1" w:rsidRDefault="00A777A2" w:rsidP="00A3237C">
            <w:pPr>
              <w:pStyle w:val="Tabletext"/>
              <w:rPr>
                <w:sz w:val="16"/>
                <w:szCs w:val="16"/>
              </w:rPr>
            </w:pPr>
          </w:p>
        </w:tc>
      </w:tr>
      <w:tr w:rsidR="00A777A2" w:rsidRPr="00B96AE1" w:rsidTr="004A51E7">
        <w:trPr>
          <w:cantSplit/>
        </w:trPr>
        <w:tc>
          <w:tcPr>
            <w:tcW w:w="1838" w:type="dxa"/>
            <w:tcBorders>
              <w:top w:val="nil"/>
              <w:bottom w:val="single" w:sz="4" w:space="0" w:color="auto"/>
            </w:tcBorders>
            <w:shd w:val="clear" w:color="auto" w:fill="auto"/>
          </w:tcPr>
          <w:p w:rsidR="00A777A2" w:rsidRPr="00B96AE1" w:rsidRDefault="00A777A2" w:rsidP="00A3237C">
            <w:pPr>
              <w:pStyle w:val="ENoteTTi"/>
            </w:pPr>
            <w:r w:rsidRPr="00B96AE1">
              <w:t>Tax and Superannuation Laws Amendment (2015 Measures No.</w:t>
            </w:r>
            <w:r w:rsidR="00B96AE1">
              <w:t> </w:t>
            </w:r>
            <w:r w:rsidRPr="00B96AE1">
              <w:t>1) Act 2015</w:t>
            </w:r>
          </w:p>
        </w:tc>
        <w:tc>
          <w:tcPr>
            <w:tcW w:w="992"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70, 2015</w:t>
            </w:r>
          </w:p>
        </w:tc>
        <w:tc>
          <w:tcPr>
            <w:tcW w:w="993"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25</w:t>
            </w:r>
            <w:r w:rsidR="00B96AE1">
              <w:rPr>
                <w:sz w:val="16"/>
                <w:szCs w:val="16"/>
              </w:rPr>
              <w:t> </w:t>
            </w:r>
            <w:r w:rsidRPr="00B96AE1">
              <w:rPr>
                <w:sz w:val="16"/>
                <w:szCs w:val="16"/>
              </w:rPr>
              <w:t>June 2015</w:t>
            </w:r>
          </w:p>
        </w:tc>
        <w:tc>
          <w:tcPr>
            <w:tcW w:w="1845"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Sch 6 (item</w:t>
            </w:r>
            <w:r w:rsidR="00B96AE1">
              <w:rPr>
                <w:sz w:val="16"/>
                <w:szCs w:val="16"/>
              </w:rPr>
              <w:t> </w:t>
            </w:r>
            <w:r w:rsidRPr="00B96AE1">
              <w:rPr>
                <w:sz w:val="16"/>
                <w:szCs w:val="16"/>
              </w:rPr>
              <w:t>64): 25 Feb 2015 (s 2(1) item</w:t>
            </w:r>
            <w:r w:rsidR="00B96AE1">
              <w:rPr>
                <w:sz w:val="16"/>
                <w:szCs w:val="16"/>
              </w:rPr>
              <w:t> </w:t>
            </w:r>
            <w:r w:rsidRPr="00B96AE1">
              <w:rPr>
                <w:sz w:val="16"/>
                <w:szCs w:val="16"/>
              </w:rPr>
              <w:t>18)</w:t>
            </w:r>
          </w:p>
        </w:tc>
        <w:tc>
          <w:tcPr>
            <w:tcW w:w="1420"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w:t>
            </w:r>
          </w:p>
        </w:tc>
      </w:tr>
      <w:tr w:rsidR="00932FCF" w:rsidRPr="00B96AE1" w:rsidTr="004A51E7">
        <w:trPr>
          <w:cantSplit/>
        </w:trPr>
        <w:tc>
          <w:tcPr>
            <w:tcW w:w="1838"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Tax and Superannuation Laws Amendment (2014 Measures No.</w:t>
            </w:r>
            <w:r w:rsidR="00B96AE1">
              <w:rPr>
                <w:sz w:val="16"/>
                <w:szCs w:val="16"/>
              </w:rPr>
              <w:t> </w:t>
            </w:r>
            <w:r w:rsidRPr="00B96AE1">
              <w:rPr>
                <w:sz w:val="16"/>
                <w:szCs w:val="16"/>
              </w:rPr>
              <w:t>7) Act 2015</w:t>
            </w:r>
          </w:p>
        </w:tc>
        <w:tc>
          <w:tcPr>
            <w:tcW w:w="992"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21, 2015</w:t>
            </w:r>
          </w:p>
        </w:tc>
        <w:tc>
          <w:tcPr>
            <w:tcW w:w="993"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19 Mar 2015</w:t>
            </w:r>
          </w:p>
        </w:tc>
        <w:tc>
          <w:tcPr>
            <w:tcW w:w="1845" w:type="dxa"/>
            <w:tcBorders>
              <w:top w:val="single" w:sz="4" w:space="0" w:color="auto"/>
              <w:bottom w:val="single" w:sz="4" w:space="0" w:color="auto"/>
            </w:tcBorders>
            <w:shd w:val="clear" w:color="auto" w:fill="auto"/>
          </w:tcPr>
          <w:p w:rsidR="00932FCF" w:rsidRPr="00B96AE1" w:rsidRDefault="00932FCF" w:rsidP="00080B94">
            <w:pPr>
              <w:pStyle w:val="Tabletext"/>
              <w:rPr>
                <w:sz w:val="16"/>
                <w:szCs w:val="16"/>
              </w:rPr>
            </w:pPr>
            <w:r w:rsidRPr="00B96AE1">
              <w:rPr>
                <w:sz w:val="16"/>
                <w:szCs w:val="16"/>
              </w:rPr>
              <w:t>Sch 7 (items</w:t>
            </w:r>
            <w:r w:rsidR="00B96AE1">
              <w:rPr>
                <w:sz w:val="16"/>
                <w:szCs w:val="16"/>
              </w:rPr>
              <w:t> </w:t>
            </w:r>
            <w:r w:rsidR="00C25C7A" w:rsidRPr="00B96AE1">
              <w:rPr>
                <w:sz w:val="16"/>
                <w:szCs w:val="16"/>
              </w:rPr>
              <w:t>1–6</w:t>
            </w:r>
            <w:r w:rsidRPr="00B96AE1">
              <w:rPr>
                <w:sz w:val="16"/>
                <w:szCs w:val="16"/>
              </w:rPr>
              <w:t>): 20 Mar 2015 (s 2(1) item</w:t>
            </w:r>
            <w:r w:rsidR="00B96AE1">
              <w:rPr>
                <w:sz w:val="16"/>
                <w:szCs w:val="16"/>
              </w:rPr>
              <w:t> </w:t>
            </w:r>
            <w:r w:rsidRPr="00B96AE1">
              <w:rPr>
                <w:sz w:val="16"/>
                <w:szCs w:val="16"/>
              </w:rPr>
              <w:t>15)</w:t>
            </w:r>
          </w:p>
        </w:tc>
        <w:tc>
          <w:tcPr>
            <w:tcW w:w="1420"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Sch 7 (items</w:t>
            </w:r>
            <w:r w:rsidR="00B96AE1">
              <w:rPr>
                <w:sz w:val="16"/>
                <w:szCs w:val="16"/>
              </w:rPr>
              <w:t> </w:t>
            </w:r>
            <w:r w:rsidRPr="00B96AE1">
              <w:rPr>
                <w:sz w:val="16"/>
                <w:szCs w:val="16"/>
              </w:rPr>
              <w:t>3, 6)</w:t>
            </w:r>
          </w:p>
        </w:tc>
      </w:tr>
      <w:tr w:rsidR="006F576A" w:rsidRPr="00B96AE1" w:rsidTr="0099179D">
        <w:trPr>
          <w:cantSplit/>
        </w:trPr>
        <w:tc>
          <w:tcPr>
            <w:tcW w:w="1838" w:type="dxa"/>
            <w:tcBorders>
              <w:top w:val="single" w:sz="4" w:space="0" w:color="auto"/>
              <w:bottom w:val="nil"/>
            </w:tcBorders>
            <w:shd w:val="clear" w:color="auto" w:fill="auto"/>
          </w:tcPr>
          <w:p w:rsidR="006F576A" w:rsidRPr="00B96AE1" w:rsidRDefault="006F576A" w:rsidP="004A7DDE">
            <w:pPr>
              <w:pStyle w:val="Tabletext"/>
              <w:rPr>
                <w:sz w:val="16"/>
                <w:szCs w:val="16"/>
              </w:rPr>
            </w:pPr>
            <w:r w:rsidRPr="00B96AE1">
              <w:rPr>
                <w:sz w:val="16"/>
                <w:szCs w:val="16"/>
              </w:rPr>
              <w:t>Public Governance and Resources Legislation Amendment Act (No.</w:t>
            </w:r>
            <w:r w:rsidR="00B96AE1">
              <w:rPr>
                <w:sz w:val="16"/>
                <w:szCs w:val="16"/>
              </w:rPr>
              <w:t> </w:t>
            </w:r>
            <w:r w:rsidRPr="00B96AE1">
              <w:rPr>
                <w:sz w:val="16"/>
                <w:szCs w:val="16"/>
              </w:rPr>
              <w:t>1) 2015</w:t>
            </w:r>
          </w:p>
        </w:tc>
        <w:tc>
          <w:tcPr>
            <w:tcW w:w="992" w:type="dxa"/>
            <w:tcBorders>
              <w:top w:val="single" w:sz="4" w:space="0" w:color="auto"/>
              <w:bottom w:val="nil"/>
            </w:tcBorders>
            <w:shd w:val="clear" w:color="auto" w:fill="auto"/>
          </w:tcPr>
          <w:p w:rsidR="006F576A" w:rsidRPr="00B96AE1" w:rsidRDefault="006F576A" w:rsidP="004A7DDE">
            <w:pPr>
              <w:pStyle w:val="Tabletext"/>
              <w:rPr>
                <w:sz w:val="16"/>
                <w:szCs w:val="16"/>
              </w:rPr>
            </w:pPr>
            <w:r w:rsidRPr="00B96AE1">
              <w:rPr>
                <w:sz w:val="16"/>
                <w:szCs w:val="16"/>
              </w:rPr>
              <w:t>36, 2015</w:t>
            </w:r>
          </w:p>
        </w:tc>
        <w:tc>
          <w:tcPr>
            <w:tcW w:w="993" w:type="dxa"/>
            <w:tcBorders>
              <w:top w:val="single" w:sz="4" w:space="0" w:color="auto"/>
              <w:bottom w:val="nil"/>
            </w:tcBorders>
            <w:shd w:val="clear" w:color="auto" w:fill="auto"/>
          </w:tcPr>
          <w:p w:rsidR="006F576A" w:rsidRPr="00B96AE1" w:rsidRDefault="006F576A" w:rsidP="004A7DDE">
            <w:pPr>
              <w:pStyle w:val="Tabletext"/>
              <w:rPr>
                <w:sz w:val="16"/>
                <w:szCs w:val="16"/>
              </w:rPr>
            </w:pPr>
            <w:r w:rsidRPr="00B96AE1">
              <w:rPr>
                <w:sz w:val="16"/>
                <w:szCs w:val="16"/>
              </w:rPr>
              <w:t>13 Apr 2015</w:t>
            </w:r>
          </w:p>
        </w:tc>
        <w:tc>
          <w:tcPr>
            <w:tcW w:w="1845" w:type="dxa"/>
            <w:tcBorders>
              <w:top w:val="single" w:sz="4" w:space="0" w:color="auto"/>
              <w:bottom w:val="nil"/>
            </w:tcBorders>
            <w:shd w:val="clear" w:color="auto" w:fill="auto"/>
          </w:tcPr>
          <w:p w:rsidR="006F576A" w:rsidRPr="00B96AE1" w:rsidRDefault="006F576A" w:rsidP="00477577">
            <w:pPr>
              <w:pStyle w:val="Tabletext"/>
              <w:rPr>
                <w:sz w:val="16"/>
                <w:szCs w:val="16"/>
              </w:rPr>
            </w:pPr>
            <w:r w:rsidRPr="00B96AE1">
              <w:rPr>
                <w:sz w:val="16"/>
                <w:szCs w:val="16"/>
              </w:rPr>
              <w:t>Sch 5 (items</w:t>
            </w:r>
            <w:r w:rsidR="00B96AE1">
              <w:rPr>
                <w:sz w:val="16"/>
                <w:szCs w:val="16"/>
              </w:rPr>
              <w:t> </w:t>
            </w:r>
            <w:r w:rsidRPr="00B96AE1">
              <w:rPr>
                <w:sz w:val="16"/>
                <w:szCs w:val="16"/>
              </w:rPr>
              <w:t>2, 3, 74</w:t>
            </w:r>
            <w:r w:rsidR="0055439C">
              <w:rPr>
                <w:sz w:val="16"/>
                <w:szCs w:val="16"/>
              </w:rPr>
              <w:t>–</w:t>
            </w:r>
            <w:r w:rsidRPr="00B96AE1">
              <w:rPr>
                <w:sz w:val="16"/>
                <w:szCs w:val="16"/>
              </w:rPr>
              <w:t>77) and Sch 7: 14 Apr 2015 (s 2)</w:t>
            </w:r>
          </w:p>
        </w:tc>
        <w:tc>
          <w:tcPr>
            <w:tcW w:w="1420" w:type="dxa"/>
            <w:tcBorders>
              <w:top w:val="single" w:sz="4" w:space="0" w:color="auto"/>
              <w:bottom w:val="nil"/>
            </w:tcBorders>
            <w:shd w:val="clear" w:color="auto" w:fill="auto"/>
          </w:tcPr>
          <w:p w:rsidR="006F576A" w:rsidRPr="00B96AE1" w:rsidRDefault="006F576A" w:rsidP="00477577">
            <w:pPr>
              <w:pStyle w:val="Tabletext"/>
              <w:rPr>
                <w:sz w:val="16"/>
                <w:szCs w:val="16"/>
              </w:rPr>
            </w:pPr>
            <w:r w:rsidRPr="00B96AE1">
              <w:rPr>
                <w:sz w:val="16"/>
                <w:szCs w:val="16"/>
              </w:rPr>
              <w:t>Sch 5 (items</w:t>
            </w:r>
            <w:r w:rsidR="00B96AE1">
              <w:rPr>
                <w:sz w:val="16"/>
                <w:szCs w:val="16"/>
              </w:rPr>
              <w:t> </w:t>
            </w:r>
            <w:r w:rsidRPr="00B96AE1">
              <w:rPr>
                <w:sz w:val="16"/>
                <w:szCs w:val="16"/>
              </w:rPr>
              <w:t>74</w:t>
            </w:r>
            <w:r w:rsidR="0055439C">
              <w:rPr>
                <w:sz w:val="16"/>
                <w:szCs w:val="16"/>
              </w:rPr>
              <w:t>–</w:t>
            </w:r>
            <w:r w:rsidRPr="00B96AE1">
              <w:rPr>
                <w:sz w:val="16"/>
                <w:szCs w:val="16"/>
              </w:rPr>
              <w:t>77) and Sch 7</w:t>
            </w:r>
          </w:p>
        </w:tc>
      </w:tr>
      <w:tr w:rsidR="0077573F" w:rsidRPr="00B96AE1" w:rsidTr="0099179D">
        <w:trPr>
          <w:cantSplit/>
        </w:trPr>
        <w:tc>
          <w:tcPr>
            <w:tcW w:w="1838" w:type="dxa"/>
            <w:tcBorders>
              <w:top w:val="nil"/>
              <w:bottom w:val="nil"/>
            </w:tcBorders>
            <w:shd w:val="clear" w:color="auto" w:fill="auto"/>
          </w:tcPr>
          <w:p w:rsidR="0077573F" w:rsidRPr="00477577" w:rsidRDefault="0077573F" w:rsidP="00465E17">
            <w:pPr>
              <w:pStyle w:val="ENoteTTIndentHeading"/>
            </w:pPr>
            <w:r>
              <w:t>as amended by</w:t>
            </w:r>
          </w:p>
        </w:tc>
        <w:tc>
          <w:tcPr>
            <w:tcW w:w="992" w:type="dxa"/>
            <w:tcBorders>
              <w:top w:val="nil"/>
              <w:bottom w:val="nil"/>
            </w:tcBorders>
            <w:shd w:val="clear" w:color="auto" w:fill="auto"/>
          </w:tcPr>
          <w:p w:rsidR="0077573F" w:rsidRPr="00B96AE1" w:rsidRDefault="0077573F" w:rsidP="004A7DDE">
            <w:pPr>
              <w:pStyle w:val="Tabletext"/>
              <w:rPr>
                <w:sz w:val="16"/>
                <w:szCs w:val="16"/>
              </w:rPr>
            </w:pPr>
          </w:p>
        </w:tc>
        <w:tc>
          <w:tcPr>
            <w:tcW w:w="993" w:type="dxa"/>
            <w:tcBorders>
              <w:top w:val="nil"/>
              <w:bottom w:val="nil"/>
            </w:tcBorders>
            <w:shd w:val="clear" w:color="auto" w:fill="auto"/>
          </w:tcPr>
          <w:p w:rsidR="0077573F" w:rsidRPr="00B96AE1" w:rsidRDefault="0077573F" w:rsidP="004A7DDE">
            <w:pPr>
              <w:pStyle w:val="Tabletext"/>
              <w:rPr>
                <w:sz w:val="16"/>
                <w:szCs w:val="16"/>
              </w:rPr>
            </w:pPr>
          </w:p>
        </w:tc>
        <w:tc>
          <w:tcPr>
            <w:tcW w:w="1845" w:type="dxa"/>
            <w:tcBorders>
              <w:top w:val="nil"/>
              <w:bottom w:val="nil"/>
            </w:tcBorders>
            <w:shd w:val="clear" w:color="auto" w:fill="auto"/>
          </w:tcPr>
          <w:p w:rsidR="0077573F" w:rsidRPr="00B96AE1" w:rsidRDefault="0077573F" w:rsidP="00450A9B">
            <w:pPr>
              <w:pStyle w:val="Tabletext"/>
              <w:rPr>
                <w:sz w:val="16"/>
                <w:szCs w:val="16"/>
              </w:rPr>
            </w:pPr>
          </w:p>
        </w:tc>
        <w:tc>
          <w:tcPr>
            <w:tcW w:w="1420" w:type="dxa"/>
            <w:tcBorders>
              <w:top w:val="nil"/>
              <w:bottom w:val="nil"/>
            </w:tcBorders>
            <w:shd w:val="clear" w:color="auto" w:fill="auto"/>
          </w:tcPr>
          <w:p w:rsidR="0077573F" w:rsidRPr="00B96AE1" w:rsidRDefault="0077573F" w:rsidP="00432FFD">
            <w:pPr>
              <w:pStyle w:val="Tabletext"/>
              <w:rPr>
                <w:sz w:val="16"/>
                <w:szCs w:val="16"/>
              </w:rPr>
            </w:pPr>
          </w:p>
        </w:tc>
      </w:tr>
      <w:tr w:rsidR="0077573F" w:rsidRPr="00B96AE1" w:rsidTr="0099179D">
        <w:trPr>
          <w:cantSplit/>
        </w:trPr>
        <w:tc>
          <w:tcPr>
            <w:tcW w:w="1838" w:type="dxa"/>
            <w:tcBorders>
              <w:top w:val="nil"/>
              <w:bottom w:val="single" w:sz="4" w:space="0" w:color="auto"/>
            </w:tcBorders>
            <w:shd w:val="clear" w:color="auto" w:fill="auto"/>
          </w:tcPr>
          <w:p w:rsidR="0077573F" w:rsidRDefault="0077573F" w:rsidP="00465E17">
            <w:pPr>
              <w:pStyle w:val="ENoteTTi"/>
            </w:pPr>
            <w:r w:rsidRPr="0077573F">
              <w:t>Acts and Instruments (Framework Reform) (Consequential Provisions) Act 2015</w:t>
            </w:r>
          </w:p>
        </w:tc>
        <w:tc>
          <w:tcPr>
            <w:tcW w:w="992" w:type="dxa"/>
            <w:tcBorders>
              <w:top w:val="nil"/>
              <w:bottom w:val="single" w:sz="4" w:space="0" w:color="auto"/>
            </w:tcBorders>
            <w:shd w:val="clear" w:color="auto" w:fill="auto"/>
          </w:tcPr>
          <w:p w:rsidR="0077573F" w:rsidRPr="00B96AE1" w:rsidRDefault="0077573F" w:rsidP="004A7DDE">
            <w:pPr>
              <w:pStyle w:val="Tabletext"/>
              <w:rPr>
                <w:sz w:val="16"/>
                <w:szCs w:val="16"/>
              </w:rPr>
            </w:pPr>
            <w:r>
              <w:rPr>
                <w:sz w:val="16"/>
                <w:szCs w:val="16"/>
              </w:rPr>
              <w:t>126, 2015</w:t>
            </w:r>
          </w:p>
        </w:tc>
        <w:tc>
          <w:tcPr>
            <w:tcW w:w="993" w:type="dxa"/>
            <w:tcBorders>
              <w:top w:val="nil"/>
              <w:bottom w:val="single" w:sz="4" w:space="0" w:color="auto"/>
            </w:tcBorders>
            <w:shd w:val="clear" w:color="auto" w:fill="auto"/>
          </w:tcPr>
          <w:p w:rsidR="0077573F" w:rsidRPr="00B96AE1" w:rsidRDefault="0077573F" w:rsidP="004A7DDE">
            <w:pPr>
              <w:pStyle w:val="Tabletext"/>
              <w:rPr>
                <w:sz w:val="16"/>
                <w:szCs w:val="16"/>
              </w:rPr>
            </w:pPr>
            <w:r>
              <w:rPr>
                <w:sz w:val="16"/>
                <w:szCs w:val="16"/>
              </w:rPr>
              <w:t>10 Sept 2015</w:t>
            </w:r>
          </w:p>
        </w:tc>
        <w:tc>
          <w:tcPr>
            <w:tcW w:w="1845" w:type="dxa"/>
            <w:tcBorders>
              <w:top w:val="nil"/>
              <w:bottom w:val="single" w:sz="4" w:space="0" w:color="auto"/>
            </w:tcBorders>
            <w:shd w:val="clear" w:color="auto" w:fill="auto"/>
          </w:tcPr>
          <w:p w:rsidR="0077573F" w:rsidRPr="00B96AE1" w:rsidRDefault="0077573F" w:rsidP="00450A9B">
            <w:pPr>
              <w:pStyle w:val="Tabletext"/>
              <w:rPr>
                <w:sz w:val="16"/>
                <w:szCs w:val="16"/>
              </w:rPr>
            </w:pPr>
            <w:r>
              <w:rPr>
                <w:sz w:val="16"/>
                <w:szCs w:val="16"/>
              </w:rPr>
              <w:t>Sch 1 (item 486): 5 Mar 2016 (s 2(1) item 2)</w:t>
            </w:r>
          </w:p>
        </w:tc>
        <w:tc>
          <w:tcPr>
            <w:tcW w:w="1420" w:type="dxa"/>
            <w:tcBorders>
              <w:top w:val="nil"/>
              <w:bottom w:val="single" w:sz="4" w:space="0" w:color="auto"/>
            </w:tcBorders>
            <w:shd w:val="clear" w:color="auto" w:fill="auto"/>
          </w:tcPr>
          <w:p w:rsidR="0077573F" w:rsidRPr="00B96AE1" w:rsidRDefault="0077573F" w:rsidP="00432FFD">
            <w:pPr>
              <w:pStyle w:val="Tabletext"/>
              <w:rPr>
                <w:sz w:val="16"/>
                <w:szCs w:val="16"/>
              </w:rPr>
            </w:pPr>
            <w:r w:rsidRPr="0077573F">
              <w:rPr>
                <w:sz w:val="16"/>
                <w:szCs w:val="16"/>
              </w:rPr>
              <w:t>—</w:t>
            </w:r>
          </w:p>
        </w:tc>
      </w:tr>
      <w:tr w:rsidR="004A51E7" w:rsidRPr="00B96AE1" w:rsidTr="004A51E7">
        <w:trPr>
          <w:cantSplit/>
        </w:trPr>
        <w:tc>
          <w:tcPr>
            <w:tcW w:w="1838"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Customs and Other Legislation Amendment (Australian Border Force) Act 2015</w:t>
            </w:r>
          </w:p>
        </w:tc>
        <w:tc>
          <w:tcPr>
            <w:tcW w:w="992"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41, 2015</w:t>
            </w:r>
          </w:p>
        </w:tc>
        <w:tc>
          <w:tcPr>
            <w:tcW w:w="993"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20</w:t>
            </w:r>
            <w:r w:rsidR="00B96AE1">
              <w:rPr>
                <w:sz w:val="16"/>
                <w:szCs w:val="16"/>
              </w:rPr>
              <w:t> </w:t>
            </w:r>
            <w:r w:rsidRPr="00B96AE1">
              <w:rPr>
                <w:sz w:val="16"/>
                <w:szCs w:val="16"/>
              </w:rPr>
              <w:t>May 2015</w:t>
            </w:r>
          </w:p>
        </w:tc>
        <w:tc>
          <w:tcPr>
            <w:tcW w:w="1845"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Sch 6 (items</w:t>
            </w:r>
            <w:r w:rsidR="00B96AE1">
              <w:rPr>
                <w:sz w:val="16"/>
                <w:szCs w:val="16"/>
              </w:rPr>
              <w:t> </w:t>
            </w:r>
            <w:r w:rsidRPr="00B96AE1">
              <w:rPr>
                <w:sz w:val="16"/>
                <w:szCs w:val="16"/>
              </w:rPr>
              <w:t>1, 2) and Sch 9: 1</w:t>
            </w:r>
            <w:r w:rsidR="00B96AE1">
              <w:rPr>
                <w:sz w:val="16"/>
                <w:szCs w:val="16"/>
              </w:rPr>
              <w:t> </w:t>
            </w:r>
            <w:r w:rsidRPr="00B96AE1">
              <w:rPr>
                <w:sz w:val="16"/>
                <w:szCs w:val="16"/>
              </w:rPr>
              <w:t>July 2015 (s 2(1) item</w:t>
            </w:r>
            <w:r w:rsidR="00B96AE1">
              <w:rPr>
                <w:sz w:val="16"/>
                <w:szCs w:val="16"/>
              </w:rPr>
              <w:t> </w:t>
            </w:r>
            <w:r w:rsidRPr="00B96AE1">
              <w:rPr>
                <w:sz w:val="16"/>
                <w:szCs w:val="16"/>
              </w:rPr>
              <w:t>2)</w:t>
            </w:r>
          </w:p>
        </w:tc>
        <w:tc>
          <w:tcPr>
            <w:tcW w:w="1420"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Sch 6 (item</w:t>
            </w:r>
            <w:r w:rsidR="00B96AE1">
              <w:rPr>
                <w:sz w:val="16"/>
                <w:szCs w:val="16"/>
              </w:rPr>
              <w:t> </w:t>
            </w:r>
            <w:r w:rsidRPr="00B96AE1">
              <w:rPr>
                <w:sz w:val="16"/>
                <w:szCs w:val="16"/>
              </w:rPr>
              <w:t>2) and Sch 9</w:t>
            </w:r>
          </w:p>
        </w:tc>
      </w:tr>
      <w:tr w:rsidR="00C85F48" w:rsidRPr="00B96AE1" w:rsidTr="00465E17">
        <w:trPr>
          <w:cantSplit/>
        </w:trPr>
        <w:tc>
          <w:tcPr>
            <w:tcW w:w="1838" w:type="dxa"/>
            <w:tcBorders>
              <w:top w:val="single" w:sz="4" w:space="0" w:color="auto"/>
              <w:bottom w:val="single" w:sz="4" w:space="0" w:color="auto"/>
            </w:tcBorders>
            <w:shd w:val="clear" w:color="auto" w:fill="auto"/>
          </w:tcPr>
          <w:p w:rsidR="00C85F48" w:rsidRPr="00B96AE1" w:rsidRDefault="00C85F48" w:rsidP="004A7DDE">
            <w:pPr>
              <w:pStyle w:val="Tabletext"/>
              <w:rPr>
                <w:sz w:val="16"/>
                <w:szCs w:val="16"/>
              </w:rPr>
            </w:pPr>
            <w:r w:rsidRPr="00B96AE1">
              <w:rPr>
                <w:sz w:val="16"/>
                <w:szCs w:val="16"/>
              </w:rPr>
              <w:t>Tax and Superannuation Laws Amendment (2015 Measures No.</w:t>
            </w:r>
            <w:r w:rsidR="00B96AE1">
              <w:rPr>
                <w:sz w:val="16"/>
                <w:szCs w:val="16"/>
              </w:rPr>
              <w:t> </w:t>
            </w:r>
            <w:r w:rsidRPr="00B96AE1">
              <w:rPr>
                <w:sz w:val="16"/>
                <w:szCs w:val="16"/>
              </w:rPr>
              <w:t>1) Act 2015</w:t>
            </w:r>
          </w:p>
        </w:tc>
        <w:tc>
          <w:tcPr>
            <w:tcW w:w="992" w:type="dxa"/>
            <w:tcBorders>
              <w:top w:val="single" w:sz="4" w:space="0" w:color="auto"/>
              <w:bottom w:val="single" w:sz="4" w:space="0" w:color="auto"/>
            </w:tcBorders>
            <w:shd w:val="clear" w:color="auto" w:fill="auto"/>
          </w:tcPr>
          <w:p w:rsidR="00C85F48" w:rsidRPr="00B96AE1" w:rsidRDefault="00C85F48" w:rsidP="004A7DDE">
            <w:pPr>
              <w:pStyle w:val="Tabletext"/>
              <w:rPr>
                <w:sz w:val="16"/>
                <w:szCs w:val="16"/>
              </w:rPr>
            </w:pPr>
            <w:r w:rsidRPr="00B96AE1">
              <w:rPr>
                <w:sz w:val="16"/>
                <w:szCs w:val="16"/>
              </w:rPr>
              <w:t>70, 2015</w:t>
            </w:r>
          </w:p>
        </w:tc>
        <w:tc>
          <w:tcPr>
            <w:tcW w:w="993" w:type="dxa"/>
            <w:tcBorders>
              <w:top w:val="single" w:sz="4" w:space="0" w:color="auto"/>
              <w:bottom w:val="single" w:sz="4" w:space="0" w:color="auto"/>
            </w:tcBorders>
            <w:shd w:val="clear" w:color="auto" w:fill="auto"/>
          </w:tcPr>
          <w:p w:rsidR="00C85F48" w:rsidRPr="00B96AE1" w:rsidRDefault="00C85F48" w:rsidP="004A7DDE">
            <w:pPr>
              <w:pStyle w:val="Tabletext"/>
              <w:rPr>
                <w:sz w:val="16"/>
                <w:szCs w:val="16"/>
              </w:rPr>
            </w:pPr>
            <w:r w:rsidRPr="00B96AE1">
              <w:rPr>
                <w:sz w:val="16"/>
                <w:szCs w:val="16"/>
              </w:rPr>
              <w:t>25</w:t>
            </w:r>
            <w:r w:rsidR="00B96AE1">
              <w:rPr>
                <w:sz w:val="16"/>
                <w:szCs w:val="16"/>
              </w:rPr>
              <w:t> </w:t>
            </w:r>
            <w:r w:rsidRPr="00B96AE1">
              <w:rPr>
                <w:sz w:val="16"/>
                <w:szCs w:val="16"/>
              </w:rPr>
              <w:t>June 2015</w:t>
            </w:r>
          </w:p>
        </w:tc>
        <w:tc>
          <w:tcPr>
            <w:tcW w:w="1845" w:type="dxa"/>
            <w:tcBorders>
              <w:top w:val="single" w:sz="4" w:space="0" w:color="auto"/>
              <w:bottom w:val="single" w:sz="4" w:space="0" w:color="auto"/>
            </w:tcBorders>
            <w:shd w:val="clear" w:color="auto" w:fill="auto"/>
          </w:tcPr>
          <w:p w:rsidR="00C85F48" w:rsidRPr="00B96AE1" w:rsidRDefault="00C85F48" w:rsidP="00450A9B">
            <w:pPr>
              <w:pStyle w:val="Tabletext"/>
              <w:rPr>
                <w:sz w:val="16"/>
                <w:szCs w:val="16"/>
              </w:rPr>
            </w:pPr>
            <w:r w:rsidRPr="00B96AE1">
              <w:rPr>
                <w:sz w:val="16"/>
                <w:szCs w:val="16"/>
              </w:rPr>
              <w:t>Sch 6 (items</w:t>
            </w:r>
            <w:r w:rsidR="00B96AE1">
              <w:rPr>
                <w:sz w:val="16"/>
                <w:szCs w:val="16"/>
              </w:rPr>
              <w:t> </w:t>
            </w:r>
            <w:r w:rsidRPr="00B96AE1">
              <w:rPr>
                <w:sz w:val="16"/>
                <w:szCs w:val="16"/>
              </w:rPr>
              <w:t>1, 2): 25</w:t>
            </w:r>
            <w:r w:rsidR="00B96AE1">
              <w:rPr>
                <w:sz w:val="16"/>
                <w:szCs w:val="16"/>
              </w:rPr>
              <w:t> </w:t>
            </w:r>
            <w:r w:rsidRPr="00B96AE1">
              <w:rPr>
                <w:sz w:val="16"/>
                <w:szCs w:val="16"/>
              </w:rPr>
              <w:t>June 2015 (s 2(1) item</w:t>
            </w:r>
            <w:r w:rsidR="00B96AE1">
              <w:rPr>
                <w:sz w:val="16"/>
                <w:szCs w:val="16"/>
              </w:rPr>
              <w:t> </w:t>
            </w:r>
            <w:r w:rsidRPr="00B96AE1">
              <w:rPr>
                <w:sz w:val="16"/>
                <w:szCs w:val="16"/>
              </w:rPr>
              <w:t>9)</w:t>
            </w:r>
          </w:p>
        </w:tc>
        <w:tc>
          <w:tcPr>
            <w:tcW w:w="1420" w:type="dxa"/>
            <w:tcBorders>
              <w:top w:val="single" w:sz="4" w:space="0" w:color="auto"/>
              <w:bottom w:val="single" w:sz="4" w:space="0" w:color="auto"/>
            </w:tcBorders>
            <w:shd w:val="clear" w:color="auto" w:fill="auto"/>
          </w:tcPr>
          <w:p w:rsidR="00C85F48" w:rsidRPr="00B96AE1" w:rsidRDefault="00C85F48" w:rsidP="005E1CB8">
            <w:pPr>
              <w:pStyle w:val="Tabletext"/>
              <w:rPr>
                <w:sz w:val="16"/>
                <w:szCs w:val="16"/>
              </w:rPr>
            </w:pPr>
            <w:r w:rsidRPr="00B96AE1">
              <w:rPr>
                <w:sz w:val="16"/>
                <w:szCs w:val="16"/>
              </w:rPr>
              <w:t>—</w:t>
            </w:r>
          </w:p>
        </w:tc>
      </w:tr>
      <w:tr w:rsidR="0077573F" w:rsidRPr="00B96AE1" w:rsidTr="004A51E7">
        <w:trPr>
          <w:cantSplit/>
        </w:trPr>
        <w:tc>
          <w:tcPr>
            <w:tcW w:w="1838" w:type="dxa"/>
            <w:tcBorders>
              <w:top w:val="single" w:sz="4" w:space="0" w:color="auto"/>
              <w:bottom w:val="single" w:sz="12" w:space="0" w:color="auto"/>
            </w:tcBorders>
            <w:shd w:val="clear" w:color="auto" w:fill="auto"/>
          </w:tcPr>
          <w:p w:rsidR="0077573F" w:rsidRPr="00B96AE1" w:rsidRDefault="0077573F" w:rsidP="004A7DDE">
            <w:pPr>
              <w:pStyle w:val="Tabletext"/>
              <w:rPr>
                <w:sz w:val="16"/>
                <w:szCs w:val="16"/>
              </w:rPr>
            </w:pPr>
            <w:r w:rsidRPr="0077573F">
              <w:rPr>
                <w:sz w:val="16"/>
                <w:szCs w:val="16"/>
              </w:rPr>
              <w:lastRenderedPageBreak/>
              <w:t>Acts and Instruments (Framework Reform) (Consequential Provisions) Act 2015</w:t>
            </w:r>
          </w:p>
        </w:tc>
        <w:tc>
          <w:tcPr>
            <w:tcW w:w="992" w:type="dxa"/>
            <w:tcBorders>
              <w:top w:val="single" w:sz="4" w:space="0" w:color="auto"/>
              <w:bottom w:val="single" w:sz="12" w:space="0" w:color="auto"/>
            </w:tcBorders>
            <w:shd w:val="clear" w:color="auto" w:fill="auto"/>
          </w:tcPr>
          <w:p w:rsidR="0077573F" w:rsidRPr="00B96AE1" w:rsidRDefault="0077573F" w:rsidP="004A7DDE">
            <w:pPr>
              <w:pStyle w:val="Tabletext"/>
              <w:rPr>
                <w:sz w:val="16"/>
                <w:szCs w:val="16"/>
              </w:rPr>
            </w:pPr>
            <w:r>
              <w:rPr>
                <w:sz w:val="16"/>
                <w:szCs w:val="16"/>
              </w:rPr>
              <w:t>126, 2015</w:t>
            </w:r>
          </w:p>
        </w:tc>
        <w:tc>
          <w:tcPr>
            <w:tcW w:w="993" w:type="dxa"/>
            <w:tcBorders>
              <w:top w:val="single" w:sz="4" w:space="0" w:color="auto"/>
              <w:bottom w:val="single" w:sz="12" w:space="0" w:color="auto"/>
            </w:tcBorders>
            <w:shd w:val="clear" w:color="auto" w:fill="auto"/>
          </w:tcPr>
          <w:p w:rsidR="0077573F" w:rsidRPr="00B96AE1" w:rsidRDefault="0077573F" w:rsidP="004A7DDE">
            <w:pPr>
              <w:pStyle w:val="Tabletext"/>
              <w:rPr>
                <w:sz w:val="16"/>
                <w:szCs w:val="16"/>
              </w:rPr>
            </w:pPr>
            <w:r>
              <w:rPr>
                <w:sz w:val="16"/>
                <w:szCs w:val="16"/>
              </w:rPr>
              <w:t>10 Sept 2015</w:t>
            </w:r>
          </w:p>
        </w:tc>
        <w:tc>
          <w:tcPr>
            <w:tcW w:w="1845" w:type="dxa"/>
            <w:tcBorders>
              <w:top w:val="single" w:sz="4" w:space="0" w:color="auto"/>
              <w:bottom w:val="single" w:sz="12" w:space="0" w:color="auto"/>
            </w:tcBorders>
            <w:shd w:val="clear" w:color="auto" w:fill="auto"/>
          </w:tcPr>
          <w:p w:rsidR="0077573F" w:rsidRPr="00B96AE1" w:rsidRDefault="0055439C" w:rsidP="002A782F">
            <w:pPr>
              <w:pStyle w:val="Tabletext"/>
              <w:rPr>
                <w:sz w:val="16"/>
                <w:szCs w:val="16"/>
              </w:rPr>
            </w:pPr>
            <w:r>
              <w:rPr>
                <w:sz w:val="16"/>
                <w:szCs w:val="16"/>
              </w:rPr>
              <w:t>Sch 1 (items 20</w:t>
            </w:r>
            <w:r w:rsidR="002A782F">
              <w:rPr>
                <w:sz w:val="16"/>
                <w:szCs w:val="16"/>
              </w:rPr>
              <w:t>–</w:t>
            </w:r>
            <w:r w:rsidR="0077573F">
              <w:rPr>
                <w:sz w:val="16"/>
                <w:szCs w:val="16"/>
              </w:rPr>
              <w:t>23): 5</w:t>
            </w:r>
            <w:r w:rsidR="002A782F">
              <w:rPr>
                <w:sz w:val="16"/>
                <w:szCs w:val="16"/>
              </w:rPr>
              <w:t> </w:t>
            </w:r>
            <w:r w:rsidR="0077573F">
              <w:rPr>
                <w:sz w:val="16"/>
                <w:szCs w:val="16"/>
              </w:rPr>
              <w:t>Mar 2015 (s 2(1) item 2)</w:t>
            </w:r>
          </w:p>
        </w:tc>
        <w:tc>
          <w:tcPr>
            <w:tcW w:w="1420" w:type="dxa"/>
            <w:tcBorders>
              <w:top w:val="single" w:sz="4" w:space="0" w:color="auto"/>
              <w:bottom w:val="single" w:sz="12" w:space="0" w:color="auto"/>
            </w:tcBorders>
            <w:shd w:val="clear" w:color="auto" w:fill="auto"/>
          </w:tcPr>
          <w:p w:rsidR="0077573F" w:rsidRPr="00B96AE1" w:rsidRDefault="0077573F" w:rsidP="005E1CB8">
            <w:pPr>
              <w:pStyle w:val="Tabletext"/>
              <w:rPr>
                <w:sz w:val="16"/>
                <w:szCs w:val="16"/>
              </w:rPr>
            </w:pPr>
            <w:r w:rsidRPr="0077573F">
              <w:rPr>
                <w:sz w:val="16"/>
                <w:szCs w:val="16"/>
              </w:rPr>
              <w:t>—</w:t>
            </w:r>
          </w:p>
        </w:tc>
      </w:tr>
    </w:tbl>
    <w:p w:rsidR="00C7322B" w:rsidRPr="00B96AE1" w:rsidRDefault="00C7322B" w:rsidP="00C7322B">
      <w:pPr>
        <w:pStyle w:val="Tabletext"/>
      </w:pPr>
    </w:p>
    <w:p w:rsidR="00C7322B" w:rsidRPr="00B96AE1" w:rsidRDefault="00C7322B" w:rsidP="00C7322B">
      <w:pPr>
        <w:pStyle w:val="EndNotespara"/>
      </w:pPr>
      <w:r w:rsidRPr="00B96AE1">
        <w:rPr>
          <w:i/>
          <w:iCs/>
        </w:rPr>
        <w:t>(a)</w:t>
      </w:r>
      <w:r w:rsidRPr="00B96AE1">
        <w:tab/>
        <w:t xml:space="preserve">The </w:t>
      </w:r>
      <w:r w:rsidRPr="00B96AE1">
        <w:rPr>
          <w:i/>
          <w:iCs/>
        </w:rPr>
        <w:t>A New Tax System (Goods and Services Tax) Act 1999</w:t>
      </w:r>
      <w:r w:rsidRPr="00B96AE1">
        <w:t xml:space="preserve"> was amended by Schedule</w:t>
      </w:r>
      <w:r w:rsidR="00B96AE1">
        <w:t> </w:t>
      </w:r>
      <w:r w:rsidRPr="00B96AE1">
        <w:t>1 (items</w:t>
      </w:r>
      <w:r w:rsidR="00B96AE1">
        <w:t> </w:t>
      </w:r>
      <w:r w:rsidRPr="00B96AE1">
        <w:t>1–168) and Schedule</w:t>
      </w:r>
      <w:r w:rsidR="00B96AE1">
        <w:t> </w:t>
      </w:r>
      <w:r w:rsidRPr="00B96AE1">
        <w:t>7 (items</w:t>
      </w:r>
      <w:r w:rsidR="00B96AE1">
        <w:t> </w:t>
      </w:r>
      <w:r w:rsidRPr="00B96AE1">
        <w:t xml:space="preserve">9–16) only of the </w:t>
      </w:r>
      <w:r w:rsidRPr="00B96AE1">
        <w:rPr>
          <w:i/>
          <w:iCs/>
        </w:rPr>
        <w:t>A New Tax System (Indirect Tax and Consequential Amendments) Act 1999</w:t>
      </w:r>
      <w:r w:rsidRPr="00B96AE1">
        <w:t>, subsections</w:t>
      </w:r>
      <w:r w:rsidR="00B96AE1">
        <w:t> </w:t>
      </w:r>
      <w:r w:rsidRPr="00B96AE1">
        <w:t>2(2), (5) and (14)(b) of which provide as follows:</w:t>
      </w:r>
    </w:p>
    <w:p w:rsidR="00C7322B" w:rsidRPr="00B96AE1" w:rsidRDefault="00C7322B" w:rsidP="00722671">
      <w:pPr>
        <w:pStyle w:val="EndNotessubpara"/>
      </w:pPr>
      <w:r w:rsidRPr="00B96AE1">
        <w:tab/>
        <w:t>(2)</w:t>
      </w:r>
      <w:r w:rsidRPr="00B96AE1">
        <w:tab/>
        <w:t>Part</w:t>
      </w:r>
      <w:r w:rsidR="00B96AE1">
        <w:t> </w:t>
      </w:r>
      <w:r w:rsidRPr="00B96AE1">
        <w:t>1 of Schedule</w:t>
      </w:r>
      <w:r w:rsidR="00B96AE1">
        <w:t> </w:t>
      </w:r>
      <w:r w:rsidRPr="00B96AE1">
        <w:t>1 (other than items</w:t>
      </w:r>
      <w:r w:rsidR="00B96AE1">
        <w:t> </w:t>
      </w:r>
      <w:r w:rsidRPr="00B96AE1">
        <w:t xml:space="preserve">127 and 133) commences immediately after the commencement of the </w:t>
      </w:r>
      <w:r w:rsidRPr="00B96AE1">
        <w:rPr>
          <w:i/>
          <w:iCs/>
        </w:rPr>
        <w:t>A New Tax System (Goods and Services Tax) Act 1999</w:t>
      </w:r>
      <w:r w:rsidRPr="00B96AE1">
        <w:t>.</w:t>
      </w:r>
    </w:p>
    <w:p w:rsidR="00C7322B" w:rsidRPr="00B96AE1" w:rsidRDefault="00C7322B" w:rsidP="00C7322B">
      <w:pPr>
        <w:pStyle w:val="EndNotessubpara"/>
      </w:pPr>
      <w:r w:rsidRPr="00B96AE1">
        <w:tab/>
        <w:t>(5)</w:t>
      </w:r>
      <w:r w:rsidRPr="00B96AE1">
        <w:tab/>
        <w:t>Items</w:t>
      </w:r>
      <w:r w:rsidR="00B96AE1">
        <w:t> </w:t>
      </w:r>
      <w:r w:rsidRPr="00B96AE1">
        <w:t>127, 133, 187, 189, 190, 232 and 235 of Schedule</w:t>
      </w:r>
      <w:r w:rsidR="00B96AE1">
        <w:t> </w:t>
      </w:r>
      <w:r w:rsidRPr="00B96AE1">
        <w:t>1 commence, or are taken to have commenced, on 1</w:t>
      </w:r>
      <w:r w:rsidR="00B96AE1">
        <w:t> </w:t>
      </w:r>
      <w:r w:rsidRPr="00B96AE1">
        <w:t>July 2000, or immediately after the commencement of item</w:t>
      </w:r>
      <w:r w:rsidR="00B96AE1">
        <w:t> </w:t>
      </w:r>
      <w:r w:rsidRPr="00B96AE1">
        <w:t>9 of Schedule</w:t>
      </w:r>
      <w:r w:rsidR="00B96AE1">
        <w:t> </w:t>
      </w:r>
      <w:r w:rsidRPr="00B96AE1">
        <w:t xml:space="preserve">3 to the </w:t>
      </w:r>
      <w:r w:rsidRPr="00B96AE1">
        <w:rPr>
          <w:i/>
          <w:iCs/>
        </w:rPr>
        <w:t>A New Tax System (Pay As You Go) Act 1999</w:t>
      </w:r>
      <w:r w:rsidRPr="00B96AE1">
        <w:t>, whichever is later.</w:t>
      </w:r>
    </w:p>
    <w:p w:rsidR="00C7322B" w:rsidRPr="00B96AE1" w:rsidRDefault="00C7322B" w:rsidP="00C7322B">
      <w:pPr>
        <w:pStyle w:val="EndNotessubpara"/>
      </w:pPr>
      <w:r w:rsidRPr="00B96AE1">
        <w:tab/>
        <w:t>(14)</w:t>
      </w:r>
      <w:r w:rsidRPr="00B96AE1">
        <w:tab/>
        <w:t xml:space="preserve">If the </w:t>
      </w:r>
      <w:r w:rsidRPr="00B96AE1">
        <w:rPr>
          <w:i/>
          <w:iCs/>
        </w:rPr>
        <w:t>Tradex Scheme Act 1999</w:t>
      </w:r>
      <w:r w:rsidRPr="00B96AE1">
        <w:t xml:space="preserve"> commences before 1</w:t>
      </w:r>
      <w:r w:rsidR="00B96AE1">
        <w:t> </w:t>
      </w:r>
      <w:r w:rsidRPr="00B96AE1">
        <w:t>July 2000:</w:t>
      </w:r>
    </w:p>
    <w:p w:rsidR="00C7322B" w:rsidRPr="00B96AE1" w:rsidRDefault="00C7322B" w:rsidP="00C7322B">
      <w:pPr>
        <w:pStyle w:val="EndNotessubsubpara"/>
      </w:pPr>
      <w:r w:rsidRPr="00B96AE1">
        <w:tab/>
        <w:t>(b)</w:t>
      </w:r>
      <w:r w:rsidRPr="00B96AE1">
        <w:tab/>
        <w:t>Part</w:t>
      </w:r>
      <w:r w:rsidR="00B96AE1">
        <w:t> </w:t>
      </w:r>
      <w:r w:rsidRPr="00B96AE1">
        <w:t>2 of Schedule</w:t>
      </w:r>
      <w:r w:rsidR="00B96AE1">
        <w:t> </w:t>
      </w:r>
      <w:r w:rsidRPr="00B96AE1">
        <w:t xml:space="preserve">7 commences immediately after the commencement of the </w:t>
      </w:r>
      <w:r w:rsidRPr="00B96AE1">
        <w:rPr>
          <w:i/>
          <w:iCs/>
        </w:rPr>
        <w:t>A New Tax System (Goods and Services Tax) Act 1999</w:t>
      </w:r>
      <w:r w:rsidRPr="00B96AE1">
        <w:t>.</w:t>
      </w:r>
    </w:p>
    <w:p w:rsidR="00C7322B" w:rsidRPr="00B96AE1" w:rsidRDefault="00C7322B" w:rsidP="00C7322B">
      <w:pPr>
        <w:pStyle w:val="EndNotespara"/>
      </w:pPr>
      <w:r w:rsidRPr="00B96AE1">
        <w:rPr>
          <w:i/>
          <w:iCs/>
        </w:rPr>
        <w:tab/>
        <w:t xml:space="preserve">A New Tax System (Goods and Services Tax) Act 1999 </w:t>
      </w:r>
      <w:r w:rsidRPr="00B96AE1">
        <w:t>came into operation on 1</w:t>
      </w:r>
      <w:r w:rsidR="00B96AE1">
        <w:t> </w:t>
      </w:r>
      <w:r w:rsidRPr="00B96AE1">
        <w:t>July 2000</w:t>
      </w:r>
      <w:r w:rsidRPr="00B96AE1">
        <w:rPr>
          <w:i/>
          <w:iCs/>
        </w:rPr>
        <w:t>.</w:t>
      </w:r>
    </w:p>
    <w:p w:rsidR="00C7322B" w:rsidRPr="00B96AE1" w:rsidRDefault="00C7322B" w:rsidP="00C7322B">
      <w:pPr>
        <w:pStyle w:val="EndNotespara"/>
      </w:pPr>
      <w:r w:rsidRPr="00B96AE1">
        <w:rPr>
          <w:i/>
          <w:iCs/>
        </w:rPr>
        <w:t>(b)</w:t>
      </w:r>
      <w:r w:rsidRPr="00B96AE1">
        <w:tab/>
        <w:t xml:space="preserve">The </w:t>
      </w:r>
      <w:r w:rsidRPr="00B96AE1">
        <w:rPr>
          <w:i/>
          <w:iCs/>
        </w:rPr>
        <w:t>A New Tax System (Goods and Services Tax) Act 1999</w:t>
      </w:r>
      <w:r w:rsidRPr="00B96AE1">
        <w:t xml:space="preserve"> was amended by Schedule</w:t>
      </w:r>
      <w:r w:rsidR="00B96AE1">
        <w:t> </w:t>
      </w:r>
      <w:r w:rsidRPr="00B96AE1">
        <w:t>1 (items</w:t>
      </w:r>
      <w:r w:rsidR="00B96AE1">
        <w:t> </w:t>
      </w:r>
      <w:r w:rsidRPr="00B96AE1">
        <w:t xml:space="preserve">1–162) only of the </w:t>
      </w:r>
      <w:r w:rsidRPr="00B96AE1">
        <w:rPr>
          <w:i/>
          <w:iCs/>
        </w:rPr>
        <w:t>A New Tax System (Indirect Tax and Consequential Amendments) Act (No.</w:t>
      </w:r>
      <w:r w:rsidR="00B96AE1">
        <w:rPr>
          <w:i/>
          <w:iCs/>
        </w:rPr>
        <w:t> </w:t>
      </w:r>
      <w:r w:rsidRPr="00B96AE1">
        <w:rPr>
          <w:i/>
          <w:iCs/>
        </w:rPr>
        <w:t>2) 1999</w:t>
      </w:r>
      <w:r w:rsidRPr="00B96AE1">
        <w:t>, subsection</w:t>
      </w:r>
      <w:r w:rsidR="00B96AE1">
        <w:t> </w:t>
      </w:r>
      <w:r w:rsidRPr="00B96AE1">
        <w:t>2(2) of which provides as follows:</w:t>
      </w:r>
    </w:p>
    <w:p w:rsidR="00C7322B" w:rsidRPr="00B96AE1" w:rsidRDefault="00C7322B" w:rsidP="00C7322B">
      <w:pPr>
        <w:pStyle w:val="EndNotessubpara"/>
      </w:pPr>
      <w:r w:rsidRPr="00B96AE1">
        <w:tab/>
        <w:t>(2)</w:t>
      </w:r>
      <w:r w:rsidRPr="00B96AE1">
        <w:tab/>
        <w:t>Part</w:t>
      </w:r>
      <w:r w:rsidR="00B96AE1">
        <w:t> </w:t>
      </w:r>
      <w:r w:rsidRPr="00B96AE1">
        <w:t>1 of Schedule</w:t>
      </w:r>
      <w:r w:rsidR="00B96AE1">
        <w:t> </w:t>
      </w:r>
      <w:r w:rsidRPr="00B96AE1">
        <w:t>1 to this Act commences immediately after the commencement of Part</w:t>
      </w:r>
      <w:r w:rsidR="00B96AE1">
        <w:t> </w:t>
      </w:r>
      <w:r w:rsidRPr="00B96AE1">
        <w:t>1 of Schedule</w:t>
      </w:r>
      <w:r w:rsidR="00B96AE1">
        <w:t> </w:t>
      </w:r>
      <w:r w:rsidRPr="00B96AE1">
        <w:t xml:space="preserve">1 (other than the items for which specific commencement has been provided) to the </w:t>
      </w:r>
      <w:r w:rsidRPr="00B96AE1">
        <w:rPr>
          <w:i/>
          <w:iCs/>
        </w:rPr>
        <w:t>A New Tax System (Indirect Tax and Consequential Amendments) Act 1999</w:t>
      </w:r>
      <w:r w:rsidRPr="00B96AE1">
        <w:t xml:space="preserve">. </w:t>
      </w:r>
    </w:p>
    <w:p w:rsidR="00C7322B" w:rsidRPr="00B96AE1" w:rsidRDefault="00C7322B" w:rsidP="00C7322B">
      <w:pPr>
        <w:pStyle w:val="EndNotespara"/>
      </w:pPr>
      <w:r w:rsidRPr="00B96AE1">
        <w:tab/>
        <w:t>Part</w:t>
      </w:r>
      <w:r w:rsidR="00B96AE1">
        <w:t> </w:t>
      </w:r>
      <w:r w:rsidRPr="00B96AE1">
        <w:t>1 of Schedule</w:t>
      </w:r>
      <w:r w:rsidR="00B96AE1">
        <w:t> </w:t>
      </w:r>
      <w:r w:rsidRPr="00B96AE1">
        <w:t>1 commences immediately after 1</w:t>
      </w:r>
      <w:r w:rsidR="00B96AE1">
        <w:t> </w:t>
      </w:r>
      <w:r w:rsidRPr="00B96AE1">
        <w:t>July 2000.</w:t>
      </w:r>
    </w:p>
    <w:p w:rsidR="00C7322B" w:rsidRPr="00B96AE1" w:rsidRDefault="00C7322B" w:rsidP="00C7322B">
      <w:pPr>
        <w:pStyle w:val="EndNotespara"/>
      </w:pPr>
      <w:r w:rsidRPr="00B96AE1">
        <w:rPr>
          <w:i/>
          <w:iCs/>
        </w:rPr>
        <w:t>(ba)</w:t>
      </w:r>
      <w:r w:rsidRPr="00B96AE1">
        <w:tab/>
        <w:t xml:space="preserve">The </w:t>
      </w:r>
      <w:r w:rsidRPr="00B96AE1">
        <w:rPr>
          <w:i/>
          <w:iCs/>
        </w:rPr>
        <w:t>A New Tax System (Indirect Tax and Consequential Amendments) Act (No.</w:t>
      </w:r>
      <w:r w:rsidR="00B96AE1">
        <w:rPr>
          <w:i/>
          <w:iCs/>
        </w:rPr>
        <w:t> </w:t>
      </w:r>
      <w:r w:rsidRPr="00B96AE1">
        <w:rPr>
          <w:i/>
          <w:iCs/>
        </w:rPr>
        <w:t>2) 1999</w:t>
      </w:r>
      <w:r w:rsidRPr="00B96AE1">
        <w:t xml:space="preserve"> was amended by Schedule</w:t>
      </w:r>
      <w:r w:rsidR="00B96AE1">
        <w:t> </w:t>
      </w:r>
      <w:r w:rsidRPr="00B96AE1">
        <w:t>7 (item</w:t>
      </w:r>
      <w:r w:rsidR="00B96AE1">
        <w:t> </w:t>
      </w:r>
      <w:r w:rsidRPr="00B96AE1">
        <w:t xml:space="preserve">9) only of the </w:t>
      </w:r>
      <w:r w:rsidRPr="00B96AE1">
        <w:rPr>
          <w:i/>
          <w:iCs/>
        </w:rPr>
        <w:t>Taxation Laws Amendment Act (No.</w:t>
      </w:r>
      <w:r w:rsidR="00B96AE1">
        <w:rPr>
          <w:i/>
          <w:iCs/>
        </w:rPr>
        <w:t> </w:t>
      </w:r>
      <w:r w:rsidRPr="00B96AE1">
        <w:rPr>
          <w:i/>
          <w:iCs/>
        </w:rPr>
        <w:t>8) 2000</w:t>
      </w:r>
      <w:r w:rsidRPr="00B96AE1">
        <w:t>, subsection</w:t>
      </w:r>
      <w:r w:rsidR="00B96AE1">
        <w:t> </w:t>
      </w:r>
      <w:r w:rsidRPr="00B96AE1">
        <w:t>2(5) of which provides as follows:</w:t>
      </w:r>
    </w:p>
    <w:p w:rsidR="00C7322B" w:rsidRPr="00B96AE1" w:rsidRDefault="00C7322B" w:rsidP="00C7322B">
      <w:pPr>
        <w:pStyle w:val="EndNotessubpara"/>
      </w:pPr>
      <w:r w:rsidRPr="00B96AE1">
        <w:lastRenderedPageBreak/>
        <w:tab/>
        <w:t>(5)</w:t>
      </w:r>
      <w:r w:rsidRPr="00B96AE1">
        <w:tab/>
        <w:t>Items</w:t>
      </w:r>
      <w:r w:rsidR="00B96AE1">
        <w:t> </w:t>
      </w:r>
      <w:r w:rsidRPr="00B96AE1">
        <w:t>9 and 10 of Schedule</w:t>
      </w:r>
      <w:r w:rsidR="00B96AE1">
        <w:t> </w:t>
      </w:r>
      <w:r w:rsidRPr="00B96AE1">
        <w:t xml:space="preserve">7 are taken to have commenced immediately after the </w:t>
      </w:r>
      <w:r w:rsidRPr="00B96AE1">
        <w:rPr>
          <w:i/>
          <w:iCs/>
        </w:rPr>
        <w:t>A New Tax System (Indirect Tax and Consequential Amendments) Act (No.</w:t>
      </w:r>
      <w:r w:rsidR="00B96AE1">
        <w:rPr>
          <w:i/>
          <w:iCs/>
        </w:rPr>
        <w:t> </w:t>
      </w:r>
      <w:r w:rsidRPr="00B96AE1">
        <w:rPr>
          <w:i/>
          <w:iCs/>
        </w:rPr>
        <w:t>2) 1999</w:t>
      </w:r>
      <w:r w:rsidRPr="00B96AE1">
        <w:t xml:space="preserve"> received the Royal Assent.</w:t>
      </w:r>
    </w:p>
    <w:p w:rsidR="00C7322B" w:rsidRPr="00B96AE1" w:rsidRDefault="00C7322B" w:rsidP="00C7322B">
      <w:pPr>
        <w:pStyle w:val="EndNotespara"/>
      </w:pPr>
      <w:r w:rsidRPr="00B96AE1">
        <w:rPr>
          <w:i/>
          <w:iCs/>
        </w:rPr>
        <w:tab/>
        <w:t>A New Tax System (Indirect Tax and Consequential Amendments) Act (No.</w:t>
      </w:r>
      <w:r w:rsidR="00B96AE1">
        <w:rPr>
          <w:i/>
          <w:iCs/>
        </w:rPr>
        <w:t> </w:t>
      </w:r>
      <w:r w:rsidRPr="00B96AE1">
        <w:rPr>
          <w:i/>
          <w:iCs/>
        </w:rPr>
        <w:t>2) 1999</w:t>
      </w:r>
      <w:r w:rsidRPr="00B96AE1">
        <w:t xml:space="preserve"> received the Royal Assent on 22</w:t>
      </w:r>
      <w:r w:rsidR="00B96AE1">
        <w:t> </w:t>
      </w:r>
      <w:r w:rsidRPr="00B96AE1">
        <w:t>December 1999.</w:t>
      </w:r>
    </w:p>
    <w:p w:rsidR="00C7322B" w:rsidRPr="00B96AE1" w:rsidRDefault="00C7322B" w:rsidP="00C7322B">
      <w:pPr>
        <w:pStyle w:val="EndNotespara"/>
      </w:pPr>
      <w:r w:rsidRPr="00B96AE1">
        <w:rPr>
          <w:i/>
        </w:rPr>
        <w:t>(c)</w:t>
      </w:r>
      <w:r w:rsidRPr="00B96AE1">
        <w:tab/>
        <w:t xml:space="preserve">The </w:t>
      </w:r>
      <w:r w:rsidRPr="00B96AE1">
        <w:rPr>
          <w:i/>
        </w:rPr>
        <w:t>A New Tax System (Goods and Services Tax) Act 1999</w:t>
      </w:r>
      <w:r w:rsidRPr="00B96AE1">
        <w:t xml:space="preserve"> was amended by Schedule</w:t>
      </w:r>
      <w:r w:rsidR="00B96AE1">
        <w:t> </w:t>
      </w:r>
      <w:r w:rsidRPr="00B96AE1">
        <w:t>1 (items</w:t>
      </w:r>
      <w:r w:rsidR="00B96AE1">
        <w:t> </w:t>
      </w:r>
      <w:r w:rsidRPr="00B96AE1">
        <w:t xml:space="preserve">50–69) only of the </w:t>
      </w:r>
      <w:r w:rsidRPr="00B96AE1">
        <w:rPr>
          <w:i/>
        </w:rPr>
        <w:t>A New Tax System (Pay As You Go) Act 1999</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para"/>
      </w:pPr>
      <w:r w:rsidRPr="00B96AE1">
        <w:rPr>
          <w:i/>
          <w:iCs/>
        </w:rPr>
        <w:t>(d)</w:t>
      </w:r>
      <w:r w:rsidRPr="00B96AE1">
        <w:tab/>
        <w:t xml:space="preserve">The </w:t>
      </w:r>
      <w:r w:rsidRPr="00B96AE1">
        <w:rPr>
          <w:i/>
          <w:iCs/>
        </w:rPr>
        <w:t>A New Tax System (Goods and Services Tax) Act 1999</w:t>
      </w:r>
      <w:r w:rsidRPr="00B96AE1">
        <w:t xml:space="preserve"> was amended by Schedule</w:t>
      </w:r>
      <w:r w:rsidR="00B96AE1">
        <w:t> </w:t>
      </w:r>
      <w:r w:rsidRPr="00B96AE1">
        <w:t>2 (items</w:t>
      </w:r>
      <w:r w:rsidR="00B96AE1">
        <w:t> </w:t>
      </w:r>
      <w:r w:rsidRPr="00B96AE1">
        <w:t>5–8), Schedule</w:t>
      </w:r>
      <w:r w:rsidR="00B96AE1">
        <w:t> </w:t>
      </w:r>
      <w:r w:rsidRPr="00B96AE1">
        <w:t>12 (items</w:t>
      </w:r>
      <w:r w:rsidR="00B96AE1">
        <w:t> </w:t>
      </w:r>
      <w:r w:rsidRPr="00B96AE1">
        <w:t>1 and 2) and Schedule</w:t>
      </w:r>
      <w:r w:rsidR="00B96AE1">
        <w:t> </w:t>
      </w:r>
      <w:r w:rsidRPr="00B96AE1">
        <w:t>15 (items</w:t>
      </w:r>
      <w:r w:rsidR="00B96AE1">
        <w:t> </w:t>
      </w:r>
      <w:r w:rsidRPr="00B96AE1">
        <w:t xml:space="preserve">1–6) only of the </w:t>
      </w:r>
      <w:r w:rsidRPr="00B96AE1">
        <w:rPr>
          <w:i/>
          <w:iCs/>
        </w:rPr>
        <w:t>A New Tax System (Tax Administration) Act 1999</w:t>
      </w:r>
      <w:r w:rsidRPr="00B96AE1">
        <w:t>, subsections</w:t>
      </w:r>
      <w:r w:rsidR="00B96AE1">
        <w:t> </w:t>
      </w:r>
      <w:r w:rsidRPr="00B96AE1">
        <w:t>2(1) and (12) of which provide as follows:</w:t>
      </w:r>
    </w:p>
    <w:p w:rsidR="00C7322B" w:rsidRPr="00B96AE1" w:rsidRDefault="00C7322B" w:rsidP="00C7322B">
      <w:pPr>
        <w:pStyle w:val="EndNotessubpara"/>
      </w:pPr>
      <w:r w:rsidRPr="00B96AE1">
        <w:tab/>
        <w:t>(1)</w:t>
      </w:r>
      <w:r w:rsidRPr="00B96AE1">
        <w:tab/>
        <w:t>Subject to this section, this Act commences, or is taken to have commenced, immediately after the commencement of section</w:t>
      </w:r>
      <w:r w:rsidR="00B96AE1">
        <w:t> </w:t>
      </w:r>
      <w:r w:rsidRPr="00B96AE1">
        <w:t xml:space="preserve">1 of the </w:t>
      </w:r>
      <w:r w:rsidRPr="00B96AE1">
        <w:rPr>
          <w:i/>
          <w:iCs/>
        </w:rPr>
        <w:t>A New Tax System (Pay As You Go) Act 1999</w:t>
      </w:r>
      <w:r w:rsidRPr="00B96AE1">
        <w:t>.</w:t>
      </w:r>
    </w:p>
    <w:p w:rsidR="00C7322B" w:rsidRPr="00B96AE1" w:rsidRDefault="00C7322B" w:rsidP="00C7322B">
      <w:pPr>
        <w:pStyle w:val="EndNotessubpara"/>
      </w:pPr>
      <w:r w:rsidRPr="00B96AE1">
        <w:tab/>
        <w:t>(12)</w:t>
      </w:r>
      <w:r w:rsidRPr="00B96AE1">
        <w:tab/>
        <w:t>Schedules</w:t>
      </w:r>
      <w:r w:rsidR="00B96AE1">
        <w:t> </w:t>
      </w:r>
      <w:r w:rsidRPr="00B96AE1">
        <w:t>12 (other than item</w:t>
      </w:r>
      <w:r w:rsidR="00B96AE1">
        <w:t> </w:t>
      </w:r>
      <w:r w:rsidRPr="00B96AE1">
        <w:t xml:space="preserve">21) and 15 commence, or are taken to have commenced, at the commencement of the </w:t>
      </w:r>
      <w:r w:rsidRPr="00B96AE1">
        <w:rPr>
          <w:i/>
          <w:iCs/>
        </w:rPr>
        <w:t>A New Tax System (Goods and Services Tax) Act 1999</w:t>
      </w:r>
      <w:r w:rsidRPr="00B96AE1">
        <w:t xml:space="preserve">. </w:t>
      </w:r>
    </w:p>
    <w:p w:rsidR="00C7322B" w:rsidRPr="00B96AE1" w:rsidRDefault="00C7322B" w:rsidP="00C7322B">
      <w:pPr>
        <w:pStyle w:val="EndNotespara"/>
      </w:pPr>
      <w:r w:rsidRPr="00B96AE1">
        <w:tab/>
        <w:t>Section</w:t>
      </w:r>
      <w:r w:rsidR="00B96AE1">
        <w:t> </w:t>
      </w:r>
      <w:r w:rsidRPr="00B96AE1">
        <w:t>1 commenced on 22</w:t>
      </w:r>
      <w:r w:rsidR="00B96AE1">
        <w:t> </w:t>
      </w:r>
      <w:r w:rsidRPr="00B96AE1">
        <w:t>December 1999.</w:t>
      </w:r>
    </w:p>
    <w:p w:rsidR="00C7322B" w:rsidRPr="00B96AE1" w:rsidRDefault="00C7322B" w:rsidP="00C7322B">
      <w:pPr>
        <w:pStyle w:val="EndNotespara"/>
      </w:pPr>
      <w:r w:rsidRPr="00B96AE1">
        <w:rPr>
          <w:i/>
          <w:iCs/>
        </w:rPr>
        <w:t>(e)</w:t>
      </w:r>
      <w:r w:rsidRPr="00B96AE1">
        <w:tab/>
        <w:t xml:space="preserve">The </w:t>
      </w:r>
      <w:r w:rsidRPr="00B96AE1">
        <w:rPr>
          <w:i/>
          <w:iCs/>
        </w:rPr>
        <w:t>A New Tax System (Goods and Services Tax) Act 1999</w:t>
      </w:r>
      <w:r w:rsidRPr="00B96AE1">
        <w:t xml:space="preserve"> was amended by the </w:t>
      </w:r>
      <w:r w:rsidRPr="00B96AE1">
        <w:rPr>
          <w:i/>
          <w:iCs/>
        </w:rPr>
        <w:t>Indirect Tax Legislation Amendment Act 2000</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Subject to this section, this Act commences immediately after the commencement of Part</w:t>
      </w:r>
      <w:r w:rsidR="00B96AE1">
        <w:t> </w:t>
      </w:r>
      <w:r w:rsidRPr="00B96AE1">
        <w:t>1 of Schedule</w:t>
      </w:r>
      <w:r w:rsidR="00B96AE1">
        <w:t> </w:t>
      </w:r>
      <w:r w:rsidRPr="00B96AE1">
        <w:t xml:space="preserve">1 to the </w:t>
      </w:r>
      <w:r w:rsidRPr="00B96AE1">
        <w:rPr>
          <w:i/>
          <w:iCs/>
        </w:rPr>
        <w:t>A New Tax System (Indirect Tax and Consequential Amendments) Act (No.</w:t>
      </w:r>
      <w:r w:rsidR="00B96AE1">
        <w:rPr>
          <w:i/>
          <w:iCs/>
        </w:rPr>
        <w:t> </w:t>
      </w:r>
      <w:r w:rsidRPr="00B96AE1">
        <w:rPr>
          <w:i/>
          <w:iCs/>
        </w:rPr>
        <w:t>2) 1999</w:t>
      </w:r>
      <w:r w:rsidRPr="00B96AE1">
        <w:t>.</w:t>
      </w:r>
    </w:p>
    <w:p w:rsidR="00C7322B" w:rsidRPr="00B96AE1" w:rsidRDefault="00C7322B" w:rsidP="00C7322B">
      <w:pPr>
        <w:pStyle w:val="EndNotespara"/>
      </w:pPr>
      <w:r w:rsidRPr="00B96AE1">
        <w:tab/>
        <w:t>Part</w:t>
      </w:r>
      <w:r w:rsidR="00B96AE1">
        <w:t> </w:t>
      </w:r>
      <w:r w:rsidRPr="00B96AE1">
        <w:t>1 of Schedule</w:t>
      </w:r>
      <w:r w:rsidR="00B96AE1">
        <w:t> </w:t>
      </w:r>
      <w:r w:rsidRPr="00B96AE1">
        <w:t>1 commenced on 1</w:t>
      </w:r>
      <w:r w:rsidR="00B96AE1">
        <w:t> </w:t>
      </w:r>
      <w:r w:rsidRPr="00B96AE1">
        <w:t>July 2000.</w:t>
      </w:r>
    </w:p>
    <w:p w:rsidR="00C7322B" w:rsidRPr="00B96AE1" w:rsidRDefault="00C7322B" w:rsidP="00C7322B">
      <w:pPr>
        <w:pStyle w:val="EndNotespara"/>
      </w:pPr>
      <w:r w:rsidRPr="00B96AE1">
        <w:rPr>
          <w:i/>
          <w:iCs/>
        </w:rPr>
        <w:t>(f)</w:t>
      </w:r>
      <w:r w:rsidRPr="00B96AE1">
        <w:tab/>
        <w:t xml:space="preserve">The </w:t>
      </w:r>
      <w:r w:rsidRPr="00B96AE1">
        <w:rPr>
          <w:i/>
          <w:iCs/>
        </w:rPr>
        <w:t>A New Tax System (Goods and Services Tax) Act 1999</w:t>
      </w:r>
      <w:r w:rsidRPr="00B96AE1">
        <w:t xml:space="preserve"> was amended by the </w:t>
      </w:r>
      <w:r w:rsidRPr="00B96AE1">
        <w:rPr>
          <w:i/>
          <w:iCs/>
        </w:rPr>
        <w:t>Taxation Laws Amendment Act (No.</w:t>
      </w:r>
      <w:r w:rsidR="00B96AE1">
        <w:rPr>
          <w:i/>
          <w:iCs/>
        </w:rPr>
        <w:t> </w:t>
      </w:r>
      <w:r w:rsidRPr="00B96AE1">
        <w:rPr>
          <w:i/>
          <w:iCs/>
        </w:rPr>
        <w:t>8) 2000</w:t>
      </w:r>
      <w:r w:rsidRPr="00B96AE1">
        <w:t>, subsections</w:t>
      </w:r>
      <w:r w:rsidR="00B96AE1">
        <w:t> </w:t>
      </w:r>
      <w:r w:rsidRPr="00B96AE1">
        <w:t>2(1) and (3) of which provide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subpara"/>
      </w:pPr>
      <w:r w:rsidRPr="00B96AE1">
        <w:tab/>
        <w:t>(3)</w:t>
      </w:r>
      <w:r w:rsidRPr="00B96AE1">
        <w:tab/>
        <w:t>Items</w:t>
      </w:r>
      <w:r w:rsidR="00B96AE1">
        <w:t> </w:t>
      </w:r>
      <w:r w:rsidRPr="00B96AE1">
        <w:t>1 to 7 of Schedule</w:t>
      </w:r>
      <w:r w:rsidR="00B96AE1">
        <w:t> </w:t>
      </w:r>
      <w:r w:rsidRPr="00B96AE1">
        <w:t>7 are taken to have commenced immediately after the commencement of items</w:t>
      </w:r>
      <w:r w:rsidR="00B96AE1">
        <w:t> </w:t>
      </w:r>
      <w:r w:rsidRPr="00B96AE1">
        <w:t>1 to 9 of Schedule</w:t>
      </w:r>
      <w:r w:rsidR="00B96AE1">
        <w:t> </w:t>
      </w:r>
      <w:r w:rsidRPr="00B96AE1">
        <w:t xml:space="preserve">1 to the </w:t>
      </w:r>
      <w:r w:rsidRPr="00B96AE1">
        <w:rPr>
          <w:i/>
          <w:iCs/>
        </w:rPr>
        <w:t>Indirect Tax Legislation Amendment Act 2000</w:t>
      </w:r>
      <w:r w:rsidRPr="00B96AE1">
        <w:t>.</w:t>
      </w:r>
    </w:p>
    <w:p w:rsidR="00C7322B" w:rsidRPr="00B96AE1" w:rsidRDefault="00C7322B" w:rsidP="00C7322B">
      <w:pPr>
        <w:pStyle w:val="EndNotespara"/>
      </w:pPr>
      <w:r w:rsidRPr="00B96AE1">
        <w:tab/>
        <w:t>Items</w:t>
      </w:r>
      <w:r w:rsidR="00B96AE1">
        <w:t> </w:t>
      </w:r>
      <w:r w:rsidRPr="00B96AE1">
        <w:t>1 to 9 of Schedule</w:t>
      </w:r>
      <w:r w:rsidR="00B96AE1">
        <w:t> </w:t>
      </w:r>
      <w:r w:rsidRPr="00B96AE1">
        <w:t>1 commenced on 1</w:t>
      </w:r>
      <w:r w:rsidR="00B96AE1">
        <w:t> </w:t>
      </w:r>
      <w:r w:rsidRPr="00B96AE1">
        <w:t>July 2000.</w:t>
      </w:r>
    </w:p>
    <w:p w:rsidR="00C7322B" w:rsidRPr="00B96AE1" w:rsidRDefault="00C7322B" w:rsidP="00C7322B">
      <w:pPr>
        <w:pStyle w:val="EndNotespara"/>
      </w:pPr>
      <w:r w:rsidRPr="00B96AE1">
        <w:rPr>
          <w:i/>
          <w:iCs/>
        </w:rPr>
        <w:lastRenderedPageBreak/>
        <w:t>(g)</w:t>
      </w:r>
      <w:r w:rsidRPr="00B96AE1">
        <w:tab/>
        <w:t xml:space="preserve">The </w:t>
      </w:r>
      <w:r w:rsidRPr="00B96AE1">
        <w:rPr>
          <w:i/>
          <w:iCs/>
        </w:rPr>
        <w:t>A New Tax System (Goods and Services Tax) Act 1999</w:t>
      </w:r>
      <w:r w:rsidRPr="00B96AE1">
        <w:t xml:space="preserve"> was amended by Schedule</w:t>
      </w:r>
      <w:r w:rsidR="00B96AE1">
        <w:t> </w:t>
      </w:r>
      <w:r w:rsidRPr="00B96AE1">
        <w:t>3 (items</w:t>
      </w:r>
      <w:r w:rsidR="00B96AE1">
        <w:t> </w:t>
      </w:r>
      <w:r w:rsidRPr="00B96AE1">
        <w:t xml:space="preserve">31–34) only of the </w:t>
      </w:r>
      <w:r w:rsidRPr="00B96AE1">
        <w:rPr>
          <w:i/>
          <w:iCs/>
        </w:rPr>
        <w:t>Corporations (Repeals, Consequentials and Transitionals) Act 2001,</w:t>
      </w:r>
      <w:r w:rsidRPr="00B96AE1">
        <w:t xml:space="preserve"> subsection</w:t>
      </w:r>
      <w:r w:rsidR="00B96AE1">
        <w:t> </w:t>
      </w:r>
      <w:r w:rsidRPr="00B96AE1">
        <w:t>2(3) of which provides as follows:</w:t>
      </w:r>
    </w:p>
    <w:p w:rsidR="00C7322B" w:rsidRPr="00B96AE1" w:rsidRDefault="00C7322B" w:rsidP="00C7322B">
      <w:pPr>
        <w:pStyle w:val="EndNotessubpara"/>
      </w:pPr>
      <w:r w:rsidRPr="00B96AE1">
        <w:tab/>
        <w:t>(3)</w:t>
      </w:r>
      <w:r w:rsidRPr="00B96AE1">
        <w:tab/>
        <w:t xml:space="preserve">Subject to </w:t>
      </w:r>
      <w:r w:rsidR="00B96AE1">
        <w:t>subsections (</w:t>
      </w:r>
      <w:r w:rsidRPr="00B96AE1">
        <w:t>4) to (10), Schedule</w:t>
      </w:r>
      <w:r w:rsidR="00B96AE1">
        <w:t> </w:t>
      </w:r>
      <w:r w:rsidRPr="00B96AE1">
        <w:t xml:space="preserve">3 commences, or is taken to have commenced, at the same time as the </w:t>
      </w:r>
      <w:r w:rsidRPr="00B96AE1">
        <w:rPr>
          <w:i/>
          <w:iCs/>
        </w:rPr>
        <w:t>Corporations Act 2001</w:t>
      </w:r>
      <w:r w:rsidRPr="00B96AE1">
        <w:t>.</w:t>
      </w:r>
    </w:p>
    <w:p w:rsidR="00C7322B" w:rsidRPr="00B96AE1" w:rsidRDefault="00C7322B" w:rsidP="00C7322B">
      <w:pPr>
        <w:pStyle w:val="EndNotespara"/>
      </w:pPr>
      <w:r w:rsidRPr="00B96AE1">
        <w:rPr>
          <w:i/>
          <w:iCs/>
        </w:rPr>
        <w:t>(h)</w:t>
      </w:r>
      <w:r w:rsidRPr="00B96AE1">
        <w:tab/>
        <w:t xml:space="preserve">The </w:t>
      </w:r>
      <w:r w:rsidRPr="00B96AE1">
        <w:rPr>
          <w:i/>
          <w:iCs/>
        </w:rPr>
        <w:t>A New Tax System (Goods and Services Tax) Act 1999</w:t>
      </w:r>
      <w:r w:rsidRPr="00B96AE1">
        <w:t xml:space="preserve"> was amended by Schedule</w:t>
      </w:r>
      <w:r w:rsidR="00B96AE1">
        <w:t> </w:t>
      </w:r>
      <w:r w:rsidRPr="00B96AE1">
        <w:t>2 (items</w:t>
      </w:r>
      <w:r w:rsidR="00B96AE1">
        <w:t> </w:t>
      </w:r>
      <w:r w:rsidRPr="00B96AE1">
        <w:t xml:space="preserve">10–14) only of the </w:t>
      </w:r>
      <w:r w:rsidRPr="00B96AE1">
        <w:rPr>
          <w:i/>
          <w:iCs/>
        </w:rPr>
        <w:t>New Business Tax System (Capital Allowances—Transitional and Consequential) Act 2001</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 xml:space="preserve">Subject to </w:t>
      </w:r>
      <w:r w:rsidR="00B96AE1">
        <w:t>subsection (</w:t>
      </w:r>
      <w:r w:rsidRPr="00B96AE1">
        <w:t>2), this Act commences on the day on which it receives the Royal Assent.</w:t>
      </w:r>
    </w:p>
    <w:p w:rsidR="00C7322B" w:rsidRPr="00B96AE1" w:rsidRDefault="00C7322B" w:rsidP="00C7322B">
      <w:pPr>
        <w:pStyle w:val="EndNotespara"/>
      </w:pPr>
      <w:r w:rsidRPr="00B96AE1">
        <w:rPr>
          <w:i/>
          <w:iCs/>
        </w:rPr>
        <w:t>(i)</w:t>
      </w:r>
      <w:r w:rsidRPr="00B96AE1">
        <w:tab/>
        <w:t>Subsection</w:t>
      </w:r>
      <w:r w:rsidR="00B96AE1">
        <w:t> </w:t>
      </w:r>
      <w:r w:rsidRPr="00B96AE1">
        <w:t>2(1) (item</w:t>
      </w:r>
      <w:r w:rsidR="00B96AE1">
        <w:t> </w:t>
      </w:r>
      <w:r w:rsidRPr="00B96AE1">
        <w:t xml:space="preserve">9) of the </w:t>
      </w:r>
      <w:r w:rsidRPr="00B96AE1">
        <w:rPr>
          <w:i/>
          <w:iCs/>
        </w:rPr>
        <w:t>Taxation Laws Amendment Act (No.</w:t>
      </w:r>
      <w:r w:rsidR="00B96AE1">
        <w:rPr>
          <w:i/>
          <w:iCs/>
        </w:rPr>
        <w:t> </w:t>
      </w:r>
      <w:r w:rsidRPr="00B96AE1">
        <w:rPr>
          <w:i/>
          <w:iCs/>
        </w:rPr>
        <w:t>5)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7111" w:type="dxa"/>
            <w:gridSpan w:val="3"/>
            <w:tcBorders>
              <w:top w:val="single" w:sz="12"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Commencement information</w:t>
            </w:r>
          </w:p>
        </w:tc>
      </w:tr>
      <w:tr w:rsidR="00C7322B" w:rsidRPr="00B96AE1" w:rsidTr="004A7DDE">
        <w:trPr>
          <w:cantSplit/>
          <w:tblHeader/>
        </w:trPr>
        <w:tc>
          <w:tcPr>
            <w:tcW w:w="1701"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3</w:t>
            </w:r>
          </w:p>
        </w:tc>
      </w:tr>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9.  Items</w:t>
            </w:r>
            <w:r w:rsidR="00B96AE1">
              <w:rPr>
                <w:rFonts w:ascii="Arial" w:hAnsi="Arial" w:cs="Arial"/>
                <w:sz w:val="16"/>
                <w:szCs w:val="16"/>
              </w:rPr>
              <w:t> </w:t>
            </w:r>
            <w:r w:rsidRPr="00B96AE1">
              <w:rPr>
                <w:rFonts w:ascii="Arial" w:hAnsi="Arial" w:cs="Arial"/>
                <w:sz w:val="16"/>
                <w:szCs w:val="16"/>
              </w:rPr>
              <w:t>79 to 99 of Schedule</w:t>
            </w:r>
            <w:r w:rsidR="00B96AE1">
              <w:rPr>
                <w:rFonts w:ascii="Arial" w:hAnsi="Arial" w:cs="Arial"/>
                <w:sz w:val="16"/>
                <w:szCs w:val="16"/>
              </w:rPr>
              <w:t> </w:t>
            </w:r>
            <w:r w:rsidRPr="00B96AE1">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section</w:t>
            </w:r>
            <w:r w:rsidR="00B96AE1">
              <w:rPr>
                <w:rFonts w:ascii="Arial" w:hAnsi="Arial" w:cs="Arial"/>
                <w:sz w:val="16"/>
                <w:szCs w:val="16"/>
              </w:rPr>
              <w:t> </w:t>
            </w:r>
            <w:r w:rsidRPr="00B96AE1">
              <w:rPr>
                <w:rFonts w:ascii="Arial" w:hAnsi="Arial" w:cs="Arial"/>
                <w:sz w:val="16"/>
                <w:szCs w:val="16"/>
              </w:rPr>
              <w:t xml:space="preserve">2 of the </w:t>
            </w:r>
            <w:r w:rsidRPr="00B96AE1">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30</w:t>
            </w:r>
            <w:r w:rsidR="00B96AE1">
              <w:rPr>
                <w:rFonts w:ascii="Arial" w:hAnsi="Arial" w:cs="Arial"/>
                <w:sz w:val="16"/>
                <w:szCs w:val="16"/>
              </w:rPr>
              <w:t> </w:t>
            </w:r>
            <w:r w:rsidRPr="00B96AE1">
              <w:rPr>
                <w:rFonts w:ascii="Arial" w:hAnsi="Arial" w:cs="Arial"/>
                <w:sz w:val="16"/>
                <w:szCs w:val="16"/>
              </w:rPr>
              <w:t>June 2001</w:t>
            </w:r>
          </w:p>
        </w:tc>
      </w:tr>
    </w:tbl>
    <w:p w:rsidR="00C7322B" w:rsidRPr="00B96AE1" w:rsidRDefault="00C7322B" w:rsidP="00C7322B">
      <w:pPr>
        <w:pStyle w:val="EndNotespara"/>
      </w:pPr>
      <w:r w:rsidRPr="00B96AE1">
        <w:rPr>
          <w:i/>
          <w:iCs/>
        </w:rPr>
        <w:t>(j)</w:t>
      </w:r>
      <w:r w:rsidRPr="00B96AE1">
        <w:tab/>
        <w:t xml:space="preserve">The </w:t>
      </w:r>
      <w:r w:rsidRPr="00B96AE1">
        <w:rPr>
          <w:i/>
          <w:iCs/>
        </w:rPr>
        <w:t>A New Tax System (Goods and Services Tax) Act 1999</w:t>
      </w:r>
      <w:r w:rsidRPr="00B96AE1">
        <w:t xml:space="preserve"> was amended by Schedule</w:t>
      </w:r>
      <w:r w:rsidR="00B96AE1">
        <w:t> </w:t>
      </w:r>
      <w:r w:rsidRPr="00B96AE1">
        <w:t>5 (items</w:t>
      </w:r>
      <w:r w:rsidR="00B96AE1">
        <w:t> </w:t>
      </w:r>
      <w:r w:rsidRPr="00B96AE1">
        <w:t xml:space="preserve">9A and 10–13) only of the </w:t>
      </w:r>
      <w:r w:rsidRPr="00B96AE1">
        <w:rPr>
          <w:i/>
          <w:iCs/>
        </w:rPr>
        <w:t>Taxation Laws Amendment Act (No.</w:t>
      </w:r>
      <w:r w:rsidR="00B96AE1">
        <w:rPr>
          <w:i/>
          <w:iCs/>
        </w:rPr>
        <w:t> </w:t>
      </w:r>
      <w:r w:rsidRPr="00B96AE1">
        <w:rPr>
          <w:i/>
          <w:iCs/>
        </w:rPr>
        <w:t>6) 2001</w:t>
      </w:r>
      <w:r w:rsidRPr="00B96AE1">
        <w:t>, subsections</w:t>
      </w:r>
      <w:r w:rsidR="00B96AE1">
        <w:t> </w:t>
      </w:r>
      <w:r w:rsidRPr="00B96AE1">
        <w:t>2(1) and (4A) of which provide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subpara"/>
      </w:pPr>
      <w:r w:rsidRPr="00B96AE1">
        <w:tab/>
        <w:t>(4A)</w:t>
      </w:r>
      <w:r w:rsidRPr="00B96AE1">
        <w:tab/>
        <w:t>Items</w:t>
      </w:r>
      <w:r w:rsidR="00B96AE1">
        <w:t> </w:t>
      </w:r>
      <w:r w:rsidRPr="00B96AE1">
        <w:t>10 and 11 of Schedule</w:t>
      </w:r>
      <w:r w:rsidR="00B96AE1">
        <w:t> </w:t>
      </w:r>
      <w:r w:rsidRPr="00B96AE1">
        <w:t>5 commence immediately after the commencement of item</w:t>
      </w:r>
      <w:r w:rsidR="00B96AE1">
        <w:t> </w:t>
      </w:r>
      <w:r w:rsidRPr="00B96AE1">
        <w:t>9A of that Schedule.</w:t>
      </w:r>
    </w:p>
    <w:p w:rsidR="00C7322B" w:rsidRPr="00B96AE1" w:rsidRDefault="00C7322B" w:rsidP="00C7322B">
      <w:pPr>
        <w:pStyle w:val="EndNotespara"/>
      </w:pPr>
      <w:r w:rsidRPr="00B96AE1">
        <w:rPr>
          <w:i/>
          <w:iCs/>
        </w:rPr>
        <w:t>(k)</w:t>
      </w:r>
      <w:r w:rsidRPr="00B96AE1">
        <w:rPr>
          <w:i/>
          <w:iCs/>
        </w:rPr>
        <w:tab/>
      </w:r>
      <w:r w:rsidRPr="00B96AE1">
        <w:t>Subsection</w:t>
      </w:r>
      <w:r w:rsidR="00B96AE1">
        <w:t> </w:t>
      </w:r>
      <w:r w:rsidRPr="00B96AE1">
        <w:t>2(1) (item</w:t>
      </w:r>
      <w:r w:rsidR="00B96AE1">
        <w:t> </w:t>
      </w:r>
      <w:r w:rsidRPr="00B96AE1">
        <w:t xml:space="preserve">57) of the </w:t>
      </w:r>
      <w:r w:rsidRPr="00B96AE1">
        <w:rPr>
          <w:i/>
          <w:iCs/>
        </w:rPr>
        <w:t>Taxation Laws Amendment Act (No.</w:t>
      </w:r>
      <w:r w:rsidR="00B96AE1">
        <w:rPr>
          <w:i/>
          <w:iCs/>
        </w:rPr>
        <w:t> </w:t>
      </w:r>
      <w:r w:rsidRPr="00B96AE1">
        <w:rPr>
          <w:i/>
          <w:iCs/>
        </w:rPr>
        <w:t>2)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t>Date/Details</w:t>
            </w:r>
          </w:p>
        </w:tc>
      </w:tr>
      <w:tr w:rsidR="00C7322B" w:rsidRPr="00B96AE1"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57.  Schedule</w:t>
            </w:r>
            <w:r w:rsidR="00B96AE1">
              <w:rPr>
                <w:rFonts w:ascii="Arial" w:hAnsi="Arial" w:cs="Arial"/>
                <w:color w:val="000000"/>
                <w:sz w:val="16"/>
                <w:szCs w:val="16"/>
              </w:rPr>
              <w:t> </w:t>
            </w:r>
            <w:r w:rsidRPr="00B96AE1">
              <w:rPr>
                <w:rFonts w:ascii="Arial" w:hAnsi="Arial" w:cs="Arial"/>
                <w:color w:val="000000"/>
                <w:sz w:val="16"/>
                <w:szCs w:val="16"/>
              </w:rPr>
              <w:t>12, item</w:t>
            </w:r>
            <w:r w:rsidR="00B96AE1">
              <w:rPr>
                <w:rFonts w:ascii="Arial" w:hAnsi="Arial" w:cs="Arial"/>
                <w:color w:val="000000"/>
                <w:sz w:val="16"/>
                <w:szCs w:val="16"/>
              </w:rPr>
              <w:t> </w:t>
            </w:r>
            <w:r w:rsidRPr="00B96AE1">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 xml:space="preserve">Immediately after the time specified in the </w:t>
            </w:r>
            <w:r w:rsidRPr="00B96AE1">
              <w:rPr>
                <w:rFonts w:ascii="Arial" w:hAnsi="Arial" w:cs="Arial"/>
                <w:i/>
                <w:iCs/>
                <w:color w:val="000000"/>
                <w:sz w:val="16"/>
                <w:szCs w:val="16"/>
              </w:rPr>
              <w:t>Taxation Laws Amendment Act (No.</w:t>
            </w:r>
            <w:r w:rsidR="00B96AE1">
              <w:rPr>
                <w:rFonts w:ascii="Arial" w:hAnsi="Arial" w:cs="Arial"/>
                <w:i/>
                <w:iCs/>
                <w:color w:val="000000"/>
                <w:sz w:val="16"/>
                <w:szCs w:val="16"/>
              </w:rPr>
              <w:t> </w:t>
            </w:r>
            <w:r w:rsidRPr="00B96AE1">
              <w:rPr>
                <w:rFonts w:ascii="Arial" w:hAnsi="Arial" w:cs="Arial"/>
                <w:i/>
                <w:iCs/>
                <w:color w:val="000000"/>
                <w:sz w:val="16"/>
                <w:szCs w:val="16"/>
              </w:rPr>
              <w:t>6) 2001</w:t>
            </w:r>
            <w:r w:rsidRPr="00B96AE1">
              <w:rPr>
                <w:rFonts w:ascii="Arial" w:hAnsi="Arial" w:cs="Arial"/>
                <w:color w:val="000000"/>
                <w:sz w:val="16"/>
                <w:szCs w:val="16"/>
              </w:rPr>
              <w:t xml:space="preserve"> for the commencement of item</w:t>
            </w:r>
            <w:r w:rsidR="00B96AE1">
              <w:rPr>
                <w:rFonts w:ascii="Arial" w:hAnsi="Arial" w:cs="Arial"/>
                <w:color w:val="000000"/>
                <w:sz w:val="16"/>
                <w:szCs w:val="16"/>
              </w:rPr>
              <w:t> </w:t>
            </w:r>
            <w:r w:rsidRPr="00B96AE1">
              <w:rPr>
                <w:rFonts w:ascii="Arial" w:hAnsi="Arial" w:cs="Arial"/>
                <w:color w:val="000000"/>
                <w:sz w:val="16"/>
                <w:szCs w:val="16"/>
              </w:rPr>
              <w:t>11 of Schedule</w:t>
            </w:r>
            <w:r w:rsidR="00B96AE1">
              <w:rPr>
                <w:rFonts w:ascii="Arial" w:hAnsi="Arial" w:cs="Arial"/>
                <w:color w:val="000000"/>
                <w:sz w:val="16"/>
                <w:szCs w:val="16"/>
              </w:rPr>
              <w:t> </w:t>
            </w:r>
            <w:r w:rsidRPr="00B96AE1">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1</w:t>
            </w:r>
            <w:r w:rsidR="00B96AE1">
              <w:rPr>
                <w:rFonts w:ascii="Arial" w:hAnsi="Arial" w:cs="Arial"/>
                <w:color w:val="000000"/>
                <w:sz w:val="16"/>
                <w:szCs w:val="16"/>
              </w:rPr>
              <w:t> </w:t>
            </w:r>
            <w:r w:rsidRPr="00B96AE1">
              <w:rPr>
                <w:rFonts w:ascii="Arial" w:hAnsi="Arial" w:cs="Arial"/>
                <w:color w:val="000000"/>
                <w:sz w:val="16"/>
                <w:szCs w:val="16"/>
              </w:rPr>
              <w:t>October 2001</w:t>
            </w:r>
          </w:p>
        </w:tc>
      </w:tr>
    </w:tbl>
    <w:p w:rsidR="00C7322B" w:rsidRPr="00B96AE1" w:rsidRDefault="00C7322B" w:rsidP="00C7322B">
      <w:pPr>
        <w:pStyle w:val="EndNotespara"/>
      </w:pPr>
      <w:r w:rsidRPr="00B96AE1">
        <w:rPr>
          <w:i/>
          <w:iCs/>
        </w:rPr>
        <w:t>(l)</w:t>
      </w:r>
      <w:r w:rsidRPr="00B96AE1">
        <w:tab/>
        <w:t>Subsection</w:t>
      </w:r>
      <w:r w:rsidR="00B96AE1">
        <w:t> </w:t>
      </w:r>
      <w:r w:rsidRPr="00B96AE1">
        <w:t>2(1) (item</w:t>
      </w:r>
      <w:r w:rsidR="00B96AE1">
        <w:t> </w:t>
      </w:r>
      <w:r w:rsidRPr="00B96AE1">
        <w:t xml:space="preserve">5) of the </w:t>
      </w:r>
      <w:r w:rsidRPr="00B96AE1">
        <w:rPr>
          <w:i/>
          <w:iCs/>
        </w:rPr>
        <w:t>Customs Legislation Amendment Act (No.</w:t>
      </w:r>
      <w:r w:rsidR="00B96AE1">
        <w:rPr>
          <w:i/>
          <w:iCs/>
        </w:rPr>
        <w:t> </w:t>
      </w:r>
      <w:r w:rsidRPr="00B96AE1">
        <w:rPr>
          <w:i/>
          <w:iCs/>
        </w:rPr>
        <w:t>1)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5.  Schedule</w:t>
            </w:r>
            <w:r w:rsidR="00B96AE1">
              <w:rPr>
                <w:rFonts w:ascii="Arial" w:hAnsi="Arial" w:cs="Arial"/>
                <w:color w:val="000000"/>
                <w:sz w:val="16"/>
                <w:szCs w:val="16"/>
              </w:rPr>
              <w:t> </w:t>
            </w:r>
            <w:r w:rsidRPr="00B96AE1">
              <w:rPr>
                <w:rFonts w:ascii="Arial" w:hAnsi="Arial" w:cs="Arial"/>
                <w:color w:val="000000"/>
                <w:sz w:val="16"/>
                <w:szCs w:val="16"/>
              </w:rPr>
              <w:t>3, item</w:t>
            </w:r>
            <w:r w:rsidR="00B96AE1">
              <w:rPr>
                <w:rFonts w:ascii="Arial" w:hAnsi="Arial" w:cs="Arial"/>
                <w:color w:val="000000"/>
                <w:sz w:val="16"/>
                <w:szCs w:val="16"/>
              </w:rPr>
              <w:t> </w:t>
            </w:r>
            <w:r w:rsidRPr="00B96AE1">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The later of:</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(a) immediately after the commencement of item</w:t>
            </w:r>
            <w:r w:rsidR="00B96AE1">
              <w:rPr>
                <w:rFonts w:ascii="Arial" w:hAnsi="Arial" w:cs="Arial"/>
                <w:sz w:val="16"/>
                <w:szCs w:val="16"/>
              </w:rPr>
              <w:t> </w:t>
            </w:r>
            <w:r w:rsidRPr="00B96AE1">
              <w:rPr>
                <w:rFonts w:ascii="Arial" w:hAnsi="Arial" w:cs="Arial"/>
                <w:sz w:val="16"/>
                <w:szCs w:val="16"/>
              </w:rPr>
              <w:t>81 of Schedule</w:t>
            </w:r>
            <w:r w:rsidR="00B96AE1">
              <w:rPr>
                <w:rFonts w:ascii="Arial" w:hAnsi="Arial" w:cs="Arial"/>
                <w:sz w:val="16"/>
                <w:szCs w:val="16"/>
              </w:rPr>
              <w:t> </w:t>
            </w:r>
            <w:r w:rsidRPr="00B96AE1">
              <w:rPr>
                <w:rFonts w:ascii="Arial" w:hAnsi="Arial" w:cs="Arial"/>
                <w:sz w:val="16"/>
                <w:szCs w:val="16"/>
              </w:rPr>
              <w:t xml:space="preserve">3 to the </w:t>
            </w:r>
            <w:r w:rsidRPr="00B96AE1">
              <w:rPr>
                <w:rFonts w:ascii="Arial" w:hAnsi="Arial" w:cs="Arial"/>
                <w:i/>
                <w:sz w:val="16"/>
                <w:szCs w:val="16"/>
              </w:rPr>
              <w:t>Customs Legislation Amendment and Repeal (International Trade Modernisation) Act 2001</w:t>
            </w:r>
            <w:r w:rsidRPr="00B96AE1">
              <w:rPr>
                <w:rFonts w:ascii="Arial" w:hAnsi="Arial" w:cs="Arial"/>
                <w:sz w:val="16"/>
                <w:szCs w:val="16"/>
              </w:rPr>
              <w:t>; and</w:t>
            </w:r>
          </w:p>
          <w:p w:rsidR="00C7322B" w:rsidRPr="00B96AE1" w:rsidRDefault="00C7322B" w:rsidP="004A7DDE">
            <w:pPr>
              <w:pStyle w:val="Tablea"/>
              <w:rPr>
                <w:color w:val="000000"/>
              </w:rPr>
            </w:pPr>
            <w:r w:rsidRPr="00B96AE1">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19</w:t>
            </w:r>
            <w:r w:rsidR="00B96AE1">
              <w:rPr>
                <w:rFonts w:ascii="Arial" w:hAnsi="Arial" w:cs="Arial"/>
                <w:color w:val="000000"/>
                <w:sz w:val="16"/>
                <w:szCs w:val="16"/>
              </w:rPr>
              <w:t> </w:t>
            </w:r>
            <w:r w:rsidRPr="00B96AE1">
              <w:rPr>
                <w:rFonts w:ascii="Arial" w:hAnsi="Arial" w:cs="Arial"/>
                <w:color w:val="000000"/>
                <w:sz w:val="16"/>
                <w:szCs w:val="16"/>
              </w:rPr>
              <w:t xml:space="preserve">July 2005 </w:t>
            </w:r>
          </w:p>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w:t>
            </w:r>
            <w:r w:rsidR="00B96AE1">
              <w:rPr>
                <w:rFonts w:ascii="Arial" w:hAnsi="Arial" w:cs="Arial"/>
                <w:color w:val="000000"/>
                <w:sz w:val="16"/>
                <w:szCs w:val="16"/>
              </w:rPr>
              <w:t>paragraph (</w:t>
            </w:r>
            <w:r w:rsidRPr="00B96AE1">
              <w:rPr>
                <w:rFonts w:ascii="Arial" w:hAnsi="Arial" w:cs="Arial"/>
                <w:color w:val="000000"/>
                <w:sz w:val="16"/>
                <w:szCs w:val="16"/>
              </w:rPr>
              <w:t>a) applies)</w:t>
            </w:r>
          </w:p>
        </w:tc>
      </w:tr>
    </w:tbl>
    <w:p w:rsidR="00C7322B" w:rsidRPr="00B96AE1" w:rsidRDefault="00C7322B" w:rsidP="00C7322B">
      <w:pPr>
        <w:pStyle w:val="EndNotespara"/>
      </w:pPr>
      <w:r w:rsidRPr="00B96AE1">
        <w:rPr>
          <w:i/>
          <w:iCs/>
        </w:rPr>
        <w:t>(m)</w:t>
      </w:r>
      <w:r w:rsidRPr="00B96AE1">
        <w:tab/>
        <w:t>Subsection</w:t>
      </w:r>
      <w:r w:rsidR="00B96AE1">
        <w:t> </w:t>
      </w:r>
      <w:r w:rsidRPr="00B96AE1">
        <w:t>2(1) (item</w:t>
      </w:r>
      <w:r w:rsidR="00B96AE1">
        <w:t> </w:t>
      </w:r>
      <w:r w:rsidRPr="00B96AE1">
        <w:t xml:space="preserve">9) of the </w:t>
      </w:r>
      <w:r w:rsidRPr="00B96AE1">
        <w:rPr>
          <w:i/>
        </w:rPr>
        <w:t>Taxation Laws Amendment Act (No.</w:t>
      </w:r>
      <w:r w:rsidR="00B96AE1">
        <w:rPr>
          <w:i/>
        </w:rPr>
        <w:t> </w:t>
      </w:r>
      <w:r w:rsidRPr="00B96AE1">
        <w:rPr>
          <w:i/>
        </w:rPr>
        <w:t>3) 2003</w:t>
      </w:r>
      <w:r w:rsidRPr="00B96AE1">
        <w:t xml:space="preserve">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9.  Schedule</w:t>
            </w:r>
            <w:r w:rsidR="00B96AE1">
              <w:rPr>
                <w:rFonts w:ascii="Arial" w:hAnsi="Arial" w:cs="Arial"/>
                <w:sz w:val="16"/>
                <w:szCs w:val="16"/>
              </w:rPr>
              <w:t> </w:t>
            </w:r>
            <w:r w:rsidRPr="00B96AE1">
              <w:rPr>
                <w:rFonts w:ascii="Arial" w:hAnsi="Arial" w:cs="Arial"/>
                <w:sz w:val="16"/>
                <w:szCs w:val="16"/>
              </w:rPr>
              <w:t>6, item</w:t>
            </w:r>
            <w:r w:rsidR="00B96AE1">
              <w:rPr>
                <w:rFonts w:ascii="Arial" w:hAnsi="Arial" w:cs="Arial"/>
                <w:sz w:val="16"/>
                <w:szCs w:val="16"/>
              </w:rPr>
              <w:t> </w:t>
            </w:r>
            <w:r w:rsidRPr="00B96AE1">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section</w:t>
            </w:r>
            <w:r w:rsidR="00B96AE1">
              <w:rPr>
                <w:rFonts w:ascii="Arial" w:hAnsi="Arial" w:cs="Arial"/>
                <w:sz w:val="16"/>
                <w:szCs w:val="16"/>
              </w:rPr>
              <w:t> </w:t>
            </w:r>
            <w:r w:rsidRPr="00B96AE1">
              <w:rPr>
                <w:rFonts w:ascii="Arial" w:hAnsi="Arial" w:cs="Arial"/>
                <w:sz w:val="16"/>
                <w:szCs w:val="16"/>
              </w:rPr>
              <w:t>195</w:t>
            </w:r>
            <w:r w:rsidR="00B96AE1">
              <w:rPr>
                <w:rFonts w:ascii="Arial" w:hAnsi="Arial" w:cs="Arial"/>
                <w:sz w:val="16"/>
                <w:szCs w:val="16"/>
              </w:rPr>
              <w:noBreakHyphen/>
            </w:r>
            <w:r w:rsidRPr="00B96AE1">
              <w:rPr>
                <w:rFonts w:ascii="Arial" w:hAnsi="Arial" w:cs="Arial"/>
                <w:sz w:val="16"/>
                <w:szCs w:val="16"/>
              </w:rPr>
              <w:t xml:space="preserve">1 of the </w:t>
            </w:r>
            <w:r w:rsidRPr="00B96AE1">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1</w:t>
            </w:r>
            <w:r w:rsidR="00B96AE1">
              <w:rPr>
                <w:rFonts w:ascii="Arial" w:hAnsi="Arial" w:cs="Arial"/>
                <w:sz w:val="16"/>
                <w:szCs w:val="16"/>
              </w:rPr>
              <w:t> </w:t>
            </w:r>
            <w:r w:rsidRPr="00B96AE1">
              <w:rPr>
                <w:rFonts w:ascii="Arial" w:hAnsi="Arial" w:cs="Arial"/>
                <w:sz w:val="16"/>
                <w:szCs w:val="16"/>
              </w:rPr>
              <w:t>July 2000</w:t>
            </w:r>
          </w:p>
        </w:tc>
      </w:tr>
    </w:tbl>
    <w:p w:rsidR="00846585" w:rsidRPr="00B96AE1" w:rsidRDefault="00846585" w:rsidP="004A7DDE">
      <w:pPr>
        <w:pStyle w:val="Tabletext"/>
      </w:pPr>
    </w:p>
    <w:p w:rsidR="00846585" w:rsidRPr="00B96AE1" w:rsidRDefault="00846585" w:rsidP="004406B8">
      <w:pPr>
        <w:pStyle w:val="ENotesHeading2"/>
        <w:pageBreakBefore/>
        <w:outlineLvl w:val="9"/>
      </w:pPr>
      <w:bookmarkStart w:id="1131" w:name="_Toc445823876"/>
      <w:r w:rsidRPr="00B96AE1">
        <w:lastRenderedPageBreak/>
        <w:t>Endnote 4—Amendment history</w:t>
      </w:r>
      <w:bookmarkEnd w:id="1131"/>
    </w:p>
    <w:p w:rsidR="00846585" w:rsidRPr="00B96AE1"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B96AE1" w:rsidTr="004A7DDE">
        <w:trPr>
          <w:cantSplit/>
          <w:tblHeader/>
        </w:trPr>
        <w:tc>
          <w:tcPr>
            <w:tcW w:w="2139" w:type="dxa"/>
            <w:tcBorders>
              <w:top w:val="single" w:sz="12" w:space="0" w:color="auto"/>
              <w:bottom w:val="single" w:sz="12" w:space="0" w:color="auto"/>
            </w:tcBorders>
            <w:shd w:val="clear" w:color="auto" w:fill="auto"/>
          </w:tcPr>
          <w:p w:rsidR="00D04600" w:rsidRPr="00B96AE1" w:rsidRDefault="00D04600" w:rsidP="004A7DDE">
            <w:pPr>
              <w:pStyle w:val="Tabletext"/>
              <w:keepNext/>
              <w:rPr>
                <w:rFonts w:ascii="Arial" w:hAnsi="Arial" w:cs="Arial"/>
                <w:b/>
                <w:sz w:val="16"/>
                <w:szCs w:val="16"/>
              </w:rPr>
            </w:pPr>
            <w:r w:rsidRPr="00B96AE1">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B96AE1" w:rsidRDefault="00D04600" w:rsidP="004A7DDE">
            <w:pPr>
              <w:pStyle w:val="Tabletext"/>
              <w:keepNext/>
              <w:rPr>
                <w:rFonts w:ascii="Arial" w:hAnsi="Arial" w:cs="Arial"/>
                <w:b/>
                <w:sz w:val="16"/>
                <w:szCs w:val="16"/>
              </w:rPr>
            </w:pPr>
            <w:r w:rsidRPr="00B96AE1">
              <w:rPr>
                <w:rFonts w:ascii="Arial" w:hAnsi="Arial" w:cs="Arial"/>
                <w:b/>
                <w:sz w:val="16"/>
                <w:szCs w:val="16"/>
              </w:rPr>
              <w:t>How affected</w:t>
            </w:r>
          </w:p>
        </w:tc>
      </w:tr>
      <w:tr w:rsidR="00D04600" w:rsidRPr="00B96AE1" w:rsidTr="004A7DDE">
        <w:trPr>
          <w:cantSplit/>
        </w:trPr>
        <w:tc>
          <w:tcPr>
            <w:tcW w:w="2139" w:type="dxa"/>
            <w:tcBorders>
              <w:top w:val="single" w:sz="12" w:space="0" w:color="auto"/>
            </w:tcBorders>
            <w:shd w:val="clear" w:color="auto" w:fill="auto"/>
          </w:tcPr>
          <w:p w:rsidR="00D04600" w:rsidRPr="00B96AE1" w:rsidRDefault="00D0460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1</w:t>
            </w:r>
          </w:p>
        </w:tc>
        <w:tc>
          <w:tcPr>
            <w:tcW w:w="4943" w:type="dxa"/>
            <w:tcBorders>
              <w:top w:val="single" w:sz="12" w:space="0" w:color="auto"/>
            </w:tcBorders>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1</w:t>
            </w:r>
            <w:r w:rsidR="00B96AE1">
              <w:rPr>
                <w:b/>
                <w:bCs/>
                <w:sz w:val="16"/>
                <w:szCs w:val="16"/>
              </w:rPr>
              <w:noBreakHyphen/>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w:t>
            </w:r>
            <w:r w:rsidR="00B96AE1">
              <w:rPr>
                <w:sz w:val="16"/>
                <w:szCs w:val="16"/>
              </w:rPr>
              <w:noBreakHyphen/>
            </w:r>
            <w:r w:rsidRPr="00B96AE1">
              <w:rPr>
                <w:sz w:val="16"/>
                <w:szCs w:val="16"/>
              </w:rPr>
              <w:t>2</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154, 1999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w:t>
            </w:r>
            <w:r w:rsidR="00B96AE1">
              <w:rPr>
                <w:sz w:val="16"/>
                <w:szCs w:val="16"/>
              </w:rPr>
              <w:noBreakHyphen/>
            </w:r>
            <w:r w:rsidRPr="00B96AE1">
              <w:rPr>
                <w:sz w:val="16"/>
                <w:szCs w:val="16"/>
              </w:rPr>
              <w:t>4</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1</w:t>
            </w:r>
            <w:r w:rsidR="00B96AE1">
              <w:rPr>
                <w:b/>
                <w:bCs/>
                <w:sz w:val="16"/>
                <w:szCs w:val="16"/>
              </w:rPr>
              <w:noBreakHyphen/>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10, 2005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2</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 No.</w:t>
            </w:r>
            <w:r w:rsidR="00B96AE1">
              <w:rPr>
                <w:sz w:val="16"/>
                <w:szCs w:val="16"/>
              </w:rPr>
              <w:t> </w:t>
            </w:r>
            <w:r w:rsidRPr="00B96AE1">
              <w:rPr>
                <w:sz w:val="16"/>
                <w:szCs w:val="16"/>
              </w:rPr>
              <w:t>74, 2010;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t>s 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w:t>
            </w:r>
            <w:r w:rsidR="006C3502"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s. 7</w:t>
            </w:r>
            <w:r w:rsidR="00B96AE1">
              <w:rPr>
                <w:bCs/>
                <w:sz w:val="16"/>
                <w:szCs w:val="16"/>
              </w:rPr>
              <w:noBreakHyphen/>
            </w:r>
            <w:r w:rsidRPr="00B96AE1">
              <w:rPr>
                <w:bCs/>
                <w:sz w:val="16"/>
                <w:szCs w:val="16"/>
              </w:rPr>
              <w:t>15</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1 to s. 7</w:t>
            </w:r>
            <w:r w:rsidR="00B96AE1">
              <w:rPr>
                <w:bCs/>
                <w:sz w:val="16"/>
                <w:szCs w:val="16"/>
              </w:rPr>
              <w:noBreakHyphen/>
            </w:r>
            <w:r w:rsidRPr="00B96AE1">
              <w:rPr>
                <w:bCs/>
                <w:sz w:val="16"/>
                <w:szCs w:val="16"/>
              </w:rPr>
              <w:t>15</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bCs/>
                <w:sz w:val="16"/>
                <w:szCs w:val="16"/>
              </w:rPr>
            </w:pPr>
            <w:r w:rsidRPr="00B96AE1">
              <w:rPr>
                <w:bCs/>
                <w:sz w:val="16"/>
                <w:szCs w:val="16"/>
              </w:rPr>
              <w:t>Note to s. 7</w:t>
            </w:r>
            <w:r w:rsidR="00B96AE1">
              <w:rPr>
                <w:bCs/>
                <w:sz w:val="16"/>
                <w:szCs w:val="16"/>
              </w:rPr>
              <w:noBreakHyphen/>
            </w:r>
            <w:r w:rsidRPr="00B96AE1">
              <w:rPr>
                <w:bCs/>
                <w:sz w:val="16"/>
                <w:szCs w:val="16"/>
              </w:rPr>
              <w:t>15</w:t>
            </w:r>
          </w:p>
          <w:p w:rsidR="00D04600" w:rsidRPr="00B96AE1" w:rsidRDefault="00D04600" w:rsidP="004A7DDE">
            <w:pPr>
              <w:pStyle w:val="Tabletext"/>
              <w:tabs>
                <w:tab w:val="center" w:leader="dot" w:pos="2268"/>
              </w:tabs>
              <w:ind w:left="142"/>
              <w:rPr>
                <w:sz w:val="16"/>
                <w:szCs w:val="16"/>
              </w:rPr>
            </w:pPr>
            <w:r w:rsidRPr="00B96AE1">
              <w:rPr>
                <w:bCs/>
                <w:sz w:val="16"/>
                <w:szCs w:val="16"/>
              </w:rPr>
              <w:t>Renumbered Note 2</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p>
          <w:p w:rsidR="00D04600" w:rsidRPr="00B96AE1" w:rsidRDefault="00D04600" w:rsidP="004A7DDE">
            <w:pPr>
              <w:pStyle w:val="Tabletext"/>
              <w:rPr>
                <w:sz w:val="16"/>
                <w:szCs w:val="16"/>
              </w:rPr>
            </w:pPr>
            <w:r w:rsidRPr="00B96AE1">
              <w:rPr>
                <w:sz w:val="16"/>
                <w:szCs w:val="16"/>
              </w:rPr>
              <w:t>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B5681B" w:rsidRPr="00B96AE1" w:rsidTr="004A7DDE">
        <w:trPr>
          <w:cantSplit/>
        </w:trPr>
        <w:tc>
          <w:tcPr>
            <w:tcW w:w="2139" w:type="dxa"/>
            <w:shd w:val="clear" w:color="auto" w:fill="auto"/>
          </w:tcPr>
          <w:p w:rsidR="00B5681B" w:rsidRPr="00B96AE1" w:rsidRDefault="00B5681B" w:rsidP="005036FF">
            <w:pPr>
              <w:pStyle w:val="Tabletext"/>
              <w:tabs>
                <w:tab w:val="center" w:leader="dot" w:pos="2268"/>
              </w:tabs>
              <w:rPr>
                <w:b/>
                <w:bCs/>
                <w:kern w:val="28"/>
                <w:sz w:val="16"/>
                <w:szCs w:val="16"/>
              </w:rPr>
            </w:pPr>
            <w:r w:rsidRPr="00B96AE1">
              <w:rPr>
                <w:bCs/>
                <w:sz w:val="16"/>
                <w:szCs w:val="16"/>
              </w:rPr>
              <w:t>s 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B5681B" w:rsidRPr="00B96AE1" w:rsidRDefault="00B5681B" w:rsidP="004A7DDE">
            <w:pPr>
              <w:pStyle w:val="Tabletext"/>
              <w:rPr>
                <w:sz w:val="16"/>
                <w:szCs w:val="16"/>
              </w:rPr>
            </w:pPr>
            <w:r w:rsidRPr="00B96AE1">
              <w:rPr>
                <w:sz w:val="16"/>
                <w:szCs w:val="16"/>
              </w:rPr>
              <w:t>am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 No.</w:t>
            </w:r>
            <w:r w:rsidR="00B96AE1">
              <w:rPr>
                <w:sz w:val="16"/>
                <w:szCs w:val="16"/>
              </w:rPr>
              <w:t> </w:t>
            </w:r>
            <w:r w:rsidRPr="00B96AE1">
              <w:rPr>
                <w:sz w:val="16"/>
                <w:szCs w:val="16"/>
              </w:rPr>
              <w:t>75, 2012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177 and 178, 1999; No.</w:t>
            </w:r>
            <w:r w:rsidR="00B96AE1">
              <w:rPr>
                <w:sz w:val="16"/>
                <w:szCs w:val="16"/>
              </w:rPr>
              <w:t> </w:t>
            </w:r>
            <w:r w:rsidRPr="00B96AE1">
              <w:rPr>
                <w:sz w:val="16"/>
                <w:szCs w:val="16"/>
              </w:rPr>
              <w:t>92, 2000; Nos. 80 and 101</w:t>
            </w:r>
            <w:r w:rsidR="00B96AE1">
              <w:rPr>
                <w:sz w:val="16"/>
                <w:szCs w:val="16"/>
              </w:rPr>
              <w:t> </w:t>
            </w:r>
            <w:r w:rsidRPr="00B96AE1">
              <w:rPr>
                <w:sz w:val="16"/>
                <w:szCs w:val="16"/>
              </w:rPr>
              <w:t>2006; Nos. 12 and 169, 2012</w:t>
            </w: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lastRenderedPageBreak/>
              <w:t>s 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w:t>
            </w:r>
            <w:r w:rsidR="002F3C1E" w:rsidRPr="00B96AE1">
              <w:rPr>
                <w:sz w:val="16"/>
                <w:szCs w:val="16"/>
              </w:rPr>
              <w:t xml:space="preserve"> </w:t>
            </w:r>
            <w:r w:rsidR="00554985" w:rsidRPr="00B96AE1">
              <w:rPr>
                <w:sz w:val="16"/>
                <w:szCs w:val="16"/>
              </w:rPr>
              <w:t> </w:t>
            </w:r>
            <w:r w:rsidRPr="00B96AE1">
              <w:rPr>
                <w:sz w:val="16"/>
                <w:szCs w:val="16"/>
              </w:rPr>
              <w:t>77, 2005</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9–30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 xml:space="preserve">am No 176, </w:t>
            </w:r>
            <w:r w:rsidR="00B5681B" w:rsidRPr="00B96AE1">
              <w:rPr>
                <w:sz w:val="16"/>
                <w:szCs w:val="16"/>
              </w:rPr>
              <w:t xml:space="preserve">1999; No </w:t>
            </w:r>
            <w:r w:rsidRPr="00B96AE1">
              <w:rPr>
                <w:sz w:val="16"/>
                <w:szCs w:val="16"/>
              </w:rPr>
              <w:t>177</w:t>
            </w:r>
            <w:r w:rsidR="00B5681B" w:rsidRPr="00B96AE1">
              <w:rPr>
                <w:sz w:val="16"/>
                <w:szCs w:val="16"/>
              </w:rPr>
              <w:t>, 1999</w:t>
            </w:r>
            <w:r w:rsidR="002F3C1E" w:rsidRPr="00B96AE1">
              <w:rPr>
                <w:sz w:val="16"/>
                <w:szCs w:val="16"/>
              </w:rPr>
              <w:t>;</w:t>
            </w:r>
            <w:r w:rsidR="00B5681B" w:rsidRPr="00B96AE1">
              <w:rPr>
                <w:sz w:val="16"/>
                <w:szCs w:val="16"/>
              </w:rPr>
              <w:t xml:space="preserve"> No</w:t>
            </w:r>
            <w:r w:rsidRPr="00B96AE1">
              <w:rPr>
                <w:sz w:val="16"/>
                <w:szCs w:val="16"/>
              </w:rPr>
              <w:t xml:space="preserve"> 178, 1999; No</w:t>
            </w:r>
            <w:r w:rsidR="00554985" w:rsidRPr="00B96AE1">
              <w:rPr>
                <w:sz w:val="16"/>
                <w:szCs w:val="16"/>
              </w:rPr>
              <w:t> </w:t>
            </w:r>
            <w:r w:rsidR="00B5681B" w:rsidRPr="00B96AE1">
              <w:rPr>
                <w:sz w:val="16"/>
                <w:szCs w:val="16"/>
              </w:rPr>
              <w:t xml:space="preserve"> </w:t>
            </w:r>
            <w:r w:rsidRPr="00B96AE1">
              <w:rPr>
                <w:sz w:val="16"/>
                <w:szCs w:val="16"/>
              </w:rPr>
              <w:t>92, 2000; No</w:t>
            </w:r>
            <w:r w:rsidR="00554985" w:rsidRPr="00B96AE1">
              <w:rPr>
                <w:sz w:val="16"/>
                <w:szCs w:val="16"/>
              </w:rPr>
              <w:t> </w:t>
            </w:r>
            <w:r w:rsidR="00B5681B" w:rsidRPr="00B96AE1">
              <w:rPr>
                <w:sz w:val="16"/>
                <w:szCs w:val="16"/>
              </w:rPr>
              <w:t xml:space="preserve"> </w:t>
            </w:r>
            <w:r w:rsidRPr="00B96AE1">
              <w:rPr>
                <w:sz w:val="16"/>
                <w:szCs w:val="16"/>
              </w:rPr>
              <w:t>97, 2002; No</w:t>
            </w:r>
            <w:r w:rsidR="00554985" w:rsidRPr="00B96AE1">
              <w:rPr>
                <w:sz w:val="16"/>
                <w:szCs w:val="16"/>
              </w:rPr>
              <w:t> </w:t>
            </w:r>
            <w:r w:rsidR="00B5681B" w:rsidRPr="00B96AE1">
              <w:rPr>
                <w:sz w:val="16"/>
                <w:szCs w:val="16"/>
              </w:rPr>
              <w:t xml:space="preserve"> </w:t>
            </w:r>
            <w:r w:rsidRPr="00B96AE1">
              <w:rPr>
                <w:sz w:val="16"/>
                <w:szCs w:val="16"/>
              </w:rPr>
              <w:t>67, 2003; No</w:t>
            </w:r>
            <w:r w:rsidR="00554985" w:rsidRPr="00B96AE1">
              <w:rPr>
                <w:sz w:val="16"/>
                <w:szCs w:val="16"/>
              </w:rPr>
              <w:t> </w:t>
            </w:r>
            <w:r w:rsidR="00B5681B" w:rsidRPr="00B96AE1">
              <w:rPr>
                <w:sz w:val="16"/>
                <w:szCs w:val="16"/>
              </w:rPr>
              <w:t xml:space="preserve"> </w:t>
            </w:r>
            <w:r w:rsidRPr="00B96AE1">
              <w:rPr>
                <w:sz w:val="16"/>
                <w:szCs w:val="16"/>
              </w:rPr>
              <w:t>74, 2010</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69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554985" w:rsidRPr="00B96AE1">
              <w:rPr>
                <w:sz w:val="16"/>
                <w:szCs w:val="16"/>
              </w:rPr>
              <w:t> </w:t>
            </w:r>
            <w:r w:rsidR="00C40B65" w:rsidRPr="00B96AE1">
              <w:rPr>
                <w:sz w:val="16"/>
                <w:szCs w:val="16"/>
              </w:rPr>
              <w:t xml:space="preserve"> </w:t>
            </w:r>
            <w:r w:rsidRPr="00B96AE1">
              <w:rPr>
                <w:sz w:val="16"/>
                <w:szCs w:val="16"/>
              </w:rPr>
              <w:t>92, 2000; No</w:t>
            </w:r>
            <w:r w:rsidR="00554985" w:rsidRPr="00B96AE1">
              <w:rPr>
                <w:sz w:val="16"/>
                <w:szCs w:val="16"/>
              </w:rPr>
              <w:t> </w:t>
            </w:r>
            <w:r w:rsidR="00C40B65" w:rsidRPr="00B96AE1">
              <w:rPr>
                <w:sz w:val="16"/>
                <w:szCs w:val="16"/>
              </w:rPr>
              <w:t xml:space="preserve"> </w:t>
            </w:r>
            <w:r w:rsidRPr="00B96AE1">
              <w:rPr>
                <w:sz w:val="16"/>
                <w:szCs w:val="16"/>
              </w:rPr>
              <w:t>118, 2009</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554985" w:rsidRPr="00B96AE1">
              <w:rPr>
                <w:sz w:val="16"/>
                <w:szCs w:val="16"/>
              </w:rPr>
              <w:t> </w:t>
            </w:r>
            <w:r w:rsidR="002F3C1E" w:rsidRPr="00B96AE1">
              <w:rPr>
                <w:sz w:val="16"/>
                <w:szCs w:val="16"/>
              </w:rPr>
              <w:t xml:space="preserve"> </w:t>
            </w:r>
            <w:r w:rsidRPr="00B96AE1">
              <w:rPr>
                <w:sz w:val="16"/>
                <w:szCs w:val="16"/>
              </w:rPr>
              <w:t>176, 1999; No</w:t>
            </w:r>
            <w:r w:rsidR="00554985" w:rsidRPr="00B96AE1">
              <w:rPr>
                <w:sz w:val="16"/>
                <w:szCs w:val="16"/>
              </w:rPr>
              <w:t> </w:t>
            </w:r>
            <w:r w:rsidR="002F3C1E" w:rsidRPr="00B96AE1">
              <w:rPr>
                <w:sz w:val="16"/>
                <w:szCs w:val="16"/>
              </w:rPr>
              <w:t xml:space="preserve"> </w:t>
            </w:r>
            <w:r w:rsidRPr="00B96AE1">
              <w:rPr>
                <w:sz w:val="16"/>
                <w:szCs w:val="16"/>
              </w:rPr>
              <w:t>92, 2000; No</w:t>
            </w:r>
            <w:r w:rsidR="00554985" w:rsidRPr="00B96AE1">
              <w:rPr>
                <w:sz w:val="16"/>
                <w:szCs w:val="16"/>
              </w:rPr>
              <w:t> </w:t>
            </w:r>
            <w:r w:rsidR="002F3C1E" w:rsidRPr="00B96AE1">
              <w:rPr>
                <w:sz w:val="16"/>
                <w:szCs w:val="16"/>
              </w:rPr>
              <w:t xml:space="preserve"> </w:t>
            </w:r>
            <w:r w:rsidRPr="00B96AE1">
              <w:rPr>
                <w:sz w:val="16"/>
                <w:szCs w:val="16"/>
              </w:rPr>
              <w:t>67, 2003</w:t>
            </w:r>
            <w:r w:rsidR="0000425F" w:rsidRPr="00B96AE1">
              <w:rPr>
                <w:sz w:val="16"/>
                <w:szCs w:val="16"/>
              </w:rPr>
              <w:t>; No 34, 2014</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 92</w:t>
            </w:r>
            <w:r w:rsidR="00C40B65" w:rsidRPr="00B96AE1">
              <w:rPr>
                <w:sz w:val="16"/>
                <w:szCs w:val="16"/>
              </w:rPr>
              <w:t>, 2000</w:t>
            </w:r>
            <w:r w:rsidR="002F3C1E" w:rsidRPr="00B96AE1">
              <w:rPr>
                <w:sz w:val="16"/>
                <w:szCs w:val="16"/>
              </w:rPr>
              <w:t>;</w:t>
            </w:r>
            <w:r w:rsidR="00C40B65" w:rsidRPr="00B96AE1">
              <w:rPr>
                <w:sz w:val="16"/>
                <w:szCs w:val="16"/>
              </w:rPr>
              <w:t xml:space="preserve"> No</w:t>
            </w:r>
            <w:r w:rsidRPr="00B96AE1">
              <w:rPr>
                <w:sz w:val="16"/>
                <w:szCs w:val="16"/>
              </w:rPr>
              <w:t xml:space="preserve"> 156, 2000; No</w:t>
            </w:r>
            <w:r w:rsidR="00554985" w:rsidRPr="00B96AE1">
              <w:rPr>
                <w:sz w:val="16"/>
                <w:szCs w:val="16"/>
              </w:rPr>
              <w:t> </w:t>
            </w:r>
            <w:r w:rsidR="002F3C1E" w:rsidRPr="00B96AE1">
              <w:rPr>
                <w:sz w:val="16"/>
                <w:szCs w:val="16"/>
              </w:rPr>
              <w:t xml:space="preserve"> </w:t>
            </w:r>
            <w:r w:rsidRPr="00B96AE1">
              <w:rPr>
                <w:sz w:val="16"/>
                <w:szCs w:val="16"/>
              </w:rPr>
              <w:t>12, 2012</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118, 2009; No.</w:t>
            </w:r>
            <w:r w:rsidR="00B96AE1">
              <w:rPr>
                <w:sz w:val="16"/>
                <w:szCs w:val="16"/>
              </w:rPr>
              <w:t> </w:t>
            </w:r>
            <w:r w:rsidRPr="00B96AE1">
              <w:rPr>
                <w:sz w:val="16"/>
                <w:szCs w:val="16"/>
              </w:rPr>
              <w:t>20, 2010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w:t>
            </w:r>
          </w:p>
        </w:tc>
        <w:tc>
          <w:tcPr>
            <w:tcW w:w="4943" w:type="dxa"/>
            <w:shd w:val="clear" w:color="auto" w:fill="auto"/>
          </w:tcPr>
          <w:p w:rsidR="00D04600" w:rsidRPr="00B96AE1" w:rsidRDefault="00D04600" w:rsidP="004A7DDE">
            <w:pPr>
              <w:pStyle w:val="Tabletext"/>
              <w:rPr>
                <w:sz w:val="16"/>
                <w:szCs w:val="16"/>
              </w:rPr>
            </w:pPr>
          </w:p>
        </w:tc>
      </w:tr>
      <w:tr w:rsidR="00DF2A7D" w:rsidRPr="00B96AE1" w:rsidTr="004A7DDE">
        <w:trPr>
          <w:cantSplit/>
        </w:trPr>
        <w:tc>
          <w:tcPr>
            <w:tcW w:w="2139" w:type="dxa"/>
            <w:shd w:val="clear" w:color="auto" w:fill="auto"/>
          </w:tcPr>
          <w:p w:rsidR="00DF2A7D" w:rsidRPr="00B96AE1" w:rsidRDefault="00DF2A7D" w:rsidP="005036FF">
            <w:pPr>
              <w:pStyle w:val="Tabletext"/>
              <w:tabs>
                <w:tab w:val="center" w:leader="dot" w:pos="2268"/>
              </w:tabs>
              <w:rPr>
                <w:b/>
                <w:bCs/>
                <w:kern w:val="28"/>
                <w:sz w:val="16"/>
                <w:szCs w:val="16"/>
              </w:rPr>
            </w:pPr>
            <w:r w:rsidRPr="00B96AE1">
              <w:rPr>
                <w:bCs/>
                <w:sz w:val="16"/>
                <w:szCs w:val="16"/>
              </w:rPr>
              <w:t>s 13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F2A7D" w:rsidRPr="00B96AE1" w:rsidRDefault="00DF2A7D" w:rsidP="004A7DDE">
            <w:pPr>
              <w:pStyle w:val="Tabletext"/>
              <w:rPr>
                <w:sz w:val="16"/>
                <w:szCs w:val="16"/>
              </w:rPr>
            </w:pPr>
            <w:r w:rsidRPr="00B96AE1">
              <w:rPr>
                <w:sz w:val="16"/>
                <w:szCs w:val="16"/>
              </w:rPr>
              <w:t>am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A355D0" w:rsidRPr="00B96AE1">
              <w:rPr>
                <w:sz w:val="16"/>
                <w:szCs w:val="16"/>
              </w:rPr>
              <w:t xml:space="preserve"> </w:t>
            </w:r>
            <w:r w:rsidR="00554985" w:rsidRPr="00B96AE1">
              <w:rPr>
                <w:sz w:val="16"/>
                <w:szCs w:val="16"/>
              </w:rPr>
              <w:t> </w:t>
            </w:r>
            <w:r w:rsidRPr="00B96AE1">
              <w:rPr>
                <w:sz w:val="16"/>
                <w:szCs w:val="16"/>
              </w:rPr>
              <w:t>176, 1999</w:t>
            </w:r>
            <w:r w:rsidR="00A355D0"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t>s 13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w:t>
            </w:r>
            <w:r w:rsidR="002F3C1E" w:rsidRPr="00B96AE1">
              <w:rPr>
                <w:sz w:val="16"/>
                <w:szCs w:val="16"/>
              </w:rPr>
              <w:t xml:space="preserve"> </w:t>
            </w:r>
            <w:r w:rsidR="00554985" w:rsidRPr="00B96AE1">
              <w:rPr>
                <w:sz w:val="16"/>
                <w:szCs w:val="16"/>
              </w:rPr>
              <w:t> </w:t>
            </w:r>
            <w:r w:rsidRPr="00B96AE1">
              <w:rPr>
                <w:sz w:val="16"/>
                <w:szCs w:val="16"/>
              </w:rPr>
              <w:t>156, 2000; No</w:t>
            </w:r>
            <w:r w:rsidR="002F3C1E" w:rsidRPr="00B96AE1">
              <w:rPr>
                <w:sz w:val="16"/>
                <w:szCs w:val="16"/>
              </w:rPr>
              <w:t xml:space="preserve"> </w:t>
            </w:r>
            <w:r w:rsidR="00554985" w:rsidRPr="00B96AE1">
              <w:rPr>
                <w:sz w:val="16"/>
                <w:szCs w:val="16"/>
              </w:rPr>
              <w:t> </w:t>
            </w:r>
            <w:r w:rsidRPr="00B96AE1">
              <w:rPr>
                <w:sz w:val="16"/>
                <w:szCs w:val="16"/>
              </w:rPr>
              <w:t>91, 2010; No</w:t>
            </w:r>
            <w:r w:rsidR="002F3C1E" w:rsidRPr="00B96AE1">
              <w:rPr>
                <w:sz w:val="16"/>
                <w:szCs w:val="16"/>
              </w:rPr>
              <w:t xml:space="preserve"> </w:t>
            </w:r>
            <w:r w:rsidR="00554985" w:rsidRPr="00B96AE1">
              <w:rPr>
                <w:sz w:val="16"/>
                <w:szCs w:val="16"/>
              </w:rPr>
              <w:t> </w:t>
            </w:r>
            <w:r w:rsidRPr="00B96AE1">
              <w:rPr>
                <w:sz w:val="16"/>
                <w:szCs w:val="16"/>
              </w:rPr>
              <w:t>41, 2011</w:t>
            </w:r>
            <w:r w:rsidR="00C60451"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035793" w:rsidRPr="00B96AE1">
              <w:rPr>
                <w:sz w:val="16"/>
                <w:szCs w:val="16"/>
              </w:rPr>
              <w:t xml:space="preserve"> </w:t>
            </w:r>
            <w:r w:rsidR="00554985" w:rsidRPr="00B96AE1">
              <w:rPr>
                <w:sz w:val="16"/>
                <w:szCs w:val="16"/>
              </w:rPr>
              <w:t> </w:t>
            </w:r>
            <w:r w:rsidRPr="00B96AE1">
              <w:rPr>
                <w:sz w:val="16"/>
                <w:szCs w:val="16"/>
              </w:rPr>
              <w:t>176, 1999; N</w:t>
            </w:r>
            <w:r w:rsidR="00035793" w:rsidRPr="00B96AE1">
              <w:rPr>
                <w:sz w:val="16"/>
                <w:szCs w:val="16"/>
              </w:rPr>
              <w:t>o</w:t>
            </w:r>
            <w:r w:rsidRPr="00B96AE1">
              <w:rPr>
                <w:sz w:val="16"/>
                <w:szCs w:val="16"/>
              </w:rPr>
              <w:t xml:space="preserve"> 92</w:t>
            </w:r>
            <w:r w:rsidR="00FB7201" w:rsidRPr="00B96AE1">
              <w:rPr>
                <w:sz w:val="16"/>
                <w:szCs w:val="16"/>
              </w:rPr>
              <w:t>, 2000</w:t>
            </w:r>
            <w:r w:rsidR="00035793" w:rsidRPr="00B96AE1">
              <w:rPr>
                <w:sz w:val="16"/>
                <w:szCs w:val="16"/>
              </w:rPr>
              <w:t>;</w:t>
            </w:r>
            <w:r w:rsidRPr="00B96AE1">
              <w:rPr>
                <w:sz w:val="16"/>
                <w:szCs w:val="16"/>
              </w:rPr>
              <w:t xml:space="preserve"> </w:t>
            </w:r>
            <w:r w:rsidR="00B45676" w:rsidRPr="00B96AE1">
              <w:rPr>
                <w:sz w:val="16"/>
                <w:szCs w:val="16"/>
              </w:rPr>
              <w:t xml:space="preserve">No </w:t>
            </w:r>
            <w:r w:rsidRPr="00B96AE1">
              <w:rPr>
                <w:sz w:val="16"/>
                <w:szCs w:val="16"/>
              </w:rPr>
              <w:t>156, 2000</w:t>
            </w:r>
            <w:r w:rsidR="00FB7201"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Note to s. 15</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4</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00425F" w:rsidRPr="00B96AE1" w:rsidTr="004A7DDE">
        <w:trPr>
          <w:cantSplit/>
        </w:trPr>
        <w:tc>
          <w:tcPr>
            <w:tcW w:w="2139" w:type="dxa"/>
            <w:shd w:val="clear" w:color="auto" w:fill="auto"/>
          </w:tcPr>
          <w:p w:rsidR="0000425F" w:rsidRPr="00B96AE1" w:rsidRDefault="0000425F" w:rsidP="004A7DDE">
            <w:pPr>
              <w:pStyle w:val="Tabletext"/>
              <w:tabs>
                <w:tab w:val="center" w:leader="dot" w:pos="2268"/>
              </w:tabs>
              <w:rPr>
                <w:sz w:val="16"/>
                <w:szCs w:val="16"/>
              </w:rPr>
            </w:pPr>
            <w:r w:rsidRPr="00B96AE1">
              <w:rPr>
                <w:sz w:val="16"/>
                <w:szCs w:val="16"/>
              </w:rPr>
              <w:t>Note 1</w:t>
            </w:r>
            <w:r w:rsidR="00DF4F77" w:rsidRPr="00B96AE1">
              <w:rPr>
                <w:sz w:val="16"/>
                <w:szCs w:val="16"/>
              </w:rPr>
              <w:t xml:space="preserve"> to s 17</w:t>
            </w:r>
            <w:r w:rsidR="00B96AE1">
              <w:rPr>
                <w:sz w:val="16"/>
                <w:szCs w:val="16"/>
              </w:rPr>
              <w:noBreakHyphen/>
            </w:r>
            <w:r w:rsidR="00DF4F77" w:rsidRPr="00B96AE1">
              <w:rPr>
                <w:sz w:val="16"/>
                <w:szCs w:val="16"/>
              </w:rPr>
              <w:t>5(1)</w:t>
            </w:r>
            <w:r w:rsidR="00226C51" w:rsidRPr="00B96AE1">
              <w:rPr>
                <w:sz w:val="16"/>
                <w:szCs w:val="16"/>
              </w:rPr>
              <w:tab/>
            </w:r>
          </w:p>
        </w:tc>
        <w:tc>
          <w:tcPr>
            <w:tcW w:w="4943" w:type="dxa"/>
            <w:shd w:val="clear" w:color="auto" w:fill="auto"/>
          </w:tcPr>
          <w:p w:rsidR="0000425F" w:rsidRPr="00B96AE1" w:rsidRDefault="0019715F" w:rsidP="0019715F">
            <w:pPr>
              <w:pStyle w:val="Tabletext"/>
              <w:rPr>
                <w:sz w:val="16"/>
                <w:szCs w:val="16"/>
              </w:rPr>
            </w:pPr>
            <w:r w:rsidRPr="00B96AE1">
              <w:rPr>
                <w:sz w:val="16"/>
                <w:szCs w:val="16"/>
              </w:rPr>
              <w:t>rep</w:t>
            </w:r>
            <w:r w:rsidR="00DF4F77" w:rsidRPr="00B96AE1">
              <w:rPr>
                <w:sz w:val="16"/>
                <w:szCs w:val="16"/>
              </w:rPr>
              <w:t xml:space="preserve"> No 34, 2014</w:t>
            </w:r>
          </w:p>
        </w:tc>
      </w:tr>
      <w:tr w:rsidR="0019715F" w:rsidRPr="00B96AE1" w:rsidTr="004A7DDE">
        <w:trPr>
          <w:cantSplit/>
        </w:trPr>
        <w:tc>
          <w:tcPr>
            <w:tcW w:w="2139" w:type="dxa"/>
            <w:shd w:val="clear" w:color="auto" w:fill="auto"/>
          </w:tcPr>
          <w:p w:rsidR="0019715F" w:rsidRPr="00B96AE1" w:rsidRDefault="0019715F" w:rsidP="004A7DDE">
            <w:pPr>
              <w:pStyle w:val="Tabletext"/>
              <w:tabs>
                <w:tab w:val="center" w:leader="dot" w:pos="2268"/>
              </w:tabs>
              <w:rPr>
                <w:sz w:val="16"/>
                <w:szCs w:val="16"/>
              </w:rPr>
            </w:pPr>
          </w:p>
        </w:tc>
        <w:tc>
          <w:tcPr>
            <w:tcW w:w="4943" w:type="dxa"/>
            <w:shd w:val="clear" w:color="auto" w:fill="auto"/>
          </w:tcPr>
          <w:p w:rsidR="0019715F" w:rsidRPr="00B96AE1" w:rsidRDefault="0019715F" w:rsidP="0019715F">
            <w:pPr>
              <w:pStyle w:val="Tabletext"/>
              <w:rPr>
                <w:sz w:val="16"/>
                <w:szCs w:val="16"/>
              </w:rPr>
            </w:pPr>
            <w:r w:rsidRPr="00B96AE1">
              <w:rPr>
                <w:sz w:val="16"/>
                <w:szCs w:val="16"/>
              </w:rPr>
              <w:t>ad No 34, 2014</w:t>
            </w:r>
          </w:p>
        </w:tc>
      </w:tr>
      <w:tr w:rsidR="00226C51" w:rsidRPr="00B96AE1" w:rsidTr="004A7DDE">
        <w:trPr>
          <w:cantSplit/>
        </w:trPr>
        <w:tc>
          <w:tcPr>
            <w:tcW w:w="2139" w:type="dxa"/>
            <w:shd w:val="clear" w:color="auto" w:fill="auto"/>
          </w:tcPr>
          <w:p w:rsidR="00226C51" w:rsidRPr="00B96AE1" w:rsidRDefault="00226C51" w:rsidP="007C5E49">
            <w:pPr>
              <w:pStyle w:val="Tabletext"/>
              <w:tabs>
                <w:tab w:val="center" w:leader="dot" w:pos="2268"/>
              </w:tabs>
              <w:rPr>
                <w:sz w:val="16"/>
                <w:szCs w:val="16"/>
              </w:rPr>
            </w:pPr>
            <w:r w:rsidRPr="00B96AE1">
              <w:rPr>
                <w:sz w:val="16"/>
                <w:szCs w:val="16"/>
              </w:rPr>
              <w:t>Note 2 to s 17</w:t>
            </w:r>
            <w:r w:rsidR="00B96AE1">
              <w:rPr>
                <w:sz w:val="16"/>
                <w:szCs w:val="16"/>
              </w:rPr>
              <w:noBreakHyphen/>
            </w:r>
            <w:r w:rsidRPr="00B96AE1">
              <w:rPr>
                <w:sz w:val="16"/>
                <w:szCs w:val="16"/>
              </w:rPr>
              <w:t>5(1)</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 34, 2014</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67775">
            <w:pPr>
              <w:pStyle w:val="Tabletext"/>
              <w:rPr>
                <w:sz w:val="16"/>
                <w:szCs w:val="16"/>
              </w:rPr>
            </w:pPr>
            <w:r w:rsidRPr="00B96AE1">
              <w:rPr>
                <w:sz w:val="16"/>
                <w:szCs w:val="16"/>
              </w:rPr>
              <w:t>ad No</w:t>
            </w:r>
            <w:r w:rsidR="005863EC" w:rsidRPr="00B96AE1">
              <w:rPr>
                <w:sz w:val="16"/>
                <w:szCs w:val="16"/>
              </w:rPr>
              <w:t xml:space="preserve"> </w:t>
            </w:r>
            <w:r w:rsidRPr="00B96AE1">
              <w:rPr>
                <w:sz w:val="16"/>
                <w:szCs w:val="16"/>
              </w:rPr>
              <w:t>92, 2000</w:t>
            </w:r>
          </w:p>
        </w:tc>
      </w:tr>
      <w:tr w:rsidR="005863EC" w:rsidRPr="00B96AE1" w:rsidTr="004A7DDE">
        <w:trPr>
          <w:cantSplit/>
        </w:trPr>
        <w:tc>
          <w:tcPr>
            <w:tcW w:w="2139" w:type="dxa"/>
            <w:shd w:val="clear" w:color="auto" w:fill="auto"/>
          </w:tcPr>
          <w:p w:rsidR="005863EC" w:rsidRPr="00B96AE1" w:rsidRDefault="005863EC" w:rsidP="004A7DDE">
            <w:pPr>
              <w:pStyle w:val="Tabletext"/>
              <w:tabs>
                <w:tab w:val="center" w:leader="dot" w:pos="2268"/>
              </w:tabs>
              <w:rPr>
                <w:sz w:val="16"/>
                <w:szCs w:val="16"/>
              </w:rPr>
            </w:pPr>
          </w:p>
        </w:tc>
        <w:tc>
          <w:tcPr>
            <w:tcW w:w="4943" w:type="dxa"/>
            <w:shd w:val="clear" w:color="auto" w:fill="auto"/>
          </w:tcPr>
          <w:p w:rsidR="005863EC" w:rsidRPr="00B96AE1" w:rsidRDefault="005863EC" w:rsidP="005863EC">
            <w:pPr>
              <w:pStyle w:val="Tabletext"/>
              <w:rPr>
                <w:sz w:val="16"/>
                <w:szCs w:val="16"/>
              </w:rPr>
            </w:pPr>
            <w:r w:rsidRPr="00B96AE1">
              <w:rPr>
                <w:sz w:val="16"/>
                <w:szCs w:val="16"/>
              </w:rPr>
              <w:t>rep No 21,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r w:rsidR="00383CF0" w:rsidRPr="00B96AE1">
              <w:rPr>
                <w:sz w:val="16"/>
                <w:szCs w:val="16"/>
              </w:rPr>
              <w:t xml:space="preserve"> </w:t>
            </w:r>
            <w:r w:rsidR="00383CF0" w:rsidRPr="00B96AE1">
              <w:rPr>
                <w:sz w:val="16"/>
                <w:szCs w:val="16"/>
                <w:u w:val="single"/>
              </w:rPr>
              <w:t>(Sch 1 items</w:t>
            </w:r>
            <w:r w:rsidR="00B96AE1">
              <w:rPr>
                <w:sz w:val="16"/>
                <w:szCs w:val="16"/>
                <w:u w:val="single"/>
              </w:rPr>
              <w:t> </w:t>
            </w:r>
            <w:r w:rsidR="00383CF0" w:rsidRPr="00B96AE1">
              <w:rPr>
                <w:sz w:val="16"/>
                <w:szCs w:val="16"/>
                <w:u w:val="single"/>
              </w:rPr>
              <w:t>242, 243)</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Nos. 92 and 156, 2000; No.</w:t>
            </w:r>
            <w:r w:rsidR="00B96AE1">
              <w:rPr>
                <w:sz w:val="16"/>
                <w:szCs w:val="16"/>
              </w:rPr>
              <w:t> </w:t>
            </w:r>
            <w:r w:rsidRPr="00B96AE1">
              <w:rPr>
                <w:sz w:val="16"/>
                <w:szCs w:val="16"/>
              </w:rPr>
              <w:t>73, 2001;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78, 2005; No.</w:t>
            </w:r>
            <w:r w:rsidR="00B96AE1">
              <w:rPr>
                <w:sz w:val="16"/>
                <w:szCs w:val="16"/>
              </w:rPr>
              <w:t> </w:t>
            </w:r>
            <w:r w:rsidRPr="00B96AE1">
              <w:rPr>
                <w:sz w:val="16"/>
                <w:szCs w:val="16"/>
              </w:rPr>
              <w:t>112, 2007; No.</w:t>
            </w:r>
            <w:r w:rsidR="00B96AE1">
              <w:rPr>
                <w:sz w:val="16"/>
                <w:szCs w:val="16"/>
              </w:rPr>
              <w:t> </w:t>
            </w:r>
            <w:r w:rsidRPr="00B96AE1">
              <w:rPr>
                <w:sz w:val="16"/>
                <w:szCs w:val="16"/>
              </w:rPr>
              <w:t>118, 2009;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134, 2004;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134, 2004;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67, 2003; Nos. 20 and 21, 2010</w:t>
            </w:r>
            <w:r w:rsidR="00226C51" w:rsidRPr="00B96AE1">
              <w:rPr>
                <w:sz w:val="16"/>
                <w:szCs w:val="16"/>
              </w:rPr>
              <w:t>; No 34, 2014</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r w:rsidR="00B569A1" w:rsidRPr="00B96AE1">
              <w:rPr>
                <w:sz w:val="16"/>
                <w:szCs w:val="16"/>
              </w:rPr>
              <w:t>; No 70,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25</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5(1)</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5(2)</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49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244518" w:rsidRPr="00B96AE1">
              <w:rPr>
                <w:sz w:val="16"/>
                <w:szCs w:val="16"/>
              </w:rPr>
              <w:t xml:space="preserve"> </w:t>
            </w:r>
            <w:r w:rsidR="00554985" w:rsidRPr="00B96AE1">
              <w:rPr>
                <w:sz w:val="16"/>
                <w:szCs w:val="16"/>
              </w:rPr>
              <w:t> </w:t>
            </w:r>
            <w:r w:rsidRPr="00B96AE1">
              <w:rPr>
                <w:sz w:val="16"/>
                <w:szCs w:val="16"/>
              </w:rPr>
              <w:t>177, 1999; No</w:t>
            </w:r>
            <w:r w:rsidR="00244518" w:rsidRPr="00B96AE1">
              <w:rPr>
                <w:sz w:val="16"/>
                <w:szCs w:val="16"/>
              </w:rPr>
              <w:t xml:space="preserve"> </w:t>
            </w:r>
            <w:r w:rsidR="00554985" w:rsidRPr="00B96AE1">
              <w:rPr>
                <w:sz w:val="16"/>
                <w:szCs w:val="16"/>
              </w:rPr>
              <w:t> </w:t>
            </w:r>
            <w:r w:rsidRPr="00B96AE1">
              <w:rPr>
                <w:sz w:val="16"/>
                <w:szCs w:val="16"/>
              </w:rPr>
              <w:t>92, 2000</w:t>
            </w:r>
            <w:r w:rsidR="00244518"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25</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55(1)</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55(2)</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57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57(1)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60(1)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6</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244518" w:rsidRPr="00B96AE1">
              <w:rPr>
                <w:sz w:val="16"/>
                <w:szCs w:val="16"/>
              </w:rPr>
              <w:t xml:space="preserve"> </w:t>
            </w:r>
            <w:r w:rsidR="00554985" w:rsidRPr="00B96AE1">
              <w:rPr>
                <w:sz w:val="16"/>
                <w:szCs w:val="16"/>
              </w:rPr>
              <w:t> </w:t>
            </w:r>
            <w:r w:rsidRPr="00B96AE1">
              <w:rPr>
                <w:sz w:val="16"/>
                <w:szCs w:val="16"/>
              </w:rPr>
              <w:t>92, 2000; No</w:t>
            </w:r>
            <w:r w:rsidR="00244518" w:rsidRPr="00B96AE1">
              <w:rPr>
                <w:sz w:val="16"/>
                <w:szCs w:val="16"/>
              </w:rPr>
              <w:t xml:space="preserve"> </w:t>
            </w:r>
            <w:r w:rsidR="00554985" w:rsidRPr="00B96AE1">
              <w:rPr>
                <w:sz w:val="16"/>
                <w:szCs w:val="16"/>
              </w:rPr>
              <w:t> </w:t>
            </w:r>
            <w:r w:rsidRPr="00B96AE1">
              <w:rPr>
                <w:sz w:val="16"/>
                <w:szCs w:val="16"/>
              </w:rPr>
              <w:t>73, 2001; No</w:t>
            </w:r>
            <w:r w:rsidR="00244518" w:rsidRPr="00B96AE1">
              <w:rPr>
                <w:sz w:val="16"/>
                <w:szCs w:val="16"/>
              </w:rPr>
              <w:t xml:space="preserve"> </w:t>
            </w:r>
            <w:r w:rsidR="00554985" w:rsidRPr="00B96AE1">
              <w:rPr>
                <w:sz w:val="16"/>
                <w:szCs w:val="16"/>
              </w:rPr>
              <w:t> </w:t>
            </w:r>
            <w:r w:rsidRPr="00B96AE1">
              <w:rPr>
                <w:sz w:val="16"/>
                <w:szCs w:val="16"/>
              </w:rPr>
              <w:t>80, 2007</w:t>
            </w:r>
            <w:r w:rsidR="00CE6C80"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15(1)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22(1)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22(3)</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30(1)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37(1)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38(1)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38(2)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21, 2010;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10(4)</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41, 2005;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Nos. 92 and 156, 2000; No.</w:t>
            </w:r>
            <w:r w:rsidR="00B96AE1">
              <w:rPr>
                <w:sz w:val="16"/>
                <w:szCs w:val="16"/>
              </w:rPr>
              <w:t> </w:t>
            </w:r>
            <w:r w:rsidRPr="00B96AE1">
              <w:rPr>
                <w:sz w:val="16"/>
                <w:szCs w:val="16"/>
              </w:rPr>
              <w:t>118, 2009; No.</w:t>
            </w:r>
            <w:r w:rsidR="00B96AE1">
              <w:rPr>
                <w:sz w:val="16"/>
                <w:szCs w:val="16"/>
              </w:rPr>
              <w:t> </w:t>
            </w:r>
            <w:r w:rsidRPr="00B96AE1">
              <w:rPr>
                <w:sz w:val="16"/>
                <w:szCs w:val="16"/>
              </w:rPr>
              <w:t>21, 2010; No.</w:t>
            </w:r>
            <w:r w:rsidR="00B96AE1">
              <w:rPr>
                <w:sz w:val="16"/>
                <w:szCs w:val="16"/>
              </w:rPr>
              <w:t> </w:t>
            </w:r>
            <w:r w:rsidRPr="00B96AE1">
              <w:rPr>
                <w:sz w:val="16"/>
                <w:szCs w:val="16"/>
              </w:rPr>
              <w:t>12, 2012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45(1)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45(2)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50(3)</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50(4)</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69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12 and 169,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70(1B)</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955E74" w:rsidRPr="00B96AE1">
              <w:rPr>
                <w:sz w:val="16"/>
                <w:szCs w:val="16"/>
              </w:rPr>
              <w:t xml:space="preserve"> </w:t>
            </w:r>
            <w:r w:rsidR="00554985" w:rsidRPr="00B96AE1">
              <w:rPr>
                <w:sz w:val="16"/>
                <w:szCs w:val="16"/>
              </w:rPr>
              <w:t> </w:t>
            </w:r>
            <w:r w:rsidRPr="00B96AE1">
              <w:rPr>
                <w:sz w:val="16"/>
                <w:szCs w:val="16"/>
              </w:rPr>
              <w:t>177, 1999; No 92</w:t>
            </w:r>
            <w:r w:rsidR="00955E74" w:rsidRPr="00B96AE1">
              <w:rPr>
                <w:sz w:val="16"/>
                <w:szCs w:val="16"/>
              </w:rPr>
              <w:t>, 2000</w:t>
            </w:r>
            <w:r w:rsidR="00035793" w:rsidRPr="00B96AE1">
              <w:rPr>
                <w:sz w:val="16"/>
                <w:szCs w:val="16"/>
              </w:rPr>
              <w:t>;</w:t>
            </w:r>
            <w:r w:rsidRPr="00B96AE1">
              <w:rPr>
                <w:sz w:val="16"/>
                <w:szCs w:val="16"/>
              </w:rPr>
              <w:t xml:space="preserve"> </w:t>
            </w:r>
            <w:r w:rsidR="00955E74" w:rsidRPr="00B96AE1">
              <w:rPr>
                <w:sz w:val="16"/>
                <w:szCs w:val="16"/>
              </w:rPr>
              <w:t xml:space="preserve">No </w:t>
            </w:r>
            <w:r w:rsidRPr="00B96AE1">
              <w:rPr>
                <w:sz w:val="16"/>
                <w:szCs w:val="16"/>
              </w:rPr>
              <w:t>156, 2000; No</w:t>
            </w:r>
            <w:r w:rsidR="00955E74" w:rsidRPr="00B96AE1">
              <w:rPr>
                <w:sz w:val="16"/>
                <w:szCs w:val="16"/>
              </w:rPr>
              <w:t xml:space="preserve"> </w:t>
            </w:r>
            <w:r w:rsidR="00554985" w:rsidRPr="00B96AE1">
              <w:rPr>
                <w:sz w:val="16"/>
                <w:szCs w:val="16"/>
              </w:rPr>
              <w:t> </w:t>
            </w:r>
            <w:r w:rsidRPr="00B96AE1">
              <w:rPr>
                <w:sz w:val="16"/>
                <w:szCs w:val="16"/>
              </w:rPr>
              <w:t>134, 2004; No</w:t>
            </w:r>
            <w:r w:rsidR="00955E74" w:rsidRPr="00B96AE1">
              <w:rPr>
                <w:sz w:val="16"/>
                <w:szCs w:val="16"/>
              </w:rPr>
              <w:t xml:space="preserve"> </w:t>
            </w:r>
            <w:r w:rsidR="00554985" w:rsidRPr="00B96AE1">
              <w:rPr>
                <w:sz w:val="16"/>
                <w:szCs w:val="16"/>
              </w:rPr>
              <w:t> </w:t>
            </w:r>
            <w:r w:rsidRPr="00B96AE1">
              <w:rPr>
                <w:sz w:val="16"/>
                <w:szCs w:val="16"/>
              </w:rPr>
              <w:t>74, 2010</w:t>
            </w:r>
            <w:r w:rsidR="00955E74"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 xml:space="preserve">8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101914">
            <w:pPr>
              <w:pStyle w:val="Tabletext"/>
              <w:rPr>
                <w:sz w:val="16"/>
                <w:szCs w:val="16"/>
              </w:rPr>
            </w:pPr>
            <w:r w:rsidRPr="00B96AE1">
              <w:rPr>
                <w:sz w:val="16"/>
                <w:szCs w:val="16"/>
              </w:rPr>
              <w:t>am No</w:t>
            </w:r>
            <w:r w:rsidR="00B42798" w:rsidRPr="00B96AE1">
              <w:rPr>
                <w:sz w:val="16"/>
                <w:szCs w:val="16"/>
              </w:rPr>
              <w:t xml:space="preserve"> </w:t>
            </w:r>
            <w:r w:rsidRPr="00B96AE1">
              <w:rPr>
                <w:sz w:val="16"/>
                <w:szCs w:val="16"/>
              </w:rPr>
              <w:t>92, 2000; No</w:t>
            </w:r>
            <w:r w:rsidR="00B42798" w:rsidRPr="00B96AE1">
              <w:rPr>
                <w:sz w:val="16"/>
                <w:szCs w:val="16"/>
              </w:rPr>
              <w:t xml:space="preserve"> </w:t>
            </w:r>
            <w:r w:rsidRPr="00B96AE1">
              <w:rPr>
                <w:sz w:val="16"/>
                <w:szCs w:val="16"/>
              </w:rPr>
              <w:t>73, 2001</w:t>
            </w:r>
            <w:r w:rsidR="00B42798" w:rsidRPr="00B96AE1">
              <w:rPr>
                <w:sz w:val="16"/>
                <w:szCs w:val="16"/>
              </w:rPr>
              <w:t>; No 21,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31</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 to s. 31</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2 to s. 31</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BA48B6" w:rsidRPr="00B96AE1" w:rsidTr="004A7DDE">
        <w:trPr>
          <w:cantSplit/>
        </w:trPr>
        <w:tc>
          <w:tcPr>
            <w:tcW w:w="2139" w:type="dxa"/>
            <w:shd w:val="clear" w:color="auto" w:fill="auto"/>
          </w:tcPr>
          <w:p w:rsidR="00BA48B6" w:rsidRPr="00B96AE1" w:rsidRDefault="00BA48B6" w:rsidP="004A7DDE">
            <w:pPr>
              <w:tabs>
                <w:tab w:val="center" w:leader="dot" w:pos="2268"/>
              </w:tabs>
              <w:rPr>
                <w:rFonts w:cs="Times New Roman"/>
                <w:sz w:val="16"/>
                <w:szCs w:val="16"/>
              </w:rPr>
            </w:pPr>
          </w:p>
        </w:tc>
        <w:tc>
          <w:tcPr>
            <w:tcW w:w="4943" w:type="dxa"/>
            <w:shd w:val="clear" w:color="auto" w:fill="auto"/>
          </w:tcPr>
          <w:p w:rsidR="00BA48B6" w:rsidRPr="00B96AE1" w:rsidRDefault="00D801DF" w:rsidP="004A7DDE">
            <w:pPr>
              <w:pStyle w:val="Tabletext"/>
              <w:rPr>
                <w:sz w:val="16"/>
                <w:szCs w:val="16"/>
              </w:rPr>
            </w:pPr>
            <w:r w:rsidRPr="00B96AE1">
              <w:rPr>
                <w:sz w:val="16"/>
                <w:szCs w:val="16"/>
              </w:rPr>
              <w:t>rep</w:t>
            </w:r>
            <w:r w:rsidR="00BA48B6" w:rsidRPr="00B96AE1">
              <w:rPr>
                <w:sz w:val="16"/>
                <w:szCs w:val="16"/>
              </w:rPr>
              <w:t xml:space="preserve">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 xml:space="preserve">99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179,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Notes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1A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Notes 1–3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3</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3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80, 2007;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2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33</w:t>
            </w:r>
            <w:r w:rsidR="00B96AE1">
              <w:rPr>
                <w:sz w:val="16"/>
                <w:szCs w:val="16"/>
              </w:rPr>
              <w:noBreakHyphen/>
            </w:r>
            <w:r w:rsidRPr="00B96AE1">
              <w:rPr>
                <w:sz w:val="16"/>
                <w:szCs w:val="16"/>
              </w:rPr>
              <w:t>15(1)(b)</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134, 2004</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20, 2010;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Note 1 to s. 35</w:t>
            </w:r>
            <w:r w:rsidR="00B96AE1">
              <w:rPr>
                <w:sz w:val="16"/>
                <w:szCs w:val="16"/>
              </w:rPr>
              <w:noBreakHyphen/>
            </w:r>
            <w:r w:rsidRPr="00B96AE1">
              <w:rPr>
                <w:sz w:val="16"/>
                <w:szCs w:val="16"/>
              </w:rPr>
              <w:t>5</w:t>
            </w:r>
            <w:r w:rsidR="00EC7A6F" w:rsidRPr="00B96AE1">
              <w:rPr>
                <w:sz w:val="16"/>
                <w:szCs w:val="16"/>
              </w:rPr>
              <w:t>(1)</w:t>
            </w:r>
            <w:r w:rsidRPr="00B96AE1">
              <w:rPr>
                <w:sz w:val="16"/>
                <w:szCs w:val="16"/>
              </w:rPr>
              <w:tab/>
            </w:r>
          </w:p>
        </w:tc>
        <w:tc>
          <w:tcPr>
            <w:tcW w:w="4943" w:type="dxa"/>
            <w:shd w:val="clear" w:color="auto" w:fill="auto"/>
          </w:tcPr>
          <w:p w:rsidR="00226C51" w:rsidRPr="00B96AE1" w:rsidRDefault="00226C51" w:rsidP="00E96890">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EC7A6F" w:rsidRPr="00B96AE1" w:rsidTr="004A7DDE">
        <w:trPr>
          <w:cantSplit/>
        </w:trPr>
        <w:tc>
          <w:tcPr>
            <w:tcW w:w="2139" w:type="dxa"/>
            <w:shd w:val="clear" w:color="auto" w:fill="auto"/>
          </w:tcPr>
          <w:p w:rsidR="00EC7A6F" w:rsidRPr="00B96AE1" w:rsidRDefault="00EC7A6F" w:rsidP="004A7DDE">
            <w:pPr>
              <w:pStyle w:val="Tabletext"/>
              <w:tabs>
                <w:tab w:val="center" w:leader="dot" w:pos="2268"/>
              </w:tabs>
              <w:rPr>
                <w:sz w:val="16"/>
                <w:szCs w:val="16"/>
              </w:rPr>
            </w:pPr>
          </w:p>
        </w:tc>
        <w:tc>
          <w:tcPr>
            <w:tcW w:w="4943" w:type="dxa"/>
            <w:shd w:val="clear" w:color="auto" w:fill="auto"/>
          </w:tcPr>
          <w:p w:rsidR="00EC7A6F" w:rsidRPr="00B96AE1" w:rsidRDefault="00EC7A6F" w:rsidP="00E96890">
            <w:pPr>
              <w:pStyle w:val="Tabletext"/>
              <w:rPr>
                <w:sz w:val="16"/>
                <w:szCs w:val="16"/>
              </w:rPr>
            </w:pPr>
            <w:r w:rsidRPr="00B96AE1">
              <w:rPr>
                <w:sz w:val="16"/>
                <w:szCs w:val="16"/>
              </w:rPr>
              <w:t>am No 34, 2014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r w:rsidRPr="00B96AE1">
              <w:rPr>
                <w:rFonts w:cs="Times New Roman"/>
                <w:sz w:val="16"/>
                <w:szCs w:val="16"/>
              </w:rPr>
              <w:t>s 35–99</w:t>
            </w:r>
            <w:r w:rsidRPr="00B96AE1">
              <w:rPr>
                <w:rFonts w:cs="Times New Roman"/>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 34, 2014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Note to s. 35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179, 1999; No.</w:t>
            </w:r>
            <w:r w:rsidR="00B96AE1">
              <w:rPr>
                <w:sz w:val="16"/>
                <w:szCs w:val="16"/>
              </w:rPr>
              <w:t> </w:t>
            </w:r>
            <w:r w:rsidRPr="00B96AE1">
              <w:rPr>
                <w:sz w:val="16"/>
                <w:szCs w:val="16"/>
              </w:rPr>
              <w:t>73, 2006;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 34, 2014</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8</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37</w:t>
            </w:r>
            <w:r w:rsidR="00B96AE1">
              <w:rPr>
                <w:b/>
                <w:bCs/>
                <w:sz w:val="16"/>
                <w:szCs w:val="16"/>
              </w:rPr>
              <w:noBreakHyphen/>
            </w:r>
            <w:r w:rsidRPr="00B96AE1">
              <w:rPr>
                <w:b/>
                <w:bCs/>
                <w:sz w:val="16"/>
                <w:szCs w:val="16"/>
              </w:rPr>
              <w:t>1</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5036FF">
            <w:pPr>
              <w:pStyle w:val="Tabletext"/>
              <w:tabs>
                <w:tab w:val="center" w:leader="dot" w:pos="2268"/>
              </w:tabs>
              <w:rPr>
                <w:kern w:val="28"/>
                <w:sz w:val="16"/>
                <w:szCs w:val="16"/>
              </w:rPr>
            </w:pPr>
            <w:r w:rsidRPr="00B96AE1">
              <w:rPr>
                <w:sz w:val="16"/>
                <w:szCs w:val="16"/>
              </w:rPr>
              <w:t>s 37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226C51" w:rsidRPr="00B96AE1" w:rsidRDefault="00226C51" w:rsidP="005036FF">
            <w:pPr>
              <w:pStyle w:val="Tabletext"/>
              <w:rPr>
                <w:kern w:val="28"/>
                <w:sz w:val="16"/>
                <w:szCs w:val="16"/>
              </w:rPr>
            </w:pPr>
            <w:r w:rsidRPr="00B96AE1">
              <w:rPr>
                <w:sz w:val="16"/>
                <w:szCs w:val="16"/>
              </w:rPr>
              <w:t xml:space="preserve">am No 176, </w:t>
            </w:r>
            <w:r w:rsidR="00A205CB" w:rsidRPr="00B96AE1">
              <w:rPr>
                <w:sz w:val="16"/>
                <w:szCs w:val="16"/>
              </w:rPr>
              <w:t>1999</w:t>
            </w:r>
            <w:r w:rsidR="00035793" w:rsidRPr="00B96AE1">
              <w:rPr>
                <w:sz w:val="16"/>
                <w:szCs w:val="16"/>
              </w:rPr>
              <w:t>;</w:t>
            </w:r>
            <w:r w:rsidR="00A205CB" w:rsidRPr="00B96AE1">
              <w:rPr>
                <w:sz w:val="16"/>
                <w:szCs w:val="16"/>
              </w:rPr>
              <w:t xml:space="preserve"> No </w:t>
            </w:r>
            <w:r w:rsidRPr="00B96AE1">
              <w:rPr>
                <w:sz w:val="16"/>
                <w:szCs w:val="16"/>
              </w:rPr>
              <w:t>177</w:t>
            </w:r>
            <w:r w:rsidR="00A205CB" w:rsidRPr="00B96AE1">
              <w:rPr>
                <w:sz w:val="16"/>
                <w:szCs w:val="16"/>
              </w:rPr>
              <w:t>, 1999</w:t>
            </w:r>
            <w:r w:rsidR="00035793" w:rsidRPr="00B96AE1">
              <w:rPr>
                <w:sz w:val="16"/>
                <w:szCs w:val="16"/>
              </w:rPr>
              <w:t>;</w:t>
            </w:r>
            <w:r w:rsidR="00A205CB" w:rsidRPr="00B96AE1">
              <w:rPr>
                <w:sz w:val="16"/>
                <w:szCs w:val="16"/>
              </w:rPr>
              <w:t xml:space="preserve"> No</w:t>
            </w:r>
            <w:r w:rsidRPr="00B96AE1">
              <w:rPr>
                <w:sz w:val="16"/>
                <w:szCs w:val="16"/>
              </w:rPr>
              <w:t xml:space="preserve"> 178, 1999; No 92</w:t>
            </w:r>
            <w:r w:rsidR="00A205CB" w:rsidRPr="00B96AE1">
              <w:rPr>
                <w:sz w:val="16"/>
                <w:szCs w:val="16"/>
              </w:rPr>
              <w:t>, 2000</w:t>
            </w:r>
            <w:r w:rsidR="00035793" w:rsidRPr="00B96AE1">
              <w:rPr>
                <w:sz w:val="16"/>
                <w:szCs w:val="16"/>
              </w:rPr>
              <w:t>;</w:t>
            </w:r>
            <w:r w:rsidR="00A205CB" w:rsidRPr="00B96AE1">
              <w:rPr>
                <w:sz w:val="16"/>
                <w:szCs w:val="16"/>
              </w:rPr>
              <w:t xml:space="preserve"> No</w:t>
            </w:r>
            <w:r w:rsidRPr="00B96AE1">
              <w:rPr>
                <w:sz w:val="16"/>
                <w:szCs w:val="16"/>
              </w:rPr>
              <w:t xml:space="preserve"> 156, 2000; No</w:t>
            </w:r>
            <w:r w:rsidR="00A205CB" w:rsidRPr="00B96AE1">
              <w:rPr>
                <w:sz w:val="16"/>
                <w:szCs w:val="16"/>
              </w:rPr>
              <w:t xml:space="preserve"> </w:t>
            </w:r>
            <w:r w:rsidR="00554985" w:rsidRPr="00B96AE1">
              <w:rPr>
                <w:sz w:val="16"/>
                <w:szCs w:val="16"/>
              </w:rPr>
              <w:t> </w:t>
            </w:r>
            <w:r w:rsidRPr="00B96AE1">
              <w:rPr>
                <w:sz w:val="16"/>
                <w:szCs w:val="16"/>
              </w:rPr>
              <w:t>73, 2001; No</w:t>
            </w:r>
            <w:r w:rsidR="00A205CB" w:rsidRPr="00B96AE1">
              <w:rPr>
                <w:sz w:val="16"/>
                <w:szCs w:val="16"/>
              </w:rPr>
              <w:t xml:space="preserve"> </w:t>
            </w:r>
            <w:r w:rsidR="00554985" w:rsidRPr="00B96AE1">
              <w:rPr>
                <w:sz w:val="16"/>
                <w:szCs w:val="16"/>
              </w:rPr>
              <w:t> </w:t>
            </w:r>
            <w:r w:rsidRPr="00B96AE1">
              <w:rPr>
                <w:sz w:val="16"/>
                <w:szCs w:val="16"/>
              </w:rPr>
              <w:t>97, 2002; No</w:t>
            </w:r>
            <w:r w:rsidR="00A205CB" w:rsidRPr="00B96AE1">
              <w:rPr>
                <w:sz w:val="16"/>
                <w:szCs w:val="16"/>
              </w:rPr>
              <w:t xml:space="preserve"> </w:t>
            </w:r>
            <w:r w:rsidR="00554985" w:rsidRPr="00B96AE1">
              <w:rPr>
                <w:sz w:val="16"/>
                <w:szCs w:val="16"/>
              </w:rPr>
              <w:t> </w:t>
            </w:r>
            <w:r w:rsidRPr="00B96AE1">
              <w:rPr>
                <w:sz w:val="16"/>
                <w:szCs w:val="16"/>
              </w:rPr>
              <w:t>67, 2003; No</w:t>
            </w:r>
            <w:r w:rsidR="00A205CB" w:rsidRPr="00B96AE1">
              <w:rPr>
                <w:sz w:val="16"/>
                <w:szCs w:val="16"/>
              </w:rPr>
              <w:t xml:space="preserve"> </w:t>
            </w:r>
            <w:r w:rsidR="00554985" w:rsidRPr="00B96AE1">
              <w:rPr>
                <w:sz w:val="16"/>
                <w:szCs w:val="16"/>
              </w:rPr>
              <w:t> </w:t>
            </w:r>
            <w:r w:rsidRPr="00B96AE1">
              <w:rPr>
                <w:sz w:val="16"/>
                <w:szCs w:val="16"/>
              </w:rPr>
              <w:t>134, 2004; No</w:t>
            </w:r>
            <w:r w:rsidR="00A205CB" w:rsidRPr="00B96AE1">
              <w:rPr>
                <w:sz w:val="16"/>
                <w:szCs w:val="16"/>
              </w:rPr>
              <w:t xml:space="preserve"> </w:t>
            </w:r>
            <w:r w:rsidR="00554985" w:rsidRPr="00B96AE1">
              <w:rPr>
                <w:sz w:val="16"/>
                <w:szCs w:val="16"/>
              </w:rPr>
              <w:t> </w:t>
            </w:r>
            <w:r w:rsidRPr="00B96AE1">
              <w:rPr>
                <w:sz w:val="16"/>
                <w:szCs w:val="16"/>
              </w:rPr>
              <w:t>80, 2006; No</w:t>
            </w:r>
            <w:r w:rsidR="00A205CB" w:rsidRPr="00B96AE1">
              <w:rPr>
                <w:sz w:val="16"/>
                <w:szCs w:val="16"/>
              </w:rPr>
              <w:t xml:space="preserve"> </w:t>
            </w:r>
            <w:r w:rsidR="00554985" w:rsidRPr="00B96AE1">
              <w:rPr>
                <w:sz w:val="16"/>
                <w:szCs w:val="16"/>
              </w:rPr>
              <w:t> </w:t>
            </w:r>
            <w:r w:rsidRPr="00B96AE1">
              <w:rPr>
                <w:sz w:val="16"/>
                <w:szCs w:val="16"/>
              </w:rPr>
              <w:t>112, 2007; No</w:t>
            </w:r>
            <w:r w:rsidR="00A205CB" w:rsidRPr="00B96AE1">
              <w:rPr>
                <w:sz w:val="16"/>
                <w:szCs w:val="16"/>
              </w:rPr>
              <w:t xml:space="preserve"> </w:t>
            </w:r>
            <w:r w:rsidR="00554985" w:rsidRPr="00B96AE1">
              <w:rPr>
                <w:sz w:val="16"/>
                <w:szCs w:val="16"/>
              </w:rPr>
              <w:t> </w:t>
            </w:r>
            <w:r w:rsidRPr="00B96AE1">
              <w:rPr>
                <w:sz w:val="16"/>
                <w:szCs w:val="16"/>
              </w:rPr>
              <w:t>118, 2009; No 20,</w:t>
            </w:r>
            <w:r w:rsidR="00A205CB" w:rsidRPr="00B96AE1">
              <w:rPr>
                <w:sz w:val="16"/>
                <w:szCs w:val="16"/>
              </w:rPr>
              <w:t xml:space="preserve"> 2010</w:t>
            </w:r>
            <w:r w:rsidR="00035793" w:rsidRPr="00B96AE1">
              <w:rPr>
                <w:sz w:val="16"/>
                <w:szCs w:val="16"/>
              </w:rPr>
              <w:t>;</w:t>
            </w:r>
            <w:r w:rsidR="00A205CB" w:rsidRPr="00B96AE1">
              <w:rPr>
                <w:sz w:val="16"/>
                <w:szCs w:val="16"/>
              </w:rPr>
              <w:t xml:space="preserve"> No</w:t>
            </w:r>
            <w:r w:rsidRPr="00B96AE1">
              <w:rPr>
                <w:sz w:val="16"/>
                <w:szCs w:val="16"/>
              </w:rPr>
              <w:t xml:space="preserve"> 21</w:t>
            </w:r>
            <w:r w:rsidR="00A205CB" w:rsidRPr="00B96AE1">
              <w:rPr>
                <w:sz w:val="16"/>
                <w:szCs w:val="16"/>
              </w:rPr>
              <w:t>, 2010</w:t>
            </w:r>
            <w:r w:rsidR="00035793" w:rsidRPr="00B96AE1">
              <w:rPr>
                <w:sz w:val="16"/>
                <w:szCs w:val="16"/>
              </w:rPr>
              <w:t>;</w:t>
            </w:r>
            <w:r w:rsidR="00A205CB" w:rsidRPr="00B96AE1">
              <w:rPr>
                <w:sz w:val="16"/>
                <w:szCs w:val="16"/>
              </w:rPr>
              <w:t xml:space="preserve"> No</w:t>
            </w:r>
            <w:r w:rsidRPr="00B96AE1">
              <w:rPr>
                <w:sz w:val="16"/>
                <w:szCs w:val="16"/>
              </w:rPr>
              <w:t xml:space="preserve"> 74, 2010; No</w:t>
            </w:r>
            <w:r w:rsidR="00554985" w:rsidRPr="00B96AE1">
              <w:rPr>
                <w:sz w:val="16"/>
                <w:szCs w:val="16"/>
              </w:rPr>
              <w:t> </w:t>
            </w:r>
            <w:r w:rsidR="00A205CB" w:rsidRPr="00B96AE1">
              <w:rPr>
                <w:sz w:val="16"/>
                <w:szCs w:val="16"/>
              </w:rPr>
              <w:t xml:space="preserve"> </w:t>
            </w:r>
            <w:r w:rsidRPr="00B96AE1">
              <w:rPr>
                <w:sz w:val="16"/>
                <w:szCs w:val="16"/>
              </w:rPr>
              <w:t>169, 2012; No 34, 2014</w:t>
            </w:r>
            <w:r w:rsidR="00A205CB"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3</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3</w:t>
            </w:r>
            <w:r w:rsidR="00B96AE1">
              <w:rPr>
                <w:b/>
                <w:bCs/>
                <w:sz w:val="16"/>
                <w:szCs w:val="16"/>
              </w:rPr>
              <w:noBreakHyphen/>
            </w:r>
            <w:r w:rsidRPr="00B96AE1">
              <w:rPr>
                <w:b/>
                <w:bCs/>
                <w:sz w:val="16"/>
                <w:szCs w:val="16"/>
              </w:rPr>
              <w:t>1</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38</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A</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2C5DD7">
            <w:pPr>
              <w:pStyle w:val="Tabletext"/>
              <w:keepNext/>
              <w:keepLines/>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B</w:t>
            </w:r>
          </w:p>
        </w:tc>
        <w:tc>
          <w:tcPr>
            <w:tcW w:w="4943" w:type="dxa"/>
            <w:shd w:val="clear" w:color="auto" w:fill="auto"/>
          </w:tcPr>
          <w:p w:rsidR="00226C51" w:rsidRPr="00B96AE1" w:rsidRDefault="00226C51" w:rsidP="002C5DD7">
            <w:pPr>
              <w:pStyle w:val="Tabletext"/>
              <w:keepNext/>
              <w:keepLines/>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76, 2013</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76, 2013</w:t>
            </w:r>
          </w:p>
        </w:tc>
      </w:tr>
      <w:tr w:rsidR="0018742C" w:rsidRPr="00B96AE1" w:rsidTr="004A7DDE">
        <w:trPr>
          <w:cantSplit/>
        </w:trPr>
        <w:tc>
          <w:tcPr>
            <w:tcW w:w="2139" w:type="dxa"/>
            <w:shd w:val="clear" w:color="auto" w:fill="auto"/>
          </w:tcPr>
          <w:p w:rsidR="0018742C" w:rsidRPr="00B96AE1" w:rsidRDefault="0018742C" w:rsidP="00F20765">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18742C" w:rsidRPr="00B96AE1" w:rsidRDefault="0018742C" w:rsidP="004A7DDE">
            <w:pPr>
              <w:pStyle w:val="Tabletext"/>
              <w:rPr>
                <w:sz w:val="16"/>
                <w:szCs w:val="16"/>
              </w:rPr>
            </w:pPr>
            <w:r w:rsidRPr="00B96AE1">
              <w:rPr>
                <w:sz w:val="16"/>
                <w:szCs w:val="16"/>
              </w:rPr>
              <w:t>am No 76, 2013</w:t>
            </w:r>
          </w:p>
        </w:tc>
      </w:tr>
      <w:tr w:rsidR="00226C51" w:rsidRPr="00B96AE1" w:rsidTr="004E4A89">
        <w:trPr>
          <w:cantSplit/>
        </w:trPr>
        <w:tc>
          <w:tcPr>
            <w:tcW w:w="2139" w:type="dxa"/>
            <w:shd w:val="clear" w:color="auto" w:fill="auto"/>
          </w:tcPr>
          <w:p w:rsidR="00226C51" w:rsidRPr="00B96AE1" w:rsidRDefault="00226C51" w:rsidP="00B20C25">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38</w:t>
            </w:r>
            <w:r w:rsidRPr="00B96AE1">
              <w:rPr>
                <w:sz w:val="16"/>
                <w:szCs w:val="16"/>
              </w:rPr>
              <w:tab/>
            </w:r>
          </w:p>
        </w:tc>
        <w:tc>
          <w:tcPr>
            <w:tcW w:w="4943" w:type="dxa"/>
            <w:shd w:val="clear" w:color="auto" w:fill="auto"/>
          </w:tcPr>
          <w:p w:rsidR="00226C51" w:rsidRPr="00B96AE1" w:rsidRDefault="00226C51" w:rsidP="00B20C25">
            <w:pPr>
              <w:pStyle w:val="Tabletext"/>
              <w:rPr>
                <w:sz w:val="16"/>
                <w:szCs w:val="16"/>
              </w:rPr>
            </w:pPr>
            <w:r w:rsidRPr="00B96AE1">
              <w:rPr>
                <w:sz w:val="16"/>
                <w:szCs w:val="16"/>
              </w:rPr>
              <w:t>ad. No.</w:t>
            </w:r>
            <w:r w:rsidR="00B96AE1">
              <w:rPr>
                <w:sz w:val="16"/>
                <w:szCs w:val="16"/>
              </w:rPr>
              <w:t> </w:t>
            </w:r>
            <w:r w:rsidRPr="00B96AE1">
              <w:rPr>
                <w:sz w:val="16"/>
                <w:szCs w:val="16"/>
              </w:rPr>
              <w:t>124, 2013</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110, 2006; No.</w:t>
            </w:r>
            <w:r w:rsidR="00B96AE1">
              <w:rPr>
                <w:sz w:val="16"/>
                <w:szCs w:val="16"/>
              </w:rPr>
              <w:t> </w:t>
            </w:r>
            <w:r w:rsidRPr="00B96AE1">
              <w:rPr>
                <w:sz w:val="16"/>
                <w:szCs w:val="16"/>
              </w:rPr>
              <w:t>4, 2007</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C</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143, 2007</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97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D</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140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145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E</w:t>
            </w:r>
          </w:p>
        </w:tc>
        <w:tc>
          <w:tcPr>
            <w:tcW w:w="4943" w:type="dxa"/>
            <w:shd w:val="clear" w:color="auto" w:fill="auto"/>
          </w:tcPr>
          <w:p w:rsidR="00226C51" w:rsidRPr="00B96AE1" w:rsidRDefault="00226C51" w:rsidP="004A7DDE">
            <w:pPr>
              <w:pStyle w:val="Tabletext"/>
              <w:rPr>
                <w:sz w:val="16"/>
                <w:szCs w:val="16"/>
              </w:rPr>
            </w:pPr>
          </w:p>
        </w:tc>
      </w:tr>
      <w:tr w:rsidR="00A91C1E" w:rsidRPr="00B96AE1" w:rsidTr="004A7DDE">
        <w:trPr>
          <w:cantSplit/>
        </w:trPr>
        <w:tc>
          <w:tcPr>
            <w:tcW w:w="2139" w:type="dxa"/>
            <w:shd w:val="clear" w:color="auto" w:fill="auto"/>
          </w:tcPr>
          <w:p w:rsidR="00A91C1E" w:rsidRPr="00B96AE1" w:rsidRDefault="00A91C1E" w:rsidP="005036FF">
            <w:pPr>
              <w:pStyle w:val="Tabletext"/>
              <w:tabs>
                <w:tab w:val="center" w:leader="dot" w:pos="2268"/>
              </w:tabs>
              <w:rPr>
                <w:bCs/>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E</w:t>
            </w:r>
            <w:r w:rsidR="00CE6C80" w:rsidRPr="00B96AE1">
              <w:rPr>
                <w:bCs/>
                <w:sz w:val="16"/>
                <w:szCs w:val="16"/>
              </w:rPr>
              <w:t xml:space="preserve"> heading</w:t>
            </w:r>
            <w:r w:rsidRPr="00B96AE1">
              <w:rPr>
                <w:bCs/>
                <w:sz w:val="16"/>
                <w:szCs w:val="16"/>
              </w:rPr>
              <w:tab/>
            </w:r>
          </w:p>
        </w:tc>
        <w:tc>
          <w:tcPr>
            <w:tcW w:w="4943" w:type="dxa"/>
            <w:shd w:val="clear" w:color="auto" w:fill="auto"/>
          </w:tcPr>
          <w:p w:rsidR="00A91C1E" w:rsidRPr="00B96AE1" w:rsidRDefault="00A91C1E"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1A741C" w:rsidRPr="00B96AE1">
              <w:rPr>
                <w:sz w:val="16"/>
                <w:szCs w:val="16"/>
              </w:rPr>
              <w:t xml:space="preserve"> </w:t>
            </w:r>
            <w:r w:rsidR="00554985" w:rsidRPr="00B96AE1">
              <w:rPr>
                <w:sz w:val="16"/>
                <w:szCs w:val="16"/>
              </w:rPr>
              <w:t> </w:t>
            </w:r>
            <w:r w:rsidRPr="00B96AE1">
              <w:rPr>
                <w:sz w:val="16"/>
                <w:szCs w:val="16"/>
              </w:rPr>
              <w:t>176, 1999; No</w:t>
            </w:r>
            <w:r w:rsidR="001A741C" w:rsidRPr="00B96AE1">
              <w:rPr>
                <w:sz w:val="16"/>
                <w:szCs w:val="16"/>
              </w:rPr>
              <w:t xml:space="preserve"> </w:t>
            </w:r>
            <w:r w:rsidR="00554985" w:rsidRPr="00B96AE1">
              <w:rPr>
                <w:sz w:val="16"/>
                <w:szCs w:val="16"/>
              </w:rPr>
              <w:t> </w:t>
            </w:r>
            <w:r w:rsidRPr="00B96AE1">
              <w:rPr>
                <w:sz w:val="16"/>
                <w:szCs w:val="16"/>
              </w:rPr>
              <w:t>20, 2010; No</w:t>
            </w:r>
            <w:r w:rsidR="001A741C" w:rsidRPr="00B96AE1">
              <w:rPr>
                <w:sz w:val="16"/>
                <w:szCs w:val="16"/>
              </w:rPr>
              <w:t xml:space="preserve"> </w:t>
            </w:r>
            <w:r w:rsidR="00554985" w:rsidRPr="00B96AE1">
              <w:rPr>
                <w:sz w:val="16"/>
                <w:szCs w:val="16"/>
              </w:rPr>
              <w:t> </w:t>
            </w:r>
            <w:r w:rsidRPr="00B96AE1">
              <w:rPr>
                <w:sz w:val="16"/>
                <w:szCs w:val="16"/>
              </w:rPr>
              <w:t>51, 2011; No</w:t>
            </w:r>
            <w:r w:rsidR="001A741C" w:rsidRPr="00B96AE1">
              <w:rPr>
                <w:sz w:val="16"/>
                <w:szCs w:val="16"/>
              </w:rPr>
              <w:t xml:space="preserve"> </w:t>
            </w:r>
            <w:r w:rsidR="00554985" w:rsidRPr="00B96AE1">
              <w:rPr>
                <w:sz w:val="16"/>
                <w:szCs w:val="16"/>
              </w:rPr>
              <w:t> </w:t>
            </w:r>
            <w:r w:rsidRPr="00B96AE1">
              <w:rPr>
                <w:sz w:val="16"/>
                <w:szCs w:val="16"/>
              </w:rPr>
              <w:t>39, 2012</w:t>
            </w:r>
            <w:r w:rsidR="001A741C"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646610" w:rsidRPr="00B96AE1">
              <w:rPr>
                <w:sz w:val="16"/>
                <w:szCs w:val="16"/>
              </w:rPr>
              <w:t xml:space="preserve"> </w:t>
            </w:r>
            <w:r w:rsidR="00554985" w:rsidRPr="00B96AE1">
              <w:rPr>
                <w:sz w:val="16"/>
                <w:szCs w:val="16"/>
              </w:rPr>
              <w:t> </w:t>
            </w:r>
            <w:r w:rsidRPr="00B96AE1">
              <w:rPr>
                <w:sz w:val="16"/>
                <w:szCs w:val="16"/>
              </w:rPr>
              <w:t>176, 1999</w:t>
            </w:r>
          </w:p>
        </w:tc>
      </w:tr>
      <w:tr w:rsidR="00646610" w:rsidRPr="00B96AE1" w:rsidTr="004A7DDE">
        <w:trPr>
          <w:cantSplit/>
        </w:trPr>
        <w:tc>
          <w:tcPr>
            <w:tcW w:w="2139" w:type="dxa"/>
            <w:shd w:val="clear" w:color="auto" w:fill="auto"/>
          </w:tcPr>
          <w:p w:rsidR="00646610" w:rsidRPr="00B96AE1" w:rsidRDefault="00646610" w:rsidP="004A7DDE">
            <w:pPr>
              <w:pStyle w:val="Tabletext"/>
              <w:tabs>
                <w:tab w:val="center" w:leader="dot" w:pos="2268"/>
              </w:tabs>
              <w:rPr>
                <w:sz w:val="16"/>
                <w:szCs w:val="16"/>
              </w:rPr>
            </w:pPr>
          </w:p>
        </w:tc>
        <w:tc>
          <w:tcPr>
            <w:tcW w:w="4943" w:type="dxa"/>
            <w:shd w:val="clear" w:color="auto" w:fill="auto"/>
          </w:tcPr>
          <w:p w:rsidR="00646610" w:rsidRPr="00B96AE1" w:rsidRDefault="00646610"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188</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554985" w:rsidRPr="00B96AE1">
              <w:rPr>
                <w:sz w:val="16"/>
                <w:szCs w:val="16"/>
              </w:rPr>
              <w:t> </w:t>
            </w:r>
            <w:r w:rsidRPr="00B96AE1">
              <w:rPr>
                <w:sz w:val="16"/>
                <w:szCs w:val="16"/>
              </w:rPr>
              <w:t>92, 2000</w:t>
            </w:r>
          </w:p>
        </w:tc>
      </w:tr>
      <w:tr w:rsidR="0052262A" w:rsidRPr="00B96AE1" w:rsidTr="004A7DDE">
        <w:trPr>
          <w:cantSplit/>
        </w:trPr>
        <w:tc>
          <w:tcPr>
            <w:tcW w:w="2139" w:type="dxa"/>
            <w:shd w:val="clear" w:color="auto" w:fill="auto"/>
          </w:tcPr>
          <w:p w:rsidR="0052262A" w:rsidRPr="00B96AE1" w:rsidRDefault="0052262A" w:rsidP="004A7DDE">
            <w:pPr>
              <w:pStyle w:val="Tabletext"/>
              <w:tabs>
                <w:tab w:val="center" w:leader="dot" w:pos="2268"/>
              </w:tabs>
              <w:rPr>
                <w:sz w:val="16"/>
                <w:szCs w:val="16"/>
              </w:rPr>
            </w:pPr>
          </w:p>
        </w:tc>
        <w:tc>
          <w:tcPr>
            <w:tcW w:w="4943" w:type="dxa"/>
            <w:shd w:val="clear" w:color="auto" w:fill="auto"/>
          </w:tcPr>
          <w:p w:rsidR="0052262A" w:rsidRPr="00B96AE1" w:rsidRDefault="0052262A"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52262A" w:rsidRPr="00B96AE1">
              <w:rPr>
                <w:sz w:val="16"/>
                <w:szCs w:val="16"/>
              </w:rPr>
              <w:t xml:space="preserve"> </w:t>
            </w:r>
            <w:r w:rsidR="00554985" w:rsidRPr="00B96AE1">
              <w:rPr>
                <w:sz w:val="16"/>
                <w:szCs w:val="16"/>
              </w:rPr>
              <w:t> </w:t>
            </w:r>
            <w:r w:rsidRPr="00B96AE1">
              <w:rPr>
                <w:sz w:val="16"/>
                <w:szCs w:val="16"/>
              </w:rPr>
              <w:t>177, 1999; No</w:t>
            </w:r>
            <w:r w:rsidR="0052262A" w:rsidRPr="00B96AE1">
              <w:rPr>
                <w:sz w:val="16"/>
                <w:szCs w:val="16"/>
              </w:rPr>
              <w:t xml:space="preserve"> </w:t>
            </w:r>
            <w:r w:rsidR="00554985" w:rsidRPr="00B96AE1">
              <w:rPr>
                <w:sz w:val="16"/>
                <w:szCs w:val="16"/>
              </w:rPr>
              <w:t> </w:t>
            </w:r>
            <w:r w:rsidRPr="00B96AE1">
              <w:rPr>
                <w:sz w:val="16"/>
                <w:szCs w:val="16"/>
              </w:rPr>
              <w:t>92, 2000; No</w:t>
            </w:r>
            <w:r w:rsidR="0052262A" w:rsidRPr="00B96AE1">
              <w:rPr>
                <w:sz w:val="16"/>
                <w:szCs w:val="16"/>
              </w:rPr>
              <w:t xml:space="preserve"> </w:t>
            </w:r>
            <w:r w:rsidR="00554985" w:rsidRPr="00B96AE1">
              <w:rPr>
                <w:sz w:val="16"/>
                <w:szCs w:val="16"/>
              </w:rPr>
              <w:t> </w:t>
            </w:r>
            <w:r w:rsidRPr="00B96AE1">
              <w:rPr>
                <w:sz w:val="16"/>
                <w:szCs w:val="16"/>
              </w:rPr>
              <w:t>23, 2005; No</w:t>
            </w:r>
            <w:r w:rsidR="0052262A" w:rsidRPr="00B96AE1">
              <w:rPr>
                <w:sz w:val="16"/>
                <w:szCs w:val="16"/>
              </w:rPr>
              <w:t xml:space="preserve"> </w:t>
            </w:r>
            <w:r w:rsidR="00554985" w:rsidRPr="00B96AE1">
              <w:rPr>
                <w:sz w:val="16"/>
                <w:szCs w:val="16"/>
              </w:rPr>
              <w:t> </w:t>
            </w:r>
            <w:r w:rsidRPr="00B96AE1">
              <w:rPr>
                <w:sz w:val="16"/>
                <w:szCs w:val="16"/>
              </w:rPr>
              <w:t>91, 2010</w:t>
            </w:r>
            <w:r w:rsidR="0052262A"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b/>
                <w:bCs/>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F</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bCs/>
                <w:sz w:val="16"/>
                <w:szCs w:val="16"/>
              </w:rPr>
            </w:pPr>
            <w:r w:rsidRPr="00B96AE1">
              <w:rPr>
                <w:sz w:val="16"/>
                <w:szCs w:val="16"/>
              </w:rPr>
              <w:t>s. 38</w:t>
            </w:r>
            <w:r w:rsidR="00B96AE1">
              <w:rPr>
                <w:sz w:val="16"/>
                <w:szCs w:val="16"/>
              </w:rPr>
              <w:noBreakHyphen/>
            </w:r>
            <w:r w:rsidRPr="00B96AE1">
              <w:rPr>
                <w:sz w:val="16"/>
                <w:szCs w:val="16"/>
              </w:rPr>
              <w:t>220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G</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G</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143, 2004;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H</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270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270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I</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 xml:space="preserve">I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 xml:space="preserve">290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 xml:space="preserve">92, 2000 </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38</w:t>
            </w:r>
            <w:r w:rsidR="00B96AE1">
              <w:rPr>
                <w:sz w:val="16"/>
                <w:szCs w:val="16"/>
              </w:rPr>
              <w:noBreakHyphen/>
            </w:r>
            <w:r w:rsidRPr="00B96AE1">
              <w:rPr>
                <w:sz w:val="16"/>
                <w:szCs w:val="16"/>
              </w:rPr>
              <w:t>290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300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K</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AF3F2C" w:rsidRPr="00B96AE1">
              <w:rPr>
                <w:sz w:val="16"/>
                <w:szCs w:val="16"/>
              </w:rPr>
              <w:t xml:space="preserve"> </w:t>
            </w:r>
            <w:r w:rsidR="00554985" w:rsidRPr="00B96AE1">
              <w:rPr>
                <w:sz w:val="16"/>
                <w:szCs w:val="16"/>
              </w:rPr>
              <w:t> </w:t>
            </w:r>
            <w:r w:rsidRPr="00B96AE1">
              <w:rPr>
                <w:sz w:val="16"/>
                <w:szCs w:val="16"/>
              </w:rPr>
              <w:t>176, 1999; No</w:t>
            </w:r>
            <w:r w:rsidR="00AF3F2C" w:rsidRPr="00B96AE1">
              <w:rPr>
                <w:sz w:val="16"/>
                <w:szCs w:val="16"/>
              </w:rPr>
              <w:t xml:space="preserve"> </w:t>
            </w:r>
            <w:r w:rsidR="00554985" w:rsidRPr="00B96AE1">
              <w:rPr>
                <w:sz w:val="16"/>
                <w:szCs w:val="16"/>
              </w:rPr>
              <w:t> </w:t>
            </w:r>
            <w:r w:rsidRPr="00B96AE1">
              <w:rPr>
                <w:sz w:val="16"/>
                <w:szCs w:val="16"/>
              </w:rPr>
              <w:t>92, 2000; No</w:t>
            </w:r>
            <w:r w:rsidR="00AF3F2C" w:rsidRPr="00B96AE1">
              <w:rPr>
                <w:sz w:val="16"/>
                <w:szCs w:val="16"/>
              </w:rPr>
              <w:t xml:space="preserve"> </w:t>
            </w:r>
            <w:r w:rsidR="00554985" w:rsidRPr="00B96AE1">
              <w:rPr>
                <w:sz w:val="16"/>
                <w:szCs w:val="16"/>
              </w:rPr>
              <w:t> </w:t>
            </w:r>
            <w:r w:rsidRPr="00B96AE1">
              <w:rPr>
                <w:sz w:val="16"/>
                <w:szCs w:val="16"/>
              </w:rPr>
              <w:t>91, 2010</w:t>
            </w:r>
            <w:r w:rsidR="00AF3F2C"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5A27AE" w:rsidRPr="00B96AE1">
              <w:rPr>
                <w:sz w:val="16"/>
                <w:szCs w:val="16"/>
              </w:rPr>
              <w:t xml:space="preserve"> </w:t>
            </w:r>
            <w:r w:rsidR="00554985" w:rsidRPr="00B96AE1">
              <w:rPr>
                <w:sz w:val="16"/>
                <w:szCs w:val="16"/>
              </w:rPr>
              <w:t> </w:t>
            </w:r>
            <w:r w:rsidRPr="00B96AE1">
              <w:rPr>
                <w:sz w:val="16"/>
                <w:szCs w:val="16"/>
              </w:rPr>
              <w:t>156, 2000</w:t>
            </w:r>
          </w:p>
        </w:tc>
      </w:tr>
      <w:tr w:rsidR="00565878" w:rsidRPr="00B96AE1" w:rsidTr="004A7DDE">
        <w:trPr>
          <w:cantSplit/>
        </w:trPr>
        <w:tc>
          <w:tcPr>
            <w:tcW w:w="2139" w:type="dxa"/>
            <w:shd w:val="clear" w:color="auto" w:fill="auto"/>
          </w:tcPr>
          <w:p w:rsidR="00565878" w:rsidRPr="00B96AE1" w:rsidRDefault="00565878" w:rsidP="004A7DDE">
            <w:pPr>
              <w:pStyle w:val="Tabletext"/>
              <w:tabs>
                <w:tab w:val="center" w:leader="dot" w:pos="2268"/>
              </w:tabs>
              <w:rPr>
                <w:sz w:val="16"/>
                <w:szCs w:val="16"/>
              </w:rPr>
            </w:pPr>
          </w:p>
        </w:tc>
        <w:tc>
          <w:tcPr>
            <w:tcW w:w="4943" w:type="dxa"/>
            <w:shd w:val="clear" w:color="auto" w:fill="auto"/>
          </w:tcPr>
          <w:p w:rsidR="00565878" w:rsidRPr="00B96AE1" w:rsidRDefault="00565878"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L</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385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M</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415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N</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N</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445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O</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475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480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P</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 xml:space="preserve">505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77, 2001; No.</w:t>
            </w:r>
            <w:r w:rsidR="00B96AE1">
              <w:rPr>
                <w:sz w:val="16"/>
                <w:szCs w:val="16"/>
              </w:rPr>
              <w:t> </w:t>
            </w:r>
            <w:r w:rsidRPr="00B96AE1">
              <w:rPr>
                <w:sz w:val="16"/>
                <w:szCs w:val="16"/>
              </w:rPr>
              <w:t>110, 2006</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77, 2001</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Q</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Subdiv. 38</w:t>
            </w:r>
            <w:r w:rsidR="00B96AE1">
              <w:rPr>
                <w:sz w:val="16"/>
                <w:szCs w:val="16"/>
              </w:rPr>
              <w:noBreakHyphen/>
            </w:r>
            <w:r w:rsidRPr="00B96AE1">
              <w:rPr>
                <w:sz w:val="16"/>
                <w:szCs w:val="16"/>
              </w:rPr>
              <w:t xml:space="preserve">Q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2931F8">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540</w:t>
            </w:r>
            <w:r w:rsidRPr="00B96AE1">
              <w:rPr>
                <w:sz w:val="16"/>
                <w:szCs w:val="16"/>
              </w:rPr>
              <w:tab/>
            </w:r>
          </w:p>
        </w:tc>
        <w:tc>
          <w:tcPr>
            <w:tcW w:w="4943" w:type="dxa"/>
            <w:shd w:val="clear" w:color="auto" w:fill="auto"/>
          </w:tcPr>
          <w:p w:rsidR="00226C51" w:rsidRPr="00B96AE1" w:rsidRDefault="00226C51" w:rsidP="002931F8">
            <w:pPr>
              <w:pStyle w:val="Tabletext"/>
              <w:rPr>
                <w:sz w:val="16"/>
                <w:szCs w:val="16"/>
              </w:rPr>
            </w:pPr>
            <w:r w:rsidRPr="00B96AE1">
              <w:rPr>
                <w:sz w:val="16"/>
                <w:szCs w:val="16"/>
              </w:rPr>
              <w:t>ad No</w:t>
            </w:r>
            <w:r w:rsidR="005A27AE" w:rsidRPr="00B96AE1">
              <w:rPr>
                <w:sz w:val="16"/>
                <w:szCs w:val="16"/>
              </w:rPr>
              <w:t xml:space="preserve"> </w:t>
            </w:r>
            <w:r w:rsidR="00554985" w:rsidRPr="00B96AE1">
              <w:rPr>
                <w:sz w:val="16"/>
                <w:szCs w:val="16"/>
              </w:rPr>
              <w:t> </w:t>
            </w:r>
            <w:r w:rsidRPr="00B96AE1">
              <w:rPr>
                <w:sz w:val="16"/>
                <w:szCs w:val="16"/>
              </w:rPr>
              <w:t>177, 1999</w:t>
            </w:r>
          </w:p>
        </w:tc>
      </w:tr>
      <w:tr w:rsidR="005A27AE" w:rsidRPr="00B96AE1" w:rsidTr="004A7DDE">
        <w:trPr>
          <w:cantSplit/>
        </w:trPr>
        <w:tc>
          <w:tcPr>
            <w:tcW w:w="2139" w:type="dxa"/>
            <w:shd w:val="clear" w:color="auto" w:fill="auto"/>
          </w:tcPr>
          <w:p w:rsidR="005A27AE" w:rsidRPr="00B96AE1" w:rsidRDefault="005A27AE" w:rsidP="005A27AE">
            <w:pPr>
              <w:pStyle w:val="Tabletext"/>
              <w:tabs>
                <w:tab w:val="center" w:leader="dot" w:pos="2268"/>
              </w:tabs>
              <w:rPr>
                <w:sz w:val="16"/>
                <w:szCs w:val="16"/>
              </w:rPr>
            </w:pPr>
          </w:p>
        </w:tc>
        <w:tc>
          <w:tcPr>
            <w:tcW w:w="4943" w:type="dxa"/>
            <w:shd w:val="clear" w:color="auto" w:fill="auto"/>
          </w:tcPr>
          <w:p w:rsidR="005A27AE" w:rsidRPr="00B96AE1" w:rsidRDefault="005A27AE" w:rsidP="005A27A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R</w:t>
            </w:r>
          </w:p>
        </w:tc>
        <w:tc>
          <w:tcPr>
            <w:tcW w:w="4943" w:type="dxa"/>
            <w:shd w:val="clear" w:color="auto" w:fill="auto"/>
          </w:tcPr>
          <w:p w:rsidR="00226C51" w:rsidRPr="00B96AE1" w:rsidRDefault="00226C51"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5036FF">
            <w:pPr>
              <w:pStyle w:val="Tabletext"/>
              <w:tabs>
                <w:tab w:val="center" w:leader="dot" w:pos="2268"/>
              </w:tabs>
              <w:rPr>
                <w:b/>
                <w:bCs/>
                <w:kern w:val="28"/>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R heading</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R</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  91,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 38</w:t>
            </w:r>
            <w:r w:rsidR="00B96AE1">
              <w:rPr>
                <w:bCs/>
                <w:sz w:val="16"/>
                <w:szCs w:val="16"/>
              </w:rPr>
              <w:noBreakHyphen/>
            </w:r>
            <w:r w:rsidRPr="00B96AE1">
              <w:rPr>
                <w:bCs/>
                <w:sz w:val="16"/>
                <w:szCs w:val="16"/>
              </w:rPr>
              <w:t>570</w:t>
            </w:r>
            <w:r w:rsidRPr="00B96AE1">
              <w:rPr>
                <w:bCs/>
                <w:sz w:val="16"/>
                <w:szCs w:val="16"/>
              </w:rPr>
              <w:tab/>
            </w:r>
          </w:p>
        </w:tc>
        <w:tc>
          <w:tcPr>
            <w:tcW w:w="4943" w:type="dxa"/>
            <w:shd w:val="clear" w:color="auto" w:fill="auto"/>
          </w:tcPr>
          <w:p w:rsidR="00CE6C80" w:rsidRPr="00B96AE1" w:rsidRDefault="00CE6C80" w:rsidP="002931F8">
            <w:pPr>
              <w:pStyle w:val="Tabletext"/>
              <w:rPr>
                <w:sz w:val="16"/>
                <w:szCs w:val="16"/>
              </w:rPr>
            </w:pPr>
            <w:r w:rsidRPr="00B96AE1">
              <w:rPr>
                <w:sz w:val="16"/>
                <w:szCs w:val="16"/>
              </w:rPr>
              <w:t>ad No  91,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bCs/>
                <w:sz w:val="16"/>
                <w:szCs w:val="16"/>
              </w:rPr>
            </w:pPr>
          </w:p>
        </w:tc>
        <w:tc>
          <w:tcPr>
            <w:tcW w:w="4943" w:type="dxa"/>
            <w:shd w:val="clear" w:color="auto" w:fill="auto"/>
          </w:tcPr>
          <w:p w:rsidR="00CE6C80" w:rsidRPr="00B96AE1" w:rsidRDefault="00CE6C80" w:rsidP="00771591">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S</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lastRenderedPageBreak/>
              <w:t>Subdiv. 38</w:t>
            </w:r>
            <w:r w:rsidR="00B96AE1">
              <w:rPr>
                <w:bCs/>
                <w:sz w:val="16"/>
                <w:szCs w:val="16"/>
              </w:rPr>
              <w:noBreakHyphen/>
            </w:r>
            <w:r w:rsidRPr="00B96AE1">
              <w:rPr>
                <w:bCs/>
                <w:sz w:val="16"/>
                <w:szCs w:val="16"/>
              </w:rPr>
              <w:t>S</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132, 2011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 38</w:t>
            </w:r>
            <w:r w:rsidR="00B96AE1">
              <w:rPr>
                <w:bCs/>
                <w:sz w:val="16"/>
                <w:szCs w:val="16"/>
              </w:rPr>
              <w:noBreakHyphen/>
            </w:r>
            <w:r w:rsidRPr="00B96AE1">
              <w:rPr>
                <w:bCs/>
                <w:sz w:val="16"/>
                <w:szCs w:val="16"/>
              </w:rPr>
              <w:t>590</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132, 2011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75(2A)</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75(3)</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80, 2006; No.</w:t>
            </w:r>
            <w:r w:rsidR="00B96AE1">
              <w:rPr>
                <w:sz w:val="16"/>
                <w:szCs w:val="16"/>
              </w:rPr>
              <w:t> </w:t>
            </w:r>
            <w:r w:rsidRPr="00B96AE1">
              <w:rPr>
                <w:sz w:val="16"/>
                <w:szCs w:val="16"/>
              </w:rPr>
              <w:t>12, 2012</w:t>
            </w:r>
            <w:r w:rsidR="0077573F">
              <w:rPr>
                <w:sz w:val="16"/>
                <w:szCs w:val="16"/>
              </w:rPr>
              <w:t>; No 126,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E</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F</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40–F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40</w:t>
            </w:r>
            <w:r w:rsidR="00B96AE1">
              <w:rPr>
                <w:sz w:val="16"/>
                <w:szCs w:val="16"/>
              </w:rPr>
              <w:noBreakHyphen/>
            </w:r>
            <w:r w:rsidRPr="00B96AE1">
              <w:rPr>
                <w:sz w:val="16"/>
                <w:szCs w:val="16"/>
              </w:rPr>
              <w:t>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40</w:t>
            </w:r>
            <w:r w:rsidR="00B96AE1">
              <w:rPr>
                <w:sz w:val="16"/>
                <w:szCs w:val="16"/>
              </w:rPr>
              <w:noBreakHyphen/>
            </w:r>
            <w:r w:rsidRPr="00B96AE1">
              <w:rPr>
                <w:sz w:val="16"/>
                <w:szCs w:val="16"/>
              </w:rPr>
              <w:t>160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40</w:t>
            </w:r>
            <w:r w:rsidR="00B96AE1">
              <w:rPr>
                <w:sz w:val="16"/>
                <w:szCs w:val="16"/>
              </w:rPr>
              <w:noBreakHyphen/>
            </w:r>
            <w:r w:rsidRPr="00B96AE1">
              <w:rPr>
                <w:sz w:val="16"/>
                <w:szCs w:val="16"/>
              </w:rPr>
              <w:t>165(1)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3</w:t>
            </w:r>
            <w:r w:rsidR="00B96AE1">
              <w:rPr>
                <w:b/>
                <w:bCs/>
                <w:sz w:val="16"/>
                <w:szCs w:val="16"/>
              </w:rPr>
              <w:noBreakHyphen/>
            </w:r>
            <w:r w:rsidRPr="00B96AE1">
              <w:rPr>
                <w:b/>
                <w:bCs/>
                <w:sz w:val="16"/>
                <w:szCs w:val="16"/>
              </w:rPr>
              <w:t>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080B94">
            <w:pPr>
              <w:pStyle w:val="Tabletext"/>
              <w:rPr>
                <w:sz w:val="16"/>
                <w:szCs w:val="16"/>
              </w:rPr>
            </w:pPr>
            <w:r w:rsidRPr="00B96AE1">
              <w:rPr>
                <w:sz w:val="16"/>
                <w:szCs w:val="16"/>
              </w:rPr>
              <w:t>am No 176, 1999; No 177, 1999; No  92, 2000; No  138,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  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  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156, 2000;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4</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Heading to Subdiv. 48</w:t>
            </w:r>
            <w:r w:rsidR="00B96AE1">
              <w:rPr>
                <w:bCs/>
                <w:sz w:val="16"/>
                <w:szCs w:val="16"/>
              </w:rPr>
              <w:noBreakHyphen/>
            </w:r>
            <w:r w:rsidRPr="00B96AE1">
              <w:rPr>
                <w:bCs/>
                <w:sz w:val="16"/>
                <w:szCs w:val="16"/>
              </w:rPr>
              <w:t>A</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2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Heading to Subdiv. 48</w:t>
            </w:r>
            <w:r w:rsidR="00B96AE1">
              <w:rPr>
                <w:bCs/>
                <w:sz w:val="16"/>
                <w:szCs w:val="16"/>
              </w:rPr>
              <w:noBreakHyphen/>
            </w:r>
            <w:r w:rsidRPr="00B96AE1">
              <w:rPr>
                <w:bCs/>
                <w:sz w:val="16"/>
                <w:szCs w:val="16"/>
              </w:rPr>
              <w:t>B</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40(1)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48</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60(1)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2 to s. 48</w:t>
            </w:r>
            <w:r w:rsidR="00B96AE1">
              <w:rPr>
                <w:sz w:val="16"/>
                <w:szCs w:val="16"/>
              </w:rPr>
              <w:noBreakHyphen/>
            </w:r>
            <w:r w:rsidRPr="00B96AE1">
              <w:rPr>
                <w:sz w:val="16"/>
                <w:szCs w:val="16"/>
              </w:rPr>
              <w:t>73(1)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75(2)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48</w:t>
            </w:r>
            <w:r w:rsidR="00B96AE1">
              <w:rPr>
                <w:sz w:val="16"/>
                <w:szCs w:val="16"/>
              </w:rPr>
              <w:noBreakHyphen/>
            </w:r>
            <w:r w:rsidRPr="00B96AE1">
              <w:rPr>
                <w:sz w:val="16"/>
                <w:szCs w:val="16"/>
              </w:rPr>
              <w:t xml:space="preserve">D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49</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70(2)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Division</w:t>
            </w:r>
            <w:r w:rsidR="00B96AE1">
              <w:rPr>
                <w:sz w:val="16"/>
                <w:szCs w:val="16"/>
              </w:rPr>
              <w:t> </w:t>
            </w:r>
            <w:r w:rsidRPr="00B96AE1">
              <w:rPr>
                <w:sz w:val="16"/>
                <w:szCs w:val="16"/>
              </w:rPr>
              <w:t xml:space="preserve">50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50</w:t>
            </w:r>
            <w:r w:rsidR="00B96AE1">
              <w:rPr>
                <w:sz w:val="16"/>
                <w:szCs w:val="16"/>
              </w:rPr>
              <w:noBreakHyphen/>
            </w:r>
            <w:r w:rsidRPr="00B96AE1">
              <w:rPr>
                <w:sz w:val="16"/>
                <w:szCs w:val="16"/>
              </w:rPr>
              <w:t xml:space="preserve">1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50</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51</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51</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30(1)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52(5)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 No 34,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Subdiv. 51</w:t>
            </w:r>
            <w:r w:rsidR="00B96AE1">
              <w:rPr>
                <w:sz w:val="16"/>
                <w:szCs w:val="16"/>
              </w:rPr>
              <w:noBreakHyphen/>
            </w:r>
            <w:r w:rsidRPr="00B96AE1">
              <w:rPr>
                <w:sz w:val="16"/>
                <w:szCs w:val="16"/>
              </w:rPr>
              <w:t>C</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70(2)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51</w:t>
            </w:r>
            <w:r w:rsidR="00B96AE1">
              <w:rPr>
                <w:sz w:val="16"/>
                <w:szCs w:val="16"/>
              </w:rPr>
              <w:noBreakHyphen/>
            </w:r>
            <w:r w:rsidRPr="00B96AE1">
              <w:rPr>
                <w:sz w:val="16"/>
                <w:szCs w:val="16"/>
              </w:rPr>
              <w:t xml:space="preserve">D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54</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Note to s. 54</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Note to s. 54</w:t>
            </w:r>
            <w:r w:rsidR="00B96AE1">
              <w:rPr>
                <w:bCs/>
                <w:sz w:val="16"/>
                <w:szCs w:val="16"/>
              </w:rPr>
              <w:noBreakHyphen/>
            </w:r>
            <w:r w:rsidRPr="00B96AE1">
              <w:rPr>
                <w:bCs/>
                <w:sz w:val="16"/>
                <w:szCs w:val="16"/>
              </w:rPr>
              <w:t>10</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54</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54</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 No 34,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sz w:val="16"/>
                <w:szCs w:val="16"/>
              </w:rPr>
              <w:t>Division</w:t>
            </w:r>
            <w:r w:rsidR="00B96AE1">
              <w:rPr>
                <w:b/>
                <w:sz w:val="16"/>
                <w:szCs w:val="16"/>
              </w:rPr>
              <w:t> </w:t>
            </w:r>
            <w:r w:rsidRPr="00B96AE1">
              <w:rPr>
                <w:b/>
                <w:sz w:val="16"/>
                <w:szCs w:val="16"/>
              </w:rPr>
              <w:t>57</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57</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35(1)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35(2)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sz w:val="16"/>
                <w:szCs w:val="16"/>
              </w:rPr>
              <w:t>Division</w:t>
            </w:r>
            <w:r w:rsidR="00B96AE1">
              <w:rPr>
                <w:b/>
                <w:sz w:val="16"/>
                <w:szCs w:val="16"/>
              </w:rPr>
              <w:t> </w:t>
            </w:r>
            <w:r w:rsidRPr="00B96AE1">
              <w:rPr>
                <w:b/>
                <w:sz w:val="16"/>
                <w:szCs w:val="16"/>
              </w:rPr>
              <w:t>58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58</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58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156, 2000; No  41, 2005;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63</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63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61, 2011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63–27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27</w:t>
            </w:r>
            <w:r w:rsidRPr="00B96AE1">
              <w:rPr>
                <w:sz w:val="16"/>
                <w:szCs w:val="16"/>
              </w:rPr>
              <w:tab/>
            </w:r>
          </w:p>
        </w:tc>
        <w:tc>
          <w:tcPr>
            <w:tcW w:w="4943" w:type="dxa"/>
            <w:shd w:val="clear" w:color="auto" w:fill="auto"/>
          </w:tcPr>
          <w:p w:rsidR="00CE6C80" w:rsidRPr="00B96AE1" w:rsidRDefault="00CE6C80" w:rsidP="00106320">
            <w:pPr>
              <w:pStyle w:val="Tabletext"/>
              <w:rPr>
                <w:kern w:val="28"/>
                <w:sz w:val="16"/>
                <w:szCs w:val="16"/>
              </w:rPr>
            </w:pPr>
            <w:r w:rsidRPr="00B96AE1">
              <w:rPr>
                <w:sz w:val="16"/>
                <w:szCs w:val="16"/>
              </w:rPr>
              <w:t>ad No</w:t>
            </w:r>
            <w:r w:rsidR="00BD76D1" w:rsidRPr="00B96AE1">
              <w:rPr>
                <w:sz w:val="16"/>
                <w:szCs w:val="16"/>
              </w:rPr>
              <w:t xml:space="preserve"> </w:t>
            </w:r>
            <w:r w:rsidRPr="00B96AE1">
              <w:rPr>
                <w:sz w:val="16"/>
                <w:szCs w:val="16"/>
              </w:rPr>
              <w:t>61, 2011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67775">
            <w:pPr>
              <w:pStyle w:val="Tabletext"/>
              <w:rPr>
                <w:sz w:val="16"/>
                <w:szCs w:val="16"/>
              </w:rPr>
            </w:pPr>
            <w:r w:rsidRPr="00B96AE1">
              <w:rPr>
                <w:sz w:val="16"/>
                <w:szCs w:val="16"/>
              </w:rPr>
              <w:t>am No</w:t>
            </w:r>
            <w:r w:rsidR="00BD76D1" w:rsidRPr="00B96AE1">
              <w:rPr>
                <w:sz w:val="16"/>
                <w:szCs w:val="16"/>
              </w:rPr>
              <w:t xml:space="preserve"> </w:t>
            </w:r>
            <w:r w:rsidRPr="00B96AE1">
              <w:rPr>
                <w:sz w:val="16"/>
                <w:szCs w:val="16"/>
              </w:rPr>
              <w:t>75</w:t>
            </w:r>
            <w:r w:rsidR="00BD76D1" w:rsidRPr="00B96AE1">
              <w:rPr>
                <w:sz w:val="16"/>
                <w:szCs w:val="16"/>
              </w:rPr>
              <w:t>, 2012;</w:t>
            </w:r>
            <w:r w:rsidR="00101914" w:rsidRPr="00B96AE1">
              <w:rPr>
                <w:sz w:val="16"/>
                <w:szCs w:val="16"/>
              </w:rPr>
              <w:t xml:space="preserve"> </w:t>
            </w:r>
            <w:r w:rsidR="00BD76D1" w:rsidRPr="00B96AE1">
              <w:rPr>
                <w:sz w:val="16"/>
                <w:szCs w:val="16"/>
              </w:rPr>
              <w:t>No</w:t>
            </w:r>
            <w:r w:rsidRPr="00B96AE1">
              <w:rPr>
                <w:sz w:val="16"/>
                <w:szCs w:val="16"/>
              </w:rPr>
              <w:t xml:space="preserve"> 169, 2012</w:t>
            </w:r>
            <w:r w:rsidR="00BD76D1" w:rsidRPr="00B96AE1">
              <w:rPr>
                <w:sz w:val="16"/>
                <w:szCs w:val="16"/>
              </w:rPr>
              <w:t>; No 21,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63</w:t>
            </w:r>
            <w:r w:rsidR="00B96AE1">
              <w:rPr>
                <w:sz w:val="16"/>
                <w:szCs w:val="16"/>
              </w:rPr>
              <w:noBreakHyphen/>
            </w:r>
            <w:r w:rsidRPr="00B96AE1">
              <w:rPr>
                <w:sz w:val="16"/>
                <w:szCs w:val="16"/>
              </w:rPr>
              <w:t>35(1)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66</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66</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66</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66</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66</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66</w:t>
            </w:r>
            <w:r w:rsidR="00B96AE1">
              <w:rPr>
                <w:sz w:val="16"/>
                <w:szCs w:val="16"/>
              </w:rPr>
              <w:noBreakHyphen/>
            </w:r>
            <w:r w:rsidRPr="00B96AE1">
              <w:rPr>
                <w:sz w:val="16"/>
                <w:szCs w:val="16"/>
              </w:rPr>
              <w:t>50(3)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69</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41, 2005; No.</w:t>
            </w:r>
            <w:r w:rsidR="00B96AE1">
              <w:rPr>
                <w:sz w:val="16"/>
                <w:szCs w:val="16"/>
              </w:rPr>
              <w:t> </w:t>
            </w:r>
            <w:r w:rsidRPr="00B96AE1">
              <w:rPr>
                <w:sz w:val="16"/>
                <w:szCs w:val="16"/>
              </w:rPr>
              <w:t>78, 2007</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77, 2001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69</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69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Div. 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2</w:t>
            </w:r>
            <w:r w:rsidR="00B96AE1">
              <w:rPr>
                <w:sz w:val="16"/>
                <w:szCs w:val="16"/>
              </w:rPr>
              <w:t> </w:t>
            </w:r>
            <w:r w:rsidRPr="00B96AE1">
              <w:rPr>
                <w:sz w:val="16"/>
                <w:szCs w:val="16"/>
              </w:rPr>
              <w:t>72</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72</w:t>
            </w:r>
            <w:r w:rsidR="00B96AE1">
              <w:rPr>
                <w:sz w:val="16"/>
                <w:szCs w:val="16"/>
              </w:rPr>
              <w:noBreakHyphen/>
            </w:r>
            <w:r w:rsidRPr="00B96AE1">
              <w:rPr>
                <w:sz w:val="16"/>
                <w:szCs w:val="16"/>
              </w:rPr>
              <w:t>D</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92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72</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5, 2011;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75</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75</w:t>
            </w:r>
            <w:r w:rsidR="00B96AE1">
              <w:rPr>
                <w:sz w:val="16"/>
                <w:szCs w:val="16"/>
              </w:rPr>
              <w:noBreakHyphen/>
            </w:r>
            <w:r w:rsidRPr="00B96AE1">
              <w:rPr>
                <w:sz w:val="16"/>
                <w:szCs w:val="16"/>
              </w:rPr>
              <w:t>5(1A)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156, 2000;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75</w:t>
            </w:r>
            <w:r w:rsidR="00B96AE1">
              <w:rPr>
                <w:sz w:val="16"/>
                <w:szCs w:val="16"/>
              </w:rPr>
              <w:noBreakHyphen/>
            </w:r>
            <w:r w:rsidRPr="00B96AE1">
              <w:rPr>
                <w:sz w:val="16"/>
                <w:szCs w:val="16"/>
              </w:rPr>
              <w:t>10(4)</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75</w:t>
            </w:r>
            <w:r w:rsidR="00B96AE1">
              <w:rPr>
                <w:sz w:val="16"/>
                <w:szCs w:val="16"/>
              </w:rPr>
              <w:noBreakHyphen/>
            </w:r>
            <w:r w:rsidRPr="00B96AE1">
              <w:rPr>
                <w:sz w:val="16"/>
                <w:szCs w:val="16"/>
              </w:rPr>
              <w:t>11(7)</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58, 2006;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14</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84, 2013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16</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27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E</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E</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78</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100(1)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105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F</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 xml:space="preserve">118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169, 2001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118(1)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 xml:space="preserve">120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169, 2001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79</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110, 2014</w:t>
            </w:r>
          </w:p>
        </w:tc>
      </w:tr>
      <w:tr w:rsidR="00CE6C80" w:rsidRPr="00B96AE1" w:rsidTr="006B1DD2">
        <w:trPr>
          <w:cantSplit/>
        </w:trPr>
        <w:tc>
          <w:tcPr>
            <w:tcW w:w="2139" w:type="dxa"/>
            <w:shd w:val="clear" w:color="auto" w:fill="auto"/>
          </w:tcPr>
          <w:p w:rsidR="00CE6C80" w:rsidRPr="00B96AE1" w:rsidRDefault="00CE6C80" w:rsidP="000F29A3">
            <w:pPr>
              <w:pStyle w:val="Tabletext"/>
              <w:tabs>
                <w:tab w:val="center" w:leader="dot" w:pos="2268"/>
              </w:tabs>
              <w:rPr>
                <w:sz w:val="16"/>
                <w:szCs w:val="16"/>
              </w:rPr>
            </w:pPr>
            <w:r w:rsidRPr="00B96AE1">
              <w:rPr>
                <w:sz w:val="16"/>
                <w:szCs w:val="16"/>
              </w:rPr>
              <w:t>Subhead to s 79</w:t>
            </w:r>
            <w:r w:rsidR="00B96AE1">
              <w:rPr>
                <w:sz w:val="16"/>
                <w:szCs w:val="16"/>
              </w:rPr>
              <w:noBreakHyphen/>
            </w:r>
            <w:r w:rsidRPr="00B96AE1">
              <w:rPr>
                <w:sz w:val="16"/>
                <w:szCs w:val="16"/>
              </w:rPr>
              <w:t>100(2)</w:t>
            </w:r>
            <w:r w:rsidRPr="00B96AE1">
              <w:rPr>
                <w:sz w:val="16"/>
                <w:szCs w:val="16"/>
              </w:rPr>
              <w:tab/>
            </w:r>
          </w:p>
        </w:tc>
        <w:tc>
          <w:tcPr>
            <w:tcW w:w="4943" w:type="dxa"/>
            <w:shd w:val="clear" w:color="auto" w:fill="auto"/>
          </w:tcPr>
          <w:p w:rsidR="00CE6C80" w:rsidRPr="00B96AE1" w:rsidRDefault="00CE6C80" w:rsidP="006B1DD2">
            <w:pPr>
              <w:pStyle w:val="Tabletext"/>
              <w:rPr>
                <w:sz w:val="16"/>
                <w:szCs w:val="16"/>
              </w:rPr>
            </w:pPr>
            <w:r w:rsidRPr="00B96AE1">
              <w:rPr>
                <w:sz w:val="16"/>
                <w:szCs w:val="16"/>
              </w:rPr>
              <w:t>rs No 110, 2014</w:t>
            </w:r>
          </w:p>
        </w:tc>
      </w:tr>
      <w:tr w:rsidR="00CE6C80" w:rsidRPr="00B96AE1" w:rsidTr="006B1DD2">
        <w:trPr>
          <w:cantSplit/>
        </w:trPr>
        <w:tc>
          <w:tcPr>
            <w:tcW w:w="2139" w:type="dxa"/>
            <w:shd w:val="clear" w:color="auto" w:fill="auto"/>
          </w:tcPr>
          <w:p w:rsidR="00CE6C80" w:rsidRPr="00B96AE1" w:rsidRDefault="00CE6C80" w:rsidP="006B1DD2">
            <w:pPr>
              <w:pStyle w:val="Tabletext"/>
              <w:tabs>
                <w:tab w:val="center" w:leader="dot" w:pos="2268"/>
              </w:tabs>
              <w:rPr>
                <w:sz w:val="16"/>
                <w:szCs w:val="16"/>
              </w:rPr>
            </w:pPr>
            <w:r w:rsidRPr="00B96AE1">
              <w:rPr>
                <w:sz w:val="16"/>
                <w:szCs w:val="16"/>
              </w:rPr>
              <w:t>Subhead to s 79</w:t>
            </w:r>
            <w:r w:rsidR="00B96AE1">
              <w:rPr>
                <w:sz w:val="16"/>
                <w:szCs w:val="16"/>
              </w:rPr>
              <w:noBreakHyphen/>
            </w:r>
            <w:r w:rsidRPr="00B96AE1">
              <w:rPr>
                <w:sz w:val="16"/>
                <w:szCs w:val="16"/>
              </w:rPr>
              <w:t>100(3)</w:t>
            </w:r>
            <w:r w:rsidRPr="00B96AE1">
              <w:rPr>
                <w:sz w:val="16"/>
                <w:szCs w:val="16"/>
              </w:rPr>
              <w:tab/>
            </w:r>
          </w:p>
        </w:tc>
        <w:tc>
          <w:tcPr>
            <w:tcW w:w="4943" w:type="dxa"/>
            <w:shd w:val="clear" w:color="auto" w:fill="auto"/>
          </w:tcPr>
          <w:p w:rsidR="00CE6C80" w:rsidRPr="00B96AE1" w:rsidRDefault="00CE6C80" w:rsidP="006B1DD2">
            <w:pPr>
              <w:pStyle w:val="Tabletext"/>
              <w:rPr>
                <w:sz w:val="16"/>
                <w:szCs w:val="16"/>
              </w:rPr>
            </w:pPr>
            <w:r w:rsidRPr="00B96AE1">
              <w:rPr>
                <w:sz w:val="16"/>
                <w:szCs w:val="16"/>
              </w:rPr>
              <w:t>rs No 110,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Div. 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58, 2006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81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81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77573F" w:rsidRPr="00B96AE1" w:rsidTr="004A7DDE">
        <w:trPr>
          <w:cantSplit/>
        </w:trPr>
        <w:tc>
          <w:tcPr>
            <w:tcW w:w="2139" w:type="dxa"/>
            <w:shd w:val="clear" w:color="auto" w:fill="auto"/>
          </w:tcPr>
          <w:p w:rsidR="0077573F" w:rsidRPr="00B96AE1" w:rsidRDefault="0077573F" w:rsidP="004A7DDE">
            <w:pPr>
              <w:pStyle w:val="Tabletext"/>
              <w:tabs>
                <w:tab w:val="center" w:leader="dot" w:pos="2268"/>
              </w:tabs>
              <w:rPr>
                <w:sz w:val="16"/>
                <w:szCs w:val="16"/>
              </w:rPr>
            </w:pPr>
          </w:p>
        </w:tc>
        <w:tc>
          <w:tcPr>
            <w:tcW w:w="4943" w:type="dxa"/>
            <w:shd w:val="clear" w:color="auto" w:fill="auto"/>
          </w:tcPr>
          <w:p w:rsidR="0077573F" w:rsidRPr="00B96AE1" w:rsidRDefault="0077573F" w:rsidP="004A7DDE">
            <w:pPr>
              <w:pStyle w:val="Tabletext"/>
              <w:rPr>
                <w:sz w:val="16"/>
                <w:szCs w:val="16"/>
              </w:rPr>
            </w:pPr>
            <w:r>
              <w:rPr>
                <w:sz w:val="16"/>
                <w:szCs w:val="16"/>
              </w:rPr>
              <w:t>rs No 126,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83</w:t>
            </w:r>
          </w:p>
        </w:tc>
        <w:tc>
          <w:tcPr>
            <w:tcW w:w="4943" w:type="dxa"/>
            <w:shd w:val="clear" w:color="auto" w:fill="auto"/>
          </w:tcPr>
          <w:p w:rsidR="00CE6C80" w:rsidRPr="00B96AE1" w:rsidRDefault="00CE6C8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5036FF">
            <w:pPr>
              <w:pStyle w:val="Tabletext"/>
              <w:tabs>
                <w:tab w:val="center" w:leader="dot" w:pos="2268"/>
              </w:tabs>
              <w:rPr>
                <w:b/>
                <w:bCs/>
                <w:kern w:val="28"/>
                <w:sz w:val="16"/>
                <w:szCs w:val="16"/>
              </w:rPr>
            </w:pPr>
            <w:r w:rsidRPr="00B96AE1">
              <w:rPr>
                <w:sz w:val="16"/>
                <w:szCs w:val="16"/>
              </w:rPr>
              <w:t>Division</w:t>
            </w:r>
            <w:r w:rsidR="00B96AE1">
              <w:rPr>
                <w:sz w:val="16"/>
                <w:szCs w:val="16"/>
              </w:rPr>
              <w:t> </w:t>
            </w:r>
            <w:r w:rsidRPr="00B96AE1">
              <w:rPr>
                <w:sz w:val="16"/>
                <w:szCs w:val="16"/>
              </w:rPr>
              <w:t>83 heading</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77, 2005;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84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84</w:t>
            </w:r>
            <w:r w:rsidR="00B96AE1">
              <w:rPr>
                <w:sz w:val="16"/>
                <w:szCs w:val="16"/>
              </w:rPr>
              <w:noBreakHyphen/>
            </w:r>
            <w:r w:rsidRPr="00B96AE1">
              <w:rPr>
                <w:sz w:val="16"/>
                <w:szCs w:val="16"/>
              </w:rPr>
              <w:t>12(2)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56, 2007; No.</w:t>
            </w:r>
            <w:r w:rsidR="00B96AE1">
              <w:rPr>
                <w:sz w:val="16"/>
                <w:szCs w:val="16"/>
              </w:rPr>
              <w:t> </w:t>
            </w:r>
            <w:r w:rsidRPr="00B96AE1">
              <w:rPr>
                <w:sz w:val="16"/>
                <w:szCs w:val="16"/>
              </w:rPr>
              <w:t>133, 2009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62707A">
            <w:pPr>
              <w:pStyle w:val="Tabletext"/>
              <w:rPr>
                <w:sz w:val="16"/>
                <w:szCs w:val="16"/>
              </w:rPr>
            </w:pPr>
            <w:r w:rsidRPr="00B96AE1">
              <w:rPr>
                <w:sz w:val="16"/>
                <w:szCs w:val="16"/>
              </w:rPr>
              <w:t>am. No.</w:t>
            </w:r>
            <w:r w:rsidR="00B96AE1">
              <w:rPr>
                <w:sz w:val="16"/>
                <w:szCs w:val="16"/>
              </w:rPr>
              <w:t> </w:t>
            </w:r>
            <w:r w:rsidRPr="00B96AE1">
              <w:rPr>
                <w:sz w:val="16"/>
                <w:szCs w:val="16"/>
              </w:rPr>
              <w:t>92, 2000;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E10A79" w:rsidRPr="00B96AE1" w:rsidTr="004A7DDE">
        <w:trPr>
          <w:cantSplit/>
        </w:trPr>
        <w:tc>
          <w:tcPr>
            <w:tcW w:w="2139" w:type="dxa"/>
            <w:shd w:val="clear" w:color="auto" w:fill="auto"/>
          </w:tcPr>
          <w:p w:rsidR="00E10A79" w:rsidRPr="00B96AE1" w:rsidRDefault="00E10A79" w:rsidP="004A7DDE">
            <w:pPr>
              <w:pStyle w:val="Tabletext"/>
              <w:tabs>
                <w:tab w:val="center" w:leader="dot" w:pos="2268"/>
              </w:tabs>
              <w:rPr>
                <w:sz w:val="16"/>
                <w:szCs w:val="16"/>
              </w:rPr>
            </w:pPr>
          </w:p>
        </w:tc>
        <w:tc>
          <w:tcPr>
            <w:tcW w:w="4943" w:type="dxa"/>
            <w:shd w:val="clear" w:color="auto" w:fill="auto"/>
          </w:tcPr>
          <w:p w:rsidR="00E10A79" w:rsidRPr="00B96AE1" w:rsidRDefault="00E10A79"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2931F8">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177, 1999</w:t>
            </w:r>
          </w:p>
        </w:tc>
      </w:tr>
      <w:tr w:rsidR="007826B0" w:rsidRPr="00B96AE1" w:rsidTr="004A7DDE">
        <w:trPr>
          <w:cantSplit/>
        </w:trPr>
        <w:tc>
          <w:tcPr>
            <w:tcW w:w="2139" w:type="dxa"/>
            <w:shd w:val="clear" w:color="auto" w:fill="auto"/>
          </w:tcPr>
          <w:p w:rsidR="007826B0" w:rsidRPr="00B96AE1" w:rsidRDefault="007826B0" w:rsidP="009D4BA1">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87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87</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97, 2008</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93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93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383CF0" w:rsidRPr="00B96AE1" w:rsidTr="004A7DDE">
        <w:trPr>
          <w:cantSplit/>
        </w:trPr>
        <w:tc>
          <w:tcPr>
            <w:tcW w:w="2139" w:type="dxa"/>
            <w:shd w:val="clear" w:color="auto" w:fill="auto"/>
          </w:tcPr>
          <w:p w:rsidR="00383CF0" w:rsidRPr="00B96AE1" w:rsidRDefault="00383CF0" w:rsidP="004A7DDE">
            <w:pPr>
              <w:tabs>
                <w:tab w:val="center" w:leader="dot" w:pos="2268"/>
              </w:tabs>
              <w:rPr>
                <w:rFonts w:cs="Times New Roman"/>
                <w:sz w:val="16"/>
                <w:szCs w:val="16"/>
              </w:rPr>
            </w:pPr>
          </w:p>
        </w:tc>
        <w:tc>
          <w:tcPr>
            <w:tcW w:w="4943" w:type="dxa"/>
            <w:shd w:val="clear" w:color="auto" w:fill="auto"/>
          </w:tcPr>
          <w:p w:rsidR="00383CF0" w:rsidRPr="00B96AE1" w:rsidRDefault="00383CF0" w:rsidP="004A7DDE">
            <w:pPr>
              <w:pStyle w:val="Tabletext"/>
              <w:rPr>
                <w:sz w:val="16"/>
                <w:szCs w:val="16"/>
              </w:rPr>
            </w:pPr>
            <w:r w:rsidRPr="00B96AE1">
              <w:rPr>
                <w:sz w:val="16"/>
                <w:szCs w:val="16"/>
              </w:rPr>
              <w:t xml:space="preserve">am </w:t>
            </w:r>
            <w:r w:rsidRPr="00B96AE1">
              <w:rPr>
                <w:sz w:val="16"/>
                <w:szCs w:val="16"/>
                <w:u w:val="single"/>
              </w:rPr>
              <w:t>No 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93</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Note 4 to s. 93</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93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4 to s. 93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93</w:t>
            </w:r>
            <w:r w:rsidR="00B96AE1">
              <w:rPr>
                <w:sz w:val="16"/>
                <w:szCs w:val="16"/>
              </w:rPr>
              <w:noBreakHyphen/>
            </w:r>
            <w:r w:rsidRPr="00B96AE1">
              <w:rPr>
                <w:sz w:val="16"/>
                <w:szCs w:val="16"/>
              </w:rPr>
              <w:t>10(3)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4 to s. 93</w:t>
            </w:r>
            <w:r w:rsidR="00B96AE1">
              <w:rPr>
                <w:sz w:val="16"/>
                <w:szCs w:val="16"/>
              </w:rPr>
              <w:noBreakHyphen/>
            </w:r>
            <w:r w:rsidRPr="00B96AE1">
              <w:rPr>
                <w:sz w:val="16"/>
                <w:szCs w:val="16"/>
              </w:rPr>
              <w:t>10(3)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106320">
            <w:pPr>
              <w:pStyle w:val="Tabletext"/>
              <w:rPr>
                <w:kern w:val="28"/>
                <w:sz w:val="16"/>
                <w:szCs w:val="16"/>
              </w:rPr>
            </w:pPr>
            <w:r w:rsidRPr="00B96AE1">
              <w:rPr>
                <w:sz w:val="16"/>
                <w:szCs w:val="16"/>
              </w:rPr>
              <w:t>rep No</w:t>
            </w:r>
            <w:r w:rsidR="00BF53FC" w:rsidRPr="00B96AE1">
              <w:rPr>
                <w:sz w:val="16"/>
                <w:szCs w:val="16"/>
              </w:rPr>
              <w:t xml:space="preserve">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106320">
            <w:pPr>
              <w:pStyle w:val="Tabletext"/>
              <w:rPr>
                <w:kern w:val="28"/>
                <w:sz w:val="16"/>
                <w:szCs w:val="16"/>
              </w:rPr>
            </w:pPr>
            <w:r w:rsidRPr="00B96AE1">
              <w:rPr>
                <w:sz w:val="16"/>
                <w:szCs w:val="16"/>
              </w:rPr>
              <w:t>ad No</w:t>
            </w:r>
            <w:r w:rsidR="00BF53FC" w:rsidRPr="00B96AE1">
              <w:rPr>
                <w:sz w:val="16"/>
                <w:szCs w:val="16"/>
              </w:rPr>
              <w:t xml:space="preserve">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106320">
            <w:pPr>
              <w:pStyle w:val="Tabletext"/>
              <w:rPr>
                <w:sz w:val="16"/>
                <w:szCs w:val="16"/>
              </w:rPr>
            </w:pPr>
            <w:r w:rsidRPr="00B96AE1">
              <w:rPr>
                <w:sz w:val="16"/>
                <w:szCs w:val="16"/>
              </w:rPr>
              <w:t>am No</w:t>
            </w:r>
            <w:r w:rsidR="00BF53FC" w:rsidRPr="00B96AE1">
              <w:rPr>
                <w:sz w:val="16"/>
                <w:szCs w:val="16"/>
              </w:rPr>
              <w:t xml:space="preserve"> </w:t>
            </w:r>
            <w:r w:rsidRPr="00B96AE1">
              <w:rPr>
                <w:sz w:val="16"/>
                <w:szCs w:val="16"/>
              </w:rPr>
              <w:t>39, 2012</w:t>
            </w:r>
          </w:p>
        </w:tc>
      </w:tr>
      <w:tr w:rsidR="00106320" w:rsidRPr="00B96AE1" w:rsidTr="004A7DDE">
        <w:trPr>
          <w:cantSplit/>
        </w:trPr>
        <w:tc>
          <w:tcPr>
            <w:tcW w:w="2139" w:type="dxa"/>
            <w:shd w:val="clear" w:color="auto" w:fill="auto"/>
          </w:tcPr>
          <w:p w:rsidR="00106320" w:rsidRPr="00B96AE1" w:rsidRDefault="00106320" w:rsidP="004A7DDE">
            <w:pPr>
              <w:tabs>
                <w:tab w:val="center" w:leader="dot" w:pos="2268"/>
              </w:tabs>
              <w:rPr>
                <w:rFonts w:cs="Times New Roman"/>
                <w:sz w:val="16"/>
                <w:szCs w:val="16"/>
              </w:rPr>
            </w:pPr>
          </w:p>
        </w:tc>
        <w:tc>
          <w:tcPr>
            <w:tcW w:w="4943" w:type="dxa"/>
            <w:shd w:val="clear" w:color="auto" w:fill="auto"/>
          </w:tcPr>
          <w:p w:rsidR="00106320" w:rsidRPr="00B96AE1" w:rsidRDefault="00106320" w:rsidP="00106320">
            <w:pPr>
              <w:pStyle w:val="Tabletext"/>
              <w:rPr>
                <w:sz w:val="16"/>
                <w:szCs w:val="16"/>
              </w:rPr>
            </w:pPr>
            <w:r w:rsidRPr="00B96AE1">
              <w:rPr>
                <w:sz w:val="16"/>
                <w:szCs w:val="16"/>
              </w:rPr>
              <w:t>rs No 21,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96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5036FF">
            <w:pPr>
              <w:pStyle w:val="Tabletext"/>
              <w:tabs>
                <w:tab w:val="center" w:leader="dot" w:pos="2268"/>
              </w:tabs>
              <w:rPr>
                <w:bCs/>
                <w:sz w:val="16"/>
                <w:szCs w:val="16"/>
              </w:rPr>
            </w:pPr>
            <w:r w:rsidRPr="00B96AE1">
              <w:rPr>
                <w:bCs/>
                <w:sz w:val="16"/>
                <w:szCs w:val="16"/>
              </w:rPr>
              <w:t>Division</w:t>
            </w:r>
            <w:r w:rsidR="00B96AE1">
              <w:rPr>
                <w:bCs/>
                <w:sz w:val="16"/>
                <w:szCs w:val="16"/>
              </w:rPr>
              <w:t> </w:t>
            </w:r>
            <w:r w:rsidRPr="00B96AE1">
              <w:rPr>
                <w:bCs/>
                <w:sz w:val="16"/>
                <w:szCs w:val="16"/>
              </w:rPr>
              <w:t>96</w:t>
            </w:r>
            <w:r w:rsidR="00E10A79" w:rsidRPr="00B96AE1">
              <w:rPr>
                <w:bCs/>
                <w:sz w:val="16"/>
                <w:szCs w:val="16"/>
              </w:rPr>
              <w:t xml:space="preserve"> heading</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F84354">
            <w:pPr>
              <w:pStyle w:val="Tabletext"/>
              <w:tabs>
                <w:tab w:val="center" w:leader="dot" w:pos="2268"/>
              </w:tabs>
              <w:rPr>
                <w:bCs/>
                <w:sz w:val="16"/>
                <w:szCs w:val="16"/>
              </w:rPr>
            </w:pPr>
            <w:r w:rsidRPr="00B96AE1">
              <w:rPr>
                <w:bCs/>
                <w:sz w:val="16"/>
                <w:szCs w:val="16"/>
              </w:rPr>
              <w:t>s 96</w:t>
            </w:r>
            <w:r w:rsidR="00B96AE1">
              <w:rPr>
                <w:sz w:val="16"/>
                <w:szCs w:val="16"/>
              </w:rPr>
              <w:noBreakHyphen/>
            </w:r>
            <w:r w:rsidRPr="00B96AE1">
              <w:rPr>
                <w:bCs/>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177, 1999; No 2, 2015</w:t>
            </w:r>
          </w:p>
        </w:tc>
      </w:tr>
      <w:tr w:rsidR="007826B0" w:rsidRPr="00B96AE1" w:rsidTr="002931F8">
        <w:trPr>
          <w:cantSplit/>
        </w:trPr>
        <w:tc>
          <w:tcPr>
            <w:tcW w:w="2139" w:type="dxa"/>
            <w:shd w:val="clear" w:color="auto" w:fill="auto"/>
          </w:tcPr>
          <w:p w:rsidR="007826B0" w:rsidRPr="00B96AE1" w:rsidRDefault="007826B0" w:rsidP="002931F8">
            <w:pPr>
              <w:pStyle w:val="Tabletext"/>
              <w:tabs>
                <w:tab w:val="center" w:leader="dot" w:pos="2268"/>
              </w:tabs>
              <w:rPr>
                <w:bCs/>
                <w:sz w:val="16"/>
                <w:szCs w:val="16"/>
              </w:rPr>
            </w:pPr>
            <w:r w:rsidRPr="00B96AE1">
              <w:rPr>
                <w:bCs/>
                <w:sz w:val="16"/>
                <w:szCs w:val="16"/>
              </w:rPr>
              <w:t>s 96</w:t>
            </w:r>
            <w:r w:rsidR="00B96AE1">
              <w:rPr>
                <w:sz w:val="16"/>
                <w:szCs w:val="16"/>
              </w:rPr>
              <w:noBreakHyphen/>
            </w:r>
            <w:r w:rsidRPr="00B96AE1">
              <w:rPr>
                <w:bCs/>
                <w:sz w:val="16"/>
                <w:szCs w:val="16"/>
              </w:rPr>
              <w:t>10</w:t>
            </w:r>
            <w:r w:rsidRPr="00B96AE1">
              <w:rPr>
                <w:sz w:val="16"/>
                <w:szCs w:val="16"/>
              </w:rPr>
              <w:tab/>
            </w:r>
          </w:p>
        </w:tc>
        <w:tc>
          <w:tcPr>
            <w:tcW w:w="4943" w:type="dxa"/>
            <w:shd w:val="clear" w:color="auto" w:fill="auto"/>
          </w:tcPr>
          <w:p w:rsidR="007826B0" w:rsidRPr="00B96AE1" w:rsidRDefault="007826B0" w:rsidP="002931F8">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100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100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 No.</w:t>
            </w:r>
            <w:r w:rsidR="00B96AE1">
              <w:rPr>
                <w:sz w:val="16"/>
                <w:szCs w:val="16"/>
              </w:rPr>
              <w:t> </w:t>
            </w:r>
            <w:r w:rsidRPr="00B96AE1">
              <w:rPr>
                <w:sz w:val="16"/>
                <w:szCs w:val="16"/>
              </w:rPr>
              <w:t>75, 2012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100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 No.</w:t>
            </w:r>
            <w:r w:rsidR="00B96AE1">
              <w:rPr>
                <w:sz w:val="16"/>
                <w:szCs w:val="16"/>
              </w:rPr>
              <w:t> </w:t>
            </w:r>
            <w:r w:rsidRPr="00B96AE1">
              <w:rPr>
                <w:sz w:val="16"/>
                <w:szCs w:val="16"/>
              </w:rPr>
              <w:t>75, 2012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105</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105</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105</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Subdivision</w:t>
            </w:r>
            <w:r w:rsidR="00B96AE1">
              <w:rPr>
                <w:b/>
                <w:sz w:val="16"/>
                <w:szCs w:val="16"/>
              </w:rPr>
              <w:t> </w:t>
            </w:r>
            <w:r w:rsidRPr="00B96AE1">
              <w:rPr>
                <w:b/>
                <w:sz w:val="16"/>
                <w:szCs w:val="16"/>
              </w:rPr>
              <w:t>110</w:t>
            </w:r>
            <w:r w:rsidR="00B96AE1">
              <w:rPr>
                <w:b/>
                <w:sz w:val="16"/>
                <w:szCs w:val="16"/>
              </w:rPr>
              <w:noBreakHyphen/>
            </w:r>
            <w:r w:rsidRPr="00B96AE1">
              <w:rPr>
                <w:b/>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110</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143, 2007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110</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Subdiv. 110</w:t>
            </w:r>
            <w:r w:rsidR="00B96AE1">
              <w:rPr>
                <w:bCs/>
                <w:sz w:val="16"/>
                <w:szCs w:val="16"/>
              </w:rPr>
              <w:noBreakHyphen/>
            </w:r>
            <w:r w:rsidRPr="00B96AE1">
              <w:rPr>
                <w:bCs/>
                <w:sz w:val="16"/>
                <w:szCs w:val="16"/>
              </w:rPr>
              <w:t>B</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110</w:t>
            </w:r>
            <w:r w:rsidR="00B96AE1">
              <w:rPr>
                <w:bCs/>
                <w:sz w:val="16"/>
                <w:szCs w:val="16"/>
              </w:rPr>
              <w:noBreakHyphen/>
            </w:r>
            <w:r w:rsidRPr="00B96AE1">
              <w:rPr>
                <w:bCs/>
                <w:sz w:val="16"/>
                <w:szCs w:val="16"/>
              </w:rPr>
              <w:t>60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110</w:t>
            </w:r>
            <w:r w:rsidR="00B96AE1">
              <w:rPr>
                <w:bCs/>
                <w:sz w:val="16"/>
                <w:szCs w:val="16"/>
              </w:rPr>
              <w:noBreakHyphen/>
            </w:r>
            <w:r w:rsidRPr="00B96AE1">
              <w:rPr>
                <w:bCs/>
                <w:sz w:val="16"/>
                <w:szCs w:val="16"/>
              </w:rPr>
              <w:t>65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2C5DD7">
            <w:pPr>
              <w:pStyle w:val="Tabletext"/>
              <w:keepNext/>
              <w:keepLines/>
              <w:rPr>
                <w:sz w:val="16"/>
                <w:szCs w:val="16"/>
              </w:rPr>
            </w:pPr>
            <w:r w:rsidRPr="00B96AE1">
              <w:rPr>
                <w:b/>
                <w:bCs/>
                <w:sz w:val="16"/>
                <w:szCs w:val="16"/>
              </w:rPr>
              <w:t>Division</w:t>
            </w:r>
            <w:r w:rsidR="00B96AE1">
              <w:rPr>
                <w:b/>
                <w:bCs/>
                <w:sz w:val="16"/>
                <w:szCs w:val="16"/>
              </w:rPr>
              <w:t> </w:t>
            </w:r>
            <w:r w:rsidRPr="00B96AE1">
              <w:rPr>
                <w:b/>
                <w:bCs/>
                <w:sz w:val="16"/>
                <w:szCs w:val="16"/>
              </w:rPr>
              <w:t>111</w:t>
            </w:r>
          </w:p>
        </w:tc>
        <w:tc>
          <w:tcPr>
            <w:tcW w:w="4943" w:type="dxa"/>
            <w:shd w:val="clear" w:color="auto" w:fill="auto"/>
          </w:tcPr>
          <w:p w:rsidR="007826B0" w:rsidRPr="00B96AE1" w:rsidRDefault="007826B0" w:rsidP="002C5DD7">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92 and 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178, 1999; Nos. 92 and 156, 2000; No.</w:t>
            </w:r>
            <w:r w:rsidR="00B96AE1">
              <w:rPr>
                <w:sz w:val="16"/>
                <w:szCs w:val="16"/>
              </w:rPr>
              <w:t> </w:t>
            </w:r>
            <w:r w:rsidRPr="00B96AE1">
              <w:rPr>
                <w:sz w:val="16"/>
                <w:szCs w:val="16"/>
              </w:rPr>
              <w:t>134, 2004; No 110,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Note to s. 111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178, 1999;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111–18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113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82, 2002</w:t>
            </w:r>
            <w:r w:rsidR="00987AE1" w:rsidRPr="00B96AE1">
              <w:rPr>
                <w:sz w:val="16"/>
                <w:szCs w:val="16"/>
              </w:rPr>
              <w:t>;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2931F8">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39, 2012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39, 2012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117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2931F8">
            <w:pPr>
              <w:pStyle w:val="Tabletext"/>
              <w:rPr>
                <w:sz w:val="16"/>
                <w:szCs w:val="16"/>
              </w:rPr>
            </w:pPr>
            <w:r w:rsidRPr="00B96AE1">
              <w:rPr>
                <w:sz w:val="16"/>
                <w:szCs w:val="16"/>
              </w:rPr>
              <w:t>am No 176, 1999; No 177, 1999; No  156, 2000; No  33, 2009; No  91, 2010; No  41, 2011; No 2, 2015</w:t>
            </w:r>
            <w:r w:rsidR="00C85F48" w:rsidRPr="00B96AE1">
              <w:rPr>
                <w:sz w:val="16"/>
                <w:szCs w:val="16"/>
              </w:rPr>
              <w:t>; No 41,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Div. 123</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126</w:t>
            </w:r>
            <w:r w:rsidR="00B96AE1">
              <w:rPr>
                <w:sz w:val="16"/>
                <w:szCs w:val="16"/>
              </w:rPr>
              <w:noBreakHyphen/>
            </w:r>
            <w:r w:rsidRPr="00B96AE1">
              <w:rPr>
                <w:sz w:val="16"/>
                <w:szCs w:val="16"/>
              </w:rPr>
              <w:t>5(3)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58, 2006;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129</w:t>
            </w:r>
            <w:r w:rsidR="00B96AE1">
              <w:rPr>
                <w:sz w:val="16"/>
                <w:szCs w:val="16"/>
              </w:rPr>
              <w:noBreakHyphen/>
            </w:r>
            <w:r w:rsidRPr="00B96AE1">
              <w:rPr>
                <w:sz w:val="16"/>
                <w:szCs w:val="16"/>
              </w:rPr>
              <w:t>20(1)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129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D</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129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177, 1999; Nos. 20 and 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129</w:t>
            </w:r>
            <w:r w:rsidR="00B96AE1">
              <w:rPr>
                <w:bCs/>
                <w:sz w:val="16"/>
                <w:szCs w:val="16"/>
              </w:rPr>
              <w:noBreakHyphen/>
            </w:r>
            <w:r w:rsidRPr="00B96AE1">
              <w:rPr>
                <w:bCs/>
                <w:sz w:val="16"/>
                <w:szCs w:val="16"/>
              </w:rPr>
              <w:t>80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20 and 21,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131</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131</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Subhead. to s. 131</w:t>
            </w:r>
            <w:r w:rsidR="00B96AE1">
              <w:rPr>
                <w:sz w:val="16"/>
                <w:szCs w:val="16"/>
              </w:rPr>
              <w:noBreakHyphen/>
            </w:r>
            <w:r w:rsidRPr="00B96AE1">
              <w:rPr>
                <w:sz w:val="16"/>
                <w:szCs w:val="16"/>
              </w:rPr>
              <w:t>20(5)</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131</w:t>
            </w:r>
            <w:r w:rsidR="00B96AE1">
              <w:rPr>
                <w:sz w:val="16"/>
                <w:szCs w:val="16"/>
              </w:rPr>
              <w:noBreakHyphen/>
            </w:r>
            <w:r w:rsidRPr="00B96AE1">
              <w:rPr>
                <w:sz w:val="16"/>
                <w:szCs w:val="16"/>
              </w:rPr>
              <w:t>20(3)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131</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131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132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132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 Nos. 41 and 77, 2005;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133</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21,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E22E78">
            <w:pPr>
              <w:pStyle w:val="Tabletext"/>
              <w:rPr>
                <w:sz w:val="16"/>
                <w:szCs w:val="16"/>
              </w:rPr>
            </w:pPr>
            <w:r w:rsidRPr="00B96AE1">
              <w:rPr>
                <w:sz w:val="16"/>
                <w:szCs w:val="16"/>
              </w:rPr>
              <w:t>am No  91, 2010; No 136, 2010;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034FCC">
            <w:pPr>
              <w:pStyle w:val="Tabletext"/>
              <w:rPr>
                <w:sz w:val="16"/>
                <w:szCs w:val="16"/>
              </w:rPr>
            </w:pPr>
            <w:r w:rsidRPr="00B96AE1">
              <w:rPr>
                <w:sz w:val="16"/>
                <w:szCs w:val="16"/>
              </w:rPr>
              <w:t>am No 91</w:t>
            </w:r>
            <w:r w:rsidR="00B569A1" w:rsidRPr="00B96AE1">
              <w:rPr>
                <w:sz w:val="16"/>
                <w:szCs w:val="16"/>
              </w:rPr>
              <w:t xml:space="preserve">, 2010; No </w:t>
            </w:r>
            <w:r w:rsidRPr="00B96AE1">
              <w:rPr>
                <w:sz w:val="16"/>
                <w:szCs w:val="16"/>
              </w:rPr>
              <w:t>136, 2010</w:t>
            </w:r>
            <w:r w:rsidR="00B569A1" w:rsidRPr="00B96AE1">
              <w:rPr>
                <w:sz w:val="16"/>
                <w:szCs w:val="16"/>
              </w:rPr>
              <w:t>; No 70,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91, 2010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Heading to Div. 136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136</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136</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136</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Subdiv. 139</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139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141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141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0F29A3">
            <w:pPr>
              <w:pStyle w:val="Tabletext"/>
              <w:keepNext/>
              <w:keepLines/>
              <w:tabs>
                <w:tab w:val="center" w:leader="dot" w:pos="2268"/>
              </w:tabs>
              <w:rPr>
                <w:sz w:val="16"/>
                <w:szCs w:val="16"/>
              </w:rPr>
            </w:pPr>
            <w:r w:rsidRPr="00B96AE1">
              <w:rPr>
                <w:b/>
                <w:bCs/>
                <w:sz w:val="16"/>
                <w:szCs w:val="16"/>
              </w:rPr>
              <w:t>Div 142</w:t>
            </w:r>
          </w:p>
        </w:tc>
        <w:tc>
          <w:tcPr>
            <w:tcW w:w="4943" w:type="dxa"/>
            <w:shd w:val="clear" w:color="auto" w:fill="auto"/>
          </w:tcPr>
          <w:p w:rsidR="007826B0" w:rsidRPr="00B96AE1" w:rsidRDefault="007826B0" w:rsidP="000F29A3">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Div 142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C</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144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Del="009C06CE" w:rsidRDefault="007826B0" w:rsidP="004A7DDE">
            <w:pPr>
              <w:pStyle w:val="Tabletext"/>
              <w:tabs>
                <w:tab w:val="center" w:leader="dot" w:pos="2268"/>
              </w:tabs>
              <w:rPr>
                <w:sz w:val="16"/>
                <w:szCs w:val="16"/>
              </w:rPr>
            </w:pPr>
            <w:r w:rsidRPr="00B96AE1">
              <w:rPr>
                <w:bCs/>
                <w:sz w:val="16"/>
                <w:szCs w:val="16"/>
              </w:rPr>
              <w:t>Division</w:t>
            </w:r>
            <w:r w:rsidR="00B96AE1">
              <w:rPr>
                <w:bCs/>
                <w:sz w:val="16"/>
                <w:szCs w:val="16"/>
              </w:rPr>
              <w:t> </w:t>
            </w:r>
            <w:r w:rsidRPr="00B96AE1">
              <w:rPr>
                <w:bCs/>
                <w:sz w:val="16"/>
                <w:szCs w:val="16"/>
              </w:rPr>
              <w:t>147</w:t>
            </w:r>
            <w:r w:rsidRPr="00B96AE1">
              <w:rPr>
                <w:bCs/>
                <w:sz w:val="16"/>
                <w:szCs w:val="16"/>
              </w:rPr>
              <w:tab/>
            </w:r>
          </w:p>
        </w:tc>
        <w:tc>
          <w:tcPr>
            <w:tcW w:w="4943" w:type="dxa"/>
            <w:shd w:val="clear" w:color="auto" w:fill="auto"/>
          </w:tcPr>
          <w:p w:rsidR="007826B0" w:rsidRPr="00B96AE1" w:rsidDel="009C06CE"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147</w:t>
            </w:r>
            <w:r w:rsidR="00B96AE1">
              <w:rPr>
                <w:bCs/>
                <w:sz w:val="16"/>
                <w:szCs w:val="16"/>
              </w:rPr>
              <w:noBreakHyphen/>
            </w:r>
            <w:r w:rsidRPr="00B96AE1">
              <w:rPr>
                <w:bCs/>
                <w:sz w:val="16"/>
                <w:szCs w:val="16"/>
              </w:rPr>
              <w:t>10(1)</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s. 147</w:t>
            </w:r>
            <w:r w:rsidR="00B96AE1">
              <w:rPr>
                <w:bCs/>
                <w:sz w:val="16"/>
                <w:szCs w:val="16"/>
              </w:rPr>
              <w:noBreakHyphen/>
            </w:r>
            <w:r w:rsidRPr="00B96AE1">
              <w:rPr>
                <w:bCs/>
                <w:sz w:val="16"/>
                <w:szCs w:val="16"/>
              </w:rPr>
              <w:t>20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keepNext/>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149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149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149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151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151</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151</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151</w:t>
            </w:r>
            <w:r w:rsidR="00B96AE1">
              <w:rPr>
                <w:sz w:val="16"/>
                <w:szCs w:val="16"/>
              </w:rPr>
              <w:noBreakHyphen/>
            </w:r>
            <w:r w:rsidRPr="00B96AE1">
              <w:rPr>
                <w:sz w:val="16"/>
                <w:szCs w:val="16"/>
              </w:rPr>
              <w:t>20(3)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151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151</w:t>
            </w:r>
            <w:r w:rsidR="00B96AE1">
              <w:rPr>
                <w:sz w:val="16"/>
                <w:szCs w:val="16"/>
              </w:rPr>
              <w:noBreakHyphen/>
            </w:r>
            <w:r w:rsidRPr="00B96AE1">
              <w:rPr>
                <w:sz w:val="16"/>
                <w:szCs w:val="16"/>
              </w:rPr>
              <w:t>25(3)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151</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153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177, 1999;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153</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153</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153</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153</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153</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Subdiv. 153</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 No.</w:t>
            </w:r>
            <w:r w:rsidR="00B96AE1">
              <w:rPr>
                <w:sz w:val="16"/>
                <w:szCs w:val="16"/>
              </w:rPr>
              <w:t> </w:t>
            </w:r>
            <w:r w:rsidRPr="00B96AE1">
              <w:rPr>
                <w:sz w:val="16"/>
                <w:szCs w:val="16"/>
              </w:rPr>
              <w:t>41, 2011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157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157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157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157–10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158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Division</w:t>
            </w:r>
            <w:r w:rsidR="00B96AE1">
              <w:rPr>
                <w:bCs/>
                <w:sz w:val="16"/>
                <w:szCs w:val="16"/>
              </w:rPr>
              <w:t> </w:t>
            </w:r>
            <w:r w:rsidRPr="00B96AE1">
              <w:rPr>
                <w:bCs/>
                <w:sz w:val="16"/>
                <w:szCs w:val="16"/>
              </w:rPr>
              <w:t>158</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lastRenderedPageBreak/>
              <w:t>s. 158</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158</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162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25(3)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Subhead. to s. 162</w:t>
            </w:r>
            <w:r w:rsidR="00B96AE1">
              <w:rPr>
                <w:sz w:val="16"/>
                <w:szCs w:val="16"/>
              </w:rPr>
              <w:noBreakHyphen/>
            </w:r>
            <w:r w:rsidRPr="00B96AE1">
              <w:rPr>
                <w:sz w:val="16"/>
                <w:szCs w:val="16"/>
              </w:rPr>
              <w:t>30(5)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30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keepNext/>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118, 2009;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30(3)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162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105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162</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130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140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140(4)</w:t>
            </w:r>
            <w:r w:rsidRPr="00B96AE1">
              <w:rPr>
                <w:sz w:val="16"/>
                <w:szCs w:val="16"/>
              </w:rPr>
              <w:br/>
              <w:t>Renumbered Note 1</w:t>
            </w:r>
            <w:r w:rsidRPr="00B96AE1">
              <w:rPr>
                <w:sz w:val="16"/>
                <w:szCs w:val="16"/>
              </w:rPr>
              <w:tab/>
            </w:r>
          </w:p>
        </w:tc>
        <w:tc>
          <w:tcPr>
            <w:tcW w:w="4943" w:type="dxa"/>
            <w:shd w:val="clear" w:color="auto" w:fill="auto"/>
          </w:tcPr>
          <w:p w:rsidR="007826B0" w:rsidRPr="00B96AE1" w:rsidRDefault="007826B0" w:rsidP="004A7DDE">
            <w:pPr>
              <w:pStyle w:val="Tabletext"/>
              <w:rPr>
                <w:kern w:val="28"/>
                <w:sz w:val="16"/>
                <w:szCs w:val="16"/>
              </w:rPr>
            </w:pPr>
            <w:r w:rsidRPr="00B96AE1">
              <w:rPr>
                <w:sz w:val="16"/>
                <w:szCs w:val="16"/>
              </w:rPr>
              <w:br/>
              <w:t>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162</w:t>
            </w:r>
            <w:r w:rsidR="00B96AE1">
              <w:rPr>
                <w:sz w:val="16"/>
                <w:szCs w:val="16"/>
              </w:rPr>
              <w:noBreakHyphen/>
            </w:r>
            <w:r w:rsidRPr="00B96AE1">
              <w:rPr>
                <w:sz w:val="16"/>
                <w:szCs w:val="16"/>
              </w:rPr>
              <w:t>140(4)</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145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D</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170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175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180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185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190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195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162</w:t>
            </w:r>
            <w:r w:rsidR="00B96AE1">
              <w:rPr>
                <w:sz w:val="16"/>
                <w:szCs w:val="16"/>
              </w:rPr>
              <w:noBreakHyphen/>
            </w:r>
            <w:r w:rsidRPr="00B96AE1">
              <w:rPr>
                <w:sz w:val="16"/>
                <w:szCs w:val="16"/>
              </w:rPr>
              <w:t xml:space="preserve">200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205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b/>
                <w:sz w:val="16"/>
                <w:szCs w:val="16"/>
              </w:rPr>
            </w:pPr>
            <w:r w:rsidRPr="00B96AE1">
              <w:rPr>
                <w:b/>
                <w:sz w:val="16"/>
                <w:szCs w:val="16"/>
              </w:rPr>
              <w:t>Subdivision</w:t>
            </w:r>
            <w:r w:rsidR="00B96AE1">
              <w:rPr>
                <w:b/>
                <w:sz w:val="16"/>
                <w:szCs w:val="16"/>
              </w:rPr>
              <w:t> </w:t>
            </w:r>
            <w:r w:rsidRPr="00B96AE1">
              <w:rPr>
                <w:b/>
                <w:sz w:val="16"/>
                <w:szCs w:val="16"/>
              </w:rPr>
              <w:t>165</w:t>
            </w:r>
            <w:r w:rsidR="00B96AE1">
              <w:rPr>
                <w:b/>
                <w:sz w:val="16"/>
                <w:szCs w:val="16"/>
              </w:rPr>
              <w:noBreakHyphen/>
            </w:r>
            <w:r w:rsidRPr="00B96AE1">
              <w:rPr>
                <w:b/>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Subdivision</w:t>
            </w:r>
            <w:r w:rsidR="00B96AE1">
              <w:rPr>
                <w:b/>
                <w:sz w:val="16"/>
                <w:szCs w:val="16"/>
              </w:rPr>
              <w:t> </w:t>
            </w:r>
            <w:r w:rsidRPr="00B96AE1">
              <w:rPr>
                <w:b/>
                <w:sz w:val="16"/>
                <w:szCs w:val="16"/>
              </w:rPr>
              <w:t>165</w:t>
            </w:r>
            <w:r w:rsidR="00B96AE1">
              <w:rPr>
                <w:b/>
                <w:sz w:val="16"/>
                <w:szCs w:val="16"/>
              </w:rPr>
              <w:noBreakHyphen/>
            </w:r>
            <w:r w:rsidRPr="00B96AE1">
              <w:rPr>
                <w:b/>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45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45(3)</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45(5)</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50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Subdiv. 165</w:t>
            </w:r>
            <w:r w:rsidR="00B96AE1">
              <w:rPr>
                <w:bCs/>
                <w:sz w:val="16"/>
                <w:szCs w:val="16"/>
              </w:rPr>
              <w:noBreakHyphen/>
            </w:r>
            <w:r w:rsidRPr="00B96AE1">
              <w:rPr>
                <w:bCs/>
                <w:sz w:val="16"/>
                <w:szCs w:val="16"/>
              </w:rPr>
              <w:t>C</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58, 2006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Subhead. to s. 168</w:t>
            </w:r>
            <w:r w:rsidR="00B96AE1">
              <w:rPr>
                <w:bCs/>
                <w:sz w:val="16"/>
                <w:szCs w:val="16"/>
              </w:rPr>
              <w:noBreakHyphen/>
            </w:r>
            <w:r w:rsidRPr="00B96AE1">
              <w:rPr>
                <w:bCs/>
                <w:sz w:val="16"/>
                <w:szCs w:val="16"/>
              </w:rPr>
              <w:t>5(1)</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Subhead. to s. 168</w:t>
            </w:r>
            <w:r w:rsidR="00B96AE1">
              <w:rPr>
                <w:bCs/>
                <w:sz w:val="16"/>
                <w:szCs w:val="16"/>
              </w:rPr>
              <w:noBreakHyphen/>
            </w:r>
            <w:r w:rsidRPr="00B96AE1">
              <w:rPr>
                <w:bCs/>
                <w:sz w:val="16"/>
                <w:szCs w:val="16"/>
              </w:rPr>
              <w:t>5(2)</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20, 2010;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10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171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171</w:t>
            </w:r>
            <w:r w:rsidR="00B96AE1">
              <w:rPr>
                <w:sz w:val="16"/>
                <w:szCs w:val="16"/>
              </w:rPr>
              <w:noBreakHyphen/>
            </w:r>
            <w:r w:rsidRPr="00B96AE1">
              <w:rPr>
                <w:sz w:val="16"/>
                <w:szCs w:val="16"/>
              </w:rPr>
              <w:t>5(1A)</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lastRenderedPageBreak/>
              <w:t>Chapter</w:t>
            </w:r>
            <w:r w:rsidR="00B96AE1">
              <w:rPr>
                <w:b/>
                <w:bCs/>
                <w:sz w:val="16"/>
                <w:szCs w:val="16"/>
              </w:rPr>
              <w:t> </w:t>
            </w:r>
            <w:r w:rsidRPr="00B96AE1">
              <w:rPr>
                <w:b/>
                <w:bCs/>
                <w:sz w:val="16"/>
                <w:szCs w:val="16"/>
              </w:rPr>
              <w:t>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5</w:t>
            </w:r>
            <w:r w:rsidR="00B96AE1">
              <w:rPr>
                <w:b/>
                <w:bCs/>
                <w:sz w:val="16"/>
                <w:szCs w:val="16"/>
              </w:rPr>
              <w:noBreakHyphen/>
            </w:r>
            <w:r w:rsidRPr="00B96AE1">
              <w:rPr>
                <w:b/>
                <w:bCs/>
                <w:sz w:val="16"/>
                <w:szCs w:val="16"/>
              </w:rPr>
              <w:t>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176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58, 2006</w:t>
            </w:r>
            <w:r w:rsidR="004A7BBB" w:rsidRPr="00B96AE1">
              <w:rPr>
                <w:sz w:val="16"/>
                <w:szCs w:val="16"/>
              </w:rPr>
              <w:t>; No 36,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3</w:t>
            </w:r>
            <w:r w:rsidRPr="00B96AE1">
              <w:rPr>
                <w:sz w:val="16"/>
                <w:szCs w:val="16"/>
              </w:rPr>
              <w:tab/>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58, 2006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B20C25">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143, 2004; No.</w:t>
            </w:r>
            <w:r w:rsidR="00B96AE1">
              <w:rPr>
                <w:sz w:val="16"/>
                <w:szCs w:val="16"/>
              </w:rPr>
              <w:t> </w:t>
            </w:r>
            <w:r w:rsidRPr="00B96AE1">
              <w:rPr>
                <w:sz w:val="16"/>
                <w:szCs w:val="16"/>
              </w:rPr>
              <w:t>58, 2006; No.</w:t>
            </w:r>
            <w:r w:rsidR="00B96AE1">
              <w:rPr>
                <w:sz w:val="16"/>
                <w:szCs w:val="16"/>
              </w:rPr>
              <w:t> </w:t>
            </w:r>
            <w:r w:rsidRPr="00B96AE1">
              <w:rPr>
                <w:sz w:val="16"/>
                <w:szCs w:val="16"/>
              </w:rPr>
              <w:t>124, 2013</w:t>
            </w:r>
            <w:r w:rsidR="0077573F">
              <w:rPr>
                <w:sz w:val="16"/>
                <w:szCs w:val="16"/>
              </w:rPr>
              <w:t>; No 126,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143, 2004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12, 14 and 39, 2012; No 96, 2014</w:t>
            </w:r>
          </w:p>
        </w:tc>
      </w:tr>
      <w:tr w:rsidR="007826B0" w:rsidRPr="00B96AE1" w:rsidTr="004A7DDE">
        <w:trPr>
          <w:cantSplit/>
        </w:trPr>
        <w:tc>
          <w:tcPr>
            <w:tcW w:w="2139" w:type="dxa"/>
            <w:shd w:val="clear" w:color="auto" w:fill="auto"/>
          </w:tcPr>
          <w:p w:rsidR="007826B0" w:rsidRPr="00B96AE1" w:rsidRDefault="007826B0" w:rsidP="000F29A3">
            <w:pPr>
              <w:pStyle w:val="Tabletext"/>
              <w:keepNext/>
              <w:keepLines/>
              <w:rPr>
                <w:sz w:val="16"/>
                <w:szCs w:val="16"/>
              </w:rPr>
            </w:pPr>
            <w:r w:rsidRPr="00B96AE1">
              <w:rPr>
                <w:b/>
                <w:bCs/>
                <w:sz w:val="16"/>
                <w:szCs w:val="16"/>
              </w:rPr>
              <w:t>Chapter</w:t>
            </w:r>
            <w:r w:rsidR="00B96AE1">
              <w:rPr>
                <w:b/>
                <w:bCs/>
                <w:sz w:val="16"/>
                <w:szCs w:val="16"/>
              </w:rPr>
              <w:t> </w:t>
            </w:r>
            <w:r w:rsidRPr="00B96AE1">
              <w:rPr>
                <w:b/>
                <w:bCs/>
                <w:sz w:val="16"/>
                <w:szCs w:val="16"/>
              </w:rPr>
              <w:t>6</w:t>
            </w:r>
          </w:p>
        </w:tc>
        <w:tc>
          <w:tcPr>
            <w:tcW w:w="4943" w:type="dxa"/>
            <w:shd w:val="clear" w:color="auto" w:fill="auto"/>
          </w:tcPr>
          <w:p w:rsidR="007826B0" w:rsidRPr="00B96AE1" w:rsidRDefault="007826B0" w:rsidP="000F29A3">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4, 2007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1(2)</w:t>
            </w:r>
          </w:p>
          <w:p w:rsidR="007826B0" w:rsidRPr="00B96AE1" w:rsidRDefault="007826B0" w:rsidP="004A7DDE">
            <w:pPr>
              <w:pStyle w:val="Tabletext"/>
              <w:tabs>
                <w:tab w:val="center" w:leader="dot" w:pos="2268"/>
              </w:tabs>
              <w:ind w:left="142"/>
              <w:rPr>
                <w:sz w:val="16"/>
                <w:szCs w:val="16"/>
              </w:rPr>
            </w:pPr>
            <w:r w:rsidRPr="00B96AE1">
              <w:rPr>
                <w:sz w:val="16"/>
                <w:szCs w:val="16"/>
              </w:rPr>
              <w:t>Renumbered Note 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p>
          <w:p w:rsidR="007826B0" w:rsidRPr="00B96AE1" w:rsidRDefault="007826B0" w:rsidP="004A7DDE">
            <w:pPr>
              <w:pStyle w:val="Tabletext"/>
              <w:rPr>
                <w:sz w:val="16"/>
                <w:szCs w:val="16"/>
              </w:rPr>
            </w:pPr>
            <w:r w:rsidRPr="00B96AE1">
              <w:rPr>
                <w:sz w:val="16"/>
                <w:szCs w:val="16"/>
              </w:rPr>
              <w:t>No.</w:t>
            </w:r>
            <w:r w:rsidR="00B96AE1">
              <w:rPr>
                <w:sz w:val="16"/>
                <w:szCs w:val="16"/>
              </w:rPr>
              <w:t> </w:t>
            </w:r>
            <w:r w:rsidRPr="00B96AE1">
              <w:rPr>
                <w:sz w:val="16"/>
                <w:szCs w:val="16"/>
              </w:rPr>
              <w:t>19, 2010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184</w:t>
            </w:r>
            <w:r w:rsidR="00B96AE1">
              <w:rPr>
                <w:sz w:val="16"/>
                <w:szCs w:val="16"/>
              </w:rPr>
              <w:noBreakHyphen/>
            </w:r>
            <w:r w:rsidRPr="00B96AE1">
              <w:rPr>
                <w:sz w:val="16"/>
                <w:szCs w:val="16"/>
              </w:rPr>
              <w:t xml:space="preserve">1(2)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19, 2010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Note to s. 184</w:t>
            </w:r>
            <w:r w:rsidR="00B96AE1">
              <w:rPr>
                <w:sz w:val="16"/>
                <w:szCs w:val="16"/>
              </w:rPr>
              <w:noBreakHyphen/>
            </w:r>
            <w:r w:rsidRPr="00B96AE1">
              <w:rPr>
                <w:sz w:val="16"/>
                <w:szCs w:val="16"/>
              </w:rPr>
              <w:t>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186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Div. 188</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188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188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Nos. 80 and 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2001 (as am. by No.</w:t>
            </w:r>
            <w:r w:rsidR="00B96AE1">
              <w:rPr>
                <w:sz w:val="16"/>
                <w:szCs w:val="16"/>
              </w:rPr>
              <w:t> </w:t>
            </w:r>
            <w:r w:rsidRPr="00B96AE1">
              <w:rPr>
                <w:sz w:val="16"/>
                <w:szCs w:val="16"/>
              </w:rPr>
              <w:t>57, 2002); No.</w:t>
            </w:r>
            <w:r w:rsidR="00B96AE1">
              <w:rPr>
                <w:sz w:val="16"/>
                <w:szCs w:val="16"/>
              </w:rPr>
              <w:t> </w:t>
            </w:r>
            <w:r w:rsidRPr="00B96AE1">
              <w:rPr>
                <w:sz w:val="16"/>
                <w:szCs w:val="16"/>
              </w:rPr>
              <w:t>67, 2003;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189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189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195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195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080B94">
            <w:pPr>
              <w:pStyle w:val="Tabletext"/>
              <w:rPr>
                <w:sz w:val="16"/>
                <w:szCs w:val="16"/>
              </w:rPr>
            </w:pPr>
            <w:r w:rsidRPr="00B96AE1">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r w:rsidR="004A7BBB" w:rsidRPr="00B96AE1">
              <w:rPr>
                <w:sz w:val="16"/>
                <w:szCs w:val="16"/>
              </w:rPr>
              <w:t>; No 36, 2015</w:t>
            </w:r>
            <w:r w:rsidR="0077573F">
              <w:rPr>
                <w:sz w:val="16"/>
                <w:szCs w:val="16"/>
              </w:rPr>
              <w:t>; No 126,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Schedule</w:t>
            </w:r>
            <w:r w:rsidR="00B96AE1">
              <w:rPr>
                <w:b/>
                <w:bCs/>
                <w:sz w:val="16"/>
                <w:szCs w:val="16"/>
              </w:rPr>
              <w:t> </w:t>
            </w:r>
            <w:r w:rsidRPr="00B96AE1">
              <w:rPr>
                <w:b/>
                <w:bCs/>
                <w:sz w:val="16"/>
                <w:szCs w:val="16"/>
              </w:rPr>
              <w:t>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c. 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Schedule</w:t>
            </w:r>
            <w:r w:rsidR="00B96AE1">
              <w:rPr>
                <w:b/>
                <w:bCs/>
                <w:sz w:val="16"/>
                <w:szCs w:val="16"/>
              </w:rPr>
              <w:t> </w:t>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Schedule</w:t>
            </w:r>
            <w:r w:rsidR="00B96AE1">
              <w:rPr>
                <w:sz w:val="16"/>
                <w:szCs w:val="16"/>
              </w:rPr>
              <w:t> </w:t>
            </w:r>
            <w:r w:rsidRPr="00B96AE1">
              <w:rPr>
                <w:sz w:val="16"/>
                <w:szCs w:val="16"/>
              </w:rPr>
              <w:t>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EA3631">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1 to Schedule</w:t>
            </w:r>
            <w:r w:rsidR="00B96AE1">
              <w:rPr>
                <w:sz w:val="16"/>
                <w:szCs w:val="16"/>
              </w:rPr>
              <w:t> </w:t>
            </w:r>
            <w:r w:rsidRPr="00B96AE1">
              <w:rPr>
                <w:sz w:val="16"/>
                <w:szCs w:val="16"/>
              </w:rPr>
              <w:t>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EA3631">
        <w:trPr>
          <w:cantSplit/>
        </w:trPr>
        <w:tc>
          <w:tcPr>
            <w:tcW w:w="2139" w:type="dxa"/>
            <w:tcBorders>
              <w:bottom w:val="single" w:sz="4" w:space="0" w:color="auto"/>
            </w:tcBorders>
            <w:shd w:val="clear" w:color="auto" w:fill="auto"/>
          </w:tcPr>
          <w:p w:rsidR="007826B0" w:rsidRPr="00B96AE1" w:rsidRDefault="007826B0" w:rsidP="004A7DDE">
            <w:pPr>
              <w:pStyle w:val="Tabletext"/>
              <w:tabs>
                <w:tab w:val="center" w:leader="dot" w:pos="2268"/>
              </w:tabs>
              <w:rPr>
                <w:sz w:val="16"/>
                <w:szCs w:val="16"/>
              </w:rPr>
            </w:pPr>
            <w:bookmarkStart w:id="1132" w:name="CU_1295939886"/>
            <w:bookmarkEnd w:id="1132"/>
            <w:r w:rsidRPr="00B96AE1">
              <w:rPr>
                <w:sz w:val="16"/>
                <w:szCs w:val="16"/>
              </w:rPr>
              <w:t>Note 2 to Schedule</w:t>
            </w:r>
            <w:r w:rsidR="00B96AE1">
              <w:rPr>
                <w:sz w:val="16"/>
                <w:szCs w:val="16"/>
              </w:rPr>
              <w:t> </w:t>
            </w:r>
            <w:r w:rsidRPr="00B96AE1">
              <w:rPr>
                <w:sz w:val="16"/>
                <w:szCs w:val="16"/>
              </w:rPr>
              <w:t>3</w:t>
            </w:r>
            <w:r w:rsidRPr="00B96AE1">
              <w:rPr>
                <w:sz w:val="16"/>
                <w:szCs w:val="16"/>
              </w:rPr>
              <w:tab/>
            </w:r>
          </w:p>
        </w:tc>
        <w:tc>
          <w:tcPr>
            <w:tcW w:w="4943" w:type="dxa"/>
            <w:tcBorders>
              <w:bottom w:val="single" w:sz="4" w:space="0" w:color="auto"/>
            </w:tcBorders>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bl>
    <w:p w:rsidR="00E7330B" w:rsidRPr="00B96AE1" w:rsidRDefault="00E7330B" w:rsidP="0054782B">
      <w:pPr>
        <w:sectPr w:rsidR="00E7330B" w:rsidRPr="00B96AE1" w:rsidSect="00330115">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B96AE1" w:rsidRDefault="00300522" w:rsidP="00E7330B"/>
    <w:sectPr w:rsidR="00300522" w:rsidRPr="00B96AE1" w:rsidSect="00330115">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3DB2" w:rsidRPr="00364620" w:rsidRDefault="00033DB2" w:rsidP="00081C5C">
      <w:pPr>
        <w:pStyle w:val="ActHead7"/>
        <w:spacing w:before="0"/>
        <w:rPr>
          <w:rFonts w:ascii="Times New Roman" w:hAnsi="Times New Roman"/>
          <w:sz w:val="16"/>
        </w:rPr>
      </w:pPr>
      <w:r>
        <w:separator/>
      </w:r>
    </w:p>
  </w:endnote>
  <w:endnote w:type="continuationSeparator" w:id="0">
    <w:p w:rsidR="00033DB2" w:rsidRPr="00364620" w:rsidRDefault="00033DB2"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D79B6" w:rsidRDefault="00033DB2"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xxxvi</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xxxvii</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38</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37</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A1328" w:rsidRDefault="00033DB2" w:rsidP="00FD3A56">
    <w:pPr>
      <w:pBdr>
        <w:top w:val="single" w:sz="6" w:space="1" w:color="auto"/>
      </w:pBdr>
      <w:spacing w:before="120"/>
      <w:rPr>
        <w:sz w:val="18"/>
      </w:rPr>
    </w:pPr>
  </w:p>
  <w:p w:rsidR="00033DB2" w:rsidRPr="007A1328" w:rsidRDefault="00033DB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C2F0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C2F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9179D">
      <w:rPr>
        <w:i/>
        <w:noProof/>
        <w:sz w:val="18"/>
      </w:rPr>
      <w:t>615</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9179D">
            <w:rPr>
              <w:i/>
              <w:noProof/>
              <w:sz w:val="16"/>
              <w:szCs w:val="16"/>
            </w:rPr>
            <w:t>615</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2F0F">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101</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A1328" w:rsidRDefault="00033DB2" w:rsidP="00FD3A56">
    <w:pPr>
      <w:pBdr>
        <w:top w:val="single" w:sz="6" w:space="1" w:color="auto"/>
      </w:pBdr>
      <w:spacing w:before="120"/>
      <w:rPr>
        <w:sz w:val="18"/>
      </w:rPr>
    </w:pPr>
  </w:p>
  <w:p w:rsidR="00033DB2" w:rsidRPr="007A1328" w:rsidRDefault="00033DB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C2F0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C2F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9179D">
      <w:rPr>
        <w:i/>
        <w:noProof/>
        <w:sz w:val="18"/>
      </w:rPr>
      <w:t>615</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580</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581</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A1328" w:rsidRDefault="00033DB2" w:rsidP="00FD3A56">
    <w:pPr>
      <w:pBdr>
        <w:top w:val="single" w:sz="6" w:space="1" w:color="auto"/>
      </w:pBdr>
      <w:spacing w:before="120"/>
      <w:rPr>
        <w:sz w:val="18"/>
      </w:rPr>
    </w:pPr>
  </w:p>
  <w:p w:rsidR="00033DB2" w:rsidRPr="007A1328" w:rsidRDefault="00033DB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C2F0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C2F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9179D">
      <w:rPr>
        <w:i/>
        <w:noProof/>
        <w:sz w:val="18"/>
      </w:rPr>
      <w:t>615</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586</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EA3631">
    <w:pPr>
      <w:pStyle w:val="FootnoteText"/>
    </w:pPr>
    <w:r>
      <w:t>_____________________________________</w:t>
    </w:r>
  </w:p>
  <w:p w:rsidR="00033DB2" w:rsidRDefault="00033DB2" w:rsidP="00EA3631">
    <w:pPr>
      <w:pStyle w:val="FootnoteText"/>
      <w:spacing w:after="120"/>
    </w:pPr>
    <w:r w:rsidRPr="00EA3631">
      <w:rPr>
        <w:position w:val="6"/>
        <w:sz w:val="16"/>
      </w:rPr>
      <w:t>*</w:t>
    </w:r>
    <w:r>
      <w:t>To find definitions of asterisked terms, see the Dictionary, starting at section 195-1.</w:t>
    </w:r>
  </w:p>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585</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594</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593</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656</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0115">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0115">
            <w:rPr>
              <w:i/>
              <w:noProof/>
              <w:sz w:val="16"/>
              <w:szCs w:val="16"/>
            </w:rPr>
            <w:t>657</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A1328" w:rsidRDefault="00033DB2" w:rsidP="0054782B">
    <w:pPr>
      <w:pBdr>
        <w:top w:val="single" w:sz="6" w:space="1" w:color="auto"/>
      </w:pBdr>
      <w:spacing w:before="120"/>
      <w:rPr>
        <w:sz w:val="18"/>
      </w:rPr>
    </w:pPr>
  </w:p>
  <w:p w:rsidR="00033DB2" w:rsidRPr="007A1328" w:rsidRDefault="00033DB2"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C2F0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9179D">
      <w:rPr>
        <w:i/>
        <w:noProof/>
        <w:sz w:val="18"/>
      </w:rPr>
      <w:t>615</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9179D">
            <w:rPr>
              <w:i/>
              <w:noProof/>
              <w:sz w:val="16"/>
              <w:szCs w:val="16"/>
            </w:rPr>
            <w:t>615</w:t>
          </w:r>
          <w:r w:rsidRPr="007B3B51">
            <w:rPr>
              <w:i/>
              <w:sz w:val="16"/>
              <w:szCs w:val="16"/>
            </w:rPr>
            <w:fldChar w:fldCharType="end"/>
          </w: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2F0F">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p>
      </w:tc>
    </w:tr>
    <w:tr w:rsidR="00033DB2" w:rsidRPr="0055472E" w:rsidTr="006B1DD2">
      <w:tc>
        <w:tcPr>
          <w:tcW w:w="2190" w:type="dxa"/>
          <w:gridSpan w:val="2"/>
        </w:tcPr>
        <w:p w:rsidR="00033DB2" w:rsidRPr="0055472E" w:rsidRDefault="00033DB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C2F0F">
            <w:rPr>
              <w:sz w:val="16"/>
              <w:szCs w:val="16"/>
            </w:rPr>
            <w:t>67</w:t>
          </w:r>
          <w:r w:rsidRPr="0055472E">
            <w:rPr>
              <w:sz w:val="16"/>
              <w:szCs w:val="16"/>
            </w:rPr>
            <w:fldChar w:fldCharType="end"/>
          </w:r>
        </w:p>
      </w:tc>
      <w:tc>
        <w:tcPr>
          <w:tcW w:w="2920" w:type="dxa"/>
        </w:tcPr>
        <w:p w:rsidR="00033DB2" w:rsidRPr="0055472E" w:rsidRDefault="00033DB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C2F0F">
            <w:rPr>
              <w:sz w:val="16"/>
              <w:szCs w:val="16"/>
            </w:rPr>
            <w:t>5/3/16</w:t>
          </w:r>
          <w:r w:rsidRPr="0055472E">
            <w:rPr>
              <w:sz w:val="16"/>
              <w:szCs w:val="16"/>
            </w:rPr>
            <w:fldChar w:fldCharType="end"/>
          </w:r>
        </w:p>
      </w:tc>
      <w:tc>
        <w:tcPr>
          <w:tcW w:w="2193" w:type="dxa"/>
          <w:gridSpan w:val="2"/>
        </w:tcPr>
        <w:p w:rsidR="00033DB2" w:rsidRPr="0055472E" w:rsidRDefault="00033DB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C2F0F">
            <w:rPr>
              <w:sz w:val="16"/>
              <w:szCs w:val="16"/>
            </w:rPr>
            <w:instrText>15/03/2016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C2F0F">
            <w:rPr>
              <w:sz w:val="16"/>
              <w:szCs w:val="16"/>
            </w:rPr>
            <w:instrText>15/3/16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C2F0F">
            <w:rPr>
              <w:noProof/>
              <w:sz w:val="16"/>
              <w:szCs w:val="16"/>
            </w:rPr>
            <w:t>15/3/16</w:t>
          </w:r>
          <w:r w:rsidRPr="0055472E">
            <w:rPr>
              <w:sz w:val="16"/>
              <w:szCs w:val="16"/>
            </w:rPr>
            <w:fldChar w:fldCharType="end"/>
          </w:r>
        </w:p>
      </w:tc>
    </w:tr>
  </w:tbl>
  <w:p w:rsidR="00033DB2" w:rsidRPr="00EA3631" w:rsidRDefault="00033DB2"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B3B51" w:rsidRDefault="00033DB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3DB2" w:rsidRPr="007B3B51" w:rsidTr="006B1DD2">
      <w:tc>
        <w:tcPr>
          <w:tcW w:w="1247" w:type="dxa"/>
        </w:tcPr>
        <w:p w:rsidR="00033DB2" w:rsidRPr="007B3B51" w:rsidRDefault="00033DB2" w:rsidP="006B1DD2">
          <w:pPr>
            <w:rPr>
              <w:i/>
              <w:sz w:val="16"/>
              <w:szCs w:val="16"/>
            </w:rPr>
          </w:pPr>
        </w:p>
      </w:tc>
      <w:tc>
        <w:tcPr>
          <w:tcW w:w="5387" w:type="dxa"/>
          <w:gridSpan w:val="3"/>
        </w:tcPr>
        <w:p w:rsidR="00033DB2" w:rsidRPr="007B3B51" w:rsidRDefault="00033DB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2F0F">
            <w:rPr>
              <w:i/>
              <w:noProof/>
              <w:sz w:val="16"/>
              <w:szCs w:val="16"/>
            </w:rPr>
            <w:t>A New Tax System (Goods and Services Tax) Act 1999</w:t>
          </w:r>
          <w:r w:rsidRPr="007B3B51">
            <w:rPr>
              <w:i/>
              <w:sz w:val="16"/>
              <w:szCs w:val="16"/>
            </w:rPr>
            <w:fldChar w:fldCharType="end"/>
          </w:r>
        </w:p>
      </w:tc>
      <w:tc>
        <w:tcPr>
          <w:tcW w:w="669" w:type="dxa"/>
        </w:tcPr>
        <w:p w:rsidR="00033DB2" w:rsidRPr="007B3B51" w:rsidRDefault="00033DB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9179D">
            <w:rPr>
              <w:i/>
              <w:noProof/>
              <w:sz w:val="16"/>
              <w:szCs w:val="16"/>
            </w:rPr>
            <w:t>615</w:t>
          </w:r>
          <w:r w:rsidRPr="007B3B51">
            <w:rPr>
              <w:i/>
              <w:sz w:val="16"/>
              <w:szCs w:val="16"/>
            </w:rPr>
            <w:fldChar w:fldCharType="end"/>
          </w:r>
        </w:p>
      </w:tc>
    </w:tr>
    <w:tr w:rsidR="00033DB2" w:rsidRPr="00130F37" w:rsidTr="006B1DD2">
      <w:tc>
        <w:tcPr>
          <w:tcW w:w="2190" w:type="dxa"/>
          <w:gridSpan w:val="2"/>
        </w:tcPr>
        <w:p w:rsidR="00033DB2" w:rsidRPr="00130F37" w:rsidRDefault="00033DB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C2F0F">
            <w:rPr>
              <w:sz w:val="16"/>
              <w:szCs w:val="16"/>
            </w:rPr>
            <w:t>67</w:t>
          </w:r>
          <w:r w:rsidRPr="00130F37">
            <w:rPr>
              <w:sz w:val="16"/>
              <w:szCs w:val="16"/>
            </w:rPr>
            <w:fldChar w:fldCharType="end"/>
          </w:r>
        </w:p>
      </w:tc>
      <w:tc>
        <w:tcPr>
          <w:tcW w:w="2920" w:type="dxa"/>
        </w:tcPr>
        <w:p w:rsidR="00033DB2" w:rsidRPr="00130F37" w:rsidRDefault="00033DB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C2F0F">
            <w:rPr>
              <w:sz w:val="16"/>
              <w:szCs w:val="16"/>
            </w:rPr>
            <w:t>5/3/16</w:t>
          </w:r>
          <w:r w:rsidRPr="00130F37">
            <w:rPr>
              <w:sz w:val="16"/>
              <w:szCs w:val="16"/>
            </w:rPr>
            <w:fldChar w:fldCharType="end"/>
          </w:r>
        </w:p>
      </w:tc>
      <w:tc>
        <w:tcPr>
          <w:tcW w:w="2193" w:type="dxa"/>
          <w:gridSpan w:val="2"/>
        </w:tcPr>
        <w:p w:rsidR="00033DB2" w:rsidRPr="00130F37" w:rsidRDefault="00033DB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C2F0F">
            <w:rPr>
              <w:sz w:val="16"/>
              <w:szCs w:val="16"/>
            </w:rPr>
            <w:instrText>15/03/2016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C2F0F">
            <w:rPr>
              <w:sz w:val="16"/>
              <w:szCs w:val="16"/>
            </w:rPr>
            <w:instrText>15/3/16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C2F0F">
            <w:rPr>
              <w:noProof/>
              <w:sz w:val="16"/>
              <w:szCs w:val="16"/>
            </w:rPr>
            <w:t>15/3/16</w:t>
          </w:r>
          <w:r w:rsidRPr="00130F37">
            <w:rPr>
              <w:sz w:val="16"/>
              <w:szCs w:val="16"/>
            </w:rPr>
            <w:fldChar w:fldCharType="end"/>
          </w:r>
        </w:p>
      </w:tc>
    </w:tr>
  </w:tbl>
  <w:p w:rsidR="00033DB2" w:rsidRPr="00EA3631" w:rsidRDefault="00033DB2"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3DB2" w:rsidRPr="00364620" w:rsidRDefault="00033DB2" w:rsidP="00081C5C">
      <w:pPr>
        <w:pStyle w:val="ActHead7"/>
        <w:spacing w:before="0"/>
        <w:rPr>
          <w:rFonts w:ascii="Times New Roman" w:hAnsi="Times New Roman"/>
          <w:sz w:val="16"/>
        </w:rPr>
      </w:pPr>
      <w:r>
        <w:separator/>
      </w:r>
    </w:p>
  </w:footnote>
  <w:footnote w:type="continuationSeparator" w:id="0">
    <w:p w:rsidR="00033DB2" w:rsidRPr="00364620" w:rsidRDefault="00033DB2"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6B1DD2">
    <w:pPr>
      <w:pStyle w:val="Header"/>
      <w:pBdr>
        <w:bottom w:val="single" w:sz="6" w:space="1" w:color="auto"/>
      </w:pBdr>
    </w:pPr>
  </w:p>
  <w:p w:rsidR="00033DB2" w:rsidRDefault="00033DB2" w:rsidP="006B1DD2">
    <w:pPr>
      <w:pStyle w:val="Header"/>
      <w:pBdr>
        <w:bottom w:val="single" w:sz="6" w:space="1" w:color="auto"/>
      </w:pBdr>
    </w:pPr>
  </w:p>
  <w:p w:rsidR="00033DB2" w:rsidRPr="001E77D2" w:rsidRDefault="00033DB2"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rsidP="006B1DD2">
    <w:pPr>
      <w:pStyle w:val="Header"/>
      <w:pBdr>
        <w:bottom w:val="single" w:sz="4" w:space="1" w:color="auto"/>
      </w:pBdr>
    </w:pPr>
  </w:p>
  <w:p w:rsidR="00033DB2" w:rsidRDefault="00033DB2" w:rsidP="006B1DD2">
    <w:pPr>
      <w:pStyle w:val="Header"/>
      <w:pBdr>
        <w:bottom w:val="single" w:sz="4" w:space="1" w:color="auto"/>
      </w:pBdr>
    </w:pPr>
  </w:p>
  <w:p w:rsidR="00033DB2" w:rsidRPr="001E77D2" w:rsidRDefault="00033DB2"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5F1388" w:rsidRDefault="00033DB2"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D79B6" w:rsidRDefault="00033DB2"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D79B6" w:rsidRDefault="00033DB2"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D79B6" w:rsidRDefault="00033DB2"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025D6F">
      <w:rPr>
        <w:sz w:val="20"/>
      </w:rPr>
      <w:fldChar w:fldCharType="separate"/>
    </w:r>
    <w:r w:rsidR="0033011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025D6F">
      <w:rPr>
        <w:sz w:val="20"/>
      </w:rPr>
      <w:fldChar w:fldCharType="separate"/>
    </w:r>
    <w:r w:rsidR="00330115">
      <w:rPr>
        <w:noProof/>
        <w:sz w:val="20"/>
      </w:rPr>
      <w:t>The basic rules</w:t>
    </w:r>
    <w:r w:rsidRPr="00FF4C0F">
      <w:rPr>
        <w:sz w:val="20"/>
      </w:rPr>
      <w:fldChar w:fldCharType="end"/>
    </w:r>
  </w:p>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7E737F">
      <w:rPr>
        <w:sz w:val="20"/>
      </w:rPr>
      <w:fldChar w:fldCharType="separate"/>
    </w:r>
    <w:r w:rsidR="00330115">
      <w:rPr>
        <w:b/>
        <w:noProof/>
        <w:sz w:val="20"/>
      </w:rPr>
      <w:t>Part 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7E737F">
      <w:rPr>
        <w:sz w:val="20"/>
      </w:rPr>
      <w:fldChar w:fldCharType="separate"/>
    </w:r>
    <w:r w:rsidR="00330115">
      <w:rPr>
        <w:noProof/>
        <w:sz w:val="20"/>
      </w:rPr>
      <w:t>Net amounts and adjustments</w:t>
    </w:r>
    <w:r w:rsidRPr="00FF4C0F">
      <w:rPr>
        <w:sz w:val="20"/>
      </w:rPr>
      <w:fldChar w:fldCharType="end"/>
    </w:r>
  </w:p>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025D6F">
      <w:rPr>
        <w:sz w:val="20"/>
      </w:rPr>
      <w:fldChar w:fldCharType="separate"/>
    </w:r>
    <w:r w:rsidR="00330115">
      <w:rPr>
        <w:b/>
        <w:noProof/>
        <w:sz w:val="20"/>
      </w:rPr>
      <w:t>Division 15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025D6F">
      <w:rPr>
        <w:sz w:val="20"/>
      </w:rPr>
      <w:fldChar w:fldCharType="separate"/>
    </w:r>
    <w:r w:rsidR="00330115">
      <w:rPr>
        <w:noProof/>
        <w:sz w:val="20"/>
      </w:rPr>
      <w:t>Creditable importations</w:t>
    </w:r>
    <w:r w:rsidRPr="00FF4C0F">
      <w:rPr>
        <w:sz w:val="20"/>
      </w:rPr>
      <w:fldChar w:fldCharType="end"/>
    </w:r>
  </w:p>
  <w:p w:rsidR="00033DB2" w:rsidRPr="00E140E4" w:rsidRDefault="00033DB2">
    <w:pPr>
      <w:keepNext/>
    </w:pPr>
  </w:p>
  <w:p w:rsidR="00033DB2" w:rsidRPr="00DA2BC5" w:rsidRDefault="00033DB2">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30115">
      <w:rPr>
        <w:noProof/>
        <w:sz w:val="24"/>
        <w:szCs w:val="24"/>
      </w:rPr>
      <w:t>15-1</w:t>
    </w:r>
    <w:r w:rsidRPr="00DA2BC5">
      <w:rPr>
        <w:noProof/>
        <w:sz w:val="24"/>
        <w:szCs w:val="24"/>
      </w:rPr>
      <w:fldChar w:fldCharType="end"/>
    </w:r>
  </w:p>
  <w:p w:rsidR="00033DB2" w:rsidRPr="00E140E4" w:rsidRDefault="00033DB2">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FF4C0F" w:rsidRDefault="00033DB2">
    <w:pPr>
      <w:keepNext/>
      <w:jc w:val="right"/>
      <w:rPr>
        <w:sz w:val="20"/>
      </w:rPr>
    </w:pPr>
    <w:r w:rsidRPr="00FF4C0F">
      <w:rPr>
        <w:sz w:val="20"/>
      </w:rPr>
      <w:fldChar w:fldCharType="begin"/>
    </w:r>
    <w:r w:rsidRPr="00FF4C0F">
      <w:rPr>
        <w:sz w:val="20"/>
      </w:rPr>
      <w:instrText xml:space="preserve"> STYLEREF  CharChapText  \* CHARFORMAT </w:instrText>
    </w:r>
    <w:r w:rsidR="007E737F">
      <w:rPr>
        <w:sz w:val="20"/>
      </w:rPr>
      <w:fldChar w:fldCharType="separate"/>
    </w:r>
    <w:r w:rsidR="00330115">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7E737F">
      <w:rPr>
        <w:sz w:val="20"/>
      </w:rPr>
      <w:fldChar w:fldCharType="separate"/>
    </w:r>
    <w:r w:rsidR="00330115">
      <w:rPr>
        <w:b/>
        <w:noProof/>
        <w:sz w:val="20"/>
      </w:rPr>
      <w:t>Chapter 2</w:t>
    </w:r>
    <w:r w:rsidRPr="00FF4C0F">
      <w:rPr>
        <w:sz w:val="20"/>
      </w:rPr>
      <w:fldChar w:fldCharType="end"/>
    </w:r>
  </w:p>
  <w:p w:rsidR="00033DB2" w:rsidRPr="00FF4C0F" w:rsidRDefault="00033DB2">
    <w:pPr>
      <w:keepNext/>
      <w:jc w:val="right"/>
      <w:rPr>
        <w:sz w:val="20"/>
      </w:rPr>
    </w:pPr>
    <w:r w:rsidRPr="00FF4C0F">
      <w:rPr>
        <w:sz w:val="20"/>
      </w:rPr>
      <w:fldChar w:fldCharType="begin"/>
    </w:r>
    <w:r w:rsidRPr="00FF4C0F">
      <w:rPr>
        <w:sz w:val="20"/>
      </w:rPr>
      <w:instrText xml:space="preserve"> STYLEREF  CharPartText  \* CHARFORMAT </w:instrText>
    </w:r>
    <w:r w:rsidR="007E737F">
      <w:rPr>
        <w:sz w:val="20"/>
      </w:rPr>
      <w:fldChar w:fldCharType="separate"/>
    </w:r>
    <w:r w:rsidR="00330115">
      <w:rPr>
        <w:noProof/>
        <w:sz w:val="20"/>
      </w:rPr>
      <w:t>Importations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7E737F">
      <w:rPr>
        <w:sz w:val="20"/>
      </w:rPr>
      <w:fldChar w:fldCharType="separate"/>
    </w:r>
    <w:r w:rsidR="00330115">
      <w:rPr>
        <w:b/>
        <w:noProof/>
        <w:sz w:val="20"/>
      </w:rPr>
      <w:t>Part 2-3</w:t>
    </w:r>
    <w:r w:rsidRPr="00FF4C0F">
      <w:rPr>
        <w:sz w:val="20"/>
      </w:rPr>
      <w:fldChar w:fldCharType="end"/>
    </w:r>
  </w:p>
  <w:p w:rsidR="00033DB2" w:rsidRPr="00FF4C0F" w:rsidRDefault="00033DB2">
    <w:pPr>
      <w:keepNext/>
      <w:jc w:val="right"/>
      <w:rPr>
        <w:sz w:val="20"/>
      </w:rPr>
    </w:pPr>
    <w:r w:rsidRPr="00FF4C0F">
      <w:rPr>
        <w:sz w:val="20"/>
      </w:rPr>
      <w:fldChar w:fldCharType="begin"/>
    </w:r>
    <w:r w:rsidRPr="00FF4C0F">
      <w:rPr>
        <w:sz w:val="20"/>
      </w:rPr>
      <w:instrText xml:space="preserve"> STYLEREF  CharDivText  \* CHARFORMAT </w:instrText>
    </w:r>
    <w:r w:rsidR="007E737F">
      <w:rPr>
        <w:sz w:val="20"/>
      </w:rPr>
      <w:fldChar w:fldCharType="separate"/>
    </w:r>
    <w:r w:rsidR="00330115">
      <w:rPr>
        <w:noProof/>
        <w:sz w:val="20"/>
      </w:rPr>
      <w:t>Taxable importations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7E737F">
      <w:rPr>
        <w:sz w:val="20"/>
      </w:rPr>
      <w:fldChar w:fldCharType="separate"/>
    </w:r>
    <w:r w:rsidR="00330115">
      <w:rPr>
        <w:b/>
        <w:noProof/>
        <w:sz w:val="20"/>
      </w:rPr>
      <w:t>Division 13</w:t>
    </w:r>
    <w:r w:rsidRPr="00FF4C0F">
      <w:rPr>
        <w:sz w:val="20"/>
      </w:rPr>
      <w:fldChar w:fldCharType="end"/>
    </w:r>
  </w:p>
  <w:p w:rsidR="00033DB2" w:rsidRPr="00E140E4" w:rsidRDefault="00033DB2">
    <w:pPr>
      <w:keepNext/>
      <w:jc w:val="right"/>
    </w:pPr>
  </w:p>
  <w:p w:rsidR="00033DB2" w:rsidRPr="00DA2BC5" w:rsidRDefault="00033DB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30115">
      <w:rPr>
        <w:noProof/>
        <w:sz w:val="24"/>
        <w:szCs w:val="24"/>
      </w:rPr>
      <w:t>13-99</w:t>
    </w:r>
    <w:r w:rsidRPr="00DA2BC5">
      <w:rPr>
        <w:noProof/>
        <w:sz w:val="24"/>
        <w:szCs w:val="24"/>
      </w:rPr>
      <w:fldChar w:fldCharType="end"/>
    </w:r>
  </w:p>
  <w:p w:rsidR="00033DB2" w:rsidRPr="008C6D62" w:rsidRDefault="00033DB2">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8C6D62" w:rsidRDefault="00033DB2">
    <w:pPr>
      <w:keepNext/>
      <w:jc w:val="right"/>
      <w:rPr>
        <w:sz w:val="20"/>
      </w:rPr>
    </w:pPr>
  </w:p>
  <w:p w:rsidR="00033DB2" w:rsidRPr="008C6D62" w:rsidRDefault="00033DB2">
    <w:pPr>
      <w:keepNext/>
      <w:jc w:val="right"/>
      <w:rPr>
        <w:sz w:val="20"/>
      </w:rPr>
    </w:pPr>
  </w:p>
  <w:p w:rsidR="00033DB2" w:rsidRPr="008C6D62" w:rsidRDefault="00033DB2">
    <w:pPr>
      <w:keepNext/>
      <w:jc w:val="right"/>
      <w:rPr>
        <w:sz w:val="20"/>
      </w:rPr>
    </w:pPr>
  </w:p>
  <w:p w:rsidR="00033DB2" w:rsidRPr="00E140E4" w:rsidRDefault="00033DB2">
    <w:pPr>
      <w:keepNext/>
      <w:jc w:val="right"/>
    </w:pPr>
  </w:p>
  <w:p w:rsidR="00033DB2" w:rsidRPr="00E140E4" w:rsidRDefault="00033DB2">
    <w:pPr>
      <w:keepNext/>
      <w:jc w:val="right"/>
    </w:pPr>
  </w:p>
  <w:p w:rsidR="00033DB2" w:rsidRPr="008C6D62" w:rsidRDefault="00033DB2">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0C2F0F">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0C2F0F">
      <w:rPr>
        <w:noProof/>
        <w:sz w:val="20"/>
      </w:rPr>
      <w:t>The basic rules</w:t>
    </w:r>
    <w:r w:rsidRPr="00FF4C0F">
      <w:rPr>
        <w:sz w:val="20"/>
      </w:rPr>
      <w:fldChar w:fldCharType="end"/>
    </w:r>
  </w:p>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0C2F0F">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0C2F0F">
      <w:rPr>
        <w:noProof/>
        <w:sz w:val="20"/>
      </w:rPr>
      <w:t>Checklist of special rules</w:t>
    </w:r>
    <w:r w:rsidRPr="00FF4C0F">
      <w:rPr>
        <w:sz w:val="20"/>
      </w:rPr>
      <w:fldChar w:fldCharType="end"/>
    </w:r>
  </w:p>
  <w:p w:rsidR="00033DB2" w:rsidRPr="00FF4C0F" w:rsidRDefault="00033DB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0C2F0F">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0C2F0F">
      <w:rPr>
        <w:noProof/>
        <w:sz w:val="20"/>
      </w:rPr>
      <w:t>Checklist of special rules</w:t>
    </w:r>
    <w:r w:rsidRPr="00FF4C0F">
      <w:rPr>
        <w:sz w:val="20"/>
      </w:rPr>
      <w:fldChar w:fldCharType="end"/>
    </w:r>
  </w:p>
  <w:p w:rsidR="00033DB2" w:rsidRPr="00E140E4" w:rsidRDefault="00033DB2">
    <w:pPr>
      <w:keepNext/>
    </w:pPr>
  </w:p>
  <w:p w:rsidR="00033DB2" w:rsidRPr="00E140E4" w:rsidRDefault="00033DB2">
    <w:pPr>
      <w:keepNext/>
      <w:rPr>
        <w:b/>
      </w:rPr>
    </w:pPr>
    <w:r w:rsidRPr="00E140E4">
      <w:t>Section</w:t>
    </w:r>
    <w:r w:rsidRPr="00FF4C0F">
      <w:t xml:space="preserve"> </w:t>
    </w:r>
    <w:r w:rsidR="00330115">
      <w:fldChar w:fldCharType="begin"/>
    </w:r>
    <w:r w:rsidR="00330115">
      <w:instrText xml:space="preserve"> ST</w:instrText>
    </w:r>
    <w:r w:rsidR="00330115">
      <w:instrText xml:space="preserve">YLEREF  CharSectno  \* CHARFORMAT </w:instrText>
    </w:r>
    <w:r w:rsidR="00330115">
      <w:fldChar w:fldCharType="separate"/>
    </w:r>
    <w:r w:rsidR="000C2F0F">
      <w:rPr>
        <w:noProof/>
      </w:rPr>
      <w:t>37-1</w:t>
    </w:r>
    <w:r w:rsidR="00330115">
      <w:rPr>
        <w:noProof/>
      </w:rPr>
      <w:fldChar w:fldCharType="end"/>
    </w:r>
  </w:p>
  <w:p w:rsidR="00033DB2" w:rsidRPr="00E140E4" w:rsidRDefault="00033DB2">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FF4C0F" w:rsidRDefault="00033DB2">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30115">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30115">
      <w:rPr>
        <w:b/>
        <w:noProof/>
        <w:sz w:val="20"/>
      </w:rPr>
      <w:t>Chapter 3</w:t>
    </w:r>
    <w:r w:rsidRPr="00FF4C0F">
      <w:rPr>
        <w:sz w:val="20"/>
      </w:rPr>
      <w:fldChar w:fldCharType="end"/>
    </w:r>
  </w:p>
  <w:p w:rsidR="00033DB2" w:rsidRPr="00FF4C0F" w:rsidRDefault="00033DB2">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330115">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330115">
      <w:rPr>
        <w:b/>
        <w:noProof/>
        <w:sz w:val="20"/>
      </w:rPr>
      <w:t>Part 3-1</w:t>
    </w:r>
    <w:r w:rsidRPr="00FF4C0F">
      <w:rPr>
        <w:sz w:val="20"/>
      </w:rPr>
      <w:fldChar w:fldCharType="end"/>
    </w:r>
  </w:p>
  <w:p w:rsidR="00033DB2" w:rsidRPr="00FF4C0F" w:rsidRDefault="00033DB2">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30115">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30115">
      <w:rPr>
        <w:b/>
        <w:noProof/>
        <w:sz w:val="20"/>
      </w:rPr>
      <w:t>Division 38</w:t>
    </w:r>
    <w:r w:rsidRPr="00FF4C0F">
      <w:rPr>
        <w:sz w:val="20"/>
      </w:rPr>
      <w:fldChar w:fldCharType="end"/>
    </w:r>
  </w:p>
  <w:p w:rsidR="00033DB2" w:rsidRPr="00E140E4" w:rsidRDefault="00033DB2">
    <w:pPr>
      <w:keepNext/>
      <w:jc w:val="right"/>
    </w:pPr>
  </w:p>
  <w:p w:rsidR="00033DB2" w:rsidRPr="0037294E" w:rsidRDefault="00033DB2">
    <w:pPr>
      <w:keepNext/>
      <w:jc w:val="right"/>
    </w:pPr>
  </w:p>
  <w:p w:rsidR="00033DB2" w:rsidRPr="008C6D62" w:rsidRDefault="00033DB2">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8C6D62" w:rsidRDefault="00033DB2">
    <w:pPr>
      <w:keepNext/>
      <w:jc w:val="right"/>
      <w:rPr>
        <w:sz w:val="20"/>
      </w:rPr>
    </w:pPr>
  </w:p>
  <w:p w:rsidR="00033DB2" w:rsidRPr="008C6D62" w:rsidRDefault="00033DB2">
    <w:pPr>
      <w:keepNext/>
      <w:jc w:val="right"/>
      <w:rPr>
        <w:sz w:val="20"/>
      </w:rPr>
    </w:pPr>
  </w:p>
  <w:p w:rsidR="00033DB2" w:rsidRPr="008C6D62" w:rsidRDefault="00033DB2">
    <w:pPr>
      <w:keepNext/>
      <w:jc w:val="right"/>
      <w:rPr>
        <w:sz w:val="20"/>
      </w:rPr>
    </w:pPr>
  </w:p>
  <w:p w:rsidR="00033DB2" w:rsidRPr="00E140E4" w:rsidRDefault="00033DB2">
    <w:pPr>
      <w:keepNext/>
      <w:jc w:val="right"/>
    </w:pPr>
  </w:p>
  <w:p w:rsidR="00033DB2" w:rsidRPr="00E140E4" w:rsidRDefault="00033DB2">
    <w:pPr>
      <w:keepNext/>
      <w:jc w:val="right"/>
    </w:pPr>
  </w:p>
  <w:p w:rsidR="00033DB2" w:rsidRPr="008C6D62" w:rsidRDefault="00033DB2">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30115">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330115">
      <w:rPr>
        <w:noProof/>
        <w:sz w:val="20"/>
      </w:rPr>
      <w:t>Interpreting this Act</w:t>
    </w:r>
    <w:r>
      <w:rPr>
        <w:sz w:val="20"/>
      </w:rPr>
      <w:fldChar w:fldCharType="end"/>
    </w:r>
  </w:p>
  <w:p w:rsidR="00033DB2" w:rsidRDefault="00033DB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025D6F">
      <w:rPr>
        <w:sz w:val="20"/>
      </w:rPr>
      <w:fldChar w:fldCharType="separate"/>
    </w:r>
    <w:r w:rsidR="00330115">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025D6F">
      <w:rPr>
        <w:sz w:val="20"/>
      </w:rPr>
      <w:fldChar w:fldCharType="separate"/>
    </w:r>
    <w:r w:rsidR="00330115">
      <w:rPr>
        <w:noProof/>
        <w:sz w:val="20"/>
      </w:rPr>
      <w:t>Dictionary</w:t>
    </w:r>
    <w:r>
      <w:rPr>
        <w:sz w:val="20"/>
      </w:rPr>
      <w:fldChar w:fldCharType="end"/>
    </w:r>
  </w:p>
  <w:p w:rsidR="00033DB2" w:rsidRDefault="00033DB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30115">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330115">
      <w:rPr>
        <w:noProof/>
        <w:sz w:val="20"/>
      </w:rPr>
      <w:t>Dictionary</w:t>
    </w:r>
    <w:r>
      <w:rPr>
        <w:sz w:val="20"/>
      </w:rPr>
      <w:fldChar w:fldCharType="end"/>
    </w:r>
  </w:p>
  <w:p w:rsidR="00033DB2" w:rsidRDefault="00033DB2">
    <w:pPr>
      <w:keepNext/>
    </w:pPr>
  </w:p>
  <w:p w:rsidR="00033DB2" w:rsidRPr="00DA2BC5" w:rsidRDefault="00033DB2">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30115">
      <w:rPr>
        <w:noProof/>
        <w:sz w:val="24"/>
        <w:szCs w:val="24"/>
      </w:rPr>
      <w:t>195-1</w:t>
    </w:r>
    <w:r w:rsidRPr="00DA2BC5">
      <w:rPr>
        <w:noProof/>
        <w:sz w:val="24"/>
        <w:szCs w:val="24"/>
      </w:rPr>
      <w:fldChar w:fldCharType="end"/>
    </w:r>
  </w:p>
  <w:p w:rsidR="00033DB2" w:rsidRDefault="00033DB2">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pPr>
      <w:keepNext/>
      <w:jc w:val="right"/>
      <w:rPr>
        <w:sz w:val="20"/>
      </w:rPr>
    </w:pPr>
    <w:r>
      <w:rPr>
        <w:sz w:val="20"/>
      </w:rPr>
      <w:fldChar w:fldCharType="begin"/>
    </w:r>
    <w:r>
      <w:rPr>
        <w:sz w:val="20"/>
      </w:rPr>
      <w:instrText xml:space="preserve"> STYLEREF  CharChapText  \* CHARFORMAT </w:instrText>
    </w:r>
    <w:r>
      <w:rPr>
        <w:sz w:val="20"/>
      </w:rPr>
      <w:fldChar w:fldCharType="separate"/>
    </w:r>
    <w:r w:rsidR="00330115">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30115">
      <w:rPr>
        <w:b/>
        <w:bCs/>
        <w:noProof/>
        <w:sz w:val="20"/>
      </w:rPr>
      <w:t>Chapter 6</w:t>
    </w:r>
    <w:r>
      <w:rPr>
        <w:sz w:val="20"/>
      </w:rPr>
      <w:fldChar w:fldCharType="end"/>
    </w:r>
  </w:p>
  <w:p w:rsidR="00033DB2" w:rsidRDefault="00033DB2">
    <w:pPr>
      <w:keepNext/>
      <w:jc w:val="right"/>
      <w:rPr>
        <w:sz w:val="20"/>
      </w:rPr>
    </w:pPr>
    <w:r>
      <w:rPr>
        <w:sz w:val="20"/>
      </w:rPr>
      <w:fldChar w:fldCharType="begin"/>
    </w:r>
    <w:r>
      <w:rPr>
        <w:sz w:val="20"/>
      </w:rPr>
      <w:instrText xml:space="preserve"> STYLEREF  CharPartText  \* CHARFORMAT </w:instrText>
    </w:r>
    <w:r>
      <w:rPr>
        <w:sz w:val="20"/>
      </w:rPr>
      <w:fldChar w:fldCharType="separate"/>
    </w:r>
    <w:r w:rsidR="00330115">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330115">
      <w:rPr>
        <w:b/>
        <w:bCs/>
        <w:noProof/>
        <w:sz w:val="20"/>
      </w:rPr>
      <w:t>Part 6-3</w:t>
    </w:r>
    <w:r>
      <w:rPr>
        <w:b/>
        <w:bCs/>
        <w:sz w:val="20"/>
      </w:rPr>
      <w:fldChar w:fldCharType="end"/>
    </w:r>
  </w:p>
  <w:p w:rsidR="00033DB2" w:rsidRDefault="00033DB2">
    <w:pPr>
      <w:keepNext/>
      <w:jc w:val="right"/>
      <w:rPr>
        <w:sz w:val="20"/>
      </w:rPr>
    </w:pPr>
    <w:r>
      <w:rPr>
        <w:sz w:val="20"/>
      </w:rPr>
      <w:fldChar w:fldCharType="begin"/>
    </w:r>
    <w:r>
      <w:rPr>
        <w:sz w:val="20"/>
      </w:rPr>
      <w:instrText xml:space="preserve"> STYLEREF  CharDivText  \* CHARFORMAT </w:instrText>
    </w:r>
    <w:r>
      <w:rPr>
        <w:sz w:val="20"/>
      </w:rPr>
      <w:fldChar w:fldCharType="separate"/>
    </w:r>
    <w:r w:rsidR="00330115">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30115">
      <w:rPr>
        <w:b/>
        <w:bCs/>
        <w:noProof/>
        <w:sz w:val="20"/>
      </w:rPr>
      <w:t>Division 195</w:t>
    </w:r>
    <w:r>
      <w:rPr>
        <w:sz w:val="20"/>
      </w:rPr>
      <w:fldChar w:fldCharType="end"/>
    </w:r>
  </w:p>
  <w:p w:rsidR="00033DB2" w:rsidRDefault="00033DB2">
    <w:pPr>
      <w:keepNext/>
      <w:jc w:val="right"/>
    </w:pPr>
  </w:p>
  <w:p w:rsidR="00033DB2" w:rsidRPr="00DA2BC5" w:rsidRDefault="00033DB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30115">
      <w:rPr>
        <w:noProof/>
        <w:sz w:val="24"/>
        <w:szCs w:val="24"/>
      </w:rPr>
      <w:t>195-1</w:t>
    </w:r>
    <w:r w:rsidRPr="00DA2BC5">
      <w:rPr>
        <w:noProof/>
        <w:sz w:val="24"/>
        <w:szCs w:val="24"/>
      </w:rPr>
      <w:fldChar w:fldCharType="end"/>
    </w:r>
  </w:p>
  <w:p w:rsidR="00033DB2" w:rsidRDefault="00033DB2">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Default="00033DB2">
    <w:pPr>
      <w:keepNext/>
      <w:jc w:val="right"/>
      <w:rPr>
        <w:sz w:val="20"/>
      </w:rPr>
    </w:pPr>
  </w:p>
  <w:p w:rsidR="00033DB2" w:rsidRDefault="00033DB2">
    <w:pPr>
      <w:keepNext/>
      <w:jc w:val="right"/>
      <w:rPr>
        <w:sz w:val="20"/>
      </w:rPr>
    </w:pPr>
  </w:p>
  <w:p w:rsidR="00033DB2" w:rsidRDefault="00033DB2">
    <w:pPr>
      <w:keepNext/>
      <w:jc w:val="right"/>
      <w:rPr>
        <w:sz w:val="20"/>
      </w:rPr>
    </w:pPr>
  </w:p>
  <w:p w:rsidR="00033DB2" w:rsidRDefault="00033DB2">
    <w:pPr>
      <w:keepNext/>
      <w:jc w:val="right"/>
    </w:pPr>
  </w:p>
  <w:p w:rsidR="00033DB2" w:rsidRDefault="00033DB2">
    <w:pPr>
      <w:keepNext/>
      <w:jc w:val="right"/>
    </w:pPr>
  </w:p>
  <w:p w:rsidR="00033DB2" w:rsidRDefault="00033DB2"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140E4" w:rsidRDefault="00033DB2">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330115">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330115">
      <w:rPr>
        <w:noProof/>
        <w:sz w:val="20"/>
      </w:rPr>
      <w:t>Beverages that are GST-free</w:t>
    </w:r>
    <w:r w:rsidRPr="00E140E4">
      <w:rPr>
        <w:sz w:val="20"/>
      </w:rPr>
      <w:fldChar w:fldCharType="end"/>
    </w:r>
  </w:p>
  <w:p w:rsidR="00033DB2" w:rsidRPr="00E140E4" w:rsidRDefault="00033DB2">
    <w:pPr>
      <w:keepNext/>
      <w:rPr>
        <w:b/>
        <w:sz w:val="20"/>
      </w:rPr>
    </w:pPr>
  </w:p>
  <w:p w:rsidR="00033DB2" w:rsidRPr="00E140E4" w:rsidRDefault="00033DB2">
    <w:pPr>
      <w:keepNext/>
      <w:rPr>
        <w:b/>
        <w:sz w:val="20"/>
      </w:rPr>
    </w:pPr>
  </w:p>
  <w:p w:rsidR="00033DB2" w:rsidRPr="00E140E4" w:rsidRDefault="00033DB2">
    <w:pPr>
      <w:keepNext/>
    </w:pPr>
  </w:p>
  <w:p w:rsidR="00033DB2" w:rsidRPr="00E140E4" w:rsidRDefault="00033DB2">
    <w:pPr>
      <w:keepNext/>
      <w:rPr>
        <w:b/>
      </w:rPr>
    </w:pPr>
  </w:p>
  <w:p w:rsidR="00033DB2" w:rsidRPr="00E140E4" w:rsidRDefault="00033DB2">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8B6C21" w:rsidRDefault="00033DB2">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330115">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330115">
      <w:rPr>
        <w:b/>
        <w:noProof/>
        <w:sz w:val="20"/>
      </w:rPr>
      <w:t>Schedule 2</w:t>
    </w:r>
    <w:r w:rsidRPr="008B6C21">
      <w:rPr>
        <w:sz w:val="20"/>
      </w:rPr>
      <w:fldChar w:fldCharType="end"/>
    </w:r>
  </w:p>
  <w:p w:rsidR="00033DB2" w:rsidRPr="00E140E4" w:rsidRDefault="00033DB2">
    <w:pPr>
      <w:keepNext/>
      <w:jc w:val="right"/>
      <w:rPr>
        <w:sz w:val="20"/>
      </w:rPr>
    </w:pPr>
  </w:p>
  <w:p w:rsidR="00033DB2" w:rsidRPr="008C6D62" w:rsidRDefault="00033DB2">
    <w:pPr>
      <w:keepNext/>
      <w:jc w:val="right"/>
      <w:rPr>
        <w:sz w:val="20"/>
      </w:rPr>
    </w:pPr>
  </w:p>
  <w:p w:rsidR="00033DB2" w:rsidRPr="00E140E4" w:rsidRDefault="00033DB2">
    <w:pPr>
      <w:keepNext/>
      <w:jc w:val="right"/>
    </w:pPr>
  </w:p>
  <w:p w:rsidR="00033DB2" w:rsidRPr="00E140E4" w:rsidRDefault="00033DB2">
    <w:pPr>
      <w:keepNext/>
      <w:jc w:val="right"/>
      <w:rPr>
        <w:b/>
      </w:rPr>
    </w:pPr>
  </w:p>
  <w:p w:rsidR="00033DB2" w:rsidRPr="008C6D62" w:rsidRDefault="00033DB2">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E140E4" w:rsidRDefault="00033DB2">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330115">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330115">
      <w:rPr>
        <w:noProof/>
        <w:sz w:val="20"/>
      </w:rPr>
      <w:t>Medical aids and appliances</w:t>
    </w:r>
    <w:r w:rsidRPr="00E140E4">
      <w:rPr>
        <w:sz w:val="20"/>
      </w:rPr>
      <w:fldChar w:fldCharType="end"/>
    </w:r>
  </w:p>
  <w:p w:rsidR="00033DB2" w:rsidRPr="00E140E4" w:rsidRDefault="00033DB2">
    <w:pPr>
      <w:keepNext/>
      <w:rPr>
        <w:b/>
        <w:sz w:val="20"/>
      </w:rPr>
    </w:pPr>
  </w:p>
  <w:p w:rsidR="00033DB2" w:rsidRPr="00E140E4" w:rsidRDefault="00033DB2">
    <w:pPr>
      <w:keepNext/>
      <w:rPr>
        <w:b/>
        <w:sz w:val="20"/>
      </w:rPr>
    </w:pPr>
  </w:p>
  <w:p w:rsidR="00033DB2" w:rsidRPr="00E140E4" w:rsidRDefault="00033DB2">
    <w:pPr>
      <w:keepNext/>
    </w:pPr>
  </w:p>
  <w:p w:rsidR="00033DB2" w:rsidRPr="00E140E4" w:rsidRDefault="00033DB2">
    <w:pPr>
      <w:keepNext/>
      <w:rPr>
        <w:b/>
      </w:rPr>
    </w:pPr>
  </w:p>
  <w:p w:rsidR="00033DB2" w:rsidRPr="00E140E4" w:rsidRDefault="00033DB2">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8B6C21" w:rsidRDefault="00033DB2">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330115">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330115">
      <w:rPr>
        <w:b/>
        <w:noProof/>
        <w:sz w:val="20"/>
      </w:rPr>
      <w:t>Schedule 3</w:t>
    </w:r>
    <w:r w:rsidRPr="008B6C21">
      <w:rPr>
        <w:sz w:val="20"/>
      </w:rPr>
      <w:fldChar w:fldCharType="end"/>
    </w:r>
  </w:p>
  <w:p w:rsidR="00033DB2" w:rsidRPr="00E140E4" w:rsidRDefault="00033DB2">
    <w:pPr>
      <w:keepNext/>
      <w:jc w:val="right"/>
      <w:rPr>
        <w:sz w:val="20"/>
      </w:rPr>
    </w:pPr>
  </w:p>
  <w:p w:rsidR="00033DB2" w:rsidRPr="008C6D62" w:rsidRDefault="00033DB2">
    <w:pPr>
      <w:keepNext/>
      <w:jc w:val="right"/>
      <w:rPr>
        <w:sz w:val="20"/>
      </w:rPr>
    </w:pPr>
  </w:p>
  <w:p w:rsidR="00033DB2" w:rsidRPr="00E140E4" w:rsidRDefault="00033DB2">
    <w:pPr>
      <w:keepNext/>
      <w:jc w:val="right"/>
    </w:pPr>
  </w:p>
  <w:p w:rsidR="00033DB2" w:rsidRPr="00E140E4" w:rsidRDefault="00033DB2">
    <w:pPr>
      <w:keepNext/>
      <w:jc w:val="right"/>
      <w:rPr>
        <w:b/>
      </w:rPr>
    </w:pPr>
  </w:p>
  <w:p w:rsidR="00033DB2" w:rsidRPr="008C6D62" w:rsidRDefault="00033DB2">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E528B" w:rsidRDefault="00033DB2" w:rsidP="0054782B">
    <w:pPr>
      <w:rPr>
        <w:sz w:val="26"/>
        <w:szCs w:val="26"/>
      </w:rPr>
    </w:pPr>
  </w:p>
  <w:p w:rsidR="00033DB2" w:rsidRPr="00750516" w:rsidRDefault="00033DB2" w:rsidP="0054782B">
    <w:pPr>
      <w:rPr>
        <w:b/>
        <w:sz w:val="20"/>
      </w:rPr>
    </w:pPr>
    <w:r w:rsidRPr="00750516">
      <w:rPr>
        <w:b/>
        <w:sz w:val="20"/>
      </w:rPr>
      <w:t>Endnotes</w:t>
    </w:r>
  </w:p>
  <w:p w:rsidR="00033DB2" w:rsidRPr="007A1328" w:rsidRDefault="00033DB2" w:rsidP="0054782B">
    <w:pPr>
      <w:rPr>
        <w:sz w:val="20"/>
      </w:rPr>
    </w:pPr>
  </w:p>
  <w:p w:rsidR="00033DB2" w:rsidRPr="007A1328" w:rsidRDefault="00033DB2" w:rsidP="0054782B">
    <w:pPr>
      <w:rPr>
        <w:b/>
        <w:sz w:val="24"/>
      </w:rPr>
    </w:pPr>
  </w:p>
  <w:p w:rsidR="00033DB2" w:rsidRPr="007E528B" w:rsidRDefault="00033DB2"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30115">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E528B" w:rsidRDefault="00033DB2" w:rsidP="0054782B">
    <w:pPr>
      <w:jc w:val="right"/>
      <w:rPr>
        <w:sz w:val="26"/>
        <w:szCs w:val="26"/>
      </w:rPr>
    </w:pPr>
  </w:p>
  <w:p w:rsidR="00033DB2" w:rsidRPr="00750516" w:rsidRDefault="00033DB2" w:rsidP="0054782B">
    <w:pPr>
      <w:jc w:val="right"/>
      <w:rPr>
        <w:b/>
        <w:sz w:val="20"/>
      </w:rPr>
    </w:pPr>
    <w:r w:rsidRPr="00750516">
      <w:rPr>
        <w:b/>
        <w:sz w:val="20"/>
      </w:rPr>
      <w:t>Endnotes</w:t>
    </w:r>
  </w:p>
  <w:p w:rsidR="00033DB2" w:rsidRPr="007A1328" w:rsidRDefault="00033DB2" w:rsidP="0054782B">
    <w:pPr>
      <w:jc w:val="right"/>
      <w:rPr>
        <w:sz w:val="20"/>
      </w:rPr>
    </w:pPr>
  </w:p>
  <w:p w:rsidR="00033DB2" w:rsidRPr="007A1328" w:rsidRDefault="00033DB2" w:rsidP="0054782B">
    <w:pPr>
      <w:jc w:val="right"/>
      <w:rPr>
        <w:b/>
        <w:sz w:val="24"/>
      </w:rPr>
    </w:pPr>
  </w:p>
  <w:p w:rsidR="00033DB2" w:rsidRPr="007E528B" w:rsidRDefault="00033DB2"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30115">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E528B" w:rsidRDefault="00033DB2" w:rsidP="00A36DB5">
    <w:pPr>
      <w:rPr>
        <w:sz w:val="26"/>
        <w:szCs w:val="26"/>
      </w:rPr>
    </w:pPr>
    <w:r>
      <w:rPr>
        <w:sz w:val="26"/>
        <w:szCs w:val="26"/>
      </w:rPr>
      <w:t>Endnotes</w:t>
    </w:r>
  </w:p>
  <w:p w:rsidR="00033DB2" w:rsidRDefault="00033DB2" w:rsidP="00A36DB5">
    <w:pPr>
      <w:rPr>
        <w:sz w:val="20"/>
      </w:rPr>
    </w:pPr>
  </w:p>
  <w:p w:rsidR="00033DB2" w:rsidRPr="007A1328" w:rsidRDefault="00033DB2" w:rsidP="00A36DB5">
    <w:pPr>
      <w:rPr>
        <w:sz w:val="20"/>
      </w:rPr>
    </w:pPr>
  </w:p>
  <w:p w:rsidR="00033DB2" w:rsidRPr="007A1328" w:rsidRDefault="00033DB2" w:rsidP="00A36DB5">
    <w:pPr>
      <w:rPr>
        <w:b/>
        <w:sz w:val="24"/>
      </w:rPr>
    </w:pPr>
  </w:p>
  <w:p w:rsidR="00033DB2" w:rsidRPr="007E528B" w:rsidRDefault="00033DB2"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0C2F0F">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DB2" w:rsidRPr="007E528B" w:rsidRDefault="00033DB2" w:rsidP="00A36DB5">
    <w:pPr>
      <w:jc w:val="right"/>
      <w:rPr>
        <w:sz w:val="26"/>
        <w:szCs w:val="26"/>
      </w:rPr>
    </w:pPr>
    <w:r>
      <w:rPr>
        <w:sz w:val="26"/>
        <w:szCs w:val="26"/>
      </w:rPr>
      <w:t>Endnotes</w:t>
    </w:r>
  </w:p>
  <w:p w:rsidR="00033DB2" w:rsidRPr="007A1328" w:rsidRDefault="00033DB2" w:rsidP="00A36DB5">
    <w:pPr>
      <w:jc w:val="right"/>
      <w:rPr>
        <w:sz w:val="20"/>
      </w:rPr>
    </w:pPr>
  </w:p>
  <w:p w:rsidR="00033DB2" w:rsidRPr="007A1328" w:rsidRDefault="00033DB2" w:rsidP="00A36DB5">
    <w:pPr>
      <w:jc w:val="right"/>
      <w:rPr>
        <w:sz w:val="20"/>
      </w:rPr>
    </w:pPr>
  </w:p>
  <w:p w:rsidR="00033DB2" w:rsidRPr="007A1328" w:rsidRDefault="00033DB2" w:rsidP="00A36DB5">
    <w:pPr>
      <w:jc w:val="right"/>
      <w:rPr>
        <w:b/>
        <w:sz w:val="24"/>
      </w:rPr>
    </w:pPr>
  </w:p>
  <w:p w:rsidR="00033DB2" w:rsidRPr="007E528B" w:rsidRDefault="00033DB2"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0C2F0F">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62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52FE"/>
    <w:rsid w:val="000C69A6"/>
    <w:rsid w:val="000C7DF1"/>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715F"/>
    <w:rsid w:val="00197525"/>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82F"/>
    <w:rsid w:val="002A7E13"/>
    <w:rsid w:val="002B051E"/>
    <w:rsid w:val="002B0765"/>
    <w:rsid w:val="002B17FA"/>
    <w:rsid w:val="002B37E7"/>
    <w:rsid w:val="002B395A"/>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2469"/>
    <w:rsid w:val="00305CC6"/>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0115"/>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07652"/>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1CB8"/>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573F"/>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6D65"/>
    <w:rsid w:val="007B796A"/>
    <w:rsid w:val="007C004A"/>
    <w:rsid w:val="007C09CF"/>
    <w:rsid w:val="007C0D1F"/>
    <w:rsid w:val="007C1980"/>
    <w:rsid w:val="007C26D2"/>
    <w:rsid w:val="007C277C"/>
    <w:rsid w:val="007C47FE"/>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37F"/>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287A"/>
    <w:rsid w:val="00A148FE"/>
    <w:rsid w:val="00A205CB"/>
    <w:rsid w:val="00A2256B"/>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17F73"/>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9B7"/>
    <w:rsid w:val="00B52FFE"/>
    <w:rsid w:val="00B545E0"/>
    <w:rsid w:val="00B5485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E0D"/>
    <w:rsid w:val="00BF1039"/>
    <w:rsid w:val="00BF2103"/>
    <w:rsid w:val="00BF2297"/>
    <w:rsid w:val="00BF2720"/>
    <w:rsid w:val="00BF53FC"/>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901F6"/>
    <w:rsid w:val="00C910BA"/>
    <w:rsid w:val="00C91577"/>
    <w:rsid w:val="00C91C9F"/>
    <w:rsid w:val="00C92693"/>
    <w:rsid w:val="00C93AF9"/>
    <w:rsid w:val="00C94D22"/>
    <w:rsid w:val="00C95380"/>
    <w:rsid w:val="00C95A0B"/>
    <w:rsid w:val="00C962E2"/>
    <w:rsid w:val="00CA1A09"/>
    <w:rsid w:val="00CA1A4E"/>
    <w:rsid w:val="00CA2573"/>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3B48"/>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62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25D6F"/>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025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D6F"/>
  </w:style>
  <w:style w:type="paragraph" w:customStyle="1" w:styleId="TableHeading">
    <w:name w:val="TableHeading"/>
    <w:aliases w:val="th"/>
    <w:basedOn w:val="OPCParaBase"/>
    <w:next w:val="Tabletext"/>
    <w:rsid w:val="00025D6F"/>
    <w:pPr>
      <w:keepNext/>
      <w:spacing w:before="60" w:line="240" w:lineRule="atLeast"/>
    </w:pPr>
    <w:rPr>
      <w:b/>
      <w:sz w:val="20"/>
    </w:rPr>
  </w:style>
  <w:style w:type="paragraph" w:customStyle="1" w:styleId="BoxText">
    <w:name w:val="BoxText"/>
    <w:aliases w:val="bt"/>
    <w:basedOn w:val="OPCParaBase"/>
    <w:qFormat/>
    <w:rsid w:val="00025D6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25D6F"/>
    <w:rPr>
      <w:b/>
    </w:rPr>
  </w:style>
  <w:style w:type="paragraph" w:customStyle="1" w:styleId="BoxHeadItalic">
    <w:name w:val="BoxHeadItalic"/>
    <w:aliases w:val="bhi"/>
    <w:basedOn w:val="BoxText"/>
    <w:next w:val="BoxStep"/>
    <w:qFormat/>
    <w:rsid w:val="00025D6F"/>
    <w:rPr>
      <w:i/>
    </w:rPr>
  </w:style>
  <w:style w:type="paragraph" w:customStyle="1" w:styleId="BoxList">
    <w:name w:val="BoxList"/>
    <w:aliases w:val="bl"/>
    <w:basedOn w:val="BoxText"/>
    <w:qFormat/>
    <w:rsid w:val="00025D6F"/>
    <w:pPr>
      <w:ind w:left="1559" w:hanging="425"/>
    </w:pPr>
  </w:style>
  <w:style w:type="paragraph" w:customStyle="1" w:styleId="BoxNote">
    <w:name w:val="BoxNote"/>
    <w:aliases w:val="bn"/>
    <w:basedOn w:val="BoxText"/>
    <w:qFormat/>
    <w:rsid w:val="00025D6F"/>
    <w:pPr>
      <w:tabs>
        <w:tab w:val="left" w:pos="1985"/>
      </w:tabs>
      <w:spacing w:before="122" w:line="198" w:lineRule="exact"/>
      <w:ind w:left="2948" w:hanging="1814"/>
    </w:pPr>
    <w:rPr>
      <w:sz w:val="18"/>
    </w:rPr>
  </w:style>
  <w:style w:type="paragraph" w:customStyle="1" w:styleId="BoxPara">
    <w:name w:val="BoxPara"/>
    <w:aliases w:val="bp"/>
    <w:basedOn w:val="BoxText"/>
    <w:qFormat/>
    <w:rsid w:val="00025D6F"/>
    <w:pPr>
      <w:tabs>
        <w:tab w:val="right" w:pos="2268"/>
      </w:tabs>
      <w:ind w:left="2552" w:hanging="1418"/>
    </w:pPr>
  </w:style>
  <w:style w:type="paragraph" w:customStyle="1" w:styleId="BoxStep">
    <w:name w:val="BoxStep"/>
    <w:aliases w:val="bs"/>
    <w:basedOn w:val="BoxText"/>
    <w:qFormat/>
    <w:rsid w:val="00025D6F"/>
    <w:pPr>
      <w:ind w:left="1985" w:hanging="851"/>
    </w:pPr>
  </w:style>
  <w:style w:type="character" w:customStyle="1" w:styleId="CharAmPartNo">
    <w:name w:val="CharAmPartNo"/>
    <w:basedOn w:val="OPCCharBase"/>
    <w:uiPriority w:val="1"/>
    <w:qFormat/>
    <w:rsid w:val="00025D6F"/>
  </w:style>
  <w:style w:type="character" w:customStyle="1" w:styleId="CharAmPartText">
    <w:name w:val="CharAmPartText"/>
    <w:basedOn w:val="OPCCharBase"/>
    <w:uiPriority w:val="1"/>
    <w:qFormat/>
    <w:rsid w:val="00025D6F"/>
  </w:style>
  <w:style w:type="character" w:customStyle="1" w:styleId="CharAmSchNo">
    <w:name w:val="CharAmSchNo"/>
    <w:basedOn w:val="OPCCharBase"/>
    <w:uiPriority w:val="1"/>
    <w:qFormat/>
    <w:rsid w:val="00025D6F"/>
  </w:style>
  <w:style w:type="character" w:customStyle="1" w:styleId="CharAmSchText">
    <w:name w:val="CharAmSchText"/>
    <w:basedOn w:val="OPCCharBase"/>
    <w:uiPriority w:val="1"/>
    <w:qFormat/>
    <w:rsid w:val="00025D6F"/>
  </w:style>
  <w:style w:type="character" w:customStyle="1" w:styleId="CharChapNo">
    <w:name w:val="CharChapNo"/>
    <w:basedOn w:val="OPCCharBase"/>
    <w:qFormat/>
    <w:rsid w:val="00025D6F"/>
  </w:style>
  <w:style w:type="character" w:customStyle="1" w:styleId="CharChapText">
    <w:name w:val="CharChapText"/>
    <w:basedOn w:val="OPCCharBase"/>
    <w:qFormat/>
    <w:rsid w:val="00025D6F"/>
  </w:style>
  <w:style w:type="character" w:customStyle="1" w:styleId="CharDivNo">
    <w:name w:val="CharDivNo"/>
    <w:basedOn w:val="OPCCharBase"/>
    <w:qFormat/>
    <w:rsid w:val="00025D6F"/>
  </w:style>
  <w:style w:type="character" w:customStyle="1" w:styleId="CharDivText">
    <w:name w:val="CharDivText"/>
    <w:basedOn w:val="OPCCharBase"/>
    <w:qFormat/>
    <w:rsid w:val="00025D6F"/>
  </w:style>
  <w:style w:type="character" w:customStyle="1" w:styleId="CharPartNo">
    <w:name w:val="CharPartNo"/>
    <w:basedOn w:val="OPCCharBase"/>
    <w:qFormat/>
    <w:rsid w:val="00025D6F"/>
  </w:style>
  <w:style w:type="character" w:customStyle="1" w:styleId="CharPartText">
    <w:name w:val="CharPartText"/>
    <w:basedOn w:val="OPCCharBase"/>
    <w:qFormat/>
    <w:rsid w:val="00025D6F"/>
  </w:style>
  <w:style w:type="character" w:customStyle="1" w:styleId="CharSectno">
    <w:name w:val="CharSectno"/>
    <w:basedOn w:val="OPCCharBase"/>
    <w:qFormat/>
    <w:rsid w:val="00025D6F"/>
  </w:style>
  <w:style w:type="character" w:customStyle="1" w:styleId="CharSubdNo">
    <w:name w:val="CharSubdNo"/>
    <w:basedOn w:val="OPCCharBase"/>
    <w:uiPriority w:val="1"/>
    <w:qFormat/>
    <w:rsid w:val="00025D6F"/>
  </w:style>
  <w:style w:type="character" w:customStyle="1" w:styleId="CharSubdText">
    <w:name w:val="CharSubdText"/>
    <w:basedOn w:val="OPCCharBase"/>
    <w:uiPriority w:val="1"/>
    <w:qFormat/>
    <w:rsid w:val="00025D6F"/>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025D6F"/>
    <w:pPr>
      <w:spacing w:line="240" w:lineRule="auto"/>
      <w:ind w:left="1134"/>
    </w:pPr>
    <w:rPr>
      <w:sz w:val="20"/>
    </w:rPr>
  </w:style>
  <w:style w:type="paragraph" w:styleId="Footer">
    <w:name w:val="footer"/>
    <w:link w:val="FooterChar"/>
    <w:rsid w:val="00025D6F"/>
    <w:pPr>
      <w:tabs>
        <w:tab w:val="center" w:pos="4153"/>
        <w:tab w:val="right" w:pos="8306"/>
      </w:tabs>
    </w:pPr>
    <w:rPr>
      <w:sz w:val="22"/>
      <w:szCs w:val="24"/>
    </w:rPr>
  </w:style>
  <w:style w:type="paragraph" w:styleId="Header">
    <w:name w:val="header"/>
    <w:basedOn w:val="OPCParaBase"/>
    <w:link w:val="HeaderChar"/>
    <w:unhideWhenUsed/>
    <w:rsid w:val="00025D6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25D6F"/>
    <w:pPr>
      <w:tabs>
        <w:tab w:val="right" w:pos="1531"/>
      </w:tabs>
      <w:spacing w:before="40" w:line="240" w:lineRule="auto"/>
      <w:ind w:left="1644" w:hanging="1644"/>
    </w:pPr>
  </w:style>
  <w:style w:type="paragraph" w:customStyle="1" w:styleId="paragraphsub-sub">
    <w:name w:val="paragraph(sub-sub)"/>
    <w:aliases w:val="aaa"/>
    <w:basedOn w:val="OPCParaBase"/>
    <w:rsid w:val="00025D6F"/>
    <w:pPr>
      <w:tabs>
        <w:tab w:val="right" w:pos="2722"/>
      </w:tabs>
      <w:spacing w:before="40" w:line="240" w:lineRule="auto"/>
      <w:ind w:left="2835" w:hanging="2835"/>
    </w:pPr>
  </w:style>
  <w:style w:type="paragraph" w:customStyle="1" w:styleId="paragraphsub">
    <w:name w:val="paragraph(sub)"/>
    <w:aliases w:val="aa"/>
    <w:basedOn w:val="OPCParaBase"/>
    <w:rsid w:val="00025D6F"/>
    <w:pPr>
      <w:tabs>
        <w:tab w:val="right" w:pos="1985"/>
      </w:tabs>
      <w:spacing w:before="40" w:line="240" w:lineRule="auto"/>
      <w:ind w:left="2098" w:hanging="2098"/>
    </w:pPr>
  </w:style>
  <w:style w:type="character" w:styleId="LineNumber">
    <w:name w:val="line number"/>
    <w:basedOn w:val="OPCCharBase"/>
    <w:uiPriority w:val="99"/>
    <w:unhideWhenUsed/>
    <w:rsid w:val="00025D6F"/>
    <w:rPr>
      <w:sz w:val="16"/>
    </w:rPr>
  </w:style>
  <w:style w:type="paragraph" w:customStyle="1" w:styleId="ItemHead">
    <w:name w:val="ItemHead"/>
    <w:aliases w:val="ih"/>
    <w:basedOn w:val="OPCParaBase"/>
    <w:next w:val="Item"/>
    <w:link w:val="ItemHeadChar"/>
    <w:rsid w:val="00025D6F"/>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025D6F"/>
  </w:style>
  <w:style w:type="paragraph" w:customStyle="1" w:styleId="Item">
    <w:name w:val="Item"/>
    <w:aliases w:val="i"/>
    <w:basedOn w:val="OPCParaBase"/>
    <w:next w:val="ItemHead"/>
    <w:link w:val="ItemChar"/>
    <w:rsid w:val="00025D6F"/>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025D6F"/>
    <w:pPr>
      <w:spacing w:line="240" w:lineRule="auto"/>
    </w:pPr>
    <w:rPr>
      <w:b/>
      <w:sz w:val="32"/>
    </w:rPr>
  </w:style>
  <w:style w:type="paragraph" w:customStyle="1" w:styleId="notedraft">
    <w:name w:val="note(draft)"/>
    <w:aliases w:val="nd"/>
    <w:basedOn w:val="OPCParaBase"/>
    <w:rsid w:val="00025D6F"/>
    <w:pPr>
      <w:spacing w:before="240" w:line="240" w:lineRule="auto"/>
      <w:ind w:left="284" w:hanging="284"/>
    </w:pPr>
    <w:rPr>
      <w:i/>
      <w:sz w:val="24"/>
    </w:rPr>
  </w:style>
  <w:style w:type="paragraph" w:customStyle="1" w:styleId="notetext">
    <w:name w:val="note(text)"/>
    <w:aliases w:val="n"/>
    <w:basedOn w:val="OPCParaBase"/>
    <w:rsid w:val="00025D6F"/>
    <w:pPr>
      <w:spacing w:before="122" w:line="240" w:lineRule="auto"/>
      <w:ind w:left="1985" w:hanging="851"/>
    </w:pPr>
    <w:rPr>
      <w:sz w:val="18"/>
    </w:rPr>
  </w:style>
  <w:style w:type="paragraph" w:customStyle="1" w:styleId="notemargin">
    <w:name w:val="note(margin)"/>
    <w:aliases w:val="nm"/>
    <w:basedOn w:val="OPCParaBase"/>
    <w:rsid w:val="00025D6F"/>
    <w:pPr>
      <w:tabs>
        <w:tab w:val="left" w:pos="709"/>
      </w:tabs>
      <w:spacing w:before="122" w:line="198" w:lineRule="exact"/>
      <w:ind w:left="709" w:hanging="709"/>
    </w:pPr>
    <w:rPr>
      <w:sz w:val="18"/>
    </w:rPr>
  </w:style>
  <w:style w:type="paragraph" w:customStyle="1" w:styleId="notepara">
    <w:name w:val="note(para)"/>
    <w:aliases w:val="na"/>
    <w:basedOn w:val="OPCParaBase"/>
    <w:rsid w:val="00025D6F"/>
    <w:pPr>
      <w:spacing w:before="40" w:line="198" w:lineRule="exact"/>
      <w:ind w:left="2354" w:hanging="369"/>
    </w:pPr>
    <w:rPr>
      <w:sz w:val="18"/>
    </w:rPr>
  </w:style>
  <w:style w:type="paragraph" w:customStyle="1" w:styleId="noteParlAmend">
    <w:name w:val="note(ParlAmend)"/>
    <w:aliases w:val="npp"/>
    <w:basedOn w:val="OPCParaBase"/>
    <w:next w:val="ParlAmend"/>
    <w:rsid w:val="00025D6F"/>
    <w:pPr>
      <w:spacing w:line="240" w:lineRule="auto"/>
      <w:jc w:val="right"/>
    </w:pPr>
    <w:rPr>
      <w:rFonts w:ascii="Arial" w:hAnsi="Arial"/>
      <w:b/>
      <w:i/>
    </w:rPr>
  </w:style>
  <w:style w:type="paragraph" w:customStyle="1" w:styleId="Page1">
    <w:name w:val="Page1"/>
    <w:basedOn w:val="OPCParaBase"/>
    <w:rsid w:val="00025D6F"/>
    <w:pPr>
      <w:spacing w:before="5600" w:line="240" w:lineRule="auto"/>
    </w:pPr>
    <w:rPr>
      <w:b/>
      <w:sz w:val="32"/>
    </w:rPr>
  </w:style>
  <w:style w:type="paragraph" w:customStyle="1" w:styleId="PageBreak">
    <w:name w:val="PageBreak"/>
    <w:aliases w:val="pb"/>
    <w:basedOn w:val="OPCParaBase"/>
    <w:rsid w:val="00025D6F"/>
    <w:pPr>
      <w:spacing w:line="240" w:lineRule="auto"/>
    </w:pPr>
    <w:rPr>
      <w:sz w:val="20"/>
    </w:rPr>
  </w:style>
  <w:style w:type="paragraph" w:customStyle="1" w:styleId="ParlAmend">
    <w:name w:val="ParlAmend"/>
    <w:aliases w:val="pp"/>
    <w:basedOn w:val="OPCParaBase"/>
    <w:rsid w:val="00025D6F"/>
    <w:pPr>
      <w:spacing w:before="240" w:line="240" w:lineRule="atLeast"/>
      <w:ind w:hanging="567"/>
    </w:pPr>
    <w:rPr>
      <w:sz w:val="24"/>
    </w:rPr>
  </w:style>
  <w:style w:type="paragraph" w:customStyle="1" w:styleId="Penalty">
    <w:name w:val="Penalty"/>
    <w:basedOn w:val="OPCParaBase"/>
    <w:rsid w:val="00025D6F"/>
    <w:pPr>
      <w:tabs>
        <w:tab w:val="left" w:pos="2977"/>
      </w:tabs>
      <w:spacing w:before="180" w:line="240" w:lineRule="auto"/>
      <w:ind w:left="1985" w:hanging="851"/>
    </w:pPr>
  </w:style>
  <w:style w:type="paragraph" w:customStyle="1" w:styleId="Preamble">
    <w:name w:val="Preamble"/>
    <w:basedOn w:val="OPCParaBase"/>
    <w:next w:val="Normal"/>
    <w:rsid w:val="00025D6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25D6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025D6F"/>
    <w:pPr>
      <w:spacing w:line="240" w:lineRule="auto"/>
    </w:pPr>
    <w:rPr>
      <w:b/>
      <w:sz w:val="40"/>
    </w:rPr>
  </w:style>
  <w:style w:type="paragraph" w:customStyle="1" w:styleId="Subitem">
    <w:name w:val="Subitem"/>
    <w:aliases w:val="iss"/>
    <w:basedOn w:val="OPCParaBase"/>
    <w:rsid w:val="00025D6F"/>
    <w:pPr>
      <w:spacing w:before="180" w:line="240" w:lineRule="auto"/>
      <w:ind w:left="709" w:hanging="709"/>
    </w:pPr>
  </w:style>
  <w:style w:type="paragraph" w:customStyle="1" w:styleId="SubitemHead">
    <w:name w:val="SubitemHead"/>
    <w:aliases w:val="issh"/>
    <w:basedOn w:val="OPCParaBase"/>
    <w:rsid w:val="00025D6F"/>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025D6F"/>
    <w:pPr>
      <w:keepNext/>
      <w:keepLines/>
      <w:spacing w:before="240" w:line="240" w:lineRule="auto"/>
      <w:ind w:left="1134"/>
    </w:pPr>
    <w:rPr>
      <w:i/>
    </w:rPr>
  </w:style>
  <w:style w:type="paragraph" w:customStyle="1" w:styleId="Tablei">
    <w:name w:val="Table(i)"/>
    <w:aliases w:val="taa"/>
    <w:basedOn w:val="OPCParaBase"/>
    <w:rsid w:val="00025D6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25D6F"/>
    <w:pPr>
      <w:spacing w:before="60" w:line="240" w:lineRule="auto"/>
      <w:ind w:left="284" w:hanging="284"/>
    </w:pPr>
    <w:rPr>
      <w:sz w:val="20"/>
    </w:rPr>
  </w:style>
  <w:style w:type="paragraph" w:customStyle="1" w:styleId="TableAA">
    <w:name w:val="Table(AA)"/>
    <w:aliases w:val="taaa"/>
    <w:basedOn w:val="OPCParaBase"/>
    <w:rsid w:val="00025D6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25D6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25D6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25D6F"/>
    <w:pPr>
      <w:spacing w:before="122" w:line="198" w:lineRule="exact"/>
      <w:ind w:left="1985" w:hanging="851"/>
      <w:jc w:val="right"/>
    </w:pPr>
    <w:rPr>
      <w:sz w:val="18"/>
    </w:rPr>
  </w:style>
  <w:style w:type="paragraph" w:customStyle="1" w:styleId="TLPTableBullet">
    <w:name w:val="TLPTableBullet"/>
    <w:aliases w:val="ttb"/>
    <w:basedOn w:val="OPCParaBase"/>
    <w:rsid w:val="00025D6F"/>
    <w:pPr>
      <w:spacing w:line="240" w:lineRule="exact"/>
      <w:ind w:left="284" w:hanging="284"/>
    </w:pPr>
    <w:rPr>
      <w:sz w:val="20"/>
    </w:rPr>
  </w:style>
  <w:style w:type="paragraph" w:styleId="TOC1">
    <w:name w:val="toc 1"/>
    <w:basedOn w:val="OPCParaBase"/>
    <w:next w:val="Normal"/>
    <w:uiPriority w:val="39"/>
    <w:unhideWhenUsed/>
    <w:rsid w:val="00025D6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25D6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25D6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25D6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25D6F"/>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025D6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25D6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25D6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25D6F"/>
    <w:pPr>
      <w:keepLines/>
      <w:spacing w:before="80" w:line="240" w:lineRule="auto"/>
      <w:ind w:left="1588" w:hanging="794"/>
    </w:pPr>
    <w:rPr>
      <w:kern w:val="28"/>
    </w:rPr>
  </w:style>
  <w:style w:type="paragraph" w:customStyle="1" w:styleId="TofSectsSection">
    <w:name w:val="TofSects(Section)"/>
    <w:basedOn w:val="OPCParaBase"/>
    <w:rsid w:val="00025D6F"/>
    <w:pPr>
      <w:keepLines/>
      <w:spacing w:before="40" w:line="240" w:lineRule="auto"/>
      <w:ind w:left="1588" w:hanging="794"/>
    </w:pPr>
    <w:rPr>
      <w:kern w:val="28"/>
      <w:sz w:val="18"/>
    </w:rPr>
  </w:style>
  <w:style w:type="paragraph" w:customStyle="1" w:styleId="TofSectsHeading">
    <w:name w:val="TofSects(Heading)"/>
    <w:basedOn w:val="OPCParaBase"/>
    <w:rsid w:val="00025D6F"/>
    <w:pPr>
      <w:spacing w:before="240" w:after="120" w:line="240" w:lineRule="auto"/>
    </w:pPr>
    <w:rPr>
      <w:b/>
      <w:sz w:val="24"/>
    </w:rPr>
  </w:style>
  <w:style w:type="paragraph" w:customStyle="1" w:styleId="TofSectsGroupHeading">
    <w:name w:val="TofSects(GroupHeading)"/>
    <w:basedOn w:val="OPCParaBase"/>
    <w:next w:val="TofSectsSection"/>
    <w:rsid w:val="00025D6F"/>
    <w:pPr>
      <w:keepLines/>
      <w:spacing w:before="240" w:after="120" w:line="240" w:lineRule="auto"/>
      <w:ind w:left="794"/>
    </w:pPr>
    <w:rPr>
      <w:b/>
      <w:kern w:val="28"/>
      <w:sz w:val="20"/>
    </w:rPr>
  </w:style>
  <w:style w:type="paragraph" w:customStyle="1" w:styleId="Actno">
    <w:name w:val="Actno"/>
    <w:basedOn w:val="ShortT"/>
    <w:next w:val="Normal"/>
    <w:qFormat/>
    <w:rsid w:val="00025D6F"/>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25D6F"/>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025D6F"/>
    <w:pPr>
      <w:spacing w:before="122" w:line="198" w:lineRule="exact"/>
      <w:ind w:left="2353" w:hanging="709"/>
    </w:pPr>
    <w:rPr>
      <w:sz w:val="18"/>
    </w:rPr>
  </w:style>
  <w:style w:type="paragraph" w:customStyle="1" w:styleId="Tabletext">
    <w:name w:val="Tabletext"/>
    <w:aliases w:val="tt"/>
    <w:basedOn w:val="OPCParaBase"/>
    <w:rsid w:val="00025D6F"/>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25D6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025D6F"/>
    <w:pPr>
      <w:spacing w:before="180" w:line="240" w:lineRule="auto"/>
      <w:ind w:left="1134"/>
    </w:pPr>
  </w:style>
  <w:style w:type="paragraph" w:customStyle="1" w:styleId="subsection2">
    <w:name w:val="subsection2"/>
    <w:aliases w:val="ss2"/>
    <w:basedOn w:val="OPCParaBase"/>
    <w:next w:val="subsection"/>
    <w:rsid w:val="00025D6F"/>
    <w:pPr>
      <w:spacing w:before="40" w:line="240" w:lineRule="auto"/>
      <w:ind w:left="1134"/>
    </w:pPr>
  </w:style>
  <w:style w:type="paragraph" w:customStyle="1" w:styleId="CTA----">
    <w:name w:val="CTA ----"/>
    <w:basedOn w:val="OPCParaBase"/>
    <w:next w:val="Normal"/>
    <w:rsid w:val="00025D6F"/>
    <w:pPr>
      <w:spacing w:before="60" w:line="240" w:lineRule="atLeast"/>
      <w:ind w:left="255" w:hanging="255"/>
    </w:pPr>
    <w:rPr>
      <w:sz w:val="20"/>
    </w:rPr>
  </w:style>
  <w:style w:type="paragraph" w:customStyle="1" w:styleId="subsection">
    <w:name w:val="subsection"/>
    <w:aliases w:val="ss"/>
    <w:basedOn w:val="OPCParaBase"/>
    <w:link w:val="subsectionChar"/>
    <w:rsid w:val="00025D6F"/>
    <w:pPr>
      <w:tabs>
        <w:tab w:val="right" w:pos="1021"/>
      </w:tabs>
      <w:spacing w:before="180" w:line="240" w:lineRule="auto"/>
      <w:ind w:left="1134" w:hanging="1134"/>
    </w:pPr>
  </w:style>
  <w:style w:type="paragraph" w:customStyle="1" w:styleId="ActHead1">
    <w:name w:val="ActHead 1"/>
    <w:aliases w:val="c"/>
    <w:basedOn w:val="OPCParaBase"/>
    <w:next w:val="Normal"/>
    <w:qFormat/>
    <w:rsid w:val="00025D6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25D6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25D6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25D6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25D6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25D6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25D6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25D6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25D6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25D6F"/>
    <w:pPr>
      <w:spacing w:line="240" w:lineRule="auto"/>
    </w:pPr>
    <w:rPr>
      <w:sz w:val="24"/>
    </w:rPr>
  </w:style>
  <w:style w:type="character" w:customStyle="1" w:styleId="CharBoldItalic">
    <w:name w:val="CharBoldItalic"/>
    <w:basedOn w:val="OPCCharBase"/>
    <w:uiPriority w:val="1"/>
    <w:qFormat/>
    <w:rsid w:val="00025D6F"/>
    <w:rPr>
      <w:b/>
      <w:i/>
    </w:rPr>
  </w:style>
  <w:style w:type="character" w:customStyle="1" w:styleId="CharItalic">
    <w:name w:val="CharItalic"/>
    <w:basedOn w:val="OPCCharBase"/>
    <w:uiPriority w:val="1"/>
    <w:qFormat/>
    <w:rsid w:val="00025D6F"/>
    <w:rPr>
      <w:i/>
    </w:rPr>
  </w:style>
  <w:style w:type="paragraph" w:customStyle="1" w:styleId="CTA-">
    <w:name w:val="CTA -"/>
    <w:basedOn w:val="OPCParaBase"/>
    <w:rsid w:val="00025D6F"/>
    <w:pPr>
      <w:spacing w:before="60" w:line="240" w:lineRule="atLeast"/>
      <w:ind w:left="85" w:hanging="85"/>
    </w:pPr>
    <w:rPr>
      <w:sz w:val="20"/>
    </w:rPr>
  </w:style>
  <w:style w:type="paragraph" w:customStyle="1" w:styleId="CTA--">
    <w:name w:val="CTA --"/>
    <w:basedOn w:val="OPCParaBase"/>
    <w:next w:val="Normal"/>
    <w:rsid w:val="00025D6F"/>
    <w:pPr>
      <w:spacing w:before="60" w:line="240" w:lineRule="atLeast"/>
      <w:ind w:left="142" w:hanging="142"/>
    </w:pPr>
    <w:rPr>
      <w:sz w:val="20"/>
    </w:rPr>
  </w:style>
  <w:style w:type="paragraph" w:customStyle="1" w:styleId="CTA---">
    <w:name w:val="CTA ---"/>
    <w:basedOn w:val="OPCParaBase"/>
    <w:next w:val="Normal"/>
    <w:rsid w:val="00025D6F"/>
    <w:pPr>
      <w:spacing w:before="60" w:line="240" w:lineRule="atLeast"/>
      <w:ind w:left="198" w:hanging="198"/>
    </w:pPr>
    <w:rPr>
      <w:sz w:val="20"/>
    </w:rPr>
  </w:style>
  <w:style w:type="paragraph" w:customStyle="1" w:styleId="CTA1a">
    <w:name w:val="CTA 1(a)"/>
    <w:basedOn w:val="OPCParaBase"/>
    <w:rsid w:val="00025D6F"/>
    <w:pPr>
      <w:tabs>
        <w:tab w:val="right" w:pos="414"/>
      </w:tabs>
      <w:spacing w:before="40" w:line="240" w:lineRule="atLeast"/>
      <w:ind w:left="675" w:hanging="675"/>
    </w:pPr>
    <w:rPr>
      <w:sz w:val="20"/>
    </w:rPr>
  </w:style>
  <w:style w:type="paragraph" w:customStyle="1" w:styleId="CTA1ai">
    <w:name w:val="CTA 1(a)(i)"/>
    <w:basedOn w:val="OPCParaBase"/>
    <w:rsid w:val="00025D6F"/>
    <w:pPr>
      <w:tabs>
        <w:tab w:val="right" w:pos="1004"/>
      </w:tabs>
      <w:spacing w:before="40" w:line="240" w:lineRule="atLeast"/>
      <w:ind w:left="1253" w:hanging="1253"/>
    </w:pPr>
    <w:rPr>
      <w:sz w:val="20"/>
    </w:rPr>
  </w:style>
  <w:style w:type="paragraph" w:customStyle="1" w:styleId="CTA2a">
    <w:name w:val="CTA 2(a)"/>
    <w:basedOn w:val="OPCParaBase"/>
    <w:rsid w:val="00025D6F"/>
    <w:pPr>
      <w:tabs>
        <w:tab w:val="right" w:pos="482"/>
      </w:tabs>
      <w:spacing w:before="40" w:line="240" w:lineRule="atLeast"/>
      <w:ind w:left="748" w:hanging="748"/>
    </w:pPr>
    <w:rPr>
      <w:sz w:val="20"/>
    </w:rPr>
  </w:style>
  <w:style w:type="paragraph" w:customStyle="1" w:styleId="CTA2ai">
    <w:name w:val="CTA 2(a)(i)"/>
    <w:basedOn w:val="OPCParaBase"/>
    <w:rsid w:val="00025D6F"/>
    <w:pPr>
      <w:tabs>
        <w:tab w:val="right" w:pos="1089"/>
      </w:tabs>
      <w:spacing w:before="40" w:line="240" w:lineRule="atLeast"/>
      <w:ind w:left="1327" w:hanging="1327"/>
    </w:pPr>
    <w:rPr>
      <w:sz w:val="20"/>
    </w:rPr>
  </w:style>
  <w:style w:type="paragraph" w:customStyle="1" w:styleId="CTA3a">
    <w:name w:val="CTA 3(a)"/>
    <w:basedOn w:val="OPCParaBase"/>
    <w:rsid w:val="00025D6F"/>
    <w:pPr>
      <w:tabs>
        <w:tab w:val="right" w:pos="556"/>
      </w:tabs>
      <w:spacing w:before="40" w:line="240" w:lineRule="atLeast"/>
      <w:ind w:left="805" w:hanging="805"/>
    </w:pPr>
    <w:rPr>
      <w:sz w:val="20"/>
    </w:rPr>
  </w:style>
  <w:style w:type="paragraph" w:customStyle="1" w:styleId="CTA3ai">
    <w:name w:val="CTA 3(a)(i)"/>
    <w:basedOn w:val="OPCParaBase"/>
    <w:rsid w:val="00025D6F"/>
    <w:pPr>
      <w:tabs>
        <w:tab w:val="right" w:pos="1140"/>
      </w:tabs>
      <w:spacing w:before="40" w:line="240" w:lineRule="atLeast"/>
      <w:ind w:left="1361" w:hanging="1361"/>
    </w:pPr>
    <w:rPr>
      <w:sz w:val="20"/>
    </w:rPr>
  </w:style>
  <w:style w:type="paragraph" w:customStyle="1" w:styleId="CTA4a">
    <w:name w:val="CTA 4(a)"/>
    <w:basedOn w:val="OPCParaBase"/>
    <w:rsid w:val="00025D6F"/>
    <w:pPr>
      <w:tabs>
        <w:tab w:val="right" w:pos="624"/>
      </w:tabs>
      <w:spacing w:before="40" w:line="240" w:lineRule="atLeast"/>
      <w:ind w:left="873" w:hanging="873"/>
    </w:pPr>
    <w:rPr>
      <w:sz w:val="20"/>
    </w:rPr>
  </w:style>
  <w:style w:type="paragraph" w:customStyle="1" w:styleId="CTA4ai">
    <w:name w:val="CTA 4(a)(i)"/>
    <w:basedOn w:val="OPCParaBase"/>
    <w:rsid w:val="00025D6F"/>
    <w:pPr>
      <w:tabs>
        <w:tab w:val="right" w:pos="1213"/>
      </w:tabs>
      <w:spacing w:before="40" w:line="240" w:lineRule="atLeast"/>
      <w:ind w:left="1452" w:hanging="1452"/>
    </w:pPr>
    <w:rPr>
      <w:sz w:val="20"/>
    </w:rPr>
  </w:style>
  <w:style w:type="paragraph" w:customStyle="1" w:styleId="CTACAPS">
    <w:name w:val="CTA CAPS"/>
    <w:basedOn w:val="OPCParaBase"/>
    <w:rsid w:val="00025D6F"/>
    <w:pPr>
      <w:spacing w:before="60" w:line="240" w:lineRule="atLeast"/>
    </w:pPr>
    <w:rPr>
      <w:sz w:val="20"/>
    </w:rPr>
  </w:style>
  <w:style w:type="paragraph" w:customStyle="1" w:styleId="CTAright">
    <w:name w:val="CTA right"/>
    <w:basedOn w:val="OPCParaBase"/>
    <w:rsid w:val="00025D6F"/>
    <w:pPr>
      <w:spacing w:before="60" w:line="240" w:lineRule="auto"/>
      <w:jc w:val="right"/>
    </w:pPr>
    <w:rPr>
      <w:sz w:val="20"/>
    </w:rPr>
  </w:style>
  <w:style w:type="paragraph" w:customStyle="1" w:styleId="House">
    <w:name w:val="House"/>
    <w:basedOn w:val="OPCParaBase"/>
    <w:rsid w:val="00025D6F"/>
    <w:pPr>
      <w:spacing w:line="240" w:lineRule="auto"/>
    </w:pPr>
    <w:rPr>
      <w:sz w:val="28"/>
    </w:rPr>
  </w:style>
  <w:style w:type="paragraph" w:customStyle="1" w:styleId="Portfolio">
    <w:name w:val="Portfolio"/>
    <w:basedOn w:val="OPCParaBase"/>
    <w:rsid w:val="00025D6F"/>
    <w:pPr>
      <w:spacing w:line="240" w:lineRule="auto"/>
    </w:pPr>
    <w:rPr>
      <w:i/>
      <w:sz w:val="20"/>
    </w:rPr>
  </w:style>
  <w:style w:type="paragraph" w:customStyle="1" w:styleId="Reading">
    <w:name w:val="Reading"/>
    <w:basedOn w:val="OPCParaBase"/>
    <w:rsid w:val="00025D6F"/>
    <w:pPr>
      <w:spacing w:line="240" w:lineRule="auto"/>
    </w:pPr>
    <w:rPr>
      <w:i/>
      <w:sz w:val="20"/>
    </w:rPr>
  </w:style>
  <w:style w:type="paragraph" w:customStyle="1" w:styleId="Session">
    <w:name w:val="Session"/>
    <w:basedOn w:val="OPCParaBase"/>
    <w:rsid w:val="00025D6F"/>
    <w:pPr>
      <w:spacing w:line="240" w:lineRule="auto"/>
    </w:pPr>
    <w:rPr>
      <w:sz w:val="28"/>
    </w:rPr>
  </w:style>
  <w:style w:type="paragraph" w:customStyle="1" w:styleId="Sponsor">
    <w:name w:val="Sponsor"/>
    <w:basedOn w:val="OPCParaBase"/>
    <w:rsid w:val="00025D6F"/>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025D6F"/>
    <w:rPr>
      <w:sz w:val="16"/>
    </w:rPr>
  </w:style>
  <w:style w:type="paragraph" w:customStyle="1" w:styleId="OPCParaBase">
    <w:name w:val="OPCParaBase"/>
    <w:qFormat/>
    <w:rsid w:val="00025D6F"/>
    <w:pPr>
      <w:spacing w:line="260" w:lineRule="atLeast"/>
    </w:pPr>
    <w:rPr>
      <w:sz w:val="22"/>
    </w:rPr>
  </w:style>
  <w:style w:type="paragraph" w:customStyle="1" w:styleId="WRStyle">
    <w:name w:val="WR Style"/>
    <w:aliases w:val="WR"/>
    <w:basedOn w:val="OPCParaBase"/>
    <w:rsid w:val="00025D6F"/>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025D6F"/>
    <w:rPr>
      <w:sz w:val="22"/>
      <w:szCs w:val="24"/>
    </w:rPr>
  </w:style>
  <w:style w:type="character" w:customStyle="1" w:styleId="BalloonTextChar">
    <w:name w:val="Balloon Text Char"/>
    <w:basedOn w:val="DefaultParagraphFont"/>
    <w:link w:val="BalloonText"/>
    <w:uiPriority w:val="99"/>
    <w:rsid w:val="00025D6F"/>
    <w:rPr>
      <w:rFonts w:ascii="Tahoma" w:eastAsiaTheme="minorHAnsi" w:hAnsi="Tahoma" w:cs="Tahoma"/>
      <w:sz w:val="16"/>
      <w:szCs w:val="16"/>
      <w:lang w:eastAsia="en-US"/>
    </w:rPr>
  </w:style>
  <w:style w:type="table" w:customStyle="1" w:styleId="CFlag">
    <w:name w:val="CFlag"/>
    <w:basedOn w:val="TableNormal"/>
    <w:uiPriority w:val="99"/>
    <w:rsid w:val="00025D6F"/>
    <w:tblPr/>
  </w:style>
  <w:style w:type="paragraph" w:customStyle="1" w:styleId="ENotesHeading1">
    <w:name w:val="ENotesHeading 1"/>
    <w:aliases w:val="Enh1"/>
    <w:basedOn w:val="OPCParaBase"/>
    <w:next w:val="Normal"/>
    <w:rsid w:val="00025D6F"/>
    <w:pPr>
      <w:spacing w:before="120"/>
      <w:outlineLvl w:val="1"/>
    </w:pPr>
    <w:rPr>
      <w:b/>
      <w:sz w:val="28"/>
      <w:szCs w:val="28"/>
    </w:rPr>
  </w:style>
  <w:style w:type="paragraph" w:customStyle="1" w:styleId="ENotesHeading2">
    <w:name w:val="ENotesHeading 2"/>
    <w:aliases w:val="Enh2,ENh2"/>
    <w:basedOn w:val="OPCParaBase"/>
    <w:next w:val="Normal"/>
    <w:rsid w:val="00025D6F"/>
    <w:pPr>
      <w:spacing w:before="120" w:after="120"/>
      <w:outlineLvl w:val="2"/>
    </w:pPr>
    <w:rPr>
      <w:b/>
      <w:sz w:val="24"/>
      <w:szCs w:val="28"/>
    </w:rPr>
  </w:style>
  <w:style w:type="paragraph" w:customStyle="1" w:styleId="ENotesHeading3">
    <w:name w:val="ENotesHeading 3"/>
    <w:aliases w:val="Enh3"/>
    <w:basedOn w:val="OPCParaBase"/>
    <w:next w:val="Normal"/>
    <w:rsid w:val="00025D6F"/>
    <w:pPr>
      <w:keepNext/>
      <w:spacing w:before="120" w:line="240" w:lineRule="auto"/>
      <w:outlineLvl w:val="4"/>
    </w:pPr>
    <w:rPr>
      <w:b/>
      <w:szCs w:val="24"/>
    </w:rPr>
  </w:style>
  <w:style w:type="paragraph" w:customStyle="1" w:styleId="ENotesText">
    <w:name w:val="ENotesText"/>
    <w:aliases w:val="Ent,ENt"/>
    <w:basedOn w:val="OPCParaBase"/>
    <w:next w:val="Normal"/>
    <w:rsid w:val="00025D6F"/>
    <w:pPr>
      <w:spacing w:before="120"/>
    </w:pPr>
  </w:style>
  <w:style w:type="paragraph" w:customStyle="1" w:styleId="CompiledActNo">
    <w:name w:val="CompiledActNo"/>
    <w:basedOn w:val="OPCParaBase"/>
    <w:next w:val="Normal"/>
    <w:rsid w:val="00025D6F"/>
    <w:rPr>
      <w:b/>
      <w:sz w:val="24"/>
      <w:szCs w:val="24"/>
    </w:rPr>
  </w:style>
  <w:style w:type="paragraph" w:customStyle="1" w:styleId="CompiledMadeUnder">
    <w:name w:val="CompiledMadeUnder"/>
    <w:basedOn w:val="OPCParaBase"/>
    <w:next w:val="Normal"/>
    <w:rsid w:val="00025D6F"/>
    <w:rPr>
      <w:i/>
      <w:sz w:val="24"/>
      <w:szCs w:val="24"/>
    </w:rPr>
  </w:style>
  <w:style w:type="paragraph" w:customStyle="1" w:styleId="Paragraphsub-sub-sub">
    <w:name w:val="Paragraph(sub-sub-sub)"/>
    <w:aliases w:val="aaaa"/>
    <w:basedOn w:val="OPCParaBase"/>
    <w:rsid w:val="00025D6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25D6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25D6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25D6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25D6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25D6F"/>
    <w:pPr>
      <w:spacing w:before="60" w:line="240" w:lineRule="auto"/>
    </w:pPr>
    <w:rPr>
      <w:rFonts w:cs="Arial"/>
      <w:sz w:val="20"/>
      <w:szCs w:val="22"/>
    </w:rPr>
  </w:style>
  <w:style w:type="paragraph" w:customStyle="1" w:styleId="SignCoverPageEnd">
    <w:name w:val="SignCoverPageEnd"/>
    <w:basedOn w:val="OPCParaBase"/>
    <w:next w:val="Normal"/>
    <w:rsid w:val="00025D6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25D6F"/>
    <w:pPr>
      <w:pBdr>
        <w:top w:val="single" w:sz="4" w:space="1" w:color="auto"/>
      </w:pBdr>
      <w:spacing w:before="360"/>
      <w:ind w:right="397"/>
      <w:jc w:val="both"/>
    </w:pPr>
  </w:style>
  <w:style w:type="paragraph" w:customStyle="1" w:styleId="ActHead10">
    <w:name w:val="ActHead 10"/>
    <w:aliases w:val="sp"/>
    <w:basedOn w:val="OPCParaBase"/>
    <w:next w:val="ActHead3"/>
    <w:rsid w:val="00025D6F"/>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025D6F"/>
    <w:pPr>
      <w:spacing w:before="40" w:line="198" w:lineRule="exact"/>
      <w:ind w:left="2835" w:hanging="709"/>
    </w:pPr>
    <w:rPr>
      <w:sz w:val="18"/>
    </w:rPr>
  </w:style>
  <w:style w:type="paragraph" w:customStyle="1" w:styleId="ENoteTTIndentHeading">
    <w:name w:val="ENoteTTIndentHeading"/>
    <w:aliases w:val="enTTHi"/>
    <w:basedOn w:val="OPCParaBase"/>
    <w:rsid w:val="00025D6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25D6F"/>
    <w:pPr>
      <w:spacing w:before="60" w:line="240" w:lineRule="atLeast"/>
    </w:pPr>
    <w:rPr>
      <w:sz w:val="16"/>
    </w:rPr>
  </w:style>
  <w:style w:type="paragraph" w:customStyle="1" w:styleId="ENoteTTi">
    <w:name w:val="ENoteTTi"/>
    <w:aliases w:val="entti"/>
    <w:basedOn w:val="OPCParaBase"/>
    <w:rsid w:val="00025D6F"/>
    <w:pPr>
      <w:keepNext/>
      <w:spacing w:before="60" w:line="240" w:lineRule="atLeast"/>
      <w:ind w:left="170"/>
    </w:pPr>
    <w:rPr>
      <w:sz w:val="16"/>
    </w:rPr>
  </w:style>
  <w:style w:type="paragraph" w:customStyle="1" w:styleId="ENoteTableHeading">
    <w:name w:val="ENoteTableHeading"/>
    <w:aliases w:val="enth"/>
    <w:basedOn w:val="OPCParaBase"/>
    <w:rsid w:val="00025D6F"/>
    <w:pPr>
      <w:keepNext/>
      <w:spacing w:before="60" w:line="240" w:lineRule="atLeast"/>
    </w:pPr>
    <w:rPr>
      <w:rFonts w:ascii="Arial" w:hAnsi="Arial"/>
      <w:b/>
      <w:sz w:val="16"/>
    </w:rPr>
  </w:style>
  <w:style w:type="paragraph" w:customStyle="1" w:styleId="MadeunderText">
    <w:name w:val="MadeunderText"/>
    <w:basedOn w:val="OPCParaBase"/>
    <w:next w:val="CompiledMadeUnder"/>
    <w:rsid w:val="00025D6F"/>
    <w:pPr>
      <w:spacing w:before="240"/>
    </w:pPr>
    <w:rPr>
      <w:sz w:val="24"/>
      <w:szCs w:val="24"/>
    </w:rPr>
  </w:style>
  <w:style w:type="paragraph" w:customStyle="1" w:styleId="SubPartCASA">
    <w:name w:val="SubPart(CASA)"/>
    <w:aliases w:val="csp"/>
    <w:basedOn w:val="OPCParaBase"/>
    <w:next w:val="ActHead3"/>
    <w:rsid w:val="00025D6F"/>
    <w:pPr>
      <w:keepNext/>
      <w:keepLines/>
      <w:spacing w:before="280"/>
      <w:outlineLvl w:val="1"/>
    </w:pPr>
    <w:rPr>
      <w:b/>
      <w:kern w:val="28"/>
      <w:sz w:val="32"/>
    </w:rPr>
  </w:style>
  <w:style w:type="character" w:customStyle="1" w:styleId="CharSubPartTextCASA">
    <w:name w:val="CharSubPartText(CASA)"/>
    <w:basedOn w:val="OPCCharBase"/>
    <w:uiPriority w:val="1"/>
    <w:rsid w:val="00025D6F"/>
  </w:style>
  <w:style w:type="character" w:customStyle="1" w:styleId="CharSubPartNoCASA">
    <w:name w:val="CharSubPartNo(CASA)"/>
    <w:basedOn w:val="OPCCharBase"/>
    <w:uiPriority w:val="1"/>
    <w:rsid w:val="00025D6F"/>
  </w:style>
  <w:style w:type="paragraph" w:customStyle="1" w:styleId="ENoteTTIndentHeadingSub">
    <w:name w:val="ENoteTTIndentHeadingSub"/>
    <w:aliases w:val="enTTHis"/>
    <w:basedOn w:val="OPCParaBase"/>
    <w:rsid w:val="00025D6F"/>
    <w:pPr>
      <w:keepNext/>
      <w:spacing w:before="60" w:line="240" w:lineRule="atLeast"/>
      <w:ind w:left="340"/>
    </w:pPr>
    <w:rPr>
      <w:b/>
      <w:sz w:val="16"/>
    </w:rPr>
  </w:style>
  <w:style w:type="paragraph" w:customStyle="1" w:styleId="ENoteTTiSub">
    <w:name w:val="ENoteTTiSub"/>
    <w:aliases w:val="enttis"/>
    <w:basedOn w:val="OPCParaBase"/>
    <w:rsid w:val="00025D6F"/>
    <w:pPr>
      <w:keepNext/>
      <w:spacing w:before="60" w:line="240" w:lineRule="atLeast"/>
      <w:ind w:left="340"/>
    </w:pPr>
    <w:rPr>
      <w:sz w:val="16"/>
    </w:rPr>
  </w:style>
  <w:style w:type="paragraph" w:customStyle="1" w:styleId="SubDivisionMigration">
    <w:name w:val="SubDivisionMigration"/>
    <w:aliases w:val="sdm"/>
    <w:basedOn w:val="OPCParaBase"/>
    <w:rsid w:val="00025D6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25D6F"/>
    <w:pPr>
      <w:keepNext/>
      <w:keepLines/>
      <w:spacing w:before="240" w:line="240" w:lineRule="auto"/>
      <w:ind w:left="1134" w:hanging="1134"/>
    </w:pPr>
    <w:rPr>
      <w:b/>
      <w:sz w:val="28"/>
    </w:rPr>
  </w:style>
  <w:style w:type="paragraph" w:customStyle="1" w:styleId="SOText">
    <w:name w:val="SO Text"/>
    <w:aliases w:val="sot"/>
    <w:link w:val="SOTextChar"/>
    <w:rsid w:val="00025D6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25D6F"/>
    <w:rPr>
      <w:rFonts w:eastAsiaTheme="minorHAnsi" w:cstheme="minorBidi"/>
      <w:sz w:val="22"/>
      <w:lang w:eastAsia="en-US"/>
    </w:rPr>
  </w:style>
  <w:style w:type="paragraph" w:customStyle="1" w:styleId="SOTextNote">
    <w:name w:val="SO TextNote"/>
    <w:aliases w:val="sont"/>
    <w:basedOn w:val="SOText"/>
    <w:qFormat/>
    <w:rsid w:val="00025D6F"/>
    <w:pPr>
      <w:spacing w:before="122" w:line="198" w:lineRule="exact"/>
      <w:ind w:left="1843" w:hanging="709"/>
    </w:pPr>
    <w:rPr>
      <w:sz w:val="18"/>
    </w:rPr>
  </w:style>
  <w:style w:type="paragraph" w:customStyle="1" w:styleId="SOPara">
    <w:name w:val="SO Para"/>
    <w:aliases w:val="soa"/>
    <w:basedOn w:val="SOText"/>
    <w:link w:val="SOParaChar"/>
    <w:qFormat/>
    <w:rsid w:val="00025D6F"/>
    <w:pPr>
      <w:tabs>
        <w:tab w:val="right" w:pos="1786"/>
      </w:tabs>
      <w:spacing w:before="40"/>
      <w:ind w:left="2070" w:hanging="936"/>
    </w:pPr>
  </w:style>
  <w:style w:type="character" w:customStyle="1" w:styleId="SOParaChar">
    <w:name w:val="SO Para Char"/>
    <w:aliases w:val="soa Char"/>
    <w:basedOn w:val="DefaultParagraphFont"/>
    <w:link w:val="SOPara"/>
    <w:rsid w:val="00025D6F"/>
    <w:rPr>
      <w:rFonts w:eastAsiaTheme="minorHAnsi" w:cstheme="minorBidi"/>
      <w:sz w:val="22"/>
      <w:lang w:eastAsia="en-US"/>
    </w:rPr>
  </w:style>
  <w:style w:type="paragraph" w:customStyle="1" w:styleId="FileName">
    <w:name w:val="FileName"/>
    <w:basedOn w:val="Normal"/>
    <w:rsid w:val="00025D6F"/>
  </w:style>
  <w:style w:type="paragraph" w:customStyle="1" w:styleId="SOHeadBold">
    <w:name w:val="SO HeadBold"/>
    <w:aliases w:val="sohb"/>
    <w:basedOn w:val="SOText"/>
    <w:next w:val="SOText"/>
    <w:link w:val="SOHeadBoldChar"/>
    <w:qFormat/>
    <w:rsid w:val="00025D6F"/>
    <w:rPr>
      <w:b/>
    </w:rPr>
  </w:style>
  <w:style w:type="character" w:customStyle="1" w:styleId="SOHeadBoldChar">
    <w:name w:val="SO HeadBold Char"/>
    <w:aliases w:val="sohb Char"/>
    <w:basedOn w:val="DefaultParagraphFont"/>
    <w:link w:val="SOHeadBold"/>
    <w:rsid w:val="00025D6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25D6F"/>
    <w:rPr>
      <w:i/>
    </w:rPr>
  </w:style>
  <w:style w:type="character" w:customStyle="1" w:styleId="SOHeadItalicChar">
    <w:name w:val="SO HeadItalic Char"/>
    <w:aliases w:val="sohi Char"/>
    <w:basedOn w:val="DefaultParagraphFont"/>
    <w:link w:val="SOHeadItalic"/>
    <w:rsid w:val="00025D6F"/>
    <w:rPr>
      <w:rFonts w:eastAsiaTheme="minorHAnsi" w:cstheme="minorBidi"/>
      <w:i/>
      <w:sz w:val="22"/>
      <w:lang w:eastAsia="en-US"/>
    </w:rPr>
  </w:style>
  <w:style w:type="paragraph" w:customStyle="1" w:styleId="SOBullet">
    <w:name w:val="SO Bullet"/>
    <w:aliases w:val="sotb"/>
    <w:basedOn w:val="SOText"/>
    <w:link w:val="SOBulletChar"/>
    <w:qFormat/>
    <w:rsid w:val="00025D6F"/>
    <w:pPr>
      <w:ind w:left="1559" w:hanging="425"/>
    </w:pPr>
  </w:style>
  <w:style w:type="character" w:customStyle="1" w:styleId="SOBulletChar">
    <w:name w:val="SO Bullet Char"/>
    <w:aliases w:val="sotb Char"/>
    <w:basedOn w:val="DefaultParagraphFont"/>
    <w:link w:val="SOBullet"/>
    <w:rsid w:val="00025D6F"/>
    <w:rPr>
      <w:rFonts w:eastAsiaTheme="minorHAnsi" w:cstheme="minorBidi"/>
      <w:sz w:val="22"/>
      <w:lang w:eastAsia="en-US"/>
    </w:rPr>
  </w:style>
  <w:style w:type="paragraph" w:customStyle="1" w:styleId="SOBulletNote">
    <w:name w:val="SO BulletNote"/>
    <w:aliases w:val="sonb"/>
    <w:basedOn w:val="SOTextNote"/>
    <w:link w:val="SOBulletNoteChar"/>
    <w:qFormat/>
    <w:rsid w:val="00025D6F"/>
    <w:pPr>
      <w:tabs>
        <w:tab w:val="left" w:pos="1560"/>
      </w:tabs>
      <w:ind w:left="2268" w:hanging="1134"/>
    </w:pPr>
  </w:style>
  <w:style w:type="character" w:customStyle="1" w:styleId="SOBulletNoteChar">
    <w:name w:val="SO BulletNote Char"/>
    <w:aliases w:val="sonb Char"/>
    <w:basedOn w:val="DefaultParagraphFont"/>
    <w:link w:val="SOBulletNote"/>
    <w:rsid w:val="00025D6F"/>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025D6F"/>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025D6F"/>
    <w:pPr>
      <w:numPr>
        <w:numId w:val="27"/>
      </w:numPr>
    </w:pPr>
    <w:rPr>
      <w:rFonts w:eastAsia="Times New Roman" w:cs="Times New Roman"/>
      <w:lang w:eastAsia="en-AU"/>
    </w:rPr>
  </w:style>
  <w:style w:type="paragraph" w:customStyle="1" w:styleId="EnStatementHeading">
    <w:name w:val="EnStatementHeading"/>
    <w:basedOn w:val="Normal"/>
    <w:rsid w:val="00025D6F"/>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25D6F"/>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025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D6F"/>
  </w:style>
  <w:style w:type="paragraph" w:customStyle="1" w:styleId="TableHeading">
    <w:name w:val="TableHeading"/>
    <w:aliases w:val="th"/>
    <w:basedOn w:val="OPCParaBase"/>
    <w:next w:val="Tabletext"/>
    <w:rsid w:val="00025D6F"/>
    <w:pPr>
      <w:keepNext/>
      <w:spacing w:before="60" w:line="240" w:lineRule="atLeast"/>
    </w:pPr>
    <w:rPr>
      <w:b/>
      <w:sz w:val="20"/>
    </w:rPr>
  </w:style>
  <w:style w:type="paragraph" w:customStyle="1" w:styleId="BoxText">
    <w:name w:val="BoxText"/>
    <w:aliases w:val="bt"/>
    <w:basedOn w:val="OPCParaBase"/>
    <w:qFormat/>
    <w:rsid w:val="00025D6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25D6F"/>
    <w:rPr>
      <w:b/>
    </w:rPr>
  </w:style>
  <w:style w:type="paragraph" w:customStyle="1" w:styleId="BoxHeadItalic">
    <w:name w:val="BoxHeadItalic"/>
    <w:aliases w:val="bhi"/>
    <w:basedOn w:val="BoxText"/>
    <w:next w:val="BoxStep"/>
    <w:qFormat/>
    <w:rsid w:val="00025D6F"/>
    <w:rPr>
      <w:i/>
    </w:rPr>
  </w:style>
  <w:style w:type="paragraph" w:customStyle="1" w:styleId="BoxList">
    <w:name w:val="BoxList"/>
    <w:aliases w:val="bl"/>
    <w:basedOn w:val="BoxText"/>
    <w:qFormat/>
    <w:rsid w:val="00025D6F"/>
    <w:pPr>
      <w:ind w:left="1559" w:hanging="425"/>
    </w:pPr>
  </w:style>
  <w:style w:type="paragraph" w:customStyle="1" w:styleId="BoxNote">
    <w:name w:val="BoxNote"/>
    <w:aliases w:val="bn"/>
    <w:basedOn w:val="BoxText"/>
    <w:qFormat/>
    <w:rsid w:val="00025D6F"/>
    <w:pPr>
      <w:tabs>
        <w:tab w:val="left" w:pos="1985"/>
      </w:tabs>
      <w:spacing w:before="122" w:line="198" w:lineRule="exact"/>
      <w:ind w:left="2948" w:hanging="1814"/>
    </w:pPr>
    <w:rPr>
      <w:sz w:val="18"/>
    </w:rPr>
  </w:style>
  <w:style w:type="paragraph" w:customStyle="1" w:styleId="BoxPara">
    <w:name w:val="BoxPara"/>
    <w:aliases w:val="bp"/>
    <w:basedOn w:val="BoxText"/>
    <w:qFormat/>
    <w:rsid w:val="00025D6F"/>
    <w:pPr>
      <w:tabs>
        <w:tab w:val="right" w:pos="2268"/>
      </w:tabs>
      <w:ind w:left="2552" w:hanging="1418"/>
    </w:pPr>
  </w:style>
  <w:style w:type="paragraph" w:customStyle="1" w:styleId="BoxStep">
    <w:name w:val="BoxStep"/>
    <w:aliases w:val="bs"/>
    <w:basedOn w:val="BoxText"/>
    <w:qFormat/>
    <w:rsid w:val="00025D6F"/>
    <w:pPr>
      <w:ind w:left="1985" w:hanging="851"/>
    </w:pPr>
  </w:style>
  <w:style w:type="character" w:customStyle="1" w:styleId="CharAmPartNo">
    <w:name w:val="CharAmPartNo"/>
    <w:basedOn w:val="OPCCharBase"/>
    <w:uiPriority w:val="1"/>
    <w:qFormat/>
    <w:rsid w:val="00025D6F"/>
  </w:style>
  <w:style w:type="character" w:customStyle="1" w:styleId="CharAmPartText">
    <w:name w:val="CharAmPartText"/>
    <w:basedOn w:val="OPCCharBase"/>
    <w:uiPriority w:val="1"/>
    <w:qFormat/>
    <w:rsid w:val="00025D6F"/>
  </w:style>
  <w:style w:type="character" w:customStyle="1" w:styleId="CharAmSchNo">
    <w:name w:val="CharAmSchNo"/>
    <w:basedOn w:val="OPCCharBase"/>
    <w:uiPriority w:val="1"/>
    <w:qFormat/>
    <w:rsid w:val="00025D6F"/>
  </w:style>
  <w:style w:type="character" w:customStyle="1" w:styleId="CharAmSchText">
    <w:name w:val="CharAmSchText"/>
    <w:basedOn w:val="OPCCharBase"/>
    <w:uiPriority w:val="1"/>
    <w:qFormat/>
    <w:rsid w:val="00025D6F"/>
  </w:style>
  <w:style w:type="character" w:customStyle="1" w:styleId="CharChapNo">
    <w:name w:val="CharChapNo"/>
    <w:basedOn w:val="OPCCharBase"/>
    <w:qFormat/>
    <w:rsid w:val="00025D6F"/>
  </w:style>
  <w:style w:type="character" w:customStyle="1" w:styleId="CharChapText">
    <w:name w:val="CharChapText"/>
    <w:basedOn w:val="OPCCharBase"/>
    <w:qFormat/>
    <w:rsid w:val="00025D6F"/>
  </w:style>
  <w:style w:type="character" w:customStyle="1" w:styleId="CharDivNo">
    <w:name w:val="CharDivNo"/>
    <w:basedOn w:val="OPCCharBase"/>
    <w:qFormat/>
    <w:rsid w:val="00025D6F"/>
  </w:style>
  <w:style w:type="character" w:customStyle="1" w:styleId="CharDivText">
    <w:name w:val="CharDivText"/>
    <w:basedOn w:val="OPCCharBase"/>
    <w:qFormat/>
    <w:rsid w:val="00025D6F"/>
  </w:style>
  <w:style w:type="character" w:customStyle="1" w:styleId="CharPartNo">
    <w:name w:val="CharPartNo"/>
    <w:basedOn w:val="OPCCharBase"/>
    <w:qFormat/>
    <w:rsid w:val="00025D6F"/>
  </w:style>
  <w:style w:type="character" w:customStyle="1" w:styleId="CharPartText">
    <w:name w:val="CharPartText"/>
    <w:basedOn w:val="OPCCharBase"/>
    <w:qFormat/>
    <w:rsid w:val="00025D6F"/>
  </w:style>
  <w:style w:type="character" w:customStyle="1" w:styleId="CharSectno">
    <w:name w:val="CharSectno"/>
    <w:basedOn w:val="OPCCharBase"/>
    <w:qFormat/>
    <w:rsid w:val="00025D6F"/>
  </w:style>
  <w:style w:type="character" w:customStyle="1" w:styleId="CharSubdNo">
    <w:name w:val="CharSubdNo"/>
    <w:basedOn w:val="OPCCharBase"/>
    <w:uiPriority w:val="1"/>
    <w:qFormat/>
    <w:rsid w:val="00025D6F"/>
  </w:style>
  <w:style w:type="character" w:customStyle="1" w:styleId="CharSubdText">
    <w:name w:val="CharSubdText"/>
    <w:basedOn w:val="OPCCharBase"/>
    <w:uiPriority w:val="1"/>
    <w:qFormat/>
    <w:rsid w:val="00025D6F"/>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025D6F"/>
    <w:pPr>
      <w:spacing w:line="240" w:lineRule="auto"/>
      <w:ind w:left="1134"/>
    </w:pPr>
    <w:rPr>
      <w:sz w:val="20"/>
    </w:rPr>
  </w:style>
  <w:style w:type="paragraph" w:styleId="Footer">
    <w:name w:val="footer"/>
    <w:link w:val="FooterChar"/>
    <w:rsid w:val="00025D6F"/>
    <w:pPr>
      <w:tabs>
        <w:tab w:val="center" w:pos="4153"/>
        <w:tab w:val="right" w:pos="8306"/>
      </w:tabs>
    </w:pPr>
    <w:rPr>
      <w:sz w:val="22"/>
      <w:szCs w:val="24"/>
    </w:rPr>
  </w:style>
  <w:style w:type="paragraph" w:styleId="Header">
    <w:name w:val="header"/>
    <w:basedOn w:val="OPCParaBase"/>
    <w:link w:val="HeaderChar"/>
    <w:unhideWhenUsed/>
    <w:rsid w:val="00025D6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25D6F"/>
    <w:pPr>
      <w:tabs>
        <w:tab w:val="right" w:pos="1531"/>
      </w:tabs>
      <w:spacing w:before="40" w:line="240" w:lineRule="auto"/>
      <w:ind w:left="1644" w:hanging="1644"/>
    </w:pPr>
  </w:style>
  <w:style w:type="paragraph" w:customStyle="1" w:styleId="paragraphsub-sub">
    <w:name w:val="paragraph(sub-sub)"/>
    <w:aliases w:val="aaa"/>
    <w:basedOn w:val="OPCParaBase"/>
    <w:rsid w:val="00025D6F"/>
    <w:pPr>
      <w:tabs>
        <w:tab w:val="right" w:pos="2722"/>
      </w:tabs>
      <w:spacing w:before="40" w:line="240" w:lineRule="auto"/>
      <w:ind w:left="2835" w:hanging="2835"/>
    </w:pPr>
  </w:style>
  <w:style w:type="paragraph" w:customStyle="1" w:styleId="paragraphsub">
    <w:name w:val="paragraph(sub)"/>
    <w:aliases w:val="aa"/>
    <w:basedOn w:val="OPCParaBase"/>
    <w:rsid w:val="00025D6F"/>
    <w:pPr>
      <w:tabs>
        <w:tab w:val="right" w:pos="1985"/>
      </w:tabs>
      <w:spacing w:before="40" w:line="240" w:lineRule="auto"/>
      <w:ind w:left="2098" w:hanging="2098"/>
    </w:pPr>
  </w:style>
  <w:style w:type="character" w:styleId="LineNumber">
    <w:name w:val="line number"/>
    <w:basedOn w:val="OPCCharBase"/>
    <w:uiPriority w:val="99"/>
    <w:unhideWhenUsed/>
    <w:rsid w:val="00025D6F"/>
    <w:rPr>
      <w:sz w:val="16"/>
    </w:rPr>
  </w:style>
  <w:style w:type="paragraph" w:customStyle="1" w:styleId="ItemHead">
    <w:name w:val="ItemHead"/>
    <w:aliases w:val="ih"/>
    <w:basedOn w:val="OPCParaBase"/>
    <w:next w:val="Item"/>
    <w:link w:val="ItemHeadChar"/>
    <w:rsid w:val="00025D6F"/>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025D6F"/>
  </w:style>
  <w:style w:type="paragraph" w:customStyle="1" w:styleId="Item">
    <w:name w:val="Item"/>
    <w:aliases w:val="i"/>
    <w:basedOn w:val="OPCParaBase"/>
    <w:next w:val="ItemHead"/>
    <w:link w:val="ItemChar"/>
    <w:rsid w:val="00025D6F"/>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025D6F"/>
    <w:pPr>
      <w:spacing w:line="240" w:lineRule="auto"/>
    </w:pPr>
    <w:rPr>
      <w:b/>
      <w:sz w:val="32"/>
    </w:rPr>
  </w:style>
  <w:style w:type="paragraph" w:customStyle="1" w:styleId="notedraft">
    <w:name w:val="note(draft)"/>
    <w:aliases w:val="nd"/>
    <w:basedOn w:val="OPCParaBase"/>
    <w:rsid w:val="00025D6F"/>
    <w:pPr>
      <w:spacing w:before="240" w:line="240" w:lineRule="auto"/>
      <w:ind w:left="284" w:hanging="284"/>
    </w:pPr>
    <w:rPr>
      <w:i/>
      <w:sz w:val="24"/>
    </w:rPr>
  </w:style>
  <w:style w:type="paragraph" w:customStyle="1" w:styleId="notetext">
    <w:name w:val="note(text)"/>
    <w:aliases w:val="n"/>
    <w:basedOn w:val="OPCParaBase"/>
    <w:rsid w:val="00025D6F"/>
    <w:pPr>
      <w:spacing w:before="122" w:line="240" w:lineRule="auto"/>
      <w:ind w:left="1985" w:hanging="851"/>
    </w:pPr>
    <w:rPr>
      <w:sz w:val="18"/>
    </w:rPr>
  </w:style>
  <w:style w:type="paragraph" w:customStyle="1" w:styleId="notemargin">
    <w:name w:val="note(margin)"/>
    <w:aliases w:val="nm"/>
    <w:basedOn w:val="OPCParaBase"/>
    <w:rsid w:val="00025D6F"/>
    <w:pPr>
      <w:tabs>
        <w:tab w:val="left" w:pos="709"/>
      </w:tabs>
      <w:spacing w:before="122" w:line="198" w:lineRule="exact"/>
      <w:ind w:left="709" w:hanging="709"/>
    </w:pPr>
    <w:rPr>
      <w:sz w:val="18"/>
    </w:rPr>
  </w:style>
  <w:style w:type="paragraph" w:customStyle="1" w:styleId="notepara">
    <w:name w:val="note(para)"/>
    <w:aliases w:val="na"/>
    <w:basedOn w:val="OPCParaBase"/>
    <w:rsid w:val="00025D6F"/>
    <w:pPr>
      <w:spacing w:before="40" w:line="198" w:lineRule="exact"/>
      <w:ind w:left="2354" w:hanging="369"/>
    </w:pPr>
    <w:rPr>
      <w:sz w:val="18"/>
    </w:rPr>
  </w:style>
  <w:style w:type="paragraph" w:customStyle="1" w:styleId="noteParlAmend">
    <w:name w:val="note(ParlAmend)"/>
    <w:aliases w:val="npp"/>
    <w:basedOn w:val="OPCParaBase"/>
    <w:next w:val="ParlAmend"/>
    <w:rsid w:val="00025D6F"/>
    <w:pPr>
      <w:spacing w:line="240" w:lineRule="auto"/>
      <w:jc w:val="right"/>
    </w:pPr>
    <w:rPr>
      <w:rFonts w:ascii="Arial" w:hAnsi="Arial"/>
      <w:b/>
      <w:i/>
    </w:rPr>
  </w:style>
  <w:style w:type="paragraph" w:customStyle="1" w:styleId="Page1">
    <w:name w:val="Page1"/>
    <w:basedOn w:val="OPCParaBase"/>
    <w:rsid w:val="00025D6F"/>
    <w:pPr>
      <w:spacing w:before="5600" w:line="240" w:lineRule="auto"/>
    </w:pPr>
    <w:rPr>
      <w:b/>
      <w:sz w:val="32"/>
    </w:rPr>
  </w:style>
  <w:style w:type="paragraph" w:customStyle="1" w:styleId="PageBreak">
    <w:name w:val="PageBreak"/>
    <w:aliases w:val="pb"/>
    <w:basedOn w:val="OPCParaBase"/>
    <w:rsid w:val="00025D6F"/>
    <w:pPr>
      <w:spacing w:line="240" w:lineRule="auto"/>
    </w:pPr>
    <w:rPr>
      <w:sz w:val="20"/>
    </w:rPr>
  </w:style>
  <w:style w:type="paragraph" w:customStyle="1" w:styleId="ParlAmend">
    <w:name w:val="ParlAmend"/>
    <w:aliases w:val="pp"/>
    <w:basedOn w:val="OPCParaBase"/>
    <w:rsid w:val="00025D6F"/>
    <w:pPr>
      <w:spacing w:before="240" w:line="240" w:lineRule="atLeast"/>
      <w:ind w:hanging="567"/>
    </w:pPr>
    <w:rPr>
      <w:sz w:val="24"/>
    </w:rPr>
  </w:style>
  <w:style w:type="paragraph" w:customStyle="1" w:styleId="Penalty">
    <w:name w:val="Penalty"/>
    <w:basedOn w:val="OPCParaBase"/>
    <w:rsid w:val="00025D6F"/>
    <w:pPr>
      <w:tabs>
        <w:tab w:val="left" w:pos="2977"/>
      </w:tabs>
      <w:spacing w:before="180" w:line="240" w:lineRule="auto"/>
      <w:ind w:left="1985" w:hanging="851"/>
    </w:pPr>
  </w:style>
  <w:style w:type="paragraph" w:customStyle="1" w:styleId="Preamble">
    <w:name w:val="Preamble"/>
    <w:basedOn w:val="OPCParaBase"/>
    <w:next w:val="Normal"/>
    <w:rsid w:val="00025D6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25D6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025D6F"/>
    <w:pPr>
      <w:spacing w:line="240" w:lineRule="auto"/>
    </w:pPr>
    <w:rPr>
      <w:b/>
      <w:sz w:val="40"/>
    </w:rPr>
  </w:style>
  <w:style w:type="paragraph" w:customStyle="1" w:styleId="Subitem">
    <w:name w:val="Subitem"/>
    <w:aliases w:val="iss"/>
    <w:basedOn w:val="OPCParaBase"/>
    <w:rsid w:val="00025D6F"/>
    <w:pPr>
      <w:spacing w:before="180" w:line="240" w:lineRule="auto"/>
      <w:ind w:left="709" w:hanging="709"/>
    </w:pPr>
  </w:style>
  <w:style w:type="paragraph" w:customStyle="1" w:styleId="SubitemHead">
    <w:name w:val="SubitemHead"/>
    <w:aliases w:val="issh"/>
    <w:basedOn w:val="OPCParaBase"/>
    <w:rsid w:val="00025D6F"/>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025D6F"/>
    <w:pPr>
      <w:keepNext/>
      <w:keepLines/>
      <w:spacing w:before="240" w:line="240" w:lineRule="auto"/>
      <w:ind w:left="1134"/>
    </w:pPr>
    <w:rPr>
      <w:i/>
    </w:rPr>
  </w:style>
  <w:style w:type="paragraph" w:customStyle="1" w:styleId="Tablei">
    <w:name w:val="Table(i)"/>
    <w:aliases w:val="taa"/>
    <w:basedOn w:val="OPCParaBase"/>
    <w:rsid w:val="00025D6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25D6F"/>
    <w:pPr>
      <w:spacing w:before="60" w:line="240" w:lineRule="auto"/>
      <w:ind w:left="284" w:hanging="284"/>
    </w:pPr>
    <w:rPr>
      <w:sz w:val="20"/>
    </w:rPr>
  </w:style>
  <w:style w:type="paragraph" w:customStyle="1" w:styleId="TableAA">
    <w:name w:val="Table(AA)"/>
    <w:aliases w:val="taaa"/>
    <w:basedOn w:val="OPCParaBase"/>
    <w:rsid w:val="00025D6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25D6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25D6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25D6F"/>
    <w:pPr>
      <w:spacing w:before="122" w:line="198" w:lineRule="exact"/>
      <w:ind w:left="1985" w:hanging="851"/>
      <w:jc w:val="right"/>
    </w:pPr>
    <w:rPr>
      <w:sz w:val="18"/>
    </w:rPr>
  </w:style>
  <w:style w:type="paragraph" w:customStyle="1" w:styleId="TLPTableBullet">
    <w:name w:val="TLPTableBullet"/>
    <w:aliases w:val="ttb"/>
    <w:basedOn w:val="OPCParaBase"/>
    <w:rsid w:val="00025D6F"/>
    <w:pPr>
      <w:spacing w:line="240" w:lineRule="exact"/>
      <w:ind w:left="284" w:hanging="284"/>
    </w:pPr>
    <w:rPr>
      <w:sz w:val="20"/>
    </w:rPr>
  </w:style>
  <w:style w:type="paragraph" w:styleId="TOC1">
    <w:name w:val="toc 1"/>
    <w:basedOn w:val="OPCParaBase"/>
    <w:next w:val="Normal"/>
    <w:uiPriority w:val="39"/>
    <w:unhideWhenUsed/>
    <w:rsid w:val="00025D6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25D6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25D6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25D6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25D6F"/>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025D6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25D6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25D6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25D6F"/>
    <w:pPr>
      <w:keepLines/>
      <w:spacing w:before="80" w:line="240" w:lineRule="auto"/>
      <w:ind w:left="1588" w:hanging="794"/>
    </w:pPr>
    <w:rPr>
      <w:kern w:val="28"/>
    </w:rPr>
  </w:style>
  <w:style w:type="paragraph" w:customStyle="1" w:styleId="TofSectsSection">
    <w:name w:val="TofSects(Section)"/>
    <w:basedOn w:val="OPCParaBase"/>
    <w:rsid w:val="00025D6F"/>
    <w:pPr>
      <w:keepLines/>
      <w:spacing w:before="40" w:line="240" w:lineRule="auto"/>
      <w:ind w:left="1588" w:hanging="794"/>
    </w:pPr>
    <w:rPr>
      <w:kern w:val="28"/>
      <w:sz w:val="18"/>
    </w:rPr>
  </w:style>
  <w:style w:type="paragraph" w:customStyle="1" w:styleId="TofSectsHeading">
    <w:name w:val="TofSects(Heading)"/>
    <w:basedOn w:val="OPCParaBase"/>
    <w:rsid w:val="00025D6F"/>
    <w:pPr>
      <w:spacing w:before="240" w:after="120" w:line="240" w:lineRule="auto"/>
    </w:pPr>
    <w:rPr>
      <w:b/>
      <w:sz w:val="24"/>
    </w:rPr>
  </w:style>
  <w:style w:type="paragraph" w:customStyle="1" w:styleId="TofSectsGroupHeading">
    <w:name w:val="TofSects(GroupHeading)"/>
    <w:basedOn w:val="OPCParaBase"/>
    <w:next w:val="TofSectsSection"/>
    <w:rsid w:val="00025D6F"/>
    <w:pPr>
      <w:keepLines/>
      <w:spacing w:before="240" w:after="120" w:line="240" w:lineRule="auto"/>
      <w:ind w:left="794"/>
    </w:pPr>
    <w:rPr>
      <w:b/>
      <w:kern w:val="28"/>
      <w:sz w:val="20"/>
    </w:rPr>
  </w:style>
  <w:style w:type="paragraph" w:customStyle="1" w:styleId="Actno">
    <w:name w:val="Actno"/>
    <w:basedOn w:val="ShortT"/>
    <w:next w:val="Normal"/>
    <w:qFormat/>
    <w:rsid w:val="00025D6F"/>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25D6F"/>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025D6F"/>
    <w:pPr>
      <w:spacing w:before="122" w:line="198" w:lineRule="exact"/>
      <w:ind w:left="2353" w:hanging="709"/>
    </w:pPr>
    <w:rPr>
      <w:sz w:val="18"/>
    </w:rPr>
  </w:style>
  <w:style w:type="paragraph" w:customStyle="1" w:styleId="Tabletext">
    <w:name w:val="Tabletext"/>
    <w:aliases w:val="tt"/>
    <w:basedOn w:val="OPCParaBase"/>
    <w:rsid w:val="00025D6F"/>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25D6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025D6F"/>
    <w:pPr>
      <w:spacing w:before="180" w:line="240" w:lineRule="auto"/>
      <w:ind w:left="1134"/>
    </w:pPr>
  </w:style>
  <w:style w:type="paragraph" w:customStyle="1" w:styleId="subsection2">
    <w:name w:val="subsection2"/>
    <w:aliases w:val="ss2"/>
    <w:basedOn w:val="OPCParaBase"/>
    <w:next w:val="subsection"/>
    <w:rsid w:val="00025D6F"/>
    <w:pPr>
      <w:spacing w:before="40" w:line="240" w:lineRule="auto"/>
      <w:ind w:left="1134"/>
    </w:pPr>
  </w:style>
  <w:style w:type="paragraph" w:customStyle="1" w:styleId="CTA----">
    <w:name w:val="CTA ----"/>
    <w:basedOn w:val="OPCParaBase"/>
    <w:next w:val="Normal"/>
    <w:rsid w:val="00025D6F"/>
    <w:pPr>
      <w:spacing w:before="60" w:line="240" w:lineRule="atLeast"/>
      <w:ind w:left="255" w:hanging="255"/>
    </w:pPr>
    <w:rPr>
      <w:sz w:val="20"/>
    </w:rPr>
  </w:style>
  <w:style w:type="paragraph" w:customStyle="1" w:styleId="subsection">
    <w:name w:val="subsection"/>
    <w:aliases w:val="ss"/>
    <w:basedOn w:val="OPCParaBase"/>
    <w:link w:val="subsectionChar"/>
    <w:rsid w:val="00025D6F"/>
    <w:pPr>
      <w:tabs>
        <w:tab w:val="right" w:pos="1021"/>
      </w:tabs>
      <w:spacing w:before="180" w:line="240" w:lineRule="auto"/>
      <w:ind w:left="1134" w:hanging="1134"/>
    </w:pPr>
  </w:style>
  <w:style w:type="paragraph" w:customStyle="1" w:styleId="ActHead1">
    <w:name w:val="ActHead 1"/>
    <w:aliases w:val="c"/>
    <w:basedOn w:val="OPCParaBase"/>
    <w:next w:val="Normal"/>
    <w:qFormat/>
    <w:rsid w:val="00025D6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25D6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25D6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25D6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25D6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25D6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25D6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25D6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25D6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25D6F"/>
    <w:pPr>
      <w:spacing w:line="240" w:lineRule="auto"/>
    </w:pPr>
    <w:rPr>
      <w:sz w:val="24"/>
    </w:rPr>
  </w:style>
  <w:style w:type="character" w:customStyle="1" w:styleId="CharBoldItalic">
    <w:name w:val="CharBoldItalic"/>
    <w:basedOn w:val="OPCCharBase"/>
    <w:uiPriority w:val="1"/>
    <w:qFormat/>
    <w:rsid w:val="00025D6F"/>
    <w:rPr>
      <w:b/>
      <w:i/>
    </w:rPr>
  </w:style>
  <w:style w:type="character" w:customStyle="1" w:styleId="CharItalic">
    <w:name w:val="CharItalic"/>
    <w:basedOn w:val="OPCCharBase"/>
    <w:uiPriority w:val="1"/>
    <w:qFormat/>
    <w:rsid w:val="00025D6F"/>
    <w:rPr>
      <w:i/>
    </w:rPr>
  </w:style>
  <w:style w:type="paragraph" w:customStyle="1" w:styleId="CTA-">
    <w:name w:val="CTA -"/>
    <w:basedOn w:val="OPCParaBase"/>
    <w:rsid w:val="00025D6F"/>
    <w:pPr>
      <w:spacing w:before="60" w:line="240" w:lineRule="atLeast"/>
      <w:ind w:left="85" w:hanging="85"/>
    </w:pPr>
    <w:rPr>
      <w:sz w:val="20"/>
    </w:rPr>
  </w:style>
  <w:style w:type="paragraph" w:customStyle="1" w:styleId="CTA--">
    <w:name w:val="CTA --"/>
    <w:basedOn w:val="OPCParaBase"/>
    <w:next w:val="Normal"/>
    <w:rsid w:val="00025D6F"/>
    <w:pPr>
      <w:spacing w:before="60" w:line="240" w:lineRule="atLeast"/>
      <w:ind w:left="142" w:hanging="142"/>
    </w:pPr>
    <w:rPr>
      <w:sz w:val="20"/>
    </w:rPr>
  </w:style>
  <w:style w:type="paragraph" w:customStyle="1" w:styleId="CTA---">
    <w:name w:val="CTA ---"/>
    <w:basedOn w:val="OPCParaBase"/>
    <w:next w:val="Normal"/>
    <w:rsid w:val="00025D6F"/>
    <w:pPr>
      <w:spacing w:before="60" w:line="240" w:lineRule="atLeast"/>
      <w:ind w:left="198" w:hanging="198"/>
    </w:pPr>
    <w:rPr>
      <w:sz w:val="20"/>
    </w:rPr>
  </w:style>
  <w:style w:type="paragraph" w:customStyle="1" w:styleId="CTA1a">
    <w:name w:val="CTA 1(a)"/>
    <w:basedOn w:val="OPCParaBase"/>
    <w:rsid w:val="00025D6F"/>
    <w:pPr>
      <w:tabs>
        <w:tab w:val="right" w:pos="414"/>
      </w:tabs>
      <w:spacing w:before="40" w:line="240" w:lineRule="atLeast"/>
      <w:ind w:left="675" w:hanging="675"/>
    </w:pPr>
    <w:rPr>
      <w:sz w:val="20"/>
    </w:rPr>
  </w:style>
  <w:style w:type="paragraph" w:customStyle="1" w:styleId="CTA1ai">
    <w:name w:val="CTA 1(a)(i)"/>
    <w:basedOn w:val="OPCParaBase"/>
    <w:rsid w:val="00025D6F"/>
    <w:pPr>
      <w:tabs>
        <w:tab w:val="right" w:pos="1004"/>
      </w:tabs>
      <w:spacing w:before="40" w:line="240" w:lineRule="atLeast"/>
      <w:ind w:left="1253" w:hanging="1253"/>
    </w:pPr>
    <w:rPr>
      <w:sz w:val="20"/>
    </w:rPr>
  </w:style>
  <w:style w:type="paragraph" w:customStyle="1" w:styleId="CTA2a">
    <w:name w:val="CTA 2(a)"/>
    <w:basedOn w:val="OPCParaBase"/>
    <w:rsid w:val="00025D6F"/>
    <w:pPr>
      <w:tabs>
        <w:tab w:val="right" w:pos="482"/>
      </w:tabs>
      <w:spacing w:before="40" w:line="240" w:lineRule="atLeast"/>
      <w:ind w:left="748" w:hanging="748"/>
    </w:pPr>
    <w:rPr>
      <w:sz w:val="20"/>
    </w:rPr>
  </w:style>
  <w:style w:type="paragraph" w:customStyle="1" w:styleId="CTA2ai">
    <w:name w:val="CTA 2(a)(i)"/>
    <w:basedOn w:val="OPCParaBase"/>
    <w:rsid w:val="00025D6F"/>
    <w:pPr>
      <w:tabs>
        <w:tab w:val="right" w:pos="1089"/>
      </w:tabs>
      <w:spacing w:before="40" w:line="240" w:lineRule="atLeast"/>
      <w:ind w:left="1327" w:hanging="1327"/>
    </w:pPr>
    <w:rPr>
      <w:sz w:val="20"/>
    </w:rPr>
  </w:style>
  <w:style w:type="paragraph" w:customStyle="1" w:styleId="CTA3a">
    <w:name w:val="CTA 3(a)"/>
    <w:basedOn w:val="OPCParaBase"/>
    <w:rsid w:val="00025D6F"/>
    <w:pPr>
      <w:tabs>
        <w:tab w:val="right" w:pos="556"/>
      </w:tabs>
      <w:spacing w:before="40" w:line="240" w:lineRule="atLeast"/>
      <w:ind w:left="805" w:hanging="805"/>
    </w:pPr>
    <w:rPr>
      <w:sz w:val="20"/>
    </w:rPr>
  </w:style>
  <w:style w:type="paragraph" w:customStyle="1" w:styleId="CTA3ai">
    <w:name w:val="CTA 3(a)(i)"/>
    <w:basedOn w:val="OPCParaBase"/>
    <w:rsid w:val="00025D6F"/>
    <w:pPr>
      <w:tabs>
        <w:tab w:val="right" w:pos="1140"/>
      </w:tabs>
      <w:spacing w:before="40" w:line="240" w:lineRule="atLeast"/>
      <w:ind w:left="1361" w:hanging="1361"/>
    </w:pPr>
    <w:rPr>
      <w:sz w:val="20"/>
    </w:rPr>
  </w:style>
  <w:style w:type="paragraph" w:customStyle="1" w:styleId="CTA4a">
    <w:name w:val="CTA 4(a)"/>
    <w:basedOn w:val="OPCParaBase"/>
    <w:rsid w:val="00025D6F"/>
    <w:pPr>
      <w:tabs>
        <w:tab w:val="right" w:pos="624"/>
      </w:tabs>
      <w:spacing w:before="40" w:line="240" w:lineRule="atLeast"/>
      <w:ind w:left="873" w:hanging="873"/>
    </w:pPr>
    <w:rPr>
      <w:sz w:val="20"/>
    </w:rPr>
  </w:style>
  <w:style w:type="paragraph" w:customStyle="1" w:styleId="CTA4ai">
    <w:name w:val="CTA 4(a)(i)"/>
    <w:basedOn w:val="OPCParaBase"/>
    <w:rsid w:val="00025D6F"/>
    <w:pPr>
      <w:tabs>
        <w:tab w:val="right" w:pos="1213"/>
      </w:tabs>
      <w:spacing w:before="40" w:line="240" w:lineRule="atLeast"/>
      <w:ind w:left="1452" w:hanging="1452"/>
    </w:pPr>
    <w:rPr>
      <w:sz w:val="20"/>
    </w:rPr>
  </w:style>
  <w:style w:type="paragraph" w:customStyle="1" w:styleId="CTACAPS">
    <w:name w:val="CTA CAPS"/>
    <w:basedOn w:val="OPCParaBase"/>
    <w:rsid w:val="00025D6F"/>
    <w:pPr>
      <w:spacing w:before="60" w:line="240" w:lineRule="atLeast"/>
    </w:pPr>
    <w:rPr>
      <w:sz w:val="20"/>
    </w:rPr>
  </w:style>
  <w:style w:type="paragraph" w:customStyle="1" w:styleId="CTAright">
    <w:name w:val="CTA right"/>
    <w:basedOn w:val="OPCParaBase"/>
    <w:rsid w:val="00025D6F"/>
    <w:pPr>
      <w:spacing w:before="60" w:line="240" w:lineRule="auto"/>
      <w:jc w:val="right"/>
    </w:pPr>
    <w:rPr>
      <w:sz w:val="20"/>
    </w:rPr>
  </w:style>
  <w:style w:type="paragraph" w:customStyle="1" w:styleId="House">
    <w:name w:val="House"/>
    <w:basedOn w:val="OPCParaBase"/>
    <w:rsid w:val="00025D6F"/>
    <w:pPr>
      <w:spacing w:line="240" w:lineRule="auto"/>
    </w:pPr>
    <w:rPr>
      <w:sz w:val="28"/>
    </w:rPr>
  </w:style>
  <w:style w:type="paragraph" w:customStyle="1" w:styleId="Portfolio">
    <w:name w:val="Portfolio"/>
    <w:basedOn w:val="OPCParaBase"/>
    <w:rsid w:val="00025D6F"/>
    <w:pPr>
      <w:spacing w:line="240" w:lineRule="auto"/>
    </w:pPr>
    <w:rPr>
      <w:i/>
      <w:sz w:val="20"/>
    </w:rPr>
  </w:style>
  <w:style w:type="paragraph" w:customStyle="1" w:styleId="Reading">
    <w:name w:val="Reading"/>
    <w:basedOn w:val="OPCParaBase"/>
    <w:rsid w:val="00025D6F"/>
    <w:pPr>
      <w:spacing w:line="240" w:lineRule="auto"/>
    </w:pPr>
    <w:rPr>
      <w:i/>
      <w:sz w:val="20"/>
    </w:rPr>
  </w:style>
  <w:style w:type="paragraph" w:customStyle="1" w:styleId="Session">
    <w:name w:val="Session"/>
    <w:basedOn w:val="OPCParaBase"/>
    <w:rsid w:val="00025D6F"/>
    <w:pPr>
      <w:spacing w:line="240" w:lineRule="auto"/>
    </w:pPr>
    <w:rPr>
      <w:sz w:val="28"/>
    </w:rPr>
  </w:style>
  <w:style w:type="paragraph" w:customStyle="1" w:styleId="Sponsor">
    <w:name w:val="Sponsor"/>
    <w:basedOn w:val="OPCParaBase"/>
    <w:rsid w:val="00025D6F"/>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025D6F"/>
    <w:rPr>
      <w:sz w:val="16"/>
    </w:rPr>
  </w:style>
  <w:style w:type="paragraph" w:customStyle="1" w:styleId="OPCParaBase">
    <w:name w:val="OPCParaBase"/>
    <w:qFormat/>
    <w:rsid w:val="00025D6F"/>
    <w:pPr>
      <w:spacing w:line="260" w:lineRule="atLeast"/>
    </w:pPr>
    <w:rPr>
      <w:sz w:val="22"/>
    </w:rPr>
  </w:style>
  <w:style w:type="paragraph" w:customStyle="1" w:styleId="WRStyle">
    <w:name w:val="WR Style"/>
    <w:aliases w:val="WR"/>
    <w:basedOn w:val="OPCParaBase"/>
    <w:rsid w:val="00025D6F"/>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025D6F"/>
    <w:rPr>
      <w:sz w:val="22"/>
      <w:szCs w:val="24"/>
    </w:rPr>
  </w:style>
  <w:style w:type="character" w:customStyle="1" w:styleId="BalloonTextChar">
    <w:name w:val="Balloon Text Char"/>
    <w:basedOn w:val="DefaultParagraphFont"/>
    <w:link w:val="BalloonText"/>
    <w:uiPriority w:val="99"/>
    <w:rsid w:val="00025D6F"/>
    <w:rPr>
      <w:rFonts w:ascii="Tahoma" w:eastAsiaTheme="minorHAnsi" w:hAnsi="Tahoma" w:cs="Tahoma"/>
      <w:sz w:val="16"/>
      <w:szCs w:val="16"/>
      <w:lang w:eastAsia="en-US"/>
    </w:rPr>
  </w:style>
  <w:style w:type="table" w:customStyle="1" w:styleId="CFlag">
    <w:name w:val="CFlag"/>
    <w:basedOn w:val="TableNormal"/>
    <w:uiPriority w:val="99"/>
    <w:rsid w:val="00025D6F"/>
    <w:tblPr/>
  </w:style>
  <w:style w:type="paragraph" w:customStyle="1" w:styleId="ENotesHeading1">
    <w:name w:val="ENotesHeading 1"/>
    <w:aliases w:val="Enh1"/>
    <w:basedOn w:val="OPCParaBase"/>
    <w:next w:val="Normal"/>
    <w:rsid w:val="00025D6F"/>
    <w:pPr>
      <w:spacing w:before="120"/>
      <w:outlineLvl w:val="1"/>
    </w:pPr>
    <w:rPr>
      <w:b/>
      <w:sz w:val="28"/>
      <w:szCs w:val="28"/>
    </w:rPr>
  </w:style>
  <w:style w:type="paragraph" w:customStyle="1" w:styleId="ENotesHeading2">
    <w:name w:val="ENotesHeading 2"/>
    <w:aliases w:val="Enh2,ENh2"/>
    <w:basedOn w:val="OPCParaBase"/>
    <w:next w:val="Normal"/>
    <w:rsid w:val="00025D6F"/>
    <w:pPr>
      <w:spacing w:before="120" w:after="120"/>
      <w:outlineLvl w:val="2"/>
    </w:pPr>
    <w:rPr>
      <w:b/>
      <w:sz w:val="24"/>
      <w:szCs w:val="28"/>
    </w:rPr>
  </w:style>
  <w:style w:type="paragraph" w:customStyle="1" w:styleId="ENotesHeading3">
    <w:name w:val="ENotesHeading 3"/>
    <w:aliases w:val="Enh3"/>
    <w:basedOn w:val="OPCParaBase"/>
    <w:next w:val="Normal"/>
    <w:rsid w:val="00025D6F"/>
    <w:pPr>
      <w:keepNext/>
      <w:spacing w:before="120" w:line="240" w:lineRule="auto"/>
      <w:outlineLvl w:val="4"/>
    </w:pPr>
    <w:rPr>
      <w:b/>
      <w:szCs w:val="24"/>
    </w:rPr>
  </w:style>
  <w:style w:type="paragraph" w:customStyle="1" w:styleId="ENotesText">
    <w:name w:val="ENotesText"/>
    <w:aliases w:val="Ent,ENt"/>
    <w:basedOn w:val="OPCParaBase"/>
    <w:next w:val="Normal"/>
    <w:rsid w:val="00025D6F"/>
    <w:pPr>
      <w:spacing w:before="120"/>
    </w:pPr>
  </w:style>
  <w:style w:type="paragraph" w:customStyle="1" w:styleId="CompiledActNo">
    <w:name w:val="CompiledActNo"/>
    <w:basedOn w:val="OPCParaBase"/>
    <w:next w:val="Normal"/>
    <w:rsid w:val="00025D6F"/>
    <w:rPr>
      <w:b/>
      <w:sz w:val="24"/>
      <w:szCs w:val="24"/>
    </w:rPr>
  </w:style>
  <w:style w:type="paragraph" w:customStyle="1" w:styleId="CompiledMadeUnder">
    <w:name w:val="CompiledMadeUnder"/>
    <w:basedOn w:val="OPCParaBase"/>
    <w:next w:val="Normal"/>
    <w:rsid w:val="00025D6F"/>
    <w:rPr>
      <w:i/>
      <w:sz w:val="24"/>
      <w:szCs w:val="24"/>
    </w:rPr>
  </w:style>
  <w:style w:type="paragraph" w:customStyle="1" w:styleId="Paragraphsub-sub-sub">
    <w:name w:val="Paragraph(sub-sub-sub)"/>
    <w:aliases w:val="aaaa"/>
    <w:basedOn w:val="OPCParaBase"/>
    <w:rsid w:val="00025D6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25D6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25D6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25D6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25D6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25D6F"/>
    <w:pPr>
      <w:spacing w:before="60" w:line="240" w:lineRule="auto"/>
    </w:pPr>
    <w:rPr>
      <w:rFonts w:cs="Arial"/>
      <w:sz w:val="20"/>
      <w:szCs w:val="22"/>
    </w:rPr>
  </w:style>
  <w:style w:type="paragraph" w:customStyle="1" w:styleId="SignCoverPageEnd">
    <w:name w:val="SignCoverPageEnd"/>
    <w:basedOn w:val="OPCParaBase"/>
    <w:next w:val="Normal"/>
    <w:rsid w:val="00025D6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25D6F"/>
    <w:pPr>
      <w:pBdr>
        <w:top w:val="single" w:sz="4" w:space="1" w:color="auto"/>
      </w:pBdr>
      <w:spacing w:before="360"/>
      <w:ind w:right="397"/>
      <w:jc w:val="both"/>
    </w:pPr>
  </w:style>
  <w:style w:type="paragraph" w:customStyle="1" w:styleId="ActHead10">
    <w:name w:val="ActHead 10"/>
    <w:aliases w:val="sp"/>
    <w:basedOn w:val="OPCParaBase"/>
    <w:next w:val="ActHead3"/>
    <w:rsid w:val="00025D6F"/>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025D6F"/>
    <w:pPr>
      <w:spacing w:before="40" w:line="198" w:lineRule="exact"/>
      <w:ind w:left="2835" w:hanging="709"/>
    </w:pPr>
    <w:rPr>
      <w:sz w:val="18"/>
    </w:rPr>
  </w:style>
  <w:style w:type="paragraph" w:customStyle="1" w:styleId="ENoteTTIndentHeading">
    <w:name w:val="ENoteTTIndentHeading"/>
    <w:aliases w:val="enTTHi"/>
    <w:basedOn w:val="OPCParaBase"/>
    <w:rsid w:val="00025D6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25D6F"/>
    <w:pPr>
      <w:spacing w:before="60" w:line="240" w:lineRule="atLeast"/>
    </w:pPr>
    <w:rPr>
      <w:sz w:val="16"/>
    </w:rPr>
  </w:style>
  <w:style w:type="paragraph" w:customStyle="1" w:styleId="ENoteTTi">
    <w:name w:val="ENoteTTi"/>
    <w:aliases w:val="entti"/>
    <w:basedOn w:val="OPCParaBase"/>
    <w:rsid w:val="00025D6F"/>
    <w:pPr>
      <w:keepNext/>
      <w:spacing w:before="60" w:line="240" w:lineRule="atLeast"/>
      <w:ind w:left="170"/>
    </w:pPr>
    <w:rPr>
      <w:sz w:val="16"/>
    </w:rPr>
  </w:style>
  <w:style w:type="paragraph" w:customStyle="1" w:styleId="ENoteTableHeading">
    <w:name w:val="ENoteTableHeading"/>
    <w:aliases w:val="enth"/>
    <w:basedOn w:val="OPCParaBase"/>
    <w:rsid w:val="00025D6F"/>
    <w:pPr>
      <w:keepNext/>
      <w:spacing w:before="60" w:line="240" w:lineRule="atLeast"/>
    </w:pPr>
    <w:rPr>
      <w:rFonts w:ascii="Arial" w:hAnsi="Arial"/>
      <w:b/>
      <w:sz w:val="16"/>
    </w:rPr>
  </w:style>
  <w:style w:type="paragraph" w:customStyle="1" w:styleId="MadeunderText">
    <w:name w:val="MadeunderText"/>
    <w:basedOn w:val="OPCParaBase"/>
    <w:next w:val="CompiledMadeUnder"/>
    <w:rsid w:val="00025D6F"/>
    <w:pPr>
      <w:spacing w:before="240"/>
    </w:pPr>
    <w:rPr>
      <w:sz w:val="24"/>
      <w:szCs w:val="24"/>
    </w:rPr>
  </w:style>
  <w:style w:type="paragraph" w:customStyle="1" w:styleId="SubPartCASA">
    <w:name w:val="SubPart(CASA)"/>
    <w:aliases w:val="csp"/>
    <w:basedOn w:val="OPCParaBase"/>
    <w:next w:val="ActHead3"/>
    <w:rsid w:val="00025D6F"/>
    <w:pPr>
      <w:keepNext/>
      <w:keepLines/>
      <w:spacing w:before="280"/>
      <w:outlineLvl w:val="1"/>
    </w:pPr>
    <w:rPr>
      <w:b/>
      <w:kern w:val="28"/>
      <w:sz w:val="32"/>
    </w:rPr>
  </w:style>
  <w:style w:type="character" w:customStyle="1" w:styleId="CharSubPartTextCASA">
    <w:name w:val="CharSubPartText(CASA)"/>
    <w:basedOn w:val="OPCCharBase"/>
    <w:uiPriority w:val="1"/>
    <w:rsid w:val="00025D6F"/>
  </w:style>
  <w:style w:type="character" w:customStyle="1" w:styleId="CharSubPartNoCASA">
    <w:name w:val="CharSubPartNo(CASA)"/>
    <w:basedOn w:val="OPCCharBase"/>
    <w:uiPriority w:val="1"/>
    <w:rsid w:val="00025D6F"/>
  </w:style>
  <w:style w:type="paragraph" w:customStyle="1" w:styleId="ENoteTTIndentHeadingSub">
    <w:name w:val="ENoteTTIndentHeadingSub"/>
    <w:aliases w:val="enTTHis"/>
    <w:basedOn w:val="OPCParaBase"/>
    <w:rsid w:val="00025D6F"/>
    <w:pPr>
      <w:keepNext/>
      <w:spacing w:before="60" w:line="240" w:lineRule="atLeast"/>
      <w:ind w:left="340"/>
    </w:pPr>
    <w:rPr>
      <w:b/>
      <w:sz w:val="16"/>
    </w:rPr>
  </w:style>
  <w:style w:type="paragraph" w:customStyle="1" w:styleId="ENoteTTiSub">
    <w:name w:val="ENoteTTiSub"/>
    <w:aliases w:val="enttis"/>
    <w:basedOn w:val="OPCParaBase"/>
    <w:rsid w:val="00025D6F"/>
    <w:pPr>
      <w:keepNext/>
      <w:spacing w:before="60" w:line="240" w:lineRule="atLeast"/>
      <w:ind w:left="340"/>
    </w:pPr>
    <w:rPr>
      <w:sz w:val="16"/>
    </w:rPr>
  </w:style>
  <w:style w:type="paragraph" w:customStyle="1" w:styleId="SubDivisionMigration">
    <w:name w:val="SubDivisionMigration"/>
    <w:aliases w:val="sdm"/>
    <w:basedOn w:val="OPCParaBase"/>
    <w:rsid w:val="00025D6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25D6F"/>
    <w:pPr>
      <w:keepNext/>
      <w:keepLines/>
      <w:spacing w:before="240" w:line="240" w:lineRule="auto"/>
      <w:ind w:left="1134" w:hanging="1134"/>
    </w:pPr>
    <w:rPr>
      <w:b/>
      <w:sz w:val="28"/>
    </w:rPr>
  </w:style>
  <w:style w:type="paragraph" w:customStyle="1" w:styleId="SOText">
    <w:name w:val="SO Text"/>
    <w:aliases w:val="sot"/>
    <w:link w:val="SOTextChar"/>
    <w:rsid w:val="00025D6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25D6F"/>
    <w:rPr>
      <w:rFonts w:eastAsiaTheme="minorHAnsi" w:cstheme="minorBidi"/>
      <w:sz w:val="22"/>
      <w:lang w:eastAsia="en-US"/>
    </w:rPr>
  </w:style>
  <w:style w:type="paragraph" w:customStyle="1" w:styleId="SOTextNote">
    <w:name w:val="SO TextNote"/>
    <w:aliases w:val="sont"/>
    <w:basedOn w:val="SOText"/>
    <w:qFormat/>
    <w:rsid w:val="00025D6F"/>
    <w:pPr>
      <w:spacing w:before="122" w:line="198" w:lineRule="exact"/>
      <w:ind w:left="1843" w:hanging="709"/>
    </w:pPr>
    <w:rPr>
      <w:sz w:val="18"/>
    </w:rPr>
  </w:style>
  <w:style w:type="paragraph" w:customStyle="1" w:styleId="SOPara">
    <w:name w:val="SO Para"/>
    <w:aliases w:val="soa"/>
    <w:basedOn w:val="SOText"/>
    <w:link w:val="SOParaChar"/>
    <w:qFormat/>
    <w:rsid w:val="00025D6F"/>
    <w:pPr>
      <w:tabs>
        <w:tab w:val="right" w:pos="1786"/>
      </w:tabs>
      <w:spacing w:before="40"/>
      <w:ind w:left="2070" w:hanging="936"/>
    </w:pPr>
  </w:style>
  <w:style w:type="character" w:customStyle="1" w:styleId="SOParaChar">
    <w:name w:val="SO Para Char"/>
    <w:aliases w:val="soa Char"/>
    <w:basedOn w:val="DefaultParagraphFont"/>
    <w:link w:val="SOPara"/>
    <w:rsid w:val="00025D6F"/>
    <w:rPr>
      <w:rFonts w:eastAsiaTheme="minorHAnsi" w:cstheme="minorBidi"/>
      <w:sz w:val="22"/>
      <w:lang w:eastAsia="en-US"/>
    </w:rPr>
  </w:style>
  <w:style w:type="paragraph" w:customStyle="1" w:styleId="FileName">
    <w:name w:val="FileName"/>
    <w:basedOn w:val="Normal"/>
    <w:rsid w:val="00025D6F"/>
  </w:style>
  <w:style w:type="paragraph" w:customStyle="1" w:styleId="SOHeadBold">
    <w:name w:val="SO HeadBold"/>
    <w:aliases w:val="sohb"/>
    <w:basedOn w:val="SOText"/>
    <w:next w:val="SOText"/>
    <w:link w:val="SOHeadBoldChar"/>
    <w:qFormat/>
    <w:rsid w:val="00025D6F"/>
    <w:rPr>
      <w:b/>
    </w:rPr>
  </w:style>
  <w:style w:type="character" w:customStyle="1" w:styleId="SOHeadBoldChar">
    <w:name w:val="SO HeadBold Char"/>
    <w:aliases w:val="sohb Char"/>
    <w:basedOn w:val="DefaultParagraphFont"/>
    <w:link w:val="SOHeadBold"/>
    <w:rsid w:val="00025D6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25D6F"/>
    <w:rPr>
      <w:i/>
    </w:rPr>
  </w:style>
  <w:style w:type="character" w:customStyle="1" w:styleId="SOHeadItalicChar">
    <w:name w:val="SO HeadItalic Char"/>
    <w:aliases w:val="sohi Char"/>
    <w:basedOn w:val="DefaultParagraphFont"/>
    <w:link w:val="SOHeadItalic"/>
    <w:rsid w:val="00025D6F"/>
    <w:rPr>
      <w:rFonts w:eastAsiaTheme="minorHAnsi" w:cstheme="minorBidi"/>
      <w:i/>
      <w:sz w:val="22"/>
      <w:lang w:eastAsia="en-US"/>
    </w:rPr>
  </w:style>
  <w:style w:type="paragraph" w:customStyle="1" w:styleId="SOBullet">
    <w:name w:val="SO Bullet"/>
    <w:aliases w:val="sotb"/>
    <w:basedOn w:val="SOText"/>
    <w:link w:val="SOBulletChar"/>
    <w:qFormat/>
    <w:rsid w:val="00025D6F"/>
    <w:pPr>
      <w:ind w:left="1559" w:hanging="425"/>
    </w:pPr>
  </w:style>
  <w:style w:type="character" w:customStyle="1" w:styleId="SOBulletChar">
    <w:name w:val="SO Bullet Char"/>
    <w:aliases w:val="sotb Char"/>
    <w:basedOn w:val="DefaultParagraphFont"/>
    <w:link w:val="SOBullet"/>
    <w:rsid w:val="00025D6F"/>
    <w:rPr>
      <w:rFonts w:eastAsiaTheme="minorHAnsi" w:cstheme="minorBidi"/>
      <w:sz w:val="22"/>
      <w:lang w:eastAsia="en-US"/>
    </w:rPr>
  </w:style>
  <w:style w:type="paragraph" w:customStyle="1" w:styleId="SOBulletNote">
    <w:name w:val="SO BulletNote"/>
    <w:aliases w:val="sonb"/>
    <w:basedOn w:val="SOTextNote"/>
    <w:link w:val="SOBulletNoteChar"/>
    <w:qFormat/>
    <w:rsid w:val="00025D6F"/>
    <w:pPr>
      <w:tabs>
        <w:tab w:val="left" w:pos="1560"/>
      </w:tabs>
      <w:ind w:left="2268" w:hanging="1134"/>
    </w:pPr>
  </w:style>
  <w:style w:type="character" w:customStyle="1" w:styleId="SOBulletNoteChar">
    <w:name w:val="SO BulletNote Char"/>
    <w:aliases w:val="sonb Char"/>
    <w:basedOn w:val="DefaultParagraphFont"/>
    <w:link w:val="SOBulletNote"/>
    <w:rsid w:val="00025D6F"/>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025D6F"/>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025D6F"/>
    <w:pPr>
      <w:numPr>
        <w:numId w:val="27"/>
      </w:numPr>
    </w:pPr>
    <w:rPr>
      <w:rFonts w:eastAsia="Times New Roman" w:cs="Times New Roman"/>
      <w:lang w:eastAsia="en-AU"/>
    </w:rPr>
  </w:style>
  <w:style w:type="paragraph" w:customStyle="1" w:styleId="EnStatementHeading">
    <w:name w:val="EnStatementHeading"/>
    <w:basedOn w:val="Normal"/>
    <w:rsid w:val="00025D6F"/>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3E7CC-747C-4698-8275-53E15C53F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693</Pages>
  <Words>154284</Words>
  <Characters>748581</Characters>
  <Application>Microsoft Office Word</Application>
  <DocSecurity>0</DocSecurity>
  <PresentationFormat/>
  <Lines>22731</Lines>
  <Paragraphs>12700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896413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2016-03-15T05:21:00Z</dcterms:created>
  <dcterms:modified xsi:type="dcterms:W3CDTF">2016-03-15T05:21:00Z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67</vt:lpwstr>
  </property>
  <property fmtid="{D5CDD505-2E9C-101B-9397-08002B2CF9AE}" pid="15" name="StartDate">
    <vt:filetime>2016-03-04T13:00:00Z</vt:filetime>
  </property>
  <property fmtid="{D5CDD505-2E9C-101B-9397-08002B2CF9AE}" pid="16" name="PreparedDate">
    <vt:filetime>2016-03-06T13:00:00Z</vt:filetime>
  </property>
  <property fmtid="{D5CDD505-2E9C-101B-9397-08002B2CF9AE}" pid="17" name="RegisteredDate">
    <vt:filetime>2016-03-14T13:00:00Z</vt:filetime>
  </property>
</Properties>
</file>