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948" w:rsidRPr="00EB2B50" w:rsidRDefault="00404948" w:rsidP="00404948">
      <w:r w:rsidRPr="00EB2B5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o:ole="" fillcolor="window">
            <v:imagedata r:id="rId9" o:title=""/>
          </v:shape>
          <o:OLEObject Type="Embed" ProgID="Word.Picture.8" ShapeID="_x0000_i1025" DrawAspect="Content" ObjectID="_1521461712" r:id="rId10"/>
        </w:object>
      </w:r>
    </w:p>
    <w:p w:rsidR="00404948" w:rsidRPr="00EB2B50" w:rsidRDefault="00404948" w:rsidP="00404948">
      <w:pPr>
        <w:pStyle w:val="ShortT"/>
        <w:spacing w:before="240"/>
      </w:pPr>
      <w:r w:rsidRPr="00EB2B50">
        <w:t>A New Tax System (Luxury Car Tax) Act 1999</w:t>
      </w:r>
    </w:p>
    <w:p w:rsidR="00404948" w:rsidRPr="00EB2B50" w:rsidRDefault="00404948" w:rsidP="00404948">
      <w:pPr>
        <w:pStyle w:val="CompiledActNo"/>
        <w:spacing w:before="240"/>
      </w:pPr>
      <w:r w:rsidRPr="00EB2B50">
        <w:t>No.</w:t>
      </w:r>
      <w:r w:rsidR="00EB2B50">
        <w:t> </w:t>
      </w:r>
      <w:r w:rsidRPr="00EB2B50">
        <w:t>76, 1999</w:t>
      </w:r>
    </w:p>
    <w:p w:rsidR="00404948" w:rsidRPr="00EB2B50" w:rsidRDefault="00404948" w:rsidP="00404948">
      <w:pPr>
        <w:spacing w:before="1000"/>
        <w:rPr>
          <w:rFonts w:cs="Arial"/>
          <w:b/>
          <w:sz w:val="32"/>
          <w:szCs w:val="32"/>
        </w:rPr>
      </w:pPr>
      <w:r w:rsidRPr="00EB2B50">
        <w:rPr>
          <w:rFonts w:cs="Arial"/>
          <w:b/>
          <w:sz w:val="32"/>
          <w:szCs w:val="32"/>
        </w:rPr>
        <w:t>Compilation No.</w:t>
      </w:r>
      <w:r w:rsidR="00EB2B50">
        <w:rPr>
          <w:rFonts w:cs="Arial"/>
          <w:b/>
          <w:sz w:val="32"/>
          <w:szCs w:val="32"/>
        </w:rPr>
        <w:t> </w:t>
      </w:r>
      <w:r w:rsidRPr="00EB2B50">
        <w:rPr>
          <w:rFonts w:cs="Arial"/>
          <w:b/>
          <w:sz w:val="32"/>
          <w:szCs w:val="32"/>
        </w:rPr>
        <w:fldChar w:fldCharType="begin"/>
      </w:r>
      <w:r w:rsidRPr="00EB2B50">
        <w:rPr>
          <w:rFonts w:cs="Arial"/>
          <w:b/>
          <w:sz w:val="32"/>
          <w:szCs w:val="32"/>
        </w:rPr>
        <w:instrText xml:space="preserve"> DOCPROPERTY  CompilationNumber </w:instrText>
      </w:r>
      <w:r w:rsidRPr="00EB2B50">
        <w:rPr>
          <w:rFonts w:cs="Arial"/>
          <w:b/>
          <w:sz w:val="32"/>
          <w:szCs w:val="32"/>
        </w:rPr>
        <w:fldChar w:fldCharType="separate"/>
      </w:r>
      <w:r w:rsidR="00564302">
        <w:rPr>
          <w:rFonts w:cs="Arial"/>
          <w:b/>
          <w:sz w:val="32"/>
          <w:szCs w:val="32"/>
        </w:rPr>
        <w:t>20</w:t>
      </w:r>
      <w:r w:rsidRPr="00EB2B50">
        <w:rPr>
          <w:rFonts w:cs="Arial"/>
          <w:b/>
          <w:sz w:val="32"/>
          <w:szCs w:val="32"/>
        </w:rPr>
        <w:fldChar w:fldCharType="end"/>
      </w:r>
    </w:p>
    <w:p w:rsidR="00404948" w:rsidRPr="00EB2B50" w:rsidRDefault="00404948" w:rsidP="00404948">
      <w:pPr>
        <w:spacing w:before="480"/>
        <w:rPr>
          <w:rFonts w:cs="Arial"/>
          <w:sz w:val="24"/>
        </w:rPr>
      </w:pPr>
      <w:r w:rsidRPr="00EB2B50">
        <w:rPr>
          <w:rFonts w:cs="Arial"/>
          <w:b/>
          <w:sz w:val="24"/>
        </w:rPr>
        <w:t xml:space="preserve">Compilation date: </w:t>
      </w:r>
      <w:r w:rsidRPr="00EB2B50">
        <w:rPr>
          <w:rFonts w:cs="Arial"/>
          <w:b/>
          <w:sz w:val="24"/>
        </w:rPr>
        <w:tab/>
      </w:r>
      <w:r w:rsidRPr="00EB2B50">
        <w:rPr>
          <w:rFonts w:cs="Arial"/>
          <w:b/>
          <w:sz w:val="24"/>
        </w:rPr>
        <w:tab/>
      </w:r>
      <w:bookmarkStart w:id="0" w:name="_GoBack"/>
      <w:bookmarkEnd w:id="0"/>
      <w:r w:rsidRPr="00EB2B50">
        <w:rPr>
          <w:rFonts w:cs="Arial"/>
          <w:b/>
          <w:sz w:val="24"/>
        </w:rPr>
        <w:tab/>
      </w:r>
      <w:r w:rsidRPr="00EB2B50">
        <w:rPr>
          <w:rFonts w:cs="Arial"/>
          <w:sz w:val="24"/>
        </w:rPr>
        <w:fldChar w:fldCharType="begin"/>
      </w:r>
      <w:r w:rsidRPr="00EB2B50">
        <w:rPr>
          <w:rFonts w:cs="Arial"/>
          <w:sz w:val="24"/>
        </w:rPr>
        <w:instrText xml:space="preserve"> DOCPROPERTY StartDate \@ "d MMMM yyyy" \*MERGEFORMAT </w:instrText>
      </w:r>
      <w:r w:rsidRPr="00EB2B50">
        <w:rPr>
          <w:rFonts w:cs="Arial"/>
          <w:sz w:val="24"/>
        </w:rPr>
        <w:fldChar w:fldCharType="separate"/>
      </w:r>
      <w:r w:rsidR="00564302" w:rsidRPr="00564302">
        <w:rPr>
          <w:rFonts w:cs="Arial"/>
          <w:bCs/>
          <w:sz w:val="24"/>
        </w:rPr>
        <w:t>10</w:t>
      </w:r>
      <w:r w:rsidR="00564302">
        <w:rPr>
          <w:rFonts w:cs="Arial"/>
          <w:sz w:val="24"/>
        </w:rPr>
        <w:t xml:space="preserve"> March 2016</w:t>
      </w:r>
      <w:r w:rsidRPr="00EB2B50">
        <w:rPr>
          <w:rFonts w:cs="Arial"/>
          <w:sz w:val="24"/>
        </w:rPr>
        <w:fldChar w:fldCharType="end"/>
      </w:r>
    </w:p>
    <w:p w:rsidR="00404948" w:rsidRPr="00EB2B50" w:rsidRDefault="00404948" w:rsidP="00404948">
      <w:pPr>
        <w:spacing w:before="240"/>
        <w:rPr>
          <w:rFonts w:cs="Arial"/>
          <w:sz w:val="24"/>
        </w:rPr>
      </w:pPr>
      <w:r w:rsidRPr="00EB2B50">
        <w:rPr>
          <w:rFonts w:cs="Arial"/>
          <w:b/>
          <w:sz w:val="24"/>
        </w:rPr>
        <w:t>Includes amendments up to:</w:t>
      </w:r>
      <w:r w:rsidRPr="00EB2B50">
        <w:rPr>
          <w:rFonts w:cs="Arial"/>
          <w:b/>
          <w:sz w:val="24"/>
        </w:rPr>
        <w:tab/>
      </w:r>
      <w:r w:rsidR="00AF2755" w:rsidRPr="00EB2B50">
        <w:rPr>
          <w:rFonts w:cs="Arial"/>
          <w:sz w:val="24"/>
        </w:rPr>
        <w:t>Act No.</w:t>
      </w:r>
      <w:r w:rsidR="00EB2B50">
        <w:rPr>
          <w:rFonts w:cs="Arial"/>
          <w:sz w:val="24"/>
        </w:rPr>
        <w:t> </w:t>
      </w:r>
      <w:r w:rsidR="00AF2755" w:rsidRPr="00EB2B50">
        <w:rPr>
          <w:rFonts w:cs="Arial"/>
          <w:sz w:val="24"/>
        </w:rPr>
        <w:t>4, 2016</w:t>
      </w:r>
    </w:p>
    <w:p w:rsidR="00404948" w:rsidRPr="00EB2B50" w:rsidRDefault="00404948" w:rsidP="00404948">
      <w:pPr>
        <w:spacing w:before="240"/>
        <w:rPr>
          <w:rFonts w:cs="Arial"/>
          <w:sz w:val="28"/>
          <w:szCs w:val="28"/>
        </w:rPr>
      </w:pPr>
      <w:r w:rsidRPr="00EB2B50">
        <w:rPr>
          <w:rFonts w:cs="Arial"/>
          <w:b/>
          <w:sz w:val="24"/>
        </w:rPr>
        <w:t>Registered:</w:t>
      </w:r>
      <w:r w:rsidRPr="00EB2B50">
        <w:rPr>
          <w:rFonts w:cs="Arial"/>
          <w:b/>
          <w:sz w:val="24"/>
        </w:rPr>
        <w:tab/>
      </w:r>
      <w:r w:rsidRPr="00EB2B50">
        <w:rPr>
          <w:rFonts w:cs="Arial"/>
          <w:b/>
          <w:sz w:val="24"/>
        </w:rPr>
        <w:tab/>
      </w:r>
      <w:r w:rsidRPr="00EB2B50">
        <w:rPr>
          <w:rFonts w:cs="Arial"/>
          <w:b/>
          <w:sz w:val="24"/>
        </w:rPr>
        <w:tab/>
      </w:r>
      <w:r w:rsidRPr="00EB2B50">
        <w:rPr>
          <w:rFonts w:cs="Arial"/>
          <w:b/>
          <w:sz w:val="24"/>
        </w:rPr>
        <w:tab/>
      </w:r>
      <w:r w:rsidRPr="00EB2B50">
        <w:rPr>
          <w:rFonts w:cs="Arial"/>
          <w:sz w:val="24"/>
        </w:rPr>
        <w:fldChar w:fldCharType="begin"/>
      </w:r>
      <w:r w:rsidRPr="00EB2B50">
        <w:rPr>
          <w:rFonts w:cs="Arial"/>
          <w:sz w:val="24"/>
        </w:rPr>
        <w:instrText xml:space="preserve"> IF </w:instrText>
      </w:r>
      <w:r w:rsidRPr="00EB2B50">
        <w:rPr>
          <w:rFonts w:cs="Arial"/>
          <w:sz w:val="24"/>
        </w:rPr>
        <w:fldChar w:fldCharType="begin"/>
      </w:r>
      <w:r w:rsidRPr="00EB2B50">
        <w:rPr>
          <w:rFonts w:cs="Arial"/>
          <w:sz w:val="24"/>
        </w:rPr>
        <w:instrText xml:space="preserve"> DOCPROPERTY RegisteredDate </w:instrText>
      </w:r>
      <w:r w:rsidRPr="00EB2B50">
        <w:rPr>
          <w:rFonts w:cs="Arial"/>
          <w:sz w:val="24"/>
        </w:rPr>
        <w:fldChar w:fldCharType="separate"/>
      </w:r>
      <w:r w:rsidR="00564302">
        <w:rPr>
          <w:rFonts w:cs="Arial"/>
          <w:sz w:val="24"/>
        </w:rPr>
        <w:instrText>6/04/2016</w:instrText>
      </w:r>
      <w:r w:rsidRPr="00EB2B50">
        <w:rPr>
          <w:rFonts w:cs="Arial"/>
          <w:sz w:val="24"/>
        </w:rPr>
        <w:fldChar w:fldCharType="end"/>
      </w:r>
      <w:r w:rsidRPr="00EB2B50">
        <w:rPr>
          <w:rFonts w:cs="Arial"/>
          <w:sz w:val="24"/>
        </w:rPr>
        <w:instrText xml:space="preserve"> = #1/1/1901# "Unknown" </w:instrText>
      </w:r>
      <w:r w:rsidRPr="00EB2B50">
        <w:rPr>
          <w:rFonts w:cs="Arial"/>
          <w:sz w:val="24"/>
        </w:rPr>
        <w:fldChar w:fldCharType="begin"/>
      </w:r>
      <w:r w:rsidRPr="00EB2B50">
        <w:rPr>
          <w:rFonts w:cs="Arial"/>
          <w:sz w:val="24"/>
        </w:rPr>
        <w:instrText xml:space="preserve"> DOCPROPERTY RegisteredDate \@ "d MMMM yyyy" </w:instrText>
      </w:r>
      <w:r w:rsidRPr="00EB2B50">
        <w:rPr>
          <w:rFonts w:cs="Arial"/>
          <w:sz w:val="24"/>
        </w:rPr>
        <w:fldChar w:fldCharType="separate"/>
      </w:r>
      <w:r w:rsidR="00564302">
        <w:rPr>
          <w:rFonts w:cs="Arial"/>
          <w:sz w:val="24"/>
        </w:rPr>
        <w:instrText>6 April 2016</w:instrText>
      </w:r>
      <w:r w:rsidRPr="00EB2B50">
        <w:rPr>
          <w:rFonts w:cs="Arial"/>
          <w:sz w:val="24"/>
        </w:rPr>
        <w:fldChar w:fldCharType="end"/>
      </w:r>
      <w:r w:rsidRPr="00EB2B50">
        <w:rPr>
          <w:rFonts w:cs="Arial"/>
          <w:sz w:val="24"/>
        </w:rPr>
        <w:instrText xml:space="preserve"> \*MERGEFORMAT </w:instrText>
      </w:r>
      <w:r w:rsidRPr="00EB2B50">
        <w:rPr>
          <w:rFonts w:cs="Arial"/>
          <w:sz w:val="24"/>
        </w:rPr>
        <w:fldChar w:fldCharType="separate"/>
      </w:r>
      <w:r w:rsidR="00564302" w:rsidRPr="00564302">
        <w:rPr>
          <w:rFonts w:cs="Arial"/>
          <w:bCs/>
          <w:noProof/>
          <w:sz w:val="24"/>
        </w:rPr>
        <w:t>6</w:t>
      </w:r>
      <w:r w:rsidR="00564302">
        <w:rPr>
          <w:rFonts w:cs="Arial"/>
          <w:noProof/>
          <w:sz w:val="24"/>
        </w:rPr>
        <w:t xml:space="preserve"> April 2016</w:t>
      </w:r>
      <w:r w:rsidRPr="00EB2B50">
        <w:rPr>
          <w:rFonts w:cs="Arial"/>
          <w:sz w:val="24"/>
        </w:rPr>
        <w:fldChar w:fldCharType="end"/>
      </w:r>
    </w:p>
    <w:p w:rsidR="00404948" w:rsidRPr="00EB2B50" w:rsidRDefault="00404948" w:rsidP="00404948">
      <w:pPr>
        <w:rPr>
          <w:b/>
          <w:szCs w:val="22"/>
        </w:rPr>
      </w:pPr>
    </w:p>
    <w:p w:rsidR="009C25C9" w:rsidRPr="00EB2B50" w:rsidRDefault="009C25C9" w:rsidP="009C25C9">
      <w:pPr>
        <w:pageBreakBefore/>
        <w:rPr>
          <w:rFonts w:cs="Arial"/>
          <w:b/>
          <w:sz w:val="32"/>
          <w:szCs w:val="32"/>
        </w:rPr>
      </w:pPr>
      <w:r w:rsidRPr="00EB2B50">
        <w:rPr>
          <w:rFonts w:cs="Arial"/>
          <w:b/>
          <w:sz w:val="32"/>
          <w:szCs w:val="32"/>
        </w:rPr>
        <w:lastRenderedPageBreak/>
        <w:t>About this compilation</w:t>
      </w:r>
    </w:p>
    <w:p w:rsidR="009C25C9" w:rsidRPr="00EB2B50" w:rsidRDefault="009C25C9" w:rsidP="009C25C9">
      <w:pPr>
        <w:spacing w:before="240"/>
        <w:rPr>
          <w:rFonts w:cs="Arial"/>
        </w:rPr>
      </w:pPr>
      <w:r w:rsidRPr="00EB2B50">
        <w:rPr>
          <w:rFonts w:cs="Arial"/>
          <w:b/>
          <w:szCs w:val="22"/>
        </w:rPr>
        <w:t>This compilation</w:t>
      </w:r>
    </w:p>
    <w:p w:rsidR="009C25C9" w:rsidRPr="00EB2B50" w:rsidRDefault="009C25C9" w:rsidP="009C25C9">
      <w:pPr>
        <w:spacing w:before="120" w:after="120"/>
        <w:rPr>
          <w:rFonts w:cs="Arial"/>
          <w:szCs w:val="22"/>
        </w:rPr>
      </w:pPr>
      <w:r w:rsidRPr="00EB2B50">
        <w:rPr>
          <w:rFonts w:cs="Arial"/>
          <w:szCs w:val="22"/>
        </w:rPr>
        <w:t xml:space="preserve">This is a compilation of the </w:t>
      </w:r>
      <w:r w:rsidRPr="00EB2B50">
        <w:rPr>
          <w:rFonts w:cs="Arial"/>
          <w:i/>
          <w:szCs w:val="22"/>
        </w:rPr>
        <w:fldChar w:fldCharType="begin"/>
      </w:r>
      <w:r w:rsidRPr="00EB2B50">
        <w:rPr>
          <w:rFonts w:cs="Arial"/>
          <w:i/>
          <w:szCs w:val="22"/>
        </w:rPr>
        <w:instrText xml:space="preserve"> STYLEREF  ShortT </w:instrText>
      </w:r>
      <w:r w:rsidRPr="00EB2B50">
        <w:rPr>
          <w:rFonts w:cs="Arial"/>
          <w:i/>
          <w:szCs w:val="22"/>
        </w:rPr>
        <w:fldChar w:fldCharType="separate"/>
      </w:r>
      <w:r w:rsidR="00564302">
        <w:rPr>
          <w:rFonts w:cs="Arial"/>
          <w:i/>
          <w:noProof/>
          <w:szCs w:val="22"/>
        </w:rPr>
        <w:t>A New Tax System (Luxury Car Tax) Act 1999</w:t>
      </w:r>
      <w:r w:rsidRPr="00EB2B50">
        <w:rPr>
          <w:rFonts w:cs="Arial"/>
          <w:i/>
          <w:szCs w:val="22"/>
        </w:rPr>
        <w:fldChar w:fldCharType="end"/>
      </w:r>
      <w:r w:rsidRPr="00EB2B50">
        <w:rPr>
          <w:rFonts w:cs="Arial"/>
          <w:szCs w:val="22"/>
        </w:rPr>
        <w:t xml:space="preserve"> that shows the text of the law as amended and in force on </w:t>
      </w:r>
      <w:r w:rsidRPr="00EB2B50">
        <w:rPr>
          <w:rFonts w:cs="Arial"/>
          <w:szCs w:val="22"/>
        </w:rPr>
        <w:fldChar w:fldCharType="begin"/>
      </w:r>
      <w:r w:rsidRPr="00EB2B50">
        <w:rPr>
          <w:rFonts w:cs="Arial"/>
          <w:szCs w:val="22"/>
        </w:rPr>
        <w:instrText xml:space="preserve"> DOCPROPERTY StartDate \@ "d MMMM yyyy" </w:instrText>
      </w:r>
      <w:r w:rsidRPr="00EB2B50">
        <w:rPr>
          <w:rFonts w:cs="Arial"/>
          <w:szCs w:val="22"/>
        </w:rPr>
        <w:fldChar w:fldCharType="separate"/>
      </w:r>
      <w:r w:rsidR="00564302">
        <w:rPr>
          <w:rFonts w:cs="Arial"/>
          <w:szCs w:val="22"/>
        </w:rPr>
        <w:t>10 March 2016</w:t>
      </w:r>
      <w:r w:rsidRPr="00EB2B50">
        <w:rPr>
          <w:rFonts w:cs="Arial"/>
          <w:szCs w:val="22"/>
        </w:rPr>
        <w:fldChar w:fldCharType="end"/>
      </w:r>
      <w:r w:rsidRPr="00EB2B50">
        <w:rPr>
          <w:rFonts w:cs="Arial"/>
          <w:szCs w:val="22"/>
        </w:rPr>
        <w:t xml:space="preserve"> (the </w:t>
      </w:r>
      <w:r w:rsidRPr="00EB2B50">
        <w:rPr>
          <w:rFonts w:cs="Arial"/>
          <w:b/>
          <w:i/>
          <w:szCs w:val="22"/>
        </w:rPr>
        <w:t>compilation date</w:t>
      </w:r>
      <w:r w:rsidRPr="00EB2B50">
        <w:rPr>
          <w:rFonts w:cs="Arial"/>
          <w:szCs w:val="22"/>
        </w:rPr>
        <w:t>).</w:t>
      </w:r>
    </w:p>
    <w:p w:rsidR="009C25C9" w:rsidRPr="00EB2B50" w:rsidRDefault="009C25C9" w:rsidP="009C25C9">
      <w:pPr>
        <w:spacing w:after="120"/>
        <w:rPr>
          <w:rFonts w:cs="Arial"/>
          <w:szCs w:val="22"/>
        </w:rPr>
      </w:pPr>
      <w:r w:rsidRPr="00EB2B50">
        <w:rPr>
          <w:rFonts w:cs="Arial"/>
          <w:szCs w:val="22"/>
        </w:rPr>
        <w:t xml:space="preserve">The notes at the end of this compilation (the </w:t>
      </w:r>
      <w:r w:rsidRPr="00EB2B50">
        <w:rPr>
          <w:rFonts w:cs="Arial"/>
          <w:b/>
          <w:i/>
          <w:szCs w:val="22"/>
        </w:rPr>
        <w:t>endnotes</w:t>
      </w:r>
      <w:r w:rsidRPr="00EB2B50">
        <w:rPr>
          <w:rFonts w:cs="Arial"/>
          <w:szCs w:val="22"/>
        </w:rPr>
        <w:t>) include information about amending laws and the amendment history of provisions of the compiled law.</w:t>
      </w:r>
    </w:p>
    <w:p w:rsidR="009C25C9" w:rsidRPr="00EB2B50" w:rsidRDefault="009C25C9" w:rsidP="009C25C9">
      <w:pPr>
        <w:tabs>
          <w:tab w:val="left" w:pos="5640"/>
        </w:tabs>
        <w:spacing w:before="120" w:after="120"/>
        <w:rPr>
          <w:rFonts w:cs="Arial"/>
          <w:b/>
          <w:szCs w:val="22"/>
        </w:rPr>
      </w:pPr>
      <w:r w:rsidRPr="00EB2B50">
        <w:rPr>
          <w:rFonts w:cs="Arial"/>
          <w:b/>
          <w:szCs w:val="22"/>
        </w:rPr>
        <w:t>Uncommenced amendments</w:t>
      </w:r>
    </w:p>
    <w:p w:rsidR="009C25C9" w:rsidRPr="00EB2B50" w:rsidRDefault="009C25C9" w:rsidP="009C25C9">
      <w:pPr>
        <w:spacing w:after="120"/>
        <w:rPr>
          <w:rFonts w:cs="Arial"/>
          <w:szCs w:val="22"/>
        </w:rPr>
      </w:pPr>
      <w:r w:rsidRPr="00EB2B5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9C25C9" w:rsidRPr="00EB2B50" w:rsidRDefault="009C25C9" w:rsidP="009C25C9">
      <w:pPr>
        <w:spacing w:before="120" w:after="120"/>
        <w:rPr>
          <w:rFonts w:cs="Arial"/>
          <w:b/>
          <w:szCs w:val="22"/>
        </w:rPr>
      </w:pPr>
      <w:r w:rsidRPr="00EB2B50">
        <w:rPr>
          <w:rFonts w:cs="Arial"/>
          <w:b/>
          <w:szCs w:val="22"/>
        </w:rPr>
        <w:t>Application, saving and transitional provisions for provisions and amendments</w:t>
      </w:r>
    </w:p>
    <w:p w:rsidR="009C25C9" w:rsidRPr="00EB2B50" w:rsidRDefault="009C25C9" w:rsidP="009C25C9">
      <w:pPr>
        <w:spacing w:after="120"/>
        <w:rPr>
          <w:rFonts w:cs="Arial"/>
          <w:szCs w:val="22"/>
        </w:rPr>
      </w:pPr>
      <w:r w:rsidRPr="00EB2B50">
        <w:rPr>
          <w:rFonts w:cs="Arial"/>
          <w:szCs w:val="22"/>
        </w:rPr>
        <w:t>If the operation of a provision or amendment of the compiled law is affected by an application, saving or transitional provision that is not included in this compilation, details are included in the endnotes.</w:t>
      </w:r>
    </w:p>
    <w:p w:rsidR="009C25C9" w:rsidRPr="00EB2B50" w:rsidRDefault="009C25C9" w:rsidP="009C25C9">
      <w:pPr>
        <w:spacing w:after="120"/>
        <w:rPr>
          <w:rFonts w:cs="Arial"/>
          <w:b/>
          <w:szCs w:val="22"/>
        </w:rPr>
      </w:pPr>
      <w:r w:rsidRPr="00EB2B50">
        <w:rPr>
          <w:rFonts w:cs="Arial"/>
          <w:b/>
          <w:szCs w:val="22"/>
        </w:rPr>
        <w:t>Editorial changes</w:t>
      </w:r>
    </w:p>
    <w:p w:rsidR="009C25C9" w:rsidRPr="00EB2B50" w:rsidRDefault="009C25C9" w:rsidP="009C25C9">
      <w:pPr>
        <w:spacing w:after="120"/>
        <w:rPr>
          <w:rFonts w:cs="Arial"/>
          <w:szCs w:val="22"/>
        </w:rPr>
      </w:pPr>
      <w:r w:rsidRPr="00EB2B50">
        <w:rPr>
          <w:rFonts w:cs="Arial"/>
          <w:szCs w:val="22"/>
        </w:rPr>
        <w:t>For more information about any editorial changes made in this compilation, see the endnotes.</w:t>
      </w:r>
    </w:p>
    <w:p w:rsidR="009C25C9" w:rsidRPr="00EB2B50" w:rsidRDefault="009C25C9" w:rsidP="009C25C9">
      <w:pPr>
        <w:spacing w:before="120" w:after="120"/>
        <w:rPr>
          <w:rFonts w:cs="Arial"/>
          <w:b/>
          <w:szCs w:val="22"/>
        </w:rPr>
      </w:pPr>
      <w:r w:rsidRPr="00EB2B50">
        <w:rPr>
          <w:rFonts w:cs="Arial"/>
          <w:b/>
          <w:szCs w:val="22"/>
        </w:rPr>
        <w:t>Modifications</w:t>
      </w:r>
    </w:p>
    <w:p w:rsidR="009C25C9" w:rsidRPr="00EB2B50" w:rsidRDefault="009C25C9" w:rsidP="009C25C9">
      <w:pPr>
        <w:spacing w:after="120"/>
        <w:rPr>
          <w:rFonts w:cs="Arial"/>
          <w:szCs w:val="22"/>
        </w:rPr>
      </w:pPr>
      <w:r w:rsidRPr="00EB2B5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9C25C9" w:rsidRPr="00EB2B50" w:rsidRDefault="009C25C9" w:rsidP="009C25C9">
      <w:pPr>
        <w:spacing w:before="80" w:after="120"/>
        <w:rPr>
          <w:rFonts w:cs="Arial"/>
          <w:b/>
          <w:szCs w:val="22"/>
        </w:rPr>
      </w:pPr>
      <w:r w:rsidRPr="00EB2B50">
        <w:rPr>
          <w:rFonts w:cs="Arial"/>
          <w:b/>
          <w:szCs w:val="22"/>
        </w:rPr>
        <w:t>Self</w:t>
      </w:r>
      <w:r w:rsidR="00EB2B50">
        <w:rPr>
          <w:rFonts w:cs="Arial"/>
          <w:b/>
          <w:szCs w:val="22"/>
        </w:rPr>
        <w:noBreakHyphen/>
      </w:r>
      <w:r w:rsidRPr="00EB2B50">
        <w:rPr>
          <w:rFonts w:cs="Arial"/>
          <w:b/>
          <w:szCs w:val="22"/>
        </w:rPr>
        <w:t>repealing provisions</w:t>
      </w:r>
    </w:p>
    <w:p w:rsidR="009C25C9" w:rsidRPr="00EB2B50" w:rsidRDefault="009C25C9" w:rsidP="009C25C9">
      <w:pPr>
        <w:spacing w:after="120"/>
        <w:rPr>
          <w:rFonts w:cs="Arial"/>
          <w:szCs w:val="22"/>
        </w:rPr>
      </w:pPr>
      <w:r w:rsidRPr="00EB2B50">
        <w:rPr>
          <w:rFonts w:cs="Arial"/>
          <w:szCs w:val="22"/>
        </w:rPr>
        <w:t>If a provision of the compiled law has been repealed in accordance with a provision of the law, details are included in the endnotes.</w:t>
      </w:r>
    </w:p>
    <w:p w:rsidR="009C25C9" w:rsidRPr="00EB2B50" w:rsidRDefault="009C25C9" w:rsidP="009C25C9">
      <w:pPr>
        <w:pStyle w:val="Header"/>
        <w:tabs>
          <w:tab w:val="clear" w:pos="4150"/>
          <w:tab w:val="clear" w:pos="8307"/>
        </w:tabs>
      </w:pPr>
      <w:r w:rsidRPr="00EB2B50">
        <w:rPr>
          <w:rStyle w:val="CharChapNo"/>
        </w:rPr>
        <w:t xml:space="preserve"> </w:t>
      </w:r>
      <w:r w:rsidRPr="00EB2B50">
        <w:rPr>
          <w:rStyle w:val="CharChapText"/>
        </w:rPr>
        <w:t xml:space="preserve"> </w:t>
      </w:r>
    </w:p>
    <w:p w:rsidR="009C25C9" w:rsidRPr="00EB2B50" w:rsidRDefault="009C25C9" w:rsidP="009C25C9">
      <w:pPr>
        <w:pStyle w:val="Header"/>
        <w:tabs>
          <w:tab w:val="clear" w:pos="4150"/>
          <w:tab w:val="clear" w:pos="8307"/>
        </w:tabs>
      </w:pPr>
      <w:r w:rsidRPr="00EB2B50">
        <w:rPr>
          <w:rStyle w:val="CharPartNo"/>
        </w:rPr>
        <w:t xml:space="preserve"> </w:t>
      </w:r>
      <w:r w:rsidRPr="00EB2B50">
        <w:rPr>
          <w:rStyle w:val="CharPartText"/>
        </w:rPr>
        <w:t xml:space="preserve"> </w:t>
      </w:r>
    </w:p>
    <w:p w:rsidR="009C25C9" w:rsidRPr="00EB2B50" w:rsidRDefault="009C25C9" w:rsidP="009C25C9">
      <w:pPr>
        <w:pStyle w:val="Header"/>
        <w:tabs>
          <w:tab w:val="clear" w:pos="4150"/>
          <w:tab w:val="clear" w:pos="8307"/>
        </w:tabs>
      </w:pPr>
      <w:r w:rsidRPr="00EB2B50">
        <w:rPr>
          <w:rStyle w:val="CharDivNo"/>
        </w:rPr>
        <w:t xml:space="preserve"> </w:t>
      </w:r>
      <w:r w:rsidRPr="00EB2B50">
        <w:rPr>
          <w:rStyle w:val="CharDivText"/>
        </w:rPr>
        <w:t xml:space="preserve"> </w:t>
      </w:r>
    </w:p>
    <w:p w:rsidR="00404948" w:rsidRPr="00EB2B50" w:rsidRDefault="00404948" w:rsidP="00404948">
      <w:pPr>
        <w:sectPr w:rsidR="00404948" w:rsidRPr="00EB2B50" w:rsidSect="00F10BAB">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C675B1" w:rsidRPr="00EB2B50" w:rsidRDefault="00C675B1" w:rsidP="00582F00">
      <w:pPr>
        <w:rPr>
          <w:sz w:val="36"/>
        </w:rPr>
      </w:pPr>
      <w:r w:rsidRPr="00EB2B50">
        <w:rPr>
          <w:sz w:val="36"/>
        </w:rPr>
        <w:lastRenderedPageBreak/>
        <w:t>Contents</w:t>
      </w:r>
    </w:p>
    <w:p w:rsidR="002F5E11" w:rsidRDefault="008253CB">
      <w:pPr>
        <w:pStyle w:val="TOC2"/>
        <w:rPr>
          <w:rFonts w:asciiTheme="minorHAnsi" w:eastAsiaTheme="minorEastAsia" w:hAnsiTheme="minorHAnsi" w:cstheme="minorBidi"/>
          <w:b w:val="0"/>
          <w:noProof/>
          <w:kern w:val="0"/>
          <w:sz w:val="22"/>
          <w:szCs w:val="22"/>
        </w:rPr>
      </w:pPr>
      <w:r w:rsidRPr="002F5E11">
        <w:fldChar w:fldCharType="begin"/>
      </w:r>
      <w:r w:rsidRPr="00EB2B50">
        <w:instrText xml:space="preserve"> TOC \o "1-9" </w:instrText>
      </w:r>
      <w:r w:rsidRPr="002F5E11">
        <w:fldChar w:fldCharType="separate"/>
      </w:r>
      <w:r w:rsidR="002F5E11">
        <w:rPr>
          <w:noProof/>
        </w:rPr>
        <w:t>Part 1—Preliminary</w:t>
      </w:r>
      <w:r w:rsidR="002F5E11" w:rsidRPr="002F5E11">
        <w:rPr>
          <w:b w:val="0"/>
          <w:noProof/>
          <w:sz w:val="18"/>
        </w:rPr>
        <w:tab/>
      </w:r>
      <w:r w:rsidR="002F5E11" w:rsidRPr="002F5E11">
        <w:rPr>
          <w:b w:val="0"/>
          <w:noProof/>
          <w:sz w:val="18"/>
        </w:rPr>
        <w:fldChar w:fldCharType="begin"/>
      </w:r>
      <w:r w:rsidR="002F5E11" w:rsidRPr="002F5E11">
        <w:rPr>
          <w:b w:val="0"/>
          <w:noProof/>
          <w:sz w:val="18"/>
        </w:rPr>
        <w:instrText xml:space="preserve"> PAGEREF _Toc447698111 \h </w:instrText>
      </w:r>
      <w:r w:rsidR="002F5E11" w:rsidRPr="002F5E11">
        <w:rPr>
          <w:b w:val="0"/>
          <w:noProof/>
          <w:sz w:val="18"/>
        </w:rPr>
      </w:r>
      <w:r w:rsidR="002F5E11" w:rsidRPr="002F5E11">
        <w:rPr>
          <w:b w:val="0"/>
          <w:noProof/>
          <w:sz w:val="18"/>
        </w:rPr>
        <w:fldChar w:fldCharType="separate"/>
      </w:r>
      <w:r w:rsidR="00564302">
        <w:rPr>
          <w:b w:val="0"/>
          <w:noProof/>
          <w:sz w:val="18"/>
        </w:rPr>
        <w:t>1</w:t>
      </w:r>
      <w:r w:rsidR="002F5E11"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1—Preliminary</w:t>
      </w:r>
      <w:r w:rsidRPr="002F5E11">
        <w:rPr>
          <w:b w:val="0"/>
          <w:noProof/>
          <w:sz w:val="18"/>
        </w:rPr>
        <w:tab/>
      </w:r>
      <w:r w:rsidRPr="002F5E11">
        <w:rPr>
          <w:b w:val="0"/>
          <w:noProof/>
          <w:sz w:val="18"/>
        </w:rPr>
        <w:fldChar w:fldCharType="begin"/>
      </w:r>
      <w:r w:rsidRPr="002F5E11">
        <w:rPr>
          <w:b w:val="0"/>
          <w:noProof/>
          <w:sz w:val="18"/>
        </w:rPr>
        <w:instrText xml:space="preserve"> PAGEREF _Toc447698112 \h </w:instrText>
      </w:r>
      <w:r w:rsidRPr="002F5E11">
        <w:rPr>
          <w:b w:val="0"/>
          <w:noProof/>
          <w:sz w:val="18"/>
        </w:rPr>
      </w:r>
      <w:r w:rsidRPr="002F5E11">
        <w:rPr>
          <w:b w:val="0"/>
          <w:noProof/>
          <w:sz w:val="18"/>
        </w:rPr>
        <w:fldChar w:fldCharType="separate"/>
      </w:r>
      <w:r w:rsidR="00564302">
        <w:rPr>
          <w:b w:val="0"/>
          <w:noProof/>
          <w:sz w:val="18"/>
        </w:rPr>
        <w:t>1</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2F5E11">
        <w:rPr>
          <w:noProof/>
        </w:rPr>
        <w:tab/>
      </w:r>
      <w:r w:rsidRPr="002F5E11">
        <w:rPr>
          <w:noProof/>
        </w:rPr>
        <w:fldChar w:fldCharType="begin"/>
      </w:r>
      <w:r w:rsidRPr="002F5E11">
        <w:rPr>
          <w:noProof/>
        </w:rPr>
        <w:instrText xml:space="preserve"> PAGEREF _Toc447698113 \h </w:instrText>
      </w:r>
      <w:r w:rsidRPr="002F5E11">
        <w:rPr>
          <w:noProof/>
        </w:rPr>
      </w:r>
      <w:r w:rsidRPr="002F5E11">
        <w:rPr>
          <w:noProof/>
        </w:rPr>
        <w:fldChar w:fldCharType="separate"/>
      </w:r>
      <w:r w:rsidR="00564302">
        <w:rPr>
          <w:noProof/>
        </w:rPr>
        <w:t>1</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2F5E11">
        <w:rPr>
          <w:noProof/>
        </w:rPr>
        <w:tab/>
      </w:r>
      <w:r w:rsidRPr="002F5E11">
        <w:rPr>
          <w:noProof/>
        </w:rPr>
        <w:fldChar w:fldCharType="begin"/>
      </w:r>
      <w:r w:rsidRPr="002F5E11">
        <w:rPr>
          <w:noProof/>
        </w:rPr>
        <w:instrText xml:space="preserve"> PAGEREF _Toc447698114 \h </w:instrText>
      </w:r>
      <w:r w:rsidRPr="002F5E11">
        <w:rPr>
          <w:noProof/>
        </w:rPr>
      </w:r>
      <w:r w:rsidRPr="002F5E11">
        <w:rPr>
          <w:noProof/>
        </w:rPr>
        <w:fldChar w:fldCharType="separate"/>
      </w:r>
      <w:r w:rsidR="00564302">
        <w:rPr>
          <w:noProof/>
        </w:rPr>
        <w:t>1</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2F5E11">
        <w:rPr>
          <w:noProof/>
        </w:rPr>
        <w:tab/>
      </w:r>
      <w:r w:rsidRPr="002F5E11">
        <w:rPr>
          <w:noProof/>
        </w:rPr>
        <w:fldChar w:fldCharType="begin"/>
      </w:r>
      <w:r w:rsidRPr="002F5E11">
        <w:rPr>
          <w:noProof/>
        </w:rPr>
        <w:instrText xml:space="preserve"> PAGEREF _Toc447698115 \h </w:instrText>
      </w:r>
      <w:r w:rsidRPr="002F5E11">
        <w:rPr>
          <w:noProof/>
        </w:rPr>
      </w:r>
      <w:r w:rsidRPr="002F5E11">
        <w:rPr>
          <w:noProof/>
        </w:rPr>
        <w:fldChar w:fldCharType="separate"/>
      </w:r>
      <w:r w:rsidR="00564302">
        <w:rPr>
          <w:noProof/>
        </w:rPr>
        <w:t>1</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2—Overview of the luxury car tax legislation</w:t>
      </w:r>
      <w:r w:rsidRPr="002F5E11">
        <w:rPr>
          <w:b w:val="0"/>
          <w:noProof/>
          <w:sz w:val="18"/>
        </w:rPr>
        <w:tab/>
      </w:r>
      <w:r w:rsidRPr="002F5E11">
        <w:rPr>
          <w:b w:val="0"/>
          <w:noProof/>
          <w:sz w:val="18"/>
        </w:rPr>
        <w:fldChar w:fldCharType="begin"/>
      </w:r>
      <w:r w:rsidRPr="002F5E11">
        <w:rPr>
          <w:b w:val="0"/>
          <w:noProof/>
          <w:sz w:val="18"/>
        </w:rPr>
        <w:instrText xml:space="preserve"> PAGEREF _Toc447698116 \h </w:instrText>
      </w:r>
      <w:r w:rsidRPr="002F5E11">
        <w:rPr>
          <w:b w:val="0"/>
          <w:noProof/>
          <w:sz w:val="18"/>
        </w:rPr>
      </w:r>
      <w:r w:rsidRPr="002F5E11">
        <w:rPr>
          <w:b w:val="0"/>
          <w:noProof/>
          <w:sz w:val="18"/>
        </w:rPr>
        <w:fldChar w:fldCharType="separate"/>
      </w:r>
      <w:r w:rsidR="00564302">
        <w:rPr>
          <w:b w:val="0"/>
          <w:noProof/>
          <w:sz w:val="18"/>
        </w:rPr>
        <w:t>2</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2F5E11">
        <w:rPr>
          <w:noProof/>
        </w:rPr>
        <w:tab/>
      </w:r>
      <w:r w:rsidRPr="002F5E11">
        <w:rPr>
          <w:noProof/>
        </w:rPr>
        <w:fldChar w:fldCharType="begin"/>
      </w:r>
      <w:r w:rsidRPr="002F5E11">
        <w:rPr>
          <w:noProof/>
        </w:rPr>
        <w:instrText xml:space="preserve"> PAGEREF _Toc447698117 \h </w:instrText>
      </w:r>
      <w:r w:rsidRPr="002F5E11">
        <w:rPr>
          <w:noProof/>
        </w:rPr>
      </w:r>
      <w:r w:rsidRPr="002F5E11">
        <w:rPr>
          <w:noProof/>
        </w:rPr>
        <w:fldChar w:fldCharType="separate"/>
      </w:r>
      <w:r w:rsidR="00564302">
        <w:rPr>
          <w:noProof/>
        </w:rPr>
        <w:t>2</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2F5E11">
        <w:rPr>
          <w:noProof/>
        </w:rPr>
        <w:tab/>
      </w:r>
      <w:r w:rsidRPr="002F5E11">
        <w:rPr>
          <w:noProof/>
        </w:rPr>
        <w:fldChar w:fldCharType="begin"/>
      </w:r>
      <w:r w:rsidRPr="002F5E11">
        <w:rPr>
          <w:noProof/>
        </w:rPr>
        <w:instrText xml:space="preserve"> PAGEREF _Toc447698118 \h </w:instrText>
      </w:r>
      <w:r w:rsidRPr="002F5E11">
        <w:rPr>
          <w:noProof/>
        </w:rPr>
      </w:r>
      <w:r w:rsidRPr="002F5E11">
        <w:rPr>
          <w:noProof/>
        </w:rPr>
        <w:fldChar w:fldCharType="separate"/>
      </w:r>
      <w:r w:rsidR="00564302">
        <w:rPr>
          <w:noProof/>
        </w:rPr>
        <w:t>2</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2F5E11">
        <w:rPr>
          <w:noProof/>
        </w:rPr>
        <w:tab/>
      </w:r>
      <w:r w:rsidRPr="002F5E11">
        <w:rPr>
          <w:noProof/>
        </w:rPr>
        <w:fldChar w:fldCharType="begin"/>
      </w:r>
      <w:r w:rsidRPr="002F5E11">
        <w:rPr>
          <w:noProof/>
        </w:rPr>
        <w:instrText xml:space="preserve"> PAGEREF _Toc447698119 \h </w:instrText>
      </w:r>
      <w:r w:rsidRPr="002F5E11">
        <w:rPr>
          <w:noProof/>
        </w:rPr>
      </w:r>
      <w:r w:rsidRPr="002F5E11">
        <w:rPr>
          <w:noProof/>
        </w:rPr>
        <w:fldChar w:fldCharType="separate"/>
      </w:r>
      <w:r w:rsidR="00564302">
        <w:rPr>
          <w:noProof/>
        </w:rPr>
        <w:t>2</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2F5E11">
        <w:rPr>
          <w:noProof/>
        </w:rPr>
        <w:tab/>
      </w:r>
      <w:r w:rsidRPr="002F5E11">
        <w:rPr>
          <w:noProof/>
        </w:rPr>
        <w:fldChar w:fldCharType="begin"/>
      </w:r>
      <w:r w:rsidRPr="002F5E11">
        <w:rPr>
          <w:noProof/>
        </w:rPr>
        <w:instrText xml:space="preserve"> PAGEREF _Toc447698120 \h </w:instrText>
      </w:r>
      <w:r w:rsidRPr="002F5E11">
        <w:rPr>
          <w:noProof/>
        </w:rPr>
      </w:r>
      <w:r w:rsidRPr="002F5E11">
        <w:rPr>
          <w:noProof/>
        </w:rPr>
        <w:fldChar w:fldCharType="separate"/>
      </w:r>
      <w:r w:rsidR="00564302">
        <w:rPr>
          <w:noProof/>
        </w:rPr>
        <w:t>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2F5E11">
        <w:rPr>
          <w:noProof/>
        </w:rPr>
        <w:tab/>
      </w:r>
      <w:r w:rsidRPr="002F5E11">
        <w:rPr>
          <w:noProof/>
        </w:rPr>
        <w:fldChar w:fldCharType="begin"/>
      </w:r>
      <w:r w:rsidRPr="002F5E11">
        <w:rPr>
          <w:noProof/>
        </w:rPr>
        <w:instrText xml:space="preserve"> PAGEREF _Toc447698121 \h </w:instrText>
      </w:r>
      <w:r w:rsidRPr="002F5E11">
        <w:rPr>
          <w:noProof/>
        </w:rPr>
      </w:r>
      <w:r w:rsidRPr="002F5E11">
        <w:rPr>
          <w:noProof/>
        </w:rPr>
        <w:fldChar w:fldCharType="separate"/>
      </w:r>
      <w:r w:rsidR="00564302">
        <w:rPr>
          <w:noProof/>
        </w:rPr>
        <w:t>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19000A">
        <w:rPr>
          <w:i/>
          <w:noProof/>
        </w:rPr>
        <w:t>Taxation Administration Act 1953</w:t>
      </w:r>
      <w:r w:rsidRPr="002F5E11">
        <w:rPr>
          <w:noProof/>
        </w:rPr>
        <w:tab/>
      </w:r>
      <w:r w:rsidRPr="002F5E11">
        <w:rPr>
          <w:noProof/>
        </w:rPr>
        <w:fldChar w:fldCharType="begin"/>
      </w:r>
      <w:r w:rsidRPr="002F5E11">
        <w:rPr>
          <w:noProof/>
        </w:rPr>
        <w:instrText xml:space="preserve"> PAGEREF _Toc447698122 \h </w:instrText>
      </w:r>
      <w:r w:rsidRPr="002F5E11">
        <w:rPr>
          <w:noProof/>
        </w:rPr>
      </w:r>
      <w:r w:rsidRPr="002F5E11">
        <w:rPr>
          <w:noProof/>
        </w:rPr>
        <w:fldChar w:fldCharType="separate"/>
      </w:r>
      <w:r w:rsidR="00564302">
        <w:rPr>
          <w:noProof/>
        </w:rPr>
        <w:t>3</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3—Identifying defined terms</w:t>
      </w:r>
      <w:r w:rsidRPr="002F5E11">
        <w:rPr>
          <w:b w:val="0"/>
          <w:noProof/>
          <w:sz w:val="18"/>
        </w:rPr>
        <w:tab/>
      </w:r>
      <w:r w:rsidRPr="002F5E11">
        <w:rPr>
          <w:b w:val="0"/>
          <w:noProof/>
          <w:sz w:val="18"/>
        </w:rPr>
        <w:fldChar w:fldCharType="begin"/>
      </w:r>
      <w:r w:rsidRPr="002F5E11">
        <w:rPr>
          <w:b w:val="0"/>
          <w:noProof/>
          <w:sz w:val="18"/>
        </w:rPr>
        <w:instrText xml:space="preserve"> PAGEREF _Toc447698123 \h </w:instrText>
      </w:r>
      <w:r w:rsidRPr="002F5E11">
        <w:rPr>
          <w:b w:val="0"/>
          <w:noProof/>
          <w:sz w:val="18"/>
        </w:rPr>
      </w:r>
      <w:r w:rsidRPr="002F5E11">
        <w:rPr>
          <w:b w:val="0"/>
          <w:noProof/>
          <w:sz w:val="18"/>
        </w:rPr>
        <w:fldChar w:fldCharType="separate"/>
      </w:r>
      <w:r w:rsidR="00564302">
        <w:rPr>
          <w:b w:val="0"/>
          <w:noProof/>
          <w:sz w:val="18"/>
        </w:rPr>
        <w:t>4</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2F5E11">
        <w:rPr>
          <w:noProof/>
        </w:rPr>
        <w:tab/>
      </w:r>
      <w:r w:rsidRPr="002F5E11">
        <w:rPr>
          <w:noProof/>
        </w:rPr>
        <w:fldChar w:fldCharType="begin"/>
      </w:r>
      <w:r w:rsidRPr="002F5E11">
        <w:rPr>
          <w:noProof/>
        </w:rPr>
        <w:instrText xml:space="preserve"> PAGEREF _Toc447698124 \h </w:instrText>
      </w:r>
      <w:r w:rsidRPr="002F5E11">
        <w:rPr>
          <w:noProof/>
        </w:rPr>
      </w:r>
      <w:r w:rsidRPr="002F5E11">
        <w:rPr>
          <w:noProof/>
        </w:rPr>
        <w:fldChar w:fldCharType="separate"/>
      </w:r>
      <w:r w:rsidR="00564302">
        <w:rPr>
          <w:noProof/>
        </w:rPr>
        <w:t>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19000A">
        <w:rPr>
          <w:i/>
          <w:noProof/>
        </w:rPr>
        <w:t>not</w:t>
      </w:r>
      <w:r>
        <w:rPr>
          <w:noProof/>
        </w:rPr>
        <w:t xml:space="preserve"> identified</w:t>
      </w:r>
      <w:r w:rsidRPr="002F5E11">
        <w:rPr>
          <w:noProof/>
        </w:rPr>
        <w:tab/>
      </w:r>
      <w:r w:rsidRPr="002F5E11">
        <w:rPr>
          <w:noProof/>
        </w:rPr>
        <w:fldChar w:fldCharType="begin"/>
      </w:r>
      <w:r w:rsidRPr="002F5E11">
        <w:rPr>
          <w:noProof/>
        </w:rPr>
        <w:instrText xml:space="preserve"> PAGEREF _Toc447698125 \h </w:instrText>
      </w:r>
      <w:r w:rsidRPr="002F5E11">
        <w:rPr>
          <w:noProof/>
        </w:rPr>
      </w:r>
      <w:r w:rsidRPr="002F5E11">
        <w:rPr>
          <w:noProof/>
        </w:rPr>
        <w:fldChar w:fldCharType="separate"/>
      </w:r>
      <w:r w:rsidR="00564302">
        <w:rPr>
          <w:noProof/>
        </w:rPr>
        <w:t>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2F5E11">
        <w:rPr>
          <w:noProof/>
        </w:rPr>
        <w:tab/>
      </w:r>
      <w:r w:rsidRPr="002F5E11">
        <w:rPr>
          <w:noProof/>
        </w:rPr>
        <w:fldChar w:fldCharType="begin"/>
      </w:r>
      <w:r w:rsidRPr="002F5E11">
        <w:rPr>
          <w:noProof/>
        </w:rPr>
        <w:instrText xml:space="preserve"> PAGEREF _Toc447698126 \h </w:instrText>
      </w:r>
      <w:r w:rsidRPr="002F5E11">
        <w:rPr>
          <w:noProof/>
        </w:rPr>
      </w:r>
      <w:r w:rsidRPr="002F5E11">
        <w:rPr>
          <w:noProof/>
        </w:rPr>
        <w:fldChar w:fldCharType="separate"/>
      </w:r>
      <w:r w:rsidR="00564302">
        <w:rPr>
          <w:noProof/>
        </w:rPr>
        <w:t>4</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2F5E11">
        <w:rPr>
          <w:b w:val="0"/>
          <w:noProof/>
          <w:sz w:val="18"/>
        </w:rPr>
        <w:tab/>
      </w:r>
      <w:r w:rsidRPr="002F5E11">
        <w:rPr>
          <w:b w:val="0"/>
          <w:noProof/>
          <w:sz w:val="18"/>
        </w:rPr>
        <w:fldChar w:fldCharType="begin"/>
      </w:r>
      <w:r w:rsidRPr="002F5E11">
        <w:rPr>
          <w:b w:val="0"/>
          <w:noProof/>
          <w:sz w:val="18"/>
        </w:rPr>
        <w:instrText xml:space="preserve"> PAGEREF _Toc447698127 \h </w:instrText>
      </w:r>
      <w:r w:rsidRPr="002F5E11">
        <w:rPr>
          <w:b w:val="0"/>
          <w:noProof/>
          <w:sz w:val="18"/>
        </w:rPr>
      </w:r>
      <w:r w:rsidRPr="002F5E11">
        <w:rPr>
          <w:b w:val="0"/>
          <w:noProof/>
          <w:sz w:val="18"/>
        </w:rPr>
        <w:fldChar w:fldCharType="separate"/>
      </w:r>
      <w:r w:rsidR="00564302">
        <w:rPr>
          <w:b w:val="0"/>
          <w:noProof/>
          <w:sz w:val="18"/>
        </w:rPr>
        <w:t>5</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2F5E11">
        <w:rPr>
          <w:noProof/>
        </w:rPr>
        <w:tab/>
      </w:r>
      <w:r w:rsidRPr="002F5E11">
        <w:rPr>
          <w:noProof/>
        </w:rPr>
        <w:fldChar w:fldCharType="begin"/>
      </w:r>
      <w:r w:rsidRPr="002F5E11">
        <w:rPr>
          <w:noProof/>
        </w:rPr>
        <w:instrText xml:space="preserve"> PAGEREF _Toc447698128 \h </w:instrText>
      </w:r>
      <w:r w:rsidRPr="002F5E11">
        <w:rPr>
          <w:noProof/>
        </w:rPr>
      </w:r>
      <w:r w:rsidRPr="002F5E11">
        <w:rPr>
          <w:noProof/>
        </w:rPr>
        <w:fldChar w:fldCharType="separate"/>
      </w:r>
      <w:r w:rsidR="00564302">
        <w:rPr>
          <w:noProof/>
        </w:rPr>
        <w:t>5</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2F5E11">
        <w:rPr>
          <w:noProof/>
        </w:rPr>
        <w:tab/>
      </w:r>
      <w:r w:rsidRPr="002F5E11">
        <w:rPr>
          <w:noProof/>
        </w:rPr>
        <w:fldChar w:fldCharType="begin"/>
      </w:r>
      <w:r w:rsidRPr="002F5E11">
        <w:rPr>
          <w:noProof/>
        </w:rPr>
        <w:instrText xml:space="preserve"> PAGEREF _Toc447698129 \h </w:instrText>
      </w:r>
      <w:r w:rsidRPr="002F5E11">
        <w:rPr>
          <w:noProof/>
        </w:rPr>
      </w:r>
      <w:r w:rsidRPr="002F5E11">
        <w:rPr>
          <w:noProof/>
        </w:rPr>
        <w:fldChar w:fldCharType="separate"/>
      </w:r>
      <w:r w:rsidR="00564302">
        <w:rPr>
          <w:noProof/>
        </w:rPr>
        <w:t>5</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2F5E11">
        <w:rPr>
          <w:noProof/>
        </w:rPr>
        <w:tab/>
      </w:r>
      <w:r w:rsidRPr="002F5E11">
        <w:rPr>
          <w:noProof/>
        </w:rPr>
        <w:fldChar w:fldCharType="begin"/>
      </w:r>
      <w:r w:rsidRPr="002F5E11">
        <w:rPr>
          <w:noProof/>
        </w:rPr>
        <w:instrText xml:space="preserve"> PAGEREF _Toc447698130 \h </w:instrText>
      </w:r>
      <w:r w:rsidRPr="002F5E11">
        <w:rPr>
          <w:noProof/>
        </w:rPr>
      </w:r>
      <w:r w:rsidRPr="002F5E11">
        <w:rPr>
          <w:noProof/>
        </w:rPr>
        <w:fldChar w:fldCharType="separate"/>
      </w:r>
      <w:r w:rsidR="00564302">
        <w:rPr>
          <w:noProof/>
        </w:rPr>
        <w:t>5</w:t>
      </w:r>
      <w:r w:rsidRPr="002F5E11">
        <w:rPr>
          <w:noProof/>
        </w:rPr>
        <w:fldChar w:fldCharType="end"/>
      </w:r>
    </w:p>
    <w:p w:rsidR="002F5E11" w:rsidRDefault="002F5E11">
      <w:pPr>
        <w:pStyle w:val="TOC2"/>
        <w:rPr>
          <w:rFonts w:asciiTheme="minorHAnsi" w:eastAsiaTheme="minorEastAsia" w:hAnsiTheme="minorHAnsi" w:cstheme="minorBidi"/>
          <w:b w:val="0"/>
          <w:noProof/>
          <w:kern w:val="0"/>
          <w:sz w:val="22"/>
          <w:szCs w:val="22"/>
        </w:rPr>
      </w:pPr>
      <w:r>
        <w:rPr>
          <w:noProof/>
        </w:rPr>
        <w:t>Part 2—Luxury car tax</w:t>
      </w:r>
      <w:r w:rsidRPr="002F5E11">
        <w:rPr>
          <w:b w:val="0"/>
          <w:noProof/>
          <w:sz w:val="18"/>
        </w:rPr>
        <w:tab/>
      </w:r>
      <w:r w:rsidRPr="002F5E11">
        <w:rPr>
          <w:b w:val="0"/>
          <w:noProof/>
          <w:sz w:val="18"/>
        </w:rPr>
        <w:fldChar w:fldCharType="begin"/>
      </w:r>
      <w:r w:rsidRPr="002F5E11">
        <w:rPr>
          <w:b w:val="0"/>
          <w:noProof/>
          <w:sz w:val="18"/>
        </w:rPr>
        <w:instrText xml:space="preserve"> PAGEREF _Toc447698131 \h </w:instrText>
      </w:r>
      <w:r w:rsidRPr="002F5E11">
        <w:rPr>
          <w:b w:val="0"/>
          <w:noProof/>
          <w:sz w:val="18"/>
        </w:rPr>
      </w:r>
      <w:r w:rsidRPr="002F5E11">
        <w:rPr>
          <w:b w:val="0"/>
          <w:noProof/>
          <w:sz w:val="18"/>
        </w:rPr>
        <w:fldChar w:fldCharType="separate"/>
      </w:r>
      <w:r w:rsidR="00564302">
        <w:rPr>
          <w:b w:val="0"/>
          <w:noProof/>
          <w:sz w:val="18"/>
        </w:rPr>
        <w:t>6</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5—Taxable supplies of luxury cars</w:t>
      </w:r>
      <w:r w:rsidRPr="002F5E11">
        <w:rPr>
          <w:b w:val="0"/>
          <w:noProof/>
          <w:sz w:val="18"/>
        </w:rPr>
        <w:tab/>
      </w:r>
      <w:r w:rsidRPr="002F5E11">
        <w:rPr>
          <w:b w:val="0"/>
          <w:noProof/>
          <w:sz w:val="18"/>
        </w:rPr>
        <w:fldChar w:fldCharType="begin"/>
      </w:r>
      <w:r w:rsidRPr="002F5E11">
        <w:rPr>
          <w:b w:val="0"/>
          <w:noProof/>
          <w:sz w:val="18"/>
        </w:rPr>
        <w:instrText xml:space="preserve"> PAGEREF _Toc447698132 \h </w:instrText>
      </w:r>
      <w:r w:rsidRPr="002F5E11">
        <w:rPr>
          <w:b w:val="0"/>
          <w:noProof/>
          <w:sz w:val="18"/>
        </w:rPr>
      </w:r>
      <w:r w:rsidRPr="002F5E11">
        <w:rPr>
          <w:b w:val="0"/>
          <w:noProof/>
          <w:sz w:val="18"/>
        </w:rPr>
        <w:fldChar w:fldCharType="separate"/>
      </w:r>
      <w:r w:rsidR="00564302">
        <w:rPr>
          <w:b w:val="0"/>
          <w:noProof/>
          <w:sz w:val="18"/>
        </w:rPr>
        <w:t>6</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_Toc447698133 \h </w:instrText>
      </w:r>
      <w:r w:rsidRPr="002F5E11">
        <w:rPr>
          <w:noProof/>
        </w:rPr>
      </w:r>
      <w:r w:rsidRPr="002F5E11">
        <w:rPr>
          <w:noProof/>
        </w:rPr>
        <w:fldChar w:fldCharType="separate"/>
      </w:r>
      <w:r w:rsidR="00564302">
        <w:rPr>
          <w:noProof/>
        </w:rPr>
        <w:t>6</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2F5E11">
        <w:rPr>
          <w:noProof/>
        </w:rPr>
        <w:tab/>
      </w:r>
      <w:r w:rsidRPr="002F5E11">
        <w:rPr>
          <w:noProof/>
        </w:rPr>
        <w:fldChar w:fldCharType="begin"/>
      </w:r>
      <w:r w:rsidRPr="002F5E11">
        <w:rPr>
          <w:noProof/>
        </w:rPr>
        <w:instrText xml:space="preserve"> PAGEREF _Toc447698134 \h </w:instrText>
      </w:r>
      <w:r w:rsidRPr="002F5E11">
        <w:rPr>
          <w:noProof/>
        </w:rPr>
      </w:r>
      <w:r w:rsidRPr="002F5E11">
        <w:rPr>
          <w:noProof/>
        </w:rPr>
        <w:fldChar w:fldCharType="separate"/>
      </w:r>
      <w:r w:rsidR="00564302">
        <w:rPr>
          <w:noProof/>
        </w:rPr>
        <w:t>6</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2F5E11">
        <w:rPr>
          <w:noProof/>
        </w:rPr>
        <w:tab/>
      </w:r>
      <w:r w:rsidRPr="002F5E11">
        <w:rPr>
          <w:noProof/>
        </w:rPr>
        <w:fldChar w:fldCharType="begin"/>
      </w:r>
      <w:r w:rsidRPr="002F5E11">
        <w:rPr>
          <w:noProof/>
        </w:rPr>
        <w:instrText xml:space="preserve"> PAGEREF _Toc447698135 \h </w:instrText>
      </w:r>
      <w:r w:rsidRPr="002F5E11">
        <w:rPr>
          <w:noProof/>
        </w:rPr>
      </w:r>
      <w:r w:rsidRPr="002F5E11">
        <w:rPr>
          <w:noProof/>
        </w:rPr>
        <w:fldChar w:fldCharType="separate"/>
      </w:r>
      <w:r w:rsidR="00564302">
        <w:rPr>
          <w:noProof/>
        </w:rPr>
        <w:t>6</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2F5E11">
        <w:rPr>
          <w:noProof/>
        </w:rPr>
        <w:tab/>
      </w:r>
      <w:r w:rsidRPr="002F5E11">
        <w:rPr>
          <w:noProof/>
        </w:rPr>
        <w:fldChar w:fldCharType="begin"/>
      </w:r>
      <w:r w:rsidRPr="002F5E11">
        <w:rPr>
          <w:noProof/>
        </w:rPr>
        <w:instrText xml:space="preserve"> PAGEREF _Toc447698136 \h </w:instrText>
      </w:r>
      <w:r w:rsidRPr="002F5E11">
        <w:rPr>
          <w:noProof/>
        </w:rPr>
      </w:r>
      <w:r w:rsidRPr="002F5E11">
        <w:rPr>
          <w:noProof/>
        </w:rPr>
        <w:fldChar w:fldCharType="separate"/>
      </w:r>
      <w:r w:rsidR="00564302">
        <w:rPr>
          <w:noProof/>
        </w:rPr>
        <w:t>7</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19000A">
        <w:rPr>
          <w:i/>
          <w:noProof/>
        </w:rPr>
        <w:t>luxury car tax value</w:t>
      </w:r>
      <w:r>
        <w:rPr>
          <w:noProof/>
        </w:rPr>
        <w:t xml:space="preserve"> of a car</w:t>
      </w:r>
      <w:r w:rsidRPr="002F5E11">
        <w:rPr>
          <w:noProof/>
        </w:rPr>
        <w:tab/>
      </w:r>
      <w:r w:rsidRPr="002F5E11">
        <w:rPr>
          <w:noProof/>
        </w:rPr>
        <w:fldChar w:fldCharType="begin"/>
      </w:r>
      <w:r w:rsidRPr="002F5E11">
        <w:rPr>
          <w:noProof/>
        </w:rPr>
        <w:instrText xml:space="preserve"> PAGEREF _Toc447698137 \h </w:instrText>
      </w:r>
      <w:r w:rsidRPr="002F5E11">
        <w:rPr>
          <w:noProof/>
        </w:rPr>
      </w:r>
      <w:r w:rsidRPr="002F5E11">
        <w:rPr>
          <w:noProof/>
        </w:rPr>
        <w:fldChar w:fldCharType="separate"/>
      </w:r>
      <w:r w:rsidR="00564302">
        <w:rPr>
          <w:noProof/>
        </w:rPr>
        <w:t>8</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7—Taxable importations of luxury cars</w:t>
      </w:r>
      <w:r w:rsidRPr="002F5E11">
        <w:rPr>
          <w:b w:val="0"/>
          <w:noProof/>
          <w:sz w:val="18"/>
        </w:rPr>
        <w:tab/>
      </w:r>
      <w:r w:rsidRPr="002F5E11">
        <w:rPr>
          <w:b w:val="0"/>
          <w:noProof/>
          <w:sz w:val="18"/>
        </w:rPr>
        <w:fldChar w:fldCharType="begin"/>
      </w:r>
      <w:r w:rsidRPr="002F5E11">
        <w:rPr>
          <w:b w:val="0"/>
          <w:noProof/>
          <w:sz w:val="18"/>
        </w:rPr>
        <w:instrText xml:space="preserve"> PAGEREF _Toc447698138 \h </w:instrText>
      </w:r>
      <w:r w:rsidRPr="002F5E11">
        <w:rPr>
          <w:b w:val="0"/>
          <w:noProof/>
          <w:sz w:val="18"/>
        </w:rPr>
      </w:r>
      <w:r w:rsidRPr="002F5E11">
        <w:rPr>
          <w:b w:val="0"/>
          <w:noProof/>
          <w:sz w:val="18"/>
        </w:rPr>
        <w:fldChar w:fldCharType="separate"/>
      </w:r>
      <w:r w:rsidR="00564302">
        <w:rPr>
          <w:b w:val="0"/>
          <w:noProof/>
          <w:sz w:val="18"/>
        </w:rPr>
        <w:t>10</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_Toc447698139 \h </w:instrText>
      </w:r>
      <w:r w:rsidRPr="002F5E11">
        <w:rPr>
          <w:noProof/>
        </w:rPr>
      </w:r>
      <w:r w:rsidRPr="002F5E11">
        <w:rPr>
          <w:noProof/>
        </w:rPr>
        <w:fldChar w:fldCharType="separate"/>
      </w:r>
      <w:r w:rsidR="00564302">
        <w:rPr>
          <w:noProof/>
        </w:rPr>
        <w:t>10</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2F5E11">
        <w:rPr>
          <w:noProof/>
        </w:rPr>
        <w:tab/>
      </w:r>
      <w:r w:rsidRPr="002F5E11">
        <w:rPr>
          <w:noProof/>
        </w:rPr>
        <w:fldChar w:fldCharType="begin"/>
      </w:r>
      <w:r w:rsidRPr="002F5E11">
        <w:rPr>
          <w:noProof/>
        </w:rPr>
        <w:instrText xml:space="preserve"> PAGEREF _Toc447698140 \h </w:instrText>
      </w:r>
      <w:r w:rsidRPr="002F5E11">
        <w:rPr>
          <w:noProof/>
        </w:rPr>
      </w:r>
      <w:r w:rsidRPr="002F5E11">
        <w:rPr>
          <w:noProof/>
        </w:rPr>
        <w:fldChar w:fldCharType="separate"/>
      </w:r>
      <w:r w:rsidR="00564302">
        <w:rPr>
          <w:noProof/>
        </w:rPr>
        <w:t>10</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2F5E11">
        <w:rPr>
          <w:noProof/>
        </w:rPr>
        <w:tab/>
      </w:r>
      <w:r w:rsidRPr="002F5E11">
        <w:rPr>
          <w:noProof/>
        </w:rPr>
        <w:fldChar w:fldCharType="begin"/>
      </w:r>
      <w:r w:rsidRPr="002F5E11">
        <w:rPr>
          <w:noProof/>
        </w:rPr>
        <w:instrText xml:space="preserve"> PAGEREF _Toc447698141 \h </w:instrText>
      </w:r>
      <w:r w:rsidRPr="002F5E11">
        <w:rPr>
          <w:noProof/>
        </w:rPr>
      </w:r>
      <w:r w:rsidRPr="002F5E11">
        <w:rPr>
          <w:noProof/>
        </w:rPr>
        <w:fldChar w:fldCharType="separate"/>
      </w:r>
      <w:r w:rsidR="00564302">
        <w:rPr>
          <w:noProof/>
        </w:rPr>
        <w:t>10</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2F5E11">
        <w:rPr>
          <w:noProof/>
        </w:rPr>
        <w:tab/>
      </w:r>
      <w:r w:rsidRPr="002F5E11">
        <w:rPr>
          <w:noProof/>
        </w:rPr>
        <w:fldChar w:fldCharType="begin"/>
      </w:r>
      <w:r w:rsidRPr="002F5E11">
        <w:rPr>
          <w:noProof/>
        </w:rPr>
        <w:instrText xml:space="preserve"> PAGEREF _Toc447698142 \h </w:instrText>
      </w:r>
      <w:r w:rsidRPr="002F5E11">
        <w:rPr>
          <w:noProof/>
        </w:rPr>
      </w:r>
      <w:r w:rsidRPr="002F5E11">
        <w:rPr>
          <w:noProof/>
        </w:rPr>
        <w:fldChar w:fldCharType="separate"/>
      </w:r>
      <w:r w:rsidR="00564302">
        <w:rPr>
          <w:noProof/>
        </w:rPr>
        <w:t>11</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7</w:t>
      </w:r>
      <w:r>
        <w:rPr>
          <w:noProof/>
        </w:rPr>
        <w:noBreakHyphen/>
        <w:t>20</w:t>
      </w:r>
      <w:r>
        <w:rPr>
          <w:noProof/>
        </w:rPr>
        <w:tab/>
        <w:t xml:space="preserve">Meaning of </w:t>
      </w:r>
      <w:r w:rsidRPr="0019000A">
        <w:rPr>
          <w:i/>
          <w:noProof/>
        </w:rPr>
        <w:t>non</w:t>
      </w:r>
      <w:r w:rsidRPr="0019000A">
        <w:rPr>
          <w:i/>
          <w:noProof/>
        </w:rPr>
        <w:noBreakHyphen/>
        <w:t>taxable re</w:t>
      </w:r>
      <w:r w:rsidRPr="0019000A">
        <w:rPr>
          <w:i/>
          <w:noProof/>
        </w:rPr>
        <w:noBreakHyphen/>
        <w:t>importation</w:t>
      </w:r>
      <w:r w:rsidRPr="002F5E11">
        <w:rPr>
          <w:noProof/>
        </w:rPr>
        <w:tab/>
      </w:r>
      <w:r w:rsidRPr="002F5E11">
        <w:rPr>
          <w:noProof/>
        </w:rPr>
        <w:fldChar w:fldCharType="begin"/>
      </w:r>
      <w:r w:rsidRPr="002F5E11">
        <w:rPr>
          <w:noProof/>
        </w:rPr>
        <w:instrText xml:space="preserve"> PAGEREF _Toc447698143 \h </w:instrText>
      </w:r>
      <w:r w:rsidRPr="002F5E11">
        <w:rPr>
          <w:noProof/>
        </w:rPr>
      </w:r>
      <w:r w:rsidRPr="002F5E11">
        <w:rPr>
          <w:noProof/>
        </w:rPr>
        <w:fldChar w:fldCharType="separate"/>
      </w:r>
      <w:r w:rsidR="00564302">
        <w:rPr>
          <w:noProof/>
        </w:rPr>
        <w:t>12</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9—Quoting</w:t>
      </w:r>
      <w:r w:rsidRPr="002F5E11">
        <w:rPr>
          <w:b w:val="0"/>
          <w:noProof/>
          <w:sz w:val="18"/>
        </w:rPr>
        <w:tab/>
      </w:r>
      <w:r w:rsidRPr="002F5E11">
        <w:rPr>
          <w:b w:val="0"/>
          <w:noProof/>
          <w:sz w:val="18"/>
        </w:rPr>
        <w:fldChar w:fldCharType="begin"/>
      </w:r>
      <w:r w:rsidRPr="002F5E11">
        <w:rPr>
          <w:b w:val="0"/>
          <w:noProof/>
          <w:sz w:val="18"/>
        </w:rPr>
        <w:instrText xml:space="preserve"> PAGEREF _Toc447698144 \h </w:instrText>
      </w:r>
      <w:r w:rsidRPr="002F5E11">
        <w:rPr>
          <w:b w:val="0"/>
          <w:noProof/>
          <w:sz w:val="18"/>
        </w:rPr>
      </w:r>
      <w:r w:rsidRPr="002F5E11">
        <w:rPr>
          <w:b w:val="0"/>
          <w:noProof/>
          <w:sz w:val="18"/>
        </w:rPr>
        <w:fldChar w:fldCharType="separate"/>
      </w:r>
      <w:r w:rsidR="00564302">
        <w:rPr>
          <w:b w:val="0"/>
          <w:noProof/>
          <w:sz w:val="18"/>
        </w:rPr>
        <w:t>14</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_Toc447698145 \h </w:instrText>
      </w:r>
      <w:r w:rsidRPr="002F5E11">
        <w:rPr>
          <w:noProof/>
        </w:rPr>
      </w:r>
      <w:r w:rsidRPr="002F5E11">
        <w:rPr>
          <w:noProof/>
        </w:rPr>
        <w:fldChar w:fldCharType="separate"/>
      </w:r>
      <w:r w:rsidR="00564302">
        <w:rPr>
          <w:noProof/>
        </w:rPr>
        <w:t>14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2F5E11">
        <w:rPr>
          <w:noProof/>
        </w:rPr>
        <w:tab/>
      </w:r>
      <w:r w:rsidRPr="002F5E11">
        <w:rPr>
          <w:noProof/>
        </w:rPr>
        <w:fldChar w:fldCharType="begin"/>
      </w:r>
      <w:r w:rsidRPr="002F5E11">
        <w:rPr>
          <w:noProof/>
        </w:rPr>
        <w:instrText xml:space="preserve"> PAGEREF _Toc447698146 \h </w:instrText>
      </w:r>
      <w:r w:rsidRPr="002F5E11">
        <w:rPr>
          <w:noProof/>
        </w:rPr>
      </w:r>
      <w:r w:rsidRPr="002F5E11">
        <w:rPr>
          <w:noProof/>
        </w:rPr>
        <w:fldChar w:fldCharType="separate"/>
      </w:r>
      <w:r w:rsidR="00564302">
        <w:rPr>
          <w:noProof/>
        </w:rPr>
        <w:t>14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2F5E11">
        <w:rPr>
          <w:noProof/>
        </w:rPr>
        <w:tab/>
      </w:r>
      <w:r w:rsidRPr="002F5E11">
        <w:rPr>
          <w:noProof/>
        </w:rPr>
        <w:fldChar w:fldCharType="begin"/>
      </w:r>
      <w:r w:rsidRPr="002F5E11">
        <w:rPr>
          <w:noProof/>
        </w:rPr>
        <w:instrText xml:space="preserve"> PAGEREF _Toc447698147 \h </w:instrText>
      </w:r>
      <w:r w:rsidRPr="002F5E11">
        <w:rPr>
          <w:noProof/>
        </w:rPr>
      </w:r>
      <w:r w:rsidRPr="002F5E11">
        <w:rPr>
          <w:noProof/>
        </w:rPr>
        <w:fldChar w:fldCharType="separate"/>
      </w:r>
      <w:r w:rsidR="00564302">
        <w:rPr>
          <w:noProof/>
        </w:rPr>
        <w:t>14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2F5E11">
        <w:rPr>
          <w:noProof/>
        </w:rPr>
        <w:tab/>
      </w:r>
      <w:r w:rsidRPr="002F5E11">
        <w:rPr>
          <w:noProof/>
        </w:rPr>
        <w:fldChar w:fldCharType="begin"/>
      </w:r>
      <w:r w:rsidRPr="002F5E11">
        <w:rPr>
          <w:noProof/>
        </w:rPr>
        <w:instrText xml:space="preserve"> PAGEREF _Toc447698148 \h </w:instrText>
      </w:r>
      <w:r w:rsidRPr="002F5E11">
        <w:rPr>
          <w:noProof/>
        </w:rPr>
      </w:r>
      <w:r w:rsidRPr="002F5E11">
        <w:rPr>
          <w:noProof/>
        </w:rPr>
        <w:fldChar w:fldCharType="separate"/>
      </w:r>
      <w:r w:rsidR="00564302">
        <w:rPr>
          <w:noProof/>
        </w:rPr>
        <w:t>15</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2F5E11">
        <w:rPr>
          <w:noProof/>
        </w:rPr>
        <w:tab/>
      </w:r>
      <w:r w:rsidRPr="002F5E11">
        <w:rPr>
          <w:noProof/>
        </w:rPr>
        <w:fldChar w:fldCharType="begin"/>
      </w:r>
      <w:r w:rsidRPr="002F5E11">
        <w:rPr>
          <w:noProof/>
        </w:rPr>
        <w:instrText xml:space="preserve"> PAGEREF _Toc447698149 \h </w:instrText>
      </w:r>
      <w:r w:rsidRPr="002F5E11">
        <w:rPr>
          <w:noProof/>
        </w:rPr>
      </w:r>
      <w:r w:rsidRPr="002F5E11">
        <w:rPr>
          <w:noProof/>
        </w:rPr>
        <w:fldChar w:fldCharType="separate"/>
      </w:r>
      <w:r w:rsidR="00564302">
        <w:rPr>
          <w:noProof/>
        </w:rPr>
        <w:t>15</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2F5E11">
        <w:rPr>
          <w:noProof/>
        </w:rPr>
        <w:tab/>
      </w:r>
      <w:r w:rsidRPr="002F5E11">
        <w:rPr>
          <w:noProof/>
        </w:rPr>
        <w:fldChar w:fldCharType="begin"/>
      </w:r>
      <w:r w:rsidRPr="002F5E11">
        <w:rPr>
          <w:noProof/>
        </w:rPr>
        <w:instrText xml:space="preserve"> PAGEREF _Toc447698150 \h </w:instrText>
      </w:r>
      <w:r w:rsidRPr="002F5E11">
        <w:rPr>
          <w:noProof/>
        </w:rPr>
      </w:r>
      <w:r w:rsidRPr="002F5E11">
        <w:rPr>
          <w:noProof/>
        </w:rPr>
        <w:fldChar w:fldCharType="separate"/>
      </w:r>
      <w:r w:rsidR="00564302">
        <w:rPr>
          <w:noProof/>
        </w:rPr>
        <w:t>15</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2F5E11">
        <w:rPr>
          <w:noProof/>
        </w:rPr>
        <w:tab/>
      </w:r>
      <w:r w:rsidRPr="002F5E11">
        <w:rPr>
          <w:noProof/>
        </w:rPr>
        <w:fldChar w:fldCharType="begin"/>
      </w:r>
      <w:r w:rsidRPr="002F5E11">
        <w:rPr>
          <w:noProof/>
        </w:rPr>
        <w:instrText xml:space="preserve"> PAGEREF _Toc447698151 \h </w:instrText>
      </w:r>
      <w:r w:rsidRPr="002F5E11">
        <w:rPr>
          <w:noProof/>
        </w:rPr>
      </w:r>
      <w:r w:rsidRPr="002F5E11">
        <w:rPr>
          <w:noProof/>
        </w:rPr>
        <w:fldChar w:fldCharType="separate"/>
      </w:r>
      <w:r w:rsidR="00564302">
        <w:rPr>
          <w:noProof/>
        </w:rPr>
        <w:t>16</w:t>
      </w:r>
      <w:r w:rsidRPr="002F5E11">
        <w:rPr>
          <w:noProof/>
        </w:rPr>
        <w:fldChar w:fldCharType="end"/>
      </w:r>
    </w:p>
    <w:p w:rsidR="002F5E11" w:rsidRDefault="002F5E11">
      <w:pPr>
        <w:pStyle w:val="TOC2"/>
        <w:rPr>
          <w:rFonts w:asciiTheme="minorHAnsi" w:eastAsiaTheme="minorEastAsia" w:hAnsiTheme="minorHAnsi" w:cstheme="minorBidi"/>
          <w:b w:val="0"/>
          <w:noProof/>
          <w:kern w:val="0"/>
          <w:sz w:val="22"/>
          <w:szCs w:val="22"/>
        </w:rPr>
      </w:pPr>
      <w:r>
        <w:rPr>
          <w:noProof/>
        </w:rPr>
        <w:t>Part 3—Paying the luxury car tax</w:t>
      </w:r>
      <w:r w:rsidRPr="002F5E11">
        <w:rPr>
          <w:b w:val="0"/>
          <w:noProof/>
          <w:sz w:val="18"/>
        </w:rPr>
        <w:tab/>
      </w:r>
      <w:r w:rsidRPr="002F5E11">
        <w:rPr>
          <w:b w:val="0"/>
          <w:noProof/>
          <w:sz w:val="18"/>
        </w:rPr>
        <w:fldChar w:fldCharType="begin"/>
      </w:r>
      <w:r w:rsidRPr="002F5E11">
        <w:rPr>
          <w:b w:val="0"/>
          <w:noProof/>
          <w:sz w:val="18"/>
        </w:rPr>
        <w:instrText xml:space="preserve"> PAGEREF _Toc447698152 \h </w:instrText>
      </w:r>
      <w:r w:rsidRPr="002F5E11">
        <w:rPr>
          <w:b w:val="0"/>
          <w:noProof/>
          <w:sz w:val="18"/>
        </w:rPr>
      </w:r>
      <w:r w:rsidRPr="002F5E11">
        <w:rPr>
          <w:b w:val="0"/>
          <w:noProof/>
          <w:sz w:val="18"/>
        </w:rPr>
        <w:fldChar w:fldCharType="separate"/>
      </w:r>
      <w:r w:rsidR="00564302">
        <w:rPr>
          <w:b w:val="0"/>
          <w:noProof/>
          <w:sz w:val="18"/>
        </w:rPr>
        <w:t>17</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13—Paying the luxury car tax</w:t>
      </w:r>
      <w:r w:rsidRPr="002F5E11">
        <w:rPr>
          <w:b w:val="0"/>
          <w:noProof/>
          <w:sz w:val="18"/>
        </w:rPr>
        <w:tab/>
      </w:r>
      <w:r w:rsidRPr="002F5E11">
        <w:rPr>
          <w:b w:val="0"/>
          <w:noProof/>
          <w:sz w:val="18"/>
        </w:rPr>
        <w:fldChar w:fldCharType="begin"/>
      </w:r>
      <w:r w:rsidRPr="002F5E11">
        <w:rPr>
          <w:b w:val="0"/>
          <w:noProof/>
          <w:sz w:val="18"/>
        </w:rPr>
        <w:instrText xml:space="preserve"> PAGEREF _Toc447698153 \h </w:instrText>
      </w:r>
      <w:r w:rsidRPr="002F5E11">
        <w:rPr>
          <w:b w:val="0"/>
          <w:noProof/>
          <w:sz w:val="18"/>
        </w:rPr>
      </w:r>
      <w:r w:rsidRPr="002F5E11">
        <w:rPr>
          <w:b w:val="0"/>
          <w:noProof/>
          <w:sz w:val="18"/>
        </w:rPr>
        <w:fldChar w:fldCharType="separate"/>
      </w:r>
      <w:r w:rsidR="00564302">
        <w:rPr>
          <w:b w:val="0"/>
          <w:noProof/>
          <w:sz w:val="18"/>
        </w:rPr>
        <w:t>17</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_Toc447698154 \h </w:instrText>
      </w:r>
      <w:r w:rsidRPr="002F5E11">
        <w:rPr>
          <w:noProof/>
        </w:rPr>
      </w:r>
      <w:r w:rsidRPr="002F5E11">
        <w:rPr>
          <w:noProof/>
        </w:rPr>
        <w:fldChar w:fldCharType="separate"/>
      </w:r>
      <w:r w:rsidR="00564302">
        <w:rPr>
          <w:noProof/>
        </w:rPr>
        <w:t>17</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2F5E11">
        <w:rPr>
          <w:b w:val="0"/>
          <w:noProof/>
          <w:sz w:val="18"/>
        </w:rPr>
        <w:tab/>
      </w:r>
      <w:r w:rsidRPr="002F5E11">
        <w:rPr>
          <w:b w:val="0"/>
          <w:noProof/>
          <w:sz w:val="18"/>
        </w:rPr>
        <w:fldChar w:fldCharType="begin"/>
      </w:r>
      <w:r w:rsidRPr="002F5E11">
        <w:rPr>
          <w:b w:val="0"/>
          <w:noProof/>
          <w:sz w:val="18"/>
        </w:rPr>
        <w:instrText xml:space="preserve"> PAGEREF _Toc447698155 \h </w:instrText>
      </w:r>
      <w:r w:rsidRPr="002F5E11">
        <w:rPr>
          <w:b w:val="0"/>
          <w:noProof/>
          <w:sz w:val="18"/>
        </w:rPr>
      </w:r>
      <w:r w:rsidRPr="002F5E11">
        <w:rPr>
          <w:b w:val="0"/>
          <w:noProof/>
          <w:sz w:val="18"/>
        </w:rPr>
        <w:fldChar w:fldCharType="separate"/>
      </w:r>
      <w:r w:rsidR="00564302">
        <w:rPr>
          <w:b w:val="0"/>
          <w:noProof/>
          <w:sz w:val="18"/>
        </w:rPr>
        <w:t>17</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2F5E11">
        <w:rPr>
          <w:noProof/>
        </w:rPr>
        <w:tab/>
      </w:r>
      <w:r w:rsidRPr="002F5E11">
        <w:rPr>
          <w:noProof/>
        </w:rPr>
        <w:fldChar w:fldCharType="begin"/>
      </w:r>
      <w:r w:rsidRPr="002F5E11">
        <w:rPr>
          <w:noProof/>
        </w:rPr>
        <w:instrText xml:space="preserve"> PAGEREF _Toc447698156 \h </w:instrText>
      </w:r>
      <w:r w:rsidRPr="002F5E11">
        <w:rPr>
          <w:noProof/>
        </w:rPr>
      </w:r>
      <w:r w:rsidRPr="002F5E11">
        <w:rPr>
          <w:noProof/>
        </w:rPr>
        <w:fldChar w:fldCharType="separate"/>
      </w:r>
      <w:r w:rsidR="00564302">
        <w:rPr>
          <w:noProof/>
        </w:rPr>
        <w:t>17</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2F5E11">
        <w:rPr>
          <w:noProof/>
        </w:rPr>
        <w:tab/>
      </w:r>
      <w:r w:rsidRPr="002F5E11">
        <w:rPr>
          <w:noProof/>
        </w:rPr>
        <w:fldChar w:fldCharType="begin"/>
      </w:r>
      <w:r w:rsidRPr="002F5E11">
        <w:rPr>
          <w:noProof/>
        </w:rPr>
        <w:instrText xml:space="preserve"> PAGEREF _Toc447698157 \h </w:instrText>
      </w:r>
      <w:r w:rsidRPr="002F5E11">
        <w:rPr>
          <w:noProof/>
        </w:rPr>
      </w:r>
      <w:r w:rsidRPr="002F5E11">
        <w:rPr>
          <w:noProof/>
        </w:rPr>
        <w:fldChar w:fldCharType="separate"/>
      </w:r>
      <w:r w:rsidR="00564302">
        <w:rPr>
          <w:noProof/>
        </w:rPr>
        <w:t>17</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2F5E11">
        <w:rPr>
          <w:noProof/>
        </w:rPr>
        <w:tab/>
      </w:r>
      <w:r w:rsidRPr="002F5E11">
        <w:rPr>
          <w:noProof/>
        </w:rPr>
        <w:fldChar w:fldCharType="begin"/>
      </w:r>
      <w:r w:rsidRPr="002F5E11">
        <w:rPr>
          <w:noProof/>
        </w:rPr>
        <w:instrText xml:space="preserve"> PAGEREF _Toc447698158 \h </w:instrText>
      </w:r>
      <w:r w:rsidRPr="002F5E11">
        <w:rPr>
          <w:noProof/>
        </w:rPr>
      </w:r>
      <w:r w:rsidRPr="002F5E11">
        <w:rPr>
          <w:noProof/>
        </w:rPr>
        <w:fldChar w:fldCharType="separate"/>
      </w:r>
      <w:r w:rsidR="00564302">
        <w:rPr>
          <w:noProof/>
        </w:rPr>
        <w:t>18</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2F5E11">
        <w:rPr>
          <w:b w:val="0"/>
          <w:noProof/>
          <w:sz w:val="18"/>
        </w:rPr>
        <w:tab/>
      </w:r>
      <w:r w:rsidRPr="002F5E11">
        <w:rPr>
          <w:b w:val="0"/>
          <w:noProof/>
          <w:sz w:val="18"/>
        </w:rPr>
        <w:fldChar w:fldCharType="begin"/>
      </w:r>
      <w:r w:rsidRPr="002F5E11">
        <w:rPr>
          <w:b w:val="0"/>
          <w:noProof/>
          <w:sz w:val="18"/>
        </w:rPr>
        <w:instrText xml:space="preserve"> PAGEREF _Toc447698159 \h </w:instrText>
      </w:r>
      <w:r w:rsidRPr="002F5E11">
        <w:rPr>
          <w:b w:val="0"/>
          <w:noProof/>
          <w:sz w:val="18"/>
        </w:rPr>
      </w:r>
      <w:r w:rsidRPr="002F5E11">
        <w:rPr>
          <w:b w:val="0"/>
          <w:noProof/>
          <w:sz w:val="18"/>
        </w:rPr>
        <w:fldChar w:fldCharType="separate"/>
      </w:r>
      <w:r w:rsidR="00564302">
        <w:rPr>
          <w:b w:val="0"/>
          <w:noProof/>
          <w:sz w:val="18"/>
        </w:rPr>
        <w:t>19</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2F5E11">
        <w:rPr>
          <w:noProof/>
        </w:rPr>
        <w:tab/>
      </w:r>
      <w:r w:rsidRPr="002F5E11">
        <w:rPr>
          <w:noProof/>
        </w:rPr>
        <w:fldChar w:fldCharType="begin"/>
      </w:r>
      <w:r w:rsidRPr="002F5E11">
        <w:rPr>
          <w:noProof/>
        </w:rPr>
        <w:instrText xml:space="preserve"> PAGEREF _Toc447698160 \h </w:instrText>
      </w:r>
      <w:r w:rsidRPr="002F5E11">
        <w:rPr>
          <w:noProof/>
        </w:rPr>
      </w:r>
      <w:r w:rsidRPr="002F5E11">
        <w:rPr>
          <w:noProof/>
        </w:rPr>
        <w:fldChar w:fldCharType="separate"/>
      </w:r>
      <w:r w:rsidR="00564302">
        <w:rPr>
          <w:noProof/>
        </w:rPr>
        <w:t>19</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2F5E11">
        <w:rPr>
          <w:noProof/>
        </w:rPr>
        <w:tab/>
      </w:r>
      <w:r w:rsidRPr="002F5E11">
        <w:rPr>
          <w:noProof/>
        </w:rPr>
        <w:fldChar w:fldCharType="begin"/>
      </w:r>
      <w:r w:rsidRPr="002F5E11">
        <w:rPr>
          <w:noProof/>
        </w:rPr>
        <w:instrText xml:space="preserve"> PAGEREF _Toc447698161 \h </w:instrText>
      </w:r>
      <w:r w:rsidRPr="002F5E11">
        <w:rPr>
          <w:noProof/>
        </w:rPr>
      </w:r>
      <w:r w:rsidRPr="002F5E11">
        <w:rPr>
          <w:noProof/>
        </w:rPr>
        <w:fldChar w:fldCharType="separate"/>
      </w:r>
      <w:r w:rsidR="00564302">
        <w:rPr>
          <w:noProof/>
        </w:rPr>
        <w:t>19</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2F5E11">
        <w:rPr>
          <w:noProof/>
        </w:rPr>
        <w:tab/>
      </w:r>
      <w:r w:rsidRPr="002F5E11">
        <w:rPr>
          <w:noProof/>
        </w:rPr>
        <w:fldChar w:fldCharType="begin"/>
      </w:r>
      <w:r w:rsidRPr="002F5E11">
        <w:rPr>
          <w:noProof/>
        </w:rPr>
        <w:instrText xml:space="preserve"> PAGEREF _Toc447698162 \h </w:instrText>
      </w:r>
      <w:r w:rsidRPr="002F5E11">
        <w:rPr>
          <w:noProof/>
        </w:rPr>
      </w:r>
      <w:r w:rsidRPr="002F5E11">
        <w:rPr>
          <w:noProof/>
        </w:rPr>
        <w:fldChar w:fldCharType="separate"/>
      </w:r>
      <w:r w:rsidR="00564302">
        <w:rPr>
          <w:noProof/>
        </w:rPr>
        <w:t>21</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15—Adjustments</w:t>
      </w:r>
      <w:r w:rsidRPr="002F5E11">
        <w:rPr>
          <w:b w:val="0"/>
          <w:noProof/>
          <w:sz w:val="18"/>
        </w:rPr>
        <w:tab/>
      </w:r>
      <w:r w:rsidRPr="002F5E11">
        <w:rPr>
          <w:b w:val="0"/>
          <w:noProof/>
          <w:sz w:val="18"/>
        </w:rPr>
        <w:fldChar w:fldCharType="begin"/>
      </w:r>
      <w:r w:rsidRPr="002F5E11">
        <w:rPr>
          <w:b w:val="0"/>
          <w:noProof/>
          <w:sz w:val="18"/>
        </w:rPr>
        <w:instrText xml:space="preserve"> PAGEREF _Toc447698163 \h </w:instrText>
      </w:r>
      <w:r w:rsidRPr="002F5E11">
        <w:rPr>
          <w:b w:val="0"/>
          <w:noProof/>
          <w:sz w:val="18"/>
        </w:rPr>
      </w:r>
      <w:r w:rsidRPr="002F5E11">
        <w:rPr>
          <w:b w:val="0"/>
          <w:noProof/>
          <w:sz w:val="18"/>
        </w:rPr>
        <w:fldChar w:fldCharType="separate"/>
      </w:r>
      <w:r w:rsidR="00564302">
        <w:rPr>
          <w:b w:val="0"/>
          <w:noProof/>
          <w:sz w:val="18"/>
        </w:rPr>
        <w:t>22</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_Toc447698164 \h </w:instrText>
      </w:r>
      <w:r w:rsidRPr="002F5E11">
        <w:rPr>
          <w:noProof/>
        </w:rPr>
      </w:r>
      <w:r w:rsidRPr="002F5E11">
        <w:rPr>
          <w:noProof/>
        </w:rPr>
        <w:fldChar w:fldCharType="separate"/>
      </w:r>
      <w:r w:rsidR="00564302">
        <w:rPr>
          <w:noProof/>
        </w:rPr>
        <w:t>22</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2F5E11">
        <w:rPr>
          <w:b w:val="0"/>
          <w:noProof/>
          <w:sz w:val="18"/>
        </w:rPr>
        <w:tab/>
      </w:r>
      <w:r w:rsidRPr="002F5E11">
        <w:rPr>
          <w:b w:val="0"/>
          <w:noProof/>
          <w:sz w:val="18"/>
        </w:rPr>
        <w:fldChar w:fldCharType="begin"/>
      </w:r>
      <w:r w:rsidRPr="002F5E11">
        <w:rPr>
          <w:b w:val="0"/>
          <w:noProof/>
          <w:sz w:val="18"/>
        </w:rPr>
        <w:instrText xml:space="preserve"> PAGEREF _Toc447698165 \h </w:instrText>
      </w:r>
      <w:r w:rsidRPr="002F5E11">
        <w:rPr>
          <w:b w:val="0"/>
          <w:noProof/>
          <w:sz w:val="18"/>
        </w:rPr>
      </w:r>
      <w:r w:rsidRPr="002F5E11">
        <w:rPr>
          <w:b w:val="0"/>
          <w:noProof/>
          <w:sz w:val="18"/>
        </w:rPr>
        <w:fldChar w:fldCharType="separate"/>
      </w:r>
      <w:r w:rsidR="00564302">
        <w:rPr>
          <w:b w:val="0"/>
          <w:noProof/>
          <w:sz w:val="18"/>
        </w:rPr>
        <w:t>22</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2F5E11">
        <w:rPr>
          <w:noProof/>
        </w:rPr>
        <w:tab/>
      </w:r>
      <w:r w:rsidRPr="002F5E11">
        <w:rPr>
          <w:noProof/>
        </w:rPr>
        <w:fldChar w:fldCharType="begin"/>
      </w:r>
      <w:r w:rsidRPr="002F5E11">
        <w:rPr>
          <w:noProof/>
        </w:rPr>
        <w:instrText xml:space="preserve"> PAGEREF _Toc447698166 \h </w:instrText>
      </w:r>
      <w:r w:rsidRPr="002F5E11">
        <w:rPr>
          <w:noProof/>
        </w:rPr>
      </w:r>
      <w:r w:rsidRPr="002F5E11">
        <w:rPr>
          <w:noProof/>
        </w:rPr>
        <w:fldChar w:fldCharType="separate"/>
      </w:r>
      <w:r w:rsidR="00564302">
        <w:rPr>
          <w:noProof/>
        </w:rPr>
        <w:t>22</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2F5E11">
        <w:rPr>
          <w:noProof/>
        </w:rPr>
        <w:tab/>
      </w:r>
      <w:r w:rsidRPr="002F5E11">
        <w:rPr>
          <w:noProof/>
        </w:rPr>
        <w:fldChar w:fldCharType="begin"/>
      </w:r>
      <w:r w:rsidRPr="002F5E11">
        <w:rPr>
          <w:noProof/>
        </w:rPr>
        <w:instrText xml:space="preserve"> PAGEREF _Toc447698167 \h </w:instrText>
      </w:r>
      <w:r w:rsidRPr="002F5E11">
        <w:rPr>
          <w:noProof/>
        </w:rPr>
      </w:r>
      <w:r w:rsidRPr="002F5E11">
        <w:rPr>
          <w:noProof/>
        </w:rPr>
        <w:fldChar w:fldCharType="separate"/>
      </w:r>
      <w:r w:rsidR="00564302">
        <w:rPr>
          <w:noProof/>
        </w:rPr>
        <w:t>23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2F5E11">
        <w:rPr>
          <w:noProof/>
        </w:rPr>
        <w:tab/>
      </w:r>
      <w:r w:rsidRPr="002F5E11">
        <w:rPr>
          <w:noProof/>
        </w:rPr>
        <w:fldChar w:fldCharType="begin"/>
      </w:r>
      <w:r w:rsidRPr="002F5E11">
        <w:rPr>
          <w:noProof/>
        </w:rPr>
        <w:instrText xml:space="preserve"> PAGEREF _Toc447698168 \h </w:instrText>
      </w:r>
      <w:r w:rsidRPr="002F5E11">
        <w:rPr>
          <w:noProof/>
        </w:rPr>
      </w:r>
      <w:r w:rsidRPr="002F5E11">
        <w:rPr>
          <w:noProof/>
        </w:rPr>
        <w:fldChar w:fldCharType="separate"/>
      </w:r>
      <w:r w:rsidR="00564302">
        <w:rPr>
          <w:noProof/>
        </w:rPr>
        <w:t>23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2F5E11">
        <w:rPr>
          <w:noProof/>
        </w:rPr>
        <w:tab/>
      </w:r>
      <w:r w:rsidRPr="002F5E11">
        <w:rPr>
          <w:noProof/>
        </w:rPr>
        <w:fldChar w:fldCharType="begin"/>
      </w:r>
      <w:r w:rsidRPr="002F5E11">
        <w:rPr>
          <w:noProof/>
        </w:rPr>
        <w:instrText xml:space="preserve"> PAGEREF _Toc447698169 \h </w:instrText>
      </w:r>
      <w:r w:rsidRPr="002F5E11">
        <w:rPr>
          <w:noProof/>
        </w:rPr>
      </w:r>
      <w:r w:rsidRPr="002F5E11">
        <w:rPr>
          <w:noProof/>
        </w:rPr>
        <w:fldChar w:fldCharType="separate"/>
      </w:r>
      <w:r w:rsidR="00564302">
        <w:rPr>
          <w:noProof/>
        </w:rPr>
        <w:t>23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2F5E11">
        <w:rPr>
          <w:noProof/>
        </w:rPr>
        <w:tab/>
      </w:r>
      <w:r w:rsidRPr="002F5E11">
        <w:rPr>
          <w:noProof/>
        </w:rPr>
        <w:fldChar w:fldCharType="begin"/>
      </w:r>
      <w:r w:rsidRPr="002F5E11">
        <w:rPr>
          <w:noProof/>
        </w:rPr>
        <w:instrText xml:space="preserve"> PAGEREF _Toc447698170 \h </w:instrText>
      </w:r>
      <w:r w:rsidRPr="002F5E11">
        <w:rPr>
          <w:noProof/>
        </w:rPr>
      </w:r>
      <w:r w:rsidRPr="002F5E11">
        <w:rPr>
          <w:noProof/>
        </w:rPr>
        <w:fldChar w:fldCharType="separate"/>
      </w:r>
      <w:r w:rsidR="00564302">
        <w:rPr>
          <w:noProof/>
        </w:rPr>
        <w:t>24</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2F5E11">
        <w:rPr>
          <w:b w:val="0"/>
          <w:noProof/>
          <w:sz w:val="18"/>
        </w:rPr>
        <w:tab/>
      </w:r>
      <w:r w:rsidRPr="002F5E11">
        <w:rPr>
          <w:b w:val="0"/>
          <w:noProof/>
          <w:sz w:val="18"/>
        </w:rPr>
        <w:fldChar w:fldCharType="begin"/>
      </w:r>
      <w:r w:rsidRPr="002F5E11">
        <w:rPr>
          <w:b w:val="0"/>
          <w:noProof/>
          <w:sz w:val="18"/>
        </w:rPr>
        <w:instrText xml:space="preserve"> PAGEREF _Toc447698171 \h </w:instrText>
      </w:r>
      <w:r w:rsidRPr="002F5E11">
        <w:rPr>
          <w:b w:val="0"/>
          <w:noProof/>
          <w:sz w:val="18"/>
        </w:rPr>
      </w:r>
      <w:r w:rsidRPr="002F5E11">
        <w:rPr>
          <w:b w:val="0"/>
          <w:noProof/>
          <w:sz w:val="18"/>
        </w:rPr>
        <w:fldChar w:fldCharType="separate"/>
      </w:r>
      <w:r w:rsidR="00564302">
        <w:rPr>
          <w:b w:val="0"/>
          <w:noProof/>
          <w:sz w:val="18"/>
        </w:rPr>
        <w:t>24</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2F5E11">
        <w:rPr>
          <w:noProof/>
        </w:rPr>
        <w:tab/>
      </w:r>
      <w:r w:rsidRPr="002F5E11">
        <w:rPr>
          <w:noProof/>
        </w:rPr>
        <w:fldChar w:fldCharType="begin"/>
      </w:r>
      <w:r w:rsidRPr="002F5E11">
        <w:rPr>
          <w:noProof/>
        </w:rPr>
        <w:instrText xml:space="preserve"> PAGEREF _Toc447698172 \h </w:instrText>
      </w:r>
      <w:r w:rsidRPr="002F5E11">
        <w:rPr>
          <w:noProof/>
        </w:rPr>
      </w:r>
      <w:r w:rsidRPr="002F5E11">
        <w:rPr>
          <w:noProof/>
        </w:rPr>
        <w:fldChar w:fldCharType="separate"/>
      </w:r>
      <w:r w:rsidR="00564302">
        <w:rPr>
          <w:noProof/>
        </w:rPr>
        <w:t>24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2F5E11">
        <w:rPr>
          <w:noProof/>
        </w:rPr>
        <w:tab/>
      </w:r>
      <w:r w:rsidRPr="002F5E11">
        <w:rPr>
          <w:noProof/>
        </w:rPr>
        <w:fldChar w:fldCharType="begin"/>
      </w:r>
      <w:r w:rsidRPr="002F5E11">
        <w:rPr>
          <w:noProof/>
        </w:rPr>
        <w:instrText xml:space="preserve"> PAGEREF _Toc447698173 \h </w:instrText>
      </w:r>
      <w:r w:rsidRPr="002F5E11">
        <w:rPr>
          <w:noProof/>
        </w:rPr>
      </w:r>
      <w:r w:rsidRPr="002F5E11">
        <w:rPr>
          <w:noProof/>
        </w:rPr>
        <w:fldChar w:fldCharType="separate"/>
      </w:r>
      <w:r w:rsidR="00564302">
        <w:rPr>
          <w:noProof/>
        </w:rPr>
        <w:t>25</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15</w:t>
      </w:r>
      <w:r>
        <w:rPr>
          <w:noProof/>
        </w:rPr>
        <w:noBreakHyphen/>
        <w:t>C—Bad debts adjustments</w:t>
      </w:r>
      <w:r w:rsidRPr="002F5E11">
        <w:rPr>
          <w:b w:val="0"/>
          <w:noProof/>
          <w:sz w:val="18"/>
        </w:rPr>
        <w:tab/>
      </w:r>
      <w:r w:rsidRPr="002F5E11">
        <w:rPr>
          <w:b w:val="0"/>
          <w:noProof/>
          <w:sz w:val="18"/>
        </w:rPr>
        <w:fldChar w:fldCharType="begin"/>
      </w:r>
      <w:r w:rsidRPr="002F5E11">
        <w:rPr>
          <w:b w:val="0"/>
          <w:noProof/>
          <w:sz w:val="18"/>
        </w:rPr>
        <w:instrText xml:space="preserve"> PAGEREF _Toc447698174 \h </w:instrText>
      </w:r>
      <w:r w:rsidRPr="002F5E11">
        <w:rPr>
          <w:b w:val="0"/>
          <w:noProof/>
          <w:sz w:val="18"/>
        </w:rPr>
      </w:r>
      <w:r w:rsidRPr="002F5E11">
        <w:rPr>
          <w:b w:val="0"/>
          <w:noProof/>
          <w:sz w:val="18"/>
        </w:rPr>
        <w:fldChar w:fldCharType="separate"/>
      </w:r>
      <w:r w:rsidR="00564302">
        <w:rPr>
          <w:b w:val="0"/>
          <w:noProof/>
          <w:sz w:val="18"/>
        </w:rPr>
        <w:t>26</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2F5E11">
        <w:rPr>
          <w:noProof/>
        </w:rPr>
        <w:tab/>
      </w:r>
      <w:r w:rsidRPr="002F5E11">
        <w:rPr>
          <w:noProof/>
        </w:rPr>
        <w:fldChar w:fldCharType="begin"/>
      </w:r>
      <w:r w:rsidRPr="002F5E11">
        <w:rPr>
          <w:noProof/>
        </w:rPr>
        <w:instrText xml:space="preserve"> PAGEREF _Toc447698175 \h </w:instrText>
      </w:r>
      <w:r w:rsidRPr="002F5E11">
        <w:rPr>
          <w:noProof/>
        </w:rPr>
      </w:r>
      <w:r w:rsidRPr="002F5E11">
        <w:rPr>
          <w:noProof/>
        </w:rPr>
        <w:fldChar w:fldCharType="separate"/>
      </w:r>
      <w:r w:rsidR="00564302">
        <w:rPr>
          <w:noProof/>
        </w:rPr>
        <w:t>26</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15</w:t>
      </w:r>
      <w:r>
        <w:rPr>
          <w:noProof/>
        </w:rPr>
        <w:noBreakHyphen/>
        <w:t>45</w:t>
      </w:r>
      <w:r>
        <w:rPr>
          <w:noProof/>
        </w:rPr>
        <w:tab/>
        <w:t>Recovering amounts previously written off</w:t>
      </w:r>
      <w:r w:rsidRPr="002F5E11">
        <w:rPr>
          <w:noProof/>
        </w:rPr>
        <w:tab/>
      </w:r>
      <w:r w:rsidRPr="002F5E11">
        <w:rPr>
          <w:noProof/>
        </w:rPr>
        <w:fldChar w:fldCharType="begin"/>
      </w:r>
      <w:r w:rsidRPr="002F5E11">
        <w:rPr>
          <w:noProof/>
        </w:rPr>
        <w:instrText xml:space="preserve"> PAGEREF _Toc447698176 \h </w:instrText>
      </w:r>
      <w:r w:rsidRPr="002F5E11">
        <w:rPr>
          <w:noProof/>
        </w:rPr>
      </w:r>
      <w:r w:rsidRPr="002F5E11">
        <w:rPr>
          <w:noProof/>
        </w:rPr>
        <w:fldChar w:fldCharType="separate"/>
      </w:r>
      <w:r w:rsidR="00564302">
        <w:rPr>
          <w:noProof/>
        </w:rPr>
        <w:t>26</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16—GST groups and GST joint ventures</w:t>
      </w:r>
      <w:r w:rsidRPr="002F5E11">
        <w:rPr>
          <w:b w:val="0"/>
          <w:noProof/>
          <w:sz w:val="18"/>
        </w:rPr>
        <w:tab/>
      </w:r>
      <w:r w:rsidRPr="002F5E11">
        <w:rPr>
          <w:b w:val="0"/>
          <w:noProof/>
          <w:sz w:val="18"/>
        </w:rPr>
        <w:fldChar w:fldCharType="begin"/>
      </w:r>
      <w:r w:rsidRPr="002F5E11">
        <w:rPr>
          <w:b w:val="0"/>
          <w:noProof/>
          <w:sz w:val="18"/>
        </w:rPr>
        <w:instrText xml:space="preserve"> PAGEREF _Toc447698177 \h </w:instrText>
      </w:r>
      <w:r w:rsidRPr="002F5E11">
        <w:rPr>
          <w:b w:val="0"/>
          <w:noProof/>
          <w:sz w:val="18"/>
        </w:rPr>
      </w:r>
      <w:r w:rsidRPr="002F5E11">
        <w:rPr>
          <w:b w:val="0"/>
          <w:noProof/>
          <w:sz w:val="18"/>
        </w:rPr>
        <w:fldChar w:fldCharType="separate"/>
      </w:r>
      <w:r w:rsidR="00564302">
        <w:rPr>
          <w:b w:val="0"/>
          <w:noProof/>
          <w:sz w:val="18"/>
        </w:rPr>
        <w:t>28</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_Toc447698178 \h </w:instrText>
      </w:r>
      <w:r w:rsidRPr="002F5E11">
        <w:rPr>
          <w:noProof/>
        </w:rPr>
      </w:r>
      <w:r w:rsidRPr="002F5E11">
        <w:rPr>
          <w:noProof/>
        </w:rPr>
        <w:fldChar w:fldCharType="separate"/>
      </w:r>
      <w:r w:rsidR="00564302">
        <w:rPr>
          <w:noProof/>
        </w:rPr>
        <w:t>28</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2F5E11">
        <w:rPr>
          <w:b w:val="0"/>
          <w:noProof/>
          <w:sz w:val="18"/>
        </w:rPr>
        <w:tab/>
      </w:r>
      <w:r w:rsidRPr="002F5E11">
        <w:rPr>
          <w:b w:val="0"/>
          <w:noProof/>
          <w:sz w:val="18"/>
        </w:rPr>
        <w:fldChar w:fldCharType="begin"/>
      </w:r>
      <w:r w:rsidRPr="002F5E11">
        <w:rPr>
          <w:b w:val="0"/>
          <w:noProof/>
          <w:sz w:val="18"/>
        </w:rPr>
        <w:instrText xml:space="preserve"> PAGEREF _Toc447698179 \h </w:instrText>
      </w:r>
      <w:r w:rsidRPr="002F5E11">
        <w:rPr>
          <w:b w:val="0"/>
          <w:noProof/>
          <w:sz w:val="18"/>
        </w:rPr>
      </w:r>
      <w:r w:rsidRPr="002F5E11">
        <w:rPr>
          <w:b w:val="0"/>
          <w:noProof/>
          <w:sz w:val="18"/>
        </w:rPr>
        <w:fldChar w:fldCharType="separate"/>
      </w:r>
      <w:r w:rsidR="00564302">
        <w:rPr>
          <w:b w:val="0"/>
          <w:noProof/>
          <w:sz w:val="18"/>
        </w:rPr>
        <w:t>28</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2F5E11">
        <w:rPr>
          <w:noProof/>
        </w:rPr>
        <w:tab/>
      </w:r>
      <w:r w:rsidRPr="002F5E11">
        <w:rPr>
          <w:noProof/>
        </w:rPr>
        <w:fldChar w:fldCharType="begin"/>
      </w:r>
      <w:r w:rsidRPr="002F5E11">
        <w:rPr>
          <w:noProof/>
        </w:rPr>
        <w:instrText xml:space="preserve"> PAGEREF _Toc447698180 \h </w:instrText>
      </w:r>
      <w:r w:rsidRPr="002F5E11">
        <w:rPr>
          <w:noProof/>
        </w:rPr>
      </w:r>
      <w:r w:rsidRPr="002F5E11">
        <w:rPr>
          <w:noProof/>
        </w:rPr>
        <w:fldChar w:fldCharType="separate"/>
      </w:r>
      <w:r w:rsidR="00564302">
        <w:rPr>
          <w:noProof/>
        </w:rPr>
        <w:t>28</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2F5E11">
        <w:rPr>
          <w:noProof/>
        </w:rPr>
        <w:tab/>
      </w:r>
      <w:r w:rsidRPr="002F5E11">
        <w:rPr>
          <w:noProof/>
        </w:rPr>
        <w:fldChar w:fldCharType="begin"/>
      </w:r>
      <w:r w:rsidRPr="002F5E11">
        <w:rPr>
          <w:noProof/>
        </w:rPr>
        <w:instrText xml:space="preserve"> PAGEREF _Toc447698181 \h </w:instrText>
      </w:r>
      <w:r w:rsidRPr="002F5E11">
        <w:rPr>
          <w:noProof/>
        </w:rPr>
      </w:r>
      <w:r w:rsidRPr="002F5E11">
        <w:rPr>
          <w:noProof/>
        </w:rPr>
        <w:fldChar w:fldCharType="separate"/>
      </w:r>
      <w:r w:rsidR="00564302">
        <w:rPr>
          <w:noProof/>
        </w:rPr>
        <w:t>28</w:t>
      </w:r>
      <w:r w:rsidRPr="002F5E11">
        <w:rPr>
          <w:noProof/>
        </w:rPr>
        <w:fldChar w:fldCharType="end"/>
      </w:r>
    </w:p>
    <w:p w:rsidR="002F5E11" w:rsidRDefault="002F5E11">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2F5E11">
        <w:rPr>
          <w:b w:val="0"/>
          <w:noProof/>
          <w:sz w:val="18"/>
        </w:rPr>
        <w:tab/>
      </w:r>
      <w:r w:rsidRPr="002F5E11">
        <w:rPr>
          <w:b w:val="0"/>
          <w:noProof/>
          <w:sz w:val="18"/>
        </w:rPr>
        <w:fldChar w:fldCharType="begin"/>
      </w:r>
      <w:r w:rsidRPr="002F5E11">
        <w:rPr>
          <w:b w:val="0"/>
          <w:noProof/>
          <w:sz w:val="18"/>
        </w:rPr>
        <w:instrText xml:space="preserve"> PAGEREF _Toc447698182 \h </w:instrText>
      </w:r>
      <w:r w:rsidRPr="002F5E11">
        <w:rPr>
          <w:b w:val="0"/>
          <w:noProof/>
          <w:sz w:val="18"/>
        </w:rPr>
      </w:r>
      <w:r w:rsidRPr="002F5E11">
        <w:rPr>
          <w:b w:val="0"/>
          <w:noProof/>
          <w:sz w:val="18"/>
        </w:rPr>
        <w:fldChar w:fldCharType="separate"/>
      </w:r>
      <w:r w:rsidR="00564302">
        <w:rPr>
          <w:b w:val="0"/>
          <w:noProof/>
          <w:sz w:val="18"/>
        </w:rPr>
        <w:t>29</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2F5E11">
        <w:rPr>
          <w:noProof/>
        </w:rPr>
        <w:tab/>
      </w:r>
      <w:r w:rsidRPr="002F5E11">
        <w:rPr>
          <w:noProof/>
        </w:rPr>
        <w:fldChar w:fldCharType="begin"/>
      </w:r>
      <w:r w:rsidRPr="002F5E11">
        <w:rPr>
          <w:noProof/>
        </w:rPr>
        <w:instrText xml:space="preserve"> PAGEREF _Toc447698183 \h </w:instrText>
      </w:r>
      <w:r w:rsidRPr="002F5E11">
        <w:rPr>
          <w:noProof/>
        </w:rPr>
      </w:r>
      <w:r w:rsidRPr="002F5E11">
        <w:rPr>
          <w:noProof/>
        </w:rPr>
        <w:fldChar w:fldCharType="separate"/>
      </w:r>
      <w:r w:rsidR="00564302">
        <w:rPr>
          <w:noProof/>
        </w:rPr>
        <w:t>29</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2F5E11">
        <w:rPr>
          <w:noProof/>
        </w:rPr>
        <w:tab/>
      </w:r>
      <w:r w:rsidRPr="002F5E11">
        <w:rPr>
          <w:noProof/>
        </w:rPr>
        <w:fldChar w:fldCharType="begin"/>
      </w:r>
      <w:r w:rsidRPr="002F5E11">
        <w:rPr>
          <w:noProof/>
        </w:rPr>
        <w:instrText xml:space="preserve"> PAGEREF _Toc447698184 \h </w:instrText>
      </w:r>
      <w:r w:rsidRPr="002F5E11">
        <w:rPr>
          <w:noProof/>
        </w:rPr>
      </w:r>
      <w:r w:rsidRPr="002F5E11">
        <w:rPr>
          <w:noProof/>
        </w:rPr>
        <w:fldChar w:fldCharType="separate"/>
      </w:r>
      <w:r w:rsidR="00564302">
        <w:rPr>
          <w:noProof/>
        </w:rPr>
        <w:t>29</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2F5E11">
        <w:rPr>
          <w:noProof/>
        </w:rPr>
        <w:tab/>
      </w:r>
      <w:r w:rsidRPr="002F5E11">
        <w:rPr>
          <w:noProof/>
        </w:rPr>
        <w:fldChar w:fldCharType="begin"/>
      </w:r>
      <w:r w:rsidRPr="002F5E11">
        <w:rPr>
          <w:noProof/>
        </w:rPr>
        <w:instrText xml:space="preserve"> PAGEREF _Toc447698185 \h </w:instrText>
      </w:r>
      <w:r w:rsidRPr="002F5E11">
        <w:rPr>
          <w:noProof/>
        </w:rPr>
      </w:r>
      <w:r w:rsidRPr="002F5E11">
        <w:rPr>
          <w:noProof/>
        </w:rPr>
        <w:fldChar w:fldCharType="separate"/>
      </w:r>
      <w:r w:rsidR="00564302">
        <w:rPr>
          <w:noProof/>
        </w:rPr>
        <w:t>30</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17—Credits</w:t>
      </w:r>
      <w:r w:rsidRPr="002F5E11">
        <w:rPr>
          <w:b w:val="0"/>
          <w:noProof/>
          <w:sz w:val="18"/>
        </w:rPr>
        <w:tab/>
      </w:r>
      <w:r w:rsidRPr="002F5E11">
        <w:rPr>
          <w:b w:val="0"/>
          <w:noProof/>
          <w:sz w:val="18"/>
        </w:rPr>
        <w:fldChar w:fldCharType="begin"/>
      </w:r>
      <w:r w:rsidRPr="002F5E11">
        <w:rPr>
          <w:b w:val="0"/>
          <w:noProof/>
          <w:sz w:val="18"/>
        </w:rPr>
        <w:instrText xml:space="preserve"> PAGEREF _Toc447698186 \h </w:instrText>
      </w:r>
      <w:r w:rsidRPr="002F5E11">
        <w:rPr>
          <w:b w:val="0"/>
          <w:noProof/>
          <w:sz w:val="18"/>
        </w:rPr>
      </w:r>
      <w:r w:rsidRPr="002F5E11">
        <w:rPr>
          <w:b w:val="0"/>
          <w:noProof/>
          <w:sz w:val="18"/>
        </w:rPr>
        <w:fldChar w:fldCharType="separate"/>
      </w:r>
      <w:r w:rsidR="00564302">
        <w:rPr>
          <w:b w:val="0"/>
          <w:noProof/>
          <w:sz w:val="18"/>
        </w:rPr>
        <w:t>31</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_Toc447698187 \h </w:instrText>
      </w:r>
      <w:r w:rsidRPr="002F5E11">
        <w:rPr>
          <w:noProof/>
        </w:rPr>
      </w:r>
      <w:r w:rsidRPr="002F5E11">
        <w:rPr>
          <w:noProof/>
        </w:rPr>
        <w:fldChar w:fldCharType="separate"/>
      </w:r>
      <w:r w:rsidR="00564302">
        <w:rPr>
          <w:noProof/>
        </w:rPr>
        <w:t>31</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2F5E11">
        <w:rPr>
          <w:noProof/>
        </w:rPr>
        <w:tab/>
      </w:r>
      <w:r w:rsidRPr="002F5E11">
        <w:rPr>
          <w:noProof/>
        </w:rPr>
        <w:fldChar w:fldCharType="begin"/>
      </w:r>
      <w:r w:rsidRPr="002F5E11">
        <w:rPr>
          <w:noProof/>
        </w:rPr>
        <w:instrText xml:space="preserve"> PAGEREF _Toc447698188 \h </w:instrText>
      </w:r>
      <w:r w:rsidRPr="002F5E11">
        <w:rPr>
          <w:noProof/>
        </w:rPr>
      </w:r>
      <w:r w:rsidRPr="002F5E11">
        <w:rPr>
          <w:noProof/>
        </w:rPr>
        <w:fldChar w:fldCharType="separate"/>
      </w:r>
      <w:r w:rsidR="00564302">
        <w:rPr>
          <w:noProof/>
        </w:rPr>
        <w:t>31</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2F5E11">
        <w:rPr>
          <w:noProof/>
        </w:rPr>
        <w:tab/>
      </w:r>
      <w:r w:rsidRPr="002F5E11">
        <w:rPr>
          <w:noProof/>
        </w:rPr>
        <w:fldChar w:fldCharType="begin"/>
      </w:r>
      <w:r w:rsidRPr="002F5E11">
        <w:rPr>
          <w:noProof/>
        </w:rPr>
        <w:instrText xml:space="preserve"> PAGEREF _Toc447698189 \h </w:instrText>
      </w:r>
      <w:r w:rsidRPr="002F5E11">
        <w:rPr>
          <w:noProof/>
        </w:rPr>
      </w:r>
      <w:r w:rsidRPr="002F5E11">
        <w:rPr>
          <w:noProof/>
        </w:rPr>
        <w:fldChar w:fldCharType="separate"/>
      </w:r>
      <w:r w:rsidR="00564302">
        <w:rPr>
          <w:noProof/>
        </w:rPr>
        <w:t>32</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2F5E11">
        <w:rPr>
          <w:noProof/>
        </w:rPr>
        <w:tab/>
      </w:r>
      <w:r w:rsidRPr="002F5E11">
        <w:rPr>
          <w:noProof/>
        </w:rPr>
        <w:fldChar w:fldCharType="begin"/>
      </w:r>
      <w:r w:rsidRPr="002F5E11">
        <w:rPr>
          <w:noProof/>
        </w:rPr>
        <w:instrText xml:space="preserve"> PAGEREF _Toc447698190 \h </w:instrText>
      </w:r>
      <w:r w:rsidRPr="002F5E11">
        <w:rPr>
          <w:noProof/>
        </w:rPr>
      </w:r>
      <w:r w:rsidRPr="002F5E11">
        <w:rPr>
          <w:noProof/>
        </w:rPr>
        <w:fldChar w:fldCharType="separate"/>
      </w:r>
      <w:r w:rsidR="00564302">
        <w:rPr>
          <w:noProof/>
        </w:rPr>
        <w:t>32</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18—Refunds</w:t>
      </w:r>
      <w:r w:rsidRPr="002F5E11">
        <w:rPr>
          <w:b w:val="0"/>
          <w:noProof/>
          <w:sz w:val="18"/>
        </w:rPr>
        <w:tab/>
      </w:r>
      <w:r w:rsidRPr="002F5E11">
        <w:rPr>
          <w:b w:val="0"/>
          <w:noProof/>
          <w:sz w:val="18"/>
        </w:rPr>
        <w:fldChar w:fldCharType="begin"/>
      </w:r>
      <w:r w:rsidRPr="002F5E11">
        <w:rPr>
          <w:b w:val="0"/>
          <w:noProof/>
          <w:sz w:val="18"/>
        </w:rPr>
        <w:instrText xml:space="preserve"> PAGEREF _Toc447698191 \h </w:instrText>
      </w:r>
      <w:r w:rsidRPr="002F5E11">
        <w:rPr>
          <w:b w:val="0"/>
          <w:noProof/>
          <w:sz w:val="18"/>
        </w:rPr>
      </w:r>
      <w:r w:rsidRPr="002F5E11">
        <w:rPr>
          <w:b w:val="0"/>
          <w:noProof/>
          <w:sz w:val="18"/>
        </w:rPr>
        <w:fldChar w:fldCharType="separate"/>
      </w:r>
      <w:r w:rsidR="00564302">
        <w:rPr>
          <w:b w:val="0"/>
          <w:noProof/>
          <w:sz w:val="18"/>
        </w:rPr>
        <w:t>33</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2F5E11">
        <w:rPr>
          <w:noProof/>
        </w:rPr>
        <w:tab/>
      </w:r>
      <w:r w:rsidRPr="002F5E11">
        <w:rPr>
          <w:noProof/>
        </w:rPr>
        <w:fldChar w:fldCharType="begin"/>
      </w:r>
      <w:r w:rsidRPr="002F5E11">
        <w:rPr>
          <w:noProof/>
        </w:rPr>
        <w:instrText xml:space="preserve"> PAGEREF _Toc447698192 \h </w:instrText>
      </w:r>
      <w:r w:rsidRPr="002F5E11">
        <w:rPr>
          <w:noProof/>
        </w:rPr>
      </w:r>
      <w:r w:rsidRPr="002F5E11">
        <w:rPr>
          <w:noProof/>
        </w:rPr>
        <w:fldChar w:fldCharType="separate"/>
      </w:r>
      <w:r w:rsidR="00564302">
        <w:rPr>
          <w:noProof/>
        </w:rPr>
        <w:t>33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2F5E11">
        <w:rPr>
          <w:noProof/>
        </w:rPr>
        <w:tab/>
      </w:r>
      <w:r w:rsidRPr="002F5E11">
        <w:rPr>
          <w:noProof/>
        </w:rPr>
        <w:fldChar w:fldCharType="begin"/>
      </w:r>
      <w:r w:rsidRPr="002F5E11">
        <w:rPr>
          <w:noProof/>
        </w:rPr>
        <w:instrText xml:space="preserve"> PAGEREF _Toc447698193 \h </w:instrText>
      </w:r>
      <w:r w:rsidRPr="002F5E11">
        <w:rPr>
          <w:noProof/>
        </w:rPr>
      </w:r>
      <w:r w:rsidRPr="002F5E11">
        <w:rPr>
          <w:noProof/>
        </w:rPr>
        <w:fldChar w:fldCharType="separate"/>
      </w:r>
      <w:r w:rsidR="00564302">
        <w:rPr>
          <w:noProof/>
        </w:rPr>
        <w:t>33</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2F5E11">
        <w:rPr>
          <w:noProof/>
        </w:rPr>
        <w:tab/>
      </w:r>
      <w:r w:rsidRPr="002F5E11">
        <w:rPr>
          <w:noProof/>
        </w:rPr>
        <w:fldChar w:fldCharType="begin"/>
      </w:r>
      <w:r w:rsidRPr="002F5E11">
        <w:rPr>
          <w:noProof/>
        </w:rPr>
        <w:instrText xml:space="preserve"> PAGEREF _Toc447698194 \h </w:instrText>
      </w:r>
      <w:r w:rsidRPr="002F5E11">
        <w:rPr>
          <w:noProof/>
        </w:rPr>
      </w:r>
      <w:r w:rsidRPr="002F5E11">
        <w:rPr>
          <w:noProof/>
        </w:rPr>
        <w:fldChar w:fldCharType="separate"/>
      </w:r>
      <w:r w:rsidR="00564302">
        <w:rPr>
          <w:noProof/>
        </w:rPr>
        <w:t>34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2F5E11">
        <w:rPr>
          <w:noProof/>
        </w:rPr>
        <w:tab/>
      </w:r>
      <w:r w:rsidRPr="002F5E11">
        <w:rPr>
          <w:noProof/>
        </w:rPr>
        <w:fldChar w:fldCharType="begin"/>
      </w:r>
      <w:r w:rsidRPr="002F5E11">
        <w:rPr>
          <w:noProof/>
        </w:rPr>
        <w:instrText xml:space="preserve"> PAGEREF _Toc447698195 \h </w:instrText>
      </w:r>
      <w:r w:rsidRPr="002F5E11">
        <w:rPr>
          <w:noProof/>
        </w:rPr>
      </w:r>
      <w:r w:rsidRPr="002F5E11">
        <w:rPr>
          <w:noProof/>
        </w:rPr>
        <w:fldChar w:fldCharType="separate"/>
      </w:r>
      <w:r w:rsidR="00564302">
        <w:rPr>
          <w:noProof/>
        </w:rPr>
        <w:t>34</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2F5E11">
        <w:rPr>
          <w:noProof/>
        </w:rPr>
        <w:tab/>
      </w:r>
      <w:r w:rsidRPr="002F5E11">
        <w:rPr>
          <w:noProof/>
        </w:rPr>
        <w:fldChar w:fldCharType="begin"/>
      </w:r>
      <w:r w:rsidRPr="002F5E11">
        <w:rPr>
          <w:noProof/>
        </w:rPr>
        <w:instrText xml:space="preserve"> PAGEREF _Toc447698196 \h </w:instrText>
      </w:r>
      <w:r w:rsidRPr="002F5E11">
        <w:rPr>
          <w:noProof/>
        </w:rPr>
      </w:r>
      <w:r w:rsidRPr="002F5E11">
        <w:rPr>
          <w:noProof/>
        </w:rPr>
        <w:fldChar w:fldCharType="separate"/>
      </w:r>
      <w:r w:rsidR="00564302">
        <w:rPr>
          <w:noProof/>
        </w:rPr>
        <w:t>35</w:t>
      </w:r>
      <w:r w:rsidRPr="002F5E11">
        <w:rPr>
          <w:noProof/>
        </w:rPr>
        <w:fldChar w:fldCharType="end"/>
      </w:r>
    </w:p>
    <w:p w:rsidR="002F5E11" w:rsidRDefault="002F5E11">
      <w:pPr>
        <w:pStyle w:val="TOC2"/>
        <w:rPr>
          <w:rFonts w:asciiTheme="minorHAnsi" w:eastAsiaTheme="minorEastAsia" w:hAnsiTheme="minorHAnsi" w:cstheme="minorBidi"/>
          <w:b w:val="0"/>
          <w:noProof/>
          <w:kern w:val="0"/>
          <w:sz w:val="22"/>
          <w:szCs w:val="22"/>
        </w:rPr>
      </w:pPr>
      <w:r>
        <w:rPr>
          <w:noProof/>
        </w:rPr>
        <w:t>Part 4—Miscellaneous</w:t>
      </w:r>
      <w:r w:rsidRPr="002F5E11">
        <w:rPr>
          <w:b w:val="0"/>
          <w:noProof/>
          <w:sz w:val="18"/>
        </w:rPr>
        <w:tab/>
      </w:r>
      <w:r w:rsidRPr="002F5E11">
        <w:rPr>
          <w:b w:val="0"/>
          <w:noProof/>
          <w:sz w:val="18"/>
        </w:rPr>
        <w:fldChar w:fldCharType="begin"/>
      </w:r>
      <w:r w:rsidRPr="002F5E11">
        <w:rPr>
          <w:b w:val="0"/>
          <w:noProof/>
          <w:sz w:val="18"/>
        </w:rPr>
        <w:instrText xml:space="preserve"> PAGEREF _Toc447698197 \h </w:instrText>
      </w:r>
      <w:r w:rsidRPr="002F5E11">
        <w:rPr>
          <w:b w:val="0"/>
          <w:noProof/>
          <w:sz w:val="18"/>
        </w:rPr>
      </w:r>
      <w:r w:rsidRPr="002F5E11">
        <w:rPr>
          <w:b w:val="0"/>
          <w:noProof/>
          <w:sz w:val="18"/>
        </w:rPr>
        <w:fldChar w:fldCharType="separate"/>
      </w:r>
      <w:r w:rsidR="00564302">
        <w:rPr>
          <w:b w:val="0"/>
          <w:noProof/>
          <w:sz w:val="18"/>
        </w:rPr>
        <w:t>36</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21—Miscellaneous</w:t>
      </w:r>
      <w:r w:rsidRPr="002F5E11">
        <w:rPr>
          <w:b w:val="0"/>
          <w:noProof/>
          <w:sz w:val="18"/>
        </w:rPr>
        <w:tab/>
      </w:r>
      <w:r w:rsidRPr="002F5E11">
        <w:rPr>
          <w:b w:val="0"/>
          <w:noProof/>
          <w:sz w:val="18"/>
        </w:rPr>
        <w:fldChar w:fldCharType="begin"/>
      </w:r>
      <w:r w:rsidRPr="002F5E11">
        <w:rPr>
          <w:b w:val="0"/>
          <w:noProof/>
          <w:sz w:val="18"/>
        </w:rPr>
        <w:instrText xml:space="preserve"> PAGEREF _Toc447698198 \h </w:instrText>
      </w:r>
      <w:r w:rsidRPr="002F5E11">
        <w:rPr>
          <w:b w:val="0"/>
          <w:noProof/>
          <w:sz w:val="18"/>
        </w:rPr>
      </w:r>
      <w:r w:rsidRPr="002F5E11">
        <w:rPr>
          <w:b w:val="0"/>
          <w:noProof/>
          <w:sz w:val="18"/>
        </w:rPr>
        <w:fldChar w:fldCharType="separate"/>
      </w:r>
      <w:r w:rsidR="00564302">
        <w:rPr>
          <w:b w:val="0"/>
          <w:noProof/>
          <w:sz w:val="18"/>
        </w:rPr>
        <w:t>36</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2F5E11">
        <w:rPr>
          <w:noProof/>
        </w:rPr>
        <w:tab/>
      </w:r>
      <w:r w:rsidRPr="002F5E11">
        <w:rPr>
          <w:noProof/>
        </w:rPr>
        <w:fldChar w:fldCharType="begin"/>
      </w:r>
      <w:r w:rsidRPr="002F5E11">
        <w:rPr>
          <w:noProof/>
        </w:rPr>
        <w:instrText xml:space="preserve"> PAGEREF _Toc447698199 \h </w:instrText>
      </w:r>
      <w:r w:rsidRPr="002F5E11">
        <w:rPr>
          <w:noProof/>
        </w:rPr>
      </w:r>
      <w:r w:rsidRPr="002F5E11">
        <w:rPr>
          <w:noProof/>
        </w:rPr>
        <w:fldChar w:fldCharType="separate"/>
      </w:r>
      <w:r w:rsidR="00564302">
        <w:rPr>
          <w:noProof/>
        </w:rPr>
        <w:t>36</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2F5E11">
        <w:rPr>
          <w:noProof/>
        </w:rPr>
        <w:tab/>
      </w:r>
      <w:r w:rsidRPr="002F5E11">
        <w:rPr>
          <w:noProof/>
        </w:rPr>
        <w:fldChar w:fldCharType="begin"/>
      </w:r>
      <w:r w:rsidRPr="002F5E11">
        <w:rPr>
          <w:noProof/>
        </w:rPr>
        <w:instrText xml:space="preserve"> PAGEREF _Toc447698200 \h </w:instrText>
      </w:r>
      <w:r w:rsidRPr="002F5E11">
        <w:rPr>
          <w:noProof/>
        </w:rPr>
      </w:r>
      <w:r w:rsidRPr="002F5E11">
        <w:rPr>
          <w:noProof/>
        </w:rPr>
        <w:fldChar w:fldCharType="separate"/>
      </w:r>
      <w:r w:rsidR="00564302">
        <w:rPr>
          <w:noProof/>
        </w:rPr>
        <w:t>36</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2F5E11">
        <w:rPr>
          <w:noProof/>
        </w:rPr>
        <w:tab/>
      </w:r>
      <w:r w:rsidRPr="002F5E11">
        <w:rPr>
          <w:noProof/>
        </w:rPr>
        <w:fldChar w:fldCharType="begin"/>
      </w:r>
      <w:r w:rsidRPr="002F5E11">
        <w:rPr>
          <w:noProof/>
        </w:rPr>
        <w:instrText xml:space="preserve"> PAGEREF _Toc447698201 \h </w:instrText>
      </w:r>
      <w:r w:rsidRPr="002F5E11">
        <w:rPr>
          <w:noProof/>
        </w:rPr>
      </w:r>
      <w:r w:rsidRPr="002F5E11">
        <w:rPr>
          <w:noProof/>
        </w:rPr>
        <w:fldChar w:fldCharType="separate"/>
      </w:r>
      <w:r w:rsidR="00564302">
        <w:rPr>
          <w:noProof/>
        </w:rPr>
        <w:t>37</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19000A">
        <w:rPr>
          <w:i/>
          <w:noProof/>
        </w:rPr>
        <w:t>Criminal Code</w:t>
      </w:r>
      <w:r w:rsidRPr="002F5E11">
        <w:rPr>
          <w:noProof/>
        </w:rPr>
        <w:tab/>
      </w:r>
      <w:r w:rsidRPr="002F5E11">
        <w:rPr>
          <w:noProof/>
        </w:rPr>
        <w:fldChar w:fldCharType="begin"/>
      </w:r>
      <w:r w:rsidRPr="002F5E11">
        <w:rPr>
          <w:noProof/>
        </w:rPr>
        <w:instrText xml:space="preserve"> PAGEREF _Toc447698202 \h </w:instrText>
      </w:r>
      <w:r w:rsidRPr="002F5E11">
        <w:rPr>
          <w:noProof/>
        </w:rPr>
      </w:r>
      <w:r w:rsidRPr="002F5E11">
        <w:rPr>
          <w:noProof/>
        </w:rPr>
        <w:fldChar w:fldCharType="separate"/>
      </w:r>
      <w:r w:rsidR="00564302">
        <w:rPr>
          <w:noProof/>
        </w:rPr>
        <w:t>37</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2F5E11">
        <w:rPr>
          <w:noProof/>
        </w:rPr>
        <w:tab/>
      </w:r>
      <w:r w:rsidRPr="002F5E11">
        <w:rPr>
          <w:noProof/>
        </w:rPr>
        <w:fldChar w:fldCharType="begin"/>
      </w:r>
      <w:r w:rsidRPr="002F5E11">
        <w:rPr>
          <w:noProof/>
        </w:rPr>
        <w:instrText xml:space="preserve"> PAGEREF _Toc447698203 \h </w:instrText>
      </w:r>
      <w:r w:rsidRPr="002F5E11">
        <w:rPr>
          <w:noProof/>
        </w:rPr>
      </w:r>
      <w:r w:rsidRPr="002F5E11">
        <w:rPr>
          <w:noProof/>
        </w:rPr>
        <w:fldChar w:fldCharType="separate"/>
      </w:r>
      <w:r w:rsidR="00564302">
        <w:rPr>
          <w:noProof/>
        </w:rPr>
        <w:t>37</w:t>
      </w:r>
      <w:r w:rsidRPr="002F5E11">
        <w:rPr>
          <w:noProof/>
        </w:rPr>
        <w:fldChar w:fldCharType="end"/>
      </w:r>
    </w:p>
    <w:p w:rsidR="002F5E11" w:rsidRDefault="002F5E11">
      <w:pPr>
        <w:pStyle w:val="TOC2"/>
        <w:rPr>
          <w:rFonts w:asciiTheme="minorHAnsi" w:eastAsiaTheme="minorEastAsia" w:hAnsiTheme="minorHAnsi" w:cstheme="minorBidi"/>
          <w:b w:val="0"/>
          <w:noProof/>
          <w:kern w:val="0"/>
          <w:sz w:val="22"/>
          <w:szCs w:val="22"/>
        </w:rPr>
      </w:pPr>
      <w:r>
        <w:rPr>
          <w:noProof/>
        </w:rPr>
        <w:t>Part 5—Rules for interpreting this Act</w:t>
      </w:r>
      <w:r w:rsidRPr="002F5E11">
        <w:rPr>
          <w:b w:val="0"/>
          <w:noProof/>
          <w:sz w:val="18"/>
        </w:rPr>
        <w:tab/>
      </w:r>
      <w:r w:rsidRPr="002F5E11">
        <w:rPr>
          <w:b w:val="0"/>
          <w:noProof/>
          <w:sz w:val="18"/>
        </w:rPr>
        <w:fldChar w:fldCharType="begin"/>
      </w:r>
      <w:r w:rsidRPr="002F5E11">
        <w:rPr>
          <w:b w:val="0"/>
          <w:noProof/>
          <w:sz w:val="18"/>
        </w:rPr>
        <w:instrText xml:space="preserve"> PAGEREF _Toc447698204 \h </w:instrText>
      </w:r>
      <w:r w:rsidRPr="002F5E11">
        <w:rPr>
          <w:b w:val="0"/>
          <w:noProof/>
          <w:sz w:val="18"/>
        </w:rPr>
      </w:r>
      <w:r w:rsidRPr="002F5E11">
        <w:rPr>
          <w:b w:val="0"/>
          <w:noProof/>
          <w:sz w:val="18"/>
        </w:rPr>
        <w:fldChar w:fldCharType="separate"/>
      </w:r>
      <w:r w:rsidR="00564302">
        <w:rPr>
          <w:b w:val="0"/>
          <w:noProof/>
          <w:sz w:val="18"/>
        </w:rPr>
        <w:t>38</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23—What forms part of this Act</w:t>
      </w:r>
      <w:r w:rsidRPr="002F5E11">
        <w:rPr>
          <w:b w:val="0"/>
          <w:noProof/>
          <w:sz w:val="18"/>
        </w:rPr>
        <w:tab/>
      </w:r>
      <w:r w:rsidRPr="002F5E11">
        <w:rPr>
          <w:b w:val="0"/>
          <w:noProof/>
          <w:sz w:val="18"/>
        </w:rPr>
        <w:fldChar w:fldCharType="begin"/>
      </w:r>
      <w:r w:rsidRPr="002F5E11">
        <w:rPr>
          <w:b w:val="0"/>
          <w:noProof/>
          <w:sz w:val="18"/>
        </w:rPr>
        <w:instrText xml:space="preserve"> PAGEREF _Toc447698205 \h </w:instrText>
      </w:r>
      <w:r w:rsidRPr="002F5E11">
        <w:rPr>
          <w:b w:val="0"/>
          <w:noProof/>
          <w:sz w:val="18"/>
        </w:rPr>
      </w:r>
      <w:r w:rsidRPr="002F5E11">
        <w:rPr>
          <w:b w:val="0"/>
          <w:noProof/>
          <w:sz w:val="18"/>
        </w:rPr>
        <w:fldChar w:fldCharType="separate"/>
      </w:r>
      <w:r w:rsidR="00564302">
        <w:rPr>
          <w:b w:val="0"/>
          <w:noProof/>
          <w:sz w:val="18"/>
        </w:rPr>
        <w:t>38</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2F5E11">
        <w:rPr>
          <w:noProof/>
        </w:rPr>
        <w:tab/>
      </w:r>
      <w:r w:rsidRPr="002F5E11">
        <w:rPr>
          <w:noProof/>
        </w:rPr>
        <w:fldChar w:fldCharType="begin"/>
      </w:r>
      <w:r w:rsidRPr="002F5E11">
        <w:rPr>
          <w:noProof/>
        </w:rPr>
        <w:instrText xml:space="preserve"> PAGEREF _Toc447698206 \h </w:instrText>
      </w:r>
      <w:r w:rsidRPr="002F5E11">
        <w:rPr>
          <w:noProof/>
        </w:rPr>
      </w:r>
      <w:r w:rsidRPr="002F5E11">
        <w:rPr>
          <w:noProof/>
        </w:rPr>
        <w:fldChar w:fldCharType="separate"/>
      </w:r>
      <w:r w:rsidR="00564302">
        <w:rPr>
          <w:noProof/>
        </w:rPr>
        <w:t>38</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2F5E11">
        <w:rPr>
          <w:noProof/>
        </w:rPr>
        <w:tab/>
      </w:r>
      <w:r w:rsidRPr="002F5E11">
        <w:rPr>
          <w:noProof/>
        </w:rPr>
        <w:fldChar w:fldCharType="begin"/>
      </w:r>
      <w:r w:rsidRPr="002F5E11">
        <w:rPr>
          <w:noProof/>
        </w:rPr>
        <w:instrText xml:space="preserve"> PAGEREF _Toc447698207 \h </w:instrText>
      </w:r>
      <w:r w:rsidRPr="002F5E11">
        <w:rPr>
          <w:noProof/>
        </w:rPr>
      </w:r>
      <w:r w:rsidRPr="002F5E11">
        <w:rPr>
          <w:noProof/>
        </w:rPr>
        <w:fldChar w:fldCharType="separate"/>
      </w:r>
      <w:r w:rsidR="00564302">
        <w:rPr>
          <w:noProof/>
        </w:rPr>
        <w:t>38</w:t>
      </w:r>
      <w:r w:rsidRPr="002F5E11">
        <w:rPr>
          <w:noProof/>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Explanatory sections, and their role in interpreting this Act</w:t>
      </w:r>
      <w:r w:rsidRPr="002F5E11">
        <w:rPr>
          <w:noProof/>
        </w:rPr>
        <w:tab/>
      </w:r>
      <w:r w:rsidRPr="002F5E11">
        <w:rPr>
          <w:noProof/>
        </w:rPr>
        <w:fldChar w:fldCharType="begin"/>
      </w:r>
      <w:r w:rsidRPr="002F5E11">
        <w:rPr>
          <w:noProof/>
        </w:rPr>
        <w:instrText xml:space="preserve"> PAGEREF _Toc447698208 \h </w:instrText>
      </w:r>
      <w:r w:rsidRPr="002F5E11">
        <w:rPr>
          <w:noProof/>
        </w:rPr>
      </w:r>
      <w:r w:rsidRPr="002F5E11">
        <w:rPr>
          <w:noProof/>
        </w:rPr>
        <w:fldChar w:fldCharType="separate"/>
      </w:r>
      <w:r w:rsidR="00564302">
        <w:rPr>
          <w:noProof/>
        </w:rPr>
        <w:t>38</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25—Luxury cars</w:t>
      </w:r>
      <w:r w:rsidRPr="002F5E11">
        <w:rPr>
          <w:b w:val="0"/>
          <w:noProof/>
          <w:sz w:val="18"/>
        </w:rPr>
        <w:tab/>
      </w:r>
      <w:r w:rsidRPr="002F5E11">
        <w:rPr>
          <w:b w:val="0"/>
          <w:noProof/>
          <w:sz w:val="18"/>
        </w:rPr>
        <w:fldChar w:fldCharType="begin"/>
      </w:r>
      <w:r w:rsidRPr="002F5E11">
        <w:rPr>
          <w:b w:val="0"/>
          <w:noProof/>
          <w:sz w:val="18"/>
        </w:rPr>
        <w:instrText xml:space="preserve"> PAGEREF _Toc447698209 \h </w:instrText>
      </w:r>
      <w:r w:rsidRPr="002F5E11">
        <w:rPr>
          <w:b w:val="0"/>
          <w:noProof/>
          <w:sz w:val="18"/>
        </w:rPr>
      </w:r>
      <w:r w:rsidRPr="002F5E11">
        <w:rPr>
          <w:b w:val="0"/>
          <w:noProof/>
          <w:sz w:val="18"/>
        </w:rPr>
        <w:fldChar w:fldCharType="separate"/>
      </w:r>
      <w:r w:rsidR="00564302">
        <w:rPr>
          <w:b w:val="0"/>
          <w:noProof/>
          <w:sz w:val="18"/>
        </w:rPr>
        <w:t>40</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19000A">
        <w:rPr>
          <w:i/>
          <w:noProof/>
        </w:rPr>
        <w:t>luxury car</w:t>
      </w:r>
      <w:r w:rsidRPr="002F5E11">
        <w:rPr>
          <w:noProof/>
        </w:rPr>
        <w:tab/>
      </w:r>
      <w:r w:rsidRPr="002F5E11">
        <w:rPr>
          <w:noProof/>
        </w:rPr>
        <w:fldChar w:fldCharType="begin"/>
      </w:r>
      <w:r w:rsidRPr="002F5E11">
        <w:rPr>
          <w:noProof/>
        </w:rPr>
        <w:instrText xml:space="preserve"> PAGEREF _Toc447698210 \h </w:instrText>
      </w:r>
      <w:r w:rsidRPr="002F5E11">
        <w:rPr>
          <w:noProof/>
        </w:rPr>
      </w:r>
      <w:r w:rsidRPr="002F5E11">
        <w:rPr>
          <w:noProof/>
        </w:rPr>
        <w:fldChar w:fldCharType="separate"/>
      </w:r>
      <w:r w:rsidR="00564302">
        <w:rPr>
          <w:noProof/>
        </w:rPr>
        <w:t>40</w:t>
      </w:r>
      <w:r w:rsidRPr="002F5E11">
        <w:rPr>
          <w:noProof/>
        </w:rPr>
        <w:fldChar w:fldCharType="end"/>
      </w:r>
    </w:p>
    <w:p w:rsidR="002F5E11" w:rsidRDefault="002F5E11">
      <w:pPr>
        <w:pStyle w:val="TOC3"/>
        <w:rPr>
          <w:rFonts w:asciiTheme="minorHAnsi" w:eastAsiaTheme="minorEastAsia" w:hAnsiTheme="minorHAnsi" w:cstheme="minorBidi"/>
          <w:b w:val="0"/>
          <w:noProof/>
          <w:kern w:val="0"/>
          <w:szCs w:val="22"/>
        </w:rPr>
      </w:pPr>
      <w:r>
        <w:rPr>
          <w:noProof/>
        </w:rPr>
        <w:t>Division 27—The Dictionary</w:t>
      </w:r>
      <w:r w:rsidRPr="002F5E11">
        <w:rPr>
          <w:b w:val="0"/>
          <w:noProof/>
          <w:sz w:val="18"/>
        </w:rPr>
        <w:tab/>
      </w:r>
      <w:r w:rsidRPr="002F5E11">
        <w:rPr>
          <w:b w:val="0"/>
          <w:noProof/>
          <w:sz w:val="18"/>
        </w:rPr>
        <w:fldChar w:fldCharType="begin"/>
      </w:r>
      <w:r w:rsidRPr="002F5E11">
        <w:rPr>
          <w:b w:val="0"/>
          <w:noProof/>
          <w:sz w:val="18"/>
        </w:rPr>
        <w:instrText xml:space="preserve"> PAGEREF _Toc447698211 \h </w:instrText>
      </w:r>
      <w:r w:rsidRPr="002F5E11">
        <w:rPr>
          <w:b w:val="0"/>
          <w:noProof/>
          <w:sz w:val="18"/>
        </w:rPr>
      </w:r>
      <w:r w:rsidRPr="002F5E11">
        <w:rPr>
          <w:b w:val="0"/>
          <w:noProof/>
          <w:sz w:val="18"/>
        </w:rPr>
        <w:fldChar w:fldCharType="separate"/>
      </w:r>
      <w:r w:rsidR="00564302">
        <w:rPr>
          <w:b w:val="0"/>
          <w:noProof/>
          <w:sz w:val="18"/>
        </w:rPr>
        <w:t>42</w:t>
      </w:r>
      <w:r w:rsidRPr="002F5E11">
        <w:rPr>
          <w:b w:val="0"/>
          <w:noProof/>
          <w:sz w:val="18"/>
        </w:rPr>
        <w:fldChar w:fldCharType="end"/>
      </w:r>
    </w:p>
    <w:p w:rsidR="002F5E11" w:rsidRDefault="002F5E11">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2F5E11">
        <w:rPr>
          <w:noProof/>
        </w:rPr>
        <w:tab/>
      </w:r>
      <w:r w:rsidRPr="002F5E11">
        <w:rPr>
          <w:noProof/>
        </w:rPr>
        <w:fldChar w:fldCharType="begin"/>
      </w:r>
      <w:r w:rsidRPr="002F5E11">
        <w:rPr>
          <w:noProof/>
        </w:rPr>
        <w:instrText xml:space="preserve"> PAGEREF _Toc447698212 \h </w:instrText>
      </w:r>
      <w:r w:rsidRPr="002F5E11">
        <w:rPr>
          <w:noProof/>
        </w:rPr>
      </w:r>
      <w:r w:rsidRPr="002F5E11">
        <w:rPr>
          <w:noProof/>
        </w:rPr>
        <w:fldChar w:fldCharType="separate"/>
      </w:r>
      <w:r w:rsidR="00564302">
        <w:rPr>
          <w:noProof/>
        </w:rPr>
        <w:t>42</w:t>
      </w:r>
      <w:r w:rsidRPr="002F5E11">
        <w:rPr>
          <w:noProof/>
        </w:rPr>
        <w:fldChar w:fldCharType="end"/>
      </w:r>
    </w:p>
    <w:p w:rsidR="002F5E11" w:rsidRDefault="002F5E11">
      <w:pPr>
        <w:pStyle w:val="TOC2"/>
        <w:rPr>
          <w:rFonts w:asciiTheme="minorHAnsi" w:eastAsiaTheme="minorEastAsia" w:hAnsiTheme="minorHAnsi" w:cstheme="minorBidi"/>
          <w:b w:val="0"/>
          <w:noProof/>
          <w:kern w:val="0"/>
          <w:sz w:val="22"/>
          <w:szCs w:val="22"/>
        </w:rPr>
      </w:pPr>
      <w:r>
        <w:rPr>
          <w:noProof/>
        </w:rPr>
        <w:t>Endnotes</w:t>
      </w:r>
      <w:r w:rsidRPr="002F5E11">
        <w:rPr>
          <w:b w:val="0"/>
          <w:noProof/>
          <w:sz w:val="18"/>
        </w:rPr>
        <w:tab/>
      </w:r>
      <w:r w:rsidRPr="002F5E11">
        <w:rPr>
          <w:b w:val="0"/>
          <w:noProof/>
          <w:sz w:val="18"/>
        </w:rPr>
        <w:fldChar w:fldCharType="begin"/>
      </w:r>
      <w:r w:rsidRPr="002F5E11">
        <w:rPr>
          <w:b w:val="0"/>
          <w:noProof/>
          <w:sz w:val="18"/>
        </w:rPr>
        <w:instrText xml:space="preserve"> PAGEREF _Toc447698213 \h </w:instrText>
      </w:r>
      <w:r w:rsidRPr="002F5E11">
        <w:rPr>
          <w:b w:val="0"/>
          <w:noProof/>
          <w:sz w:val="18"/>
        </w:rPr>
      </w:r>
      <w:r w:rsidRPr="002F5E11">
        <w:rPr>
          <w:b w:val="0"/>
          <w:noProof/>
          <w:sz w:val="18"/>
        </w:rPr>
        <w:fldChar w:fldCharType="separate"/>
      </w:r>
      <w:r w:rsidR="00564302">
        <w:rPr>
          <w:b w:val="0"/>
          <w:noProof/>
          <w:sz w:val="18"/>
        </w:rPr>
        <w:t>50</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Endnote 1—About the endnotes</w:t>
      </w:r>
      <w:r w:rsidRPr="002F5E11">
        <w:rPr>
          <w:b w:val="0"/>
          <w:noProof/>
          <w:sz w:val="18"/>
        </w:rPr>
        <w:tab/>
      </w:r>
      <w:r w:rsidRPr="002F5E11">
        <w:rPr>
          <w:b w:val="0"/>
          <w:noProof/>
          <w:sz w:val="18"/>
        </w:rPr>
        <w:fldChar w:fldCharType="begin"/>
      </w:r>
      <w:r w:rsidRPr="002F5E11">
        <w:rPr>
          <w:b w:val="0"/>
          <w:noProof/>
          <w:sz w:val="18"/>
        </w:rPr>
        <w:instrText xml:space="preserve"> PAGEREF _Toc447698214 \h </w:instrText>
      </w:r>
      <w:r w:rsidRPr="002F5E11">
        <w:rPr>
          <w:b w:val="0"/>
          <w:noProof/>
          <w:sz w:val="18"/>
        </w:rPr>
      </w:r>
      <w:r w:rsidRPr="002F5E11">
        <w:rPr>
          <w:b w:val="0"/>
          <w:noProof/>
          <w:sz w:val="18"/>
        </w:rPr>
        <w:fldChar w:fldCharType="separate"/>
      </w:r>
      <w:r w:rsidR="00564302">
        <w:rPr>
          <w:b w:val="0"/>
          <w:noProof/>
          <w:sz w:val="18"/>
        </w:rPr>
        <w:t>50</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Endnote 2—Abbreviation key</w:t>
      </w:r>
      <w:r w:rsidRPr="002F5E11">
        <w:rPr>
          <w:b w:val="0"/>
          <w:noProof/>
          <w:sz w:val="18"/>
        </w:rPr>
        <w:tab/>
      </w:r>
      <w:r w:rsidRPr="002F5E11">
        <w:rPr>
          <w:b w:val="0"/>
          <w:noProof/>
          <w:sz w:val="18"/>
        </w:rPr>
        <w:fldChar w:fldCharType="begin"/>
      </w:r>
      <w:r w:rsidRPr="002F5E11">
        <w:rPr>
          <w:b w:val="0"/>
          <w:noProof/>
          <w:sz w:val="18"/>
        </w:rPr>
        <w:instrText xml:space="preserve"> PAGEREF _Toc447698215 \h </w:instrText>
      </w:r>
      <w:r w:rsidRPr="002F5E11">
        <w:rPr>
          <w:b w:val="0"/>
          <w:noProof/>
          <w:sz w:val="18"/>
        </w:rPr>
      </w:r>
      <w:r w:rsidRPr="002F5E11">
        <w:rPr>
          <w:b w:val="0"/>
          <w:noProof/>
          <w:sz w:val="18"/>
        </w:rPr>
        <w:fldChar w:fldCharType="separate"/>
      </w:r>
      <w:r w:rsidR="00564302">
        <w:rPr>
          <w:b w:val="0"/>
          <w:noProof/>
          <w:sz w:val="18"/>
        </w:rPr>
        <w:t>52</w:t>
      </w:r>
      <w:r w:rsidRPr="002F5E11">
        <w:rPr>
          <w:b w:val="0"/>
          <w:noProof/>
          <w:sz w:val="18"/>
        </w:rPr>
        <w:fldChar w:fldCharType="end"/>
      </w:r>
    </w:p>
    <w:p w:rsidR="002F5E11" w:rsidRDefault="002F5E11">
      <w:pPr>
        <w:pStyle w:val="TOC3"/>
        <w:rPr>
          <w:rFonts w:asciiTheme="minorHAnsi" w:eastAsiaTheme="minorEastAsia" w:hAnsiTheme="minorHAnsi" w:cstheme="minorBidi"/>
          <w:b w:val="0"/>
          <w:noProof/>
          <w:kern w:val="0"/>
          <w:szCs w:val="22"/>
        </w:rPr>
      </w:pPr>
      <w:r>
        <w:rPr>
          <w:noProof/>
        </w:rPr>
        <w:t>Endnote 3—Legislation history</w:t>
      </w:r>
      <w:r w:rsidRPr="002F5E11">
        <w:rPr>
          <w:b w:val="0"/>
          <w:noProof/>
          <w:sz w:val="18"/>
        </w:rPr>
        <w:tab/>
      </w:r>
      <w:r w:rsidRPr="002F5E11">
        <w:rPr>
          <w:b w:val="0"/>
          <w:noProof/>
          <w:sz w:val="18"/>
        </w:rPr>
        <w:fldChar w:fldCharType="begin"/>
      </w:r>
      <w:r w:rsidRPr="002F5E11">
        <w:rPr>
          <w:b w:val="0"/>
          <w:noProof/>
          <w:sz w:val="18"/>
        </w:rPr>
        <w:instrText xml:space="preserve"> PAGEREF _Toc447698216 \h </w:instrText>
      </w:r>
      <w:r w:rsidRPr="002F5E11">
        <w:rPr>
          <w:b w:val="0"/>
          <w:noProof/>
          <w:sz w:val="18"/>
        </w:rPr>
      </w:r>
      <w:r w:rsidRPr="002F5E11">
        <w:rPr>
          <w:b w:val="0"/>
          <w:noProof/>
          <w:sz w:val="18"/>
        </w:rPr>
        <w:fldChar w:fldCharType="separate"/>
      </w:r>
      <w:r w:rsidR="00564302">
        <w:rPr>
          <w:b w:val="0"/>
          <w:noProof/>
          <w:sz w:val="18"/>
        </w:rPr>
        <w:t>53</w:t>
      </w:r>
      <w:r w:rsidRPr="002F5E11">
        <w:rPr>
          <w:b w:val="0"/>
          <w:noProof/>
          <w:sz w:val="18"/>
        </w:rPr>
        <w:fldChar w:fldCharType="end"/>
      </w:r>
    </w:p>
    <w:p w:rsidR="002F5E11" w:rsidRPr="002F5E11" w:rsidRDefault="002F5E11">
      <w:pPr>
        <w:pStyle w:val="TOC3"/>
        <w:rPr>
          <w:rFonts w:eastAsiaTheme="minorEastAsia"/>
          <w:b w:val="0"/>
          <w:noProof/>
          <w:kern w:val="0"/>
          <w:sz w:val="18"/>
          <w:szCs w:val="22"/>
        </w:rPr>
      </w:pPr>
      <w:r>
        <w:rPr>
          <w:noProof/>
        </w:rPr>
        <w:t>Endnote 4—Amendment history</w:t>
      </w:r>
      <w:r w:rsidRPr="002F5E11">
        <w:rPr>
          <w:b w:val="0"/>
          <w:noProof/>
          <w:sz w:val="18"/>
        </w:rPr>
        <w:tab/>
      </w:r>
      <w:r w:rsidRPr="002F5E11">
        <w:rPr>
          <w:b w:val="0"/>
          <w:noProof/>
          <w:sz w:val="18"/>
        </w:rPr>
        <w:fldChar w:fldCharType="begin"/>
      </w:r>
      <w:r w:rsidRPr="002F5E11">
        <w:rPr>
          <w:b w:val="0"/>
          <w:noProof/>
          <w:sz w:val="18"/>
        </w:rPr>
        <w:instrText xml:space="preserve"> PAGEREF _Toc447698217 \h </w:instrText>
      </w:r>
      <w:r w:rsidRPr="002F5E11">
        <w:rPr>
          <w:b w:val="0"/>
          <w:noProof/>
          <w:sz w:val="18"/>
        </w:rPr>
      </w:r>
      <w:r w:rsidRPr="002F5E11">
        <w:rPr>
          <w:b w:val="0"/>
          <w:noProof/>
          <w:sz w:val="18"/>
        </w:rPr>
        <w:fldChar w:fldCharType="separate"/>
      </w:r>
      <w:r w:rsidR="00564302">
        <w:rPr>
          <w:b w:val="0"/>
          <w:noProof/>
          <w:sz w:val="18"/>
        </w:rPr>
        <w:t>57</w:t>
      </w:r>
      <w:r w:rsidRPr="002F5E11">
        <w:rPr>
          <w:b w:val="0"/>
          <w:noProof/>
          <w:sz w:val="18"/>
        </w:rPr>
        <w:fldChar w:fldCharType="end"/>
      </w:r>
    </w:p>
    <w:p w:rsidR="00E56CB5" w:rsidRPr="00EB2B50" w:rsidRDefault="008253CB" w:rsidP="00E56CB5">
      <w:r w:rsidRPr="002F5E11">
        <w:rPr>
          <w:rFonts w:cs="Times New Roman"/>
          <w:sz w:val="18"/>
        </w:rPr>
        <w:fldChar w:fldCharType="end"/>
      </w:r>
    </w:p>
    <w:p w:rsidR="00050946" w:rsidRPr="00EB2B50" w:rsidRDefault="00050946" w:rsidP="00E56CB5">
      <w:pPr>
        <w:sectPr w:rsidR="00050946" w:rsidRPr="00EB2B50" w:rsidSect="00F10BAB">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82798B" w:rsidRPr="00EB2B50" w:rsidRDefault="008B6415" w:rsidP="00D63A37">
      <w:pPr>
        <w:pStyle w:val="LongT"/>
      </w:pPr>
      <w:r w:rsidRPr="00EB2B50">
        <w:t>A</w:t>
      </w:r>
      <w:r w:rsidR="0082798B" w:rsidRPr="00EB2B50">
        <w:t>n Act about a luxury car tax to implement A New Tax System, and for related purposes</w:t>
      </w:r>
    </w:p>
    <w:p w:rsidR="0082798B" w:rsidRPr="00EB2B50" w:rsidRDefault="0082798B" w:rsidP="00114088">
      <w:pPr>
        <w:pStyle w:val="ActHead2"/>
      </w:pPr>
      <w:bookmarkStart w:id="1" w:name="_Toc447698111"/>
      <w:r w:rsidRPr="00EB2B50">
        <w:rPr>
          <w:rStyle w:val="CharPartNo"/>
        </w:rPr>
        <w:t>Part</w:t>
      </w:r>
      <w:r w:rsidR="00EB2B50" w:rsidRPr="00EB2B50">
        <w:rPr>
          <w:rStyle w:val="CharPartNo"/>
        </w:rPr>
        <w:t> </w:t>
      </w:r>
      <w:r w:rsidRPr="00EB2B50">
        <w:rPr>
          <w:rStyle w:val="CharPartNo"/>
        </w:rPr>
        <w:t>1</w:t>
      </w:r>
      <w:r w:rsidRPr="00EB2B50">
        <w:t>—</w:t>
      </w:r>
      <w:r w:rsidRPr="00EB2B50">
        <w:rPr>
          <w:rStyle w:val="CharPartText"/>
        </w:rPr>
        <w:t>Preliminary</w:t>
      </w:r>
      <w:bookmarkEnd w:id="1"/>
    </w:p>
    <w:p w:rsidR="0082798B" w:rsidRPr="00EB2B50" w:rsidRDefault="0082798B" w:rsidP="00114088">
      <w:pPr>
        <w:pStyle w:val="ActHead3"/>
      </w:pPr>
      <w:bookmarkStart w:id="2" w:name="_Toc447698112"/>
      <w:r w:rsidRPr="00EB2B50">
        <w:rPr>
          <w:rStyle w:val="CharDivNo"/>
        </w:rPr>
        <w:t>Division</w:t>
      </w:r>
      <w:r w:rsidR="00EB2B50" w:rsidRPr="00EB2B50">
        <w:rPr>
          <w:rStyle w:val="CharDivNo"/>
        </w:rPr>
        <w:t> </w:t>
      </w:r>
      <w:r w:rsidRPr="00EB2B50">
        <w:rPr>
          <w:rStyle w:val="CharDivNo"/>
        </w:rPr>
        <w:t>1</w:t>
      </w:r>
      <w:r w:rsidRPr="00EB2B50">
        <w:t>—</w:t>
      </w:r>
      <w:r w:rsidRPr="00EB2B50">
        <w:rPr>
          <w:rStyle w:val="CharDivText"/>
        </w:rPr>
        <w:t>Preliminary</w:t>
      </w:r>
      <w:bookmarkEnd w:id="2"/>
    </w:p>
    <w:p w:rsidR="0082798B" w:rsidRPr="00EB2B50" w:rsidRDefault="0082798B" w:rsidP="00114088">
      <w:pPr>
        <w:pStyle w:val="ActHead5"/>
      </w:pPr>
      <w:bookmarkStart w:id="3" w:name="_Toc447698113"/>
      <w:r w:rsidRPr="00EB2B50">
        <w:rPr>
          <w:rStyle w:val="CharSectno"/>
        </w:rPr>
        <w:t>1</w:t>
      </w:r>
      <w:r w:rsidR="00EB2B50" w:rsidRPr="00EB2B50">
        <w:rPr>
          <w:rStyle w:val="CharSectno"/>
        </w:rPr>
        <w:noBreakHyphen/>
      </w:r>
      <w:r w:rsidRPr="00EB2B50">
        <w:rPr>
          <w:rStyle w:val="CharSectno"/>
        </w:rPr>
        <w:t>1</w:t>
      </w:r>
      <w:r w:rsidRPr="00EB2B50">
        <w:t xml:space="preserve">  Short title</w:t>
      </w:r>
      <w:bookmarkEnd w:id="3"/>
    </w:p>
    <w:p w:rsidR="0082798B" w:rsidRPr="00EB2B50" w:rsidRDefault="0082798B">
      <w:pPr>
        <w:pStyle w:val="subsection"/>
      </w:pPr>
      <w:r w:rsidRPr="00EB2B50">
        <w:rPr>
          <w:sz w:val="18"/>
        </w:rPr>
        <w:tab/>
      </w:r>
      <w:r w:rsidRPr="00EB2B50">
        <w:rPr>
          <w:sz w:val="18"/>
        </w:rPr>
        <w:tab/>
      </w:r>
      <w:r w:rsidRPr="00EB2B50">
        <w:t xml:space="preserve">This Act may be cited as the </w:t>
      </w:r>
      <w:r w:rsidRPr="00EB2B50">
        <w:rPr>
          <w:i/>
        </w:rPr>
        <w:t>A New Tax System (Luxury Car Tax) Act 1999</w:t>
      </w:r>
      <w:r w:rsidRPr="00EB2B50">
        <w:t>.</w:t>
      </w:r>
    </w:p>
    <w:p w:rsidR="0082798B" w:rsidRPr="00EB2B50" w:rsidRDefault="0082798B" w:rsidP="00114088">
      <w:pPr>
        <w:pStyle w:val="ActHead5"/>
      </w:pPr>
      <w:bookmarkStart w:id="4" w:name="_Toc447698114"/>
      <w:r w:rsidRPr="00EB2B50">
        <w:rPr>
          <w:rStyle w:val="CharSectno"/>
        </w:rPr>
        <w:t>1</w:t>
      </w:r>
      <w:r w:rsidR="00EB2B50" w:rsidRPr="00EB2B50">
        <w:rPr>
          <w:rStyle w:val="CharSectno"/>
        </w:rPr>
        <w:noBreakHyphen/>
      </w:r>
      <w:r w:rsidRPr="00EB2B50">
        <w:rPr>
          <w:rStyle w:val="CharSectno"/>
        </w:rPr>
        <w:t>2</w:t>
      </w:r>
      <w:r w:rsidRPr="00EB2B50">
        <w:t xml:space="preserve">  Commencement</w:t>
      </w:r>
      <w:bookmarkEnd w:id="4"/>
    </w:p>
    <w:p w:rsidR="0082798B" w:rsidRPr="00EB2B50" w:rsidRDefault="0082798B">
      <w:pPr>
        <w:pStyle w:val="subsection"/>
      </w:pPr>
      <w:r w:rsidRPr="00EB2B50">
        <w:tab/>
      </w:r>
      <w:r w:rsidRPr="00EB2B50">
        <w:tab/>
        <w:t>This Act commences on 1</w:t>
      </w:r>
      <w:r w:rsidR="00EB2B50">
        <w:t> </w:t>
      </w:r>
      <w:r w:rsidRPr="00EB2B50">
        <w:t>July 2000.</w:t>
      </w:r>
    </w:p>
    <w:p w:rsidR="0082798B" w:rsidRPr="00EB2B50" w:rsidRDefault="0082798B" w:rsidP="00114088">
      <w:pPr>
        <w:pStyle w:val="ActHead5"/>
      </w:pPr>
      <w:bookmarkStart w:id="5" w:name="_Toc447698115"/>
      <w:r w:rsidRPr="00EB2B50">
        <w:rPr>
          <w:rStyle w:val="CharSectno"/>
        </w:rPr>
        <w:t>1</w:t>
      </w:r>
      <w:r w:rsidR="00EB2B50" w:rsidRPr="00EB2B50">
        <w:rPr>
          <w:rStyle w:val="CharSectno"/>
        </w:rPr>
        <w:noBreakHyphen/>
      </w:r>
      <w:r w:rsidRPr="00EB2B50">
        <w:rPr>
          <w:rStyle w:val="CharSectno"/>
        </w:rPr>
        <w:t>3</w:t>
      </w:r>
      <w:r w:rsidRPr="00EB2B50">
        <w:t xml:space="preserve">  </w:t>
      </w:r>
      <w:smartTag w:uri="urn:schemas-microsoft-com:office:smarttags" w:element="PlaceType">
        <w:r w:rsidRPr="00EB2B50">
          <w:t>States</w:t>
        </w:r>
      </w:smartTag>
      <w:r w:rsidRPr="00EB2B50">
        <w:t xml:space="preserve"> and Territories are bound by the luxury car tax law</w:t>
      </w:r>
      <w:bookmarkEnd w:id="5"/>
    </w:p>
    <w:p w:rsidR="0082798B" w:rsidRPr="00EB2B50" w:rsidRDefault="0082798B">
      <w:pPr>
        <w:pStyle w:val="subsection"/>
      </w:pPr>
      <w:r w:rsidRPr="00EB2B50">
        <w:tab/>
      </w:r>
      <w:r w:rsidRPr="00EB2B50">
        <w:tab/>
        <w:t xml:space="preserve">The </w:t>
      </w:r>
      <w:r w:rsidR="00EB2B50" w:rsidRPr="00EB2B50">
        <w:rPr>
          <w:position w:val="6"/>
          <w:sz w:val="16"/>
        </w:rPr>
        <w:t>*</w:t>
      </w:r>
      <w:r w:rsidRPr="00EB2B50">
        <w:t xml:space="preserve">luxury car tax law binds the Crown in right of each of the States, of the </w:t>
      </w:r>
      <w:smartTag w:uri="urn:schemas-microsoft-com:office:smarttags" w:element="State">
        <w:smartTag w:uri="urn:schemas-microsoft-com:office:smarttags" w:element="place">
          <w:r w:rsidRPr="00EB2B50">
            <w:t>Australian Capital Territory</w:t>
          </w:r>
        </w:smartTag>
      </w:smartTag>
      <w:r w:rsidRPr="00EB2B50">
        <w:t xml:space="preserve"> and of the </w:t>
      </w:r>
      <w:smartTag w:uri="urn:schemas-microsoft-com:office:smarttags" w:element="State">
        <w:smartTag w:uri="urn:schemas-microsoft-com:office:smarttags" w:element="place">
          <w:r w:rsidRPr="00EB2B50">
            <w:t>Northern Territory</w:t>
          </w:r>
        </w:smartTag>
      </w:smartTag>
      <w:r w:rsidRPr="00EB2B50">
        <w:t>. However, it does not make the Crown liable to be prosecuted for an offence.</w:t>
      </w:r>
    </w:p>
    <w:p w:rsidR="0082798B" w:rsidRPr="00EB2B50" w:rsidRDefault="0082798B" w:rsidP="00582F00">
      <w:pPr>
        <w:pStyle w:val="ActHead3"/>
        <w:pageBreakBefore/>
      </w:pPr>
      <w:bookmarkStart w:id="6" w:name="_Toc447698116"/>
      <w:r w:rsidRPr="00EB2B50">
        <w:rPr>
          <w:rStyle w:val="CharDivNo"/>
        </w:rPr>
        <w:t>Division</w:t>
      </w:r>
      <w:r w:rsidR="00EB2B50" w:rsidRPr="00EB2B50">
        <w:rPr>
          <w:rStyle w:val="CharDivNo"/>
        </w:rPr>
        <w:t> </w:t>
      </w:r>
      <w:r w:rsidRPr="00EB2B50">
        <w:rPr>
          <w:rStyle w:val="CharDivNo"/>
        </w:rPr>
        <w:t>2</w:t>
      </w:r>
      <w:r w:rsidRPr="00EB2B50">
        <w:t>—</w:t>
      </w:r>
      <w:r w:rsidRPr="00EB2B50">
        <w:rPr>
          <w:rStyle w:val="CharDivText"/>
        </w:rPr>
        <w:t>Overview of the luxury car tax legislation</w:t>
      </w:r>
      <w:bookmarkEnd w:id="6"/>
    </w:p>
    <w:p w:rsidR="0082798B" w:rsidRPr="00EB2B50" w:rsidRDefault="0082798B" w:rsidP="00114088">
      <w:pPr>
        <w:pStyle w:val="ActHead5"/>
      </w:pPr>
      <w:bookmarkStart w:id="7" w:name="_Toc447698117"/>
      <w:r w:rsidRPr="00EB2B50">
        <w:rPr>
          <w:rStyle w:val="CharSectno"/>
        </w:rPr>
        <w:t>2</w:t>
      </w:r>
      <w:r w:rsidR="00EB2B50" w:rsidRPr="00EB2B50">
        <w:rPr>
          <w:rStyle w:val="CharSectno"/>
        </w:rPr>
        <w:noBreakHyphen/>
      </w:r>
      <w:r w:rsidRPr="00EB2B50">
        <w:rPr>
          <w:rStyle w:val="CharSectno"/>
        </w:rPr>
        <w:t>1</w:t>
      </w:r>
      <w:r w:rsidRPr="00EB2B50">
        <w:t xml:space="preserve">  What this Act is about</w:t>
      </w:r>
      <w:bookmarkEnd w:id="7"/>
    </w:p>
    <w:p w:rsidR="0082798B" w:rsidRPr="00EB2B50" w:rsidRDefault="0082798B">
      <w:pPr>
        <w:pStyle w:val="subsection"/>
      </w:pPr>
      <w:r w:rsidRPr="00EB2B50">
        <w:tab/>
      </w:r>
      <w:r w:rsidRPr="00EB2B50">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rsidR="0082798B" w:rsidRPr="00EB2B50" w:rsidRDefault="0082798B">
      <w:pPr>
        <w:pStyle w:val="notetext"/>
      </w:pPr>
      <w:r w:rsidRPr="00EB2B50">
        <w:t>Note:</w:t>
      </w:r>
      <w:r w:rsidRPr="00EB2B50">
        <w:tab/>
        <w:t>The luxury car tax is imposed by 3 Acts:</w:t>
      </w:r>
    </w:p>
    <w:p w:rsidR="0082798B" w:rsidRPr="00EB2B50" w:rsidRDefault="0082798B" w:rsidP="003B3FF6">
      <w:pPr>
        <w:pStyle w:val="notepara"/>
      </w:pPr>
      <w:r w:rsidRPr="00EB2B50">
        <w:t>(a)</w:t>
      </w:r>
      <w:r w:rsidRPr="00EB2B50">
        <w:tab/>
        <w:t xml:space="preserve">the </w:t>
      </w:r>
      <w:r w:rsidRPr="00EB2B50">
        <w:rPr>
          <w:i/>
        </w:rPr>
        <w:t>A New Tax System (Luxury Car Tax Imposition—General) Act 1999</w:t>
      </w:r>
      <w:r w:rsidRPr="00EB2B50">
        <w:t>; and</w:t>
      </w:r>
    </w:p>
    <w:p w:rsidR="0082798B" w:rsidRPr="00EB2B50" w:rsidRDefault="0082798B" w:rsidP="003B3FF6">
      <w:pPr>
        <w:pStyle w:val="notepara"/>
      </w:pPr>
      <w:r w:rsidRPr="00EB2B50">
        <w:t>(b)</w:t>
      </w:r>
      <w:r w:rsidRPr="00EB2B50">
        <w:tab/>
        <w:t xml:space="preserve">the </w:t>
      </w:r>
      <w:r w:rsidRPr="00EB2B50">
        <w:rPr>
          <w:i/>
        </w:rPr>
        <w:t>A New Tax System (Luxury Car Tax Imposition—Customs) Act 1999</w:t>
      </w:r>
      <w:r w:rsidRPr="00EB2B50">
        <w:t>; and</w:t>
      </w:r>
    </w:p>
    <w:p w:rsidR="0082798B" w:rsidRPr="00EB2B50" w:rsidRDefault="0082798B" w:rsidP="003B3FF6">
      <w:pPr>
        <w:pStyle w:val="notepara"/>
      </w:pPr>
      <w:r w:rsidRPr="00EB2B50">
        <w:t>(c)</w:t>
      </w:r>
      <w:r w:rsidRPr="00EB2B50">
        <w:tab/>
        <w:t xml:space="preserve">the </w:t>
      </w:r>
      <w:r w:rsidRPr="00EB2B50">
        <w:rPr>
          <w:i/>
        </w:rPr>
        <w:t>A New Tax System (Luxury Car Tax Imposition—Excise) Act 1999</w:t>
      </w:r>
      <w:r w:rsidRPr="00EB2B50">
        <w:t>.</w:t>
      </w:r>
    </w:p>
    <w:p w:rsidR="0082798B" w:rsidRPr="00EB2B50" w:rsidRDefault="0082798B" w:rsidP="00114088">
      <w:pPr>
        <w:pStyle w:val="ActHead5"/>
      </w:pPr>
      <w:bookmarkStart w:id="8" w:name="_Toc447698118"/>
      <w:r w:rsidRPr="00EB2B50">
        <w:rPr>
          <w:rStyle w:val="CharSectno"/>
        </w:rPr>
        <w:t>2</w:t>
      </w:r>
      <w:r w:rsidR="00EB2B50" w:rsidRPr="00EB2B50">
        <w:rPr>
          <w:rStyle w:val="CharSectno"/>
        </w:rPr>
        <w:noBreakHyphen/>
      </w:r>
      <w:r w:rsidRPr="00EB2B50">
        <w:rPr>
          <w:rStyle w:val="CharSectno"/>
        </w:rPr>
        <w:t>5</w:t>
      </w:r>
      <w:r w:rsidRPr="00EB2B50">
        <w:t xml:space="preserve">  Luxury car tax (Part</w:t>
      </w:r>
      <w:r w:rsidR="00EB2B50">
        <w:t> </w:t>
      </w:r>
      <w:r w:rsidRPr="00EB2B50">
        <w:t>2)</w:t>
      </w:r>
      <w:bookmarkEnd w:id="8"/>
    </w:p>
    <w:p w:rsidR="0082798B" w:rsidRPr="00EB2B50" w:rsidRDefault="0082798B">
      <w:pPr>
        <w:pStyle w:val="subsection"/>
      </w:pPr>
      <w:r w:rsidRPr="00EB2B50">
        <w:tab/>
        <w:t>(1)</w:t>
      </w:r>
      <w:r w:rsidRPr="00EB2B50">
        <w:tab/>
        <w:t>Part</w:t>
      </w:r>
      <w:r w:rsidR="00EB2B50">
        <w:t> </w:t>
      </w:r>
      <w:r w:rsidRPr="00EB2B50">
        <w:t>2 sets out the rules that establish liability for the luxury car tax. The tax applies to both supplies and importations of luxury cars. (Divisions</w:t>
      </w:r>
      <w:r w:rsidR="00EB2B50">
        <w:t> </w:t>
      </w:r>
      <w:r w:rsidRPr="00EB2B50">
        <w:t>5 and 7)</w:t>
      </w:r>
    </w:p>
    <w:p w:rsidR="0082798B" w:rsidRPr="00EB2B50" w:rsidRDefault="0082798B">
      <w:pPr>
        <w:pStyle w:val="subsection"/>
      </w:pPr>
      <w:r w:rsidRPr="00EB2B50">
        <w:tab/>
        <w:t>(2)</w:t>
      </w:r>
      <w:r w:rsidRPr="00EB2B50">
        <w:tab/>
        <w:t>There is a system of quoting which is designed to prevent the tax becoming payable until the car is sold or imported at the retail level. (Division</w:t>
      </w:r>
      <w:r w:rsidR="00EB2B50">
        <w:t> </w:t>
      </w:r>
      <w:r w:rsidRPr="00EB2B50">
        <w:t>9)</w:t>
      </w:r>
    </w:p>
    <w:p w:rsidR="0082798B" w:rsidRPr="00EB2B50" w:rsidRDefault="0082798B" w:rsidP="00114088">
      <w:pPr>
        <w:pStyle w:val="ActHead5"/>
      </w:pPr>
      <w:bookmarkStart w:id="9" w:name="_Toc447698119"/>
      <w:r w:rsidRPr="00EB2B50">
        <w:rPr>
          <w:rStyle w:val="CharSectno"/>
        </w:rPr>
        <w:t>2</w:t>
      </w:r>
      <w:r w:rsidR="00EB2B50" w:rsidRPr="00EB2B50">
        <w:rPr>
          <w:rStyle w:val="CharSectno"/>
        </w:rPr>
        <w:noBreakHyphen/>
      </w:r>
      <w:r w:rsidRPr="00EB2B50">
        <w:rPr>
          <w:rStyle w:val="CharSectno"/>
        </w:rPr>
        <w:t>10</w:t>
      </w:r>
      <w:r w:rsidRPr="00EB2B50">
        <w:t xml:space="preserve">  Paying the luxury car tax (Part</w:t>
      </w:r>
      <w:r w:rsidR="00EB2B50">
        <w:t> </w:t>
      </w:r>
      <w:r w:rsidRPr="00EB2B50">
        <w:t>3)</w:t>
      </w:r>
      <w:bookmarkEnd w:id="9"/>
    </w:p>
    <w:p w:rsidR="0082798B" w:rsidRPr="00EB2B50" w:rsidRDefault="0082798B">
      <w:pPr>
        <w:pStyle w:val="subsection"/>
      </w:pPr>
      <w:r w:rsidRPr="00EB2B50">
        <w:tab/>
        <w:t>(1)</w:t>
      </w:r>
      <w:r w:rsidRPr="00EB2B50">
        <w:tab/>
        <w:t xml:space="preserve">Amounts of luxury car tax are included in net amounts under the GST system. This has the effect of incorporating the luxury car tax into the payments and refunds system for the GST. However, </w:t>
      </w:r>
      <w:r w:rsidR="00003C00" w:rsidRPr="00EB2B50">
        <w:t>assessed luxury car tax on importations</w:t>
      </w:r>
      <w:r w:rsidRPr="00EB2B50">
        <w:t xml:space="preserve"> is paid with customs duty (where appropriate). (Division</w:t>
      </w:r>
      <w:r w:rsidR="00EB2B50">
        <w:t> </w:t>
      </w:r>
      <w:r w:rsidRPr="00EB2B50">
        <w:t>13)</w:t>
      </w:r>
    </w:p>
    <w:p w:rsidR="0082798B" w:rsidRPr="00EB2B50" w:rsidRDefault="0082798B">
      <w:pPr>
        <w:pStyle w:val="subsection"/>
      </w:pPr>
      <w:r w:rsidRPr="00EB2B50">
        <w:tab/>
        <w:t>(2)</w:t>
      </w:r>
      <w:r w:rsidRPr="00EB2B50">
        <w:tab/>
        <w:t>Adjustments to the net amount can arise out of circumstances that occur after the supply or importation of the car. (Division</w:t>
      </w:r>
      <w:r w:rsidR="00EB2B50">
        <w:t> </w:t>
      </w:r>
      <w:r w:rsidRPr="00EB2B50">
        <w:t>15)</w:t>
      </w:r>
    </w:p>
    <w:p w:rsidR="0082798B" w:rsidRPr="00EB2B50" w:rsidRDefault="0082798B" w:rsidP="0054346F">
      <w:pPr>
        <w:pStyle w:val="subsection"/>
        <w:keepNext/>
        <w:keepLines/>
      </w:pPr>
      <w:r w:rsidRPr="00EB2B50">
        <w:tab/>
        <w:t>(3)</w:t>
      </w:r>
      <w:r w:rsidRPr="00EB2B50">
        <w:tab/>
        <w:t>Credits can arise for people who are not entitled to an adjustment but who, for example, have paid too much tax. (Division</w:t>
      </w:r>
      <w:r w:rsidR="00EB2B50">
        <w:t> </w:t>
      </w:r>
      <w:r w:rsidRPr="00EB2B50">
        <w:t>17)</w:t>
      </w:r>
    </w:p>
    <w:p w:rsidR="00A379F6" w:rsidRPr="00EB2B50" w:rsidRDefault="00A379F6" w:rsidP="00A379F6">
      <w:pPr>
        <w:pStyle w:val="subsection"/>
      </w:pPr>
      <w:r w:rsidRPr="00EB2B50">
        <w:tab/>
        <w:t>(4)</w:t>
      </w:r>
      <w:r w:rsidRPr="00EB2B50">
        <w:tab/>
        <w:t>Refunds can arise for primary producers and tourism operators in certain circumstances. (Division</w:t>
      </w:r>
      <w:r w:rsidR="00EB2B50">
        <w:t> </w:t>
      </w:r>
      <w:r w:rsidRPr="00EB2B50">
        <w:t>18).</w:t>
      </w:r>
    </w:p>
    <w:p w:rsidR="0082798B" w:rsidRPr="00EB2B50" w:rsidRDefault="0082798B" w:rsidP="00114088">
      <w:pPr>
        <w:pStyle w:val="ActHead5"/>
      </w:pPr>
      <w:bookmarkStart w:id="10" w:name="_Toc447698120"/>
      <w:r w:rsidRPr="00EB2B50">
        <w:rPr>
          <w:rStyle w:val="CharSectno"/>
        </w:rPr>
        <w:t>2</w:t>
      </w:r>
      <w:r w:rsidR="00EB2B50" w:rsidRPr="00EB2B50">
        <w:rPr>
          <w:rStyle w:val="CharSectno"/>
        </w:rPr>
        <w:noBreakHyphen/>
      </w:r>
      <w:r w:rsidRPr="00EB2B50">
        <w:rPr>
          <w:rStyle w:val="CharSectno"/>
        </w:rPr>
        <w:t>15</w:t>
      </w:r>
      <w:r w:rsidRPr="00EB2B50">
        <w:t xml:space="preserve">  Miscellaneous (Part</w:t>
      </w:r>
      <w:r w:rsidR="00EB2B50">
        <w:t> </w:t>
      </w:r>
      <w:r w:rsidRPr="00EB2B50">
        <w:t>4)</w:t>
      </w:r>
      <w:bookmarkEnd w:id="10"/>
    </w:p>
    <w:p w:rsidR="0082798B" w:rsidRPr="00EB2B50" w:rsidRDefault="0082798B">
      <w:pPr>
        <w:pStyle w:val="subsection"/>
      </w:pPr>
      <w:r w:rsidRPr="00EB2B50">
        <w:tab/>
      </w:r>
      <w:r w:rsidRPr="00EB2B50">
        <w:tab/>
        <w:t>Part</w:t>
      </w:r>
      <w:r w:rsidR="00EB2B50">
        <w:t> </w:t>
      </w:r>
      <w:r w:rsidRPr="00EB2B50">
        <w:t>4 deals with miscellaneous matters.</w:t>
      </w:r>
    </w:p>
    <w:p w:rsidR="0082798B" w:rsidRPr="00EB2B50" w:rsidRDefault="0082798B" w:rsidP="00114088">
      <w:pPr>
        <w:pStyle w:val="ActHead5"/>
      </w:pPr>
      <w:bookmarkStart w:id="11" w:name="_Toc447698121"/>
      <w:r w:rsidRPr="00EB2B50">
        <w:rPr>
          <w:rStyle w:val="CharSectno"/>
        </w:rPr>
        <w:t>2</w:t>
      </w:r>
      <w:r w:rsidR="00EB2B50" w:rsidRPr="00EB2B50">
        <w:rPr>
          <w:rStyle w:val="CharSectno"/>
        </w:rPr>
        <w:noBreakHyphen/>
      </w:r>
      <w:r w:rsidRPr="00EB2B50">
        <w:rPr>
          <w:rStyle w:val="CharSectno"/>
        </w:rPr>
        <w:t>20</w:t>
      </w:r>
      <w:r w:rsidRPr="00EB2B50">
        <w:t xml:space="preserve">  Interpretative provisions (Part</w:t>
      </w:r>
      <w:r w:rsidR="00EB2B50">
        <w:t> </w:t>
      </w:r>
      <w:r w:rsidRPr="00EB2B50">
        <w:t>5)</w:t>
      </w:r>
      <w:bookmarkEnd w:id="11"/>
    </w:p>
    <w:p w:rsidR="0082798B" w:rsidRPr="00EB2B50" w:rsidRDefault="0082798B">
      <w:pPr>
        <w:pStyle w:val="subsection"/>
      </w:pPr>
      <w:r w:rsidRPr="00EB2B50">
        <w:tab/>
      </w:r>
      <w:r w:rsidRPr="00EB2B50">
        <w:tab/>
        <w:t>Part</w:t>
      </w:r>
      <w:r w:rsidR="00EB2B50">
        <w:t> </w:t>
      </w:r>
      <w:r w:rsidRPr="00EB2B50">
        <w:t>5 contains the Dictionary, which sets out a list of all the terms that are defined in this Act. It also sets out the meanings of some important concepts and rules on how to interpret this Act.</w:t>
      </w:r>
    </w:p>
    <w:p w:rsidR="008C12E8" w:rsidRPr="00EB2B50" w:rsidRDefault="008C12E8" w:rsidP="008C12E8">
      <w:pPr>
        <w:pStyle w:val="ActHead5"/>
      </w:pPr>
      <w:bookmarkStart w:id="12" w:name="_Toc447698122"/>
      <w:r w:rsidRPr="00EB2B50">
        <w:rPr>
          <w:rStyle w:val="CharSectno"/>
        </w:rPr>
        <w:t>2</w:t>
      </w:r>
      <w:r w:rsidR="00EB2B50" w:rsidRPr="00EB2B50">
        <w:rPr>
          <w:rStyle w:val="CharSectno"/>
        </w:rPr>
        <w:noBreakHyphen/>
      </w:r>
      <w:r w:rsidRPr="00EB2B50">
        <w:rPr>
          <w:rStyle w:val="CharSectno"/>
        </w:rPr>
        <w:t>25</w:t>
      </w:r>
      <w:r w:rsidRPr="00EB2B50">
        <w:t xml:space="preserve">  Administration, collection and recovery provisions in the </w:t>
      </w:r>
      <w:r w:rsidRPr="00EB2B50">
        <w:rPr>
          <w:i/>
        </w:rPr>
        <w:t>Taxation Administration Act 1953</w:t>
      </w:r>
      <w:bookmarkEnd w:id="12"/>
    </w:p>
    <w:p w:rsidR="0082798B" w:rsidRPr="00EB2B50" w:rsidRDefault="0082798B">
      <w:pPr>
        <w:pStyle w:val="subsection"/>
      </w:pPr>
      <w:r w:rsidRPr="00EB2B50">
        <w:tab/>
      </w:r>
      <w:r w:rsidRPr="00EB2B50">
        <w:tab/>
      </w:r>
      <w:r w:rsidR="00860821" w:rsidRPr="00EB2B50">
        <w:t>Parts</w:t>
      </w:r>
      <w:r w:rsidR="00EB2B50">
        <w:t> </w:t>
      </w:r>
      <w:r w:rsidR="00860821" w:rsidRPr="00EB2B50">
        <w:t>3</w:t>
      </w:r>
      <w:r w:rsidR="00EB2B50">
        <w:noBreakHyphen/>
      </w:r>
      <w:r w:rsidR="00860821" w:rsidRPr="00EB2B50">
        <w:t>10</w:t>
      </w:r>
      <w:r w:rsidR="00003C00" w:rsidRPr="00EB2B50">
        <w:t>, 4</w:t>
      </w:r>
      <w:r w:rsidR="00EB2B50">
        <w:noBreakHyphen/>
      </w:r>
      <w:r w:rsidR="00003C00" w:rsidRPr="00EB2B50">
        <w:t>1</w:t>
      </w:r>
      <w:r w:rsidR="00860821" w:rsidRPr="00EB2B50">
        <w:t xml:space="preserve"> and 4</w:t>
      </w:r>
      <w:r w:rsidR="00EB2B50">
        <w:noBreakHyphen/>
      </w:r>
      <w:r w:rsidR="00860821" w:rsidRPr="00EB2B50">
        <w:t>15 in Schedule</w:t>
      </w:r>
      <w:r w:rsidR="00EB2B50">
        <w:t> </w:t>
      </w:r>
      <w:r w:rsidR="00860821" w:rsidRPr="00EB2B50">
        <w:t xml:space="preserve">1 to the </w:t>
      </w:r>
      <w:r w:rsidR="00860821" w:rsidRPr="00EB2B50">
        <w:rPr>
          <w:i/>
        </w:rPr>
        <w:t>Taxation Administration Act 1953</w:t>
      </w:r>
      <w:r w:rsidR="00860821" w:rsidRPr="00EB2B50">
        <w:t xml:space="preserve"> contain</w:t>
      </w:r>
      <w:r w:rsidRPr="00EB2B50">
        <w:t xml:space="preserve"> provisions relating to the administration of the luxury car tax, and to the collection and recovery of amounts of luxury car tax.</w:t>
      </w:r>
    </w:p>
    <w:p w:rsidR="0082798B" w:rsidRPr="00EB2B50" w:rsidRDefault="0082798B" w:rsidP="00582F00">
      <w:pPr>
        <w:pStyle w:val="ActHead3"/>
        <w:pageBreakBefore/>
      </w:pPr>
      <w:bookmarkStart w:id="13" w:name="_Toc447698123"/>
      <w:r w:rsidRPr="00EB2B50">
        <w:rPr>
          <w:rStyle w:val="CharDivNo"/>
        </w:rPr>
        <w:t>Division</w:t>
      </w:r>
      <w:r w:rsidR="00EB2B50" w:rsidRPr="00EB2B50">
        <w:rPr>
          <w:rStyle w:val="CharDivNo"/>
        </w:rPr>
        <w:t> </w:t>
      </w:r>
      <w:r w:rsidRPr="00EB2B50">
        <w:rPr>
          <w:rStyle w:val="CharDivNo"/>
        </w:rPr>
        <w:t>3</w:t>
      </w:r>
      <w:r w:rsidRPr="00EB2B50">
        <w:t>—</w:t>
      </w:r>
      <w:r w:rsidRPr="00EB2B50">
        <w:rPr>
          <w:rStyle w:val="CharDivText"/>
        </w:rPr>
        <w:t>Identifying defined terms</w:t>
      </w:r>
      <w:bookmarkEnd w:id="13"/>
    </w:p>
    <w:p w:rsidR="0082798B" w:rsidRPr="00EB2B50" w:rsidRDefault="0082798B" w:rsidP="00114088">
      <w:pPr>
        <w:pStyle w:val="ActHead5"/>
      </w:pPr>
      <w:bookmarkStart w:id="14" w:name="_Toc447698124"/>
      <w:r w:rsidRPr="00EB2B50">
        <w:rPr>
          <w:rStyle w:val="CharSectno"/>
        </w:rPr>
        <w:t>3</w:t>
      </w:r>
      <w:r w:rsidR="00EB2B50" w:rsidRPr="00EB2B50">
        <w:rPr>
          <w:rStyle w:val="CharSectno"/>
        </w:rPr>
        <w:noBreakHyphen/>
      </w:r>
      <w:r w:rsidRPr="00EB2B50">
        <w:rPr>
          <w:rStyle w:val="CharSectno"/>
        </w:rPr>
        <w:t>1</w:t>
      </w:r>
      <w:r w:rsidRPr="00EB2B50">
        <w:t xml:space="preserve">  When defined terms are identified</w:t>
      </w:r>
      <w:bookmarkEnd w:id="14"/>
    </w:p>
    <w:p w:rsidR="0082798B" w:rsidRPr="00EB2B50" w:rsidRDefault="0082798B">
      <w:pPr>
        <w:pStyle w:val="subsection"/>
      </w:pPr>
      <w:r w:rsidRPr="00EB2B50">
        <w:tab/>
        <w:t>(1)</w:t>
      </w:r>
      <w:r w:rsidRPr="00EB2B50">
        <w:tab/>
        <w:t>Many of the terms used in this Act are defined.</w:t>
      </w:r>
    </w:p>
    <w:p w:rsidR="0082798B" w:rsidRPr="00EB2B50" w:rsidRDefault="0082798B">
      <w:pPr>
        <w:pStyle w:val="subsection"/>
      </w:pPr>
      <w:r w:rsidRPr="00EB2B50">
        <w:tab/>
        <w:t>(2)</w:t>
      </w:r>
      <w:r w:rsidRPr="00EB2B50">
        <w:tab/>
        <w:t>Most defined terms in this Act are identified by an asterisk appearing at the start of the term: as in “</w:t>
      </w:r>
      <w:r w:rsidR="00EB2B50" w:rsidRPr="00EB2B50">
        <w:rPr>
          <w:position w:val="6"/>
          <w:sz w:val="16"/>
        </w:rPr>
        <w:t>*</w:t>
      </w:r>
      <w:r w:rsidRPr="00EB2B50">
        <w:t>luxury car”. The footnote that goes with the asterisk contains a signpost to the Dictionary definitions in section</w:t>
      </w:r>
      <w:r w:rsidR="00EB2B50">
        <w:t> </w:t>
      </w:r>
      <w:r w:rsidRPr="00EB2B50">
        <w:t>27</w:t>
      </w:r>
      <w:r w:rsidR="00EB2B50">
        <w:noBreakHyphen/>
      </w:r>
      <w:r w:rsidRPr="00EB2B50">
        <w:t>1.</w:t>
      </w:r>
    </w:p>
    <w:p w:rsidR="0082798B" w:rsidRPr="00EB2B50" w:rsidRDefault="0082798B" w:rsidP="00114088">
      <w:pPr>
        <w:pStyle w:val="ActHead5"/>
      </w:pPr>
      <w:bookmarkStart w:id="15" w:name="_Toc447698125"/>
      <w:r w:rsidRPr="00EB2B50">
        <w:rPr>
          <w:rStyle w:val="CharSectno"/>
        </w:rPr>
        <w:t>3</w:t>
      </w:r>
      <w:r w:rsidR="00EB2B50" w:rsidRPr="00EB2B50">
        <w:rPr>
          <w:rStyle w:val="CharSectno"/>
        </w:rPr>
        <w:noBreakHyphen/>
      </w:r>
      <w:r w:rsidRPr="00EB2B50">
        <w:rPr>
          <w:rStyle w:val="CharSectno"/>
        </w:rPr>
        <w:t>5</w:t>
      </w:r>
      <w:r w:rsidRPr="00EB2B50">
        <w:t xml:space="preserve">  When terms are </w:t>
      </w:r>
      <w:r w:rsidRPr="00EB2B50">
        <w:rPr>
          <w:i/>
        </w:rPr>
        <w:t>not</w:t>
      </w:r>
      <w:r w:rsidRPr="00EB2B50">
        <w:t xml:space="preserve"> identified</w:t>
      </w:r>
      <w:bookmarkEnd w:id="15"/>
    </w:p>
    <w:p w:rsidR="0082798B" w:rsidRPr="00EB2B50" w:rsidRDefault="0082798B">
      <w:pPr>
        <w:pStyle w:val="subsection"/>
      </w:pPr>
      <w:r w:rsidRPr="00EB2B50">
        <w:tab/>
        <w:t>(1)</w:t>
      </w:r>
      <w:r w:rsidRPr="00EB2B50">
        <w:tab/>
        <w:t xml:space="preserve">Once a defined term has been identified by an asterisk, later occurrences of the term in the same subsection are </w:t>
      </w:r>
      <w:r w:rsidRPr="00EB2B50">
        <w:rPr>
          <w:i/>
        </w:rPr>
        <w:t>not</w:t>
      </w:r>
      <w:r w:rsidRPr="00EB2B50">
        <w:t xml:space="preserve"> usually asterisked.</w:t>
      </w:r>
    </w:p>
    <w:p w:rsidR="0082798B" w:rsidRPr="00EB2B50" w:rsidRDefault="0082798B">
      <w:pPr>
        <w:pStyle w:val="subsection"/>
      </w:pPr>
      <w:r w:rsidRPr="00EB2B50">
        <w:tab/>
        <w:t>(2)</w:t>
      </w:r>
      <w:r w:rsidRPr="00EB2B50">
        <w:tab/>
        <w:t xml:space="preserve">Terms are </w:t>
      </w:r>
      <w:r w:rsidRPr="00EB2B50">
        <w:rPr>
          <w:i/>
        </w:rPr>
        <w:t>not</w:t>
      </w:r>
      <w:r w:rsidRPr="00EB2B50">
        <w:t xml:space="preserve"> asterisked in the non</w:t>
      </w:r>
      <w:r w:rsidR="00EB2B50">
        <w:noBreakHyphen/>
      </w:r>
      <w:r w:rsidRPr="00EB2B50">
        <w:t>operative material contained in this Act.</w:t>
      </w:r>
    </w:p>
    <w:p w:rsidR="0082798B" w:rsidRPr="00EB2B50" w:rsidRDefault="0082798B">
      <w:pPr>
        <w:pStyle w:val="notetext"/>
      </w:pPr>
      <w:r w:rsidRPr="00EB2B50">
        <w:t>Note:</w:t>
      </w:r>
      <w:r w:rsidRPr="00EB2B50">
        <w:tab/>
        <w:t>The non</w:t>
      </w:r>
      <w:r w:rsidR="00EB2B50">
        <w:noBreakHyphen/>
      </w:r>
      <w:r w:rsidRPr="00EB2B50">
        <w:t>operative material is described in Division</w:t>
      </w:r>
      <w:r w:rsidR="00EB2B50">
        <w:t> </w:t>
      </w:r>
      <w:r w:rsidRPr="00EB2B50">
        <w:t>4.</w:t>
      </w:r>
    </w:p>
    <w:p w:rsidR="0082798B" w:rsidRPr="00EB2B50" w:rsidRDefault="0082798B">
      <w:pPr>
        <w:pStyle w:val="subsection"/>
      </w:pPr>
      <w:r w:rsidRPr="00EB2B50">
        <w:tab/>
        <w:t>(3)</w:t>
      </w:r>
      <w:r w:rsidRPr="00EB2B50">
        <w:tab/>
        <w:t xml:space="preserve">The following basic terms used throughout the Act are </w:t>
      </w:r>
      <w:r w:rsidRPr="00EB2B50">
        <w:rPr>
          <w:i/>
        </w:rPr>
        <w:t>not</w:t>
      </w:r>
      <w:r w:rsidRPr="00EB2B50">
        <w:t xml:space="preserve"> identified with an asterisk.</w:t>
      </w:r>
    </w:p>
    <w:p w:rsidR="0082798B" w:rsidRPr="00EB2B50" w:rsidRDefault="0082798B" w:rsidP="008A6795">
      <w:pPr>
        <w:pStyle w:val="Tabletext"/>
      </w:pPr>
    </w:p>
    <w:tbl>
      <w:tblPr>
        <w:tblW w:w="0" w:type="auto"/>
        <w:tblInd w:w="108"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D803A0" w:rsidRPr="00EB2B50" w:rsidTr="00716015">
        <w:trPr>
          <w:tblHeader/>
        </w:trPr>
        <w:tc>
          <w:tcPr>
            <w:tcW w:w="4111" w:type="dxa"/>
            <w:gridSpan w:val="2"/>
            <w:tcBorders>
              <w:top w:val="single" w:sz="12" w:space="0" w:color="auto"/>
              <w:bottom w:val="single" w:sz="6" w:space="0" w:color="auto"/>
            </w:tcBorders>
            <w:shd w:val="clear" w:color="auto" w:fill="auto"/>
          </w:tcPr>
          <w:p w:rsidR="00D803A0" w:rsidRPr="00EB2B50" w:rsidRDefault="00D803A0" w:rsidP="00716015">
            <w:pPr>
              <w:pStyle w:val="TableHeading"/>
            </w:pPr>
            <w:r w:rsidRPr="00EB2B50">
              <w:t>Common definitions that are not asterisked</w:t>
            </w:r>
          </w:p>
        </w:tc>
      </w:tr>
      <w:tr w:rsidR="00D803A0" w:rsidRPr="00EB2B50" w:rsidTr="00716015">
        <w:trPr>
          <w:tblHeader/>
        </w:trPr>
        <w:tc>
          <w:tcPr>
            <w:tcW w:w="709" w:type="dxa"/>
            <w:tcBorders>
              <w:top w:val="single" w:sz="6" w:space="0" w:color="auto"/>
              <w:bottom w:val="single" w:sz="12" w:space="0" w:color="auto"/>
            </w:tcBorders>
            <w:shd w:val="clear" w:color="auto" w:fill="auto"/>
          </w:tcPr>
          <w:p w:rsidR="00D803A0" w:rsidRPr="00EB2B50" w:rsidRDefault="00D803A0" w:rsidP="00716015">
            <w:pPr>
              <w:pStyle w:val="TableHeading"/>
            </w:pPr>
            <w:r w:rsidRPr="00EB2B50">
              <w:t>Item</w:t>
            </w:r>
          </w:p>
        </w:tc>
        <w:tc>
          <w:tcPr>
            <w:tcW w:w="3402" w:type="dxa"/>
            <w:tcBorders>
              <w:top w:val="single" w:sz="6" w:space="0" w:color="auto"/>
              <w:bottom w:val="single" w:sz="12" w:space="0" w:color="auto"/>
            </w:tcBorders>
            <w:shd w:val="clear" w:color="auto" w:fill="auto"/>
          </w:tcPr>
          <w:p w:rsidR="00D803A0" w:rsidRPr="00EB2B50" w:rsidRDefault="00D803A0" w:rsidP="00716015">
            <w:pPr>
              <w:pStyle w:val="TableHeading"/>
            </w:pPr>
            <w:r w:rsidRPr="00EB2B50">
              <w:t>This term:</w:t>
            </w:r>
          </w:p>
        </w:tc>
      </w:tr>
      <w:tr w:rsidR="00D803A0" w:rsidRPr="00EB2B50" w:rsidTr="00716015">
        <w:tc>
          <w:tcPr>
            <w:tcW w:w="709" w:type="dxa"/>
            <w:tcBorders>
              <w:top w:val="single" w:sz="12" w:space="0" w:color="auto"/>
            </w:tcBorders>
            <w:shd w:val="clear" w:color="auto" w:fill="auto"/>
          </w:tcPr>
          <w:p w:rsidR="00D803A0" w:rsidRPr="00EB2B50" w:rsidRDefault="00D803A0" w:rsidP="00716015">
            <w:pPr>
              <w:pStyle w:val="Tabletext"/>
            </w:pPr>
            <w:r w:rsidRPr="00EB2B50">
              <w:t>1</w:t>
            </w:r>
          </w:p>
        </w:tc>
        <w:tc>
          <w:tcPr>
            <w:tcW w:w="3402" w:type="dxa"/>
            <w:tcBorders>
              <w:top w:val="single" w:sz="12" w:space="0" w:color="auto"/>
            </w:tcBorders>
            <w:shd w:val="clear" w:color="auto" w:fill="auto"/>
          </w:tcPr>
          <w:p w:rsidR="00D803A0" w:rsidRPr="00EB2B50" w:rsidRDefault="00D803A0" w:rsidP="00716015">
            <w:pPr>
              <w:pStyle w:val="Tabletext"/>
            </w:pPr>
            <w:r w:rsidRPr="00EB2B50">
              <w:t>indirect tax zone</w:t>
            </w:r>
          </w:p>
        </w:tc>
      </w:tr>
      <w:tr w:rsidR="00D803A0" w:rsidRPr="00EB2B50" w:rsidTr="00716015">
        <w:tc>
          <w:tcPr>
            <w:tcW w:w="709" w:type="dxa"/>
            <w:tcBorders>
              <w:bottom w:val="single" w:sz="4" w:space="0" w:color="auto"/>
            </w:tcBorders>
            <w:shd w:val="clear" w:color="auto" w:fill="auto"/>
          </w:tcPr>
          <w:p w:rsidR="00D803A0" w:rsidRPr="00EB2B50" w:rsidRDefault="00D803A0" w:rsidP="00716015">
            <w:pPr>
              <w:pStyle w:val="Tabletext"/>
            </w:pPr>
            <w:r w:rsidRPr="00EB2B50">
              <w:t>2</w:t>
            </w:r>
          </w:p>
        </w:tc>
        <w:tc>
          <w:tcPr>
            <w:tcW w:w="3402" w:type="dxa"/>
            <w:tcBorders>
              <w:bottom w:val="single" w:sz="4" w:space="0" w:color="auto"/>
            </w:tcBorders>
            <w:shd w:val="clear" w:color="auto" w:fill="auto"/>
          </w:tcPr>
          <w:p w:rsidR="00D803A0" w:rsidRPr="00EB2B50" w:rsidRDefault="00D803A0" w:rsidP="00716015">
            <w:pPr>
              <w:pStyle w:val="Tabletext"/>
            </w:pPr>
            <w:r w:rsidRPr="00EB2B50">
              <w:t>luxury car tax</w:t>
            </w:r>
          </w:p>
        </w:tc>
      </w:tr>
      <w:tr w:rsidR="00D803A0" w:rsidRPr="00EB2B50" w:rsidTr="00716015">
        <w:tc>
          <w:tcPr>
            <w:tcW w:w="709" w:type="dxa"/>
            <w:tcBorders>
              <w:bottom w:val="single" w:sz="4" w:space="0" w:color="auto"/>
            </w:tcBorders>
            <w:shd w:val="clear" w:color="auto" w:fill="auto"/>
          </w:tcPr>
          <w:p w:rsidR="00D803A0" w:rsidRPr="00EB2B50" w:rsidRDefault="00D803A0" w:rsidP="00716015">
            <w:pPr>
              <w:pStyle w:val="Tabletext"/>
            </w:pPr>
            <w:r w:rsidRPr="00EB2B50">
              <w:t>3</w:t>
            </w:r>
          </w:p>
        </w:tc>
        <w:tc>
          <w:tcPr>
            <w:tcW w:w="3402" w:type="dxa"/>
            <w:tcBorders>
              <w:bottom w:val="single" w:sz="4" w:space="0" w:color="auto"/>
            </w:tcBorders>
            <w:shd w:val="clear" w:color="auto" w:fill="auto"/>
          </w:tcPr>
          <w:p w:rsidR="00D803A0" w:rsidRPr="00EB2B50" w:rsidRDefault="00D803A0" w:rsidP="00716015">
            <w:pPr>
              <w:pStyle w:val="Tabletext"/>
            </w:pPr>
            <w:r w:rsidRPr="00EB2B50">
              <w:t>supply</w:t>
            </w:r>
          </w:p>
        </w:tc>
      </w:tr>
      <w:tr w:rsidR="00D803A0" w:rsidRPr="00EB2B50" w:rsidTr="00716015">
        <w:tc>
          <w:tcPr>
            <w:tcW w:w="709" w:type="dxa"/>
            <w:tcBorders>
              <w:bottom w:val="single" w:sz="12" w:space="0" w:color="auto"/>
            </w:tcBorders>
            <w:shd w:val="clear" w:color="auto" w:fill="auto"/>
          </w:tcPr>
          <w:p w:rsidR="00D803A0" w:rsidRPr="00EB2B50" w:rsidRDefault="00D803A0" w:rsidP="00716015">
            <w:pPr>
              <w:pStyle w:val="Tabletext"/>
            </w:pPr>
            <w:r w:rsidRPr="00EB2B50">
              <w:t>4</w:t>
            </w:r>
          </w:p>
        </w:tc>
        <w:tc>
          <w:tcPr>
            <w:tcW w:w="3402" w:type="dxa"/>
            <w:tcBorders>
              <w:bottom w:val="single" w:sz="12" w:space="0" w:color="auto"/>
            </w:tcBorders>
            <w:shd w:val="clear" w:color="auto" w:fill="auto"/>
          </w:tcPr>
          <w:p w:rsidR="00D803A0" w:rsidRPr="00EB2B50" w:rsidRDefault="00D803A0" w:rsidP="00716015">
            <w:pPr>
              <w:pStyle w:val="Tabletext"/>
            </w:pPr>
            <w:r w:rsidRPr="00EB2B50">
              <w:t>you</w:t>
            </w:r>
          </w:p>
        </w:tc>
      </w:tr>
    </w:tbl>
    <w:p w:rsidR="0082798B" w:rsidRPr="00EB2B50" w:rsidRDefault="0082798B" w:rsidP="00114088">
      <w:pPr>
        <w:pStyle w:val="ActHead5"/>
      </w:pPr>
      <w:bookmarkStart w:id="16" w:name="_Toc447698126"/>
      <w:r w:rsidRPr="00EB2B50">
        <w:rPr>
          <w:rStyle w:val="CharSectno"/>
        </w:rPr>
        <w:t>3</w:t>
      </w:r>
      <w:r w:rsidR="00EB2B50" w:rsidRPr="00EB2B50">
        <w:rPr>
          <w:rStyle w:val="CharSectno"/>
        </w:rPr>
        <w:noBreakHyphen/>
      </w:r>
      <w:r w:rsidRPr="00EB2B50">
        <w:rPr>
          <w:rStyle w:val="CharSectno"/>
        </w:rPr>
        <w:t>10</w:t>
      </w:r>
      <w:r w:rsidRPr="00EB2B50">
        <w:t xml:space="preserve">  Identifying the defined term in a definition</w:t>
      </w:r>
      <w:bookmarkEnd w:id="16"/>
    </w:p>
    <w:p w:rsidR="0082798B" w:rsidRPr="00EB2B50" w:rsidRDefault="0082798B">
      <w:pPr>
        <w:pStyle w:val="subsection"/>
      </w:pPr>
      <w:r w:rsidRPr="00EB2B50">
        <w:tab/>
      </w:r>
      <w:r w:rsidRPr="00EB2B50">
        <w:tab/>
        <w:t xml:space="preserve">Within a definition, the defined term is identified by </w:t>
      </w:r>
      <w:r w:rsidRPr="00EB2B50">
        <w:rPr>
          <w:b/>
          <w:i/>
        </w:rPr>
        <w:t>bold italics</w:t>
      </w:r>
      <w:r w:rsidRPr="00EB2B50">
        <w:t>.</w:t>
      </w:r>
    </w:p>
    <w:p w:rsidR="0082798B" w:rsidRPr="00EB2B50" w:rsidRDefault="0082798B" w:rsidP="00582F00">
      <w:pPr>
        <w:pStyle w:val="ActHead3"/>
        <w:pageBreakBefore/>
      </w:pPr>
      <w:bookmarkStart w:id="17" w:name="_Toc447698127"/>
      <w:r w:rsidRPr="00EB2B50">
        <w:rPr>
          <w:rStyle w:val="CharDivNo"/>
        </w:rPr>
        <w:t>Division</w:t>
      </w:r>
      <w:r w:rsidR="00EB2B50" w:rsidRPr="00EB2B50">
        <w:rPr>
          <w:rStyle w:val="CharDivNo"/>
        </w:rPr>
        <w:t> </w:t>
      </w:r>
      <w:r w:rsidRPr="00EB2B50">
        <w:rPr>
          <w:rStyle w:val="CharDivNo"/>
        </w:rPr>
        <w:t>4</w:t>
      </w:r>
      <w:r w:rsidRPr="00EB2B50">
        <w:t>—</w:t>
      </w:r>
      <w:r w:rsidRPr="00EB2B50">
        <w:rPr>
          <w:rStyle w:val="CharDivText"/>
        </w:rPr>
        <w:t>Non</w:t>
      </w:r>
      <w:r w:rsidR="00EB2B50" w:rsidRPr="00EB2B50">
        <w:rPr>
          <w:rStyle w:val="CharDivText"/>
        </w:rPr>
        <w:noBreakHyphen/>
      </w:r>
      <w:r w:rsidRPr="00EB2B50">
        <w:rPr>
          <w:rStyle w:val="CharDivText"/>
        </w:rPr>
        <w:t>operative material</w:t>
      </w:r>
      <w:bookmarkEnd w:id="17"/>
    </w:p>
    <w:p w:rsidR="0082798B" w:rsidRPr="00EB2B50" w:rsidRDefault="0082798B" w:rsidP="00114088">
      <w:pPr>
        <w:pStyle w:val="ActHead5"/>
      </w:pPr>
      <w:bookmarkStart w:id="18" w:name="_Toc447698128"/>
      <w:r w:rsidRPr="00EB2B50">
        <w:rPr>
          <w:rStyle w:val="CharSectno"/>
        </w:rPr>
        <w:t>4</w:t>
      </w:r>
      <w:r w:rsidR="00EB2B50" w:rsidRPr="00EB2B50">
        <w:rPr>
          <w:rStyle w:val="CharSectno"/>
        </w:rPr>
        <w:noBreakHyphen/>
      </w:r>
      <w:r w:rsidRPr="00EB2B50">
        <w:rPr>
          <w:rStyle w:val="CharSectno"/>
        </w:rPr>
        <w:t>1</w:t>
      </w:r>
      <w:r w:rsidRPr="00EB2B50">
        <w:t xml:space="preserve">  Non</w:t>
      </w:r>
      <w:r w:rsidR="00EB2B50">
        <w:noBreakHyphen/>
      </w:r>
      <w:r w:rsidRPr="00EB2B50">
        <w:t>operative material</w:t>
      </w:r>
      <w:bookmarkEnd w:id="18"/>
    </w:p>
    <w:p w:rsidR="0082798B" w:rsidRPr="00EB2B50" w:rsidRDefault="0082798B">
      <w:pPr>
        <w:pStyle w:val="subsection"/>
      </w:pPr>
      <w:r w:rsidRPr="00EB2B50">
        <w:tab/>
      </w:r>
      <w:r w:rsidRPr="00EB2B50">
        <w:tab/>
        <w:t>In addition to the operative provisions themselves, this Act contains other material to help you identify accurately and quickly the provisions that are relevant to you and to help you understand them.</w:t>
      </w:r>
    </w:p>
    <w:p w:rsidR="0082798B" w:rsidRPr="00EB2B50" w:rsidRDefault="0082798B">
      <w:pPr>
        <w:pStyle w:val="subsection"/>
      </w:pPr>
      <w:r w:rsidRPr="00EB2B50">
        <w:tab/>
      </w:r>
      <w:r w:rsidRPr="00EB2B50">
        <w:tab/>
        <w:t>This other material falls into 2 main categories.</w:t>
      </w:r>
    </w:p>
    <w:p w:rsidR="0082798B" w:rsidRPr="00EB2B50" w:rsidRDefault="0082798B" w:rsidP="00114088">
      <w:pPr>
        <w:pStyle w:val="ActHead5"/>
      </w:pPr>
      <w:bookmarkStart w:id="19" w:name="_Toc447698129"/>
      <w:r w:rsidRPr="00EB2B50">
        <w:rPr>
          <w:rStyle w:val="CharSectno"/>
        </w:rPr>
        <w:t>4</w:t>
      </w:r>
      <w:r w:rsidR="00EB2B50" w:rsidRPr="00EB2B50">
        <w:rPr>
          <w:rStyle w:val="CharSectno"/>
        </w:rPr>
        <w:noBreakHyphen/>
      </w:r>
      <w:r w:rsidRPr="00EB2B50">
        <w:rPr>
          <w:rStyle w:val="CharSectno"/>
        </w:rPr>
        <w:t>5</w:t>
      </w:r>
      <w:r w:rsidRPr="00EB2B50">
        <w:t xml:space="preserve">  Explanatory sections</w:t>
      </w:r>
      <w:bookmarkEnd w:id="19"/>
    </w:p>
    <w:p w:rsidR="0082798B" w:rsidRPr="00EB2B50" w:rsidRDefault="0082798B">
      <w:pPr>
        <w:pStyle w:val="subsection"/>
      </w:pPr>
      <w:r w:rsidRPr="00EB2B50">
        <w:tab/>
      </w:r>
      <w:r w:rsidRPr="00EB2B50">
        <w:tab/>
        <w:t xml:space="preserve">One category is the explanatory section in many Divisions. Under the section heading “What this </w:t>
      </w:r>
      <w:r w:rsidR="00C675B1" w:rsidRPr="00EB2B50">
        <w:t>Division</w:t>
      </w:r>
      <w:r w:rsidR="00582F00" w:rsidRPr="00EB2B50">
        <w:t xml:space="preserve"> </w:t>
      </w:r>
      <w:r w:rsidRPr="00EB2B50">
        <w:t xml:space="preserve">is about”, a short explanation of the </w:t>
      </w:r>
      <w:r w:rsidR="00C675B1" w:rsidRPr="00EB2B50">
        <w:t>Division</w:t>
      </w:r>
      <w:r w:rsidR="00582F00" w:rsidRPr="00EB2B50">
        <w:t xml:space="preserve"> </w:t>
      </w:r>
      <w:r w:rsidRPr="00EB2B50">
        <w:t>appears in boxed text.</w:t>
      </w:r>
    </w:p>
    <w:p w:rsidR="0082798B" w:rsidRPr="00EB2B50" w:rsidRDefault="0082798B">
      <w:pPr>
        <w:pStyle w:val="subsection"/>
      </w:pPr>
      <w:r w:rsidRPr="00EB2B50">
        <w:tab/>
      </w:r>
      <w:r w:rsidRPr="00EB2B50">
        <w:tab/>
        <w:t>Explanatory sections form part of this Act but are not operative provisions. In interpreting an operative provision, explanatory sections may only be considered for limited purposes. They are set out in section</w:t>
      </w:r>
      <w:r w:rsidR="00EB2B50">
        <w:t> </w:t>
      </w:r>
      <w:r w:rsidRPr="00EB2B50">
        <w:t>23</w:t>
      </w:r>
      <w:r w:rsidR="00EB2B50">
        <w:noBreakHyphen/>
      </w:r>
      <w:r w:rsidRPr="00EB2B50">
        <w:t>10.</w:t>
      </w:r>
    </w:p>
    <w:p w:rsidR="0082798B" w:rsidRPr="00EB2B50" w:rsidRDefault="0082798B" w:rsidP="00114088">
      <w:pPr>
        <w:pStyle w:val="ActHead5"/>
      </w:pPr>
      <w:bookmarkStart w:id="20" w:name="_Toc447698130"/>
      <w:r w:rsidRPr="00EB2B50">
        <w:rPr>
          <w:rStyle w:val="CharSectno"/>
        </w:rPr>
        <w:t>4</w:t>
      </w:r>
      <w:r w:rsidR="00EB2B50" w:rsidRPr="00EB2B50">
        <w:rPr>
          <w:rStyle w:val="CharSectno"/>
        </w:rPr>
        <w:noBreakHyphen/>
      </w:r>
      <w:r w:rsidRPr="00EB2B50">
        <w:rPr>
          <w:rStyle w:val="CharSectno"/>
        </w:rPr>
        <w:t>10</w:t>
      </w:r>
      <w:r w:rsidRPr="00EB2B50">
        <w:t xml:space="preserve">  Other material</w:t>
      </w:r>
      <w:bookmarkEnd w:id="20"/>
    </w:p>
    <w:p w:rsidR="0082798B" w:rsidRPr="00EB2B50" w:rsidRDefault="0082798B">
      <w:pPr>
        <w:pStyle w:val="subsection"/>
      </w:pPr>
      <w:r w:rsidRPr="00EB2B50">
        <w:tab/>
      </w:r>
      <w:r w:rsidRPr="00EB2B50">
        <w:tab/>
        <w:t>The other category consists of material such as notes and examples. These also form part of the Act. They are distinguished by type size from the operative provisions (except for formulas), but are not kept separate from them.</w:t>
      </w:r>
    </w:p>
    <w:p w:rsidR="0082798B" w:rsidRPr="00EB2B50" w:rsidRDefault="0082798B" w:rsidP="00582F00">
      <w:pPr>
        <w:pStyle w:val="ActHead2"/>
        <w:pageBreakBefore/>
      </w:pPr>
      <w:bookmarkStart w:id="21" w:name="_Toc447698131"/>
      <w:r w:rsidRPr="00EB2B50">
        <w:rPr>
          <w:rStyle w:val="CharPartNo"/>
        </w:rPr>
        <w:t>Part</w:t>
      </w:r>
      <w:r w:rsidR="00EB2B50" w:rsidRPr="00EB2B50">
        <w:rPr>
          <w:rStyle w:val="CharPartNo"/>
        </w:rPr>
        <w:t> </w:t>
      </w:r>
      <w:r w:rsidRPr="00EB2B50">
        <w:rPr>
          <w:rStyle w:val="CharPartNo"/>
        </w:rPr>
        <w:t>2</w:t>
      </w:r>
      <w:r w:rsidRPr="00EB2B50">
        <w:t>—</w:t>
      </w:r>
      <w:r w:rsidRPr="00EB2B50">
        <w:rPr>
          <w:rStyle w:val="CharPartText"/>
        </w:rPr>
        <w:t>Luxury car tax</w:t>
      </w:r>
      <w:bookmarkEnd w:id="21"/>
    </w:p>
    <w:p w:rsidR="0082798B" w:rsidRPr="00EB2B50" w:rsidRDefault="0082798B" w:rsidP="00114088">
      <w:pPr>
        <w:pStyle w:val="ActHead3"/>
      </w:pPr>
      <w:bookmarkStart w:id="22" w:name="_Toc447698132"/>
      <w:r w:rsidRPr="00EB2B50">
        <w:rPr>
          <w:rStyle w:val="CharDivNo"/>
        </w:rPr>
        <w:t>Division</w:t>
      </w:r>
      <w:r w:rsidR="00EB2B50" w:rsidRPr="00EB2B50">
        <w:rPr>
          <w:rStyle w:val="CharDivNo"/>
        </w:rPr>
        <w:t> </w:t>
      </w:r>
      <w:r w:rsidRPr="00EB2B50">
        <w:rPr>
          <w:rStyle w:val="CharDivNo"/>
        </w:rPr>
        <w:t>5</w:t>
      </w:r>
      <w:r w:rsidRPr="00EB2B50">
        <w:t>—</w:t>
      </w:r>
      <w:r w:rsidRPr="00EB2B50">
        <w:rPr>
          <w:rStyle w:val="CharDivText"/>
        </w:rPr>
        <w:t>Taxable supplies of luxury cars</w:t>
      </w:r>
      <w:bookmarkEnd w:id="22"/>
    </w:p>
    <w:p w:rsidR="0082798B" w:rsidRPr="00EB2B50" w:rsidRDefault="0082798B" w:rsidP="00114088">
      <w:pPr>
        <w:pStyle w:val="ActHead5"/>
      </w:pPr>
      <w:bookmarkStart w:id="23" w:name="_Toc447698133"/>
      <w:r w:rsidRPr="00EB2B50">
        <w:rPr>
          <w:rStyle w:val="CharSectno"/>
        </w:rPr>
        <w:t>5</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23"/>
    </w:p>
    <w:p w:rsidR="0082798B" w:rsidRPr="00EB2B50" w:rsidRDefault="0082798B">
      <w:pPr>
        <w:pStyle w:val="BoxText"/>
      </w:pPr>
      <w:r w:rsidRPr="00EB2B50">
        <w:t xml:space="preserve">Luxury car tax is payable on taxable supplies of luxury cars. This </w:t>
      </w:r>
      <w:r w:rsidR="00C675B1" w:rsidRPr="00EB2B50">
        <w:t>Division</w:t>
      </w:r>
      <w:r w:rsidR="00582F00" w:rsidRPr="00EB2B50">
        <w:t xml:space="preserve"> </w:t>
      </w:r>
      <w:r w:rsidRPr="00EB2B50">
        <w:t>defines taxable supplies of luxury cars, states who is liable for the luxury car tax, and describes how to work out the amount of luxury car tax on those supplies.</w:t>
      </w:r>
    </w:p>
    <w:p w:rsidR="0082798B" w:rsidRPr="00EB2B50" w:rsidRDefault="0082798B" w:rsidP="00114088">
      <w:pPr>
        <w:pStyle w:val="ActHead5"/>
      </w:pPr>
      <w:bookmarkStart w:id="24" w:name="_Toc447698134"/>
      <w:r w:rsidRPr="00EB2B50">
        <w:rPr>
          <w:rStyle w:val="CharSectno"/>
        </w:rPr>
        <w:t>5</w:t>
      </w:r>
      <w:r w:rsidR="00EB2B50" w:rsidRPr="00EB2B50">
        <w:rPr>
          <w:rStyle w:val="CharSectno"/>
        </w:rPr>
        <w:noBreakHyphen/>
      </w:r>
      <w:r w:rsidRPr="00EB2B50">
        <w:rPr>
          <w:rStyle w:val="CharSectno"/>
        </w:rPr>
        <w:t>5</w:t>
      </w:r>
      <w:r w:rsidRPr="00EB2B50">
        <w:t xml:space="preserve">  Liability for luxury car tax</w:t>
      </w:r>
      <w:bookmarkEnd w:id="24"/>
    </w:p>
    <w:p w:rsidR="0082798B" w:rsidRPr="00EB2B50" w:rsidRDefault="0082798B">
      <w:pPr>
        <w:pStyle w:val="subsection"/>
      </w:pPr>
      <w:r w:rsidRPr="00EB2B50">
        <w:tab/>
      </w:r>
      <w:r w:rsidRPr="00EB2B50">
        <w:tab/>
        <w:t xml:space="preserve">You must pay the luxury car tax payable on any </w:t>
      </w:r>
      <w:r w:rsidR="00EB2B50" w:rsidRPr="00EB2B50">
        <w:rPr>
          <w:position w:val="6"/>
          <w:sz w:val="16"/>
        </w:rPr>
        <w:t>*</w:t>
      </w:r>
      <w:r w:rsidRPr="00EB2B50">
        <w:t>taxable supply of a luxury car that you make.</w:t>
      </w:r>
    </w:p>
    <w:p w:rsidR="0082798B" w:rsidRPr="00EB2B50" w:rsidRDefault="0082798B" w:rsidP="00114088">
      <w:pPr>
        <w:pStyle w:val="ActHead5"/>
      </w:pPr>
      <w:bookmarkStart w:id="25" w:name="_Toc447698135"/>
      <w:r w:rsidRPr="00EB2B50">
        <w:rPr>
          <w:rStyle w:val="CharSectno"/>
        </w:rPr>
        <w:t>5</w:t>
      </w:r>
      <w:r w:rsidR="00EB2B50" w:rsidRPr="00EB2B50">
        <w:rPr>
          <w:rStyle w:val="CharSectno"/>
        </w:rPr>
        <w:noBreakHyphen/>
      </w:r>
      <w:r w:rsidRPr="00EB2B50">
        <w:rPr>
          <w:rStyle w:val="CharSectno"/>
        </w:rPr>
        <w:t>10</w:t>
      </w:r>
      <w:r w:rsidRPr="00EB2B50">
        <w:t xml:space="preserve">  Taxable supplies of luxury cars</w:t>
      </w:r>
      <w:bookmarkEnd w:id="25"/>
    </w:p>
    <w:p w:rsidR="0082798B" w:rsidRPr="00EB2B50" w:rsidRDefault="0082798B" w:rsidP="00D63A37">
      <w:pPr>
        <w:pStyle w:val="subsection"/>
      </w:pPr>
      <w:r w:rsidRPr="00EB2B50">
        <w:tab/>
        <w:t>(1)</w:t>
      </w:r>
      <w:r w:rsidRPr="00EB2B50">
        <w:tab/>
        <w:t xml:space="preserve">You make a </w:t>
      </w:r>
      <w:r w:rsidRPr="00EB2B50">
        <w:rPr>
          <w:b/>
          <w:i/>
        </w:rPr>
        <w:t>taxable supply of a luxury car</w:t>
      </w:r>
      <w:r w:rsidRPr="00EB2B50">
        <w:t xml:space="preserve"> if:</w:t>
      </w:r>
    </w:p>
    <w:p w:rsidR="0082798B" w:rsidRPr="00EB2B50" w:rsidRDefault="0082798B">
      <w:pPr>
        <w:pStyle w:val="paragraph"/>
      </w:pPr>
      <w:r w:rsidRPr="00EB2B50">
        <w:tab/>
        <w:t>(a)</w:t>
      </w:r>
      <w:r w:rsidRPr="00EB2B50">
        <w:tab/>
        <w:t xml:space="preserve">you supply a </w:t>
      </w:r>
      <w:r w:rsidR="00EB2B50" w:rsidRPr="00EB2B50">
        <w:rPr>
          <w:position w:val="6"/>
          <w:sz w:val="16"/>
        </w:rPr>
        <w:t>*</w:t>
      </w:r>
      <w:r w:rsidRPr="00EB2B50">
        <w:t>luxury car; and</w:t>
      </w:r>
    </w:p>
    <w:p w:rsidR="0082798B" w:rsidRPr="00EB2B50" w:rsidRDefault="0082798B">
      <w:pPr>
        <w:pStyle w:val="paragraph"/>
      </w:pPr>
      <w:r w:rsidRPr="00EB2B50">
        <w:tab/>
        <w:t>(b)</w:t>
      </w:r>
      <w:r w:rsidRPr="00EB2B50">
        <w:tab/>
        <w:t xml:space="preserve">the supply is made in the course or furtherance of an </w:t>
      </w:r>
      <w:r w:rsidR="00EB2B50" w:rsidRPr="00EB2B50">
        <w:rPr>
          <w:position w:val="6"/>
          <w:sz w:val="16"/>
        </w:rPr>
        <w:t>*</w:t>
      </w:r>
      <w:r w:rsidRPr="00EB2B50">
        <w:t xml:space="preserve">enterprise that you </w:t>
      </w:r>
      <w:r w:rsidR="00EB2B50" w:rsidRPr="00EB2B50">
        <w:rPr>
          <w:position w:val="6"/>
          <w:sz w:val="16"/>
        </w:rPr>
        <w:t>*</w:t>
      </w:r>
      <w:r w:rsidRPr="00EB2B50">
        <w:t>carry on; and</w:t>
      </w:r>
    </w:p>
    <w:p w:rsidR="0082798B" w:rsidRPr="00EB2B50" w:rsidRDefault="0082798B">
      <w:pPr>
        <w:pStyle w:val="paragraph"/>
      </w:pPr>
      <w:r w:rsidRPr="00EB2B50">
        <w:tab/>
        <w:t>(c)</w:t>
      </w:r>
      <w:r w:rsidRPr="00EB2B50">
        <w:tab/>
        <w:t xml:space="preserve">the supply is </w:t>
      </w:r>
      <w:r w:rsidR="00EB2B50" w:rsidRPr="00EB2B50">
        <w:rPr>
          <w:position w:val="6"/>
          <w:sz w:val="16"/>
        </w:rPr>
        <w:t>*</w:t>
      </w:r>
      <w:r w:rsidRPr="00EB2B50">
        <w:t xml:space="preserve">connected with </w:t>
      </w:r>
      <w:r w:rsidR="0077519F" w:rsidRPr="00EB2B50">
        <w:t>the indirect tax zone</w:t>
      </w:r>
      <w:r w:rsidRPr="00EB2B50">
        <w:t>; and</w:t>
      </w:r>
    </w:p>
    <w:p w:rsidR="0082798B" w:rsidRPr="00EB2B50" w:rsidRDefault="0082798B">
      <w:pPr>
        <w:pStyle w:val="paragraph"/>
      </w:pPr>
      <w:r w:rsidRPr="00EB2B50">
        <w:tab/>
        <w:t>(d)</w:t>
      </w:r>
      <w:r w:rsidRPr="00EB2B50">
        <w:tab/>
        <w:t xml:space="preserve">you are </w:t>
      </w:r>
      <w:r w:rsidR="00EB2B50" w:rsidRPr="00EB2B50">
        <w:rPr>
          <w:position w:val="6"/>
          <w:sz w:val="16"/>
        </w:rPr>
        <w:t>*</w:t>
      </w:r>
      <w:r w:rsidRPr="00EB2B50">
        <w:t xml:space="preserve">registered, or </w:t>
      </w:r>
      <w:r w:rsidR="00EB2B50" w:rsidRPr="00EB2B50">
        <w:rPr>
          <w:position w:val="6"/>
          <w:sz w:val="16"/>
        </w:rPr>
        <w:t>*</w:t>
      </w:r>
      <w:r w:rsidRPr="00EB2B50">
        <w:t>required to be registered.</w:t>
      </w:r>
    </w:p>
    <w:p w:rsidR="0082798B" w:rsidRPr="00EB2B50" w:rsidRDefault="0082798B" w:rsidP="00D63A37">
      <w:pPr>
        <w:pStyle w:val="subsection"/>
      </w:pPr>
      <w:r w:rsidRPr="00EB2B50">
        <w:tab/>
        <w:t>(2)</w:t>
      </w:r>
      <w:r w:rsidRPr="00EB2B50">
        <w:tab/>
        <w:t xml:space="preserve">However, you do not make a </w:t>
      </w:r>
      <w:r w:rsidRPr="00EB2B50">
        <w:rPr>
          <w:b/>
          <w:i/>
        </w:rPr>
        <w:t>taxable supply of a luxury car</w:t>
      </w:r>
      <w:r w:rsidRPr="00EB2B50">
        <w:t xml:space="preserve"> if:</w:t>
      </w:r>
    </w:p>
    <w:p w:rsidR="0082798B" w:rsidRPr="00EB2B50" w:rsidRDefault="0082798B">
      <w:pPr>
        <w:pStyle w:val="paragraph"/>
      </w:pPr>
      <w:r w:rsidRPr="00EB2B50">
        <w:tab/>
        <w:t>(a)</w:t>
      </w:r>
      <w:r w:rsidRPr="00EB2B50">
        <w:tab/>
        <w:t xml:space="preserve">the </w:t>
      </w:r>
      <w:r w:rsidR="00EB2B50" w:rsidRPr="00EB2B50">
        <w:rPr>
          <w:position w:val="6"/>
          <w:sz w:val="16"/>
        </w:rPr>
        <w:t>*</w:t>
      </w:r>
      <w:r w:rsidRPr="00EB2B50">
        <w:t xml:space="preserve">recipient </w:t>
      </w:r>
      <w:r w:rsidR="00EB2B50" w:rsidRPr="00EB2B50">
        <w:rPr>
          <w:position w:val="6"/>
          <w:sz w:val="16"/>
        </w:rPr>
        <w:t>*</w:t>
      </w:r>
      <w:r w:rsidRPr="00EB2B50">
        <w:t>quotes for the supply of the car; or</w:t>
      </w:r>
    </w:p>
    <w:p w:rsidR="0082798B" w:rsidRPr="00EB2B50" w:rsidRDefault="0082798B">
      <w:pPr>
        <w:pStyle w:val="paragraph"/>
      </w:pPr>
      <w:r w:rsidRPr="00EB2B50">
        <w:tab/>
        <w:t>(b)</w:t>
      </w:r>
      <w:r w:rsidRPr="00EB2B50">
        <w:tab/>
        <w:t xml:space="preserve">the car is </w:t>
      </w:r>
      <w:r w:rsidR="00EB2B50" w:rsidRPr="00EB2B50">
        <w:rPr>
          <w:position w:val="6"/>
          <w:sz w:val="16"/>
        </w:rPr>
        <w:t>*</w:t>
      </w:r>
      <w:r w:rsidRPr="00EB2B50">
        <w:t>more than 2 years old; or</w:t>
      </w:r>
    </w:p>
    <w:p w:rsidR="0082798B" w:rsidRPr="00EB2B50" w:rsidRDefault="0082798B">
      <w:pPr>
        <w:pStyle w:val="paragraph"/>
      </w:pPr>
      <w:r w:rsidRPr="00EB2B50">
        <w:tab/>
        <w:t>(c)</w:t>
      </w:r>
      <w:r w:rsidRPr="00EB2B50">
        <w:tab/>
        <w:t xml:space="preserve">you export the car in circumstances where the export is </w:t>
      </w:r>
      <w:r w:rsidR="00EB2B50" w:rsidRPr="00EB2B50">
        <w:rPr>
          <w:position w:val="6"/>
          <w:sz w:val="16"/>
        </w:rPr>
        <w:t>*</w:t>
      </w:r>
      <w:r w:rsidRPr="00EB2B50">
        <w:t>GST</w:t>
      </w:r>
      <w:r w:rsidR="00EB2B50">
        <w:noBreakHyphen/>
      </w:r>
      <w:r w:rsidRPr="00EB2B50">
        <w:t>free under Subdivision</w:t>
      </w:r>
      <w:r w:rsidR="00EB2B50">
        <w:t> </w:t>
      </w:r>
      <w:r w:rsidRPr="00EB2B50">
        <w:t>38</w:t>
      </w:r>
      <w:r w:rsidR="00EB2B50">
        <w:noBreakHyphen/>
      </w:r>
      <w:r w:rsidRPr="00EB2B50">
        <w:t xml:space="preserve">E of the </w:t>
      </w:r>
      <w:r w:rsidR="00EB2B50" w:rsidRPr="00EB2B50">
        <w:rPr>
          <w:position w:val="6"/>
          <w:sz w:val="16"/>
        </w:rPr>
        <w:t>*</w:t>
      </w:r>
      <w:r w:rsidRPr="00EB2B50">
        <w:t>GST Act.</w:t>
      </w:r>
    </w:p>
    <w:p w:rsidR="0082798B" w:rsidRPr="00EB2B50" w:rsidRDefault="0082798B" w:rsidP="00D63A37">
      <w:pPr>
        <w:pStyle w:val="subsection"/>
      </w:pPr>
      <w:r w:rsidRPr="00EB2B50">
        <w:tab/>
        <w:t>(3)</w:t>
      </w:r>
      <w:r w:rsidRPr="00EB2B50">
        <w:tab/>
        <w:t xml:space="preserve">A </w:t>
      </w:r>
      <w:r w:rsidR="00EB2B50" w:rsidRPr="00EB2B50">
        <w:rPr>
          <w:position w:val="6"/>
          <w:sz w:val="16"/>
        </w:rPr>
        <w:t>*</w:t>
      </w:r>
      <w:r w:rsidRPr="00EB2B50">
        <w:t xml:space="preserve">car is </w:t>
      </w:r>
      <w:r w:rsidRPr="00EB2B50">
        <w:rPr>
          <w:b/>
          <w:i/>
        </w:rPr>
        <w:t>more than 2 years old</w:t>
      </w:r>
      <w:r w:rsidRPr="00EB2B50">
        <w:t xml:space="preserve"> at the time of a supply if:</w:t>
      </w:r>
    </w:p>
    <w:p w:rsidR="0082798B" w:rsidRPr="00EB2B50" w:rsidRDefault="0082798B">
      <w:pPr>
        <w:pStyle w:val="paragraph"/>
      </w:pPr>
      <w:r w:rsidRPr="00EB2B50">
        <w:tab/>
        <w:t>(a)</w:t>
      </w:r>
      <w:r w:rsidRPr="00EB2B50">
        <w:tab/>
        <w:t xml:space="preserve">for a car that has not been </w:t>
      </w:r>
      <w:r w:rsidR="00EB2B50" w:rsidRPr="00EB2B50">
        <w:rPr>
          <w:position w:val="6"/>
          <w:sz w:val="16"/>
        </w:rPr>
        <w:t>*</w:t>
      </w:r>
      <w:r w:rsidRPr="00EB2B50">
        <w:t>imported—the car was manufactured more than 2 years before the time of the supply; or</w:t>
      </w:r>
    </w:p>
    <w:p w:rsidR="0082798B" w:rsidRPr="00EB2B50" w:rsidRDefault="0082798B">
      <w:pPr>
        <w:pStyle w:val="paragraph"/>
      </w:pPr>
      <w:r w:rsidRPr="00EB2B50">
        <w:tab/>
        <w:t>(b)</w:t>
      </w:r>
      <w:r w:rsidRPr="00EB2B50">
        <w:tab/>
        <w:t xml:space="preserve">the car was </w:t>
      </w:r>
      <w:r w:rsidR="00EB2B50" w:rsidRPr="00EB2B50">
        <w:rPr>
          <w:position w:val="6"/>
          <w:sz w:val="16"/>
        </w:rPr>
        <w:t>*</w:t>
      </w:r>
      <w:r w:rsidRPr="00EB2B50">
        <w:t>entered for home consumption more than 2 years before the time of the supply.</w:t>
      </w:r>
    </w:p>
    <w:p w:rsidR="0082798B" w:rsidRPr="00EB2B50" w:rsidRDefault="0082798B" w:rsidP="00114088">
      <w:pPr>
        <w:pStyle w:val="ActHead5"/>
      </w:pPr>
      <w:bookmarkStart w:id="26" w:name="_Toc447698136"/>
      <w:r w:rsidRPr="00EB2B50">
        <w:rPr>
          <w:rStyle w:val="CharSectno"/>
        </w:rPr>
        <w:t>5</w:t>
      </w:r>
      <w:r w:rsidR="00EB2B50" w:rsidRPr="00EB2B50">
        <w:rPr>
          <w:rStyle w:val="CharSectno"/>
        </w:rPr>
        <w:noBreakHyphen/>
      </w:r>
      <w:r w:rsidRPr="00EB2B50">
        <w:rPr>
          <w:rStyle w:val="CharSectno"/>
        </w:rPr>
        <w:t>15</w:t>
      </w:r>
      <w:r w:rsidRPr="00EB2B50">
        <w:t xml:space="preserve">  The amount of luxury car tax payable</w:t>
      </w:r>
      <w:bookmarkEnd w:id="26"/>
    </w:p>
    <w:p w:rsidR="0082798B" w:rsidRPr="00EB2B50" w:rsidRDefault="0082798B">
      <w:pPr>
        <w:pStyle w:val="subsection"/>
      </w:pPr>
      <w:r w:rsidRPr="00EB2B50">
        <w:tab/>
        <w:t>(1)</w:t>
      </w:r>
      <w:r w:rsidRPr="00EB2B50">
        <w:tab/>
        <w:t xml:space="preserve">The amount of luxury car tax payable on a </w:t>
      </w:r>
      <w:r w:rsidR="00EB2B50" w:rsidRPr="00EB2B50">
        <w:rPr>
          <w:position w:val="6"/>
          <w:sz w:val="16"/>
        </w:rPr>
        <w:t>*</w:t>
      </w:r>
      <w:r w:rsidRPr="00EB2B50">
        <w:t>taxable supply of a luxury car is as follows:</w:t>
      </w:r>
    </w:p>
    <w:p w:rsidR="006A7562" w:rsidRPr="00EB2B50" w:rsidRDefault="00EE53A3" w:rsidP="00C675B1">
      <w:pPr>
        <w:pStyle w:val="Formula"/>
        <w:spacing w:before="120" w:after="120"/>
      </w:pPr>
      <w:r w:rsidRPr="00EB2B50">
        <w:rPr>
          <w:noProof/>
        </w:rPr>
        <w:drawing>
          <wp:inline distT="0" distB="0" distL="0" distR="0" wp14:anchorId="2BC81EA5" wp14:editId="374C5F8E">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6A7562" w:rsidRPr="00EB2B50" w:rsidRDefault="006A7562" w:rsidP="006A7562">
      <w:pPr>
        <w:pStyle w:val="subsection2"/>
      </w:pPr>
      <w:r w:rsidRPr="00EB2B50">
        <w:t>where:</w:t>
      </w:r>
    </w:p>
    <w:p w:rsidR="006A7562" w:rsidRPr="00EB2B50" w:rsidRDefault="006A7562" w:rsidP="006A7562">
      <w:pPr>
        <w:pStyle w:val="Definition"/>
      </w:pPr>
      <w:r w:rsidRPr="00EB2B50">
        <w:rPr>
          <w:b/>
          <w:i/>
        </w:rPr>
        <w:t>rate</w:t>
      </w:r>
      <w:r w:rsidRPr="00EB2B50">
        <w:t xml:space="preserve"> is the rate applicable under:</w:t>
      </w:r>
    </w:p>
    <w:p w:rsidR="006A7562" w:rsidRPr="00EB2B50" w:rsidRDefault="006A7562" w:rsidP="006A7562">
      <w:pPr>
        <w:pStyle w:val="paragraph"/>
      </w:pPr>
      <w:r w:rsidRPr="00EB2B50">
        <w:tab/>
        <w:t>(a)</w:t>
      </w:r>
      <w:r w:rsidRPr="00EB2B50">
        <w:tab/>
        <w:t xml:space="preserve">the </w:t>
      </w:r>
      <w:r w:rsidRPr="00EB2B50">
        <w:rPr>
          <w:i/>
        </w:rPr>
        <w:t>A New Tax System (Luxury Car Tax Imposition—General) Act 1999</w:t>
      </w:r>
      <w:r w:rsidRPr="00EB2B50">
        <w:t>; or</w:t>
      </w:r>
    </w:p>
    <w:p w:rsidR="006A7562" w:rsidRPr="00EB2B50" w:rsidRDefault="006A7562" w:rsidP="006A7562">
      <w:pPr>
        <w:pStyle w:val="paragraph"/>
      </w:pPr>
      <w:r w:rsidRPr="00EB2B50">
        <w:tab/>
        <w:t>(b)</w:t>
      </w:r>
      <w:r w:rsidRPr="00EB2B50">
        <w:tab/>
        <w:t xml:space="preserve">the </w:t>
      </w:r>
      <w:r w:rsidRPr="00EB2B50">
        <w:rPr>
          <w:i/>
        </w:rPr>
        <w:t>A New Tax System (Luxury Car Tax Imposition—Customs) Act 1999</w:t>
      </w:r>
      <w:r w:rsidRPr="00EB2B50">
        <w:t>; or</w:t>
      </w:r>
    </w:p>
    <w:p w:rsidR="006A7562" w:rsidRPr="00EB2B50" w:rsidRDefault="006A7562" w:rsidP="006A7562">
      <w:pPr>
        <w:pStyle w:val="paragraph"/>
      </w:pPr>
      <w:r w:rsidRPr="00EB2B50">
        <w:tab/>
        <w:t>(c)</w:t>
      </w:r>
      <w:r w:rsidRPr="00EB2B50">
        <w:tab/>
        <w:t xml:space="preserve">the </w:t>
      </w:r>
      <w:r w:rsidRPr="00EB2B50">
        <w:rPr>
          <w:i/>
        </w:rPr>
        <w:t>A New Tax System (Luxury Car Tax Imposition—Excise) Act 1999</w:t>
      </w:r>
      <w:r w:rsidRPr="00EB2B50">
        <w:t>.</w:t>
      </w:r>
    </w:p>
    <w:p w:rsidR="0082798B" w:rsidRPr="00EB2B50" w:rsidRDefault="0082798B">
      <w:pPr>
        <w:pStyle w:val="subsection"/>
      </w:pPr>
      <w:r w:rsidRPr="00EB2B50">
        <w:tab/>
        <w:t>(2)</w:t>
      </w:r>
      <w:r w:rsidRPr="00EB2B50">
        <w:tab/>
        <w:t xml:space="preserve">However, if luxury car tax has already become payable in respect of the car, the amount of luxury car tax payable on a </w:t>
      </w:r>
      <w:r w:rsidR="00EB2B50" w:rsidRPr="00EB2B50">
        <w:rPr>
          <w:position w:val="6"/>
          <w:sz w:val="16"/>
        </w:rPr>
        <w:t>*</w:t>
      </w:r>
      <w:r w:rsidRPr="00EB2B50">
        <w:t>taxable supply of a luxury car is:</w:t>
      </w:r>
    </w:p>
    <w:p w:rsidR="0082798B" w:rsidRPr="00EB2B50" w:rsidRDefault="0082798B">
      <w:pPr>
        <w:pStyle w:val="paragraph"/>
      </w:pPr>
      <w:r w:rsidRPr="00EB2B50">
        <w:tab/>
        <w:t>(a)</w:t>
      </w:r>
      <w:r w:rsidRPr="00EB2B50">
        <w:tab/>
        <w:t xml:space="preserve">the amount of luxury car tax on the supply (worked out in accordance with </w:t>
      </w:r>
      <w:r w:rsidR="00EB2B50">
        <w:t>subsection (</w:t>
      </w:r>
      <w:r w:rsidRPr="00EB2B50">
        <w:t>1)); minus</w:t>
      </w:r>
    </w:p>
    <w:p w:rsidR="0082798B" w:rsidRPr="00EB2B50" w:rsidRDefault="0082798B">
      <w:pPr>
        <w:pStyle w:val="paragraph"/>
      </w:pPr>
      <w:r w:rsidRPr="00EB2B50">
        <w:tab/>
        <w:t>(b)</w:t>
      </w:r>
      <w:r w:rsidRPr="00EB2B50">
        <w:tab/>
        <w:t xml:space="preserve">the sum of all luxury car tax that was payable in respect of any previous </w:t>
      </w:r>
      <w:r w:rsidR="00EB2B50" w:rsidRPr="00EB2B50">
        <w:rPr>
          <w:position w:val="6"/>
          <w:sz w:val="16"/>
        </w:rPr>
        <w:t>*</w:t>
      </w:r>
      <w:r w:rsidRPr="00EB2B50">
        <w:t>importation or supply of the car.</w:t>
      </w:r>
    </w:p>
    <w:p w:rsidR="0082798B" w:rsidRPr="00EB2B50" w:rsidRDefault="0082798B">
      <w:pPr>
        <w:pStyle w:val="subsection2"/>
      </w:pPr>
      <w:r w:rsidRPr="00EB2B50">
        <w:t xml:space="preserve">The amount of luxury car tax payable on a taxable supply of a luxury car is zero if the amount in </w:t>
      </w:r>
      <w:r w:rsidR="00EB2B50">
        <w:t>paragraph (</w:t>
      </w:r>
      <w:r w:rsidRPr="00EB2B50">
        <w:t xml:space="preserve">a) is less than the amount in </w:t>
      </w:r>
      <w:r w:rsidR="00EB2B50">
        <w:t>paragraph (</w:t>
      </w:r>
      <w:r w:rsidRPr="00EB2B50">
        <w:t>b).</w:t>
      </w:r>
    </w:p>
    <w:p w:rsidR="0082798B" w:rsidRPr="00EB2B50" w:rsidRDefault="0082798B">
      <w:pPr>
        <w:pStyle w:val="subsection"/>
      </w:pPr>
      <w:r w:rsidRPr="00EB2B50">
        <w:tab/>
        <w:t>(3)</w:t>
      </w:r>
      <w:r w:rsidRPr="00EB2B50">
        <w:tab/>
        <w:t xml:space="preserve">In determining the luxury car tax that was payable in respect of any previous </w:t>
      </w:r>
      <w:r w:rsidR="00EB2B50" w:rsidRPr="00EB2B50">
        <w:rPr>
          <w:position w:val="6"/>
          <w:sz w:val="16"/>
        </w:rPr>
        <w:t>*</w:t>
      </w:r>
      <w:r w:rsidRPr="00EB2B50">
        <w:t xml:space="preserve">importation or supply of a </w:t>
      </w:r>
      <w:r w:rsidR="00EB2B50" w:rsidRPr="00EB2B50">
        <w:rPr>
          <w:position w:val="6"/>
          <w:sz w:val="16"/>
        </w:rPr>
        <w:t>*</w:t>
      </w:r>
      <w:r w:rsidRPr="00EB2B50">
        <w:t xml:space="preserve">car for the purposes of </w:t>
      </w:r>
      <w:r w:rsidR="00EB2B50">
        <w:t>paragraph (</w:t>
      </w:r>
      <w:r w:rsidRPr="00EB2B50">
        <w:t xml:space="preserve">2)(b), take into account </w:t>
      </w:r>
      <w:r w:rsidR="00EB2B50" w:rsidRPr="00EB2B50">
        <w:rPr>
          <w:position w:val="6"/>
          <w:sz w:val="16"/>
        </w:rPr>
        <w:t>*</w:t>
      </w:r>
      <w:r w:rsidRPr="00EB2B50">
        <w:t>luxury car tax adjustments (if any) other than luxury car tax adjustments made under Subdivision</w:t>
      </w:r>
      <w:r w:rsidR="00EB2B50">
        <w:t> </w:t>
      </w:r>
      <w:r w:rsidRPr="00EB2B50">
        <w:t>15</w:t>
      </w:r>
      <w:r w:rsidR="00EB2B50">
        <w:noBreakHyphen/>
      </w:r>
      <w:r w:rsidRPr="00EB2B50">
        <w:t>C (bad debts adjustments).</w:t>
      </w:r>
    </w:p>
    <w:p w:rsidR="0082798B" w:rsidRPr="00EB2B50" w:rsidRDefault="0082798B" w:rsidP="00114088">
      <w:pPr>
        <w:pStyle w:val="ActHead5"/>
      </w:pPr>
      <w:bookmarkStart w:id="27" w:name="_Toc447698137"/>
      <w:r w:rsidRPr="00EB2B50">
        <w:rPr>
          <w:rStyle w:val="CharSectno"/>
        </w:rPr>
        <w:t>5</w:t>
      </w:r>
      <w:r w:rsidR="00EB2B50" w:rsidRPr="00EB2B50">
        <w:rPr>
          <w:rStyle w:val="CharSectno"/>
        </w:rPr>
        <w:noBreakHyphen/>
      </w:r>
      <w:r w:rsidRPr="00EB2B50">
        <w:rPr>
          <w:rStyle w:val="CharSectno"/>
        </w:rPr>
        <w:t>20</w:t>
      </w:r>
      <w:r w:rsidRPr="00EB2B50">
        <w:t xml:space="preserve">  The </w:t>
      </w:r>
      <w:r w:rsidRPr="00EB2B50">
        <w:rPr>
          <w:i/>
        </w:rPr>
        <w:t>luxury car tax value</w:t>
      </w:r>
      <w:r w:rsidRPr="00EB2B50">
        <w:t xml:space="preserve"> of a car</w:t>
      </w:r>
      <w:bookmarkEnd w:id="27"/>
    </w:p>
    <w:p w:rsidR="0082798B" w:rsidRPr="00EB2B50" w:rsidRDefault="0082798B">
      <w:pPr>
        <w:pStyle w:val="subsection"/>
      </w:pPr>
      <w:r w:rsidRPr="00EB2B50">
        <w:tab/>
        <w:t>(1)</w:t>
      </w:r>
      <w:r w:rsidRPr="00EB2B50">
        <w:tab/>
        <w:t xml:space="preserve">In relation to the supply of a </w:t>
      </w:r>
      <w:r w:rsidR="00EB2B50" w:rsidRPr="00EB2B50">
        <w:rPr>
          <w:position w:val="6"/>
          <w:sz w:val="16"/>
        </w:rPr>
        <w:t>*</w:t>
      </w:r>
      <w:r w:rsidRPr="00EB2B50">
        <w:t xml:space="preserve">car, the </w:t>
      </w:r>
      <w:r w:rsidRPr="00EB2B50">
        <w:rPr>
          <w:b/>
          <w:i/>
        </w:rPr>
        <w:t>luxury car tax value</w:t>
      </w:r>
      <w:r w:rsidRPr="00EB2B50">
        <w:t xml:space="preserve"> is the </w:t>
      </w:r>
      <w:r w:rsidR="00EB2B50" w:rsidRPr="00EB2B50">
        <w:rPr>
          <w:position w:val="6"/>
          <w:sz w:val="16"/>
        </w:rPr>
        <w:t>*</w:t>
      </w:r>
      <w:r w:rsidRPr="00EB2B50">
        <w:t>price of the car excluding:</w:t>
      </w:r>
    </w:p>
    <w:p w:rsidR="0082798B" w:rsidRPr="00EB2B50" w:rsidRDefault="0082798B">
      <w:pPr>
        <w:pStyle w:val="paragraph"/>
      </w:pPr>
      <w:r w:rsidRPr="00EB2B50">
        <w:tab/>
        <w:t>(a)</w:t>
      </w:r>
      <w:r w:rsidRPr="00EB2B50">
        <w:tab/>
        <w:t>any luxury car tax for that supply; and</w:t>
      </w:r>
    </w:p>
    <w:p w:rsidR="0082798B" w:rsidRPr="00EB2B50" w:rsidRDefault="0082798B">
      <w:pPr>
        <w:pStyle w:val="paragraph"/>
      </w:pPr>
      <w:r w:rsidRPr="00EB2B50">
        <w:tab/>
        <w:t>(b)</w:t>
      </w:r>
      <w:r w:rsidRPr="00EB2B50">
        <w:tab/>
        <w:t xml:space="preserve">any other </w:t>
      </w:r>
      <w:r w:rsidR="00EB2B50" w:rsidRPr="00EB2B50">
        <w:rPr>
          <w:position w:val="6"/>
          <w:sz w:val="16"/>
        </w:rPr>
        <w:t>*</w:t>
      </w:r>
      <w:r w:rsidR="007A171E" w:rsidRPr="00EB2B50">
        <w:t xml:space="preserve">Australian tax or </w:t>
      </w:r>
      <w:r w:rsidR="00EB2B50" w:rsidRPr="00EB2B50">
        <w:rPr>
          <w:position w:val="6"/>
          <w:sz w:val="16"/>
        </w:rPr>
        <w:t>*</w:t>
      </w:r>
      <w:r w:rsidR="007A171E" w:rsidRPr="00EB2B50">
        <w:t>Australian fee or charge</w:t>
      </w:r>
      <w:r w:rsidRPr="00EB2B50">
        <w:t xml:space="preserve">, other than </w:t>
      </w:r>
      <w:r w:rsidR="00EB2B50" w:rsidRPr="00EB2B50">
        <w:rPr>
          <w:position w:val="6"/>
          <w:sz w:val="16"/>
        </w:rPr>
        <w:t>*</w:t>
      </w:r>
      <w:r w:rsidRPr="00EB2B50">
        <w:t xml:space="preserve">GST and </w:t>
      </w:r>
      <w:r w:rsidR="00EB2B50" w:rsidRPr="00EB2B50">
        <w:rPr>
          <w:position w:val="6"/>
          <w:sz w:val="16"/>
        </w:rPr>
        <w:t>*</w:t>
      </w:r>
      <w:r w:rsidRPr="00EB2B50">
        <w:t>customs duty;</w:t>
      </w:r>
    </w:p>
    <w:p w:rsidR="0082798B" w:rsidRPr="00EB2B50" w:rsidRDefault="0082798B">
      <w:pPr>
        <w:pStyle w:val="subsection2"/>
      </w:pPr>
      <w:r w:rsidRPr="00EB2B50">
        <w:t>payable on the supply.</w:t>
      </w:r>
    </w:p>
    <w:p w:rsidR="0082798B" w:rsidRPr="00EB2B50" w:rsidRDefault="0082798B">
      <w:pPr>
        <w:pStyle w:val="subsection"/>
      </w:pPr>
      <w:r w:rsidRPr="00EB2B50">
        <w:tab/>
        <w:t>(1A)</w:t>
      </w:r>
      <w:r w:rsidRPr="00EB2B50">
        <w:tab/>
        <w:t xml:space="preserve">If the supply of the </w:t>
      </w:r>
      <w:r w:rsidR="00EB2B50" w:rsidRPr="00EB2B50">
        <w:rPr>
          <w:position w:val="6"/>
          <w:sz w:val="16"/>
        </w:rPr>
        <w:t>*</w:t>
      </w:r>
      <w:r w:rsidRPr="00EB2B50">
        <w:t xml:space="preserve">car is </w:t>
      </w:r>
      <w:r w:rsidR="00EB2B50" w:rsidRPr="00EB2B50">
        <w:rPr>
          <w:position w:val="6"/>
          <w:sz w:val="16"/>
        </w:rPr>
        <w:t>*</w:t>
      </w:r>
      <w:r w:rsidRPr="00EB2B50">
        <w:t>GST</w:t>
      </w:r>
      <w:r w:rsidR="00EB2B50">
        <w:noBreakHyphen/>
      </w:r>
      <w:r w:rsidRPr="00EB2B50">
        <w:t>free (to an extent) because of Subdivision</w:t>
      </w:r>
      <w:r w:rsidR="00EB2B50">
        <w:t> </w:t>
      </w:r>
      <w:r w:rsidRPr="00EB2B50">
        <w:t>38</w:t>
      </w:r>
      <w:r w:rsidR="00EB2B50">
        <w:noBreakHyphen/>
      </w:r>
      <w:r w:rsidRPr="00EB2B50">
        <w:t xml:space="preserve">P of the </w:t>
      </w:r>
      <w:r w:rsidR="00EB2B50" w:rsidRPr="00EB2B50">
        <w:rPr>
          <w:position w:val="6"/>
          <w:sz w:val="16"/>
        </w:rPr>
        <w:t>*</w:t>
      </w:r>
      <w:r w:rsidRPr="00EB2B50">
        <w:t xml:space="preserve">GST Act, the </w:t>
      </w:r>
      <w:r w:rsidR="00EB2B50" w:rsidRPr="00EB2B50">
        <w:rPr>
          <w:position w:val="6"/>
          <w:sz w:val="16"/>
        </w:rPr>
        <w:t>*</w:t>
      </w:r>
      <w:r w:rsidRPr="00EB2B50">
        <w:t xml:space="preserve">luxury car tax value of the car includes an amount equal to the amount of </w:t>
      </w:r>
      <w:r w:rsidR="00EB2B50" w:rsidRPr="00EB2B50">
        <w:rPr>
          <w:position w:val="6"/>
          <w:sz w:val="16"/>
        </w:rPr>
        <w:t>*</w:t>
      </w:r>
      <w:r w:rsidRPr="00EB2B50">
        <w:t>GST that was not payable because of Subdivision</w:t>
      </w:r>
      <w:r w:rsidR="00EB2B50">
        <w:t> </w:t>
      </w:r>
      <w:r w:rsidRPr="00EB2B50">
        <w:t>38</w:t>
      </w:r>
      <w:r w:rsidR="00EB2B50">
        <w:noBreakHyphen/>
      </w:r>
      <w:r w:rsidRPr="00EB2B50">
        <w:t>P.</w:t>
      </w:r>
    </w:p>
    <w:p w:rsidR="0082798B" w:rsidRPr="00EB2B50" w:rsidRDefault="0082798B">
      <w:pPr>
        <w:pStyle w:val="SubsectionHead"/>
      </w:pPr>
      <w:r w:rsidRPr="00EB2B50">
        <w:t>Supply of car to associate etc.</w:t>
      </w:r>
    </w:p>
    <w:p w:rsidR="0082798B" w:rsidRPr="00EB2B50" w:rsidRDefault="0082798B">
      <w:pPr>
        <w:pStyle w:val="subsection"/>
      </w:pPr>
      <w:r w:rsidRPr="00EB2B50">
        <w:tab/>
        <w:t>(2)</w:t>
      </w:r>
      <w:r w:rsidRPr="00EB2B50">
        <w:tab/>
        <w:t>If:</w:t>
      </w:r>
    </w:p>
    <w:p w:rsidR="0082798B" w:rsidRPr="00EB2B50" w:rsidRDefault="0082798B">
      <w:pPr>
        <w:pStyle w:val="paragraph"/>
      </w:pPr>
      <w:r w:rsidRPr="00EB2B50">
        <w:tab/>
        <w:t>(a)</w:t>
      </w:r>
      <w:r w:rsidRPr="00EB2B50">
        <w:tab/>
        <w:t xml:space="preserve">the supply of the </w:t>
      </w:r>
      <w:r w:rsidR="00EB2B50" w:rsidRPr="00EB2B50">
        <w:rPr>
          <w:position w:val="6"/>
          <w:sz w:val="16"/>
        </w:rPr>
        <w:t>*</w:t>
      </w:r>
      <w:r w:rsidRPr="00EB2B50">
        <w:t xml:space="preserve">car is to an </w:t>
      </w:r>
      <w:r w:rsidR="00EB2B50" w:rsidRPr="00EB2B50">
        <w:rPr>
          <w:position w:val="6"/>
          <w:sz w:val="16"/>
        </w:rPr>
        <w:t>*</w:t>
      </w:r>
      <w:r w:rsidRPr="00EB2B50">
        <w:t xml:space="preserve">associate of the supplier, or an employee or </w:t>
      </w:r>
      <w:r w:rsidR="00EB2B50" w:rsidRPr="00EB2B50">
        <w:rPr>
          <w:position w:val="6"/>
          <w:sz w:val="16"/>
        </w:rPr>
        <w:t>*</w:t>
      </w:r>
      <w:r w:rsidRPr="00EB2B50">
        <w:t>officer of either the supplier or an associate of the supplier; and</w:t>
      </w:r>
    </w:p>
    <w:p w:rsidR="0082798B" w:rsidRPr="00EB2B50" w:rsidRDefault="0082798B">
      <w:pPr>
        <w:pStyle w:val="paragraph"/>
      </w:pPr>
      <w:r w:rsidRPr="00EB2B50">
        <w:tab/>
        <w:t>(b)</w:t>
      </w:r>
      <w:r w:rsidRPr="00EB2B50">
        <w:tab/>
        <w:t xml:space="preserve">there is no </w:t>
      </w:r>
      <w:r w:rsidR="00EB2B50" w:rsidRPr="00EB2B50">
        <w:rPr>
          <w:position w:val="6"/>
          <w:sz w:val="16"/>
        </w:rPr>
        <w:t>*</w:t>
      </w:r>
      <w:r w:rsidRPr="00EB2B50">
        <w:t xml:space="preserve">consideration for the supply or the consideration is less than the </w:t>
      </w:r>
      <w:r w:rsidR="00EB2B50" w:rsidRPr="00EB2B50">
        <w:rPr>
          <w:position w:val="6"/>
          <w:sz w:val="16"/>
        </w:rPr>
        <w:t>*</w:t>
      </w:r>
      <w:r w:rsidRPr="00EB2B50">
        <w:t>GST inclusive market value of the car;</w:t>
      </w:r>
    </w:p>
    <w:p w:rsidR="0082798B" w:rsidRPr="00EB2B50" w:rsidRDefault="0082798B">
      <w:pPr>
        <w:pStyle w:val="subsection2"/>
      </w:pPr>
      <w:r w:rsidRPr="00EB2B50">
        <w:t xml:space="preserve">the </w:t>
      </w:r>
      <w:r w:rsidR="00EB2B50" w:rsidRPr="00EB2B50">
        <w:rPr>
          <w:position w:val="6"/>
          <w:sz w:val="16"/>
        </w:rPr>
        <w:t>*</w:t>
      </w:r>
      <w:r w:rsidRPr="00EB2B50">
        <w:t>luxury car tax value of the car is the GST inclusive market value of the car excluding any luxury car tax payable on the supply.</w:t>
      </w:r>
    </w:p>
    <w:p w:rsidR="0082798B" w:rsidRPr="00EB2B50" w:rsidRDefault="0082798B" w:rsidP="00D63A37">
      <w:pPr>
        <w:pStyle w:val="SubsectionHead"/>
      </w:pPr>
      <w:r w:rsidRPr="00EB2B50">
        <w:t>Additional supplies and modifications for cars</w:t>
      </w:r>
    </w:p>
    <w:p w:rsidR="0082798B" w:rsidRPr="00EB2B50" w:rsidRDefault="0082798B">
      <w:pPr>
        <w:pStyle w:val="subsection"/>
      </w:pPr>
      <w:r w:rsidRPr="00EB2B50">
        <w:tab/>
        <w:t>(3)</w:t>
      </w:r>
      <w:r w:rsidRPr="00EB2B50">
        <w:tab/>
        <w:t xml:space="preserve">The </w:t>
      </w:r>
      <w:r w:rsidR="00EB2B50" w:rsidRPr="00EB2B50">
        <w:rPr>
          <w:position w:val="6"/>
          <w:sz w:val="16"/>
        </w:rPr>
        <w:t>*</w:t>
      </w:r>
      <w:r w:rsidRPr="00EB2B50">
        <w:t xml:space="preserve">luxury car tax value of a </w:t>
      </w:r>
      <w:r w:rsidR="00EB2B50" w:rsidRPr="00EB2B50">
        <w:rPr>
          <w:position w:val="6"/>
          <w:sz w:val="16"/>
        </w:rPr>
        <w:t>*</w:t>
      </w:r>
      <w:r w:rsidRPr="00EB2B50">
        <w:t xml:space="preserve">car includes the </w:t>
      </w:r>
      <w:r w:rsidR="00EB2B50" w:rsidRPr="00EB2B50">
        <w:rPr>
          <w:position w:val="6"/>
          <w:sz w:val="16"/>
        </w:rPr>
        <w:t>*</w:t>
      </w:r>
      <w:r w:rsidRPr="00EB2B50">
        <w:t xml:space="preserve">price of all supplies in relation to the car that are made to, or are paid for by, the </w:t>
      </w:r>
      <w:r w:rsidR="00EB2B50" w:rsidRPr="00EB2B50">
        <w:rPr>
          <w:position w:val="6"/>
          <w:sz w:val="16"/>
        </w:rPr>
        <w:t>*</w:t>
      </w:r>
      <w:r w:rsidRPr="00EB2B50">
        <w:t xml:space="preserve">recipient of the car, or an </w:t>
      </w:r>
      <w:r w:rsidR="00EB2B50" w:rsidRPr="00EB2B50">
        <w:rPr>
          <w:position w:val="6"/>
          <w:sz w:val="16"/>
        </w:rPr>
        <w:t>*</w:t>
      </w:r>
      <w:r w:rsidRPr="00EB2B50">
        <w:t>associate of the recipient and that are:</w:t>
      </w:r>
    </w:p>
    <w:p w:rsidR="0082798B" w:rsidRPr="00EB2B50" w:rsidRDefault="0082798B">
      <w:pPr>
        <w:pStyle w:val="paragraph"/>
      </w:pPr>
      <w:r w:rsidRPr="00EB2B50">
        <w:tab/>
        <w:t>(a)</w:t>
      </w:r>
      <w:r w:rsidRPr="00EB2B50">
        <w:tab/>
        <w:t xml:space="preserve">made before the </w:t>
      </w:r>
      <w:r w:rsidR="00EB2B50" w:rsidRPr="00EB2B50">
        <w:rPr>
          <w:position w:val="6"/>
          <w:sz w:val="16"/>
        </w:rPr>
        <w:t>*</w:t>
      </w:r>
      <w:r w:rsidRPr="00EB2B50">
        <w:t>end supply of the car; or</w:t>
      </w:r>
    </w:p>
    <w:p w:rsidR="0082798B" w:rsidRPr="00EB2B50" w:rsidRDefault="0082798B">
      <w:pPr>
        <w:pStyle w:val="paragraph"/>
      </w:pPr>
      <w:r w:rsidRPr="00EB2B50">
        <w:tab/>
        <w:t>(b)</w:t>
      </w:r>
      <w:r w:rsidRPr="00EB2B50">
        <w:tab/>
        <w:t>made under an arrangement made with the supplier of the car, or with an associate of the supplier, at or before the time of the end supply.</w:t>
      </w:r>
    </w:p>
    <w:p w:rsidR="0082798B" w:rsidRPr="00EB2B50" w:rsidRDefault="0082798B" w:rsidP="0054346F">
      <w:pPr>
        <w:pStyle w:val="subsection"/>
        <w:keepNext/>
        <w:keepLines/>
      </w:pPr>
      <w:r w:rsidRPr="00EB2B50">
        <w:tab/>
        <w:t>(4)</w:t>
      </w:r>
      <w:r w:rsidRPr="00EB2B50">
        <w:tab/>
        <w:t xml:space="preserve">If a supply in relation to the </w:t>
      </w:r>
      <w:r w:rsidR="00EB2B50" w:rsidRPr="00EB2B50">
        <w:rPr>
          <w:position w:val="6"/>
          <w:sz w:val="16"/>
        </w:rPr>
        <w:t>*</w:t>
      </w:r>
      <w:r w:rsidRPr="00EB2B50">
        <w:t xml:space="preserve">car is made by an </w:t>
      </w:r>
      <w:r w:rsidR="00EB2B50" w:rsidRPr="00EB2B50">
        <w:rPr>
          <w:position w:val="6"/>
          <w:sz w:val="16"/>
        </w:rPr>
        <w:t>*</w:t>
      </w:r>
      <w:r w:rsidRPr="00EB2B50">
        <w:t xml:space="preserve">associate of the </w:t>
      </w:r>
      <w:r w:rsidR="00EB2B50" w:rsidRPr="00EB2B50">
        <w:rPr>
          <w:position w:val="6"/>
          <w:sz w:val="16"/>
        </w:rPr>
        <w:t>*</w:t>
      </w:r>
      <w:r w:rsidRPr="00EB2B50">
        <w:t xml:space="preserve">recipient of the car and there is no </w:t>
      </w:r>
      <w:r w:rsidR="00EB2B50" w:rsidRPr="00EB2B50">
        <w:rPr>
          <w:position w:val="6"/>
          <w:sz w:val="16"/>
        </w:rPr>
        <w:t>*</w:t>
      </w:r>
      <w:r w:rsidRPr="00EB2B50">
        <w:t xml:space="preserve">consideration for the supply or the consideration is less than the </w:t>
      </w:r>
      <w:r w:rsidR="00EB2B50" w:rsidRPr="00EB2B50">
        <w:rPr>
          <w:position w:val="6"/>
          <w:sz w:val="16"/>
        </w:rPr>
        <w:t>*</w:t>
      </w:r>
      <w:r w:rsidRPr="00EB2B50">
        <w:t xml:space="preserve">GST inclusive market value of the car, the </w:t>
      </w:r>
      <w:r w:rsidR="00EB2B50" w:rsidRPr="00EB2B50">
        <w:rPr>
          <w:position w:val="6"/>
          <w:sz w:val="16"/>
        </w:rPr>
        <w:t>*</w:t>
      </w:r>
      <w:r w:rsidRPr="00EB2B50">
        <w:t>price of the supply is the GST inclusive market value of the supply.</w:t>
      </w:r>
    </w:p>
    <w:p w:rsidR="0082798B" w:rsidRPr="00EB2B50" w:rsidRDefault="0082798B">
      <w:pPr>
        <w:pStyle w:val="SubsectionHead"/>
      </w:pPr>
      <w:r w:rsidRPr="00EB2B50">
        <w:t>Modifications for disabled people</w:t>
      </w:r>
    </w:p>
    <w:p w:rsidR="0082798B" w:rsidRPr="00EB2B50" w:rsidRDefault="0082798B">
      <w:pPr>
        <w:pStyle w:val="subsection"/>
      </w:pPr>
      <w:r w:rsidRPr="00EB2B50">
        <w:tab/>
        <w:t>(5)</w:t>
      </w:r>
      <w:r w:rsidRPr="00EB2B50">
        <w:tab/>
        <w:t xml:space="preserve">The </w:t>
      </w:r>
      <w:r w:rsidR="00EB2B50" w:rsidRPr="00EB2B50">
        <w:rPr>
          <w:position w:val="6"/>
          <w:sz w:val="16"/>
        </w:rPr>
        <w:t>*</w:t>
      </w:r>
      <w:r w:rsidRPr="00EB2B50">
        <w:t xml:space="preserve">luxury car tax value of a </w:t>
      </w:r>
      <w:r w:rsidR="00EB2B50" w:rsidRPr="00EB2B50">
        <w:rPr>
          <w:position w:val="6"/>
          <w:sz w:val="16"/>
        </w:rPr>
        <w:t>*</w:t>
      </w:r>
      <w:r w:rsidRPr="00EB2B50">
        <w:t xml:space="preserve">car does not include the </w:t>
      </w:r>
      <w:r w:rsidR="00EB2B50" w:rsidRPr="00EB2B50">
        <w:rPr>
          <w:position w:val="6"/>
          <w:sz w:val="16"/>
        </w:rPr>
        <w:t>*</w:t>
      </w:r>
      <w:r w:rsidRPr="00EB2B50">
        <w:t>price of modifications made to the car solely for the purpose of:</w:t>
      </w:r>
    </w:p>
    <w:p w:rsidR="0082798B" w:rsidRPr="00EB2B50" w:rsidRDefault="0082798B">
      <w:pPr>
        <w:pStyle w:val="paragraph"/>
      </w:pPr>
      <w:r w:rsidRPr="00EB2B50">
        <w:tab/>
        <w:t>(a)</w:t>
      </w:r>
      <w:r w:rsidRPr="00EB2B50">
        <w:tab/>
        <w:t xml:space="preserve">adapting it for driving by a </w:t>
      </w:r>
      <w:r w:rsidR="00EB2B50" w:rsidRPr="00EB2B50">
        <w:rPr>
          <w:position w:val="6"/>
          <w:sz w:val="16"/>
        </w:rPr>
        <w:t>*</w:t>
      </w:r>
      <w:r w:rsidRPr="00EB2B50">
        <w:t>disabled person; or</w:t>
      </w:r>
    </w:p>
    <w:p w:rsidR="0082798B" w:rsidRPr="00EB2B50" w:rsidRDefault="0082798B">
      <w:pPr>
        <w:pStyle w:val="paragraph"/>
      </w:pPr>
      <w:r w:rsidRPr="00EB2B50">
        <w:tab/>
        <w:t>(b)</w:t>
      </w:r>
      <w:r w:rsidRPr="00EB2B50">
        <w:tab/>
        <w:t>adapting it for transporting a disabled person.</w:t>
      </w:r>
    </w:p>
    <w:p w:rsidR="0082798B" w:rsidRPr="00EB2B50" w:rsidRDefault="0082798B">
      <w:pPr>
        <w:pStyle w:val="SubsectionHead"/>
      </w:pPr>
      <w:r w:rsidRPr="00EB2B50">
        <w:t>Supply of car by lease or hire</w:t>
      </w:r>
    </w:p>
    <w:p w:rsidR="0082798B" w:rsidRPr="00EB2B50" w:rsidRDefault="0082798B">
      <w:pPr>
        <w:pStyle w:val="subsection"/>
      </w:pPr>
      <w:r w:rsidRPr="00EB2B50">
        <w:tab/>
        <w:t>(6)</w:t>
      </w:r>
      <w:r w:rsidRPr="00EB2B50">
        <w:tab/>
        <w:t xml:space="preserve">The </w:t>
      </w:r>
      <w:r w:rsidR="00EB2B50" w:rsidRPr="00EB2B50">
        <w:rPr>
          <w:position w:val="6"/>
          <w:sz w:val="16"/>
        </w:rPr>
        <w:t>*</w:t>
      </w:r>
      <w:r w:rsidRPr="00EB2B50">
        <w:t xml:space="preserve">luxury car tax value of a </w:t>
      </w:r>
      <w:r w:rsidR="00EB2B50" w:rsidRPr="00EB2B50">
        <w:rPr>
          <w:position w:val="6"/>
          <w:sz w:val="16"/>
        </w:rPr>
        <w:t>*</w:t>
      </w:r>
      <w:r w:rsidRPr="00EB2B50">
        <w:t xml:space="preserve">car that is supplied by way of lease or hire is the </w:t>
      </w:r>
      <w:r w:rsidR="00EB2B50" w:rsidRPr="00EB2B50">
        <w:rPr>
          <w:position w:val="6"/>
          <w:sz w:val="16"/>
        </w:rPr>
        <w:t>*</w:t>
      </w:r>
      <w:r w:rsidRPr="00EB2B50">
        <w:t>GST inclusive market value of the car excluding:</w:t>
      </w:r>
    </w:p>
    <w:p w:rsidR="0082798B" w:rsidRPr="00EB2B50" w:rsidRDefault="0082798B">
      <w:pPr>
        <w:pStyle w:val="paragraph"/>
      </w:pPr>
      <w:r w:rsidRPr="00EB2B50">
        <w:tab/>
        <w:t>(a)</w:t>
      </w:r>
      <w:r w:rsidRPr="00EB2B50">
        <w:tab/>
        <w:t>any luxury car tax payable on the supply; and</w:t>
      </w:r>
    </w:p>
    <w:p w:rsidR="0082798B" w:rsidRPr="00EB2B50" w:rsidRDefault="0082798B">
      <w:pPr>
        <w:pStyle w:val="paragraph"/>
      </w:pPr>
      <w:r w:rsidRPr="00EB2B50">
        <w:tab/>
        <w:t>(b)</w:t>
      </w:r>
      <w:r w:rsidRPr="00EB2B50">
        <w:tab/>
        <w:t xml:space="preserve">any other </w:t>
      </w:r>
      <w:r w:rsidR="00EB2B50" w:rsidRPr="00EB2B50">
        <w:rPr>
          <w:position w:val="6"/>
          <w:sz w:val="16"/>
        </w:rPr>
        <w:t>*</w:t>
      </w:r>
      <w:r w:rsidR="007A171E" w:rsidRPr="00EB2B50">
        <w:t xml:space="preserve">Australian tax or </w:t>
      </w:r>
      <w:r w:rsidR="00EB2B50" w:rsidRPr="00EB2B50">
        <w:rPr>
          <w:position w:val="6"/>
          <w:sz w:val="16"/>
        </w:rPr>
        <w:t>*</w:t>
      </w:r>
      <w:r w:rsidR="007A171E" w:rsidRPr="00EB2B50">
        <w:t>Australian fee or charge</w:t>
      </w:r>
      <w:r w:rsidRPr="00EB2B50">
        <w:t xml:space="preserve">, other than </w:t>
      </w:r>
      <w:r w:rsidR="00EB2B50" w:rsidRPr="00EB2B50">
        <w:rPr>
          <w:position w:val="6"/>
          <w:sz w:val="16"/>
        </w:rPr>
        <w:t>*</w:t>
      </w:r>
      <w:r w:rsidRPr="00EB2B50">
        <w:t xml:space="preserve">GST and </w:t>
      </w:r>
      <w:r w:rsidR="00EB2B50" w:rsidRPr="00EB2B50">
        <w:rPr>
          <w:position w:val="6"/>
          <w:sz w:val="16"/>
        </w:rPr>
        <w:t>*</w:t>
      </w:r>
      <w:r w:rsidRPr="00EB2B50">
        <w:t>customs duty; and</w:t>
      </w:r>
    </w:p>
    <w:p w:rsidR="0082798B" w:rsidRPr="00EB2B50" w:rsidRDefault="0082798B">
      <w:pPr>
        <w:pStyle w:val="paragraph"/>
      </w:pPr>
      <w:r w:rsidRPr="00EB2B50">
        <w:tab/>
        <w:t>(c)</w:t>
      </w:r>
      <w:r w:rsidRPr="00EB2B50">
        <w:tab/>
        <w:t xml:space="preserve">the </w:t>
      </w:r>
      <w:r w:rsidR="00EB2B50" w:rsidRPr="00EB2B50">
        <w:rPr>
          <w:position w:val="6"/>
          <w:sz w:val="16"/>
        </w:rPr>
        <w:t>*</w:t>
      </w:r>
      <w:r w:rsidRPr="00EB2B50">
        <w:t xml:space="preserve">price of any modifications referred to in </w:t>
      </w:r>
      <w:r w:rsidR="00EB2B50">
        <w:t>subsection (</w:t>
      </w:r>
      <w:r w:rsidRPr="00EB2B50">
        <w:t>5).</w:t>
      </w:r>
    </w:p>
    <w:p w:rsidR="0082798B" w:rsidRPr="00EB2B50" w:rsidRDefault="0082798B" w:rsidP="00582F00">
      <w:pPr>
        <w:pStyle w:val="ActHead3"/>
        <w:pageBreakBefore/>
      </w:pPr>
      <w:bookmarkStart w:id="28" w:name="_Toc447698138"/>
      <w:r w:rsidRPr="00EB2B50">
        <w:rPr>
          <w:rStyle w:val="CharDivNo"/>
        </w:rPr>
        <w:t>Division</w:t>
      </w:r>
      <w:r w:rsidR="00EB2B50" w:rsidRPr="00EB2B50">
        <w:rPr>
          <w:rStyle w:val="CharDivNo"/>
        </w:rPr>
        <w:t> </w:t>
      </w:r>
      <w:r w:rsidRPr="00EB2B50">
        <w:rPr>
          <w:rStyle w:val="CharDivNo"/>
        </w:rPr>
        <w:t>7</w:t>
      </w:r>
      <w:r w:rsidRPr="00EB2B50">
        <w:t>—</w:t>
      </w:r>
      <w:r w:rsidRPr="00EB2B50">
        <w:rPr>
          <w:rStyle w:val="CharDivText"/>
        </w:rPr>
        <w:t>Taxable importations of luxury cars</w:t>
      </w:r>
      <w:bookmarkEnd w:id="28"/>
    </w:p>
    <w:p w:rsidR="0082798B" w:rsidRPr="00EB2B50" w:rsidRDefault="0082798B" w:rsidP="00114088">
      <w:pPr>
        <w:pStyle w:val="ActHead5"/>
      </w:pPr>
      <w:bookmarkStart w:id="29" w:name="_Toc447698139"/>
      <w:r w:rsidRPr="00EB2B50">
        <w:rPr>
          <w:rStyle w:val="CharSectno"/>
        </w:rPr>
        <w:t>7</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29"/>
    </w:p>
    <w:p w:rsidR="0082798B" w:rsidRPr="00EB2B50" w:rsidRDefault="0082798B">
      <w:pPr>
        <w:pStyle w:val="BoxText"/>
      </w:pPr>
      <w:r w:rsidRPr="00EB2B50">
        <w:t xml:space="preserve">Luxury car tax is payable on taxable importations of luxury cars. This </w:t>
      </w:r>
      <w:r w:rsidR="00C675B1" w:rsidRPr="00EB2B50">
        <w:t>Division</w:t>
      </w:r>
      <w:r w:rsidR="00582F00" w:rsidRPr="00EB2B50">
        <w:t xml:space="preserve"> </w:t>
      </w:r>
      <w:r w:rsidRPr="00EB2B50">
        <w:t>defines taxable importations of luxury cars, states who is liable for the luxury car tax and describes how to work out the amount of luxury car tax on those importations.</w:t>
      </w:r>
    </w:p>
    <w:p w:rsidR="0082798B" w:rsidRPr="00EB2B50" w:rsidRDefault="0082798B" w:rsidP="00114088">
      <w:pPr>
        <w:pStyle w:val="ActHead5"/>
      </w:pPr>
      <w:bookmarkStart w:id="30" w:name="_Toc447698140"/>
      <w:r w:rsidRPr="00EB2B50">
        <w:rPr>
          <w:rStyle w:val="CharSectno"/>
        </w:rPr>
        <w:t>7</w:t>
      </w:r>
      <w:r w:rsidR="00EB2B50" w:rsidRPr="00EB2B50">
        <w:rPr>
          <w:rStyle w:val="CharSectno"/>
        </w:rPr>
        <w:noBreakHyphen/>
      </w:r>
      <w:r w:rsidRPr="00EB2B50">
        <w:rPr>
          <w:rStyle w:val="CharSectno"/>
        </w:rPr>
        <w:t>5</w:t>
      </w:r>
      <w:r w:rsidRPr="00EB2B50">
        <w:t xml:space="preserve">  Liability for luxury car tax on taxable importations</w:t>
      </w:r>
      <w:bookmarkEnd w:id="30"/>
    </w:p>
    <w:p w:rsidR="0082798B" w:rsidRPr="00EB2B50" w:rsidRDefault="0082798B">
      <w:pPr>
        <w:pStyle w:val="subsection"/>
      </w:pPr>
      <w:r w:rsidRPr="00EB2B50">
        <w:tab/>
      </w:r>
      <w:r w:rsidRPr="00EB2B50">
        <w:tab/>
        <w:t xml:space="preserve">You must pay the luxury car tax payable on any </w:t>
      </w:r>
      <w:r w:rsidR="00EB2B50" w:rsidRPr="00EB2B50">
        <w:rPr>
          <w:position w:val="6"/>
          <w:sz w:val="16"/>
        </w:rPr>
        <w:t>*</w:t>
      </w:r>
      <w:r w:rsidRPr="00EB2B50">
        <w:t>taxable importation of a luxury car that you make.</w:t>
      </w:r>
    </w:p>
    <w:p w:rsidR="0082798B" w:rsidRPr="00EB2B50" w:rsidRDefault="0082798B" w:rsidP="00114088">
      <w:pPr>
        <w:pStyle w:val="ActHead5"/>
      </w:pPr>
      <w:bookmarkStart w:id="31" w:name="_Toc447698141"/>
      <w:r w:rsidRPr="00EB2B50">
        <w:rPr>
          <w:rStyle w:val="CharSectno"/>
        </w:rPr>
        <w:t>7</w:t>
      </w:r>
      <w:r w:rsidR="00EB2B50" w:rsidRPr="00EB2B50">
        <w:rPr>
          <w:rStyle w:val="CharSectno"/>
        </w:rPr>
        <w:noBreakHyphen/>
      </w:r>
      <w:r w:rsidRPr="00EB2B50">
        <w:rPr>
          <w:rStyle w:val="CharSectno"/>
        </w:rPr>
        <w:t>10</w:t>
      </w:r>
      <w:r w:rsidRPr="00EB2B50">
        <w:t xml:space="preserve">  Taxable importations of luxury cars</w:t>
      </w:r>
      <w:bookmarkEnd w:id="31"/>
    </w:p>
    <w:p w:rsidR="0082798B" w:rsidRPr="00EB2B50" w:rsidRDefault="0082798B">
      <w:pPr>
        <w:pStyle w:val="subsection"/>
      </w:pPr>
      <w:r w:rsidRPr="00EB2B50">
        <w:tab/>
        <w:t>(1)</w:t>
      </w:r>
      <w:r w:rsidRPr="00EB2B50">
        <w:tab/>
        <w:t xml:space="preserve">You make a </w:t>
      </w:r>
      <w:r w:rsidRPr="00EB2B50">
        <w:rPr>
          <w:b/>
          <w:i/>
        </w:rPr>
        <w:t>taxable importation of a luxury car</w:t>
      </w:r>
      <w:r w:rsidRPr="00EB2B50">
        <w:t xml:space="preserve"> if:</w:t>
      </w:r>
    </w:p>
    <w:p w:rsidR="0082798B" w:rsidRPr="00EB2B50" w:rsidRDefault="0082798B">
      <w:pPr>
        <w:pStyle w:val="paragraph"/>
      </w:pPr>
      <w:r w:rsidRPr="00EB2B50">
        <w:tab/>
        <w:t>(a)</w:t>
      </w:r>
      <w:r w:rsidRPr="00EB2B50">
        <w:tab/>
        <w:t xml:space="preserve">the </w:t>
      </w:r>
      <w:r w:rsidR="00EB2B50" w:rsidRPr="00EB2B50">
        <w:rPr>
          <w:position w:val="6"/>
          <w:sz w:val="16"/>
        </w:rPr>
        <w:t>*</w:t>
      </w:r>
      <w:r w:rsidRPr="00EB2B50">
        <w:t xml:space="preserve">luxury car is </w:t>
      </w:r>
      <w:r w:rsidR="00EB2B50" w:rsidRPr="00EB2B50">
        <w:rPr>
          <w:position w:val="6"/>
          <w:sz w:val="16"/>
        </w:rPr>
        <w:t>*</w:t>
      </w:r>
      <w:r w:rsidRPr="00EB2B50">
        <w:t>imported; and</w:t>
      </w:r>
    </w:p>
    <w:p w:rsidR="0082798B" w:rsidRPr="00EB2B50" w:rsidRDefault="0082798B">
      <w:pPr>
        <w:pStyle w:val="paragraph"/>
      </w:pPr>
      <w:r w:rsidRPr="00EB2B50">
        <w:tab/>
        <w:t>(b)</w:t>
      </w:r>
      <w:r w:rsidRPr="00EB2B50">
        <w:tab/>
        <w:t xml:space="preserve">you </w:t>
      </w:r>
      <w:r w:rsidR="00EB2B50" w:rsidRPr="00EB2B50">
        <w:rPr>
          <w:position w:val="6"/>
          <w:sz w:val="16"/>
        </w:rPr>
        <w:t>*</w:t>
      </w:r>
      <w:r w:rsidRPr="00EB2B50">
        <w:t>enter the car for home consumption.</w:t>
      </w:r>
    </w:p>
    <w:p w:rsidR="0082798B" w:rsidRPr="00EB2B50" w:rsidRDefault="0082798B">
      <w:pPr>
        <w:pStyle w:val="notetext"/>
      </w:pPr>
      <w:r w:rsidRPr="00EB2B50">
        <w:t>Note:</w:t>
      </w:r>
      <w:r w:rsidRPr="00EB2B50">
        <w:tab/>
        <w:t>There is no registration requirement for taxable importations, and the importer need not be carrying on an enterprise.</w:t>
      </w:r>
    </w:p>
    <w:p w:rsidR="0082798B" w:rsidRPr="00EB2B50" w:rsidRDefault="0082798B">
      <w:pPr>
        <w:pStyle w:val="subsection"/>
      </w:pPr>
      <w:r w:rsidRPr="00EB2B50">
        <w:tab/>
        <w:t>(2)</w:t>
      </w:r>
      <w:r w:rsidRPr="00EB2B50">
        <w:tab/>
        <w:t xml:space="preserve">The </w:t>
      </w:r>
      <w:r w:rsidR="00EB2B50" w:rsidRPr="00EB2B50">
        <w:rPr>
          <w:position w:val="6"/>
          <w:sz w:val="16"/>
        </w:rPr>
        <w:t>*</w:t>
      </w:r>
      <w:r w:rsidRPr="00EB2B50">
        <w:t xml:space="preserve">importation of the car includes any </w:t>
      </w:r>
      <w:r w:rsidR="00EB2B50" w:rsidRPr="00EB2B50">
        <w:rPr>
          <w:position w:val="6"/>
          <w:sz w:val="16"/>
        </w:rPr>
        <w:t>*</w:t>
      </w:r>
      <w:r w:rsidRPr="00EB2B50">
        <w:t>car parts, accessories or attachments that you import at the same time as the car and that could reasonably be expected to be fitted to the car.</w:t>
      </w:r>
    </w:p>
    <w:p w:rsidR="0082798B" w:rsidRPr="00EB2B50" w:rsidRDefault="0082798B">
      <w:pPr>
        <w:pStyle w:val="subsection"/>
      </w:pPr>
      <w:r w:rsidRPr="00EB2B50">
        <w:tab/>
        <w:t>(3)</w:t>
      </w:r>
      <w:r w:rsidRPr="00EB2B50">
        <w:tab/>
        <w:t xml:space="preserve">However, you do not make a </w:t>
      </w:r>
      <w:r w:rsidRPr="00EB2B50">
        <w:rPr>
          <w:b/>
          <w:i/>
        </w:rPr>
        <w:t>taxable importation of a luxury car</w:t>
      </w:r>
      <w:r w:rsidRPr="00EB2B50">
        <w:t xml:space="preserve"> if:</w:t>
      </w:r>
    </w:p>
    <w:p w:rsidR="0082798B" w:rsidRPr="00EB2B50" w:rsidRDefault="0082798B">
      <w:pPr>
        <w:pStyle w:val="paragraph"/>
      </w:pPr>
      <w:r w:rsidRPr="00EB2B50">
        <w:tab/>
        <w:t>(a)</w:t>
      </w:r>
      <w:r w:rsidRPr="00EB2B50">
        <w:tab/>
        <w:t xml:space="preserve">you </w:t>
      </w:r>
      <w:r w:rsidR="00EB2B50" w:rsidRPr="00EB2B50">
        <w:rPr>
          <w:position w:val="6"/>
          <w:sz w:val="16"/>
        </w:rPr>
        <w:t>*</w:t>
      </w:r>
      <w:r w:rsidRPr="00EB2B50">
        <w:t xml:space="preserve">quote for the </w:t>
      </w:r>
      <w:r w:rsidR="00EB2B50" w:rsidRPr="00EB2B50">
        <w:rPr>
          <w:position w:val="6"/>
          <w:sz w:val="16"/>
        </w:rPr>
        <w:t>*</w:t>
      </w:r>
      <w:r w:rsidRPr="00EB2B50">
        <w:t xml:space="preserve">importation of the </w:t>
      </w:r>
      <w:r w:rsidR="00EB2B50" w:rsidRPr="00EB2B50">
        <w:rPr>
          <w:position w:val="6"/>
          <w:sz w:val="16"/>
        </w:rPr>
        <w:t>*</w:t>
      </w:r>
      <w:r w:rsidRPr="00EB2B50">
        <w:t>car; or</w:t>
      </w:r>
    </w:p>
    <w:p w:rsidR="0082798B" w:rsidRPr="00EB2B50" w:rsidRDefault="0082798B">
      <w:pPr>
        <w:pStyle w:val="paragraph"/>
      </w:pPr>
      <w:r w:rsidRPr="00EB2B50">
        <w:tab/>
        <w:t>(b)</w:t>
      </w:r>
      <w:r w:rsidRPr="00EB2B50">
        <w:tab/>
        <w:t>luxury car tax has already become payable in respect of the car; or</w:t>
      </w:r>
    </w:p>
    <w:p w:rsidR="0082798B" w:rsidRPr="00EB2B50" w:rsidRDefault="0082798B">
      <w:pPr>
        <w:pStyle w:val="paragraph"/>
      </w:pPr>
      <w:r w:rsidRPr="00EB2B50">
        <w:tab/>
        <w:t>(c)</w:t>
      </w:r>
      <w:r w:rsidRPr="00EB2B50">
        <w:tab/>
        <w:t xml:space="preserve">the car is covered by </w:t>
      </w:r>
      <w:r w:rsidR="002527A8" w:rsidRPr="00EB2B50">
        <w:t>item</w:t>
      </w:r>
      <w:r w:rsidR="00EB2B50">
        <w:t> </w:t>
      </w:r>
      <w:r w:rsidR="002527A8" w:rsidRPr="00EB2B50">
        <w:t>10, 11, 15, 18, 21 or 24</w:t>
      </w:r>
      <w:r w:rsidRPr="00EB2B50">
        <w:t xml:space="preserve"> in Schedule</w:t>
      </w:r>
      <w:r w:rsidR="00EB2B50">
        <w:t> </w:t>
      </w:r>
      <w:r w:rsidRPr="00EB2B50">
        <w:t>4 to the Customs Tariff; or</w:t>
      </w:r>
    </w:p>
    <w:p w:rsidR="0082798B" w:rsidRPr="00EB2B50" w:rsidRDefault="0082798B">
      <w:pPr>
        <w:pStyle w:val="paragraph"/>
      </w:pPr>
      <w:r w:rsidRPr="00EB2B50">
        <w:tab/>
        <w:t>(d)</w:t>
      </w:r>
      <w:r w:rsidRPr="00EB2B50">
        <w:tab/>
        <w:t xml:space="preserve">the importation of the car is a </w:t>
      </w:r>
      <w:r w:rsidR="00EB2B50" w:rsidRPr="00EB2B50">
        <w:rPr>
          <w:position w:val="6"/>
          <w:sz w:val="16"/>
        </w:rPr>
        <w:t>*</w:t>
      </w:r>
      <w:r w:rsidRPr="00EB2B50">
        <w:t>non</w:t>
      </w:r>
      <w:r w:rsidR="00EB2B50">
        <w:noBreakHyphen/>
      </w:r>
      <w:r w:rsidRPr="00EB2B50">
        <w:t>taxable re</w:t>
      </w:r>
      <w:r w:rsidR="00EB2B50">
        <w:noBreakHyphen/>
      </w:r>
      <w:r w:rsidRPr="00EB2B50">
        <w:t>importation.</w:t>
      </w:r>
    </w:p>
    <w:p w:rsidR="0082798B" w:rsidRPr="00EB2B50" w:rsidRDefault="0082798B" w:rsidP="0054346F">
      <w:pPr>
        <w:pStyle w:val="subsection"/>
        <w:keepNext/>
        <w:keepLines/>
      </w:pPr>
      <w:r w:rsidRPr="00EB2B50">
        <w:tab/>
        <w:t>(4)</w:t>
      </w:r>
      <w:r w:rsidRPr="00EB2B50">
        <w:tab/>
        <w:t>To avoid doubt, a reference to a car that is covered by an item in Schedule</w:t>
      </w:r>
      <w:r w:rsidR="00EB2B50">
        <w:t> </w:t>
      </w:r>
      <w:r w:rsidRPr="00EB2B50">
        <w:t>4 to the Customs Tariff includes a reference to a car to which that item would apply apart from the operation of subsection</w:t>
      </w:r>
      <w:r w:rsidR="00EB2B50">
        <w:t> </w:t>
      </w:r>
      <w:r w:rsidRPr="00EB2B50">
        <w:t xml:space="preserve">18(1) of the </w:t>
      </w:r>
      <w:r w:rsidRPr="00EB2B50">
        <w:rPr>
          <w:i/>
        </w:rPr>
        <w:t>Customs Tariff Act 1995</w:t>
      </w:r>
      <w:r w:rsidRPr="00EB2B50">
        <w:t>.</w:t>
      </w:r>
    </w:p>
    <w:p w:rsidR="0082798B" w:rsidRPr="00EB2B50" w:rsidRDefault="0082798B" w:rsidP="00114088">
      <w:pPr>
        <w:pStyle w:val="ActHead5"/>
      </w:pPr>
      <w:bookmarkStart w:id="32" w:name="_Toc447698142"/>
      <w:r w:rsidRPr="00EB2B50">
        <w:rPr>
          <w:rStyle w:val="CharSectno"/>
        </w:rPr>
        <w:t>7</w:t>
      </w:r>
      <w:r w:rsidR="00EB2B50" w:rsidRPr="00EB2B50">
        <w:rPr>
          <w:rStyle w:val="CharSectno"/>
        </w:rPr>
        <w:noBreakHyphen/>
      </w:r>
      <w:r w:rsidRPr="00EB2B50">
        <w:rPr>
          <w:rStyle w:val="CharSectno"/>
        </w:rPr>
        <w:t>15</w:t>
      </w:r>
      <w:r w:rsidRPr="00EB2B50">
        <w:t xml:space="preserve">  The amount of luxury car tax</w:t>
      </w:r>
      <w:bookmarkEnd w:id="32"/>
    </w:p>
    <w:p w:rsidR="0082798B" w:rsidRPr="00EB2B50" w:rsidRDefault="0082798B" w:rsidP="00D63A37">
      <w:pPr>
        <w:pStyle w:val="subsection"/>
      </w:pPr>
      <w:r w:rsidRPr="00EB2B50">
        <w:tab/>
        <w:t>(1)</w:t>
      </w:r>
      <w:r w:rsidRPr="00EB2B50">
        <w:tab/>
        <w:t xml:space="preserve">The amount of luxury car tax payable on a </w:t>
      </w:r>
      <w:r w:rsidR="00EB2B50" w:rsidRPr="00EB2B50">
        <w:rPr>
          <w:position w:val="6"/>
          <w:sz w:val="16"/>
        </w:rPr>
        <w:t>*</w:t>
      </w:r>
      <w:r w:rsidRPr="00EB2B50">
        <w:t>taxable importation of a luxury car is as follows:</w:t>
      </w:r>
    </w:p>
    <w:p w:rsidR="006A7562" w:rsidRPr="00EB2B50" w:rsidRDefault="00EE53A3" w:rsidP="00C675B1">
      <w:pPr>
        <w:pStyle w:val="Formula"/>
        <w:spacing w:before="120" w:after="120"/>
      </w:pPr>
      <w:r w:rsidRPr="00EB2B50">
        <w:rPr>
          <w:noProof/>
        </w:rPr>
        <w:drawing>
          <wp:inline distT="0" distB="0" distL="0" distR="0" wp14:anchorId="03B658BA" wp14:editId="057685E1">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rsidR="0082798B" w:rsidRPr="00EB2B50" w:rsidRDefault="0082798B">
      <w:pPr>
        <w:pStyle w:val="subsection2"/>
      </w:pPr>
      <w:r w:rsidRPr="00EB2B50">
        <w:t>where:</w:t>
      </w:r>
    </w:p>
    <w:p w:rsidR="0082798B" w:rsidRPr="00EB2B50" w:rsidRDefault="0082798B">
      <w:pPr>
        <w:pStyle w:val="Definition"/>
      </w:pPr>
      <w:r w:rsidRPr="00EB2B50">
        <w:rPr>
          <w:b/>
          <w:i/>
        </w:rPr>
        <w:t>luxury car tax value</w:t>
      </w:r>
      <w:r w:rsidRPr="00EB2B50">
        <w:t xml:space="preserve"> of the </w:t>
      </w:r>
      <w:r w:rsidR="00EB2B50" w:rsidRPr="00EB2B50">
        <w:rPr>
          <w:position w:val="6"/>
          <w:sz w:val="16"/>
        </w:rPr>
        <w:t>*</w:t>
      </w:r>
      <w:r w:rsidRPr="00EB2B50">
        <w:t>car is the sum of:</w:t>
      </w:r>
    </w:p>
    <w:p w:rsidR="0082798B" w:rsidRPr="00EB2B50" w:rsidRDefault="0082798B">
      <w:pPr>
        <w:pStyle w:val="paragraph"/>
      </w:pPr>
      <w:r w:rsidRPr="00EB2B50">
        <w:tab/>
        <w:t>(a)</w:t>
      </w:r>
      <w:r w:rsidRPr="00EB2B50">
        <w:tab/>
        <w:t>the customs value (for the purposes of Division</w:t>
      </w:r>
      <w:r w:rsidR="00EB2B50">
        <w:t> </w:t>
      </w:r>
      <w:r w:rsidRPr="00EB2B50">
        <w:t>2 of Part</w:t>
      </w:r>
      <w:r w:rsidR="00B5739B" w:rsidRPr="00EB2B50">
        <w:t> </w:t>
      </w:r>
      <w:r w:rsidRPr="00EB2B50">
        <w:t xml:space="preserve">VIII of the </w:t>
      </w:r>
      <w:r w:rsidRPr="00EB2B50">
        <w:rPr>
          <w:i/>
        </w:rPr>
        <w:t>Customs Act 1901</w:t>
      </w:r>
      <w:r w:rsidRPr="00EB2B50">
        <w:t xml:space="preserve">) of the car and of any </w:t>
      </w:r>
      <w:r w:rsidR="00EB2B50" w:rsidRPr="00EB2B50">
        <w:rPr>
          <w:position w:val="6"/>
          <w:sz w:val="16"/>
        </w:rPr>
        <w:t>*</w:t>
      </w:r>
      <w:r w:rsidRPr="00EB2B50">
        <w:t>car parts, accessories or attachments covered by subsection</w:t>
      </w:r>
      <w:r w:rsidR="00EB2B50">
        <w:t> </w:t>
      </w:r>
      <w:r w:rsidRPr="00EB2B50">
        <w:t>7</w:t>
      </w:r>
      <w:r w:rsidR="00EB2B50">
        <w:noBreakHyphen/>
      </w:r>
      <w:r w:rsidRPr="00EB2B50">
        <w:t>10(2); and</w:t>
      </w:r>
    </w:p>
    <w:p w:rsidR="0082798B" w:rsidRPr="00EB2B50" w:rsidRDefault="0082798B">
      <w:pPr>
        <w:pStyle w:val="paragraph"/>
      </w:pPr>
      <w:r w:rsidRPr="00EB2B50">
        <w:tab/>
        <w:t>(b)</w:t>
      </w:r>
      <w:r w:rsidRPr="00EB2B50">
        <w:tab/>
        <w:t>the amount paid or payable:</w:t>
      </w:r>
    </w:p>
    <w:p w:rsidR="0082798B" w:rsidRPr="00EB2B50" w:rsidRDefault="0082798B">
      <w:pPr>
        <w:pStyle w:val="paragraphsub"/>
      </w:pPr>
      <w:r w:rsidRPr="00EB2B50">
        <w:tab/>
        <w:t>(i)</w:t>
      </w:r>
      <w:r w:rsidRPr="00EB2B50">
        <w:tab/>
        <w:t xml:space="preserve">for the </w:t>
      </w:r>
      <w:r w:rsidR="00EB2B50" w:rsidRPr="00EB2B50">
        <w:rPr>
          <w:position w:val="6"/>
          <w:sz w:val="16"/>
        </w:rPr>
        <w:t>*</w:t>
      </w:r>
      <w:r w:rsidRPr="00EB2B50">
        <w:t>international transport of the car and any car parts, accessories or attachments covered by subsection</w:t>
      </w:r>
      <w:r w:rsidR="00EB2B50">
        <w:t> </w:t>
      </w:r>
      <w:r w:rsidRPr="00EB2B50">
        <w:t>7</w:t>
      </w:r>
      <w:r w:rsidR="00EB2B50">
        <w:noBreakHyphen/>
      </w:r>
      <w:r w:rsidRPr="00EB2B50">
        <w:t xml:space="preserve">10(2) to their </w:t>
      </w:r>
      <w:r w:rsidR="00EB2B50" w:rsidRPr="00EB2B50">
        <w:rPr>
          <w:position w:val="6"/>
          <w:sz w:val="16"/>
        </w:rPr>
        <w:t>*</w:t>
      </w:r>
      <w:r w:rsidRPr="00EB2B50">
        <w:t xml:space="preserve">place of consignment in </w:t>
      </w:r>
      <w:r w:rsidR="006324BF" w:rsidRPr="00EB2B50">
        <w:t>the indirect tax zone</w:t>
      </w:r>
      <w:r w:rsidRPr="00EB2B50">
        <w:t>; and</w:t>
      </w:r>
    </w:p>
    <w:p w:rsidR="0082798B" w:rsidRPr="00EB2B50" w:rsidRDefault="0082798B">
      <w:pPr>
        <w:pStyle w:val="paragraphsub"/>
      </w:pPr>
      <w:r w:rsidRPr="00EB2B50">
        <w:tab/>
        <w:t>(ii)</w:t>
      </w:r>
      <w:r w:rsidRPr="00EB2B50">
        <w:tab/>
        <w:t>to insure the car and any car parts, accessories or attachments covered by subsection</w:t>
      </w:r>
      <w:r w:rsidR="00EB2B50">
        <w:t> </w:t>
      </w:r>
      <w:r w:rsidRPr="00EB2B50">
        <w:t>7</w:t>
      </w:r>
      <w:r w:rsidR="00EB2B50">
        <w:noBreakHyphen/>
      </w:r>
      <w:r w:rsidRPr="00EB2B50">
        <w:t>10(2) for that transport;</w:t>
      </w:r>
    </w:p>
    <w:p w:rsidR="0082798B" w:rsidRPr="00EB2B50" w:rsidRDefault="0082798B">
      <w:pPr>
        <w:pStyle w:val="paragraph"/>
      </w:pPr>
      <w:r w:rsidRPr="00EB2B50">
        <w:tab/>
      </w:r>
      <w:r w:rsidRPr="00EB2B50">
        <w:tab/>
        <w:t xml:space="preserve">to the extent that the amount is not already included under </w:t>
      </w:r>
      <w:r w:rsidR="00EB2B50">
        <w:t>paragraph (</w:t>
      </w:r>
      <w:r w:rsidRPr="00EB2B50">
        <w:t>a); and</w:t>
      </w:r>
    </w:p>
    <w:p w:rsidR="0082798B" w:rsidRPr="00EB2B50" w:rsidRDefault="0082798B">
      <w:pPr>
        <w:pStyle w:val="paragraph"/>
      </w:pPr>
      <w:r w:rsidRPr="00EB2B50">
        <w:tab/>
        <w:t>(c)</w:t>
      </w:r>
      <w:r w:rsidRPr="00EB2B50">
        <w:tab/>
        <w:t xml:space="preserve">any </w:t>
      </w:r>
      <w:r w:rsidR="00EB2B50" w:rsidRPr="00EB2B50">
        <w:rPr>
          <w:position w:val="6"/>
          <w:sz w:val="16"/>
        </w:rPr>
        <w:t>*</w:t>
      </w:r>
      <w:r w:rsidRPr="00EB2B50">
        <w:t xml:space="preserve">customs duty payable in respect of the </w:t>
      </w:r>
      <w:r w:rsidR="00EB2B50" w:rsidRPr="00EB2B50">
        <w:rPr>
          <w:position w:val="6"/>
          <w:sz w:val="16"/>
        </w:rPr>
        <w:t>*</w:t>
      </w:r>
      <w:r w:rsidRPr="00EB2B50">
        <w:t>importation of the car and of any car parts, accessories or attachments covered by subsection</w:t>
      </w:r>
      <w:r w:rsidR="00EB2B50">
        <w:t> </w:t>
      </w:r>
      <w:r w:rsidRPr="00EB2B50">
        <w:t>7</w:t>
      </w:r>
      <w:r w:rsidR="00EB2B50">
        <w:noBreakHyphen/>
      </w:r>
      <w:r w:rsidRPr="00EB2B50">
        <w:t>10(2); and</w:t>
      </w:r>
    </w:p>
    <w:p w:rsidR="0082798B" w:rsidRPr="00EB2B50" w:rsidRDefault="0082798B">
      <w:pPr>
        <w:pStyle w:val="paragraph"/>
      </w:pPr>
      <w:r w:rsidRPr="00EB2B50">
        <w:tab/>
        <w:t>(d)</w:t>
      </w:r>
      <w:r w:rsidRPr="00EB2B50">
        <w:tab/>
        <w:t xml:space="preserve">any </w:t>
      </w:r>
      <w:r w:rsidR="00EB2B50" w:rsidRPr="00EB2B50">
        <w:rPr>
          <w:position w:val="6"/>
          <w:sz w:val="16"/>
        </w:rPr>
        <w:t>*</w:t>
      </w:r>
      <w:r w:rsidRPr="00EB2B50">
        <w:t>GST payable in respect of the importation of the car and of any car parts, accessories or attachments covered by subsection</w:t>
      </w:r>
      <w:r w:rsidR="00EB2B50">
        <w:t> </w:t>
      </w:r>
      <w:r w:rsidRPr="00EB2B50">
        <w:t>7</w:t>
      </w:r>
      <w:r w:rsidR="00EB2B50">
        <w:noBreakHyphen/>
      </w:r>
      <w:r w:rsidRPr="00EB2B50">
        <w:t>10(2); and</w:t>
      </w:r>
    </w:p>
    <w:p w:rsidR="0082798B" w:rsidRPr="00EB2B50" w:rsidRDefault="0082798B">
      <w:pPr>
        <w:pStyle w:val="paragraph"/>
      </w:pPr>
      <w:r w:rsidRPr="00EB2B50">
        <w:tab/>
        <w:t>(e)</w:t>
      </w:r>
      <w:r w:rsidRPr="00EB2B50">
        <w:tab/>
        <w:t xml:space="preserve">if the </w:t>
      </w:r>
      <w:r w:rsidR="00EB2B50" w:rsidRPr="00EB2B50">
        <w:rPr>
          <w:position w:val="6"/>
          <w:sz w:val="16"/>
        </w:rPr>
        <w:t>*</w:t>
      </w:r>
      <w:r w:rsidRPr="00EB2B50">
        <w:t xml:space="preserve">importation of the car is </w:t>
      </w:r>
      <w:r w:rsidR="00EB2B50" w:rsidRPr="00EB2B50">
        <w:rPr>
          <w:position w:val="6"/>
          <w:sz w:val="16"/>
        </w:rPr>
        <w:t>*</w:t>
      </w:r>
      <w:r w:rsidRPr="00EB2B50">
        <w:t>GST</w:t>
      </w:r>
      <w:r w:rsidR="00EB2B50">
        <w:noBreakHyphen/>
      </w:r>
      <w:r w:rsidRPr="00EB2B50">
        <w:t>free (to an extent) because of paragraph</w:t>
      </w:r>
      <w:r w:rsidR="00EB2B50">
        <w:t> </w:t>
      </w:r>
      <w:r w:rsidRPr="00EB2B50">
        <w:t>13</w:t>
      </w:r>
      <w:r w:rsidR="00EB2B50">
        <w:noBreakHyphen/>
      </w:r>
      <w:r w:rsidRPr="00EB2B50">
        <w:t xml:space="preserve">10(b) of the </w:t>
      </w:r>
      <w:r w:rsidR="00EB2B50" w:rsidRPr="00EB2B50">
        <w:rPr>
          <w:position w:val="6"/>
          <w:sz w:val="16"/>
        </w:rPr>
        <w:t>*</w:t>
      </w:r>
      <w:r w:rsidRPr="00EB2B50">
        <w:t>GST Act in conjunction with Subdivision</w:t>
      </w:r>
      <w:r w:rsidR="00EB2B50">
        <w:t> </w:t>
      </w:r>
      <w:r w:rsidRPr="00EB2B50">
        <w:t>38</w:t>
      </w:r>
      <w:r w:rsidR="00EB2B50">
        <w:noBreakHyphen/>
      </w:r>
      <w:r w:rsidRPr="00EB2B50">
        <w:t xml:space="preserve">P of that Act—an amount equal to the amount of </w:t>
      </w:r>
      <w:r w:rsidR="00EB2B50" w:rsidRPr="00EB2B50">
        <w:rPr>
          <w:position w:val="6"/>
          <w:sz w:val="16"/>
        </w:rPr>
        <w:t>*</w:t>
      </w:r>
      <w:r w:rsidRPr="00EB2B50">
        <w:t>GST that was not payable because of paragraph</w:t>
      </w:r>
      <w:r w:rsidR="00EB2B50">
        <w:t> </w:t>
      </w:r>
      <w:r w:rsidRPr="00EB2B50">
        <w:t>13</w:t>
      </w:r>
      <w:r w:rsidR="00EB2B50">
        <w:noBreakHyphen/>
      </w:r>
      <w:r w:rsidRPr="00EB2B50">
        <w:t>10(b) and Subdivision</w:t>
      </w:r>
      <w:r w:rsidR="00EB2B50">
        <w:t> </w:t>
      </w:r>
      <w:r w:rsidRPr="00EB2B50">
        <w:t>38</w:t>
      </w:r>
      <w:r w:rsidR="00EB2B50">
        <w:noBreakHyphen/>
      </w:r>
      <w:r w:rsidRPr="00EB2B50">
        <w:t>P.</w:t>
      </w:r>
    </w:p>
    <w:p w:rsidR="006A7562" w:rsidRPr="00EB2B50" w:rsidRDefault="006A7562" w:rsidP="0098799C">
      <w:pPr>
        <w:pStyle w:val="Definition"/>
        <w:keepNext/>
      </w:pPr>
      <w:r w:rsidRPr="00EB2B50">
        <w:rPr>
          <w:b/>
          <w:i/>
        </w:rPr>
        <w:t>rate</w:t>
      </w:r>
      <w:r w:rsidRPr="00EB2B50">
        <w:t xml:space="preserve"> is the rate applicable under:</w:t>
      </w:r>
    </w:p>
    <w:p w:rsidR="006A7562" w:rsidRPr="00EB2B50" w:rsidRDefault="006A7562" w:rsidP="006A7562">
      <w:pPr>
        <w:pStyle w:val="paragraph"/>
      </w:pPr>
      <w:r w:rsidRPr="00EB2B50">
        <w:tab/>
        <w:t>(a)</w:t>
      </w:r>
      <w:r w:rsidRPr="00EB2B50">
        <w:tab/>
        <w:t xml:space="preserve">the </w:t>
      </w:r>
      <w:r w:rsidRPr="00EB2B50">
        <w:rPr>
          <w:i/>
        </w:rPr>
        <w:t>A New Tax System (Luxury Car Tax Imposition—General) Act 1999</w:t>
      </w:r>
      <w:r w:rsidRPr="00EB2B50">
        <w:t>; or</w:t>
      </w:r>
    </w:p>
    <w:p w:rsidR="006A7562" w:rsidRPr="00EB2B50" w:rsidRDefault="006A7562" w:rsidP="006A7562">
      <w:pPr>
        <w:pStyle w:val="paragraph"/>
      </w:pPr>
      <w:r w:rsidRPr="00EB2B50">
        <w:tab/>
        <w:t>(b)</w:t>
      </w:r>
      <w:r w:rsidRPr="00EB2B50">
        <w:tab/>
        <w:t xml:space="preserve">the </w:t>
      </w:r>
      <w:r w:rsidRPr="00EB2B50">
        <w:rPr>
          <w:i/>
        </w:rPr>
        <w:t>A New Tax System (Luxury Car Tax Imposition—Customs) Act 1999</w:t>
      </w:r>
      <w:r w:rsidRPr="00EB2B50">
        <w:t>; or</w:t>
      </w:r>
    </w:p>
    <w:p w:rsidR="006A7562" w:rsidRPr="00EB2B50" w:rsidRDefault="006A7562" w:rsidP="006A7562">
      <w:pPr>
        <w:pStyle w:val="paragraph"/>
      </w:pPr>
      <w:r w:rsidRPr="00EB2B50">
        <w:tab/>
        <w:t>(c)</w:t>
      </w:r>
      <w:r w:rsidRPr="00EB2B50">
        <w:tab/>
        <w:t xml:space="preserve">the </w:t>
      </w:r>
      <w:r w:rsidRPr="00EB2B50">
        <w:rPr>
          <w:i/>
        </w:rPr>
        <w:t>A New Tax System (Luxury Car Tax Imposition—Excise) Act 1999</w:t>
      </w:r>
      <w:r w:rsidRPr="00EB2B50">
        <w:t>.</w:t>
      </w:r>
    </w:p>
    <w:p w:rsidR="0082798B" w:rsidRPr="00EB2B50" w:rsidRDefault="0082798B" w:rsidP="00D63A37">
      <w:pPr>
        <w:pStyle w:val="subsection"/>
      </w:pPr>
      <w:r w:rsidRPr="00EB2B50">
        <w:tab/>
        <w:t>(2)</w:t>
      </w:r>
      <w:r w:rsidRPr="00EB2B50">
        <w:tab/>
        <w:t>The Commissioner may, in writing:</w:t>
      </w:r>
    </w:p>
    <w:p w:rsidR="0082798B" w:rsidRPr="00EB2B50" w:rsidRDefault="0082798B">
      <w:pPr>
        <w:pStyle w:val="paragraph"/>
      </w:pPr>
      <w:r w:rsidRPr="00EB2B50">
        <w:tab/>
        <w:t>(a)</w:t>
      </w:r>
      <w:r w:rsidRPr="00EB2B50">
        <w:tab/>
        <w:t xml:space="preserve">determine the way in which the amount paid or payable for a specified kind of transport or insurance is to be worked out for the purposes of </w:t>
      </w:r>
      <w:r w:rsidR="00EB2B50">
        <w:t>paragraph (</w:t>
      </w:r>
      <w:r w:rsidRPr="00EB2B50">
        <w:t xml:space="preserve">b) of the definition of </w:t>
      </w:r>
      <w:r w:rsidRPr="00EB2B50">
        <w:rPr>
          <w:b/>
          <w:i/>
        </w:rPr>
        <w:t>luxury car tax value</w:t>
      </w:r>
      <w:r w:rsidRPr="00EB2B50">
        <w:t xml:space="preserve"> in </w:t>
      </w:r>
      <w:r w:rsidR="00EB2B50">
        <w:t>subsection (</w:t>
      </w:r>
      <w:r w:rsidRPr="00EB2B50">
        <w:t>1); and</w:t>
      </w:r>
    </w:p>
    <w:p w:rsidR="0082798B" w:rsidRPr="00EB2B50" w:rsidRDefault="0082798B">
      <w:pPr>
        <w:pStyle w:val="paragraph"/>
      </w:pPr>
      <w:r w:rsidRPr="00EB2B50">
        <w:tab/>
        <w:t>(b)</w:t>
      </w:r>
      <w:r w:rsidRPr="00EB2B50">
        <w:tab/>
        <w:t>in relation to importations of a specified kind or importations to which specified circumstances apply, determine that the amount paid or payable for a specified kind of transport or insurance is taken, for the purposes of that paragraph, to be zero.</w:t>
      </w:r>
    </w:p>
    <w:p w:rsidR="0082798B" w:rsidRPr="00EB2B50" w:rsidRDefault="0082798B" w:rsidP="00114088">
      <w:pPr>
        <w:pStyle w:val="ActHead5"/>
      </w:pPr>
      <w:bookmarkStart w:id="33" w:name="_Toc447698143"/>
      <w:r w:rsidRPr="00EB2B50">
        <w:rPr>
          <w:rStyle w:val="CharSectno"/>
        </w:rPr>
        <w:t>7</w:t>
      </w:r>
      <w:r w:rsidR="00EB2B50" w:rsidRPr="00EB2B50">
        <w:rPr>
          <w:rStyle w:val="CharSectno"/>
        </w:rPr>
        <w:noBreakHyphen/>
      </w:r>
      <w:r w:rsidRPr="00EB2B50">
        <w:rPr>
          <w:rStyle w:val="CharSectno"/>
        </w:rPr>
        <w:t>20</w:t>
      </w:r>
      <w:r w:rsidRPr="00EB2B50">
        <w:t xml:space="preserve">  Meaning of </w:t>
      </w:r>
      <w:r w:rsidRPr="00EB2B50">
        <w:rPr>
          <w:i/>
        </w:rPr>
        <w:t>non</w:t>
      </w:r>
      <w:r w:rsidR="00EB2B50">
        <w:rPr>
          <w:i/>
        </w:rPr>
        <w:noBreakHyphen/>
      </w:r>
      <w:r w:rsidRPr="00EB2B50">
        <w:rPr>
          <w:i/>
        </w:rPr>
        <w:t>taxable re</w:t>
      </w:r>
      <w:r w:rsidR="00EB2B50">
        <w:rPr>
          <w:i/>
        </w:rPr>
        <w:noBreakHyphen/>
      </w:r>
      <w:r w:rsidRPr="00EB2B50">
        <w:rPr>
          <w:i/>
        </w:rPr>
        <w:t>importation</w:t>
      </w:r>
      <w:bookmarkEnd w:id="33"/>
    </w:p>
    <w:p w:rsidR="0082798B" w:rsidRPr="00EB2B50" w:rsidRDefault="0082798B">
      <w:pPr>
        <w:pStyle w:val="subsection"/>
      </w:pPr>
      <w:r w:rsidRPr="00EB2B50">
        <w:tab/>
        <w:t>(1)</w:t>
      </w:r>
      <w:r w:rsidRPr="00EB2B50">
        <w:tab/>
        <w:t xml:space="preserve">An </w:t>
      </w:r>
      <w:r w:rsidR="00EB2B50" w:rsidRPr="00EB2B50">
        <w:rPr>
          <w:position w:val="6"/>
          <w:sz w:val="16"/>
        </w:rPr>
        <w:t>*</w:t>
      </w:r>
      <w:r w:rsidRPr="00EB2B50">
        <w:t xml:space="preserve">importation of a </w:t>
      </w:r>
      <w:r w:rsidR="00EB2B50" w:rsidRPr="00EB2B50">
        <w:rPr>
          <w:position w:val="6"/>
          <w:sz w:val="16"/>
        </w:rPr>
        <w:t>*</w:t>
      </w:r>
      <w:r w:rsidRPr="00EB2B50">
        <w:t xml:space="preserve">car is a </w:t>
      </w:r>
      <w:r w:rsidRPr="00EB2B50">
        <w:rPr>
          <w:b/>
          <w:i/>
        </w:rPr>
        <w:t>non</w:t>
      </w:r>
      <w:r w:rsidR="00EB2B50">
        <w:rPr>
          <w:b/>
          <w:i/>
        </w:rPr>
        <w:noBreakHyphen/>
      </w:r>
      <w:r w:rsidRPr="00EB2B50">
        <w:rPr>
          <w:b/>
          <w:i/>
        </w:rPr>
        <w:t>taxable re</w:t>
      </w:r>
      <w:r w:rsidR="00EB2B50">
        <w:rPr>
          <w:b/>
          <w:i/>
        </w:rPr>
        <w:noBreakHyphen/>
      </w:r>
      <w:r w:rsidRPr="00EB2B50">
        <w:rPr>
          <w:b/>
          <w:i/>
        </w:rPr>
        <w:t>importation</w:t>
      </w:r>
      <w:r w:rsidRPr="00EB2B50">
        <w:t xml:space="preserve"> if:</w:t>
      </w:r>
    </w:p>
    <w:p w:rsidR="0082798B" w:rsidRPr="00EB2B50" w:rsidRDefault="0082798B">
      <w:pPr>
        <w:pStyle w:val="paragraph"/>
      </w:pPr>
      <w:r w:rsidRPr="00EB2B50">
        <w:tab/>
        <w:t>(a)</w:t>
      </w:r>
      <w:r w:rsidRPr="00EB2B50">
        <w:tab/>
        <w:t xml:space="preserve">the car was exported from </w:t>
      </w:r>
      <w:r w:rsidR="004B74FE" w:rsidRPr="00EB2B50">
        <w:t>the indirect tax zone</w:t>
      </w:r>
      <w:r w:rsidRPr="00EB2B50">
        <w:t xml:space="preserve"> and is returned to </w:t>
      </w:r>
      <w:r w:rsidR="004B74FE" w:rsidRPr="00EB2B50">
        <w:t>the indirect tax zone</w:t>
      </w:r>
      <w:r w:rsidRPr="00EB2B50">
        <w:t>, without having been subject to any treatment, industrial processing, repair, renovation, alteration or any other process since its export; and</w:t>
      </w:r>
    </w:p>
    <w:p w:rsidR="0082798B" w:rsidRPr="00EB2B50" w:rsidRDefault="0082798B">
      <w:pPr>
        <w:pStyle w:val="paragraph"/>
      </w:pPr>
      <w:r w:rsidRPr="00EB2B50">
        <w:tab/>
        <w:t>(b)</w:t>
      </w:r>
      <w:r w:rsidRPr="00EB2B50">
        <w:tab/>
        <w:t>the importer:</w:t>
      </w:r>
    </w:p>
    <w:p w:rsidR="0082798B" w:rsidRPr="00EB2B50" w:rsidRDefault="0082798B">
      <w:pPr>
        <w:pStyle w:val="paragraphsub"/>
      </w:pPr>
      <w:r w:rsidRPr="00EB2B50">
        <w:tab/>
        <w:t>(i)</w:t>
      </w:r>
      <w:r w:rsidRPr="00EB2B50">
        <w:tab/>
        <w:t>is the manufacturer of the car; or</w:t>
      </w:r>
    </w:p>
    <w:p w:rsidR="0082798B" w:rsidRPr="00EB2B50" w:rsidRDefault="0082798B">
      <w:pPr>
        <w:pStyle w:val="paragraphsub"/>
      </w:pPr>
      <w:r w:rsidRPr="00EB2B50">
        <w:tab/>
        <w:t>(ii)</w:t>
      </w:r>
      <w:r w:rsidRPr="00EB2B50">
        <w:tab/>
        <w:t xml:space="preserve">has previously acquired the car, and the supply by means of which the importer acquired the goods was a </w:t>
      </w:r>
      <w:r w:rsidR="00EB2B50" w:rsidRPr="00EB2B50">
        <w:rPr>
          <w:position w:val="6"/>
          <w:sz w:val="16"/>
        </w:rPr>
        <w:t>*</w:t>
      </w:r>
      <w:r w:rsidRPr="00EB2B50">
        <w:t>taxable supply of a luxury car; or</w:t>
      </w:r>
    </w:p>
    <w:p w:rsidR="0082798B" w:rsidRPr="00EB2B50" w:rsidRDefault="0082798B">
      <w:pPr>
        <w:pStyle w:val="paragraphsub"/>
      </w:pPr>
      <w:r w:rsidRPr="00EB2B50">
        <w:tab/>
        <w:t>(iii)</w:t>
      </w:r>
      <w:r w:rsidRPr="00EB2B50">
        <w:tab/>
        <w:t xml:space="preserve">has previously imported the car, and the previous importation was a </w:t>
      </w:r>
      <w:r w:rsidR="00EB2B50" w:rsidRPr="00EB2B50">
        <w:rPr>
          <w:position w:val="6"/>
          <w:sz w:val="16"/>
        </w:rPr>
        <w:t>*</w:t>
      </w:r>
      <w:r w:rsidRPr="00EB2B50">
        <w:t>taxable importation of a luxury car.</w:t>
      </w:r>
    </w:p>
    <w:p w:rsidR="0082798B" w:rsidRPr="00EB2B50" w:rsidRDefault="0082798B">
      <w:pPr>
        <w:pStyle w:val="subsection"/>
      </w:pPr>
      <w:r w:rsidRPr="00EB2B50">
        <w:tab/>
        <w:t>(2)</w:t>
      </w:r>
      <w:r w:rsidRPr="00EB2B50">
        <w:tab/>
        <w:t xml:space="preserve">An importation of a </w:t>
      </w:r>
      <w:r w:rsidR="00EB2B50" w:rsidRPr="00EB2B50">
        <w:rPr>
          <w:position w:val="6"/>
          <w:sz w:val="16"/>
        </w:rPr>
        <w:t>*</w:t>
      </w:r>
      <w:r w:rsidRPr="00EB2B50">
        <w:t xml:space="preserve">car is a </w:t>
      </w:r>
      <w:r w:rsidRPr="00EB2B50">
        <w:rPr>
          <w:b/>
          <w:i/>
        </w:rPr>
        <w:t>non</w:t>
      </w:r>
      <w:r w:rsidR="00EB2B50">
        <w:rPr>
          <w:b/>
          <w:i/>
        </w:rPr>
        <w:noBreakHyphen/>
      </w:r>
      <w:r w:rsidRPr="00EB2B50">
        <w:rPr>
          <w:b/>
          <w:i/>
        </w:rPr>
        <w:t>taxable re</w:t>
      </w:r>
      <w:r w:rsidR="00EB2B50">
        <w:rPr>
          <w:b/>
          <w:i/>
        </w:rPr>
        <w:noBreakHyphen/>
      </w:r>
      <w:r w:rsidRPr="00EB2B50">
        <w:rPr>
          <w:b/>
          <w:i/>
        </w:rPr>
        <w:t xml:space="preserve">importation </w:t>
      </w:r>
      <w:r w:rsidRPr="00EB2B50">
        <w:t>if:</w:t>
      </w:r>
    </w:p>
    <w:p w:rsidR="0082798B" w:rsidRPr="00EB2B50" w:rsidRDefault="0082798B">
      <w:pPr>
        <w:pStyle w:val="paragraph"/>
      </w:pPr>
      <w:r w:rsidRPr="00EB2B50">
        <w:tab/>
        <w:t>(a)</w:t>
      </w:r>
      <w:r w:rsidRPr="00EB2B50">
        <w:tab/>
        <w:t>the importer had manufactured, acquired or imported the car before 1</w:t>
      </w:r>
      <w:r w:rsidR="00EB2B50">
        <w:t> </w:t>
      </w:r>
      <w:r w:rsidRPr="00EB2B50">
        <w:t>July 2000; and</w:t>
      </w:r>
    </w:p>
    <w:p w:rsidR="0082798B" w:rsidRPr="00EB2B50" w:rsidRDefault="0082798B">
      <w:pPr>
        <w:pStyle w:val="paragraph"/>
      </w:pPr>
      <w:r w:rsidRPr="00EB2B50">
        <w:tab/>
        <w:t>(b)</w:t>
      </w:r>
      <w:r w:rsidRPr="00EB2B50">
        <w:tab/>
        <w:t xml:space="preserve">the car was exported from </w:t>
      </w:r>
      <w:r w:rsidR="00F92DF7" w:rsidRPr="00EB2B50">
        <w:t>the indirect tax zone</w:t>
      </w:r>
      <w:r w:rsidRPr="00EB2B50">
        <w:t xml:space="preserve"> before, on or after 1</w:t>
      </w:r>
      <w:r w:rsidR="00EB2B50">
        <w:t> </w:t>
      </w:r>
      <w:r w:rsidRPr="00EB2B50">
        <w:t>July 2000; and</w:t>
      </w:r>
    </w:p>
    <w:p w:rsidR="0082798B" w:rsidRPr="00EB2B50" w:rsidRDefault="0082798B">
      <w:pPr>
        <w:pStyle w:val="paragraph"/>
      </w:pPr>
      <w:r w:rsidRPr="00EB2B50">
        <w:tab/>
        <w:t>(c)</w:t>
      </w:r>
      <w:r w:rsidRPr="00EB2B50">
        <w:tab/>
        <w:t xml:space="preserve">the car is returned to </w:t>
      </w:r>
      <w:r w:rsidR="00F92DF7" w:rsidRPr="00EB2B50">
        <w:t>the indirect tax zone</w:t>
      </w:r>
      <w:r w:rsidRPr="00EB2B50">
        <w:t xml:space="preserve"> on or after 1</w:t>
      </w:r>
      <w:r w:rsidR="00EB2B50">
        <w:t> </w:t>
      </w:r>
      <w:r w:rsidRPr="00EB2B50">
        <w:t>July 2000, without having been subject to any treatment, industrial processing, repair, renovation, alteration or any other process since its export; and</w:t>
      </w:r>
    </w:p>
    <w:p w:rsidR="0082798B" w:rsidRPr="00EB2B50" w:rsidRDefault="0082798B">
      <w:pPr>
        <w:pStyle w:val="paragraph"/>
      </w:pPr>
      <w:r w:rsidRPr="00EB2B50">
        <w:tab/>
        <w:t>(d)</w:t>
      </w:r>
      <w:r w:rsidRPr="00EB2B50">
        <w:tab/>
        <w:t xml:space="preserve">the ownership of the car when it is returned to </w:t>
      </w:r>
      <w:r w:rsidR="00F92DF7" w:rsidRPr="00EB2B50">
        <w:t>the indirect tax zone</w:t>
      </w:r>
      <w:r w:rsidRPr="00EB2B50">
        <w:t xml:space="preserve"> is the same as its ownership on 1</w:t>
      </w:r>
      <w:r w:rsidR="00EB2B50">
        <w:t> </w:t>
      </w:r>
      <w:r w:rsidRPr="00EB2B50">
        <w:t>July 2000.</w:t>
      </w:r>
    </w:p>
    <w:p w:rsidR="0082798B" w:rsidRPr="00EB2B50" w:rsidRDefault="0082798B">
      <w:pPr>
        <w:pStyle w:val="notetext"/>
      </w:pPr>
      <w:r w:rsidRPr="00EB2B50">
        <w:t>Note:</w:t>
      </w:r>
      <w:r w:rsidRPr="00EB2B50">
        <w:tab/>
        <w:t>An importation covered by this section may also be duty</w:t>
      </w:r>
      <w:r w:rsidR="00EB2B50">
        <w:noBreakHyphen/>
      </w:r>
      <w:r w:rsidRPr="00EB2B50">
        <w:t>free under item</w:t>
      </w:r>
      <w:r w:rsidR="00EB2B50">
        <w:t> </w:t>
      </w:r>
      <w:r w:rsidRPr="00EB2B50">
        <w:t>17 of Schedule</w:t>
      </w:r>
      <w:r w:rsidR="00EB2B50">
        <w:t> </w:t>
      </w:r>
      <w:r w:rsidRPr="00EB2B50">
        <w:t xml:space="preserve">4 to the </w:t>
      </w:r>
      <w:r w:rsidRPr="00EB2B50">
        <w:rPr>
          <w:i/>
        </w:rPr>
        <w:t>Customs Tariff Act 1995</w:t>
      </w:r>
      <w:r w:rsidRPr="00EB2B50">
        <w:t>.</w:t>
      </w:r>
    </w:p>
    <w:p w:rsidR="0082798B" w:rsidRPr="00EB2B50" w:rsidRDefault="0082798B" w:rsidP="00582F00">
      <w:pPr>
        <w:pStyle w:val="ActHead3"/>
        <w:pageBreakBefore/>
      </w:pPr>
      <w:bookmarkStart w:id="34" w:name="_Toc447698144"/>
      <w:r w:rsidRPr="00EB2B50">
        <w:rPr>
          <w:rStyle w:val="CharDivNo"/>
        </w:rPr>
        <w:t>Division</w:t>
      </w:r>
      <w:r w:rsidR="00EB2B50" w:rsidRPr="00EB2B50">
        <w:rPr>
          <w:rStyle w:val="CharDivNo"/>
        </w:rPr>
        <w:t> </w:t>
      </w:r>
      <w:r w:rsidRPr="00EB2B50">
        <w:rPr>
          <w:rStyle w:val="CharDivNo"/>
        </w:rPr>
        <w:t>9</w:t>
      </w:r>
      <w:r w:rsidRPr="00EB2B50">
        <w:t>—</w:t>
      </w:r>
      <w:r w:rsidRPr="00EB2B50">
        <w:rPr>
          <w:rStyle w:val="CharDivText"/>
        </w:rPr>
        <w:t>Quoting</w:t>
      </w:r>
      <w:bookmarkEnd w:id="34"/>
    </w:p>
    <w:p w:rsidR="0082798B" w:rsidRPr="00EB2B50" w:rsidRDefault="0082798B" w:rsidP="00114088">
      <w:pPr>
        <w:pStyle w:val="ActHead5"/>
      </w:pPr>
      <w:bookmarkStart w:id="35" w:name="_Toc447698145"/>
      <w:r w:rsidRPr="00EB2B50">
        <w:rPr>
          <w:rStyle w:val="CharSectno"/>
        </w:rPr>
        <w:t>9</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35"/>
    </w:p>
    <w:p w:rsidR="0082798B" w:rsidRPr="00EB2B50" w:rsidRDefault="0082798B">
      <w:pPr>
        <w:pStyle w:val="BoxText"/>
      </w:pPr>
      <w:r w:rsidRPr="00EB2B50">
        <w:t>In certain circumstances you can quote for a supply or importation of a luxury car and not pay the luxury car tax. This is designed to avoid the luxury car tax becoming payable unless the car is sold or imported at the retail level.</w:t>
      </w:r>
    </w:p>
    <w:p w:rsidR="0082798B" w:rsidRPr="00EB2B50" w:rsidRDefault="0082798B" w:rsidP="00114088">
      <w:pPr>
        <w:pStyle w:val="ActHead5"/>
      </w:pPr>
      <w:bookmarkStart w:id="36" w:name="_Toc447698146"/>
      <w:r w:rsidRPr="00EB2B50">
        <w:rPr>
          <w:rStyle w:val="CharSectno"/>
        </w:rPr>
        <w:t>9</w:t>
      </w:r>
      <w:r w:rsidR="00EB2B50" w:rsidRPr="00EB2B50">
        <w:rPr>
          <w:rStyle w:val="CharSectno"/>
        </w:rPr>
        <w:noBreakHyphen/>
      </w:r>
      <w:r w:rsidRPr="00EB2B50">
        <w:rPr>
          <w:rStyle w:val="CharSectno"/>
        </w:rPr>
        <w:t>5</w:t>
      </w:r>
      <w:r w:rsidRPr="00EB2B50">
        <w:t xml:space="preserve">  Quoting</w:t>
      </w:r>
      <w:bookmarkEnd w:id="36"/>
    </w:p>
    <w:p w:rsidR="0082798B" w:rsidRPr="00EB2B50" w:rsidRDefault="0082798B">
      <w:pPr>
        <w:pStyle w:val="subsection"/>
      </w:pPr>
      <w:r w:rsidRPr="00EB2B50">
        <w:tab/>
        <w:t>(1)</w:t>
      </w:r>
      <w:r w:rsidRPr="00EB2B50">
        <w:tab/>
        <w:t xml:space="preserve">You are entitled to </w:t>
      </w:r>
      <w:r w:rsidR="00EB2B50" w:rsidRPr="00EB2B50">
        <w:rPr>
          <w:position w:val="6"/>
          <w:sz w:val="16"/>
        </w:rPr>
        <w:t>*</w:t>
      </w:r>
      <w:r w:rsidRPr="00EB2B50">
        <w:t xml:space="preserve">quote your </w:t>
      </w:r>
      <w:r w:rsidR="00EB2B50" w:rsidRPr="00EB2B50">
        <w:rPr>
          <w:position w:val="6"/>
          <w:sz w:val="16"/>
        </w:rPr>
        <w:t>*</w:t>
      </w:r>
      <w:r w:rsidRPr="00EB2B50">
        <w:t xml:space="preserve">ABN in relation to a supply of a </w:t>
      </w:r>
      <w:r w:rsidR="00EB2B50" w:rsidRPr="00EB2B50">
        <w:rPr>
          <w:position w:val="6"/>
          <w:sz w:val="16"/>
        </w:rPr>
        <w:t>*</w:t>
      </w:r>
      <w:r w:rsidRPr="00EB2B50">
        <w:t xml:space="preserve">luxury car or an </w:t>
      </w:r>
      <w:r w:rsidR="00EB2B50" w:rsidRPr="00EB2B50">
        <w:rPr>
          <w:position w:val="6"/>
          <w:sz w:val="16"/>
        </w:rPr>
        <w:t>*</w:t>
      </w:r>
      <w:r w:rsidRPr="00EB2B50">
        <w:t>importation of a luxury car if, at the time of quoting, you have the intention of using the car for one of the following purposes, and for no other purpose:</w:t>
      </w:r>
    </w:p>
    <w:p w:rsidR="0082798B" w:rsidRPr="00EB2B50" w:rsidRDefault="0082798B">
      <w:pPr>
        <w:pStyle w:val="paragraph"/>
      </w:pPr>
      <w:r w:rsidRPr="00EB2B50">
        <w:tab/>
        <w:t>(a)</w:t>
      </w:r>
      <w:r w:rsidRPr="00EB2B50">
        <w:tab/>
        <w:t>holding the car as trading stock, other than holding it for hire or lease; or</w:t>
      </w:r>
    </w:p>
    <w:p w:rsidR="0082798B" w:rsidRPr="00EB2B50" w:rsidRDefault="0082798B">
      <w:pPr>
        <w:pStyle w:val="paragraph"/>
      </w:pPr>
      <w:r w:rsidRPr="00EB2B50">
        <w:tab/>
        <w:t>(b)</w:t>
      </w:r>
      <w:r w:rsidRPr="00EB2B50">
        <w:tab/>
      </w:r>
      <w:r w:rsidR="00EB2B50" w:rsidRPr="00EB2B50">
        <w:rPr>
          <w:position w:val="6"/>
          <w:sz w:val="16"/>
        </w:rPr>
        <w:t>*</w:t>
      </w:r>
      <w:r w:rsidRPr="00EB2B50">
        <w:t>research and development for the manufacturer of the car; or</w:t>
      </w:r>
    </w:p>
    <w:p w:rsidR="0082798B" w:rsidRPr="00EB2B50" w:rsidRDefault="0082798B">
      <w:pPr>
        <w:pStyle w:val="paragraph"/>
      </w:pPr>
      <w:r w:rsidRPr="00EB2B50">
        <w:tab/>
        <w:t>(c)</w:t>
      </w:r>
      <w:r w:rsidRPr="00EB2B50">
        <w:tab/>
        <w:t xml:space="preserve">exporting the car in circumstances where the export is </w:t>
      </w:r>
      <w:r w:rsidR="00EB2B50" w:rsidRPr="00EB2B50">
        <w:rPr>
          <w:position w:val="6"/>
          <w:sz w:val="16"/>
        </w:rPr>
        <w:t>*</w:t>
      </w:r>
      <w:r w:rsidRPr="00EB2B50">
        <w:t>GST</w:t>
      </w:r>
      <w:r w:rsidR="00EB2B50">
        <w:noBreakHyphen/>
      </w:r>
      <w:r w:rsidRPr="00EB2B50">
        <w:t>free under Subdivision</w:t>
      </w:r>
      <w:r w:rsidR="00EB2B50">
        <w:t> </w:t>
      </w:r>
      <w:r w:rsidRPr="00EB2B50">
        <w:t>38</w:t>
      </w:r>
      <w:r w:rsidR="00EB2B50">
        <w:noBreakHyphen/>
      </w:r>
      <w:r w:rsidRPr="00EB2B50">
        <w:t>E of the</w:t>
      </w:r>
      <w:r w:rsidR="00EB2B50" w:rsidRPr="00EB2B50">
        <w:rPr>
          <w:position w:val="6"/>
          <w:sz w:val="16"/>
        </w:rPr>
        <w:t>*</w:t>
      </w:r>
      <w:r w:rsidRPr="00EB2B50">
        <w:t>GST Act.</w:t>
      </w:r>
    </w:p>
    <w:p w:rsidR="0082798B" w:rsidRPr="00EB2B50" w:rsidRDefault="0082798B">
      <w:pPr>
        <w:pStyle w:val="subsection"/>
      </w:pPr>
      <w:r w:rsidRPr="00EB2B50">
        <w:tab/>
        <w:t>(2)</w:t>
      </w:r>
      <w:r w:rsidRPr="00EB2B50">
        <w:tab/>
        <w:t xml:space="preserve">However, you are not entitled to </w:t>
      </w:r>
      <w:r w:rsidR="00EB2B50" w:rsidRPr="00EB2B50">
        <w:rPr>
          <w:position w:val="6"/>
          <w:sz w:val="16"/>
        </w:rPr>
        <w:t>*</w:t>
      </w:r>
      <w:r w:rsidRPr="00EB2B50">
        <w:t xml:space="preserve">quote unless you are </w:t>
      </w:r>
      <w:r w:rsidR="00EB2B50" w:rsidRPr="00EB2B50">
        <w:rPr>
          <w:position w:val="6"/>
          <w:sz w:val="16"/>
        </w:rPr>
        <w:t>*</w:t>
      </w:r>
      <w:r w:rsidRPr="00EB2B50">
        <w:t>registered.</w:t>
      </w:r>
    </w:p>
    <w:p w:rsidR="0082798B" w:rsidRPr="00EB2B50" w:rsidRDefault="0082798B" w:rsidP="00114088">
      <w:pPr>
        <w:pStyle w:val="ActHead5"/>
      </w:pPr>
      <w:bookmarkStart w:id="37" w:name="_Toc447698147"/>
      <w:r w:rsidRPr="00EB2B50">
        <w:rPr>
          <w:rStyle w:val="CharSectno"/>
        </w:rPr>
        <w:t>9</w:t>
      </w:r>
      <w:r w:rsidR="00EB2B50" w:rsidRPr="00EB2B50">
        <w:rPr>
          <w:rStyle w:val="CharSectno"/>
        </w:rPr>
        <w:noBreakHyphen/>
      </w:r>
      <w:r w:rsidRPr="00EB2B50">
        <w:rPr>
          <w:rStyle w:val="CharSectno"/>
        </w:rPr>
        <w:t>10</w:t>
      </w:r>
      <w:r w:rsidRPr="00EB2B50">
        <w:t xml:space="preserve">  Periodic quoting</w:t>
      </w:r>
      <w:bookmarkEnd w:id="37"/>
    </w:p>
    <w:p w:rsidR="0082798B" w:rsidRPr="00EB2B50" w:rsidRDefault="0082798B">
      <w:pPr>
        <w:pStyle w:val="subsection"/>
      </w:pPr>
      <w:r w:rsidRPr="00EB2B50">
        <w:tab/>
        <w:t>(1)</w:t>
      </w:r>
      <w:r w:rsidRPr="00EB2B50">
        <w:tab/>
        <w:t>You may make a periodic quote under this section for supplies that you intend to receive from a supplier during the period covered by the periodic quote. The period must not exceed 12 months.</w:t>
      </w:r>
    </w:p>
    <w:p w:rsidR="0082798B" w:rsidRPr="00EB2B50" w:rsidRDefault="0082798B">
      <w:pPr>
        <w:pStyle w:val="subsection"/>
      </w:pPr>
      <w:r w:rsidRPr="00EB2B50">
        <w:tab/>
        <w:t>(2)</w:t>
      </w:r>
      <w:r w:rsidRPr="00EB2B50">
        <w:tab/>
        <w:t xml:space="preserve">If you make a periodic quote on or before the first day of the period to which the quote relates, you are to be treated as having </w:t>
      </w:r>
      <w:r w:rsidR="00EB2B50" w:rsidRPr="00EB2B50">
        <w:rPr>
          <w:position w:val="6"/>
          <w:sz w:val="16"/>
        </w:rPr>
        <w:t>*</w:t>
      </w:r>
      <w:r w:rsidRPr="00EB2B50">
        <w:t xml:space="preserve">quoted your </w:t>
      </w:r>
      <w:r w:rsidR="00EB2B50" w:rsidRPr="00EB2B50">
        <w:rPr>
          <w:position w:val="6"/>
          <w:sz w:val="16"/>
        </w:rPr>
        <w:t>*</w:t>
      </w:r>
      <w:r w:rsidRPr="00EB2B50">
        <w:t xml:space="preserve">ABN for all supplies from the supplier during that period, other than supplies in respect of which you have notified the supplier in accordance with </w:t>
      </w:r>
      <w:r w:rsidR="00EB2B50">
        <w:t>subsection (</w:t>
      </w:r>
      <w:r w:rsidRPr="00EB2B50">
        <w:t>3).</w:t>
      </w:r>
    </w:p>
    <w:p w:rsidR="0082798B" w:rsidRPr="00EB2B50" w:rsidRDefault="0082798B">
      <w:pPr>
        <w:pStyle w:val="subsection"/>
      </w:pPr>
      <w:r w:rsidRPr="00EB2B50">
        <w:tab/>
        <w:t>(3)</w:t>
      </w:r>
      <w:r w:rsidRPr="00EB2B50">
        <w:tab/>
        <w:t xml:space="preserve">If you are not entitled to </w:t>
      </w:r>
      <w:r w:rsidR="00EB2B50" w:rsidRPr="00EB2B50">
        <w:rPr>
          <w:position w:val="6"/>
          <w:sz w:val="16"/>
        </w:rPr>
        <w:t>*</w:t>
      </w:r>
      <w:r w:rsidRPr="00EB2B50">
        <w:t xml:space="preserve">quote for a particular supply from the supplier during the period, you must notify the supplier of that fact at or before the time of the supply. The notification must be in the </w:t>
      </w:r>
      <w:r w:rsidR="00EB2B50" w:rsidRPr="00EB2B50">
        <w:rPr>
          <w:position w:val="6"/>
          <w:sz w:val="16"/>
        </w:rPr>
        <w:t>*</w:t>
      </w:r>
      <w:r w:rsidRPr="00EB2B50">
        <w:t>approved form.</w:t>
      </w:r>
    </w:p>
    <w:p w:rsidR="0082798B" w:rsidRPr="00EB2B50" w:rsidRDefault="0082798B">
      <w:pPr>
        <w:pStyle w:val="subsection"/>
      </w:pPr>
      <w:r w:rsidRPr="00EB2B50">
        <w:tab/>
        <w:t>(4)</w:t>
      </w:r>
      <w:r w:rsidRPr="00EB2B50">
        <w:tab/>
        <w:t xml:space="preserve">You </w:t>
      </w:r>
      <w:r w:rsidR="00AF2755" w:rsidRPr="00EB2B50">
        <w:t>commit</w:t>
      </w:r>
      <w:r w:rsidRPr="00EB2B50">
        <w:t xml:space="preserve"> an offence if you contravene </w:t>
      </w:r>
      <w:r w:rsidR="00EB2B50">
        <w:t>subsection (</w:t>
      </w:r>
      <w:r w:rsidRPr="00EB2B50">
        <w:t>3).</w:t>
      </w:r>
    </w:p>
    <w:p w:rsidR="0082798B" w:rsidRPr="00EB2B50" w:rsidRDefault="0082798B">
      <w:pPr>
        <w:pStyle w:val="Penalty"/>
      </w:pPr>
      <w:r w:rsidRPr="00EB2B50">
        <w:t>Maximum penalty:</w:t>
      </w:r>
      <w:r w:rsidRPr="00EB2B50">
        <w:tab/>
        <w:t>20 penalty units.</w:t>
      </w:r>
    </w:p>
    <w:p w:rsidR="0082798B" w:rsidRPr="00EB2B50" w:rsidRDefault="0082798B">
      <w:pPr>
        <w:pStyle w:val="notetext"/>
      </w:pPr>
      <w:r w:rsidRPr="00EB2B50">
        <w:t>Note 1:</w:t>
      </w:r>
      <w:r w:rsidRPr="00EB2B50">
        <w:tab/>
        <w:t>Chapter</w:t>
      </w:r>
      <w:r w:rsidR="00EB2B50">
        <w:t> </w:t>
      </w:r>
      <w:r w:rsidRPr="00EB2B50">
        <w:t xml:space="preserve">2 of the </w:t>
      </w:r>
      <w:r w:rsidRPr="00EB2B50">
        <w:rPr>
          <w:i/>
        </w:rPr>
        <w:t>Criminal Code</w:t>
      </w:r>
      <w:r w:rsidRPr="00EB2B50">
        <w:t xml:space="preserve"> sets out the general principles of criminal responsibility.</w:t>
      </w:r>
    </w:p>
    <w:p w:rsidR="0082798B" w:rsidRPr="00EB2B50" w:rsidRDefault="0082798B">
      <w:pPr>
        <w:pStyle w:val="notetext"/>
      </w:pPr>
      <w:r w:rsidRPr="00EB2B50">
        <w:t>Note 2:</w:t>
      </w:r>
      <w:r w:rsidRPr="00EB2B50">
        <w:tab/>
        <w:t>See section</w:t>
      </w:r>
      <w:r w:rsidR="00EB2B50">
        <w:t> </w:t>
      </w:r>
      <w:r w:rsidRPr="00EB2B50">
        <w:t xml:space="preserve">4AA of the </w:t>
      </w:r>
      <w:r w:rsidRPr="00EB2B50">
        <w:rPr>
          <w:i/>
        </w:rPr>
        <w:t xml:space="preserve">Crimes Act 1914 </w:t>
      </w:r>
      <w:r w:rsidRPr="00EB2B50">
        <w:t>for the current value of a penalty unit.</w:t>
      </w:r>
    </w:p>
    <w:p w:rsidR="0082798B" w:rsidRPr="00EB2B50" w:rsidRDefault="0082798B">
      <w:pPr>
        <w:pStyle w:val="subsection"/>
      </w:pPr>
      <w:r w:rsidRPr="00EB2B50">
        <w:tab/>
        <w:t>(5)</w:t>
      </w:r>
      <w:r w:rsidRPr="00EB2B50">
        <w:tab/>
        <w:t>Section</w:t>
      </w:r>
      <w:r w:rsidR="00EB2B50">
        <w:t> </w:t>
      </w:r>
      <w:r w:rsidRPr="00EB2B50">
        <w:t>9</w:t>
      </w:r>
      <w:r w:rsidR="00EB2B50">
        <w:noBreakHyphen/>
      </w:r>
      <w:r w:rsidRPr="00EB2B50">
        <w:t xml:space="preserve">25 applies to a </w:t>
      </w:r>
      <w:r w:rsidR="00EB2B50" w:rsidRPr="00EB2B50">
        <w:rPr>
          <w:position w:val="6"/>
          <w:sz w:val="16"/>
        </w:rPr>
        <w:t>*</w:t>
      </w:r>
      <w:r w:rsidRPr="00EB2B50">
        <w:t xml:space="preserve">quote that you are treated as having made under </w:t>
      </w:r>
      <w:r w:rsidR="00EB2B50">
        <w:t>subsection (</w:t>
      </w:r>
      <w:r w:rsidRPr="00EB2B50">
        <w:t>2) of this section for a particular supply.</w:t>
      </w:r>
    </w:p>
    <w:p w:rsidR="0082798B" w:rsidRPr="00EB2B50" w:rsidRDefault="0082798B" w:rsidP="00114088">
      <w:pPr>
        <w:pStyle w:val="ActHead5"/>
      </w:pPr>
      <w:bookmarkStart w:id="38" w:name="_Toc447698148"/>
      <w:r w:rsidRPr="00EB2B50">
        <w:rPr>
          <w:rStyle w:val="CharSectno"/>
        </w:rPr>
        <w:t>9</w:t>
      </w:r>
      <w:r w:rsidR="00EB2B50" w:rsidRPr="00EB2B50">
        <w:rPr>
          <w:rStyle w:val="CharSectno"/>
        </w:rPr>
        <w:noBreakHyphen/>
      </w:r>
      <w:r w:rsidRPr="00EB2B50">
        <w:rPr>
          <w:rStyle w:val="CharSectno"/>
        </w:rPr>
        <w:t>15</w:t>
      </w:r>
      <w:r w:rsidRPr="00EB2B50">
        <w:t xml:space="preserve">  Manner in which quote must be made</w:t>
      </w:r>
      <w:bookmarkEnd w:id="38"/>
    </w:p>
    <w:p w:rsidR="0082798B" w:rsidRPr="00EB2B50" w:rsidRDefault="0082798B">
      <w:pPr>
        <w:pStyle w:val="subsection"/>
      </w:pPr>
      <w:r w:rsidRPr="00EB2B50">
        <w:tab/>
        <w:t>(1)</w:t>
      </w:r>
      <w:r w:rsidRPr="00EB2B50">
        <w:tab/>
        <w:t xml:space="preserve">A </w:t>
      </w:r>
      <w:r w:rsidR="00EB2B50" w:rsidRPr="00EB2B50">
        <w:rPr>
          <w:position w:val="6"/>
          <w:sz w:val="16"/>
        </w:rPr>
        <w:t>*</w:t>
      </w:r>
      <w:r w:rsidRPr="00EB2B50">
        <w:t xml:space="preserve">quote (including a periodic quote) must be in the </w:t>
      </w:r>
      <w:r w:rsidR="00EB2B50" w:rsidRPr="00EB2B50">
        <w:rPr>
          <w:position w:val="6"/>
          <w:sz w:val="16"/>
        </w:rPr>
        <w:t>*</w:t>
      </w:r>
      <w:r w:rsidRPr="00EB2B50">
        <w:t>approved form.</w:t>
      </w:r>
    </w:p>
    <w:p w:rsidR="0082798B" w:rsidRPr="00EB2B50" w:rsidRDefault="0082798B">
      <w:pPr>
        <w:pStyle w:val="subsection"/>
      </w:pPr>
      <w:r w:rsidRPr="00EB2B50">
        <w:tab/>
        <w:t>(2)</w:t>
      </w:r>
      <w:r w:rsidRPr="00EB2B50">
        <w:tab/>
        <w:t xml:space="preserve">A </w:t>
      </w:r>
      <w:r w:rsidR="00EB2B50" w:rsidRPr="00EB2B50">
        <w:rPr>
          <w:position w:val="6"/>
          <w:sz w:val="16"/>
        </w:rPr>
        <w:t>*</w:t>
      </w:r>
      <w:r w:rsidRPr="00EB2B50">
        <w:t xml:space="preserve">quote is not effective unless it is made at or before the time of the supply or </w:t>
      </w:r>
      <w:r w:rsidR="00EB2B50" w:rsidRPr="00EB2B50">
        <w:rPr>
          <w:position w:val="6"/>
          <w:sz w:val="16"/>
        </w:rPr>
        <w:t>*</w:t>
      </w:r>
      <w:r w:rsidRPr="00EB2B50">
        <w:t>importation.</w:t>
      </w:r>
    </w:p>
    <w:p w:rsidR="0082798B" w:rsidRPr="00EB2B50" w:rsidRDefault="0082798B" w:rsidP="00114088">
      <w:pPr>
        <w:pStyle w:val="ActHead5"/>
      </w:pPr>
      <w:bookmarkStart w:id="39" w:name="_Toc447698149"/>
      <w:r w:rsidRPr="00EB2B50">
        <w:rPr>
          <w:rStyle w:val="CharSectno"/>
        </w:rPr>
        <w:t>9</w:t>
      </w:r>
      <w:r w:rsidR="00EB2B50" w:rsidRPr="00EB2B50">
        <w:rPr>
          <w:rStyle w:val="CharSectno"/>
        </w:rPr>
        <w:noBreakHyphen/>
      </w:r>
      <w:r w:rsidRPr="00EB2B50">
        <w:rPr>
          <w:rStyle w:val="CharSectno"/>
        </w:rPr>
        <w:t>20</w:t>
      </w:r>
      <w:r w:rsidRPr="00EB2B50">
        <w:t xml:space="preserve">  Incorrect quote nevertheless effective for certain purposes</w:t>
      </w:r>
      <w:bookmarkEnd w:id="39"/>
    </w:p>
    <w:p w:rsidR="0082798B" w:rsidRPr="00EB2B50" w:rsidRDefault="0082798B">
      <w:pPr>
        <w:pStyle w:val="subsection"/>
      </w:pPr>
      <w:r w:rsidRPr="00EB2B50">
        <w:tab/>
      </w:r>
      <w:r w:rsidRPr="00EB2B50">
        <w:tab/>
        <w:t xml:space="preserve">If you </w:t>
      </w:r>
      <w:r w:rsidR="00EB2B50" w:rsidRPr="00EB2B50">
        <w:rPr>
          <w:position w:val="6"/>
          <w:sz w:val="16"/>
        </w:rPr>
        <w:t>*</w:t>
      </w:r>
      <w:r w:rsidRPr="00EB2B50">
        <w:t xml:space="preserve">quote in circumstances in which you are not entitled to quote, or the quote is not in the </w:t>
      </w:r>
      <w:r w:rsidR="00EB2B50" w:rsidRPr="00EB2B50">
        <w:rPr>
          <w:position w:val="6"/>
          <w:sz w:val="16"/>
        </w:rPr>
        <w:t>*</w:t>
      </w:r>
      <w:r w:rsidRPr="00EB2B50">
        <w:t xml:space="preserve">approved </w:t>
      </w:r>
      <w:r w:rsidR="000B1B8A" w:rsidRPr="00EB2B50">
        <w:t>form</w:t>
      </w:r>
      <w:r w:rsidRPr="00EB2B50">
        <w:t>, the quote is nevertheless effective for the purpose of subsection</w:t>
      </w:r>
      <w:r w:rsidR="00EB2B50">
        <w:t> </w:t>
      </w:r>
      <w:r w:rsidRPr="00EB2B50">
        <w:t>5</w:t>
      </w:r>
      <w:r w:rsidR="00EB2B50">
        <w:noBreakHyphen/>
      </w:r>
      <w:r w:rsidRPr="00EB2B50">
        <w:t>10(2) or 7</w:t>
      </w:r>
      <w:r w:rsidR="00EB2B50">
        <w:noBreakHyphen/>
      </w:r>
      <w:r w:rsidRPr="00EB2B50">
        <w:t>10(3</w:t>
      </w:r>
      <w:r w:rsidR="00C675B1" w:rsidRPr="00EB2B50">
        <w:t>) (w</w:t>
      </w:r>
      <w:r w:rsidRPr="00EB2B50">
        <w:t>hichever is relevant), unless section</w:t>
      </w:r>
      <w:r w:rsidR="00EB2B50">
        <w:t> </w:t>
      </w:r>
      <w:r w:rsidRPr="00EB2B50">
        <w:t>9</w:t>
      </w:r>
      <w:r w:rsidR="00EB2B50">
        <w:noBreakHyphen/>
      </w:r>
      <w:r w:rsidRPr="00EB2B50">
        <w:t>25 applies.</w:t>
      </w:r>
    </w:p>
    <w:p w:rsidR="0082798B" w:rsidRPr="00EB2B50" w:rsidRDefault="0082798B" w:rsidP="00114088">
      <w:pPr>
        <w:pStyle w:val="ActHead5"/>
      </w:pPr>
      <w:bookmarkStart w:id="40" w:name="_Toc447698150"/>
      <w:r w:rsidRPr="00EB2B50">
        <w:rPr>
          <w:rStyle w:val="CharSectno"/>
        </w:rPr>
        <w:t>9</w:t>
      </w:r>
      <w:r w:rsidR="00EB2B50" w:rsidRPr="00EB2B50">
        <w:rPr>
          <w:rStyle w:val="CharSectno"/>
        </w:rPr>
        <w:noBreakHyphen/>
      </w:r>
      <w:r w:rsidRPr="00EB2B50">
        <w:rPr>
          <w:rStyle w:val="CharSectno"/>
        </w:rPr>
        <w:t>25</w:t>
      </w:r>
      <w:r w:rsidRPr="00EB2B50">
        <w:t xml:space="preserve">  Quote not effective for certain purposes if there are grounds for believing it was improperly made</w:t>
      </w:r>
      <w:bookmarkEnd w:id="40"/>
    </w:p>
    <w:p w:rsidR="0082798B" w:rsidRPr="00EB2B50" w:rsidRDefault="0082798B">
      <w:pPr>
        <w:pStyle w:val="subsection"/>
      </w:pPr>
      <w:r w:rsidRPr="00EB2B50">
        <w:tab/>
      </w:r>
      <w:r w:rsidRPr="00EB2B50">
        <w:tab/>
        <w:t xml:space="preserve">A </w:t>
      </w:r>
      <w:r w:rsidR="00EB2B50" w:rsidRPr="00EB2B50">
        <w:rPr>
          <w:position w:val="6"/>
          <w:sz w:val="16"/>
        </w:rPr>
        <w:t>*</w:t>
      </w:r>
      <w:r w:rsidRPr="00EB2B50">
        <w:t>quote is not effective, so far as it would have resulted in you not paying luxury car tax, if at the time of the quote the person to whom the quote is made has reasonable grounds for believing that:</w:t>
      </w:r>
    </w:p>
    <w:p w:rsidR="0082798B" w:rsidRPr="00EB2B50" w:rsidRDefault="0082798B">
      <w:pPr>
        <w:pStyle w:val="paragraph"/>
      </w:pPr>
      <w:r w:rsidRPr="00EB2B50">
        <w:tab/>
        <w:t>(a)</w:t>
      </w:r>
      <w:r w:rsidRPr="00EB2B50">
        <w:tab/>
        <w:t>you are not entitled to quote in the particular circumstances; or</w:t>
      </w:r>
    </w:p>
    <w:p w:rsidR="0082798B" w:rsidRPr="00EB2B50" w:rsidRDefault="0082798B">
      <w:pPr>
        <w:pStyle w:val="paragraph"/>
      </w:pPr>
      <w:r w:rsidRPr="00EB2B50">
        <w:tab/>
        <w:t>(b)</w:t>
      </w:r>
      <w:r w:rsidRPr="00EB2B50">
        <w:tab/>
        <w:t xml:space="preserve">the quote is not made in the </w:t>
      </w:r>
      <w:r w:rsidR="00EB2B50" w:rsidRPr="00EB2B50">
        <w:rPr>
          <w:position w:val="6"/>
          <w:sz w:val="16"/>
        </w:rPr>
        <w:t>*</w:t>
      </w:r>
      <w:r w:rsidRPr="00EB2B50">
        <w:t>approved form; or</w:t>
      </w:r>
    </w:p>
    <w:p w:rsidR="0082798B" w:rsidRPr="00EB2B50" w:rsidRDefault="0082798B">
      <w:pPr>
        <w:pStyle w:val="paragraph"/>
      </w:pPr>
      <w:r w:rsidRPr="00EB2B50">
        <w:tab/>
        <w:t>(c)</w:t>
      </w:r>
      <w:r w:rsidRPr="00EB2B50">
        <w:tab/>
        <w:t>the quote is false or misleading in a material particular (either because of something stated in the quote or something left out).</w:t>
      </w:r>
    </w:p>
    <w:p w:rsidR="0082798B" w:rsidRPr="00EB2B50" w:rsidRDefault="0082798B" w:rsidP="00114088">
      <w:pPr>
        <w:pStyle w:val="ActHead5"/>
      </w:pPr>
      <w:bookmarkStart w:id="41" w:name="_Toc447698151"/>
      <w:r w:rsidRPr="00EB2B50">
        <w:rPr>
          <w:rStyle w:val="CharSectno"/>
        </w:rPr>
        <w:t>9</w:t>
      </w:r>
      <w:r w:rsidR="00EB2B50" w:rsidRPr="00EB2B50">
        <w:rPr>
          <w:rStyle w:val="CharSectno"/>
        </w:rPr>
        <w:noBreakHyphen/>
      </w:r>
      <w:r w:rsidRPr="00EB2B50">
        <w:rPr>
          <w:rStyle w:val="CharSectno"/>
        </w:rPr>
        <w:t>30</w:t>
      </w:r>
      <w:r w:rsidRPr="00EB2B50">
        <w:t xml:space="preserve">  Improper quoting is an offence</w:t>
      </w:r>
      <w:bookmarkEnd w:id="41"/>
    </w:p>
    <w:p w:rsidR="0082798B" w:rsidRPr="00EB2B50" w:rsidRDefault="0082798B">
      <w:pPr>
        <w:pStyle w:val="subsection"/>
      </w:pPr>
      <w:r w:rsidRPr="00EB2B50">
        <w:tab/>
      </w:r>
      <w:r w:rsidRPr="00EB2B50">
        <w:tab/>
        <w:t xml:space="preserve">You must not, in relation to any supply or </w:t>
      </w:r>
      <w:r w:rsidR="00EB2B50" w:rsidRPr="00EB2B50">
        <w:rPr>
          <w:position w:val="6"/>
          <w:sz w:val="16"/>
        </w:rPr>
        <w:t>*</w:t>
      </w:r>
      <w:r w:rsidRPr="00EB2B50">
        <w:t xml:space="preserve">importation of a </w:t>
      </w:r>
      <w:r w:rsidR="00EB2B50" w:rsidRPr="00EB2B50">
        <w:rPr>
          <w:position w:val="6"/>
          <w:sz w:val="16"/>
        </w:rPr>
        <w:t>*</w:t>
      </w:r>
      <w:r w:rsidRPr="00EB2B50">
        <w:t>luxury car:</w:t>
      </w:r>
    </w:p>
    <w:p w:rsidR="0082798B" w:rsidRPr="00EB2B50" w:rsidRDefault="0082798B" w:rsidP="00D63A37">
      <w:pPr>
        <w:pStyle w:val="paragraph"/>
      </w:pPr>
      <w:r w:rsidRPr="00EB2B50">
        <w:tab/>
        <w:t>(a)</w:t>
      </w:r>
      <w:r w:rsidRPr="00EB2B50">
        <w:tab/>
      </w:r>
      <w:r w:rsidR="00EB2B50" w:rsidRPr="00EB2B50">
        <w:rPr>
          <w:position w:val="6"/>
          <w:sz w:val="16"/>
        </w:rPr>
        <w:t>*</w:t>
      </w:r>
      <w:r w:rsidRPr="00EB2B50">
        <w:t xml:space="preserve">quote an </w:t>
      </w:r>
      <w:r w:rsidR="00EB2B50" w:rsidRPr="00EB2B50">
        <w:rPr>
          <w:position w:val="6"/>
          <w:sz w:val="16"/>
        </w:rPr>
        <w:t>*</w:t>
      </w:r>
      <w:r w:rsidRPr="00EB2B50">
        <w:t>ABN:</w:t>
      </w:r>
    </w:p>
    <w:p w:rsidR="0082798B" w:rsidRPr="00EB2B50" w:rsidRDefault="0082798B">
      <w:pPr>
        <w:pStyle w:val="paragraphsub"/>
      </w:pPr>
      <w:r w:rsidRPr="00EB2B50">
        <w:tab/>
        <w:t>(i)</w:t>
      </w:r>
      <w:r w:rsidRPr="00EB2B50">
        <w:tab/>
        <w:t>in circumstances in which you are not entitled to quote; or</w:t>
      </w:r>
    </w:p>
    <w:p w:rsidR="0082798B" w:rsidRPr="00EB2B50" w:rsidRDefault="0082798B">
      <w:pPr>
        <w:pStyle w:val="paragraphsub"/>
      </w:pPr>
      <w:r w:rsidRPr="00EB2B50">
        <w:tab/>
        <w:t>(ii)</w:t>
      </w:r>
      <w:r w:rsidRPr="00EB2B50">
        <w:tab/>
        <w:t>in contravention of subsection</w:t>
      </w:r>
      <w:r w:rsidR="00EB2B50">
        <w:t> </w:t>
      </w:r>
      <w:r w:rsidRPr="00EB2B50">
        <w:t>9</w:t>
      </w:r>
      <w:r w:rsidR="00EB2B50">
        <w:noBreakHyphen/>
      </w:r>
      <w:r w:rsidRPr="00EB2B50">
        <w:t>15(1); or</w:t>
      </w:r>
    </w:p>
    <w:p w:rsidR="0082798B" w:rsidRPr="00EB2B50" w:rsidRDefault="0082798B" w:rsidP="00D63A37">
      <w:pPr>
        <w:pStyle w:val="paragraph"/>
      </w:pPr>
      <w:r w:rsidRPr="00EB2B50">
        <w:tab/>
        <w:t>(b)</w:t>
      </w:r>
      <w:r w:rsidRPr="00EB2B50">
        <w:tab/>
        <w:t>in any other way falsely quote an ABN.</w:t>
      </w:r>
    </w:p>
    <w:p w:rsidR="0082798B" w:rsidRPr="00EB2B50" w:rsidRDefault="0082798B">
      <w:pPr>
        <w:pStyle w:val="Penalty"/>
      </w:pPr>
      <w:r w:rsidRPr="00EB2B50">
        <w:t>Maximum penalty:</w:t>
      </w:r>
      <w:r w:rsidRPr="00EB2B50">
        <w:tab/>
        <w:t>20 penalty units.</w:t>
      </w:r>
    </w:p>
    <w:p w:rsidR="0082798B" w:rsidRPr="00EB2B50" w:rsidRDefault="0082798B">
      <w:pPr>
        <w:pStyle w:val="notetext"/>
      </w:pPr>
      <w:r w:rsidRPr="00EB2B50">
        <w:t>Note 1:</w:t>
      </w:r>
      <w:r w:rsidRPr="00EB2B50">
        <w:tab/>
        <w:t>Chapter</w:t>
      </w:r>
      <w:r w:rsidR="00EB2B50">
        <w:t> </w:t>
      </w:r>
      <w:r w:rsidRPr="00EB2B50">
        <w:t xml:space="preserve">2 of the </w:t>
      </w:r>
      <w:r w:rsidRPr="00EB2B50">
        <w:rPr>
          <w:i/>
        </w:rPr>
        <w:t>Criminal Code</w:t>
      </w:r>
      <w:r w:rsidRPr="00EB2B50">
        <w:t xml:space="preserve"> sets out the general principles of criminal responsibility.</w:t>
      </w:r>
    </w:p>
    <w:p w:rsidR="0082798B" w:rsidRPr="00EB2B50" w:rsidRDefault="0082798B">
      <w:pPr>
        <w:pStyle w:val="notetext"/>
      </w:pPr>
      <w:r w:rsidRPr="00EB2B50">
        <w:t>Note 2:</w:t>
      </w:r>
      <w:r w:rsidRPr="00EB2B50">
        <w:tab/>
        <w:t>See section</w:t>
      </w:r>
      <w:r w:rsidR="00EB2B50">
        <w:t> </w:t>
      </w:r>
      <w:r w:rsidRPr="00EB2B50">
        <w:t xml:space="preserve">4AA of the </w:t>
      </w:r>
      <w:r w:rsidRPr="00EB2B50">
        <w:rPr>
          <w:i/>
        </w:rPr>
        <w:t xml:space="preserve">Crimes Act 1914 </w:t>
      </w:r>
      <w:r w:rsidRPr="00EB2B50">
        <w:t>for the current value of a penalty unit.</w:t>
      </w:r>
    </w:p>
    <w:p w:rsidR="0082798B" w:rsidRPr="00EB2B50" w:rsidRDefault="0082798B">
      <w:pPr>
        <w:pStyle w:val="notetext"/>
      </w:pPr>
      <w:r w:rsidRPr="00EB2B50">
        <w:t>Note 3:</w:t>
      </w:r>
      <w:r w:rsidRPr="00EB2B50">
        <w:tab/>
        <w:t>Section</w:t>
      </w:r>
      <w:r w:rsidR="00EB2B50">
        <w:t> </w:t>
      </w:r>
      <w:r w:rsidRPr="00EB2B50">
        <w:t xml:space="preserve">23 of the </w:t>
      </w:r>
      <w:r w:rsidRPr="00EB2B50">
        <w:rPr>
          <w:i/>
        </w:rPr>
        <w:t>A New Tax System (Australian Business Number) Act 1999</w:t>
      </w:r>
      <w:r w:rsidRPr="00EB2B50">
        <w:t xml:space="preserve"> provides penalties for misuse of ABNs.</w:t>
      </w:r>
    </w:p>
    <w:p w:rsidR="0082798B" w:rsidRPr="00EB2B50" w:rsidRDefault="0082798B" w:rsidP="00582F00">
      <w:pPr>
        <w:pStyle w:val="ActHead2"/>
        <w:pageBreakBefore/>
      </w:pPr>
      <w:bookmarkStart w:id="42" w:name="_Toc447698152"/>
      <w:r w:rsidRPr="00EB2B50">
        <w:rPr>
          <w:rStyle w:val="CharPartNo"/>
        </w:rPr>
        <w:t>Part</w:t>
      </w:r>
      <w:r w:rsidR="00EB2B50" w:rsidRPr="00EB2B50">
        <w:rPr>
          <w:rStyle w:val="CharPartNo"/>
        </w:rPr>
        <w:t> </w:t>
      </w:r>
      <w:r w:rsidRPr="00EB2B50">
        <w:rPr>
          <w:rStyle w:val="CharPartNo"/>
        </w:rPr>
        <w:t>3</w:t>
      </w:r>
      <w:r w:rsidRPr="00EB2B50">
        <w:t>—</w:t>
      </w:r>
      <w:r w:rsidRPr="00EB2B50">
        <w:rPr>
          <w:rStyle w:val="CharPartText"/>
        </w:rPr>
        <w:t>Paying the luxury car tax</w:t>
      </w:r>
      <w:bookmarkEnd w:id="42"/>
    </w:p>
    <w:p w:rsidR="0082798B" w:rsidRPr="00EB2B50" w:rsidRDefault="0082798B" w:rsidP="00114088">
      <w:pPr>
        <w:pStyle w:val="ActHead3"/>
      </w:pPr>
      <w:bookmarkStart w:id="43" w:name="_Toc447698153"/>
      <w:r w:rsidRPr="00EB2B50">
        <w:rPr>
          <w:rStyle w:val="CharDivNo"/>
        </w:rPr>
        <w:t>Division</w:t>
      </w:r>
      <w:r w:rsidR="00EB2B50" w:rsidRPr="00EB2B50">
        <w:rPr>
          <w:rStyle w:val="CharDivNo"/>
        </w:rPr>
        <w:t> </w:t>
      </w:r>
      <w:r w:rsidRPr="00EB2B50">
        <w:rPr>
          <w:rStyle w:val="CharDivNo"/>
        </w:rPr>
        <w:t>13</w:t>
      </w:r>
      <w:r w:rsidRPr="00EB2B50">
        <w:t>—</w:t>
      </w:r>
      <w:r w:rsidRPr="00EB2B50">
        <w:rPr>
          <w:rStyle w:val="CharDivText"/>
        </w:rPr>
        <w:t>Paying the luxury car tax</w:t>
      </w:r>
      <w:bookmarkEnd w:id="43"/>
    </w:p>
    <w:p w:rsidR="0082798B" w:rsidRPr="00EB2B50" w:rsidRDefault="0082798B" w:rsidP="00114088">
      <w:pPr>
        <w:pStyle w:val="ActHead5"/>
      </w:pPr>
      <w:bookmarkStart w:id="44" w:name="_Toc447698154"/>
      <w:r w:rsidRPr="00EB2B50">
        <w:rPr>
          <w:rStyle w:val="CharSectno"/>
        </w:rPr>
        <w:t>13</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44"/>
    </w:p>
    <w:p w:rsidR="0082798B" w:rsidRPr="00EB2B50" w:rsidRDefault="0082798B">
      <w:pPr>
        <w:pStyle w:val="BoxText"/>
        <w:spacing w:before="120"/>
      </w:pPr>
      <w:r w:rsidRPr="00EB2B50">
        <w:t>Luxury car tax on supplies of luxury cars is added to net amounts under Division</w:t>
      </w:r>
      <w:r w:rsidR="00EB2B50">
        <w:t> </w:t>
      </w:r>
      <w:r w:rsidRPr="00EB2B50">
        <w:t>17 of the GST Act. Adjustments in relation to supplies or importations can be made to net amounts. They may increase or decrease net amounts.</w:t>
      </w:r>
    </w:p>
    <w:p w:rsidR="0082798B" w:rsidRPr="00EB2B50" w:rsidRDefault="0082798B">
      <w:pPr>
        <w:pStyle w:val="BoxText"/>
        <w:spacing w:before="120"/>
      </w:pPr>
      <w:r w:rsidRPr="00EB2B50">
        <w:t>Luxury car tax on importations of luxury cars is not incorporated into net amounts but is generally paid with customs duty.</w:t>
      </w:r>
    </w:p>
    <w:p w:rsidR="0082798B" w:rsidRPr="00EB2B50" w:rsidRDefault="0082798B">
      <w:pPr>
        <w:pStyle w:val="notetext"/>
      </w:pPr>
      <w:r w:rsidRPr="00EB2B50">
        <w:t>Note:</w:t>
      </w:r>
      <w:r w:rsidRPr="00EB2B50">
        <w:tab/>
        <w:t>Division</w:t>
      </w:r>
      <w:r w:rsidR="00EB2B50">
        <w:t> </w:t>
      </w:r>
      <w:r w:rsidRPr="00EB2B50">
        <w:t>165 (Anti</w:t>
      </w:r>
      <w:r w:rsidR="00EB2B50">
        <w:noBreakHyphen/>
      </w:r>
      <w:r w:rsidRPr="00EB2B50">
        <w:t>avoidance) of the GST Act will cover avoidance schemes relating to luxury car tax so far as they affect net amounts, because such schemes affect amounts payable under the GST Act.</w:t>
      </w:r>
    </w:p>
    <w:p w:rsidR="0082798B" w:rsidRPr="00EB2B50" w:rsidRDefault="0082798B" w:rsidP="00114088">
      <w:pPr>
        <w:pStyle w:val="ActHead4"/>
      </w:pPr>
      <w:bookmarkStart w:id="45" w:name="_Toc447698155"/>
      <w:r w:rsidRPr="00EB2B50">
        <w:rPr>
          <w:rStyle w:val="CharSubdNo"/>
        </w:rPr>
        <w:t>Subdivision</w:t>
      </w:r>
      <w:r w:rsidR="00EB2B50" w:rsidRPr="00EB2B50">
        <w:rPr>
          <w:rStyle w:val="CharSubdNo"/>
        </w:rPr>
        <w:t> </w:t>
      </w:r>
      <w:r w:rsidRPr="00EB2B50">
        <w:rPr>
          <w:rStyle w:val="CharSubdNo"/>
        </w:rPr>
        <w:t>13</w:t>
      </w:r>
      <w:r w:rsidR="00EB2B50" w:rsidRPr="00EB2B50">
        <w:rPr>
          <w:rStyle w:val="CharSubdNo"/>
        </w:rPr>
        <w:noBreakHyphen/>
      </w:r>
      <w:r w:rsidRPr="00EB2B50">
        <w:rPr>
          <w:rStyle w:val="CharSubdNo"/>
        </w:rPr>
        <w:t>A</w:t>
      </w:r>
      <w:r w:rsidRPr="00EB2B50">
        <w:t>—</w:t>
      </w:r>
      <w:r w:rsidRPr="00EB2B50">
        <w:rPr>
          <w:rStyle w:val="CharSubdText"/>
        </w:rPr>
        <w:t>Net amounts and adjustments</w:t>
      </w:r>
      <w:bookmarkEnd w:id="45"/>
    </w:p>
    <w:p w:rsidR="00E8032B" w:rsidRPr="00EB2B50" w:rsidRDefault="00E8032B" w:rsidP="00E8032B">
      <w:pPr>
        <w:pStyle w:val="ActHead5"/>
      </w:pPr>
      <w:bookmarkStart w:id="46" w:name="_Toc447698156"/>
      <w:r w:rsidRPr="00EB2B50">
        <w:rPr>
          <w:rStyle w:val="CharSectno"/>
        </w:rPr>
        <w:t>13</w:t>
      </w:r>
      <w:r w:rsidR="00EB2B50" w:rsidRPr="00EB2B50">
        <w:rPr>
          <w:rStyle w:val="CharSectno"/>
        </w:rPr>
        <w:noBreakHyphen/>
      </w:r>
      <w:r w:rsidRPr="00EB2B50">
        <w:rPr>
          <w:rStyle w:val="CharSectno"/>
        </w:rPr>
        <w:t>5</w:t>
      </w:r>
      <w:r w:rsidRPr="00EB2B50">
        <w:t xml:space="preserve">  Net amounts increased by amounts of luxury car tax</w:t>
      </w:r>
      <w:bookmarkEnd w:id="46"/>
    </w:p>
    <w:p w:rsidR="0082798B" w:rsidRPr="00EB2B50" w:rsidRDefault="0082798B">
      <w:pPr>
        <w:pStyle w:val="subsection"/>
      </w:pPr>
      <w:r w:rsidRPr="00EB2B50">
        <w:tab/>
      </w:r>
      <w:r w:rsidRPr="00EB2B50">
        <w:tab/>
        <w:t xml:space="preserve">Your </w:t>
      </w:r>
      <w:r w:rsidR="00EB2B50" w:rsidRPr="00EB2B50">
        <w:rPr>
          <w:position w:val="6"/>
          <w:sz w:val="16"/>
        </w:rPr>
        <w:t>*</w:t>
      </w:r>
      <w:r w:rsidRPr="00EB2B50">
        <w:t xml:space="preserve">net amount for a </w:t>
      </w:r>
      <w:r w:rsidR="00EB2B50" w:rsidRPr="00EB2B50">
        <w:rPr>
          <w:position w:val="6"/>
          <w:sz w:val="16"/>
        </w:rPr>
        <w:t>*</w:t>
      </w:r>
      <w:r w:rsidRPr="00EB2B50">
        <w:t xml:space="preserve">tax period is increased by the sum of all of the amounts of luxury car tax (if any) that are attributable to that tax period, other than amounts on </w:t>
      </w:r>
      <w:r w:rsidR="00EB2B50" w:rsidRPr="00EB2B50">
        <w:rPr>
          <w:position w:val="6"/>
          <w:sz w:val="16"/>
        </w:rPr>
        <w:t>*</w:t>
      </w:r>
      <w:r w:rsidRPr="00EB2B50">
        <w:t>taxable importations of luxury cars.</w:t>
      </w:r>
    </w:p>
    <w:p w:rsidR="0082798B" w:rsidRPr="00EB2B50" w:rsidRDefault="0082798B" w:rsidP="00114088">
      <w:pPr>
        <w:pStyle w:val="ActHead5"/>
      </w:pPr>
      <w:bookmarkStart w:id="47" w:name="_Toc447698157"/>
      <w:r w:rsidRPr="00EB2B50">
        <w:rPr>
          <w:rStyle w:val="CharSectno"/>
        </w:rPr>
        <w:t>13</w:t>
      </w:r>
      <w:r w:rsidR="00EB2B50" w:rsidRPr="00EB2B50">
        <w:rPr>
          <w:rStyle w:val="CharSectno"/>
        </w:rPr>
        <w:noBreakHyphen/>
      </w:r>
      <w:r w:rsidRPr="00EB2B50">
        <w:rPr>
          <w:rStyle w:val="CharSectno"/>
        </w:rPr>
        <w:t>10</w:t>
      </w:r>
      <w:r w:rsidRPr="00EB2B50">
        <w:t xml:space="preserve">  Adjustments</w:t>
      </w:r>
      <w:bookmarkEnd w:id="47"/>
    </w:p>
    <w:p w:rsidR="0082798B" w:rsidRPr="00EB2B50" w:rsidRDefault="0082798B">
      <w:pPr>
        <w:pStyle w:val="subsection"/>
      </w:pPr>
      <w:r w:rsidRPr="00EB2B50">
        <w:tab/>
        <w:t>(1)</w:t>
      </w:r>
      <w:r w:rsidRPr="00EB2B50">
        <w:tab/>
        <w:t xml:space="preserve">If you have any </w:t>
      </w:r>
      <w:r w:rsidR="00EB2B50" w:rsidRPr="00EB2B50">
        <w:rPr>
          <w:position w:val="6"/>
          <w:sz w:val="16"/>
        </w:rPr>
        <w:t>*</w:t>
      </w:r>
      <w:r w:rsidRPr="00EB2B50">
        <w:t xml:space="preserve">luxury car tax adjustments that are attributable to a </w:t>
      </w:r>
      <w:r w:rsidR="00EB2B50" w:rsidRPr="00EB2B50">
        <w:rPr>
          <w:position w:val="6"/>
          <w:sz w:val="16"/>
        </w:rPr>
        <w:t>*</w:t>
      </w:r>
      <w:r w:rsidRPr="00EB2B50">
        <w:t xml:space="preserve">tax period applying to you, alter your </w:t>
      </w:r>
      <w:r w:rsidR="00EB2B50" w:rsidRPr="00EB2B50">
        <w:rPr>
          <w:position w:val="6"/>
          <w:sz w:val="16"/>
        </w:rPr>
        <w:t>*</w:t>
      </w:r>
      <w:r w:rsidRPr="00EB2B50">
        <w:t>net amount for the period as follows:</w:t>
      </w:r>
    </w:p>
    <w:p w:rsidR="0082798B" w:rsidRPr="00EB2B50" w:rsidRDefault="0082798B">
      <w:pPr>
        <w:pStyle w:val="paragraph"/>
      </w:pPr>
      <w:r w:rsidRPr="00EB2B50">
        <w:tab/>
        <w:t>(a)</w:t>
      </w:r>
      <w:r w:rsidRPr="00EB2B50">
        <w:tab/>
        <w:t xml:space="preserve">add to that net amount for the period the sum of all the </w:t>
      </w:r>
      <w:r w:rsidR="00EB2B50" w:rsidRPr="00EB2B50">
        <w:rPr>
          <w:position w:val="6"/>
          <w:sz w:val="16"/>
        </w:rPr>
        <w:t>*</w:t>
      </w:r>
      <w:r w:rsidRPr="00EB2B50">
        <w:t>increasing luxury car tax adjustments (if any) that are attributable to the period;</w:t>
      </w:r>
    </w:p>
    <w:p w:rsidR="0082798B" w:rsidRPr="00EB2B50" w:rsidRDefault="0082798B">
      <w:pPr>
        <w:pStyle w:val="paragraph"/>
      </w:pPr>
      <w:r w:rsidRPr="00EB2B50">
        <w:tab/>
        <w:t>(b)</w:t>
      </w:r>
      <w:r w:rsidRPr="00EB2B50">
        <w:tab/>
        <w:t xml:space="preserve">subtract from that net amount the sum of all the </w:t>
      </w:r>
      <w:r w:rsidR="00EB2B50" w:rsidRPr="00EB2B50">
        <w:rPr>
          <w:position w:val="6"/>
          <w:sz w:val="16"/>
        </w:rPr>
        <w:t>*</w:t>
      </w:r>
      <w:r w:rsidRPr="00EB2B50">
        <w:t>decreasing luxury car tax adjustments (if any) that are attributable to the period.</w:t>
      </w:r>
    </w:p>
    <w:p w:rsidR="0082798B" w:rsidRPr="00EB2B50" w:rsidRDefault="0082798B">
      <w:pPr>
        <w:pStyle w:val="subsection"/>
      </w:pPr>
      <w:r w:rsidRPr="00EB2B50">
        <w:tab/>
        <w:t>(2)</w:t>
      </w:r>
      <w:r w:rsidRPr="00EB2B50">
        <w:tab/>
        <w:t xml:space="preserve">A </w:t>
      </w:r>
      <w:r w:rsidR="00EB2B50" w:rsidRPr="00EB2B50">
        <w:rPr>
          <w:position w:val="6"/>
          <w:sz w:val="16"/>
        </w:rPr>
        <w:t>*</w:t>
      </w:r>
      <w:r w:rsidRPr="00EB2B50">
        <w:t xml:space="preserve">luxury car tax adjustment must be made within 4 years after the supply or </w:t>
      </w:r>
      <w:r w:rsidR="00EB2B50" w:rsidRPr="00EB2B50">
        <w:rPr>
          <w:position w:val="6"/>
          <w:sz w:val="16"/>
        </w:rPr>
        <w:t>*</w:t>
      </w:r>
      <w:r w:rsidRPr="00EB2B50">
        <w:t>importation to which the adjustment relates.</w:t>
      </w:r>
    </w:p>
    <w:p w:rsidR="0082798B" w:rsidRPr="00EB2B50" w:rsidRDefault="0082798B" w:rsidP="00114088">
      <w:pPr>
        <w:pStyle w:val="ActHead5"/>
      </w:pPr>
      <w:bookmarkStart w:id="48" w:name="_Toc447698158"/>
      <w:r w:rsidRPr="00EB2B50">
        <w:rPr>
          <w:rStyle w:val="CharSectno"/>
        </w:rPr>
        <w:t>13</w:t>
      </w:r>
      <w:r w:rsidR="00EB2B50" w:rsidRPr="00EB2B50">
        <w:rPr>
          <w:rStyle w:val="CharSectno"/>
        </w:rPr>
        <w:noBreakHyphen/>
      </w:r>
      <w:r w:rsidRPr="00EB2B50">
        <w:rPr>
          <w:rStyle w:val="CharSectno"/>
        </w:rPr>
        <w:t>15</w:t>
      </w:r>
      <w:r w:rsidRPr="00EB2B50">
        <w:t xml:space="preserve">  Attribution rules for taxable supplies of luxury cars and luxury car tax adjustments</w:t>
      </w:r>
      <w:bookmarkEnd w:id="48"/>
    </w:p>
    <w:p w:rsidR="0082798B" w:rsidRPr="00EB2B50" w:rsidRDefault="0082798B">
      <w:pPr>
        <w:pStyle w:val="subsection"/>
      </w:pPr>
      <w:r w:rsidRPr="00EB2B50">
        <w:tab/>
        <w:t>(1)</w:t>
      </w:r>
      <w:r w:rsidRPr="00EB2B50">
        <w:tab/>
        <w:t xml:space="preserve">The luxury car tax payable by you on a </w:t>
      </w:r>
      <w:r w:rsidR="00EB2B50" w:rsidRPr="00EB2B50">
        <w:rPr>
          <w:position w:val="6"/>
          <w:sz w:val="16"/>
        </w:rPr>
        <w:t>*</w:t>
      </w:r>
      <w:r w:rsidRPr="00EB2B50">
        <w:t xml:space="preserve">taxable supply of a luxury car is attributable to the same </w:t>
      </w:r>
      <w:r w:rsidR="00EB2B50" w:rsidRPr="00EB2B50">
        <w:rPr>
          <w:position w:val="6"/>
          <w:sz w:val="16"/>
        </w:rPr>
        <w:t>*</w:t>
      </w:r>
      <w:r w:rsidRPr="00EB2B50">
        <w:t>tax period, or tax periods, applying to you as the tax period or tax periods to which:</w:t>
      </w:r>
    </w:p>
    <w:p w:rsidR="0082798B" w:rsidRPr="00EB2B50" w:rsidRDefault="0082798B">
      <w:pPr>
        <w:pStyle w:val="paragraph"/>
      </w:pPr>
      <w:r w:rsidRPr="00EB2B50">
        <w:tab/>
        <w:t>(a)</w:t>
      </w:r>
      <w:r w:rsidRPr="00EB2B50">
        <w:tab/>
        <w:t xml:space="preserve">if the </w:t>
      </w:r>
      <w:r w:rsidR="00EB2B50" w:rsidRPr="00EB2B50">
        <w:rPr>
          <w:position w:val="6"/>
          <w:sz w:val="16"/>
        </w:rPr>
        <w:t>*</w:t>
      </w:r>
      <w:r w:rsidRPr="00EB2B50">
        <w:t xml:space="preserve">supply is a </w:t>
      </w:r>
      <w:r w:rsidR="00EB2B50" w:rsidRPr="00EB2B50">
        <w:rPr>
          <w:position w:val="6"/>
          <w:sz w:val="16"/>
        </w:rPr>
        <w:t>*</w:t>
      </w:r>
      <w:r w:rsidRPr="00EB2B50">
        <w:t>taxable supply—the taxable supply is attributable; or</w:t>
      </w:r>
    </w:p>
    <w:p w:rsidR="0082798B" w:rsidRPr="00EB2B50" w:rsidRDefault="0082798B">
      <w:pPr>
        <w:pStyle w:val="paragraph"/>
      </w:pPr>
      <w:r w:rsidRPr="00EB2B50">
        <w:tab/>
        <w:t>(b)</w:t>
      </w:r>
      <w:r w:rsidRPr="00EB2B50">
        <w:tab/>
        <w:t>if the supply is not a taxable supply—the supply would be attributable if it were a taxable supply.</w:t>
      </w:r>
    </w:p>
    <w:p w:rsidR="0082798B" w:rsidRPr="00EB2B50" w:rsidRDefault="0082798B">
      <w:pPr>
        <w:pStyle w:val="notetext"/>
      </w:pPr>
      <w:r w:rsidRPr="00EB2B50">
        <w:t>Note:</w:t>
      </w:r>
      <w:r w:rsidRPr="00EB2B50">
        <w:tab/>
        <w:t>For the basic rules on attribution of taxable supplies, see section</w:t>
      </w:r>
      <w:r w:rsidR="00EB2B50">
        <w:t> </w:t>
      </w:r>
      <w:r w:rsidRPr="00EB2B50">
        <w:t>29</w:t>
      </w:r>
      <w:r w:rsidR="00EB2B50">
        <w:noBreakHyphen/>
      </w:r>
      <w:r w:rsidRPr="00EB2B50">
        <w:t>5 of the GST Act.</w:t>
      </w:r>
    </w:p>
    <w:p w:rsidR="0082798B" w:rsidRPr="00EB2B50" w:rsidRDefault="0082798B">
      <w:pPr>
        <w:pStyle w:val="subsection"/>
      </w:pPr>
      <w:r w:rsidRPr="00EB2B50">
        <w:tab/>
        <w:t>(1A)</w:t>
      </w:r>
      <w:r w:rsidRPr="00EB2B50">
        <w:tab/>
        <w:t xml:space="preserve">The luxury car tax payable by you on a </w:t>
      </w:r>
      <w:r w:rsidR="00EB2B50" w:rsidRPr="00EB2B50">
        <w:rPr>
          <w:position w:val="6"/>
          <w:sz w:val="16"/>
        </w:rPr>
        <w:t>*</w:t>
      </w:r>
      <w:r w:rsidRPr="00EB2B50">
        <w:t xml:space="preserve">taxable supply of a luxury car that is supplied by way of lease or hire is entirely attributable to the first </w:t>
      </w:r>
      <w:r w:rsidR="00EB2B50" w:rsidRPr="00EB2B50">
        <w:rPr>
          <w:position w:val="6"/>
          <w:sz w:val="16"/>
        </w:rPr>
        <w:t>*</w:t>
      </w:r>
      <w:r w:rsidRPr="00EB2B50">
        <w:t>tax period to which the supply of the car is attributable. This subsection has effect despite section</w:t>
      </w:r>
      <w:r w:rsidR="00EB2B50">
        <w:t> </w:t>
      </w:r>
      <w:r w:rsidRPr="00EB2B50">
        <w:t>156</w:t>
      </w:r>
      <w:r w:rsidR="00EB2B50">
        <w:noBreakHyphen/>
      </w:r>
      <w:r w:rsidRPr="00EB2B50">
        <w:t xml:space="preserve">5 of the </w:t>
      </w:r>
      <w:r w:rsidR="00EB2B50" w:rsidRPr="00EB2B50">
        <w:rPr>
          <w:position w:val="6"/>
          <w:sz w:val="16"/>
        </w:rPr>
        <w:t>*</w:t>
      </w:r>
      <w:r w:rsidRPr="00EB2B50">
        <w:t>GST Act.</w:t>
      </w:r>
    </w:p>
    <w:p w:rsidR="0082798B" w:rsidRPr="00EB2B50" w:rsidRDefault="0082798B">
      <w:pPr>
        <w:pStyle w:val="notetext"/>
      </w:pPr>
      <w:r w:rsidRPr="00EB2B50">
        <w:t>Note:</w:t>
      </w:r>
      <w:r w:rsidRPr="00EB2B50">
        <w:tab/>
        <w:t>Under that section, the luxury car tax could otherwise be payable on a periodic basis.</w:t>
      </w:r>
    </w:p>
    <w:p w:rsidR="0082798B" w:rsidRPr="00EB2B50" w:rsidRDefault="0082798B">
      <w:pPr>
        <w:pStyle w:val="subsection"/>
      </w:pPr>
      <w:r w:rsidRPr="00EB2B50">
        <w:tab/>
        <w:t>(2)</w:t>
      </w:r>
      <w:r w:rsidRPr="00EB2B50">
        <w:tab/>
        <w:t xml:space="preserve">A </w:t>
      </w:r>
      <w:r w:rsidR="00EB2B50" w:rsidRPr="00EB2B50">
        <w:rPr>
          <w:position w:val="6"/>
          <w:sz w:val="16"/>
        </w:rPr>
        <w:t>*</w:t>
      </w:r>
      <w:r w:rsidRPr="00EB2B50">
        <w:t xml:space="preserve">luxury car tax adjustment that you have is attributable to the same </w:t>
      </w:r>
      <w:r w:rsidR="00EB2B50" w:rsidRPr="00EB2B50">
        <w:rPr>
          <w:position w:val="6"/>
          <w:sz w:val="16"/>
        </w:rPr>
        <w:t>*</w:t>
      </w:r>
      <w:r w:rsidRPr="00EB2B50">
        <w:t>tax period, or tax periods, applying to you as the tax period or tax periods to which:</w:t>
      </w:r>
    </w:p>
    <w:p w:rsidR="0082798B" w:rsidRPr="00EB2B50" w:rsidRDefault="0082798B">
      <w:pPr>
        <w:pStyle w:val="paragraph"/>
      </w:pPr>
      <w:r w:rsidRPr="00EB2B50">
        <w:tab/>
        <w:t>(a)</w:t>
      </w:r>
      <w:r w:rsidRPr="00EB2B50">
        <w:tab/>
        <w:t xml:space="preserve">if the luxury car tax adjustment is an </w:t>
      </w:r>
      <w:r w:rsidR="00EB2B50" w:rsidRPr="00EB2B50">
        <w:rPr>
          <w:position w:val="6"/>
          <w:sz w:val="16"/>
        </w:rPr>
        <w:t>*</w:t>
      </w:r>
      <w:r w:rsidRPr="00EB2B50">
        <w:t>adjustment—the adjustment is attributable; or</w:t>
      </w:r>
    </w:p>
    <w:p w:rsidR="0082798B" w:rsidRPr="00EB2B50" w:rsidRDefault="0082798B">
      <w:pPr>
        <w:pStyle w:val="paragraph"/>
      </w:pPr>
      <w:r w:rsidRPr="00EB2B50">
        <w:tab/>
        <w:t>(b)</w:t>
      </w:r>
      <w:r w:rsidRPr="00EB2B50">
        <w:tab/>
        <w:t>if the luxury car tax adjustment is not an adjustment—the luxury car tax adjustment would be attributable if it were an adjustment.</w:t>
      </w:r>
    </w:p>
    <w:p w:rsidR="0082798B" w:rsidRPr="00EB2B50" w:rsidRDefault="0082798B">
      <w:pPr>
        <w:pStyle w:val="notetext"/>
      </w:pPr>
      <w:r w:rsidRPr="00EB2B50">
        <w:t>Note:</w:t>
      </w:r>
      <w:r w:rsidRPr="00EB2B50">
        <w:tab/>
        <w:t>For the basic rules on attribution of adjustments, see section</w:t>
      </w:r>
      <w:r w:rsidR="00EB2B50">
        <w:t> </w:t>
      </w:r>
      <w:r w:rsidRPr="00EB2B50">
        <w:t>29</w:t>
      </w:r>
      <w:r w:rsidR="00EB2B50">
        <w:noBreakHyphen/>
      </w:r>
      <w:r w:rsidRPr="00EB2B50">
        <w:t>20 of the GST Act.</w:t>
      </w:r>
    </w:p>
    <w:p w:rsidR="00003C00" w:rsidRPr="00EB2B50" w:rsidRDefault="00003C00" w:rsidP="00003C00">
      <w:pPr>
        <w:pStyle w:val="ActHead4"/>
      </w:pPr>
      <w:bookmarkStart w:id="49" w:name="_Toc447698159"/>
      <w:r w:rsidRPr="00EB2B50">
        <w:rPr>
          <w:rStyle w:val="CharSubdNo"/>
        </w:rPr>
        <w:t>Subdivision</w:t>
      </w:r>
      <w:r w:rsidR="00EB2B50" w:rsidRPr="00EB2B50">
        <w:rPr>
          <w:rStyle w:val="CharSubdNo"/>
        </w:rPr>
        <w:t> </w:t>
      </w:r>
      <w:r w:rsidRPr="00EB2B50">
        <w:rPr>
          <w:rStyle w:val="CharSubdNo"/>
        </w:rPr>
        <w:t>13</w:t>
      </w:r>
      <w:r w:rsidR="00EB2B50" w:rsidRPr="00EB2B50">
        <w:rPr>
          <w:rStyle w:val="CharSubdNo"/>
        </w:rPr>
        <w:noBreakHyphen/>
      </w:r>
      <w:r w:rsidRPr="00EB2B50">
        <w:rPr>
          <w:rStyle w:val="CharSubdNo"/>
        </w:rPr>
        <w:t>B</w:t>
      </w:r>
      <w:r w:rsidRPr="00EB2B50">
        <w:t>—</w:t>
      </w:r>
      <w:r w:rsidRPr="00EB2B50">
        <w:rPr>
          <w:rStyle w:val="CharSubdText"/>
        </w:rPr>
        <w:t>Paying assessed luxury car tax on taxable importations of luxury cars</w:t>
      </w:r>
      <w:bookmarkEnd w:id="49"/>
    </w:p>
    <w:p w:rsidR="00003C00" w:rsidRPr="00EB2B50" w:rsidRDefault="00003C00" w:rsidP="00003C00">
      <w:pPr>
        <w:pStyle w:val="ActHead5"/>
      </w:pPr>
      <w:bookmarkStart w:id="50" w:name="_Toc447698160"/>
      <w:r w:rsidRPr="00EB2B50">
        <w:rPr>
          <w:rStyle w:val="CharSectno"/>
        </w:rPr>
        <w:t>13</w:t>
      </w:r>
      <w:r w:rsidR="00EB2B50" w:rsidRPr="00EB2B50">
        <w:rPr>
          <w:rStyle w:val="CharSectno"/>
        </w:rPr>
        <w:noBreakHyphen/>
      </w:r>
      <w:r w:rsidRPr="00EB2B50">
        <w:rPr>
          <w:rStyle w:val="CharSectno"/>
        </w:rPr>
        <w:t>20</w:t>
      </w:r>
      <w:r w:rsidRPr="00EB2B50">
        <w:t xml:space="preserve">  Paying assessed luxury car tax on taxable importations of luxury cars</w:t>
      </w:r>
      <w:bookmarkEnd w:id="50"/>
    </w:p>
    <w:p w:rsidR="0082798B" w:rsidRPr="00EB2B50" w:rsidRDefault="0082798B">
      <w:pPr>
        <w:pStyle w:val="subsection"/>
      </w:pPr>
      <w:r w:rsidRPr="00EB2B50">
        <w:tab/>
        <w:t>(1)</w:t>
      </w:r>
      <w:r w:rsidRPr="00EB2B50">
        <w:tab/>
      </w:r>
      <w:r w:rsidR="00EB2B50" w:rsidRPr="00EB2B50">
        <w:rPr>
          <w:position w:val="6"/>
          <w:sz w:val="16"/>
        </w:rPr>
        <w:t>*</w:t>
      </w:r>
      <w:r w:rsidR="00003C00" w:rsidRPr="00EB2B50">
        <w:t>Assessed luxury car tax</w:t>
      </w:r>
      <w:r w:rsidRPr="00EB2B50">
        <w:t xml:space="preserve"> on a </w:t>
      </w:r>
      <w:r w:rsidR="00EB2B50" w:rsidRPr="00EB2B50">
        <w:rPr>
          <w:position w:val="6"/>
          <w:sz w:val="16"/>
        </w:rPr>
        <w:t>*</w:t>
      </w:r>
      <w:r w:rsidRPr="00EB2B50">
        <w:t>taxable importation of a luxury car is to be paid by the importer to the Commonwealth:</w:t>
      </w:r>
    </w:p>
    <w:p w:rsidR="0082798B" w:rsidRPr="00EB2B50" w:rsidRDefault="0082798B">
      <w:pPr>
        <w:pStyle w:val="paragraph"/>
      </w:pPr>
      <w:r w:rsidRPr="00EB2B50">
        <w:tab/>
        <w:t>(a)</w:t>
      </w:r>
      <w:r w:rsidRPr="00EB2B50">
        <w:tab/>
        <w:t xml:space="preserve">at the same time, at the same place, and in the same manner, as </w:t>
      </w:r>
      <w:r w:rsidR="00EB2B50" w:rsidRPr="00EB2B50">
        <w:rPr>
          <w:position w:val="6"/>
          <w:sz w:val="16"/>
        </w:rPr>
        <w:t>*</w:t>
      </w:r>
      <w:r w:rsidRPr="00EB2B50">
        <w:t>customs duty is payable on the car in question (or would be payable if the car were subject to customs duty); or</w:t>
      </w:r>
    </w:p>
    <w:p w:rsidR="0082798B" w:rsidRPr="00EB2B50" w:rsidRDefault="0082798B">
      <w:pPr>
        <w:pStyle w:val="paragraph"/>
      </w:pPr>
      <w:r w:rsidRPr="00EB2B50">
        <w:tab/>
        <w:t>(b)</w:t>
      </w:r>
      <w:r w:rsidRPr="00EB2B50">
        <w:tab/>
        <w:t>in the circumstances specified in the regulations, within such further time specified in the regulations, and at the place and in the manner specified in the regulations.</w:t>
      </w:r>
    </w:p>
    <w:p w:rsidR="0082798B" w:rsidRPr="00EB2B50" w:rsidRDefault="0082798B" w:rsidP="00DC696B">
      <w:pPr>
        <w:pStyle w:val="notepara"/>
      </w:pPr>
      <w:r w:rsidRPr="00EB2B50">
        <w:t>Note 1:</w:t>
      </w:r>
      <w:r w:rsidRPr="00EB2B50">
        <w:tab/>
        <w:t xml:space="preserve">The regulations could (for example) allow for deferral of payments to coincide with payments of </w:t>
      </w:r>
      <w:r w:rsidR="00003C00" w:rsidRPr="00EB2B50">
        <w:t>assessed net amounts</w:t>
      </w:r>
      <w:r w:rsidRPr="00EB2B50">
        <w:t>.</w:t>
      </w:r>
    </w:p>
    <w:p w:rsidR="00003C00" w:rsidRPr="00EB2B50" w:rsidRDefault="00003C00" w:rsidP="00DC696B">
      <w:pPr>
        <w:pStyle w:val="notepara"/>
      </w:pPr>
      <w:r w:rsidRPr="00EB2B50">
        <w:t>Note 1A:</w:t>
      </w:r>
      <w:r w:rsidRPr="00EB2B50">
        <w:tab/>
        <w:t>For provisions about assessment of luxury car tax on taxable importations of luxury cars, see Division</w:t>
      </w:r>
      <w:r w:rsidR="00EB2B50">
        <w:t> </w:t>
      </w:r>
      <w:r w:rsidRPr="00EB2B50">
        <w:t>155 in Schedule</w:t>
      </w:r>
      <w:r w:rsidR="00EB2B50">
        <w:t> </w:t>
      </w:r>
      <w:r w:rsidRPr="00EB2B50">
        <w:t xml:space="preserve">1 to the </w:t>
      </w:r>
      <w:r w:rsidRPr="00EB2B50">
        <w:rPr>
          <w:i/>
        </w:rPr>
        <w:t>Taxation Administration Act 1953</w:t>
      </w:r>
      <w:r w:rsidRPr="00EB2B50">
        <w:t>.</w:t>
      </w:r>
    </w:p>
    <w:p w:rsidR="0082798B" w:rsidRPr="00EB2B50" w:rsidRDefault="0082798B" w:rsidP="00DC696B">
      <w:pPr>
        <w:pStyle w:val="notepara"/>
      </w:pPr>
      <w:r w:rsidRPr="00EB2B50">
        <w:t>Note 2:</w:t>
      </w:r>
      <w:r w:rsidRPr="00EB2B50">
        <w:tab/>
        <w:t xml:space="preserve">For provisions about collection and recovery of </w:t>
      </w:r>
      <w:r w:rsidR="00003C00" w:rsidRPr="00EB2B50">
        <w:t>assessed luxury car tax</w:t>
      </w:r>
      <w:r w:rsidRPr="00EB2B50">
        <w:t xml:space="preserve"> on taxable importations of luxury cars, see </w:t>
      </w:r>
      <w:r w:rsidR="00AA2CCB" w:rsidRPr="00EB2B50">
        <w:t>Subdivision</w:t>
      </w:r>
      <w:r w:rsidR="00EB2B50">
        <w:t> </w:t>
      </w:r>
      <w:r w:rsidR="00AA2CCB" w:rsidRPr="00EB2B50">
        <w:t>105</w:t>
      </w:r>
      <w:r w:rsidR="00EB2B50">
        <w:noBreakHyphen/>
      </w:r>
      <w:r w:rsidR="00AA2CCB" w:rsidRPr="00EB2B50">
        <w:t>C, and Part</w:t>
      </w:r>
      <w:r w:rsidR="00EB2B50">
        <w:t> </w:t>
      </w:r>
      <w:r w:rsidR="00AA2CCB" w:rsidRPr="00EB2B50">
        <w:t>4</w:t>
      </w:r>
      <w:r w:rsidR="00EB2B50">
        <w:noBreakHyphen/>
      </w:r>
      <w:r w:rsidR="00AA2CCB" w:rsidRPr="00EB2B50">
        <w:t>15, in Schedule</w:t>
      </w:r>
      <w:r w:rsidR="00EB2B50">
        <w:t> </w:t>
      </w:r>
      <w:r w:rsidR="00AA2CCB" w:rsidRPr="00EB2B50">
        <w:t xml:space="preserve">1 to the </w:t>
      </w:r>
      <w:r w:rsidR="00AA2CCB" w:rsidRPr="00EB2B50">
        <w:rPr>
          <w:i/>
        </w:rPr>
        <w:t>Taxation Administration Act 1953</w:t>
      </w:r>
      <w:r w:rsidRPr="00EB2B50">
        <w:t>.</w:t>
      </w:r>
    </w:p>
    <w:p w:rsidR="0082798B" w:rsidRPr="00EB2B50" w:rsidRDefault="0082798B">
      <w:pPr>
        <w:pStyle w:val="subsection"/>
      </w:pPr>
      <w:r w:rsidRPr="00EB2B50">
        <w:tab/>
        <w:t>(2)</w:t>
      </w:r>
      <w:r w:rsidRPr="00EB2B50">
        <w:tab/>
        <w:t>An officer of Customs (within the meaning of subsection</w:t>
      </w:r>
      <w:r w:rsidR="00EB2B50">
        <w:t> </w:t>
      </w:r>
      <w:r w:rsidRPr="00EB2B50">
        <w:t xml:space="preserve">4(1) of the </w:t>
      </w:r>
      <w:r w:rsidRPr="00EB2B50">
        <w:rPr>
          <w:i/>
        </w:rPr>
        <w:t>Customs Act 1901</w:t>
      </w:r>
      <w:r w:rsidRPr="00EB2B50">
        <w:t xml:space="preserve">) may refuse to deliver the goods concerned unless the </w:t>
      </w:r>
      <w:r w:rsidR="00003C00" w:rsidRPr="00EB2B50">
        <w:t>assessed luxury car tax</w:t>
      </w:r>
      <w:r w:rsidRPr="00EB2B50">
        <w:t xml:space="preserve"> has been paid.</w:t>
      </w:r>
    </w:p>
    <w:p w:rsidR="0082798B" w:rsidRPr="00EB2B50" w:rsidRDefault="0082798B" w:rsidP="00114088">
      <w:pPr>
        <w:pStyle w:val="ActHead5"/>
      </w:pPr>
      <w:bookmarkStart w:id="51" w:name="_Toc447698161"/>
      <w:r w:rsidRPr="00EB2B50">
        <w:rPr>
          <w:rStyle w:val="CharSectno"/>
        </w:rPr>
        <w:t>13</w:t>
      </w:r>
      <w:r w:rsidR="00EB2B50" w:rsidRPr="00EB2B50">
        <w:rPr>
          <w:rStyle w:val="CharSectno"/>
        </w:rPr>
        <w:noBreakHyphen/>
      </w:r>
      <w:r w:rsidRPr="00EB2B50">
        <w:rPr>
          <w:rStyle w:val="CharSectno"/>
        </w:rPr>
        <w:t>25</w:t>
      </w:r>
      <w:r w:rsidRPr="00EB2B50">
        <w:t xml:space="preserve">  Security or undertaking given under section</w:t>
      </w:r>
      <w:r w:rsidR="00EB2B50">
        <w:t> </w:t>
      </w:r>
      <w:r w:rsidRPr="00EB2B50">
        <w:t>162 or 162A of the Customs Act</w:t>
      </w:r>
      <w:bookmarkEnd w:id="51"/>
    </w:p>
    <w:p w:rsidR="0082798B" w:rsidRPr="00EB2B50" w:rsidRDefault="0082798B" w:rsidP="00D63A37">
      <w:pPr>
        <w:pStyle w:val="subsection"/>
      </w:pPr>
      <w:r w:rsidRPr="00EB2B50">
        <w:tab/>
        <w:t>(1)</w:t>
      </w:r>
      <w:r w:rsidRPr="00EB2B50">
        <w:tab/>
        <w:t xml:space="preserve">An amount of </w:t>
      </w:r>
      <w:r w:rsidR="00EB2B50" w:rsidRPr="00EB2B50">
        <w:rPr>
          <w:position w:val="6"/>
          <w:sz w:val="16"/>
        </w:rPr>
        <w:t>*</w:t>
      </w:r>
      <w:r w:rsidR="00003C00" w:rsidRPr="00EB2B50">
        <w:t>assessed luxury car tax</w:t>
      </w:r>
      <w:r w:rsidRPr="00EB2B50">
        <w:t xml:space="preserve"> on a </w:t>
      </w:r>
      <w:r w:rsidR="00EB2B50" w:rsidRPr="00EB2B50">
        <w:rPr>
          <w:position w:val="6"/>
          <w:sz w:val="16"/>
        </w:rPr>
        <w:t>*</w:t>
      </w:r>
      <w:r w:rsidRPr="00EB2B50">
        <w:t>taxable importation of a luxury car is not payable if:</w:t>
      </w:r>
    </w:p>
    <w:p w:rsidR="0082798B" w:rsidRPr="00EB2B50" w:rsidRDefault="0082798B">
      <w:pPr>
        <w:pStyle w:val="paragraph"/>
      </w:pPr>
      <w:r w:rsidRPr="00EB2B50">
        <w:tab/>
        <w:t>(a)</w:t>
      </w:r>
      <w:r w:rsidRPr="00EB2B50">
        <w:tab/>
        <w:t>a security or undertaking described in section</w:t>
      </w:r>
      <w:r w:rsidR="00EB2B50">
        <w:t> </w:t>
      </w:r>
      <w:r w:rsidRPr="00EB2B50">
        <w:t xml:space="preserve">162 of the </w:t>
      </w:r>
      <w:r w:rsidRPr="00EB2B50">
        <w:rPr>
          <w:i/>
        </w:rPr>
        <w:t>Customs Act 1901</w:t>
      </w:r>
      <w:r w:rsidRPr="00EB2B50">
        <w:t xml:space="preserve"> has been given; and</w:t>
      </w:r>
    </w:p>
    <w:p w:rsidR="0082798B" w:rsidRPr="00EB2B50" w:rsidRDefault="0082798B">
      <w:pPr>
        <w:pStyle w:val="paragraph"/>
      </w:pPr>
      <w:r w:rsidRPr="00EB2B50">
        <w:tab/>
        <w:t>(b)</w:t>
      </w:r>
      <w:r w:rsidRPr="00EB2B50">
        <w:tab/>
        <w:t>the provisions of the regulations mentioned in paragraph</w:t>
      </w:r>
      <w:r w:rsidR="00EB2B50">
        <w:t> </w:t>
      </w:r>
      <w:r w:rsidRPr="00EB2B50">
        <w:t>162(3)(a) of that Act are complied with; and</w:t>
      </w:r>
    </w:p>
    <w:p w:rsidR="0082798B" w:rsidRPr="00EB2B50" w:rsidRDefault="0082798B" w:rsidP="0054346F">
      <w:pPr>
        <w:pStyle w:val="paragraph"/>
        <w:keepNext/>
        <w:keepLines/>
      </w:pPr>
      <w:r w:rsidRPr="00EB2B50">
        <w:tab/>
        <w:t>(c)</w:t>
      </w:r>
      <w:r w:rsidRPr="00EB2B50">
        <w:tab/>
        <w:t>either:</w:t>
      </w:r>
    </w:p>
    <w:p w:rsidR="0082798B" w:rsidRPr="00EB2B50" w:rsidRDefault="0082798B" w:rsidP="0054346F">
      <w:pPr>
        <w:pStyle w:val="paragraphsub"/>
        <w:keepNext/>
        <w:keepLines/>
      </w:pPr>
      <w:r w:rsidRPr="00EB2B50">
        <w:tab/>
        <w:t>(i)</w:t>
      </w:r>
      <w:r w:rsidRPr="00EB2B50">
        <w:tab/>
        <w:t>the car is exported within the relevant period mentioned in paragraph</w:t>
      </w:r>
      <w:r w:rsidR="00EB2B50">
        <w:t> </w:t>
      </w:r>
      <w:r w:rsidRPr="00EB2B50">
        <w:t>162(3)(b) of that Act; or</w:t>
      </w:r>
    </w:p>
    <w:p w:rsidR="0082798B" w:rsidRPr="00EB2B50" w:rsidRDefault="0082798B">
      <w:pPr>
        <w:pStyle w:val="paragraphsub"/>
      </w:pPr>
      <w:r w:rsidRPr="00EB2B50">
        <w:tab/>
        <w:t>(ii)</w:t>
      </w:r>
      <w:r w:rsidRPr="00EB2B50">
        <w:tab/>
        <w:t>one or more of the circumstances or conditions specified in the regulations mentioned in paragraph</w:t>
      </w:r>
      <w:r w:rsidR="00EB2B50">
        <w:t> </w:t>
      </w:r>
      <w:r w:rsidRPr="00EB2B50">
        <w:t>162(3)(b) of that Act apply in relation to the car.</w:t>
      </w:r>
    </w:p>
    <w:p w:rsidR="0082798B" w:rsidRPr="00EB2B50" w:rsidRDefault="0082798B">
      <w:pPr>
        <w:pStyle w:val="notetext"/>
      </w:pPr>
      <w:r w:rsidRPr="00EB2B50">
        <w:t>Note:</w:t>
      </w:r>
      <w:r w:rsidRPr="00EB2B50">
        <w:tab/>
        <w:t>Section</w:t>
      </w:r>
      <w:r w:rsidR="00EB2B50">
        <w:t> </w:t>
      </w:r>
      <w:r w:rsidRPr="00EB2B50">
        <w:t xml:space="preserve">162 of the </w:t>
      </w:r>
      <w:r w:rsidRPr="00EB2B50">
        <w:rPr>
          <w:i/>
        </w:rPr>
        <w:t>Customs Act 1901</w:t>
      </w:r>
      <w:r w:rsidRPr="00EB2B50">
        <w:t xml:space="preserve"> allows delivery of imported goods if the importer gives a security or undertaking to pay any customs duty, </w:t>
      </w:r>
      <w:r w:rsidR="00003C00" w:rsidRPr="00EB2B50">
        <w:t>assessed GST and assessed luxury car tax</w:t>
      </w:r>
      <w:r w:rsidRPr="00EB2B50">
        <w:t xml:space="preserve"> relating to the importation.</w:t>
      </w:r>
    </w:p>
    <w:p w:rsidR="0082798B" w:rsidRPr="00EB2B50" w:rsidRDefault="0082798B">
      <w:pPr>
        <w:pStyle w:val="subsection"/>
      </w:pPr>
      <w:r w:rsidRPr="00EB2B50">
        <w:tab/>
        <w:t>(1A)</w:t>
      </w:r>
      <w:r w:rsidRPr="00EB2B50">
        <w:tab/>
        <w:t xml:space="preserve">An amount of </w:t>
      </w:r>
      <w:r w:rsidR="00EB2B50" w:rsidRPr="00EB2B50">
        <w:rPr>
          <w:position w:val="6"/>
          <w:sz w:val="16"/>
        </w:rPr>
        <w:t>*</w:t>
      </w:r>
      <w:r w:rsidR="00003C00" w:rsidRPr="00EB2B50">
        <w:t>assessed luxury car tax</w:t>
      </w:r>
      <w:r w:rsidRPr="00EB2B50">
        <w:t xml:space="preserve"> on a </w:t>
      </w:r>
      <w:r w:rsidR="00EB2B50" w:rsidRPr="00EB2B50">
        <w:rPr>
          <w:position w:val="6"/>
          <w:sz w:val="16"/>
        </w:rPr>
        <w:t>*</w:t>
      </w:r>
      <w:r w:rsidRPr="00EB2B50">
        <w:t>taxable importation of a luxury car is not payable if:</w:t>
      </w:r>
    </w:p>
    <w:p w:rsidR="0082798B" w:rsidRPr="00EB2B50" w:rsidRDefault="0082798B">
      <w:pPr>
        <w:pStyle w:val="paragraph"/>
      </w:pPr>
      <w:r w:rsidRPr="00EB2B50">
        <w:tab/>
        <w:t>(a)</w:t>
      </w:r>
      <w:r w:rsidRPr="00EB2B50">
        <w:tab/>
        <w:t>a security or undertaking described in section</w:t>
      </w:r>
      <w:r w:rsidR="00EB2B50">
        <w:t> </w:t>
      </w:r>
      <w:r w:rsidRPr="00EB2B50">
        <w:t xml:space="preserve">162A of the </w:t>
      </w:r>
      <w:r w:rsidRPr="00EB2B50">
        <w:rPr>
          <w:i/>
        </w:rPr>
        <w:t>Customs Act 1901</w:t>
      </w:r>
      <w:r w:rsidRPr="00EB2B50">
        <w:t xml:space="preserve"> has been given; and</w:t>
      </w:r>
    </w:p>
    <w:p w:rsidR="0082798B" w:rsidRPr="00EB2B50" w:rsidRDefault="0082798B">
      <w:pPr>
        <w:pStyle w:val="paragraph"/>
      </w:pPr>
      <w:r w:rsidRPr="00EB2B50">
        <w:tab/>
        <w:t>(b)</w:t>
      </w:r>
      <w:r w:rsidRPr="00EB2B50">
        <w:tab/>
        <w:t>the car is not dealt with in contravention of regulations made for the purposes of that section; and</w:t>
      </w:r>
    </w:p>
    <w:p w:rsidR="0082798B" w:rsidRPr="00EB2B50" w:rsidRDefault="0082798B">
      <w:pPr>
        <w:pStyle w:val="paragraph"/>
      </w:pPr>
      <w:r w:rsidRPr="00EB2B50">
        <w:tab/>
        <w:t>(c)</w:t>
      </w:r>
      <w:r w:rsidRPr="00EB2B50">
        <w:tab/>
        <w:t>one or more of the following applies:</w:t>
      </w:r>
    </w:p>
    <w:p w:rsidR="0082798B" w:rsidRPr="00EB2B50" w:rsidRDefault="0082798B">
      <w:pPr>
        <w:pStyle w:val="paragraphsub"/>
      </w:pPr>
      <w:r w:rsidRPr="00EB2B50">
        <w:tab/>
        <w:t>(i)</w:t>
      </w:r>
      <w:r w:rsidRPr="00EB2B50">
        <w:tab/>
        <w:t>the car is exported within the relevant period mentioned in paragraph</w:t>
      </w:r>
      <w:r w:rsidR="00EB2B50">
        <w:t> </w:t>
      </w:r>
      <w:r w:rsidRPr="00EB2B50">
        <w:t>162A(5)(b) of that Act;</w:t>
      </w:r>
    </w:p>
    <w:p w:rsidR="0082798B" w:rsidRPr="00EB2B50" w:rsidRDefault="0082798B">
      <w:pPr>
        <w:pStyle w:val="paragraphsub"/>
        <w:keepNext/>
      </w:pPr>
      <w:r w:rsidRPr="00EB2B50">
        <w:tab/>
        <w:t>(ii)</w:t>
      </w:r>
      <w:r w:rsidRPr="00EB2B50">
        <w:tab/>
        <w:t>if the car is goods described in subsection</w:t>
      </w:r>
      <w:r w:rsidR="00EB2B50">
        <w:t> </w:t>
      </w:r>
      <w:r w:rsidRPr="00EB2B50">
        <w:t>162A(5A) of that Act—the goods are exported before the end of the relevant day mentioned in paragraph</w:t>
      </w:r>
      <w:r w:rsidR="00EB2B50">
        <w:t> </w:t>
      </w:r>
      <w:r w:rsidRPr="00EB2B50">
        <w:t>162A(5A)(b) of that Act;</w:t>
      </w:r>
    </w:p>
    <w:p w:rsidR="0082798B" w:rsidRPr="00EB2B50" w:rsidRDefault="0082798B">
      <w:pPr>
        <w:pStyle w:val="paragraphsub"/>
      </w:pPr>
      <w:r w:rsidRPr="00EB2B50">
        <w:tab/>
        <w:t>(iii)</w:t>
      </w:r>
      <w:r w:rsidRPr="00EB2B50">
        <w:tab/>
        <w:t>one or more of the circumstances or conditions specified in the regulations mentioned in paragraph</w:t>
      </w:r>
      <w:r w:rsidR="00EB2B50">
        <w:t> </w:t>
      </w:r>
      <w:r w:rsidRPr="00EB2B50">
        <w:t>162A(5)(b) of that Act apply in relation to the car.</w:t>
      </w:r>
    </w:p>
    <w:p w:rsidR="0082798B" w:rsidRPr="00EB2B50" w:rsidRDefault="0082798B">
      <w:pPr>
        <w:pStyle w:val="notetext"/>
      </w:pPr>
      <w:r w:rsidRPr="00EB2B50">
        <w:t>Note:</w:t>
      </w:r>
      <w:r w:rsidRPr="00EB2B50">
        <w:tab/>
        <w:t>Section</w:t>
      </w:r>
      <w:r w:rsidR="00EB2B50">
        <w:t> </w:t>
      </w:r>
      <w:r w:rsidRPr="00EB2B50">
        <w:t xml:space="preserve">162A of the </w:t>
      </w:r>
      <w:r w:rsidRPr="00EB2B50">
        <w:rPr>
          <w:i/>
        </w:rPr>
        <w:t>Customs Act 1901</w:t>
      </w:r>
      <w:r w:rsidRPr="00EB2B50">
        <w:t xml:space="preserve"> allows delivery of imported goods if the importer gives a security or undertaking to pay any customs duty, </w:t>
      </w:r>
      <w:r w:rsidR="00003C00" w:rsidRPr="00EB2B50">
        <w:t>assessed GST and assessed luxury car tax</w:t>
      </w:r>
      <w:r w:rsidRPr="00EB2B50">
        <w:t xml:space="preserve"> relating to the importation.</w:t>
      </w:r>
    </w:p>
    <w:p w:rsidR="0082798B" w:rsidRPr="00EB2B50" w:rsidRDefault="0082798B" w:rsidP="00D63A37">
      <w:pPr>
        <w:pStyle w:val="subsection"/>
      </w:pPr>
      <w:r w:rsidRPr="00EB2B50">
        <w:tab/>
        <w:t>(2)</w:t>
      </w:r>
      <w:r w:rsidRPr="00EB2B50">
        <w:tab/>
        <w:t>This section has effect despite section</w:t>
      </w:r>
      <w:r w:rsidR="00EB2B50">
        <w:t> </w:t>
      </w:r>
      <w:r w:rsidRPr="00EB2B50">
        <w:t>13</w:t>
      </w:r>
      <w:r w:rsidR="00EB2B50">
        <w:noBreakHyphen/>
      </w:r>
      <w:r w:rsidRPr="00EB2B50">
        <w:t>20.</w:t>
      </w:r>
    </w:p>
    <w:p w:rsidR="0082798B" w:rsidRPr="00EB2B50" w:rsidRDefault="0082798B" w:rsidP="00114088">
      <w:pPr>
        <w:pStyle w:val="ActHead5"/>
      </w:pPr>
      <w:bookmarkStart w:id="52" w:name="_Toc447698162"/>
      <w:r w:rsidRPr="00EB2B50">
        <w:rPr>
          <w:rStyle w:val="CharSectno"/>
        </w:rPr>
        <w:t>13</w:t>
      </w:r>
      <w:r w:rsidR="00EB2B50" w:rsidRPr="00EB2B50">
        <w:rPr>
          <w:rStyle w:val="CharSectno"/>
        </w:rPr>
        <w:noBreakHyphen/>
      </w:r>
      <w:r w:rsidRPr="00EB2B50">
        <w:rPr>
          <w:rStyle w:val="CharSectno"/>
        </w:rPr>
        <w:t>30</w:t>
      </w:r>
      <w:r w:rsidRPr="00EB2B50">
        <w:t xml:space="preserve">  Application of Division</w:t>
      </w:r>
      <w:r w:rsidR="00EB2B50">
        <w:t> </w:t>
      </w:r>
      <w:r w:rsidRPr="00EB2B50">
        <w:t>165 of the GST Act</w:t>
      </w:r>
      <w:bookmarkEnd w:id="52"/>
    </w:p>
    <w:p w:rsidR="0082798B" w:rsidRPr="00EB2B50" w:rsidRDefault="0082798B">
      <w:pPr>
        <w:pStyle w:val="subsection"/>
      </w:pPr>
      <w:r w:rsidRPr="00EB2B50">
        <w:tab/>
      </w:r>
      <w:r w:rsidRPr="00EB2B50">
        <w:tab/>
        <w:t>Division</w:t>
      </w:r>
      <w:r w:rsidR="00EB2B50">
        <w:t> </w:t>
      </w:r>
      <w:r w:rsidRPr="00EB2B50">
        <w:t xml:space="preserve">165 of the </w:t>
      </w:r>
      <w:r w:rsidR="00EB2B50" w:rsidRPr="00EB2B50">
        <w:rPr>
          <w:position w:val="6"/>
          <w:sz w:val="16"/>
        </w:rPr>
        <w:t>*</w:t>
      </w:r>
      <w:r w:rsidRPr="00EB2B50">
        <w:t xml:space="preserve">GST Act applies to amounts payable under this </w:t>
      </w:r>
      <w:r w:rsidR="00C675B1" w:rsidRPr="00EB2B50">
        <w:t>Subdivision</w:t>
      </w:r>
      <w:r w:rsidR="00582F00" w:rsidRPr="00EB2B50">
        <w:t xml:space="preserve"> </w:t>
      </w:r>
      <w:r w:rsidRPr="00EB2B50">
        <w:t>as if they were amounts payable under the GST Act.</w:t>
      </w:r>
    </w:p>
    <w:p w:rsidR="0082798B" w:rsidRPr="00EB2B50" w:rsidRDefault="0082798B" w:rsidP="00582F00">
      <w:pPr>
        <w:pStyle w:val="ActHead3"/>
        <w:pageBreakBefore/>
      </w:pPr>
      <w:bookmarkStart w:id="53" w:name="_Toc447698163"/>
      <w:r w:rsidRPr="00EB2B50">
        <w:rPr>
          <w:rStyle w:val="CharDivNo"/>
        </w:rPr>
        <w:t>Division</w:t>
      </w:r>
      <w:r w:rsidR="00EB2B50" w:rsidRPr="00EB2B50">
        <w:rPr>
          <w:rStyle w:val="CharDivNo"/>
        </w:rPr>
        <w:t> </w:t>
      </w:r>
      <w:r w:rsidRPr="00EB2B50">
        <w:rPr>
          <w:rStyle w:val="CharDivNo"/>
        </w:rPr>
        <w:t>15</w:t>
      </w:r>
      <w:r w:rsidRPr="00EB2B50">
        <w:t>—</w:t>
      </w:r>
      <w:r w:rsidRPr="00EB2B50">
        <w:rPr>
          <w:rStyle w:val="CharDivText"/>
        </w:rPr>
        <w:t>Adjustments</w:t>
      </w:r>
      <w:bookmarkEnd w:id="53"/>
    </w:p>
    <w:p w:rsidR="0082798B" w:rsidRPr="00EB2B50" w:rsidRDefault="0082798B" w:rsidP="00114088">
      <w:pPr>
        <w:pStyle w:val="ActHead5"/>
      </w:pPr>
      <w:bookmarkStart w:id="54" w:name="_Toc447698164"/>
      <w:r w:rsidRPr="00EB2B50">
        <w:rPr>
          <w:rStyle w:val="CharSectno"/>
        </w:rPr>
        <w:t>15</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54"/>
    </w:p>
    <w:p w:rsidR="0082798B" w:rsidRPr="00EB2B50" w:rsidRDefault="0082798B">
      <w:pPr>
        <w:pStyle w:val="BoxText"/>
      </w:pPr>
      <w:r w:rsidRPr="00EB2B50">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rsidR="0082798B" w:rsidRPr="00EB2B50" w:rsidRDefault="0082798B" w:rsidP="00114088">
      <w:pPr>
        <w:pStyle w:val="ActHead4"/>
      </w:pPr>
      <w:bookmarkStart w:id="55" w:name="_Toc447698165"/>
      <w:r w:rsidRPr="00EB2B50">
        <w:rPr>
          <w:rStyle w:val="CharSubdNo"/>
        </w:rPr>
        <w:t>Subdivision</w:t>
      </w:r>
      <w:r w:rsidR="00EB2B50" w:rsidRPr="00EB2B50">
        <w:rPr>
          <w:rStyle w:val="CharSubdNo"/>
        </w:rPr>
        <w:t> </w:t>
      </w:r>
      <w:r w:rsidRPr="00EB2B50">
        <w:rPr>
          <w:rStyle w:val="CharSubdNo"/>
        </w:rPr>
        <w:t>15</w:t>
      </w:r>
      <w:r w:rsidR="00EB2B50" w:rsidRPr="00EB2B50">
        <w:rPr>
          <w:rStyle w:val="CharSubdNo"/>
        </w:rPr>
        <w:noBreakHyphen/>
      </w:r>
      <w:r w:rsidRPr="00EB2B50">
        <w:rPr>
          <w:rStyle w:val="CharSubdNo"/>
        </w:rPr>
        <w:t>A</w:t>
      </w:r>
      <w:r w:rsidRPr="00EB2B50">
        <w:t>—</w:t>
      </w:r>
      <w:r w:rsidRPr="00EB2B50">
        <w:rPr>
          <w:rStyle w:val="CharSubdText"/>
        </w:rPr>
        <w:t>General adjustments</w:t>
      </w:r>
      <w:bookmarkEnd w:id="55"/>
    </w:p>
    <w:p w:rsidR="0082798B" w:rsidRPr="00EB2B50" w:rsidRDefault="0082798B" w:rsidP="00114088">
      <w:pPr>
        <w:pStyle w:val="ActHead5"/>
      </w:pPr>
      <w:bookmarkStart w:id="56" w:name="_Toc447698166"/>
      <w:r w:rsidRPr="00EB2B50">
        <w:rPr>
          <w:rStyle w:val="CharSectno"/>
        </w:rPr>
        <w:t>15</w:t>
      </w:r>
      <w:r w:rsidR="00EB2B50" w:rsidRPr="00EB2B50">
        <w:rPr>
          <w:rStyle w:val="CharSectno"/>
        </w:rPr>
        <w:noBreakHyphen/>
      </w:r>
      <w:r w:rsidRPr="00EB2B50">
        <w:rPr>
          <w:rStyle w:val="CharSectno"/>
        </w:rPr>
        <w:t>5</w:t>
      </w:r>
      <w:r w:rsidRPr="00EB2B50">
        <w:t xml:space="preserve">  Luxury car tax adjustment event</w:t>
      </w:r>
      <w:bookmarkEnd w:id="56"/>
    </w:p>
    <w:p w:rsidR="0082798B" w:rsidRPr="00EB2B50" w:rsidRDefault="0082798B">
      <w:pPr>
        <w:pStyle w:val="subsection"/>
      </w:pPr>
      <w:r w:rsidRPr="00EB2B50">
        <w:tab/>
        <w:t>(1)</w:t>
      </w:r>
      <w:r w:rsidRPr="00EB2B50">
        <w:tab/>
        <w:t xml:space="preserve">A </w:t>
      </w:r>
      <w:r w:rsidRPr="00EB2B50">
        <w:rPr>
          <w:b/>
          <w:i/>
        </w:rPr>
        <w:t>luxury car tax adjustment event</w:t>
      </w:r>
      <w:r w:rsidRPr="00EB2B50">
        <w:t xml:space="preserve"> is any event which has the effect of:</w:t>
      </w:r>
    </w:p>
    <w:p w:rsidR="0082798B" w:rsidRPr="00EB2B50" w:rsidRDefault="0082798B">
      <w:pPr>
        <w:pStyle w:val="paragraph"/>
      </w:pPr>
      <w:r w:rsidRPr="00EB2B50">
        <w:tab/>
        <w:t>(a)</w:t>
      </w:r>
      <w:r w:rsidRPr="00EB2B50">
        <w:tab/>
        <w:t xml:space="preserve">cancelling a supply of a </w:t>
      </w:r>
      <w:r w:rsidR="00EB2B50" w:rsidRPr="00EB2B50">
        <w:rPr>
          <w:position w:val="6"/>
          <w:sz w:val="16"/>
        </w:rPr>
        <w:t>*</w:t>
      </w:r>
      <w:r w:rsidRPr="00EB2B50">
        <w:t>luxury car; or</w:t>
      </w:r>
    </w:p>
    <w:p w:rsidR="0082798B" w:rsidRPr="00EB2B50" w:rsidRDefault="0082798B">
      <w:pPr>
        <w:pStyle w:val="paragraph"/>
      </w:pPr>
      <w:r w:rsidRPr="00EB2B50">
        <w:tab/>
        <w:t>(b)</w:t>
      </w:r>
      <w:r w:rsidRPr="00EB2B50">
        <w:tab/>
        <w:t xml:space="preserve">changing the </w:t>
      </w:r>
      <w:r w:rsidR="00EB2B50" w:rsidRPr="00EB2B50">
        <w:rPr>
          <w:position w:val="6"/>
          <w:sz w:val="16"/>
        </w:rPr>
        <w:t>*</w:t>
      </w:r>
      <w:r w:rsidRPr="00EB2B50">
        <w:t>consideration for the supply; or</w:t>
      </w:r>
    </w:p>
    <w:p w:rsidR="0082798B" w:rsidRPr="00EB2B50" w:rsidRDefault="0082798B">
      <w:pPr>
        <w:pStyle w:val="paragraph"/>
      </w:pPr>
      <w:r w:rsidRPr="00EB2B50">
        <w:tab/>
        <w:t>(c)</w:t>
      </w:r>
      <w:r w:rsidRPr="00EB2B50">
        <w:tab/>
        <w:t xml:space="preserve">causing the supply to become, or stop being, a </w:t>
      </w:r>
      <w:r w:rsidR="00EB2B50" w:rsidRPr="00EB2B50">
        <w:rPr>
          <w:position w:val="6"/>
          <w:sz w:val="16"/>
        </w:rPr>
        <w:t>*</w:t>
      </w:r>
      <w:r w:rsidRPr="00EB2B50">
        <w:t>taxable supply of a luxury car.</w:t>
      </w:r>
    </w:p>
    <w:p w:rsidR="0082798B" w:rsidRPr="00EB2B50" w:rsidRDefault="0082798B">
      <w:pPr>
        <w:pStyle w:val="subsection"/>
      </w:pPr>
      <w:r w:rsidRPr="00EB2B50">
        <w:tab/>
        <w:t>(2)</w:t>
      </w:r>
      <w:r w:rsidRPr="00EB2B50">
        <w:tab/>
        <w:t xml:space="preserve">Without limiting </w:t>
      </w:r>
      <w:r w:rsidR="00EB2B50">
        <w:t>subsection (</w:t>
      </w:r>
      <w:r w:rsidRPr="00EB2B50">
        <w:t xml:space="preserve">1), these are </w:t>
      </w:r>
      <w:r w:rsidR="00EB2B50" w:rsidRPr="00EB2B50">
        <w:rPr>
          <w:position w:val="6"/>
          <w:sz w:val="16"/>
        </w:rPr>
        <w:t>*</w:t>
      </w:r>
      <w:r w:rsidRPr="00EB2B50">
        <w:t>luxury car tax adjustment events:</w:t>
      </w:r>
    </w:p>
    <w:p w:rsidR="0082798B" w:rsidRPr="00EB2B50" w:rsidRDefault="0082798B">
      <w:pPr>
        <w:pStyle w:val="paragraph"/>
      </w:pPr>
      <w:r w:rsidRPr="00EB2B50">
        <w:tab/>
        <w:t>(a)</w:t>
      </w:r>
      <w:r w:rsidRPr="00EB2B50">
        <w:tab/>
        <w:t xml:space="preserve">the return to a supplier of a </w:t>
      </w:r>
      <w:r w:rsidR="00EB2B50" w:rsidRPr="00EB2B50">
        <w:rPr>
          <w:position w:val="6"/>
          <w:sz w:val="16"/>
        </w:rPr>
        <w:t>*</w:t>
      </w:r>
      <w:r w:rsidRPr="00EB2B50">
        <w:t>car supplied (whether or not the return involves a change of ownership of the car);</w:t>
      </w:r>
    </w:p>
    <w:p w:rsidR="0082798B" w:rsidRPr="00EB2B50" w:rsidRDefault="0082798B">
      <w:pPr>
        <w:pStyle w:val="paragraph"/>
      </w:pPr>
      <w:r w:rsidRPr="00EB2B50">
        <w:tab/>
        <w:t>(b)</w:t>
      </w:r>
      <w:r w:rsidRPr="00EB2B50">
        <w:tab/>
        <w:t xml:space="preserve">a change to the previously agreed </w:t>
      </w:r>
      <w:r w:rsidR="00EB2B50" w:rsidRPr="00EB2B50">
        <w:rPr>
          <w:position w:val="6"/>
          <w:sz w:val="16"/>
        </w:rPr>
        <w:t>*</w:t>
      </w:r>
      <w:r w:rsidRPr="00EB2B50">
        <w:t>consideration for a supply of a car, whether due to the offer of a discount or otherwise.</w:t>
      </w:r>
    </w:p>
    <w:p w:rsidR="0082798B" w:rsidRPr="00EB2B50" w:rsidRDefault="0082798B">
      <w:pPr>
        <w:pStyle w:val="subsection"/>
      </w:pPr>
      <w:r w:rsidRPr="00EB2B50">
        <w:tab/>
        <w:t>(3)</w:t>
      </w:r>
      <w:r w:rsidRPr="00EB2B50">
        <w:tab/>
        <w:t xml:space="preserve">A </w:t>
      </w:r>
      <w:r w:rsidR="00EB2B50" w:rsidRPr="00EB2B50">
        <w:rPr>
          <w:position w:val="6"/>
          <w:sz w:val="16"/>
        </w:rPr>
        <w:t>*</w:t>
      </w:r>
      <w:r w:rsidRPr="00EB2B50">
        <w:t xml:space="preserve">luxury car tax adjustment event can arise in relation to a supply of a </w:t>
      </w:r>
      <w:r w:rsidR="00EB2B50" w:rsidRPr="00EB2B50">
        <w:rPr>
          <w:position w:val="6"/>
          <w:sz w:val="16"/>
        </w:rPr>
        <w:t>*</w:t>
      </w:r>
      <w:r w:rsidRPr="00EB2B50">
        <w:t xml:space="preserve">car even if it is not a </w:t>
      </w:r>
      <w:r w:rsidR="00EB2B50" w:rsidRPr="00EB2B50">
        <w:rPr>
          <w:position w:val="6"/>
          <w:sz w:val="16"/>
        </w:rPr>
        <w:t>*</w:t>
      </w:r>
      <w:r w:rsidRPr="00EB2B50">
        <w:t>taxable supply of a luxury car.</w:t>
      </w:r>
    </w:p>
    <w:p w:rsidR="0082798B" w:rsidRPr="00EB2B50" w:rsidRDefault="0082798B">
      <w:pPr>
        <w:pStyle w:val="subsection"/>
      </w:pPr>
      <w:r w:rsidRPr="00EB2B50">
        <w:tab/>
        <w:t>(4)</w:t>
      </w:r>
      <w:r w:rsidRPr="00EB2B50">
        <w:tab/>
        <w:t xml:space="preserve">However, the return of a </w:t>
      </w:r>
      <w:r w:rsidR="00EB2B50" w:rsidRPr="00EB2B50">
        <w:rPr>
          <w:position w:val="6"/>
          <w:sz w:val="16"/>
        </w:rPr>
        <w:t>*</w:t>
      </w:r>
      <w:r w:rsidRPr="00EB2B50">
        <w:t xml:space="preserve">luxury car to its supplier is not an </w:t>
      </w:r>
      <w:r w:rsidR="00EB2B50" w:rsidRPr="00EB2B50">
        <w:rPr>
          <w:position w:val="6"/>
          <w:sz w:val="16"/>
        </w:rPr>
        <w:t>*</w:t>
      </w:r>
      <w:r w:rsidRPr="00EB2B50">
        <w:t>adjustment event if the return is for the purpose of repair or maintenance.</w:t>
      </w:r>
    </w:p>
    <w:p w:rsidR="0082798B" w:rsidRPr="00EB2B50" w:rsidRDefault="0082798B" w:rsidP="00114088">
      <w:pPr>
        <w:pStyle w:val="ActHead5"/>
      </w:pPr>
      <w:bookmarkStart w:id="57" w:name="_Toc447698167"/>
      <w:r w:rsidRPr="00EB2B50">
        <w:rPr>
          <w:rStyle w:val="CharSectno"/>
        </w:rPr>
        <w:t>15</w:t>
      </w:r>
      <w:r w:rsidR="00EB2B50" w:rsidRPr="00EB2B50">
        <w:rPr>
          <w:rStyle w:val="CharSectno"/>
        </w:rPr>
        <w:noBreakHyphen/>
      </w:r>
      <w:r w:rsidRPr="00EB2B50">
        <w:rPr>
          <w:rStyle w:val="CharSectno"/>
        </w:rPr>
        <w:t>10</w:t>
      </w:r>
      <w:r w:rsidRPr="00EB2B50">
        <w:t xml:space="preserve">  Where adjustments for luxury car tax arise</w:t>
      </w:r>
      <w:bookmarkEnd w:id="57"/>
    </w:p>
    <w:p w:rsidR="0082798B" w:rsidRPr="00EB2B50" w:rsidRDefault="0082798B">
      <w:pPr>
        <w:pStyle w:val="subsection"/>
      </w:pPr>
      <w:r w:rsidRPr="00EB2B50">
        <w:tab/>
      </w:r>
      <w:r w:rsidRPr="00EB2B50">
        <w:tab/>
        <w:t xml:space="preserve">You have a </w:t>
      </w:r>
      <w:r w:rsidRPr="00EB2B50">
        <w:rPr>
          <w:b/>
          <w:i/>
        </w:rPr>
        <w:t>luxury car tax adjustment</w:t>
      </w:r>
      <w:r w:rsidRPr="00EB2B50">
        <w:t xml:space="preserve"> for a supply of a </w:t>
      </w:r>
      <w:r w:rsidR="00EB2B50" w:rsidRPr="00EB2B50">
        <w:rPr>
          <w:position w:val="6"/>
          <w:sz w:val="16"/>
        </w:rPr>
        <w:t>*</w:t>
      </w:r>
      <w:r w:rsidRPr="00EB2B50">
        <w:t xml:space="preserve">luxury car for which you are liable to pay luxury car tax (or would be liable to pay luxury car tax if it were a </w:t>
      </w:r>
      <w:r w:rsidR="00EB2B50" w:rsidRPr="00EB2B50">
        <w:rPr>
          <w:position w:val="6"/>
          <w:sz w:val="16"/>
        </w:rPr>
        <w:t>*</w:t>
      </w:r>
      <w:r w:rsidRPr="00EB2B50">
        <w:t>taxable supply of a luxury car) if:</w:t>
      </w:r>
    </w:p>
    <w:p w:rsidR="0082798B" w:rsidRPr="00EB2B50" w:rsidRDefault="0082798B">
      <w:pPr>
        <w:pStyle w:val="paragraph"/>
      </w:pPr>
      <w:r w:rsidRPr="00EB2B50">
        <w:tab/>
        <w:t>(a)</w:t>
      </w:r>
      <w:r w:rsidRPr="00EB2B50">
        <w:tab/>
        <w:t xml:space="preserve">in relation to the supply, one or more </w:t>
      </w:r>
      <w:r w:rsidR="00EB2B50" w:rsidRPr="00EB2B50">
        <w:rPr>
          <w:position w:val="6"/>
          <w:sz w:val="16"/>
        </w:rPr>
        <w:t>*</w:t>
      </w:r>
      <w:r w:rsidRPr="00EB2B50">
        <w:t xml:space="preserve">luxury car tax adjustment events occur during a </w:t>
      </w:r>
      <w:r w:rsidR="00EB2B50" w:rsidRPr="00EB2B50">
        <w:rPr>
          <w:position w:val="6"/>
          <w:sz w:val="16"/>
        </w:rPr>
        <w:t>*</w:t>
      </w:r>
      <w:r w:rsidRPr="00EB2B50">
        <w:t>tax period; and</w:t>
      </w:r>
    </w:p>
    <w:p w:rsidR="0082798B" w:rsidRPr="00EB2B50" w:rsidRDefault="0082798B">
      <w:pPr>
        <w:pStyle w:val="paragraph"/>
      </w:pPr>
      <w:r w:rsidRPr="00EB2B50">
        <w:tab/>
        <w:t>(b)</w:t>
      </w:r>
      <w:r w:rsidRPr="00EB2B50">
        <w:tab/>
        <w:t>luxury car tax on the supply was attributable to an earlier tax period (or, if the supply was not a taxable supply of a luxury car, would have been attributable to an earlier tax period had the supply been a taxable supply of a luxury car); and</w:t>
      </w:r>
    </w:p>
    <w:p w:rsidR="0082798B" w:rsidRPr="00EB2B50" w:rsidRDefault="0082798B">
      <w:pPr>
        <w:pStyle w:val="paragraph"/>
      </w:pPr>
      <w:r w:rsidRPr="00EB2B50">
        <w:tab/>
        <w:t>(c)</w:t>
      </w:r>
      <w:r w:rsidRPr="00EB2B50">
        <w:tab/>
        <w:t xml:space="preserve">as a result of that adjustment event or those adjustment events, the </w:t>
      </w:r>
      <w:r w:rsidR="00EB2B50" w:rsidRPr="00EB2B50">
        <w:rPr>
          <w:position w:val="6"/>
          <w:sz w:val="16"/>
        </w:rPr>
        <w:t>*</w:t>
      </w:r>
      <w:r w:rsidRPr="00EB2B50">
        <w:t xml:space="preserve">previously attributed luxury car tax amount for the supply no longer correctly reflects the amount of luxury car tax on the supply (the </w:t>
      </w:r>
      <w:r w:rsidRPr="00EB2B50">
        <w:rPr>
          <w:b/>
          <w:i/>
        </w:rPr>
        <w:t>corrected luxury car tax amount</w:t>
      </w:r>
      <w:r w:rsidRPr="00EB2B50">
        <w:t>), taking into account any luxury car tax adjustments for the supply.</w:t>
      </w:r>
    </w:p>
    <w:p w:rsidR="0082798B" w:rsidRPr="00EB2B50" w:rsidRDefault="0082798B" w:rsidP="00114088">
      <w:pPr>
        <w:pStyle w:val="ActHead5"/>
      </w:pPr>
      <w:bookmarkStart w:id="58" w:name="_Toc447698168"/>
      <w:r w:rsidRPr="00EB2B50">
        <w:rPr>
          <w:rStyle w:val="CharSectno"/>
        </w:rPr>
        <w:t>15</w:t>
      </w:r>
      <w:r w:rsidR="00EB2B50" w:rsidRPr="00EB2B50">
        <w:rPr>
          <w:rStyle w:val="CharSectno"/>
        </w:rPr>
        <w:noBreakHyphen/>
      </w:r>
      <w:r w:rsidRPr="00EB2B50">
        <w:rPr>
          <w:rStyle w:val="CharSectno"/>
        </w:rPr>
        <w:t>15</w:t>
      </w:r>
      <w:r w:rsidRPr="00EB2B50">
        <w:t xml:space="preserve">  Previously attributed luxury car tax amounts</w:t>
      </w:r>
      <w:bookmarkEnd w:id="58"/>
    </w:p>
    <w:p w:rsidR="0082798B" w:rsidRPr="00EB2B50" w:rsidRDefault="0082798B">
      <w:pPr>
        <w:pStyle w:val="subsection"/>
      </w:pPr>
      <w:r w:rsidRPr="00EB2B50">
        <w:tab/>
      </w:r>
      <w:r w:rsidRPr="00EB2B50">
        <w:tab/>
        <w:t xml:space="preserve">The </w:t>
      </w:r>
      <w:r w:rsidRPr="00EB2B50">
        <w:rPr>
          <w:b/>
          <w:i/>
        </w:rPr>
        <w:t>previously attributed luxury car tax amount</w:t>
      </w:r>
      <w:r w:rsidRPr="00EB2B50">
        <w:t xml:space="preserve"> for a supply of a </w:t>
      </w:r>
      <w:r w:rsidR="00EB2B50" w:rsidRPr="00EB2B50">
        <w:rPr>
          <w:position w:val="6"/>
          <w:sz w:val="16"/>
        </w:rPr>
        <w:t>*</w:t>
      </w:r>
      <w:r w:rsidRPr="00EB2B50">
        <w:t>luxury car is:</w:t>
      </w:r>
    </w:p>
    <w:p w:rsidR="0082798B" w:rsidRPr="00EB2B50" w:rsidRDefault="0082798B">
      <w:pPr>
        <w:pStyle w:val="paragraph"/>
      </w:pPr>
      <w:r w:rsidRPr="00EB2B50">
        <w:tab/>
        <w:t>(a)</w:t>
      </w:r>
      <w:r w:rsidRPr="00EB2B50">
        <w:tab/>
        <w:t xml:space="preserve">the amount of any luxury car tax that was attributable to a </w:t>
      </w:r>
      <w:r w:rsidR="00EB2B50" w:rsidRPr="00EB2B50">
        <w:rPr>
          <w:position w:val="6"/>
          <w:sz w:val="16"/>
        </w:rPr>
        <w:t>*</w:t>
      </w:r>
      <w:r w:rsidRPr="00EB2B50">
        <w:t>tax period in respect of the supply; plus</w:t>
      </w:r>
    </w:p>
    <w:p w:rsidR="0082798B" w:rsidRPr="00EB2B50" w:rsidRDefault="0082798B">
      <w:pPr>
        <w:pStyle w:val="paragraph"/>
      </w:pPr>
      <w:r w:rsidRPr="00EB2B50">
        <w:tab/>
        <w:t>(b)</w:t>
      </w:r>
      <w:r w:rsidRPr="00EB2B50">
        <w:tab/>
        <w:t xml:space="preserve">the sum of any </w:t>
      </w:r>
      <w:r w:rsidR="00EB2B50" w:rsidRPr="00EB2B50">
        <w:rPr>
          <w:position w:val="6"/>
          <w:sz w:val="16"/>
        </w:rPr>
        <w:t>*</w:t>
      </w:r>
      <w:r w:rsidRPr="00EB2B50">
        <w:t>increasing luxury car tax adjustments, under this Subdivision, that were previously attributable to a tax period in respect of the supply; minus</w:t>
      </w:r>
    </w:p>
    <w:p w:rsidR="0082798B" w:rsidRPr="00EB2B50" w:rsidRDefault="0082798B">
      <w:pPr>
        <w:pStyle w:val="paragraph"/>
      </w:pPr>
      <w:r w:rsidRPr="00EB2B50">
        <w:tab/>
        <w:t>(c)</w:t>
      </w:r>
      <w:r w:rsidRPr="00EB2B50">
        <w:tab/>
        <w:t xml:space="preserve">the sum of any </w:t>
      </w:r>
      <w:r w:rsidR="00EB2B50" w:rsidRPr="00EB2B50">
        <w:rPr>
          <w:position w:val="6"/>
          <w:sz w:val="16"/>
        </w:rPr>
        <w:t>*</w:t>
      </w:r>
      <w:r w:rsidRPr="00EB2B50">
        <w:t>decreasing luxury car tax adjustments, under this Subdivision, that were previously attributable to a tax period in respect of the supply.</w:t>
      </w:r>
    </w:p>
    <w:p w:rsidR="0082798B" w:rsidRPr="00EB2B50" w:rsidRDefault="0082798B" w:rsidP="00114088">
      <w:pPr>
        <w:pStyle w:val="ActHead5"/>
      </w:pPr>
      <w:bookmarkStart w:id="59" w:name="_Toc447698169"/>
      <w:r w:rsidRPr="00EB2B50">
        <w:rPr>
          <w:rStyle w:val="CharSectno"/>
        </w:rPr>
        <w:t>15</w:t>
      </w:r>
      <w:r w:rsidR="00EB2B50" w:rsidRPr="00EB2B50">
        <w:rPr>
          <w:rStyle w:val="CharSectno"/>
        </w:rPr>
        <w:noBreakHyphen/>
      </w:r>
      <w:r w:rsidRPr="00EB2B50">
        <w:rPr>
          <w:rStyle w:val="CharSectno"/>
        </w:rPr>
        <w:t>20</w:t>
      </w:r>
      <w:r w:rsidRPr="00EB2B50">
        <w:t xml:space="preserve">  Increasing adjustments for supplies</w:t>
      </w:r>
      <w:bookmarkEnd w:id="59"/>
    </w:p>
    <w:p w:rsidR="0082798B" w:rsidRPr="00EB2B50" w:rsidRDefault="0082798B">
      <w:pPr>
        <w:pStyle w:val="subsection"/>
      </w:pPr>
      <w:r w:rsidRPr="00EB2B50">
        <w:tab/>
      </w:r>
      <w:r w:rsidRPr="00EB2B50">
        <w:tab/>
        <w:t xml:space="preserve">If the </w:t>
      </w:r>
      <w:r w:rsidR="00EB2B50" w:rsidRPr="00EB2B50">
        <w:rPr>
          <w:position w:val="6"/>
          <w:sz w:val="16"/>
        </w:rPr>
        <w:t>*</w:t>
      </w:r>
      <w:r w:rsidRPr="00EB2B50">
        <w:t xml:space="preserve">corrected luxury car tax amount is </w:t>
      </w:r>
      <w:r w:rsidRPr="00EB2B50">
        <w:rPr>
          <w:i/>
        </w:rPr>
        <w:t>greater</w:t>
      </w:r>
      <w:r w:rsidRPr="00EB2B50">
        <w:t xml:space="preserve"> than the </w:t>
      </w:r>
      <w:r w:rsidR="00EB2B50" w:rsidRPr="00EB2B50">
        <w:rPr>
          <w:position w:val="6"/>
          <w:sz w:val="16"/>
        </w:rPr>
        <w:t>*</w:t>
      </w:r>
      <w:r w:rsidRPr="00EB2B50">
        <w:t xml:space="preserve">previously attributed luxury car tax amount, you have an </w:t>
      </w:r>
      <w:r w:rsidRPr="00EB2B50">
        <w:rPr>
          <w:b/>
          <w:i/>
        </w:rPr>
        <w:t>increasing luxury car tax adjustment</w:t>
      </w:r>
      <w:r w:rsidRPr="00EB2B50">
        <w:t xml:space="preserve"> equal to the difference between the corrected luxury car tax amount and the previously attributed luxury car tax amount.</w:t>
      </w:r>
    </w:p>
    <w:p w:rsidR="0082798B" w:rsidRPr="00EB2B50" w:rsidRDefault="0082798B" w:rsidP="00114088">
      <w:pPr>
        <w:pStyle w:val="ActHead5"/>
      </w:pPr>
      <w:bookmarkStart w:id="60" w:name="_Toc447698170"/>
      <w:r w:rsidRPr="00EB2B50">
        <w:rPr>
          <w:rStyle w:val="CharSectno"/>
        </w:rPr>
        <w:t>15</w:t>
      </w:r>
      <w:r w:rsidR="00EB2B50" w:rsidRPr="00EB2B50">
        <w:rPr>
          <w:rStyle w:val="CharSectno"/>
        </w:rPr>
        <w:noBreakHyphen/>
      </w:r>
      <w:r w:rsidRPr="00EB2B50">
        <w:rPr>
          <w:rStyle w:val="CharSectno"/>
        </w:rPr>
        <w:t>25</w:t>
      </w:r>
      <w:r w:rsidRPr="00EB2B50">
        <w:t xml:space="preserve">  Decreasing adjustments for supplies</w:t>
      </w:r>
      <w:bookmarkEnd w:id="60"/>
    </w:p>
    <w:p w:rsidR="0082798B" w:rsidRPr="00EB2B50" w:rsidRDefault="0082798B">
      <w:pPr>
        <w:pStyle w:val="subsection"/>
      </w:pPr>
      <w:r w:rsidRPr="00EB2B50">
        <w:tab/>
      </w:r>
      <w:r w:rsidRPr="00EB2B50">
        <w:tab/>
        <w:t xml:space="preserve">If the </w:t>
      </w:r>
      <w:r w:rsidR="00EB2B50" w:rsidRPr="00EB2B50">
        <w:rPr>
          <w:position w:val="6"/>
          <w:sz w:val="16"/>
        </w:rPr>
        <w:t>*</w:t>
      </w:r>
      <w:r w:rsidRPr="00EB2B50">
        <w:t xml:space="preserve">corrected luxury car tax amount is </w:t>
      </w:r>
      <w:r w:rsidRPr="00EB2B50">
        <w:rPr>
          <w:i/>
        </w:rPr>
        <w:t>less</w:t>
      </w:r>
      <w:r w:rsidRPr="00EB2B50">
        <w:t xml:space="preserve"> than the </w:t>
      </w:r>
      <w:r w:rsidR="00EB2B50" w:rsidRPr="00EB2B50">
        <w:rPr>
          <w:position w:val="6"/>
          <w:sz w:val="16"/>
        </w:rPr>
        <w:t>*</w:t>
      </w:r>
      <w:r w:rsidRPr="00EB2B50">
        <w:t xml:space="preserve">previously attributed luxury car tax amount, you have a </w:t>
      </w:r>
      <w:r w:rsidRPr="00EB2B50">
        <w:rPr>
          <w:b/>
          <w:i/>
        </w:rPr>
        <w:t>decreasing luxury car tax adjustment</w:t>
      </w:r>
      <w:r w:rsidRPr="00EB2B50">
        <w:t xml:space="preserve"> equal to the difference between the previously attributed luxury car tax amount and the corrected luxury car tax amount.</w:t>
      </w:r>
    </w:p>
    <w:p w:rsidR="0082798B" w:rsidRPr="00EB2B50" w:rsidRDefault="0082798B" w:rsidP="00114088">
      <w:pPr>
        <w:pStyle w:val="ActHead4"/>
      </w:pPr>
      <w:bookmarkStart w:id="61" w:name="_Toc447698171"/>
      <w:r w:rsidRPr="00EB2B50">
        <w:rPr>
          <w:rStyle w:val="CharSubdNo"/>
        </w:rPr>
        <w:t>Subdivision</w:t>
      </w:r>
      <w:r w:rsidR="00EB2B50" w:rsidRPr="00EB2B50">
        <w:rPr>
          <w:rStyle w:val="CharSubdNo"/>
        </w:rPr>
        <w:t> </w:t>
      </w:r>
      <w:r w:rsidRPr="00EB2B50">
        <w:rPr>
          <w:rStyle w:val="CharSubdNo"/>
        </w:rPr>
        <w:t>15</w:t>
      </w:r>
      <w:r w:rsidR="00EB2B50" w:rsidRPr="00EB2B50">
        <w:rPr>
          <w:rStyle w:val="CharSubdNo"/>
        </w:rPr>
        <w:noBreakHyphen/>
      </w:r>
      <w:r w:rsidRPr="00EB2B50">
        <w:rPr>
          <w:rStyle w:val="CharSubdNo"/>
        </w:rPr>
        <w:t>B</w:t>
      </w:r>
      <w:r w:rsidRPr="00EB2B50">
        <w:t>—</w:t>
      </w:r>
      <w:r w:rsidRPr="00EB2B50">
        <w:rPr>
          <w:rStyle w:val="CharSubdText"/>
        </w:rPr>
        <w:t>Change of use adjustments</w:t>
      </w:r>
      <w:bookmarkEnd w:id="61"/>
    </w:p>
    <w:p w:rsidR="0082798B" w:rsidRPr="00EB2B50" w:rsidRDefault="0082798B" w:rsidP="00114088">
      <w:pPr>
        <w:pStyle w:val="ActHead5"/>
      </w:pPr>
      <w:bookmarkStart w:id="62" w:name="_Toc447698172"/>
      <w:r w:rsidRPr="00EB2B50">
        <w:rPr>
          <w:rStyle w:val="CharSectno"/>
        </w:rPr>
        <w:t>15</w:t>
      </w:r>
      <w:r w:rsidR="00EB2B50" w:rsidRPr="00EB2B50">
        <w:rPr>
          <w:rStyle w:val="CharSectno"/>
        </w:rPr>
        <w:noBreakHyphen/>
      </w:r>
      <w:r w:rsidRPr="00EB2B50">
        <w:rPr>
          <w:rStyle w:val="CharSectno"/>
        </w:rPr>
        <w:t>30</w:t>
      </w:r>
      <w:r w:rsidRPr="00EB2B50">
        <w:t xml:space="preserve">  Changes of use—supplies of luxury cars</w:t>
      </w:r>
      <w:bookmarkEnd w:id="62"/>
    </w:p>
    <w:p w:rsidR="0082798B" w:rsidRPr="00EB2B50" w:rsidRDefault="0082798B">
      <w:pPr>
        <w:pStyle w:val="subsection"/>
      </w:pPr>
      <w:r w:rsidRPr="00EB2B50">
        <w:tab/>
        <w:t>(1)</w:t>
      </w:r>
      <w:r w:rsidRPr="00EB2B50">
        <w:tab/>
        <w:t xml:space="preserve">You have a </w:t>
      </w:r>
      <w:r w:rsidRPr="00EB2B50">
        <w:rPr>
          <w:b/>
          <w:i/>
        </w:rPr>
        <w:t>decreasing luxury car tax adjustment</w:t>
      </w:r>
      <w:r w:rsidRPr="00EB2B50">
        <w:t xml:space="preserve"> if:</w:t>
      </w:r>
    </w:p>
    <w:p w:rsidR="0082798B" w:rsidRPr="00EB2B50" w:rsidRDefault="0082798B">
      <w:pPr>
        <w:pStyle w:val="paragraph"/>
      </w:pPr>
      <w:r w:rsidRPr="00EB2B50">
        <w:tab/>
        <w:t>(a)</w:t>
      </w:r>
      <w:r w:rsidRPr="00EB2B50">
        <w:tab/>
        <w:t xml:space="preserve">you were supplied with a </w:t>
      </w:r>
      <w:r w:rsidR="00EB2B50" w:rsidRPr="00EB2B50">
        <w:rPr>
          <w:position w:val="6"/>
          <w:sz w:val="16"/>
        </w:rPr>
        <w:t>*</w:t>
      </w:r>
      <w:r w:rsidRPr="00EB2B50">
        <w:t>luxury car; and</w:t>
      </w:r>
    </w:p>
    <w:p w:rsidR="0082798B" w:rsidRPr="00EB2B50" w:rsidRDefault="0082798B">
      <w:pPr>
        <w:pStyle w:val="paragraph"/>
      </w:pPr>
      <w:r w:rsidRPr="00EB2B50">
        <w:tab/>
        <w:t>(b)</w:t>
      </w:r>
      <w:r w:rsidRPr="00EB2B50">
        <w:tab/>
        <w:t xml:space="preserve">luxury car tax was payable on the supply because you did not </w:t>
      </w:r>
      <w:r w:rsidR="00EB2B50" w:rsidRPr="00EB2B50">
        <w:rPr>
          <w:position w:val="6"/>
          <w:sz w:val="16"/>
        </w:rPr>
        <w:t>*</w:t>
      </w:r>
      <w:r w:rsidRPr="00EB2B50">
        <w:t>quote for the supply; and</w:t>
      </w:r>
    </w:p>
    <w:p w:rsidR="0082798B" w:rsidRPr="00EB2B50" w:rsidRDefault="0082798B">
      <w:pPr>
        <w:pStyle w:val="paragraph"/>
      </w:pPr>
      <w:r w:rsidRPr="00EB2B50">
        <w:tab/>
        <w:t>(c)</w:t>
      </w:r>
      <w:r w:rsidRPr="00EB2B50">
        <w:tab/>
        <w:t xml:space="preserve">you were </w:t>
      </w:r>
      <w:r w:rsidR="00EB2B50" w:rsidRPr="00EB2B50">
        <w:rPr>
          <w:position w:val="6"/>
          <w:sz w:val="16"/>
        </w:rPr>
        <w:t>*</w:t>
      </w:r>
      <w:r w:rsidRPr="00EB2B50">
        <w:t>registered at the time of the supply; and</w:t>
      </w:r>
    </w:p>
    <w:p w:rsidR="0082798B" w:rsidRPr="00EB2B50" w:rsidRDefault="0082798B">
      <w:pPr>
        <w:pStyle w:val="paragraph"/>
      </w:pPr>
      <w:r w:rsidRPr="00EB2B50">
        <w:tab/>
        <w:t>(d)</w:t>
      </w:r>
      <w:r w:rsidRPr="00EB2B50">
        <w:tab/>
        <w:t xml:space="preserve">you intend to use the car for a </w:t>
      </w:r>
      <w:r w:rsidR="00EB2B50" w:rsidRPr="00EB2B50">
        <w:rPr>
          <w:position w:val="6"/>
          <w:sz w:val="16"/>
        </w:rPr>
        <w:t>*</w:t>
      </w:r>
      <w:r w:rsidRPr="00EB2B50">
        <w:t>quotable purpose; and</w:t>
      </w:r>
    </w:p>
    <w:p w:rsidR="0082798B" w:rsidRPr="00EB2B50" w:rsidRDefault="0082798B">
      <w:pPr>
        <w:pStyle w:val="paragraph"/>
      </w:pPr>
      <w:r w:rsidRPr="00EB2B50">
        <w:tab/>
        <w:t>(e)</w:t>
      </w:r>
      <w:r w:rsidRPr="00EB2B50">
        <w:tab/>
        <w:t>you have only used the car for a quotable purpose.</w:t>
      </w:r>
    </w:p>
    <w:p w:rsidR="0082798B" w:rsidRPr="00EB2B50" w:rsidRDefault="0082798B">
      <w:pPr>
        <w:pStyle w:val="subsection"/>
      </w:pPr>
      <w:r w:rsidRPr="00EB2B50">
        <w:tab/>
        <w:t>(2)</w:t>
      </w:r>
      <w:r w:rsidRPr="00EB2B50">
        <w:tab/>
        <w:t xml:space="preserve">The </w:t>
      </w:r>
      <w:r w:rsidR="00EB2B50" w:rsidRPr="00EB2B50">
        <w:rPr>
          <w:position w:val="6"/>
          <w:sz w:val="16"/>
        </w:rPr>
        <w:t>*</w:t>
      </w:r>
      <w:r w:rsidRPr="00EB2B50">
        <w:t>decreasing luxury car tax adjustment is equal to the amount of luxury car tax that was payable on the supply.</w:t>
      </w:r>
    </w:p>
    <w:p w:rsidR="0082798B" w:rsidRPr="00EB2B50" w:rsidRDefault="0082798B">
      <w:pPr>
        <w:pStyle w:val="subsection"/>
      </w:pPr>
      <w:r w:rsidRPr="00EB2B50">
        <w:tab/>
        <w:t>(3)</w:t>
      </w:r>
      <w:r w:rsidRPr="00EB2B50">
        <w:tab/>
        <w:t xml:space="preserve">You have an </w:t>
      </w:r>
      <w:r w:rsidRPr="00EB2B50">
        <w:rPr>
          <w:b/>
          <w:i/>
        </w:rPr>
        <w:t>increasing luxury car tax adjustment</w:t>
      </w:r>
      <w:r w:rsidRPr="00EB2B50">
        <w:t xml:space="preserve"> if:</w:t>
      </w:r>
    </w:p>
    <w:p w:rsidR="0082798B" w:rsidRPr="00EB2B50" w:rsidRDefault="0082798B">
      <w:pPr>
        <w:pStyle w:val="paragraph"/>
      </w:pPr>
      <w:r w:rsidRPr="00EB2B50">
        <w:tab/>
        <w:t>(a)</w:t>
      </w:r>
      <w:r w:rsidRPr="00EB2B50">
        <w:tab/>
        <w:t xml:space="preserve">you were supplied with a </w:t>
      </w:r>
      <w:r w:rsidR="00EB2B50" w:rsidRPr="00EB2B50">
        <w:rPr>
          <w:position w:val="6"/>
          <w:sz w:val="16"/>
        </w:rPr>
        <w:t>*</w:t>
      </w:r>
      <w:r w:rsidRPr="00EB2B50">
        <w:t>luxury car; and</w:t>
      </w:r>
    </w:p>
    <w:p w:rsidR="0082798B" w:rsidRPr="00EB2B50" w:rsidRDefault="0082798B">
      <w:pPr>
        <w:pStyle w:val="paragraph"/>
      </w:pPr>
      <w:r w:rsidRPr="00EB2B50">
        <w:tab/>
        <w:t>(b)</w:t>
      </w:r>
      <w:r w:rsidRPr="00EB2B50">
        <w:tab/>
        <w:t>either:</w:t>
      </w:r>
    </w:p>
    <w:p w:rsidR="0082798B" w:rsidRPr="00EB2B50" w:rsidRDefault="0082798B">
      <w:pPr>
        <w:pStyle w:val="paragraphsub"/>
      </w:pPr>
      <w:r w:rsidRPr="00EB2B50">
        <w:tab/>
        <w:t>(i)</w:t>
      </w:r>
      <w:r w:rsidRPr="00EB2B50">
        <w:tab/>
        <w:t xml:space="preserve">no luxury car tax was payable on the supply because you </w:t>
      </w:r>
      <w:r w:rsidR="00EB2B50" w:rsidRPr="00EB2B50">
        <w:rPr>
          <w:position w:val="6"/>
          <w:sz w:val="16"/>
        </w:rPr>
        <w:t>*</w:t>
      </w:r>
      <w:r w:rsidRPr="00EB2B50">
        <w:t>quoted for the supply; or</w:t>
      </w:r>
    </w:p>
    <w:p w:rsidR="0082798B" w:rsidRPr="00EB2B50" w:rsidRDefault="0082798B">
      <w:pPr>
        <w:pStyle w:val="paragraphsub"/>
      </w:pPr>
      <w:r w:rsidRPr="00EB2B50">
        <w:tab/>
        <w:t>(ii)</w:t>
      </w:r>
      <w:r w:rsidRPr="00EB2B50">
        <w:tab/>
        <w:t xml:space="preserve">you had a decreasing luxury car tax adjustment under </w:t>
      </w:r>
      <w:r w:rsidR="00EB2B50">
        <w:t>subsection (</w:t>
      </w:r>
      <w:r w:rsidRPr="00EB2B50">
        <w:t>1); and</w:t>
      </w:r>
    </w:p>
    <w:p w:rsidR="0082798B" w:rsidRPr="00EB2B50" w:rsidRDefault="0082798B">
      <w:pPr>
        <w:pStyle w:val="paragraph"/>
      </w:pPr>
      <w:r w:rsidRPr="00EB2B50">
        <w:tab/>
        <w:t>(c)</w:t>
      </w:r>
      <w:r w:rsidRPr="00EB2B50">
        <w:tab/>
        <w:t xml:space="preserve">you use the car for a purpose other than a </w:t>
      </w:r>
      <w:r w:rsidR="00EB2B50" w:rsidRPr="00EB2B50">
        <w:rPr>
          <w:position w:val="6"/>
          <w:sz w:val="16"/>
        </w:rPr>
        <w:t>*</w:t>
      </w:r>
      <w:r w:rsidRPr="00EB2B50">
        <w:t>quotable purpose.</w:t>
      </w:r>
    </w:p>
    <w:p w:rsidR="0082798B" w:rsidRPr="00EB2B50" w:rsidRDefault="0082798B">
      <w:pPr>
        <w:pStyle w:val="subsection"/>
      </w:pPr>
      <w:r w:rsidRPr="00EB2B50">
        <w:tab/>
        <w:t>(4)</w:t>
      </w:r>
      <w:r w:rsidRPr="00EB2B50">
        <w:tab/>
        <w:t xml:space="preserve">The </w:t>
      </w:r>
      <w:r w:rsidR="00EB2B50" w:rsidRPr="00EB2B50">
        <w:rPr>
          <w:position w:val="6"/>
          <w:sz w:val="16"/>
        </w:rPr>
        <w:t>*</w:t>
      </w:r>
      <w:r w:rsidRPr="00EB2B50">
        <w:t>increasing luxury car tax adjustment is equal to:</w:t>
      </w:r>
    </w:p>
    <w:p w:rsidR="0082798B" w:rsidRPr="00EB2B50" w:rsidRDefault="0082798B">
      <w:pPr>
        <w:pStyle w:val="paragraph"/>
      </w:pPr>
      <w:r w:rsidRPr="00EB2B50">
        <w:tab/>
        <w:t>(a)</w:t>
      </w:r>
      <w:r w:rsidRPr="00EB2B50">
        <w:tab/>
        <w:t xml:space="preserve">the amount of luxury car tax that the supplier of the car would have had to pay if you had not </w:t>
      </w:r>
      <w:r w:rsidR="00EB2B50" w:rsidRPr="00EB2B50">
        <w:rPr>
          <w:position w:val="6"/>
          <w:sz w:val="16"/>
        </w:rPr>
        <w:t>*</w:t>
      </w:r>
      <w:r w:rsidRPr="00EB2B50">
        <w:t>quoted for the supply; or</w:t>
      </w:r>
    </w:p>
    <w:p w:rsidR="0082798B" w:rsidRPr="00EB2B50" w:rsidRDefault="0082798B">
      <w:pPr>
        <w:pStyle w:val="paragraph"/>
      </w:pPr>
      <w:r w:rsidRPr="00EB2B50">
        <w:tab/>
        <w:t>(b)</w:t>
      </w:r>
      <w:r w:rsidRPr="00EB2B50">
        <w:tab/>
        <w:t xml:space="preserve">the amount of the </w:t>
      </w:r>
      <w:r w:rsidR="00EB2B50" w:rsidRPr="00EB2B50">
        <w:rPr>
          <w:position w:val="6"/>
          <w:sz w:val="16"/>
        </w:rPr>
        <w:t>*</w:t>
      </w:r>
      <w:r w:rsidRPr="00EB2B50">
        <w:t>decreasing luxury car tax adjustment;</w:t>
      </w:r>
    </w:p>
    <w:p w:rsidR="0082798B" w:rsidRPr="00EB2B50" w:rsidRDefault="0082798B">
      <w:pPr>
        <w:pStyle w:val="subsection2"/>
      </w:pPr>
      <w:r w:rsidRPr="00EB2B50">
        <w:t>whichever is relevant.</w:t>
      </w:r>
    </w:p>
    <w:p w:rsidR="0082798B" w:rsidRPr="00EB2B50" w:rsidRDefault="0082798B" w:rsidP="00114088">
      <w:pPr>
        <w:pStyle w:val="ActHead5"/>
      </w:pPr>
      <w:bookmarkStart w:id="63" w:name="_Toc447698173"/>
      <w:r w:rsidRPr="00EB2B50">
        <w:rPr>
          <w:rStyle w:val="CharSectno"/>
        </w:rPr>
        <w:t>15</w:t>
      </w:r>
      <w:r w:rsidR="00EB2B50" w:rsidRPr="00EB2B50">
        <w:rPr>
          <w:rStyle w:val="CharSectno"/>
        </w:rPr>
        <w:noBreakHyphen/>
      </w:r>
      <w:r w:rsidRPr="00EB2B50">
        <w:rPr>
          <w:rStyle w:val="CharSectno"/>
        </w:rPr>
        <w:t>35</w:t>
      </w:r>
      <w:r w:rsidRPr="00EB2B50">
        <w:t xml:space="preserve">  Changes of use—importing luxury cars</w:t>
      </w:r>
      <w:bookmarkEnd w:id="63"/>
    </w:p>
    <w:p w:rsidR="0082798B" w:rsidRPr="00EB2B50" w:rsidRDefault="0082798B">
      <w:pPr>
        <w:pStyle w:val="subsection"/>
      </w:pPr>
      <w:r w:rsidRPr="00EB2B50">
        <w:tab/>
        <w:t>(1)</w:t>
      </w:r>
      <w:r w:rsidRPr="00EB2B50">
        <w:tab/>
        <w:t xml:space="preserve">You have a </w:t>
      </w:r>
      <w:r w:rsidRPr="00EB2B50">
        <w:rPr>
          <w:b/>
          <w:i/>
        </w:rPr>
        <w:t>decreasing luxury car tax adjustment</w:t>
      </w:r>
      <w:r w:rsidRPr="00EB2B50">
        <w:t xml:space="preserve"> if:</w:t>
      </w:r>
    </w:p>
    <w:p w:rsidR="0082798B" w:rsidRPr="00EB2B50" w:rsidRDefault="0082798B">
      <w:pPr>
        <w:pStyle w:val="paragraph"/>
      </w:pPr>
      <w:r w:rsidRPr="00EB2B50">
        <w:tab/>
        <w:t>(a)</w:t>
      </w:r>
      <w:r w:rsidRPr="00EB2B50">
        <w:tab/>
        <w:t xml:space="preserve">you </w:t>
      </w:r>
      <w:r w:rsidR="00EB2B50" w:rsidRPr="00EB2B50">
        <w:rPr>
          <w:position w:val="6"/>
          <w:sz w:val="16"/>
        </w:rPr>
        <w:t>*</w:t>
      </w:r>
      <w:r w:rsidRPr="00EB2B50">
        <w:t xml:space="preserve">imported a </w:t>
      </w:r>
      <w:r w:rsidR="00EB2B50" w:rsidRPr="00EB2B50">
        <w:rPr>
          <w:position w:val="6"/>
          <w:sz w:val="16"/>
        </w:rPr>
        <w:t>*</w:t>
      </w:r>
      <w:r w:rsidRPr="00EB2B50">
        <w:t>luxury car; and</w:t>
      </w:r>
    </w:p>
    <w:p w:rsidR="0082798B" w:rsidRPr="00EB2B50" w:rsidRDefault="0082798B">
      <w:pPr>
        <w:pStyle w:val="paragraph"/>
      </w:pPr>
      <w:r w:rsidRPr="00EB2B50">
        <w:tab/>
        <w:t>(b)</w:t>
      </w:r>
      <w:r w:rsidRPr="00EB2B50">
        <w:tab/>
        <w:t xml:space="preserve">luxury car tax was payable on the importation because you did not </w:t>
      </w:r>
      <w:r w:rsidR="00EB2B50" w:rsidRPr="00EB2B50">
        <w:rPr>
          <w:position w:val="6"/>
          <w:sz w:val="16"/>
        </w:rPr>
        <w:t>*</w:t>
      </w:r>
      <w:r w:rsidRPr="00EB2B50">
        <w:t>quote for the importation; and</w:t>
      </w:r>
    </w:p>
    <w:p w:rsidR="0082798B" w:rsidRPr="00EB2B50" w:rsidRDefault="0082798B">
      <w:pPr>
        <w:pStyle w:val="paragraph"/>
      </w:pPr>
      <w:r w:rsidRPr="00EB2B50">
        <w:tab/>
        <w:t>(c)</w:t>
      </w:r>
      <w:r w:rsidRPr="00EB2B50">
        <w:tab/>
        <w:t xml:space="preserve">you were </w:t>
      </w:r>
      <w:r w:rsidR="00EB2B50" w:rsidRPr="00EB2B50">
        <w:rPr>
          <w:position w:val="6"/>
          <w:sz w:val="16"/>
        </w:rPr>
        <w:t>*</w:t>
      </w:r>
      <w:r w:rsidRPr="00EB2B50">
        <w:t>registered at the time of the importation; and</w:t>
      </w:r>
    </w:p>
    <w:p w:rsidR="0082798B" w:rsidRPr="00EB2B50" w:rsidRDefault="0082798B">
      <w:pPr>
        <w:pStyle w:val="paragraph"/>
      </w:pPr>
      <w:r w:rsidRPr="00EB2B50">
        <w:tab/>
        <w:t>(d)</w:t>
      </w:r>
      <w:r w:rsidRPr="00EB2B50">
        <w:tab/>
        <w:t xml:space="preserve">you intend to use the car for a </w:t>
      </w:r>
      <w:r w:rsidR="00EB2B50" w:rsidRPr="00EB2B50">
        <w:rPr>
          <w:position w:val="6"/>
          <w:sz w:val="16"/>
        </w:rPr>
        <w:t>*</w:t>
      </w:r>
      <w:r w:rsidRPr="00EB2B50">
        <w:t>quotable purpose; and</w:t>
      </w:r>
    </w:p>
    <w:p w:rsidR="0082798B" w:rsidRPr="00EB2B50" w:rsidRDefault="0082798B">
      <w:pPr>
        <w:pStyle w:val="paragraph"/>
      </w:pPr>
      <w:r w:rsidRPr="00EB2B50">
        <w:tab/>
        <w:t>(e)</w:t>
      </w:r>
      <w:r w:rsidRPr="00EB2B50">
        <w:tab/>
        <w:t>you have only used the car for a quotable purpose.</w:t>
      </w:r>
    </w:p>
    <w:p w:rsidR="0082798B" w:rsidRPr="00EB2B50" w:rsidRDefault="0082798B">
      <w:pPr>
        <w:pStyle w:val="subsection"/>
      </w:pPr>
      <w:r w:rsidRPr="00EB2B50">
        <w:tab/>
        <w:t>(2)</w:t>
      </w:r>
      <w:r w:rsidRPr="00EB2B50">
        <w:tab/>
        <w:t xml:space="preserve">The </w:t>
      </w:r>
      <w:r w:rsidR="00EB2B50" w:rsidRPr="00EB2B50">
        <w:rPr>
          <w:position w:val="6"/>
          <w:sz w:val="16"/>
        </w:rPr>
        <w:t>*</w:t>
      </w:r>
      <w:r w:rsidRPr="00EB2B50">
        <w:t>decreasing luxury car tax adjustment is equal to the amount of luxury car tax that was payable on the importation.</w:t>
      </w:r>
    </w:p>
    <w:p w:rsidR="0082798B" w:rsidRPr="00EB2B50" w:rsidRDefault="0082798B">
      <w:pPr>
        <w:pStyle w:val="subsection"/>
      </w:pPr>
      <w:r w:rsidRPr="00EB2B50">
        <w:tab/>
        <w:t>(3)</w:t>
      </w:r>
      <w:r w:rsidRPr="00EB2B50">
        <w:tab/>
        <w:t xml:space="preserve">You have an </w:t>
      </w:r>
      <w:r w:rsidRPr="00EB2B50">
        <w:rPr>
          <w:b/>
          <w:i/>
        </w:rPr>
        <w:t>increasing luxury car tax adjustment</w:t>
      </w:r>
      <w:r w:rsidRPr="00EB2B50">
        <w:t xml:space="preserve"> if</w:t>
      </w:r>
    </w:p>
    <w:p w:rsidR="0082798B" w:rsidRPr="00EB2B50" w:rsidRDefault="0082798B">
      <w:pPr>
        <w:pStyle w:val="paragraph"/>
      </w:pPr>
      <w:r w:rsidRPr="00EB2B50">
        <w:tab/>
        <w:t>(a)</w:t>
      </w:r>
      <w:r w:rsidRPr="00EB2B50">
        <w:tab/>
        <w:t xml:space="preserve">you </w:t>
      </w:r>
      <w:r w:rsidR="00EB2B50" w:rsidRPr="00EB2B50">
        <w:rPr>
          <w:position w:val="6"/>
          <w:sz w:val="16"/>
        </w:rPr>
        <w:t>*</w:t>
      </w:r>
      <w:r w:rsidRPr="00EB2B50">
        <w:t xml:space="preserve">imported a </w:t>
      </w:r>
      <w:r w:rsidR="00EB2B50" w:rsidRPr="00EB2B50">
        <w:rPr>
          <w:position w:val="6"/>
          <w:sz w:val="16"/>
        </w:rPr>
        <w:t>*</w:t>
      </w:r>
      <w:r w:rsidRPr="00EB2B50">
        <w:t>luxury car; and</w:t>
      </w:r>
    </w:p>
    <w:p w:rsidR="0082798B" w:rsidRPr="00EB2B50" w:rsidRDefault="0082798B">
      <w:pPr>
        <w:pStyle w:val="paragraph"/>
      </w:pPr>
      <w:r w:rsidRPr="00EB2B50">
        <w:tab/>
        <w:t>(b)</w:t>
      </w:r>
      <w:r w:rsidRPr="00EB2B50">
        <w:tab/>
        <w:t>either:</w:t>
      </w:r>
    </w:p>
    <w:p w:rsidR="0082798B" w:rsidRPr="00EB2B50" w:rsidRDefault="0082798B">
      <w:pPr>
        <w:pStyle w:val="paragraphsub"/>
      </w:pPr>
      <w:r w:rsidRPr="00EB2B50">
        <w:tab/>
        <w:t>(i)</w:t>
      </w:r>
      <w:r w:rsidRPr="00EB2B50">
        <w:tab/>
        <w:t xml:space="preserve">no luxury car tax was payable on the importation because you </w:t>
      </w:r>
      <w:r w:rsidR="00EB2B50" w:rsidRPr="00EB2B50">
        <w:rPr>
          <w:position w:val="6"/>
          <w:sz w:val="16"/>
        </w:rPr>
        <w:t>*</w:t>
      </w:r>
      <w:r w:rsidRPr="00EB2B50">
        <w:t>quoted for the importation; or</w:t>
      </w:r>
    </w:p>
    <w:p w:rsidR="0082798B" w:rsidRPr="00EB2B50" w:rsidRDefault="0082798B">
      <w:pPr>
        <w:pStyle w:val="paragraphsub"/>
      </w:pPr>
      <w:r w:rsidRPr="00EB2B50">
        <w:tab/>
        <w:t>(ii)</w:t>
      </w:r>
      <w:r w:rsidRPr="00EB2B50">
        <w:tab/>
        <w:t xml:space="preserve">you had a decreasing luxury car tax adjustment under </w:t>
      </w:r>
      <w:r w:rsidR="00EB2B50">
        <w:t>subsection (</w:t>
      </w:r>
      <w:r w:rsidRPr="00EB2B50">
        <w:t>1); and</w:t>
      </w:r>
    </w:p>
    <w:p w:rsidR="0082798B" w:rsidRPr="00EB2B50" w:rsidRDefault="0082798B">
      <w:pPr>
        <w:pStyle w:val="paragraph"/>
      </w:pPr>
      <w:r w:rsidRPr="00EB2B50">
        <w:tab/>
        <w:t>(c)</w:t>
      </w:r>
      <w:r w:rsidRPr="00EB2B50">
        <w:tab/>
        <w:t xml:space="preserve">you used the car for a purpose other than a </w:t>
      </w:r>
      <w:r w:rsidR="00EB2B50" w:rsidRPr="00EB2B50">
        <w:rPr>
          <w:position w:val="6"/>
          <w:sz w:val="16"/>
        </w:rPr>
        <w:t>*</w:t>
      </w:r>
      <w:r w:rsidRPr="00EB2B50">
        <w:t>quotable purpose.</w:t>
      </w:r>
    </w:p>
    <w:p w:rsidR="0082798B" w:rsidRPr="00EB2B50" w:rsidRDefault="0082798B">
      <w:pPr>
        <w:pStyle w:val="subsection"/>
      </w:pPr>
      <w:r w:rsidRPr="00EB2B50">
        <w:tab/>
        <w:t>(4)</w:t>
      </w:r>
      <w:r w:rsidRPr="00EB2B50">
        <w:tab/>
        <w:t xml:space="preserve">The </w:t>
      </w:r>
      <w:r w:rsidR="00EB2B50" w:rsidRPr="00EB2B50">
        <w:rPr>
          <w:position w:val="6"/>
          <w:sz w:val="16"/>
        </w:rPr>
        <w:t>*</w:t>
      </w:r>
      <w:r w:rsidRPr="00EB2B50">
        <w:t>increasing luxury car tax adjustment is equal to:</w:t>
      </w:r>
    </w:p>
    <w:p w:rsidR="0082798B" w:rsidRPr="00EB2B50" w:rsidRDefault="0082798B">
      <w:pPr>
        <w:pStyle w:val="paragraph"/>
      </w:pPr>
      <w:r w:rsidRPr="00EB2B50">
        <w:tab/>
        <w:t>(a)</w:t>
      </w:r>
      <w:r w:rsidRPr="00EB2B50">
        <w:tab/>
        <w:t xml:space="preserve">the amount of luxury car tax that you would have had to pay if you had not </w:t>
      </w:r>
      <w:r w:rsidR="00EB2B50" w:rsidRPr="00EB2B50">
        <w:rPr>
          <w:position w:val="6"/>
          <w:sz w:val="16"/>
        </w:rPr>
        <w:t>*</w:t>
      </w:r>
      <w:r w:rsidRPr="00EB2B50">
        <w:t xml:space="preserve">quoted for the </w:t>
      </w:r>
      <w:r w:rsidR="00EB2B50" w:rsidRPr="00EB2B50">
        <w:rPr>
          <w:position w:val="6"/>
          <w:sz w:val="16"/>
        </w:rPr>
        <w:t>*</w:t>
      </w:r>
      <w:r w:rsidRPr="00EB2B50">
        <w:t>importation; or</w:t>
      </w:r>
    </w:p>
    <w:p w:rsidR="0082798B" w:rsidRPr="00EB2B50" w:rsidRDefault="0082798B">
      <w:pPr>
        <w:pStyle w:val="paragraph"/>
      </w:pPr>
      <w:r w:rsidRPr="00EB2B50">
        <w:tab/>
        <w:t>(b)</w:t>
      </w:r>
      <w:r w:rsidRPr="00EB2B50">
        <w:tab/>
        <w:t>the amount of the decreasing luxury car tax adjustment;</w:t>
      </w:r>
    </w:p>
    <w:p w:rsidR="0082798B" w:rsidRPr="00EB2B50" w:rsidRDefault="0082798B">
      <w:pPr>
        <w:pStyle w:val="subsection2"/>
      </w:pPr>
      <w:r w:rsidRPr="00EB2B50">
        <w:t>whichever is relevant.</w:t>
      </w:r>
    </w:p>
    <w:p w:rsidR="0082798B" w:rsidRPr="00EB2B50" w:rsidRDefault="0082798B" w:rsidP="00114088">
      <w:pPr>
        <w:pStyle w:val="ActHead4"/>
      </w:pPr>
      <w:bookmarkStart w:id="64" w:name="_Toc447698174"/>
      <w:r w:rsidRPr="00EB2B50">
        <w:rPr>
          <w:rStyle w:val="CharSubdNo"/>
        </w:rPr>
        <w:t>Subdivision</w:t>
      </w:r>
      <w:r w:rsidR="00EB2B50" w:rsidRPr="00EB2B50">
        <w:rPr>
          <w:rStyle w:val="CharSubdNo"/>
        </w:rPr>
        <w:t> </w:t>
      </w:r>
      <w:r w:rsidRPr="00EB2B50">
        <w:rPr>
          <w:rStyle w:val="CharSubdNo"/>
        </w:rPr>
        <w:t>15</w:t>
      </w:r>
      <w:r w:rsidR="00EB2B50" w:rsidRPr="00EB2B50">
        <w:rPr>
          <w:rStyle w:val="CharSubdNo"/>
        </w:rPr>
        <w:noBreakHyphen/>
      </w:r>
      <w:r w:rsidRPr="00EB2B50">
        <w:rPr>
          <w:rStyle w:val="CharSubdNo"/>
        </w:rPr>
        <w:t>C</w:t>
      </w:r>
      <w:r w:rsidRPr="00EB2B50">
        <w:t>—</w:t>
      </w:r>
      <w:r w:rsidRPr="00EB2B50">
        <w:rPr>
          <w:rStyle w:val="CharSubdText"/>
        </w:rPr>
        <w:t>Bad debts adjustments</w:t>
      </w:r>
      <w:bookmarkEnd w:id="64"/>
    </w:p>
    <w:p w:rsidR="0082798B" w:rsidRPr="00EB2B50" w:rsidRDefault="0082798B" w:rsidP="00114088">
      <w:pPr>
        <w:pStyle w:val="ActHead5"/>
      </w:pPr>
      <w:bookmarkStart w:id="65" w:name="_Toc447698175"/>
      <w:r w:rsidRPr="00EB2B50">
        <w:rPr>
          <w:rStyle w:val="CharSectno"/>
        </w:rPr>
        <w:t>15</w:t>
      </w:r>
      <w:r w:rsidR="00EB2B50" w:rsidRPr="00EB2B50">
        <w:rPr>
          <w:rStyle w:val="CharSectno"/>
        </w:rPr>
        <w:noBreakHyphen/>
      </w:r>
      <w:r w:rsidRPr="00EB2B50">
        <w:rPr>
          <w:rStyle w:val="CharSectno"/>
        </w:rPr>
        <w:t>40</w:t>
      </w:r>
      <w:r w:rsidRPr="00EB2B50">
        <w:t xml:space="preserve">  Writing off bad debts</w:t>
      </w:r>
      <w:bookmarkEnd w:id="65"/>
    </w:p>
    <w:p w:rsidR="0082798B" w:rsidRPr="00EB2B50" w:rsidRDefault="0082798B" w:rsidP="00D63A37">
      <w:pPr>
        <w:pStyle w:val="subsection"/>
      </w:pPr>
      <w:r w:rsidRPr="00EB2B50">
        <w:tab/>
        <w:t>(1)</w:t>
      </w:r>
      <w:r w:rsidRPr="00EB2B50">
        <w:tab/>
        <w:t xml:space="preserve">You have a </w:t>
      </w:r>
      <w:r w:rsidRPr="00EB2B50">
        <w:rPr>
          <w:b/>
          <w:i/>
        </w:rPr>
        <w:t>decreasing luxury car tax adjustment</w:t>
      </w:r>
      <w:r w:rsidRPr="00EB2B50">
        <w:t xml:space="preserve"> if:</w:t>
      </w:r>
    </w:p>
    <w:p w:rsidR="0082798B" w:rsidRPr="00EB2B50" w:rsidRDefault="0082798B">
      <w:pPr>
        <w:pStyle w:val="paragraph"/>
      </w:pPr>
      <w:r w:rsidRPr="00EB2B50">
        <w:tab/>
        <w:t>(a)</w:t>
      </w:r>
      <w:r w:rsidRPr="00EB2B50">
        <w:tab/>
        <w:t xml:space="preserve">you made a </w:t>
      </w:r>
      <w:r w:rsidR="00EB2B50" w:rsidRPr="00EB2B50">
        <w:rPr>
          <w:position w:val="6"/>
          <w:sz w:val="16"/>
        </w:rPr>
        <w:t>*</w:t>
      </w:r>
      <w:r w:rsidRPr="00EB2B50">
        <w:t>taxable supply of a luxury car; and</w:t>
      </w:r>
    </w:p>
    <w:p w:rsidR="0082798B" w:rsidRPr="00EB2B50" w:rsidRDefault="0082798B">
      <w:pPr>
        <w:pStyle w:val="paragraph"/>
      </w:pPr>
      <w:r w:rsidRPr="00EB2B50">
        <w:tab/>
        <w:t>(b)</w:t>
      </w:r>
      <w:r w:rsidRPr="00EB2B50">
        <w:tab/>
        <w:t xml:space="preserve">the whole or part of the </w:t>
      </w:r>
      <w:r w:rsidR="00EB2B50" w:rsidRPr="00EB2B50">
        <w:rPr>
          <w:position w:val="6"/>
          <w:sz w:val="16"/>
        </w:rPr>
        <w:t>*</w:t>
      </w:r>
      <w:r w:rsidRPr="00EB2B50">
        <w:t>consideration for the supply has not been received; and</w:t>
      </w:r>
    </w:p>
    <w:p w:rsidR="0082798B" w:rsidRPr="00EB2B50" w:rsidRDefault="0082798B">
      <w:pPr>
        <w:pStyle w:val="paragraph"/>
      </w:pPr>
      <w:r w:rsidRPr="00EB2B50">
        <w:tab/>
        <w:t>(c)</w:t>
      </w:r>
      <w:r w:rsidRPr="00EB2B50">
        <w:tab/>
        <w:t xml:space="preserve">you write off as bad the whole or a part of the debt, or the whole or a part of the debt has been </w:t>
      </w:r>
      <w:r w:rsidR="00EB2B50" w:rsidRPr="00EB2B50">
        <w:rPr>
          <w:position w:val="6"/>
          <w:sz w:val="16"/>
        </w:rPr>
        <w:t>*</w:t>
      </w:r>
      <w:r w:rsidRPr="00EB2B50">
        <w:t>overdue for 12 months or more.</w:t>
      </w:r>
    </w:p>
    <w:p w:rsidR="0082798B" w:rsidRPr="00EB2B50" w:rsidRDefault="0082798B" w:rsidP="00D63A37">
      <w:pPr>
        <w:pStyle w:val="subsection"/>
      </w:pPr>
      <w:r w:rsidRPr="00EB2B50">
        <w:tab/>
        <w:t>(2)</w:t>
      </w:r>
      <w:r w:rsidRPr="00EB2B50">
        <w:tab/>
        <w:t>The decreasing luxury car tax adjustment is equal to:</w:t>
      </w:r>
    </w:p>
    <w:p w:rsidR="0082798B" w:rsidRPr="00EB2B50" w:rsidRDefault="0082798B">
      <w:pPr>
        <w:pStyle w:val="paragraph"/>
      </w:pPr>
      <w:r w:rsidRPr="00EB2B50">
        <w:tab/>
        <w:t>(a)</w:t>
      </w:r>
      <w:r w:rsidRPr="00EB2B50">
        <w:tab/>
        <w:t xml:space="preserve">the amount of luxury car tax that was payable by you on the supply taking into account any previous </w:t>
      </w:r>
      <w:r w:rsidR="00EB2B50" w:rsidRPr="00EB2B50">
        <w:rPr>
          <w:position w:val="6"/>
          <w:sz w:val="16"/>
        </w:rPr>
        <w:t>*</w:t>
      </w:r>
      <w:r w:rsidRPr="00EB2B50">
        <w:t>luxury car tax adjustments for the supply; minus</w:t>
      </w:r>
    </w:p>
    <w:p w:rsidR="0082798B" w:rsidRPr="00EB2B50" w:rsidRDefault="0082798B">
      <w:pPr>
        <w:pStyle w:val="paragraph"/>
      </w:pPr>
      <w:r w:rsidRPr="00EB2B50">
        <w:tab/>
        <w:t>(b)</w:t>
      </w:r>
      <w:r w:rsidRPr="00EB2B50">
        <w:tab/>
        <w:t xml:space="preserve">the amount of luxury car tax (if any) that would be payable if the </w:t>
      </w:r>
      <w:r w:rsidR="00EB2B50" w:rsidRPr="00EB2B50">
        <w:rPr>
          <w:position w:val="6"/>
          <w:sz w:val="16"/>
        </w:rPr>
        <w:t>*</w:t>
      </w:r>
      <w:r w:rsidRPr="00EB2B50">
        <w:t xml:space="preserve">price of the supply of the car (disregarding any previous </w:t>
      </w:r>
      <w:r w:rsidR="00EB2B50" w:rsidRPr="00EB2B50">
        <w:rPr>
          <w:position w:val="6"/>
          <w:sz w:val="16"/>
        </w:rPr>
        <w:t>*</w:t>
      </w:r>
      <w:r w:rsidRPr="00EB2B50">
        <w:t>luxury car tax adjustments for the supply) was reduced by an amount equal to the sum of:</w:t>
      </w:r>
    </w:p>
    <w:p w:rsidR="0082798B" w:rsidRPr="00EB2B50" w:rsidRDefault="0082798B">
      <w:pPr>
        <w:pStyle w:val="paragraphsub"/>
      </w:pPr>
      <w:r w:rsidRPr="00EB2B50">
        <w:tab/>
        <w:t>(i)</w:t>
      </w:r>
      <w:r w:rsidRPr="00EB2B50">
        <w:tab/>
        <w:t>the amount or amounts of the debt written off as bad; and</w:t>
      </w:r>
    </w:p>
    <w:p w:rsidR="0082798B" w:rsidRPr="00EB2B50" w:rsidRDefault="0082798B">
      <w:pPr>
        <w:pStyle w:val="paragraphsub"/>
      </w:pPr>
      <w:r w:rsidRPr="00EB2B50">
        <w:tab/>
        <w:t>(ii)</w:t>
      </w:r>
      <w:r w:rsidRPr="00EB2B50">
        <w:tab/>
        <w:t xml:space="preserve">the amount of the debt that has been </w:t>
      </w:r>
      <w:r w:rsidR="00EB2B50" w:rsidRPr="00EB2B50">
        <w:rPr>
          <w:position w:val="6"/>
          <w:sz w:val="16"/>
        </w:rPr>
        <w:t>*</w:t>
      </w:r>
      <w:r w:rsidRPr="00EB2B50">
        <w:t>overdue for 12 months or more (other than amounts already written off).</w:t>
      </w:r>
    </w:p>
    <w:p w:rsidR="0082798B" w:rsidRPr="00EB2B50" w:rsidRDefault="0082798B" w:rsidP="00D63A37">
      <w:pPr>
        <w:pStyle w:val="subsection"/>
      </w:pPr>
      <w:r w:rsidRPr="00EB2B50">
        <w:tab/>
        <w:t>(3)</w:t>
      </w:r>
      <w:r w:rsidRPr="00EB2B50">
        <w:tab/>
        <w:t xml:space="preserve">You cannot have a </w:t>
      </w:r>
      <w:r w:rsidR="00EB2B50" w:rsidRPr="00EB2B50">
        <w:rPr>
          <w:position w:val="6"/>
          <w:sz w:val="16"/>
        </w:rPr>
        <w:t>*</w:t>
      </w:r>
      <w:r w:rsidRPr="00EB2B50">
        <w:t xml:space="preserve">luxury car tax adjustment under this section if you </w:t>
      </w:r>
      <w:r w:rsidR="00EB2B50" w:rsidRPr="00EB2B50">
        <w:rPr>
          <w:position w:val="6"/>
          <w:sz w:val="16"/>
        </w:rPr>
        <w:t>*</w:t>
      </w:r>
      <w:r w:rsidRPr="00EB2B50">
        <w:t>account on a cash basis.</w:t>
      </w:r>
    </w:p>
    <w:p w:rsidR="0082798B" w:rsidRPr="00EB2B50" w:rsidRDefault="0082798B" w:rsidP="00114088">
      <w:pPr>
        <w:pStyle w:val="ActHead5"/>
      </w:pPr>
      <w:bookmarkStart w:id="66" w:name="_Toc447698176"/>
      <w:r w:rsidRPr="00EB2B50">
        <w:rPr>
          <w:rStyle w:val="CharSectno"/>
        </w:rPr>
        <w:t>15</w:t>
      </w:r>
      <w:r w:rsidR="00EB2B50" w:rsidRPr="00EB2B50">
        <w:rPr>
          <w:rStyle w:val="CharSectno"/>
        </w:rPr>
        <w:noBreakHyphen/>
      </w:r>
      <w:r w:rsidRPr="00EB2B50">
        <w:rPr>
          <w:rStyle w:val="CharSectno"/>
        </w:rPr>
        <w:t>45</w:t>
      </w:r>
      <w:r w:rsidRPr="00EB2B50">
        <w:t xml:space="preserve">  Recovering amounts previously written off</w:t>
      </w:r>
      <w:bookmarkEnd w:id="66"/>
    </w:p>
    <w:p w:rsidR="0082798B" w:rsidRPr="00EB2B50" w:rsidRDefault="0082798B" w:rsidP="00D63A37">
      <w:pPr>
        <w:pStyle w:val="subsection"/>
      </w:pPr>
      <w:r w:rsidRPr="00EB2B50">
        <w:tab/>
        <w:t>(1)</w:t>
      </w:r>
      <w:r w:rsidRPr="00EB2B50">
        <w:tab/>
        <w:t xml:space="preserve">You have an </w:t>
      </w:r>
      <w:r w:rsidRPr="00EB2B50">
        <w:rPr>
          <w:b/>
          <w:i/>
        </w:rPr>
        <w:t>increasing luxury car tax adjustment</w:t>
      </w:r>
      <w:r w:rsidRPr="00EB2B50">
        <w:t xml:space="preserve"> if:</w:t>
      </w:r>
    </w:p>
    <w:p w:rsidR="0082798B" w:rsidRPr="00EB2B50" w:rsidRDefault="0082798B">
      <w:pPr>
        <w:pStyle w:val="paragraph"/>
      </w:pPr>
      <w:r w:rsidRPr="00EB2B50">
        <w:tab/>
        <w:t>(a)</w:t>
      </w:r>
      <w:r w:rsidRPr="00EB2B50">
        <w:tab/>
        <w:t xml:space="preserve">you made a </w:t>
      </w:r>
      <w:r w:rsidR="00EB2B50" w:rsidRPr="00EB2B50">
        <w:rPr>
          <w:position w:val="6"/>
          <w:sz w:val="16"/>
        </w:rPr>
        <w:t>*</w:t>
      </w:r>
      <w:r w:rsidRPr="00EB2B50">
        <w:t xml:space="preserve">taxable supply of a luxury car in relation to which you had a </w:t>
      </w:r>
      <w:r w:rsidR="00EB2B50" w:rsidRPr="00EB2B50">
        <w:rPr>
          <w:position w:val="6"/>
          <w:sz w:val="16"/>
        </w:rPr>
        <w:t>*</w:t>
      </w:r>
      <w:r w:rsidRPr="00EB2B50">
        <w:t>decreasing luxury car tax adjustment under section</w:t>
      </w:r>
      <w:r w:rsidR="00EB2B50">
        <w:t> </w:t>
      </w:r>
      <w:r w:rsidRPr="00EB2B50">
        <w:t>15</w:t>
      </w:r>
      <w:r w:rsidR="00EB2B50">
        <w:noBreakHyphen/>
      </w:r>
      <w:r w:rsidRPr="00EB2B50">
        <w:t>40 for a debt; and</w:t>
      </w:r>
    </w:p>
    <w:p w:rsidR="0082798B" w:rsidRPr="00EB2B50" w:rsidRDefault="0082798B">
      <w:pPr>
        <w:pStyle w:val="paragraph"/>
      </w:pPr>
      <w:r w:rsidRPr="00EB2B50">
        <w:tab/>
        <w:t>(b)</w:t>
      </w:r>
      <w:r w:rsidRPr="00EB2B50">
        <w:tab/>
        <w:t xml:space="preserve">you recover the whole or a part of the amount or amounts of the debt that have been written off as bad or </w:t>
      </w:r>
      <w:r w:rsidR="00EB2B50" w:rsidRPr="00EB2B50">
        <w:rPr>
          <w:position w:val="6"/>
          <w:sz w:val="16"/>
        </w:rPr>
        <w:t>*</w:t>
      </w:r>
      <w:r w:rsidRPr="00EB2B50">
        <w:t>overdue for 12 months or more.</w:t>
      </w:r>
    </w:p>
    <w:p w:rsidR="0082798B" w:rsidRPr="00EB2B50" w:rsidRDefault="0082798B" w:rsidP="00D63A37">
      <w:pPr>
        <w:pStyle w:val="subsection"/>
      </w:pPr>
      <w:r w:rsidRPr="00EB2B50">
        <w:tab/>
        <w:t>(2)</w:t>
      </w:r>
      <w:r w:rsidRPr="00EB2B50">
        <w:tab/>
        <w:t>The increasing luxury car tax adjustment is equal to:</w:t>
      </w:r>
    </w:p>
    <w:p w:rsidR="0082798B" w:rsidRPr="00EB2B50" w:rsidRDefault="0082798B">
      <w:pPr>
        <w:pStyle w:val="paragraph"/>
      </w:pPr>
      <w:r w:rsidRPr="00EB2B50">
        <w:tab/>
        <w:t>(a)</w:t>
      </w:r>
      <w:r w:rsidRPr="00EB2B50">
        <w:tab/>
        <w:t xml:space="preserve">the amount of luxury car tax (if any) that would be payable if the </w:t>
      </w:r>
      <w:r w:rsidR="00EB2B50" w:rsidRPr="00EB2B50">
        <w:rPr>
          <w:position w:val="6"/>
          <w:sz w:val="16"/>
        </w:rPr>
        <w:t>*</w:t>
      </w:r>
      <w:r w:rsidRPr="00EB2B50">
        <w:t xml:space="preserve">price of the supply of the car (disregarding any previous </w:t>
      </w:r>
      <w:r w:rsidR="00EB2B50" w:rsidRPr="00EB2B50">
        <w:rPr>
          <w:position w:val="6"/>
          <w:sz w:val="16"/>
        </w:rPr>
        <w:t>*</w:t>
      </w:r>
      <w:r w:rsidRPr="00EB2B50">
        <w:t>luxury car tax adjustments for the supply) was reduced by the sum of:</w:t>
      </w:r>
    </w:p>
    <w:p w:rsidR="0082798B" w:rsidRPr="00EB2B50" w:rsidRDefault="0082798B">
      <w:pPr>
        <w:pStyle w:val="paragraphsub"/>
      </w:pPr>
      <w:r w:rsidRPr="00EB2B50">
        <w:tab/>
        <w:t>(i)</w:t>
      </w:r>
      <w:r w:rsidRPr="00EB2B50">
        <w:tab/>
        <w:t>the amount or amounts of the debt previously written off as bad; and</w:t>
      </w:r>
    </w:p>
    <w:p w:rsidR="0082798B" w:rsidRPr="00EB2B50" w:rsidRDefault="0082798B">
      <w:pPr>
        <w:pStyle w:val="paragraphsub"/>
      </w:pPr>
      <w:r w:rsidRPr="00EB2B50">
        <w:tab/>
        <w:t>(ii)</w:t>
      </w:r>
      <w:r w:rsidRPr="00EB2B50">
        <w:tab/>
        <w:t xml:space="preserve">the amount of the debt that has been </w:t>
      </w:r>
      <w:r w:rsidR="00EB2B50" w:rsidRPr="00EB2B50">
        <w:rPr>
          <w:position w:val="6"/>
          <w:sz w:val="16"/>
        </w:rPr>
        <w:t>*</w:t>
      </w:r>
      <w:r w:rsidRPr="00EB2B50">
        <w:t>overdue for 12 months or more (other than amounts already written off);</w:t>
      </w:r>
    </w:p>
    <w:p w:rsidR="0082798B" w:rsidRPr="00EB2B50" w:rsidRDefault="0082798B">
      <w:pPr>
        <w:pStyle w:val="paragraph"/>
      </w:pPr>
      <w:r w:rsidRPr="00EB2B50">
        <w:tab/>
      </w:r>
      <w:r w:rsidRPr="00EB2B50">
        <w:tab/>
        <w:t>and then increased by an amount equal to the amount or amounts recovered; minus</w:t>
      </w:r>
    </w:p>
    <w:p w:rsidR="0082798B" w:rsidRPr="00EB2B50" w:rsidRDefault="0082798B">
      <w:pPr>
        <w:pStyle w:val="paragraph"/>
      </w:pPr>
      <w:r w:rsidRPr="00EB2B50">
        <w:tab/>
        <w:t>(b)</w:t>
      </w:r>
      <w:r w:rsidRPr="00EB2B50">
        <w:tab/>
        <w:t xml:space="preserve">the amount of luxury car tax (if any) payable on the supply of the luxury car, taking into account any previous </w:t>
      </w:r>
      <w:r w:rsidR="00EB2B50" w:rsidRPr="00EB2B50">
        <w:rPr>
          <w:position w:val="6"/>
          <w:sz w:val="16"/>
        </w:rPr>
        <w:t>*</w:t>
      </w:r>
      <w:r w:rsidRPr="00EB2B50">
        <w:t>luxury car tax adjustments for the supply.</w:t>
      </w:r>
    </w:p>
    <w:p w:rsidR="0082798B" w:rsidRPr="00EB2B50" w:rsidRDefault="0082798B" w:rsidP="00582F00">
      <w:pPr>
        <w:pStyle w:val="ActHead3"/>
        <w:pageBreakBefore/>
      </w:pPr>
      <w:bookmarkStart w:id="67" w:name="_Toc447698177"/>
      <w:r w:rsidRPr="00EB2B50">
        <w:rPr>
          <w:rStyle w:val="CharDivNo"/>
        </w:rPr>
        <w:t>Division</w:t>
      </w:r>
      <w:r w:rsidR="00EB2B50" w:rsidRPr="00EB2B50">
        <w:rPr>
          <w:rStyle w:val="CharDivNo"/>
        </w:rPr>
        <w:t> </w:t>
      </w:r>
      <w:r w:rsidRPr="00EB2B50">
        <w:rPr>
          <w:rStyle w:val="CharDivNo"/>
        </w:rPr>
        <w:t>16</w:t>
      </w:r>
      <w:r w:rsidRPr="00EB2B50">
        <w:t>—</w:t>
      </w:r>
      <w:r w:rsidRPr="00EB2B50">
        <w:rPr>
          <w:rStyle w:val="CharDivText"/>
        </w:rPr>
        <w:t>GST groups and GST joint ventures</w:t>
      </w:r>
      <w:bookmarkEnd w:id="67"/>
    </w:p>
    <w:p w:rsidR="0082798B" w:rsidRPr="00EB2B50" w:rsidRDefault="0082798B" w:rsidP="00114088">
      <w:pPr>
        <w:pStyle w:val="ActHead5"/>
      </w:pPr>
      <w:bookmarkStart w:id="68" w:name="_Toc447698178"/>
      <w:r w:rsidRPr="00EB2B50">
        <w:rPr>
          <w:rStyle w:val="CharSectno"/>
        </w:rPr>
        <w:t>16</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68"/>
    </w:p>
    <w:p w:rsidR="0082798B" w:rsidRPr="00EB2B50" w:rsidRDefault="0082798B">
      <w:pPr>
        <w:pStyle w:val="BoxText"/>
      </w:pPr>
      <w:r w:rsidRPr="00EB2B50">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rsidR="0082798B" w:rsidRPr="00EB2B50" w:rsidRDefault="0082798B" w:rsidP="00114088">
      <w:pPr>
        <w:pStyle w:val="ActHead4"/>
      </w:pPr>
      <w:bookmarkStart w:id="69" w:name="_Toc447698179"/>
      <w:r w:rsidRPr="00EB2B50">
        <w:rPr>
          <w:rStyle w:val="CharSubdNo"/>
        </w:rPr>
        <w:t>Subdivision</w:t>
      </w:r>
      <w:r w:rsidR="00EB2B50" w:rsidRPr="00EB2B50">
        <w:rPr>
          <w:rStyle w:val="CharSubdNo"/>
        </w:rPr>
        <w:t> </w:t>
      </w:r>
      <w:r w:rsidRPr="00EB2B50">
        <w:rPr>
          <w:rStyle w:val="CharSubdNo"/>
        </w:rPr>
        <w:t>16</w:t>
      </w:r>
      <w:r w:rsidR="00EB2B50" w:rsidRPr="00EB2B50">
        <w:rPr>
          <w:rStyle w:val="CharSubdNo"/>
        </w:rPr>
        <w:noBreakHyphen/>
      </w:r>
      <w:r w:rsidRPr="00EB2B50">
        <w:rPr>
          <w:rStyle w:val="CharSubdNo"/>
        </w:rPr>
        <w:t>A</w:t>
      </w:r>
      <w:r w:rsidRPr="00EB2B50">
        <w:t>—</w:t>
      </w:r>
      <w:r w:rsidRPr="00EB2B50">
        <w:rPr>
          <w:rStyle w:val="CharSubdText"/>
        </w:rPr>
        <w:t>Members of GST groups</w:t>
      </w:r>
      <w:bookmarkEnd w:id="69"/>
    </w:p>
    <w:p w:rsidR="0082798B" w:rsidRPr="00EB2B50" w:rsidRDefault="0082798B" w:rsidP="00114088">
      <w:pPr>
        <w:pStyle w:val="ActHead5"/>
      </w:pPr>
      <w:bookmarkStart w:id="70" w:name="_Toc447698180"/>
      <w:r w:rsidRPr="00EB2B50">
        <w:rPr>
          <w:rStyle w:val="CharSectno"/>
        </w:rPr>
        <w:t>16</w:t>
      </w:r>
      <w:r w:rsidR="00EB2B50" w:rsidRPr="00EB2B50">
        <w:rPr>
          <w:rStyle w:val="CharSectno"/>
        </w:rPr>
        <w:noBreakHyphen/>
      </w:r>
      <w:r w:rsidRPr="00EB2B50">
        <w:rPr>
          <w:rStyle w:val="CharSectno"/>
        </w:rPr>
        <w:t>5</w:t>
      </w:r>
      <w:r w:rsidRPr="00EB2B50">
        <w:t xml:space="preserve">  Who is liable for luxury car tax</w:t>
      </w:r>
      <w:bookmarkEnd w:id="70"/>
    </w:p>
    <w:p w:rsidR="0082798B" w:rsidRPr="00EB2B50" w:rsidRDefault="0082798B">
      <w:pPr>
        <w:pStyle w:val="subsection"/>
      </w:pPr>
      <w:r w:rsidRPr="00EB2B50">
        <w:tab/>
        <w:t>(1)</w:t>
      </w:r>
      <w:r w:rsidRPr="00EB2B50">
        <w:tab/>
        <w:t xml:space="preserve">Luxury car tax payable on a </w:t>
      </w:r>
      <w:r w:rsidR="00EB2B50" w:rsidRPr="00EB2B50">
        <w:rPr>
          <w:position w:val="6"/>
          <w:sz w:val="16"/>
        </w:rPr>
        <w:t>*</w:t>
      </w:r>
      <w:r w:rsidRPr="00EB2B50">
        <w:t xml:space="preserve">taxable supply of a luxury car, or a </w:t>
      </w:r>
      <w:r w:rsidR="00EB2B50" w:rsidRPr="00EB2B50">
        <w:rPr>
          <w:position w:val="6"/>
          <w:sz w:val="16"/>
        </w:rPr>
        <w:t>*</w:t>
      </w:r>
      <w:r w:rsidRPr="00EB2B50">
        <w:t xml:space="preserve">taxable importation of a luxury car, for which a </w:t>
      </w:r>
      <w:r w:rsidR="00EB2B50" w:rsidRPr="00EB2B50">
        <w:rPr>
          <w:position w:val="6"/>
          <w:sz w:val="16"/>
        </w:rPr>
        <w:t>*</w:t>
      </w:r>
      <w:r w:rsidRPr="00EB2B50">
        <w:t xml:space="preserve">member of a </w:t>
      </w:r>
      <w:r w:rsidR="00EB2B50" w:rsidRPr="00EB2B50">
        <w:rPr>
          <w:position w:val="6"/>
          <w:sz w:val="16"/>
        </w:rPr>
        <w:t>*</w:t>
      </w:r>
      <w:r w:rsidRPr="00EB2B50">
        <w:t>GST group would (apart from this section) be liable:</w:t>
      </w:r>
    </w:p>
    <w:p w:rsidR="0082798B" w:rsidRPr="00EB2B50" w:rsidRDefault="0082798B">
      <w:pPr>
        <w:pStyle w:val="paragraph"/>
      </w:pPr>
      <w:r w:rsidRPr="00EB2B50">
        <w:tab/>
        <w:t>(a)</w:t>
      </w:r>
      <w:r w:rsidRPr="00EB2B50">
        <w:tab/>
        <w:t xml:space="preserve">is payable by the </w:t>
      </w:r>
      <w:r w:rsidR="00EB2B50" w:rsidRPr="00EB2B50">
        <w:rPr>
          <w:position w:val="6"/>
          <w:sz w:val="16"/>
        </w:rPr>
        <w:t>*</w:t>
      </w:r>
      <w:r w:rsidRPr="00EB2B50">
        <w:t>representative member; and</w:t>
      </w:r>
    </w:p>
    <w:p w:rsidR="0082798B" w:rsidRPr="00EB2B50" w:rsidRDefault="0082798B">
      <w:pPr>
        <w:pStyle w:val="paragraph"/>
      </w:pPr>
      <w:r w:rsidRPr="00EB2B50">
        <w:tab/>
        <w:t>(b)</w:t>
      </w:r>
      <w:r w:rsidRPr="00EB2B50">
        <w:tab/>
        <w:t>is not payable by the member that would otherwise be liable (unless the member is the representative member).</w:t>
      </w:r>
    </w:p>
    <w:p w:rsidR="0082798B" w:rsidRPr="00EB2B50" w:rsidRDefault="0082798B">
      <w:pPr>
        <w:pStyle w:val="subsection"/>
      </w:pPr>
      <w:r w:rsidRPr="00EB2B50">
        <w:tab/>
        <w:t>(2)</w:t>
      </w:r>
      <w:r w:rsidRPr="00EB2B50">
        <w:tab/>
        <w:t xml:space="preserve">However, if the member is not the </w:t>
      </w:r>
      <w:r w:rsidR="00EB2B50" w:rsidRPr="00EB2B50">
        <w:rPr>
          <w:position w:val="6"/>
          <w:sz w:val="16"/>
        </w:rPr>
        <w:t>*</w:t>
      </w:r>
      <w:r w:rsidRPr="00EB2B50">
        <w:t xml:space="preserve">representative member of the </w:t>
      </w:r>
      <w:r w:rsidR="00EB2B50" w:rsidRPr="00EB2B50">
        <w:rPr>
          <w:position w:val="6"/>
          <w:sz w:val="16"/>
        </w:rPr>
        <w:t>*</w:t>
      </w:r>
      <w:r w:rsidRPr="00EB2B50">
        <w:t xml:space="preserve">GST group, this section only applies to luxury car tax payable on a </w:t>
      </w:r>
      <w:r w:rsidR="00EB2B50" w:rsidRPr="00EB2B50">
        <w:rPr>
          <w:position w:val="6"/>
          <w:sz w:val="16"/>
        </w:rPr>
        <w:t>*</w:t>
      </w:r>
      <w:r w:rsidRPr="00EB2B50">
        <w:t xml:space="preserve">taxable importation of a luxury car if the tax is payable at a time when luxury car tax on </w:t>
      </w:r>
      <w:r w:rsidR="00EB2B50" w:rsidRPr="00EB2B50">
        <w:rPr>
          <w:position w:val="6"/>
          <w:sz w:val="16"/>
        </w:rPr>
        <w:t>*</w:t>
      </w:r>
      <w:r w:rsidRPr="00EB2B50">
        <w:t>taxable supplies of luxury cars is normally payable by the representative member.</w:t>
      </w:r>
    </w:p>
    <w:p w:rsidR="0082798B" w:rsidRPr="00EB2B50" w:rsidRDefault="0082798B">
      <w:pPr>
        <w:pStyle w:val="subsection"/>
      </w:pPr>
      <w:r w:rsidRPr="00EB2B50">
        <w:tab/>
        <w:t>(3)</w:t>
      </w:r>
      <w:r w:rsidRPr="00EB2B50">
        <w:tab/>
        <w:t>This section has effect despite sections</w:t>
      </w:r>
      <w:r w:rsidR="00EB2B50">
        <w:t> </w:t>
      </w:r>
      <w:r w:rsidRPr="00EB2B50">
        <w:t>5</w:t>
      </w:r>
      <w:r w:rsidR="00EB2B50">
        <w:noBreakHyphen/>
      </w:r>
      <w:r w:rsidRPr="00EB2B50">
        <w:t>5 and 7</w:t>
      </w:r>
      <w:r w:rsidR="00EB2B50">
        <w:noBreakHyphen/>
      </w:r>
      <w:r w:rsidRPr="00EB2B50">
        <w:t>5 (which are about liability for luxury car tax).</w:t>
      </w:r>
    </w:p>
    <w:p w:rsidR="0082798B" w:rsidRPr="00EB2B50" w:rsidRDefault="0082798B" w:rsidP="00114088">
      <w:pPr>
        <w:pStyle w:val="ActHead5"/>
      </w:pPr>
      <w:bookmarkStart w:id="71" w:name="_Toc447698181"/>
      <w:r w:rsidRPr="00EB2B50">
        <w:rPr>
          <w:rStyle w:val="CharSectno"/>
        </w:rPr>
        <w:t>16</w:t>
      </w:r>
      <w:r w:rsidR="00EB2B50" w:rsidRPr="00EB2B50">
        <w:rPr>
          <w:rStyle w:val="CharSectno"/>
        </w:rPr>
        <w:noBreakHyphen/>
      </w:r>
      <w:r w:rsidRPr="00EB2B50">
        <w:rPr>
          <w:rStyle w:val="CharSectno"/>
        </w:rPr>
        <w:t>10</w:t>
      </w:r>
      <w:r w:rsidRPr="00EB2B50">
        <w:t xml:space="preserve">  Luxury car tax adjustments</w:t>
      </w:r>
      <w:bookmarkEnd w:id="71"/>
    </w:p>
    <w:p w:rsidR="0082798B" w:rsidRPr="00EB2B50" w:rsidRDefault="0082798B" w:rsidP="00D63A37">
      <w:pPr>
        <w:pStyle w:val="subsection"/>
      </w:pPr>
      <w:r w:rsidRPr="00EB2B50">
        <w:tab/>
        <w:t>(1)</w:t>
      </w:r>
      <w:r w:rsidRPr="00EB2B50">
        <w:tab/>
        <w:t xml:space="preserve">Any </w:t>
      </w:r>
      <w:r w:rsidR="00EB2B50" w:rsidRPr="00EB2B50">
        <w:rPr>
          <w:position w:val="6"/>
          <w:sz w:val="16"/>
        </w:rPr>
        <w:t>*</w:t>
      </w:r>
      <w:r w:rsidRPr="00EB2B50">
        <w:t xml:space="preserve">luxury car tax adjustment that a </w:t>
      </w:r>
      <w:r w:rsidR="00EB2B50" w:rsidRPr="00EB2B50">
        <w:rPr>
          <w:position w:val="6"/>
          <w:sz w:val="16"/>
        </w:rPr>
        <w:t>*</w:t>
      </w:r>
      <w:r w:rsidRPr="00EB2B50">
        <w:t xml:space="preserve">member of a </w:t>
      </w:r>
      <w:r w:rsidR="00EB2B50" w:rsidRPr="00EB2B50">
        <w:rPr>
          <w:position w:val="6"/>
          <w:sz w:val="16"/>
        </w:rPr>
        <w:t>*</w:t>
      </w:r>
      <w:r w:rsidRPr="00EB2B50">
        <w:t>GST group has is to be treated as if:</w:t>
      </w:r>
    </w:p>
    <w:p w:rsidR="0082798B" w:rsidRPr="00EB2B50" w:rsidRDefault="0082798B">
      <w:pPr>
        <w:pStyle w:val="paragraph"/>
      </w:pPr>
      <w:r w:rsidRPr="00EB2B50">
        <w:tab/>
        <w:t>(a)</w:t>
      </w:r>
      <w:r w:rsidRPr="00EB2B50">
        <w:tab/>
        <w:t xml:space="preserve">that member did not have the adjustment (unless that member is the </w:t>
      </w:r>
      <w:r w:rsidR="00EB2B50" w:rsidRPr="00EB2B50">
        <w:rPr>
          <w:position w:val="6"/>
          <w:sz w:val="16"/>
        </w:rPr>
        <w:t>*</w:t>
      </w:r>
      <w:r w:rsidRPr="00EB2B50">
        <w:t>representative member); and</w:t>
      </w:r>
    </w:p>
    <w:p w:rsidR="0082798B" w:rsidRPr="00EB2B50" w:rsidRDefault="0082798B">
      <w:pPr>
        <w:pStyle w:val="paragraph"/>
      </w:pPr>
      <w:r w:rsidRPr="00EB2B50">
        <w:tab/>
        <w:t>(b)</w:t>
      </w:r>
      <w:r w:rsidRPr="00EB2B50">
        <w:tab/>
        <w:t>the representative member had the adjustment.</w:t>
      </w:r>
    </w:p>
    <w:p w:rsidR="0082798B" w:rsidRPr="00EB2B50" w:rsidRDefault="0082798B" w:rsidP="00D63A37">
      <w:pPr>
        <w:pStyle w:val="subsection"/>
      </w:pPr>
      <w:r w:rsidRPr="00EB2B50">
        <w:tab/>
        <w:t>(2)</w:t>
      </w:r>
      <w:r w:rsidRPr="00EB2B50">
        <w:tab/>
        <w:t>This section has effect despite section</w:t>
      </w:r>
      <w:r w:rsidR="00EB2B50">
        <w:t> </w:t>
      </w:r>
      <w:r w:rsidRPr="00EB2B50">
        <w:t>13</w:t>
      </w:r>
      <w:r w:rsidR="00EB2B50">
        <w:noBreakHyphen/>
      </w:r>
      <w:r w:rsidRPr="00EB2B50">
        <w:t>10 (which is about the effect of luxury car tax adjustments on net amounts).</w:t>
      </w:r>
    </w:p>
    <w:p w:rsidR="0082798B" w:rsidRPr="00EB2B50" w:rsidRDefault="0082798B" w:rsidP="00114088">
      <w:pPr>
        <w:pStyle w:val="ActHead4"/>
      </w:pPr>
      <w:bookmarkStart w:id="72" w:name="_Toc447698182"/>
      <w:r w:rsidRPr="00EB2B50">
        <w:rPr>
          <w:rStyle w:val="CharSubdNo"/>
        </w:rPr>
        <w:t>Subdivision</w:t>
      </w:r>
      <w:r w:rsidR="00EB2B50" w:rsidRPr="00EB2B50">
        <w:rPr>
          <w:rStyle w:val="CharSubdNo"/>
        </w:rPr>
        <w:t> </w:t>
      </w:r>
      <w:r w:rsidRPr="00EB2B50">
        <w:rPr>
          <w:rStyle w:val="CharSubdNo"/>
        </w:rPr>
        <w:t>16</w:t>
      </w:r>
      <w:r w:rsidR="00EB2B50" w:rsidRPr="00EB2B50">
        <w:rPr>
          <w:rStyle w:val="CharSubdNo"/>
        </w:rPr>
        <w:noBreakHyphen/>
      </w:r>
      <w:r w:rsidRPr="00EB2B50">
        <w:rPr>
          <w:rStyle w:val="CharSubdNo"/>
        </w:rPr>
        <w:t>B</w:t>
      </w:r>
      <w:r w:rsidRPr="00EB2B50">
        <w:t>—</w:t>
      </w:r>
      <w:r w:rsidRPr="00EB2B50">
        <w:rPr>
          <w:rStyle w:val="CharSubdText"/>
        </w:rPr>
        <w:t>Participants in GST joint ventures</w:t>
      </w:r>
      <w:bookmarkEnd w:id="72"/>
    </w:p>
    <w:p w:rsidR="0082798B" w:rsidRPr="00EB2B50" w:rsidRDefault="0082798B" w:rsidP="00114088">
      <w:pPr>
        <w:pStyle w:val="ActHead5"/>
      </w:pPr>
      <w:bookmarkStart w:id="73" w:name="_Toc447698183"/>
      <w:r w:rsidRPr="00EB2B50">
        <w:rPr>
          <w:rStyle w:val="CharSectno"/>
        </w:rPr>
        <w:t>16</w:t>
      </w:r>
      <w:r w:rsidR="00EB2B50" w:rsidRPr="00EB2B50">
        <w:rPr>
          <w:rStyle w:val="CharSectno"/>
        </w:rPr>
        <w:noBreakHyphen/>
      </w:r>
      <w:r w:rsidRPr="00EB2B50">
        <w:rPr>
          <w:rStyle w:val="CharSectno"/>
        </w:rPr>
        <w:t>15</w:t>
      </w:r>
      <w:r w:rsidRPr="00EB2B50">
        <w:t xml:space="preserve">  Who is liable for luxury car tax</w:t>
      </w:r>
      <w:bookmarkEnd w:id="73"/>
    </w:p>
    <w:p w:rsidR="0082798B" w:rsidRPr="00EB2B50" w:rsidRDefault="0082798B">
      <w:pPr>
        <w:pStyle w:val="subsection"/>
      </w:pPr>
      <w:r w:rsidRPr="00EB2B50">
        <w:tab/>
        <w:t>(1)</w:t>
      </w:r>
      <w:r w:rsidRPr="00EB2B50">
        <w:tab/>
        <w:t xml:space="preserve">Luxury car tax payable on a </w:t>
      </w:r>
      <w:r w:rsidR="00EB2B50" w:rsidRPr="00EB2B50">
        <w:rPr>
          <w:position w:val="6"/>
          <w:sz w:val="16"/>
        </w:rPr>
        <w:t>*</w:t>
      </w:r>
      <w:r w:rsidRPr="00EB2B50">
        <w:t xml:space="preserve">taxable supply of a luxury car, or a </w:t>
      </w:r>
      <w:r w:rsidR="00EB2B50" w:rsidRPr="00EB2B50">
        <w:rPr>
          <w:position w:val="6"/>
          <w:sz w:val="16"/>
        </w:rPr>
        <w:t>*</w:t>
      </w:r>
      <w:r w:rsidRPr="00EB2B50">
        <w:t xml:space="preserve">taxable importation of a luxury car, that the </w:t>
      </w:r>
      <w:r w:rsidR="00EB2B50" w:rsidRPr="00EB2B50">
        <w:rPr>
          <w:position w:val="6"/>
          <w:sz w:val="16"/>
        </w:rPr>
        <w:t>*</w:t>
      </w:r>
      <w:r w:rsidRPr="00EB2B50">
        <w:t xml:space="preserve">joint venture operator of a </w:t>
      </w:r>
      <w:r w:rsidR="00EB2B50" w:rsidRPr="00EB2B50">
        <w:rPr>
          <w:position w:val="6"/>
          <w:sz w:val="16"/>
        </w:rPr>
        <w:t>*</w:t>
      </w:r>
      <w:r w:rsidRPr="00EB2B50">
        <w:t xml:space="preserve">GST joint venture makes, on behalf of another </w:t>
      </w:r>
      <w:r w:rsidR="00EB2B50" w:rsidRPr="00EB2B50">
        <w:rPr>
          <w:position w:val="6"/>
          <w:sz w:val="16"/>
        </w:rPr>
        <w:t>*</w:t>
      </w:r>
      <w:r w:rsidRPr="00EB2B50">
        <w:t>participant in the joint venture, in the course of activities for which the joint venture was entered into:</w:t>
      </w:r>
    </w:p>
    <w:p w:rsidR="0082798B" w:rsidRPr="00EB2B50" w:rsidRDefault="0082798B">
      <w:pPr>
        <w:pStyle w:val="paragraph"/>
      </w:pPr>
      <w:r w:rsidRPr="00EB2B50">
        <w:tab/>
        <w:t>(a)</w:t>
      </w:r>
      <w:r w:rsidRPr="00EB2B50">
        <w:tab/>
        <w:t>is payable by the joint venture operator; and</w:t>
      </w:r>
    </w:p>
    <w:p w:rsidR="0082798B" w:rsidRPr="00EB2B50" w:rsidRDefault="0082798B">
      <w:pPr>
        <w:pStyle w:val="paragraph"/>
      </w:pPr>
      <w:r w:rsidRPr="00EB2B50">
        <w:tab/>
        <w:t>(b)</w:t>
      </w:r>
      <w:r w:rsidRPr="00EB2B50">
        <w:tab/>
        <w:t>is not payable by the other participant.</w:t>
      </w:r>
    </w:p>
    <w:p w:rsidR="0082798B" w:rsidRPr="00EB2B50" w:rsidRDefault="0082798B">
      <w:pPr>
        <w:pStyle w:val="subsection"/>
      </w:pPr>
      <w:r w:rsidRPr="00EB2B50">
        <w:tab/>
        <w:t>(2)</w:t>
      </w:r>
      <w:r w:rsidRPr="00EB2B50">
        <w:tab/>
        <w:t>This section has effect despite sections</w:t>
      </w:r>
      <w:r w:rsidR="00EB2B50">
        <w:t> </w:t>
      </w:r>
      <w:r w:rsidRPr="00EB2B50">
        <w:t>5</w:t>
      </w:r>
      <w:r w:rsidR="00EB2B50">
        <w:noBreakHyphen/>
      </w:r>
      <w:r w:rsidRPr="00EB2B50">
        <w:t>5 and 7</w:t>
      </w:r>
      <w:r w:rsidR="00EB2B50">
        <w:noBreakHyphen/>
      </w:r>
      <w:r w:rsidRPr="00EB2B50">
        <w:t>5 (which are about liability for luxury car tax).</w:t>
      </w:r>
    </w:p>
    <w:p w:rsidR="0082798B" w:rsidRPr="00EB2B50" w:rsidRDefault="0082798B" w:rsidP="00114088">
      <w:pPr>
        <w:pStyle w:val="ActHead5"/>
      </w:pPr>
      <w:bookmarkStart w:id="74" w:name="_Toc447698184"/>
      <w:r w:rsidRPr="00EB2B50">
        <w:rPr>
          <w:rStyle w:val="CharSectno"/>
        </w:rPr>
        <w:t>16</w:t>
      </w:r>
      <w:r w:rsidR="00EB2B50" w:rsidRPr="00EB2B50">
        <w:rPr>
          <w:rStyle w:val="CharSectno"/>
        </w:rPr>
        <w:noBreakHyphen/>
      </w:r>
      <w:r w:rsidRPr="00EB2B50">
        <w:rPr>
          <w:rStyle w:val="CharSectno"/>
        </w:rPr>
        <w:t>20</w:t>
      </w:r>
      <w:r w:rsidRPr="00EB2B50">
        <w:t xml:space="preserve">  Luxury car tax adjustments</w:t>
      </w:r>
      <w:bookmarkEnd w:id="74"/>
    </w:p>
    <w:p w:rsidR="0082798B" w:rsidRPr="00EB2B50" w:rsidRDefault="0082798B">
      <w:pPr>
        <w:pStyle w:val="subsection"/>
      </w:pPr>
      <w:r w:rsidRPr="00EB2B50">
        <w:tab/>
        <w:t>(1)</w:t>
      </w:r>
      <w:r w:rsidRPr="00EB2B50">
        <w:tab/>
        <w:t xml:space="preserve">Any </w:t>
      </w:r>
      <w:r w:rsidR="00EB2B50" w:rsidRPr="00EB2B50">
        <w:rPr>
          <w:position w:val="6"/>
          <w:sz w:val="16"/>
        </w:rPr>
        <w:t>*</w:t>
      </w:r>
      <w:r w:rsidRPr="00EB2B50">
        <w:t xml:space="preserve">luxury car tax adjustment relating to any supply or </w:t>
      </w:r>
      <w:r w:rsidR="00EB2B50" w:rsidRPr="00EB2B50">
        <w:rPr>
          <w:position w:val="6"/>
          <w:sz w:val="16"/>
        </w:rPr>
        <w:t>*</w:t>
      </w:r>
      <w:r w:rsidRPr="00EB2B50">
        <w:t xml:space="preserve">importation that the </w:t>
      </w:r>
      <w:r w:rsidR="00EB2B50" w:rsidRPr="00EB2B50">
        <w:rPr>
          <w:position w:val="6"/>
          <w:sz w:val="16"/>
        </w:rPr>
        <w:t>*</w:t>
      </w:r>
      <w:r w:rsidRPr="00EB2B50">
        <w:t xml:space="preserve">joint venture operator of a </w:t>
      </w:r>
      <w:r w:rsidR="00EB2B50" w:rsidRPr="00EB2B50">
        <w:rPr>
          <w:position w:val="6"/>
          <w:sz w:val="16"/>
        </w:rPr>
        <w:t>*</w:t>
      </w:r>
      <w:r w:rsidRPr="00EB2B50">
        <w:t xml:space="preserve">GST joint venture makes, on behalf of another </w:t>
      </w:r>
      <w:r w:rsidR="00EB2B50" w:rsidRPr="00EB2B50">
        <w:rPr>
          <w:position w:val="6"/>
          <w:sz w:val="16"/>
        </w:rPr>
        <w:t>*</w:t>
      </w:r>
      <w:r w:rsidRPr="00EB2B50">
        <w:t>participant in the joint venture, in the course of activities for which the joint venture was entered into is to be treated as if:</w:t>
      </w:r>
    </w:p>
    <w:p w:rsidR="0082798B" w:rsidRPr="00EB2B50" w:rsidRDefault="0082798B">
      <w:pPr>
        <w:pStyle w:val="paragraph"/>
      </w:pPr>
      <w:r w:rsidRPr="00EB2B50">
        <w:tab/>
        <w:t>(a)</w:t>
      </w:r>
      <w:r w:rsidRPr="00EB2B50">
        <w:tab/>
        <w:t>the other participant did not have the adjustment; and</w:t>
      </w:r>
    </w:p>
    <w:p w:rsidR="0082798B" w:rsidRPr="00EB2B50" w:rsidRDefault="0082798B">
      <w:pPr>
        <w:pStyle w:val="paragraph"/>
      </w:pPr>
      <w:r w:rsidRPr="00EB2B50">
        <w:tab/>
        <w:t>(b)</w:t>
      </w:r>
      <w:r w:rsidRPr="00EB2B50">
        <w:tab/>
        <w:t>the joint venture operator had the adjustment.</w:t>
      </w:r>
    </w:p>
    <w:p w:rsidR="0082798B" w:rsidRPr="00EB2B50" w:rsidRDefault="0082798B">
      <w:pPr>
        <w:pStyle w:val="subsection"/>
      </w:pPr>
      <w:r w:rsidRPr="00EB2B50">
        <w:tab/>
        <w:t>(2)</w:t>
      </w:r>
      <w:r w:rsidRPr="00EB2B50">
        <w:tab/>
        <w:t>This section has effect despite section</w:t>
      </w:r>
      <w:r w:rsidR="00EB2B50">
        <w:t> </w:t>
      </w:r>
      <w:r w:rsidRPr="00EB2B50">
        <w:t>13</w:t>
      </w:r>
      <w:r w:rsidR="00EB2B50">
        <w:noBreakHyphen/>
      </w:r>
      <w:r w:rsidRPr="00EB2B50">
        <w:t xml:space="preserve">10 (which is about the effect of </w:t>
      </w:r>
      <w:r w:rsidR="00EB2B50" w:rsidRPr="00EB2B50">
        <w:rPr>
          <w:position w:val="6"/>
          <w:sz w:val="16"/>
        </w:rPr>
        <w:t>*</w:t>
      </w:r>
      <w:r w:rsidRPr="00EB2B50">
        <w:t>luxury car tax adjustments on net amounts).</w:t>
      </w:r>
    </w:p>
    <w:p w:rsidR="0082798B" w:rsidRPr="00EB2B50" w:rsidRDefault="0082798B" w:rsidP="00114088">
      <w:pPr>
        <w:pStyle w:val="ActHead5"/>
      </w:pPr>
      <w:bookmarkStart w:id="75" w:name="_Toc447698185"/>
      <w:r w:rsidRPr="00EB2B50">
        <w:rPr>
          <w:rStyle w:val="CharSectno"/>
        </w:rPr>
        <w:t>16</w:t>
      </w:r>
      <w:r w:rsidR="00EB2B50" w:rsidRPr="00EB2B50">
        <w:rPr>
          <w:rStyle w:val="CharSectno"/>
        </w:rPr>
        <w:noBreakHyphen/>
      </w:r>
      <w:r w:rsidRPr="00EB2B50">
        <w:rPr>
          <w:rStyle w:val="CharSectno"/>
        </w:rPr>
        <w:t>25</w:t>
      </w:r>
      <w:r w:rsidRPr="00EB2B50">
        <w:t xml:space="preserve">  Additional net amounts relating to GST joint ventures</w:t>
      </w:r>
      <w:bookmarkEnd w:id="75"/>
    </w:p>
    <w:p w:rsidR="0082798B" w:rsidRPr="00EB2B50" w:rsidRDefault="0082798B">
      <w:pPr>
        <w:pStyle w:val="subsection"/>
      </w:pPr>
      <w:r w:rsidRPr="00EB2B50">
        <w:tab/>
      </w:r>
      <w:r w:rsidRPr="00EB2B50">
        <w:tab/>
        <w:t xml:space="preserve">The additional net amount relating to a </w:t>
      </w:r>
      <w:r w:rsidR="00EB2B50" w:rsidRPr="00EB2B50">
        <w:rPr>
          <w:position w:val="6"/>
          <w:sz w:val="16"/>
        </w:rPr>
        <w:t>*</w:t>
      </w:r>
      <w:r w:rsidRPr="00EB2B50">
        <w:t>GST joint venture in section</w:t>
      </w:r>
      <w:r w:rsidR="00EB2B50">
        <w:t> </w:t>
      </w:r>
      <w:r w:rsidRPr="00EB2B50">
        <w:t>51</w:t>
      </w:r>
      <w:r w:rsidR="00EB2B50">
        <w:noBreakHyphen/>
      </w:r>
      <w:r w:rsidRPr="00EB2B50">
        <w:t xml:space="preserve">45 of the </w:t>
      </w:r>
      <w:r w:rsidR="00EB2B50" w:rsidRPr="00EB2B50">
        <w:rPr>
          <w:position w:val="6"/>
          <w:sz w:val="16"/>
        </w:rPr>
        <w:t>*</w:t>
      </w:r>
      <w:r w:rsidRPr="00EB2B50">
        <w:t>GST Act:</w:t>
      </w:r>
    </w:p>
    <w:p w:rsidR="0082798B" w:rsidRPr="00EB2B50" w:rsidRDefault="0082798B">
      <w:pPr>
        <w:pStyle w:val="paragraph"/>
      </w:pPr>
      <w:r w:rsidRPr="00EB2B50">
        <w:tab/>
        <w:t>(a)</w:t>
      </w:r>
      <w:r w:rsidRPr="00EB2B50">
        <w:tab/>
        <w:t xml:space="preserve">is increased by the amount of any luxury car tax on </w:t>
      </w:r>
      <w:r w:rsidR="00EB2B50" w:rsidRPr="00EB2B50">
        <w:rPr>
          <w:position w:val="6"/>
          <w:sz w:val="16"/>
        </w:rPr>
        <w:t>*</w:t>
      </w:r>
      <w:r w:rsidRPr="00EB2B50">
        <w:t xml:space="preserve">taxable supplies of luxury cars for which the </w:t>
      </w:r>
      <w:r w:rsidR="00EB2B50" w:rsidRPr="00EB2B50">
        <w:rPr>
          <w:position w:val="6"/>
          <w:sz w:val="16"/>
        </w:rPr>
        <w:t>*</w:t>
      </w:r>
      <w:r w:rsidRPr="00EB2B50">
        <w:t>joint venture operator is liable because of section</w:t>
      </w:r>
      <w:r w:rsidR="00EB2B50">
        <w:t> </w:t>
      </w:r>
      <w:r w:rsidRPr="00EB2B50">
        <w:t>16</w:t>
      </w:r>
      <w:r w:rsidR="00EB2B50">
        <w:noBreakHyphen/>
      </w:r>
      <w:r w:rsidRPr="00EB2B50">
        <w:t>15; and</w:t>
      </w:r>
    </w:p>
    <w:p w:rsidR="0082798B" w:rsidRPr="00EB2B50" w:rsidRDefault="0082798B">
      <w:pPr>
        <w:pStyle w:val="paragraph"/>
      </w:pPr>
      <w:r w:rsidRPr="00EB2B50">
        <w:tab/>
        <w:t>(b)</w:t>
      </w:r>
      <w:r w:rsidRPr="00EB2B50">
        <w:tab/>
        <w:t xml:space="preserve">is increased or decreased (as the case requires) by the amount of any </w:t>
      </w:r>
      <w:r w:rsidR="00EB2B50" w:rsidRPr="00EB2B50">
        <w:rPr>
          <w:position w:val="6"/>
          <w:sz w:val="16"/>
        </w:rPr>
        <w:t>*</w:t>
      </w:r>
      <w:r w:rsidRPr="00EB2B50">
        <w:t>luxury car tax adjustments that are adjustments of the joint venture operator because of section</w:t>
      </w:r>
      <w:r w:rsidR="00EB2B50">
        <w:t> </w:t>
      </w:r>
      <w:r w:rsidRPr="00EB2B50">
        <w:t>16</w:t>
      </w:r>
      <w:r w:rsidR="00EB2B50">
        <w:noBreakHyphen/>
      </w:r>
      <w:r w:rsidRPr="00EB2B50">
        <w:t>20.</w:t>
      </w:r>
    </w:p>
    <w:p w:rsidR="0082798B" w:rsidRPr="00EB2B50" w:rsidRDefault="0082798B" w:rsidP="00582F00">
      <w:pPr>
        <w:pStyle w:val="ActHead3"/>
        <w:pageBreakBefore/>
      </w:pPr>
      <w:bookmarkStart w:id="76" w:name="_Toc447698186"/>
      <w:r w:rsidRPr="00EB2B50">
        <w:rPr>
          <w:rStyle w:val="CharDivNo"/>
        </w:rPr>
        <w:t>Division</w:t>
      </w:r>
      <w:r w:rsidR="00EB2B50" w:rsidRPr="00EB2B50">
        <w:rPr>
          <w:rStyle w:val="CharDivNo"/>
        </w:rPr>
        <w:t> </w:t>
      </w:r>
      <w:r w:rsidRPr="00EB2B50">
        <w:rPr>
          <w:rStyle w:val="CharDivNo"/>
        </w:rPr>
        <w:t>17</w:t>
      </w:r>
      <w:r w:rsidRPr="00EB2B50">
        <w:t>—</w:t>
      </w:r>
      <w:r w:rsidRPr="00EB2B50">
        <w:rPr>
          <w:rStyle w:val="CharDivText"/>
        </w:rPr>
        <w:t>Credits</w:t>
      </w:r>
      <w:bookmarkEnd w:id="76"/>
    </w:p>
    <w:p w:rsidR="0082798B" w:rsidRPr="00EB2B50" w:rsidRDefault="0082798B" w:rsidP="00114088">
      <w:pPr>
        <w:pStyle w:val="ActHead5"/>
      </w:pPr>
      <w:bookmarkStart w:id="77" w:name="_Toc447698187"/>
      <w:r w:rsidRPr="00EB2B50">
        <w:rPr>
          <w:rStyle w:val="CharSectno"/>
        </w:rPr>
        <w:t>17</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77"/>
    </w:p>
    <w:p w:rsidR="0082798B" w:rsidRPr="00EB2B50" w:rsidRDefault="0082798B">
      <w:pPr>
        <w:pStyle w:val="BoxText"/>
      </w:pPr>
      <w:r w:rsidRPr="00EB2B50">
        <w:t>You may, in some circumstances, be able to claim a credit for luxury car tax paid either by yourself or by the supplier of the luxury car. Credits are only available to people who are not entitled to an adjustment for the circumstance.</w:t>
      </w:r>
    </w:p>
    <w:p w:rsidR="0082798B" w:rsidRPr="00EB2B50" w:rsidRDefault="0082798B" w:rsidP="00114088">
      <w:pPr>
        <w:pStyle w:val="ActHead5"/>
      </w:pPr>
      <w:bookmarkStart w:id="78" w:name="_Toc447698188"/>
      <w:r w:rsidRPr="00EB2B50">
        <w:rPr>
          <w:rStyle w:val="CharSectno"/>
        </w:rPr>
        <w:t>17</w:t>
      </w:r>
      <w:r w:rsidR="00EB2B50" w:rsidRPr="00EB2B50">
        <w:rPr>
          <w:rStyle w:val="CharSectno"/>
        </w:rPr>
        <w:noBreakHyphen/>
      </w:r>
      <w:r w:rsidRPr="00EB2B50">
        <w:rPr>
          <w:rStyle w:val="CharSectno"/>
        </w:rPr>
        <w:t>5</w:t>
      </w:r>
      <w:r w:rsidRPr="00EB2B50">
        <w:t xml:space="preserve">  Credits for tax borne</w:t>
      </w:r>
      <w:bookmarkEnd w:id="78"/>
    </w:p>
    <w:p w:rsidR="0082798B" w:rsidRPr="00EB2B50" w:rsidRDefault="0082798B">
      <w:pPr>
        <w:pStyle w:val="subsection"/>
      </w:pPr>
      <w:r w:rsidRPr="00EB2B50">
        <w:tab/>
        <w:t>(1)</w:t>
      </w:r>
      <w:r w:rsidRPr="00EB2B50">
        <w:tab/>
        <w:t>You are entitled to a credit if:</w:t>
      </w:r>
    </w:p>
    <w:p w:rsidR="0082798B" w:rsidRPr="00EB2B50" w:rsidRDefault="0082798B">
      <w:pPr>
        <w:pStyle w:val="paragraph"/>
      </w:pPr>
      <w:r w:rsidRPr="00EB2B50">
        <w:tab/>
        <w:t>(a)</w:t>
      </w:r>
      <w:r w:rsidRPr="00EB2B50">
        <w:tab/>
        <w:t>you have a credit entitlement under this section; and</w:t>
      </w:r>
    </w:p>
    <w:p w:rsidR="0082798B" w:rsidRPr="00EB2B50" w:rsidRDefault="0082798B">
      <w:pPr>
        <w:pStyle w:val="paragraph"/>
      </w:pPr>
      <w:r w:rsidRPr="00EB2B50">
        <w:tab/>
        <w:t>(b)</w:t>
      </w:r>
      <w:r w:rsidRPr="00EB2B50">
        <w:tab/>
        <w:t xml:space="preserve">you are not </w:t>
      </w:r>
      <w:r w:rsidR="00EB2B50" w:rsidRPr="00EB2B50">
        <w:rPr>
          <w:position w:val="6"/>
          <w:sz w:val="16"/>
        </w:rPr>
        <w:t>*</w:t>
      </w:r>
      <w:r w:rsidRPr="00EB2B50">
        <w:t xml:space="preserve">registered or </w:t>
      </w:r>
      <w:r w:rsidR="00EB2B50" w:rsidRPr="00EB2B50">
        <w:rPr>
          <w:position w:val="6"/>
          <w:sz w:val="16"/>
        </w:rPr>
        <w:t>*</w:t>
      </w:r>
      <w:r w:rsidRPr="00EB2B50">
        <w:t>required to be registered; and</w:t>
      </w:r>
    </w:p>
    <w:p w:rsidR="0082798B" w:rsidRPr="00EB2B50" w:rsidRDefault="0082798B">
      <w:pPr>
        <w:pStyle w:val="paragraph"/>
      </w:pPr>
      <w:r w:rsidRPr="00EB2B50">
        <w:tab/>
        <w:t>(c)</w:t>
      </w:r>
      <w:r w:rsidRPr="00EB2B50">
        <w:tab/>
        <w:t>no one else has made a valid claim for a credit in relation to the credit entitlement.</w:t>
      </w:r>
    </w:p>
    <w:p w:rsidR="0082798B" w:rsidRPr="00EB2B50" w:rsidRDefault="0082798B">
      <w:pPr>
        <w:pStyle w:val="subsection"/>
      </w:pPr>
      <w:r w:rsidRPr="00EB2B50">
        <w:tab/>
        <w:t>(2)</w:t>
      </w:r>
      <w:r w:rsidRPr="00EB2B50">
        <w:tab/>
        <w:t>You have a credit entitlement if:</w:t>
      </w:r>
    </w:p>
    <w:p w:rsidR="0082798B" w:rsidRPr="00EB2B50" w:rsidRDefault="0082798B">
      <w:pPr>
        <w:pStyle w:val="paragraph"/>
      </w:pPr>
      <w:r w:rsidRPr="00EB2B50">
        <w:tab/>
        <w:t>(a)</w:t>
      </w:r>
      <w:r w:rsidRPr="00EB2B50">
        <w:tab/>
        <w:t>luxury car tax on a supply to you was overpaid (that is, the supplier paid an amount of luxury car tax that was not legally payable); and</w:t>
      </w:r>
    </w:p>
    <w:p w:rsidR="0082798B" w:rsidRPr="00EB2B50" w:rsidRDefault="0082798B">
      <w:pPr>
        <w:pStyle w:val="paragraph"/>
      </w:pPr>
      <w:r w:rsidRPr="00EB2B50">
        <w:tab/>
        <w:t>(b)</w:t>
      </w:r>
      <w:r w:rsidRPr="00EB2B50">
        <w:tab/>
        <w:t xml:space="preserve">you have </w:t>
      </w:r>
      <w:r w:rsidR="00EB2B50" w:rsidRPr="00EB2B50">
        <w:rPr>
          <w:position w:val="6"/>
          <w:sz w:val="16"/>
        </w:rPr>
        <w:t>*</w:t>
      </w:r>
      <w:r w:rsidRPr="00EB2B50">
        <w:t>borne the overpaid luxury car tax.</w:t>
      </w:r>
    </w:p>
    <w:p w:rsidR="0082798B" w:rsidRPr="00EB2B50" w:rsidRDefault="0082798B">
      <w:pPr>
        <w:pStyle w:val="subsection"/>
      </w:pPr>
      <w:r w:rsidRPr="00EB2B50">
        <w:tab/>
        <w:t>(3)</w:t>
      </w:r>
      <w:r w:rsidRPr="00EB2B50">
        <w:tab/>
        <w:t xml:space="preserve">You have a credit entitlement if you have </w:t>
      </w:r>
      <w:r w:rsidR="00EB2B50" w:rsidRPr="00EB2B50">
        <w:rPr>
          <w:position w:val="6"/>
          <w:sz w:val="16"/>
        </w:rPr>
        <w:t>*</w:t>
      </w:r>
      <w:r w:rsidRPr="00EB2B50">
        <w:t xml:space="preserve">borne luxury car tax on a supply of a </w:t>
      </w:r>
      <w:r w:rsidR="00EB2B50" w:rsidRPr="00EB2B50">
        <w:rPr>
          <w:position w:val="6"/>
          <w:sz w:val="16"/>
        </w:rPr>
        <w:t>*</w:t>
      </w:r>
      <w:r w:rsidRPr="00EB2B50">
        <w:t xml:space="preserve">car for which you could have </w:t>
      </w:r>
      <w:r w:rsidR="00EB2B50" w:rsidRPr="00EB2B50">
        <w:rPr>
          <w:position w:val="6"/>
          <w:sz w:val="16"/>
        </w:rPr>
        <w:t>*</w:t>
      </w:r>
      <w:r w:rsidRPr="00EB2B50">
        <w:t xml:space="preserve">quoted except that you were not </w:t>
      </w:r>
      <w:r w:rsidR="00EB2B50" w:rsidRPr="00EB2B50">
        <w:rPr>
          <w:position w:val="6"/>
          <w:sz w:val="16"/>
        </w:rPr>
        <w:t>*</w:t>
      </w:r>
      <w:r w:rsidRPr="00EB2B50">
        <w:t>registered at the time of the supply.</w:t>
      </w:r>
    </w:p>
    <w:p w:rsidR="0082798B" w:rsidRPr="00EB2B50" w:rsidRDefault="0082798B">
      <w:pPr>
        <w:pStyle w:val="subsection"/>
      </w:pPr>
      <w:r w:rsidRPr="00EB2B50">
        <w:tab/>
        <w:t>(4)</w:t>
      </w:r>
      <w:r w:rsidRPr="00EB2B50">
        <w:tab/>
        <w:t xml:space="preserve">You have a credit entitlement if you have paid luxury car tax on the </w:t>
      </w:r>
      <w:r w:rsidR="00EB2B50" w:rsidRPr="00EB2B50">
        <w:rPr>
          <w:position w:val="6"/>
          <w:sz w:val="16"/>
        </w:rPr>
        <w:t>*</w:t>
      </w:r>
      <w:r w:rsidRPr="00EB2B50">
        <w:t xml:space="preserve">importation of a </w:t>
      </w:r>
      <w:r w:rsidR="00EB2B50" w:rsidRPr="00EB2B50">
        <w:rPr>
          <w:position w:val="6"/>
          <w:sz w:val="16"/>
        </w:rPr>
        <w:t>*</w:t>
      </w:r>
      <w:r w:rsidRPr="00EB2B50">
        <w:t xml:space="preserve">luxury car for which you could have </w:t>
      </w:r>
      <w:r w:rsidR="00EB2B50" w:rsidRPr="00EB2B50">
        <w:rPr>
          <w:position w:val="6"/>
          <w:sz w:val="16"/>
        </w:rPr>
        <w:t>*</w:t>
      </w:r>
      <w:r w:rsidRPr="00EB2B50">
        <w:t xml:space="preserve">quoted except that you were not </w:t>
      </w:r>
      <w:r w:rsidR="00EB2B50" w:rsidRPr="00EB2B50">
        <w:rPr>
          <w:position w:val="6"/>
          <w:sz w:val="16"/>
        </w:rPr>
        <w:t>*</w:t>
      </w:r>
      <w:r w:rsidRPr="00EB2B50">
        <w:t>registered at the time of the importation.</w:t>
      </w:r>
    </w:p>
    <w:p w:rsidR="0082798B" w:rsidRPr="00EB2B50" w:rsidRDefault="0082798B">
      <w:pPr>
        <w:pStyle w:val="subsection"/>
      </w:pPr>
      <w:r w:rsidRPr="00EB2B50">
        <w:tab/>
        <w:t>(5)</w:t>
      </w:r>
      <w:r w:rsidRPr="00EB2B50">
        <w:tab/>
        <w:t>The amount of the credit is the amount of:</w:t>
      </w:r>
    </w:p>
    <w:p w:rsidR="0082798B" w:rsidRPr="00EB2B50" w:rsidRDefault="0082798B">
      <w:pPr>
        <w:pStyle w:val="paragraph"/>
      </w:pPr>
      <w:r w:rsidRPr="00EB2B50">
        <w:tab/>
        <w:t>(a)</w:t>
      </w:r>
      <w:r w:rsidRPr="00EB2B50">
        <w:tab/>
        <w:t xml:space="preserve">overpaid luxury car tax </w:t>
      </w:r>
      <w:r w:rsidR="00EB2B50" w:rsidRPr="00EB2B50">
        <w:rPr>
          <w:position w:val="6"/>
          <w:sz w:val="16"/>
        </w:rPr>
        <w:t>*</w:t>
      </w:r>
      <w:r w:rsidRPr="00EB2B50">
        <w:t>borne by you; or</w:t>
      </w:r>
    </w:p>
    <w:p w:rsidR="0082798B" w:rsidRPr="00EB2B50" w:rsidRDefault="0082798B">
      <w:pPr>
        <w:pStyle w:val="paragraph"/>
      </w:pPr>
      <w:r w:rsidRPr="00EB2B50">
        <w:tab/>
        <w:t>(b)</w:t>
      </w:r>
      <w:r w:rsidRPr="00EB2B50">
        <w:tab/>
        <w:t xml:space="preserve">luxury car tax that would not have been payable by the supplier had you </w:t>
      </w:r>
      <w:r w:rsidR="00EB2B50" w:rsidRPr="00EB2B50">
        <w:rPr>
          <w:position w:val="6"/>
          <w:sz w:val="16"/>
        </w:rPr>
        <w:t>*</w:t>
      </w:r>
      <w:r w:rsidRPr="00EB2B50">
        <w:t>quoted for the supply in question and that was borne by you; or</w:t>
      </w:r>
    </w:p>
    <w:p w:rsidR="0082798B" w:rsidRPr="00EB2B50" w:rsidRDefault="0082798B">
      <w:pPr>
        <w:pStyle w:val="paragraph"/>
      </w:pPr>
      <w:r w:rsidRPr="00EB2B50">
        <w:tab/>
        <w:t>(c)</w:t>
      </w:r>
      <w:r w:rsidRPr="00EB2B50">
        <w:tab/>
        <w:t xml:space="preserve">luxury car tax that you would not have paid had you quoted for the </w:t>
      </w:r>
      <w:r w:rsidR="00EB2B50" w:rsidRPr="00EB2B50">
        <w:rPr>
          <w:position w:val="6"/>
          <w:sz w:val="16"/>
        </w:rPr>
        <w:t>*</w:t>
      </w:r>
      <w:r w:rsidRPr="00EB2B50">
        <w:t>importation in question;</w:t>
      </w:r>
    </w:p>
    <w:p w:rsidR="0082798B" w:rsidRPr="00EB2B50" w:rsidRDefault="0082798B">
      <w:pPr>
        <w:pStyle w:val="subsection2"/>
      </w:pPr>
      <w:r w:rsidRPr="00EB2B50">
        <w:t xml:space="preserve">but only to the extent that you have not </w:t>
      </w:r>
      <w:r w:rsidR="00EB2B50" w:rsidRPr="00EB2B50">
        <w:rPr>
          <w:position w:val="6"/>
          <w:sz w:val="16"/>
        </w:rPr>
        <w:t>*</w:t>
      </w:r>
      <w:r w:rsidRPr="00EB2B50">
        <w:t>passed on that amount or have not already been credited in respect of that amount.</w:t>
      </w:r>
    </w:p>
    <w:p w:rsidR="0082798B" w:rsidRPr="00EB2B50" w:rsidRDefault="0082798B" w:rsidP="00114088">
      <w:pPr>
        <w:pStyle w:val="ActHead5"/>
      </w:pPr>
      <w:bookmarkStart w:id="79" w:name="_Toc447698189"/>
      <w:r w:rsidRPr="00EB2B50">
        <w:rPr>
          <w:rStyle w:val="CharSectno"/>
        </w:rPr>
        <w:t>17</w:t>
      </w:r>
      <w:r w:rsidR="00EB2B50" w:rsidRPr="00EB2B50">
        <w:rPr>
          <w:rStyle w:val="CharSectno"/>
        </w:rPr>
        <w:noBreakHyphen/>
      </w:r>
      <w:r w:rsidRPr="00EB2B50">
        <w:rPr>
          <w:rStyle w:val="CharSectno"/>
        </w:rPr>
        <w:t>10</w:t>
      </w:r>
      <w:r w:rsidRPr="00EB2B50">
        <w:t xml:space="preserve">  Claiming credits</w:t>
      </w:r>
      <w:bookmarkEnd w:id="79"/>
    </w:p>
    <w:p w:rsidR="0082798B" w:rsidRPr="00EB2B50" w:rsidRDefault="0082798B">
      <w:pPr>
        <w:pStyle w:val="subsection"/>
      </w:pPr>
      <w:r w:rsidRPr="00EB2B50">
        <w:tab/>
        <w:t>(1)</w:t>
      </w:r>
      <w:r w:rsidRPr="00EB2B50">
        <w:tab/>
        <w:t>You must claim a credit within 4 years of becoming entitled to the credit.</w:t>
      </w:r>
    </w:p>
    <w:p w:rsidR="0082798B" w:rsidRPr="00EB2B50" w:rsidRDefault="0082798B">
      <w:pPr>
        <w:pStyle w:val="subsection"/>
      </w:pPr>
      <w:r w:rsidRPr="00EB2B50">
        <w:tab/>
        <w:t>(2)</w:t>
      </w:r>
      <w:r w:rsidRPr="00EB2B50">
        <w:tab/>
        <w:t xml:space="preserve">A claim for a credit must be made in the </w:t>
      </w:r>
      <w:r w:rsidR="00EB2B50" w:rsidRPr="00EB2B50">
        <w:rPr>
          <w:position w:val="6"/>
          <w:sz w:val="16"/>
        </w:rPr>
        <w:t>*</w:t>
      </w:r>
      <w:r w:rsidRPr="00EB2B50">
        <w:t>approved form.</w:t>
      </w:r>
    </w:p>
    <w:p w:rsidR="00652926" w:rsidRPr="00EB2B50" w:rsidRDefault="00652926" w:rsidP="00652926">
      <w:pPr>
        <w:pStyle w:val="ActHead5"/>
      </w:pPr>
      <w:bookmarkStart w:id="80" w:name="_Toc447698190"/>
      <w:r w:rsidRPr="00EB2B50">
        <w:rPr>
          <w:rStyle w:val="CharSectno"/>
        </w:rPr>
        <w:t>17</w:t>
      </w:r>
      <w:r w:rsidR="00EB2B50" w:rsidRPr="00EB2B50">
        <w:rPr>
          <w:rStyle w:val="CharSectno"/>
        </w:rPr>
        <w:noBreakHyphen/>
      </w:r>
      <w:r w:rsidRPr="00EB2B50">
        <w:rPr>
          <w:rStyle w:val="CharSectno"/>
        </w:rPr>
        <w:t>15</w:t>
      </w:r>
      <w:r w:rsidRPr="00EB2B50">
        <w:t xml:space="preserve">  Excess credits must be repaid</w:t>
      </w:r>
      <w:bookmarkEnd w:id="80"/>
    </w:p>
    <w:p w:rsidR="00652926" w:rsidRPr="00EB2B50" w:rsidRDefault="00652926" w:rsidP="00652926">
      <w:pPr>
        <w:pStyle w:val="subsection"/>
      </w:pPr>
      <w:r w:rsidRPr="00EB2B50">
        <w:tab/>
      </w:r>
      <w:r w:rsidRPr="00EB2B50">
        <w:tab/>
        <w:t>If the amount of a credit you claim exceeds the amount to which you are properly entitled under section</w:t>
      </w:r>
      <w:r w:rsidR="00EB2B50">
        <w:t> </w:t>
      </w:r>
      <w:r w:rsidRPr="00EB2B50">
        <w:t>17</w:t>
      </w:r>
      <w:r w:rsidR="00EB2B50">
        <w:noBreakHyphen/>
      </w:r>
      <w:r w:rsidRPr="00EB2B50">
        <w:t>5, the excess is to be treated as if it were luxury car tax that became payable, and due for payment, by you at the time when the credit was paid or applied to you.</w:t>
      </w:r>
    </w:p>
    <w:p w:rsidR="00652926" w:rsidRPr="00EB2B50" w:rsidRDefault="00652926" w:rsidP="00652926">
      <w:pPr>
        <w:pStyle w:val="notetext"/>
      </w:pPr>
      <w:r w:rsidRPr="00EB2B50">
        <w:t>Note:</w:t>
      </w:r>
      <w:r w:rsidRPr="00EB2B50">
        <w:tab/>
        <w:t>The main effect of treating the amount as if it were luxury car tax is to apply the collection and recovery rules in Part</w:t>
      </w:r>
      <w:r w:rsidR="00EB2B50">
        <w:t> </w:t>
      </w:r>
      <w:r w:rsidRPr="00EB2B50">
        <w:t>3</w:t>
      </w:r>
      <w:r w:rsidR="00EB2B50">
        <w:noBreakHyphen/>
      </w:r>
      <w:r w:rsidRPr="00EB2B50">
        <w:t>10 in Schedule</w:t>
      </w:r>
      <w:r w:rsidR="00EB2B50">
        <w:t> </w:t>
      </w:r>
      <w:r w:rsidRPr="00EB2B50">
        <w:t xml:space="preserve">1 to the </w:t>
      </w:r>
      <w:r w:rsidRPr="00EB2B50">
        <w:rPr>
          <w:i/>
        </w:rPr>
        <w:t>Taxation Administration Act 1953</w:t>
      </w:r>
      <w:r w:rsidRPr="00EB2B50">
        <w:t>, such as a liability to pay the general interest charge under section</w:t>
      </w:r>
      <w:r w:rsidR="00EB2B50">
        <w:t> </w:t>
      </w:r>
      <w:r w:rsidRPr="00EB2B50">
        <w:t>105</w:t>
      </w:r>
      <w:r w:rsidR="00EB2B50">
        <w:noBreakHyphen/>
      </w:r>
      <w:r w:rsidRPr="00EB2B50">
        <w:t>80 in that Schedule.</w:t>
      </w:r>
    </w:p>
    <w:p w:rsidR="00A379F6" w:rsidRPr="00EB2B50" w:rsidRDefault="00A379F6" w:rsidP="00582F00">
      <w:pPr>
        <w:pStyle w:val="ActHead3"/>
        <w:pageBreakBefore/>
      </w:pPr>
      <w:bookmarkStart w:id="81" w:name="_Toc447698191"/>
      <w:r w:rsidRPr="00EB2B50">
        <w:rPr>
          <w:rStyle w:val="CharDivNo"/>
        </w:rPr>
        <w:t>Division</w:t>
      </w:r>
      <w:r w:rsidR="00EB2B50" w:rsidRPr="00EB2B50">
        <w:rPr>
          <w:rStyle w:val="CharDivNo"/>
        </w:rPr>
        <w:t> </w:t>
      </w:r>
      <w:r w:rsidRPr="00EB2B50">
        <w:rPr>
          <w:rStyle w:val="CharDivNo"/>
        </w:rPr>
        <w:t>18</w:t>
      </w:r>
      <w:r w:rsidRPr="00EB2B50">
        <w:t>—</w:t>
      </w:r>
      <w:r w:rsidRPr="00EB2B50">
        <w:rPr>
          <w:rStyle w:val="CharDivText"/>
        </w:rPr>
        <w:t>Refunds</w:t>
      </w:r>
      <w:bookmarkEnd w:id="81"/>
    </w:p>
    <w:p w:rsidR="00A379F6" w:rsidRPr="00EB2B50" w:rsidRDefault="00A379F6" w:rsidP="00A379F6">
      <w:pPr>
        <w:pStyle w:val="ActHead5"/>
      </w:pPr>
      <w:bookmarkStart w:id="82" w:name="_Toc447698192"/>
      <w:r w:rsidRPr="00EB2B50">
        <w:rPr>
          <w:rStyle w:val="CharSectno"/>
        </w:rPr>
        <w:t>18</w:t>
      </w:r>
      <w:r w:rsidR="00EB2B50" w:rsidRPr="00EB2B50">
        <w:rPr>
          <w:rStyle w:val="CharSectno"/>
        </w:rPr>
        <w:noBreakHyphen/>
      </w:r>
      <w:r w:rsidRPr="00EB2B50">
        <w:rPr>
          <w:rStyle w:val="CharSectno"/>
        </w:rPr>
        <w:t>1</w:t>
      </w:r>
      <w:r w:rsidRPr="00EB2B50">
        <w:t xml:space="preserve">  What this </w:t>
      </w:r>
      <w:r w:rsidR="00C675B1" w:rsidRPr="00EB2B50">
        <w:t>Division</w:t>
      </w:r>
      <w:r w:rsidR="00582F00" w:rsidRPr="00EB2B50">
        <w:t xml:space="preserve"> </w:t>
      </w:r>
      <w:r w:rsidRPr="00EB2B50">
        <w:t>is about</w:t>
      </w:r>
      <w:bookmarkEnd w:id="82"/>
    </w:p>
    <w:p w:rsidR="00A379F6" w:rsidRPr="00EB2B50" w:rsidRDefault="00A379F6" w:rsidP="00A379F6">
      <w:pPr>
        <w:pStyle w:val="BoxText"/>
      </w:pPr>
      <w:r w:rsidRPr="00EB2B50">
        <w:t xml:space="preserve">Refunds under this </w:t>
      </w:r>
      <w:r w:rsidR="00C675B1" w:rsidRPr="00EB2B50">
        <w:t>Division</w:t>
      </w:r>
      <w:r w:rsidR="00582F00" w:rsidRPr="00EB2B50">
        <w:t xml:space="preserve"> </w:t>
      </w:r>
      <w:r w:rsidRPr="00EB2B50">
        <w:t>may be available to primary producers and tourism operators for the supply of certain cars.</w:t>
      </w:r>
    </w:p>
    <w:p w:rsidR="00A379F6" w:rsidRPr="00EB2B50" w:rsidRDefault="00A379F6" w:rsidP="00A379F6">
      <w:pPr>
        <w:pStyle w:val="ActHead5"/>
      </w:pPr>
      <w:bookmarkStart w:id="83" w:name="_Toc447698193"/>
      <w:r w:rsidRPr="00EB2B50">
        <w:rPr>
          <w:rStyle w:val="CharSectno"/>
        </w:rPr>
        <w:t>18</w:t>
      </w:r>
      <w:r w:rsidR="00EB2B50" w:rsidRPr="00EB2B50">
        <w:rPr>
          <w:rStyle w:val="CharSectno"/>
        </w:rPr>
        <w:noBreakHyphen/>
      </w:r>
      <w:r w:rsidRPr="00EB2B50">
        <w:rPr>
          <w:rStyle w:val="CharSectno"/>
        </w:rPr>
        <w:t>5</w:t>
      </w:r>
      <w:r w:rsidRPr="00EB2B50">
        <w:t xml:space="preserve">  Refunds for tax borne—primary producers</w:t>
      </w:r>
      <w:bookmarkEnd w:id="83"/>
    </w:p>
    <w:p w:rsidR="00A379F6" w:rsidRPr="00EB2B50" w:rsidRDefault="00A379F6" w:rsidP="00A379F6">
      <w:pPr>
        <w:pStyle w:val="subsection"/>
      </w:pPr>
      <w:r w:rsidRPr="00EB2B50">
        <w:tab/>
        <w:t>(1)</w:t>
      </w:r>
      <w:r w:rsidRPr="00EB2B50">
        <w:tab/>
        <w:t>You are entitled to a refund under this section if:</w:t>
      </w:r>
    </w:p>
    <w:p w:rsidR="00A379F6" w:rsidRPr="00EB2B50" w:rsidRDefault="00A379F6" w:rsidP="00A379F6">
      <w:pPr>
        <w:pStyle w:val="paragraph"/>
      </w:pPr>
      <w:r w:rsidRPr="00EB2B50">
        <w:tab/>
        <w:t>(a)</w:t>
      </w:r>
      <w:r w:rsidRPr="00EB2B50">
        <w:tab/>
        <w:t>you have a refund entitlement under this section; and</w:t>
      </w:r>
    </w:p>
    <w:p w:rsidR="00A379F6" w:rsidRPr="00EB2B50" w:rsidRDefault="00A379F6" w:rsidP="00A379F6">
      <w:pPr>
        <w:pStyle w:val="paragraph"/>
      </w:pPr>
      <w:r w:rsidRPr="00EB2B50">
        <w:tab/>
        <w:t>(b)</w:t>
      </w:r>
      <w:r w:rsidRPr="00EB2B50">
        <w:tab/>
        <w:t xml:space="preserve">you are </w:t>
      </w:r>
      <w:r w:rsidR="00EB2B50" w:rsidRPr="00EB2B50">
        <w:rPr>
          <w:position w:val="6"/>
          <w:sz w:val="16"/>
        </w:rPr>
        <w:t>*</w:t>
      </w:r>
      <w:r w:rsidRPr="00EB2B50">
        <w:t>registered; and</w:t>
      </w:r>
    </w:p>
    <w:p w:rsidR="00A379F6" w:rsidRPr="00EB2B50" w:rsidRDefault="00A379F6" w:rsidP="00A379F6">
      <w:pPr>
        <w:pStyle w:val="paragraph"/>
      </w:pPr>
      <w:r w:rsidRPr="00EB2B50">
        <w:tab/>
        <w:t>(c)</w:t>
      </w:r>
      <w:r w:rsidRPr="00EB2B50">
        <w:tab/>
        <w:t>no one else has made a valid claim for a refund in relation to the refund entitlement.</w:t>
      </w:r>
    </w:p>
    <w:p w:rsidR="00A379F6" w:rsidRPr="00EB2B50" w:rsidRDefault="00A379F6" w:rsidP="00A379F6">
      <w:pPr>
        <w:pStyle w:val="subsection"/>
      </w:pPr>
      <w:r w:rsidRPr="00EB2B50">
        <w:tab/>
        <w:t>(2)</w:t>
      </w:r>
      <w:r w:rsidRPr="00EB2B50">
        <w:tab/>
        <w:t>You have a refund entitlement if:</w:t>
      </w:r>
    </w:p>
    <w:p w:rsidR="00A379F6" w:rsidRPr="00EB2B50" w:rsidRDefault="00A379F6" w:rsidP="00A379F6">
      <w:pPr>
        <w:pStyle w:val="paragraph"/>
      </w:pPr>
      <w:r w:rsidRPr="00EB2B50">
        <w:tab/>
        <w:t>(a)</w:t>
      </w:r>
      <w:r w:rsidRPr="00EB2B50">
        <w:tab/>
        <w:t xml:space="preserve">you have </w:t>
      </w:r>
      <w:r w:rsidR="00EB2B50" w:rsidRPr="00EB2B50">
        <w:rPr>
          <w:position w:val="6"/>
          <w:sz w:val="16"/>
        </w:rPr>
        <w:t>*</w:t>
      </w:r>
      <w:r w:rsidRPr="00EB2B50">
        <w:t xml:space="preserve">borne luxury car tax on the supply, or </w:t>
      </w:r>
      <w:r w:rsidR="00EB2B50" w:rsidRPr="00EB2B50">
        <w:rPr>
          <w:position w:val="6"/>
          <w:sz w:val="16"/>
        </w:rPr>
        <w:t>*</w:t>
      </w:r>
      <w:r w:rsidRPr="00EB2B50">
        <w:t xml:space="preserve">importation, of a </w:t>
      </w:r>
      <w:r w:rsidR="00EB2B50" w:rsidRPr="00EB2B50">
        <w:rPr>
          <w:position w:val="6"/>
          <w:sz w:val="16"/>
        </w:rPr>
        <w:t>*</w:t>
      </w:r>
      <w:r w:rsidRPr="00EB2B50">
        <w:t>refund</w:t>
      </w:r>
      <w:r w:rsidR="00EB2B50">
        <w:noBreakHyphen/>
      </w:r>
      <w:r w:rsidRPr="00EB2B50">
        <w:t>eligible car</w:t>
      </w:r>
      <w:r w:rsidR="009461B6" w:rsidRPr="00EB2B50">
        <w:t xml:space="preserve"> (or you would have borne luxury car tax on the supply or importation if you had acquired the </w:t>
      </w:r>
      <w:r w:rsidR="00EB2B50" w:rsidRPr="00EB2B50">
        <w:rPr>
          <w:position w:val="6"/>
          <w:sz w:val="16"/>
        </w:rPr>
        <w:t>*</w:t>
      </w:r>
      <w:r w:rsidR="009461B6" w:rsidRPr="00EB2B50">
        <w:t>car directly rather than entering into a financing arrangement relating to the car)</w:t>
      </w:r>
      <w:r w:rsidRPr="00EB2B50">
        <w:t>; and</w:t>
      </w:r>
    </w:p>
    <w:p w:rsidR="00A379F6" w:rsidRPr="00EB2B50" w:rsidRDefault="00A379F6" w:rsidP="00A379F6">
      <w:pPr>
        <w:pStyle w:val="paragraph"/>
      </w:pPr>
      <w:r w:rsidRPr="00EB2B50">
        <w:tab/>
        <w:t>(b)</w:t>
      </w:r>
      <w:r w:rsidRPr="00EB2B50">
        <w:tab/>
        <w:t xml:space="preserve">at the time of the supply or importation you are carrying on a </w:t>
      </w:r>
      <w:r w:rsidR="00EB2B50" w:rsidRPr="00EB2B50">
        <w:rPr>
          <w:position w:val="6"/>
          <w:sz w:val="16"/>
        </w:rPr>
        <w:t>*</w:t>
      </w:r>
      <w:r w:rsidRPr="00EB2B50">
        <w:t>primary production business.</w:t>
      </w:r>
    </w:p>
    <w:p w:rsidR="00A379F6" w:rsidRPr="00EB2B50" w:rsidRDefault="00A379F6" w:rsidP="00A379F6">
      <w:pPr>
        <w:pStyle w:val="subsection"/>
      </w:pPr>
      <w:r w:rsidRPr="00EB2B50">
        <w:tab/>
        <w:t>(3)</w:t>
      </w:r>
      <w:r w:rsidRPr="00EB2B50">
        <w:tab/>
        <w:t xml:space="preserve">The amount of the refund for a refund entitlement under </w:t>
      </w:r>
      <w:r w:rsidR="00EB2B50">
        <w:t>subsection (</w:t>
      </w:r>
      <w:r w:rsidRPr="00EB2B50">
        <w:t>2) is the lesser of:</w:t>
      </w:r>
    </w:p>
    <w:p w:rsidR="00A379F6" w:rsidRPr="00EB2B50" w:rsidRDefault="00A379F6" w:rsidP="00A379F6">
      <w:pPr>
        <w:pStyle w:val="paragraph"/>
      </w:pPr>
      <w:r w:rsidRPr="00EB2B50">
        <w:tab/>
        <w:t>(a)</w:t>
      </w:r>
      <w:r w:rsidRPr="00EB2B50">
        <w:tab/>
      </w:r>
      <w:r w:rsidRPr="00EB2B50">
        <w:rPr>
          <w:position w:val="6"/>
          <w:sz w:val="16"/>
        </w:rPr>
        <w:t>8</w:t>
      </w:r>
      <w:r w:rsidRPr="00EB2B50">
        <w:t>/</w:t>
      </w:r>
      <w:r w:rsidRPr="00EB2B50">
        <w:rPr>
          <w:sz w:val="16"/>
        </w:rPr>
        <w:t>33</w:t>
      </w:r>
      <w:r w:rsidRPr="00EB2B50">
        <w:t xml:space="preserve"> of the luxury car tax described in </w:t>
      </w:r>
      <w:r w:rsidR="00EB2B50">
        <w:t>paragraph (</w:t>
      </w:r>
      <w:r w:rsidRPr="00EB2B50">
        <w:t>2)(a); and</w:t>
      </w:r>
    </w:p>
    <w:p w:rsidR="00A379F6" w:rsidRPr="00EB2B50" w:rsidRDefault="00A379F6" w:rsidP="00A379F6">
      <w:pPr>
        <w:pStyle w:val="paragraph"/>
      </w:pPr>
      <w:r w:rsidRPr="00EB2B50">
        <w:tab/>
        <w:t>(b)</w:t>
      </w:r>
      <w:r w:rsidRPr="00EB2B50">
        <w:tab/>
        <w:t>$3,000.</w:t>
      </w:r>
    </w:p>
    <w:p w:rsidR="00A379F6" w:rsidRPr="00EB2B50" w:rsidRDefault="00A379F6" w:rsidP="00A379F6">
      <w:pPr>
        <w:pStyle w:val="subsection"/>
      </w:pPr>
      <w:r w:rsidRPr="00EB2B50">
        <w:tab/>
        <w:t>(4)</w:t>
      </w:r>
      <w:r w:rsidRPr="00EB2B50">
        <w:tab/>
        <w:t xml:space="preserve">You cannot have a refund entitlement under </w:t>
      </w:r>
      <w:r w:rsidR="00EB2B50">
        <w:t>subsection (</w:t>
      </w:r>
      <w:r w:rsidRPr="00EB2B50">
        <w:t xml:space="preserve">2) for more than one </w:t>
      </w:r>
      <w:r w:rsidR="00EB2B50" w:rsidRPr="00EB2B50">
        <w:rPr>
          <w:position w:val="6"/>
          <w:sz w:val="16"/>
        </w:rPr>
        <w:t>*</w:t>
      </w:r>
      <w:r w:rsidRPr="00EB2B50">
        <w:t xml:space="preserve">car in a </w:t>
      </w:r>
      <w:r w:rsidR="00EB2B50" w:rsidRPr="00EB2B50">
        <w:rPr>
          <w:position w:val="6"/>
          <w:sz w:val="16"/>
        </w:rPr>
        <w:t>*</w:t>
      </w:r>
      <w:r w:rsidRPr="00EB2B50">
        <w:t>financial year.</w:t>
      </w:r>
    </w:p>
    <w:p w:rsidR="00A379F6" w:rsidRPr="00EB2B50" w:rsidRDefault="00A379F6" w:rsidP="00A379F6">
      <w:pPr>
        <w:pStyle w:val="ActHead5"/>
      </w:pPr>
      <w:bookmarkStart w:id="84" w:name="_Toc447698194"/>
      <w:r w:rsidRPr="00EB2B50">
        <w:rPr>
          <w:rStyle w:val="CharSectno"/>
        </w:rPr>
        <w:t>18</w:t>
      </w:r>
      <w:r w:rsidR="00EB2B50" w:rsidRPr="00EB2B50">
        <w:rPr>
          <w:rStyle w:val="CharSectno"/>
        </w:rPr>
        <w:noBreakHyphen/>
      </w:r>
      <w:r w:rsidRPr="00EB2B50">
        <w:rPr>
          <w:rStyle w:val="CharSectno"/>
        </w:rPr>
        <w:t>10</w:t>
      </w:r>
      <w:r w:rsidRPr="00EB2B50">
        <w:t xml:space="preserve">  Refunds for tax borne—tourism operators</w:t>
      </w:r>
      <w:bookmarkEnd w:id="84"/>
    </w:p>
    <w:p w:rsidR="00A379F6" w:rsidRPr="00EB2B50" w:rsidRDefault="00A379F6" w:rsidP="00A379F6">
      <w:pPr>
        <w:pStyle w:val="subsection"/>
      </w:pPr>
      <w:r w:rsidRPr="00EB2B50">
        <w:tab/>
        <w:t>(1)</w:t>
      </w:r>
      <w:r w:rsidRPr="00EB2B50">
        <w:tab/>
        <w:t>You are entitled to a refund under this section if:</w:t>
      </w:r>
    </w:p>
    <w:p w:rsidR="00A379F6" w:rsidRPr="00EB2B50" w:rsidRDefault="00A379F6" w:rsidP="00A379F6">
      <w:pPr>
        <w:pStyle w:val="paragraph"/>
      </w:pPr>
      <w:r w:rsidRPr="00EB2B50">
        <w:tab/>
        <w:t>(a)</w:t>
      </w:r>
      <w:r w:rsidRPr="00EB2B50">
        <w:tab/>
        <w:t>you have a refund entitlement under this section; and</w:t>
      </w:r>
    </w:p>
    <w:p w:rsidR="00A379F6" w:rsidRPr="00EB2B50" w:rsidRDefault="00A379F6" w:rsidP="00A379F6">
      <w:pPr>
        <w:pStyle w:val="paragraph"/>
      </w:pPr>
      <w:r w:rsidRPr="00EB2B50">
        <w:tab/>
        <w:t>(b)</w:t>
      </w:r>
      <w:r w:rsidRPr="00EB2B50">
        <w:tab/>
        <w:t xml:space="preserve">you are </w:t>
      </w:r>
      <w:r w:rsidR="00EB2B50" w:rsidRPr="00EB2B50">
        <w:rPr>
          <w:position w:val="6"/>
          <w:sz w:val="16"/>
        </w:rPr>
        <w:t>*</w:t>
      </w:r>
      <w:r w:rsidRPr="00EB2B50">
        <w:t>registered; and</w:t>
      </w:r>
    </w:p>
    <w:p w:rsidR="00A379F6" w:rsidRPr="00EB2B50" w:rsidRDefault="00A379F6" w:rsidP="00A379F6">
      <w:pPr>
        <w:pStyle w:val="paragraph"/>
      </w:pPr>
      <w:r w:rsidRPr="00EB2B50">
        <w:tab/>
        <w:t>(c)</w:t>
      </w:r>
      <w:r w:rsidRPr="00EB2B50">
        <w:tab/>
        <w:t>no one else has made a valid claim for a refund in relation to the refund entitlement.</w:t>
      </w:r>
    </w:p>
    <w:p w:rsidR="00A379F6" w:rsidRPr="00EB2B50" w:rsidRDefault="00A379F6" w:rsidP="00A379F6">
      <w:pPr>
        <w:pStyle w:val="subsection"/>
      </w:pPr>
      <w:r w:rsidRPr="00EB2B50">
        <w:tab/>
        <w:t>(2)</w:t>
      </w:r>
      <w:r w:rsidRPr="00EB2B50">
        <w:tab/>
        <w:t>You have a refund entitlement if:</w:t>
      </w:r>
    </w:p>
    <w:p w:rsidR="00A379F6" w:rsidRPr="00EB2B50" w:rsidRDefault="00A379F6" w:rsidP="00A379F6">
      <w:pPr>
        <w:pStyle w:val="paragraph"/>
      </w:pPr>
      <w:r w:rsidRPr="00EB2B50">
        <w:tab/>
        <w:t>(a)</w:t>
      </w:r>
      <w:r w:rsidRPr="00EB2B50">
        <w:tab/>
        <w:t xml:space="preserve">you have </w:t>
      </w:r>
      <w:r w:rsidR="00EB2B50" w:rsidRPr="00EB2B50">
        <w:rPr>
          <w:position w:val="6"/>
          <w:sz w:val="16"/>
        </w:rPr>
        <w:t>*</w:t>
      </w:r>
      <w:r w:rsidRPr="00EB2B50">
        <w:t xml:space="preserve">borne luxury car tax on the supply, or </w:t>
      </w:r>
      <w:r w:rsidR="00EB2B50" w:rsidRPr="00EB2B50">
        <w:rPr>
          <w:position w:val="6"/>
          <w:sz w:val="16"/>
        </w:rPr>
        <w:t>*</w:t>
      </w:r>
      <w:r w:rsidRPr="00EB2B50">
        <w:t xml:space="preserve">importation, of a </w:t>
      </w:r>
      <w:r w:rsidR="00EB2B50" w:rsidRPr="00EB2B50">
        <w:rPr>
          <w:position w:val="6"/>
          <w:sz w:val="16"/>
        </w:rPr>
        <w:t>*</w:t>
      </w:r>
      <w:r w:rsidRPr="00EB2B50">
        <w:t>refund</w:t>
      </w:r>
      <w:r w:rsidR="00EB2B50">
        <w:noBreakHyphen/>
      </w:r>
      <w:r w:rsidRPr="00EB2B50">
        <w:t>eligible car</w:t>
      </w:r>
      <w:r w:rsidR="00C90EB5" w:rsidRPr="00EB2B50">
        <w:t xml:space="preserve"> (or you would have borne luxury car tax on the supply or importation if you had acquired the </w:t>
      </w:r>
      <w:r w:rsidR="00EB2B50" w:rsidRPr="00EB2B50">
        <w:rPr>
          <w:position w:val="6"/>
          <w:sz w:val="16"/>
        </w:rPr>
        <w:t>*</w:t>
      </w:r>
      <w:r w:rsidR="00C90EB5" w:rsidRPr="00EB2B50">
        <w:t>car directly rather than entering into a financing arrangement relating to the car)</w:t>
      </w:r>
      <w:r w:rsidRPr="00EB2B50">
        <w:t>; and</w:t>
      </w:r>
    </w:p>
    <w:p w:rsidR="00A379F6" w:rsidRPr="00EB2B50" w:rsidRDefault="00A379F6" w:rsidP="00A379F6">
      <w:pPr>
        <w:pStyle w:val="paragraph"/>
      </w:pPr>
      <w:r w:rsidRPr="00EB2B50">
        <w:tab/>
        <w:t>(b)</w:t>
      </w:r>
      <w:r w:rsidRPr="00EB2B50">
        <w:tab/>
        <w:t>the Commissioner is satisfied that:</w:t>
      </w:r>
    </w:p>
    <w:p w:rsidR="00A379F6" w:rsidRPr="00EB2B50" w:rsidRDefault="00A379F6" w:rsidP="00A379F6">
      <w:pPr>
        <w:pStyle w:val="paragraphsub"/>
      </w:pPr>
      <w:r w:rsidRPr="00EB2B50">
        <w:tab/>
        <w:t>(i)</w:t>
      </w:r>
      <w:r w:rsidRPr="00EB2B50">
        <w:tab/>
        <w:t>you will use the car solely for the purpose of carrying on a business; and</w:t>
      </w:r>
    </w:p>
    <w:p w:rsidR="00A379F6" w:rsidRPr="00EB2B50" w:rsidRDefault="00A379F6" w:rsidP="00A379F6">
      <w:pPr>
        <w:pStyle w:val="paragraphsub"/>
      </w:pPr>
      <w:r w:rsidRPr="00EB2B50">
        <w:tab/>
        <w:t>(ii)</w:t>
      </w:r>
      <w:r w:rsidRPr="00EB2B50">
        <w:tab/>
        <w:t xml:space="preserve">the principal purpose of the business is carrying tourists for </w:t>
      </w:r>
      <w:r w:rsidR="00EB2B50" w:rsidRPr="00EB2B50">
        <w:rPr>
          <w:position w:val="6"/>
          <w:sz w:val="16"/>
        </w:rPr>
        <w:t>*</w:t>
      </w:r>
      <w:r w:rsidRPr="00EB2B50">
        <w:t>tourist activities.</w:t>
      </w:r>
    </w:p>
    <w:p w:rsidR="00A379F6" w:rsidRPr="00EB2B50" w:rsidRDefault="00A379F6" w:rsidP="00A379F6">
      <w:pPr>
        <w:pStyle w:val="subsection"/>
      </w:pPr>
      <w:r w:rsidRPr="00EB2B50">
        <w:tab/>
        <w:t>(3)</w:t>
      </w:r>
      <w:r w:rsidRPr="00EB2B50">
        <w:tab/>
        <w:t xml:space="preserve">The amount of the refund for a refund entitlement under </w:t>
      </w:r>
      <w:r w:rsidR="00EB2B50">
        <w:t>subsection (</w:t>
      </w:r>
      <w:r w:rsidRPr="00EB2B50">
        <w:t>2) is the lesser of:</w:t>
      </w:r>
    </w:p>
    <w:p w:rsidR="00A379F6" w:rsidRPr="00EB2B50" w:rsidRDefault="00A379F6" w:rsidP="00A379F6">
      <w:pPr>
        <w:pStyle w:val="paragraph"/>
      </w:pPr>
      <w:r w:rsidRPr="00EB2B50">
        <w:tab/>
        <w:t>(a)</w:t>
      </w:r>
      <w:r w:rsidRPr="00EB2B50">
        <w:tab/>
      </w:r>
      <w:r w:rsidRPr="00EB2B50">
        <w:rPr>
          <w:position w:val="6"/>
          <w:sz w:val="16"/>
        </w:rPr>
        <w:t>8</w:t>
      </w:r>
      <w:r w:rsidRPr="00EB2B50">
        <w:t>/</w:t>
      </w:r>
      <w:r w:rsidRPr="00EB2B50">
        <w:rPr>
          <w:sz w:val="16"/>
        </w:rPr>
        <w:t>33</w:t>
      </w:r>
      <w:r w:rsidRPr="00EB2B50">
        <w:t xml:space="preserve"> of the luxury car tax described in </w:t>
      </w:r>
      <w:r w:rsidR="00EB2B50">
        <w:t>paragraph (</w:t>
      </w:r>
      <w:r w:rsidRPr="00EB2B50">
        <w:t>2)(a); and</w:t>
      </w:r>
    </w:p>
    <w:p w:rsidR="00A379F6" w:rsidRPr="00EB2B50" w:rsidRDefault="00A379F6" w:rsidP="00A379F6">
      <w:pPr>
        <w:pStyle w:val="paragraph"/>
      </w:pPr>
      <w:r w:rsidRPr="00EB2B50">
        <w:tab/>
        <w:t>(b)</w:t>
      </w:r>
      <w:r w:rsidRPr="00EB2B50">
        <w:tab/>
        <w:t>$3,000.</w:t>
      </w:r>
    </w:p>
    <w:p w:rsidR="00A379F6" w:rsidRPr="00EB2B50" w:rsidRDefault="00A379F6" w:rsidP="00A379F6">
      <w:pPr>
        <w:pStyle w:val="ActHead5"/>
      </w:pPr>
      <w:bookmarkStart w:id="85" w:name="_Toc447698195"/>
      <w:r w:rsidRPr="00EB2B50">
        <w:rPr>
          <w:rStyle w:val="CharSectno"/>
        </w:rPr>
        <w:t>18</w:t>
      </w:r>
      <w:r w:rsidR="00EB2B50" w:rsidRPr="00EB2B50">
        <w:rPr>
          <w:rStyle w:val="CharSectno"/>
        </w:rPr>
        <w:noBreakHyphen/>
      </w:r>
      <w:r w:rsidRPr="00EB2B50">
        <w:rPr>
          <w:rStyle w:val="CharSectno"/>
        </w:rPr>
        <w:t>15</w:t>
      </w:r>
      <w:r w:rsidRPr="00EB2B50">
        <w:t xml:space="preserve">  Claiming refunds</w:t>
      </w:r>
      <w:bookmarkEnd w:id="85"/>
    </w:p>
    <w:p w:rsidR="00A379F6" w:rsidRPr="00EB2B50" w:rsidRDefault="00A379F6" w:rsidP="00A379F6">
      <w:pPr>
        <w:pStyle w:val="subsection"/>
      </w:pPr>
      <w:r w:rsidRPr="00EB2B50">
        <w:tab/>
        <w:t>(1)</w:t>
      </w:r>
      <w:r w:rsidRPr="00EB2B50">
        <w:tab/>
        <w:t>You must claim a refund within 4 years of becoming entitled to the refund.</w:t>
      </w:r>
    </w:p>
    <w:p w:rsidR="00A379F6" w:rsidRPr="00EB2B50" w:rsidRDefault="00A379F6" w:rsidP="00A379F6">
      <w:pPr>
        <w:pStyle w:val="subsection"/>
      </w:pPr>
      <w:r w:rsidRPr="00EB2B50">
        <w:tab/>
        <w:t>(2)</w:t>
      </w:r>
      <w:r w:rsidRPr="00EB2B50">
        <w:tab/>
        <w:t xml:space="preserve">A claim for a refund must be in the </w:t>
      </w:r>
      <w:r w:rsidR="00EB2B50" w:rsidRPr="00EB2B50">
        <w:rPr>
          <w:position w:val="6"/>
          <w:sz w:val="16"/>
        </w:rPr>
        <w:t>*</w:t>
      </w:r>
      <w:r w:rsidRPr="00EB2B50">
        <w:t>approved form.</w:t>
      </w:r>
    </w:p>
    <w:p w:rsidR="00A379F6" w:rsidRPr="00EB2B50" w:rsidRDefault="00A379F6" w:rsidP="00A379F6">
      <w:pPr>
        <w:pStyle w:val="ActHead5"/>
      </w:pPr>
      <w:bookmarkStart w:id="86" w:name="_Toc447698196"/>
      <w:r w:rsidRPr="00EB2B50">
        <w:rPr>
          <w:rStyle w:val="CharSectno"/>
        </w:rPr>
        <w:t>18</w:t>
      </w:r>
      <w:r w:rsidR="00EB2B50" w:rsidRPr="00EB2B50">
        <w:rPr>
          <w:rStyle w:val="CharSectno"/>
        </w:rPr>
        <w:noBreakHyphen/>
      </w:r>
      <w:r w:rsidRPr="00EB2B50">
        <w:rPr>
          <w:rStyle w:val="CharSectno"/>
        </w:rPr>
        <w:t>20</w:t>
      </w:r>
      <w:r w:rsidRPr="00EB2B50">
        <w:t xml:space="preserve">  Payment of refunds</w:t>
      </w:r>
      <w:bookmarkEnd w:id="86"/>
    </w:p>
    <w:p w:rsidR="00A379F6" w:rsidRPr="00EB2B50" w:rsidRDefault="00A379F6" w:rsidP="00A379F6">
      <w:pPr>
        <w:pStyle w:val="subsection"/>
      </w:pPr>
      <w:r w:rsidRPr="00EB2B50">
        <w:tab/>
      </w:r>
      <w:r w:rsidRPr="00EB2B50">
        <w:tab/>
        <w:t xml:space="preserve">If you are entitled to a refund under this </w:t>
      </w:r>
      <w:r w:rsidR="00C675B1" w:rsidRPr="00EB2B50">
        <w:t>Division</w:t>
      </w:r>
      <w:r w:rsidR="00582F00" w:rsidRPr="00EB2B50">
        <w:t xml:space="preserve"> </w:t>
      </w:r>
      <w:r w:rsidRPr="00EB2B50">
        <w:t>and you have claimed the refund, the Commissioner must, on behalf of the Commonwealth, pay the amount of the refund to you.</w:t>
      </w:r>
    </w:p>
    <w:p w:rsidR="0082798B" w:rsidRPr="00EB2B50" w:rsidRDefault="0082798B" w:rsidP="00582F00">
      <w:pPr>
        <w:pStyle w:val="ActHead2"/>
        <w:pageBreakBefore/>
      </w:pPr>
      <w:bookmarkStart w:id="87" w:name="_Toc447698197"/>
      <w:r w:rsidRPr="00EB2B50">
        <w:rPr>
          <w:rStyle w:val="CharPartNo"/>
        </w:rPr>
        <w:t>Part</w:t>
      </w:r>
      <w:r w:rsidR="00EB2B50" w:rsidRPr="00EB2B50">
        <w:rPr>
          <w:rStyle w:val="CharPartNo"/>
        </w:rPr>
        <w:t> </w:t>
      </w:r>
      <w:r w:rsidRPr="00EB2B50">
        <w:rPr>
          <w:rStyle w:val="CharPartNo"/>
        </w:rPr>
        <w:t>4</w:t>
      </w:r>
      <w:r w:rsidRPr="00EB2B50">
        <w:t>—</w:t>
      </w:r>
      <w:r w:rsidRPr="00EB2B50">
        <w:rPr>
          <w:rStyle w:val="CharPartText"/>
        </w:rPr>
        <w:t>Miscellaneous</w:t>
      </w:r>
      <w:bookmarkEnd w:id="87"/>
    </w:p>
    <w:p w:rsidR="0082798B" w:rsidRPr="00EB2B50" w:rsidRDefault="0082798B" w:rsidP="00114088">
      <w:pPr>
        <w:pStyle w:val="ActHead3"/>
      </w:pPr>
      <w:bookmarkStart w:id="88" w:name="_Toc447698198"/>
      <w:r w:rsidRPr="00EB2B50">
        <w:rPr>
          <w:rStyle w:val="CharDivNo"/>
        </w:rPr>
        <w:t>Division</w:t>
      </w:r>
      <w:r w:rsidR="00EB2B50" w:rsidRPr="00EB2B50">
        <w:rPr>
          <w:rStyle w:val="CharDivNo"/>
        </w:rPr>
        <w:t> </w:t>
      </w:r>
      <w:r w:rsidRPr="00EB2B50">
        <w:rPr>
          <w:rStyle w:val="CharDivNo"/>
        </w:rPr>
        <w:t>21</w:t>
      </w:r>
      <w:r w:rsidRPr="00EB2B50">
        <w:t>—</w:t>
      </w:r>
      <w:r w:rsidRPr="00EB2B50">
        <w:rPr>
          <w:rStyle w:val="CharDivText"/>
        </w:rPr>
        <w:t>Miscellaneous</w:t>
      </w:r>
      <w:bookmarkEnd w:id="88"/>
    </w:p>
    <w:p w:rsidR="0082798B" w:rsidRPr="00EB2B50" w:rsidRDefault="0082798B" w:rsidP="00114088">
      <w:pPr>
        <w:pStyle w:val="ActHead5"/>
      </w:pPr>
      <w:bookmarkStart w:id="89" w:name="_Toc447698199"/>
      <w:r w:rsidRPr="00EB2B50">
        <w:rPr>
          <w:rStyle w:val="CharSectno"/>
        </w:rPr>
        <w:t>21</w:t>
      </w:r>
      <w:r w:rsidR="00EB2B50" w:rsidRPr="00EB2B50">
        <w:rPr>
          <w:rStyle w:val="CharSectno"/>
        </w:rPr>
        <w:noBreakHyphen/>
      </w:r>
      <w:r w:rsidRPr="00EB2B50">
        <w:rPr>
          <w:rStyle w:val="CharSectno"/>
        </w:rPr>
        <w:t>1</w:t>
      </w:r>
      <w:r w:rsidRPr="00EB2B50">
        <w:t xml:space="preserve">  Commonwealth etc. not liable to pay luxury car tax</w:t>
      </w:r>
      <w:bookmarkEnd w:id="89"/>
    </w:p>
    <w:p w:rsidR="0082798B" w:rsidRPr="00EB2B50" w:rsidRDefault="0082798B">
      <w:pPr>
        <w:pStyle w:val="subsection"/>
      </w:pPr>
      <w:r w:rsidRPr="00EB2B50">
        <w:tab/>
        <w:t>(1)</w:t>
      </w:r>
      <w:r w:rsidRPr="00EB2B50">
        <w:tab/>
        <w:t xml:space="preserve">The Commonwealth and </w:t>
      </w:r>
      <w:r w:rsidR="00EB2B50" w:rsidRPr="00EB2B50">
        <w:rPr>
          <w:position w:val="6"/>
          <w:sz w:val="16"/>
        </w:rPr>
        <w:t>*</w:t>
      </w:r>
      <w:r w:rsidR="001164D2" w:rsidRPr="00EB2B50">
        <w:t>untaxable Commonwealth entities</w:t>
      </w:r>
      <w:r w:rsidRPr="00EB2B50">
        <w:t xml:space="preserve"> are not liable to pay luxury car tax payable under this Act. However, it is the Parliament’s intention that the Commonwealth and </w:t>
      </w:r>
      <w:r w:rsidR="001164D2" w:rsidRPr="00EB2B50">
        <w:t>untaxable Commonwealth entities</w:t>
      </w:r>
      <w:r w:rsidRPr="00EB2B50">
        <w:t xml:space="preserve"> should:</w:t>
      </w:r>
    </w:p>
    <w:p w:rsidR="0082798B" w:rsidRPr="00EB2B50" w:rsidRDefault="0082798B">
      <w:pPr>
        <w:pStyle w:val="paragraph"/>
      </w:pPr>
      <w:r w:rsidRPr="00EB2B50">
        <w:tab/>
        <w:t>(a)</w:t>
      </w:r>
      <w:r w:rsidRPr="00EB2B50">
        <w:tab/>
        <w:t>be notionally liable to pay luxury car tax payable under this Act; and</w:t>
      </w:r>
    </w:p>
    <w:p w:rsidR="0082798B" w:rsidRPr="00EB2B50" w:rsidRDefault="0082798B">
      <w:pPr>
        <w:pStyle w:val="paragraph"/>
      </w:pPr>
      <w:r w:rsidRPr="00EB2B50">
        <w:tab/>
        <w:t>(b)</w:t>
      </w:r>
      <w:r w:rsidRPr="00EB2B50">
        <w:tab/>
        <w:t xml:space="preserve">notionally have </w:t>
      </w:r>
      <w:r w:rsidR="00EB2B50" w:rsidRPr="00EB2B50">
        <w:rPr>
          <w:position w:val="6"/>
          <w:sz w:val="16"/>
        </w:rPr>
        <w:t>*</w:t>
      </w:r>
      <w:r w:rsidRPr="00EB2B50">
        <w:t>luxury car tax adjustments arising under this Act.</w:t>
      </w:r>
    </w:p>
    <w:p w:rsidR="0082798B" w:rsidRPr="00EB2B50" w:rsidRDefault="0082798B">
      <w:pPr>
        <w:pStyle w:val="subsection"/>
      </w:pPr>
      <w:r w:rsidRPr="00EB2B50">
        <w:tab/>
        <w:t>(2)</w:t>
      </w:r>
      <w:r w:rsidRPr="00EB2B50">
        <w:tab/>
        <w:t xml:space="preserve">The </w:t>
      </w:r>
      <w:r w:rsidR="00EB2B50" w:rsidRPr="00EB2B50">
        <w:rPr>
          <w:position w:val="6"/>
          <w:sz w:val="16"/>
        </w:rPr>
        <w:t>*</w:t>
      </w:r>
      <w:r w:rsidRPr="00EB2B50">
        <w:t xml:space="preserve">Finance Minister may give such written directions as are necessary or convenient for carrying out or giving effect to </w:t>
      </w:r>
      <w:r w:rsidR="00EB2B50">
        <w:t>subsection (</w:t>
      </w:r>
      <w:r w:rsidRPr="00EB2B50">
        <w:t xml:space="preserve">1) and, in particular, may give directions in relation to the transfer of </w:t>
      </w:r>
      <w:r w:rsidR="00EB2B50" w:rsidRPr="00EB2B50">
        <w:rPr>
          <w:position w:val="6"/>
          <w:sz w:val="16"/>
        </w:rPr>
        <w:t>*</w:t>
      </w:r>
      <w:r w:rsidRPr="00EB2B50">
        <w:t xml:space="preserve">money within an account, or between accounts, operated by the Commonwealth or </w:t>
      </w:r>
      <w:r w:rsidR="001164D2" w:rsidRPr="00EB2B50">
        <w:t xml:space="preserve">an </w:t>
      </w:r>
      <w:r w:rsidR="00EB2B50" w:rsidRPr="00EB2B50">
        <w:rPr>
          <w:position w:val="6"/>
          <w:sz w:val="16"/>
        </w:rPr>
        <w:t>*</w:t>
      </w:r>
      <w:r w:rsidR="001164D2" w:rsidRPr="00EB2B50">
        <w:t>untaxable Commonwealth entity</w:t>
      </w:r>
      <w:r w:rsidRPr="00EB2B50">
        <w:t>.</w:t>
      </w:r>
    </w:p>
    <w:p w:rsidR="0082798B" w:rsidRPr="00EB2B50" w:rsidRDefault="0082798B">
      <w:pPr>
        <w:pStyle w:val="subsection"/>
      </w:pPr>
      <w:r w:rsidRPr="00EB2B50">
        <w:tab/>
        <w:t>(3)</w:t>
      </w:r>
      <w:r w:rsidRPr="00EB2B50">
        <w:tab/>
        <w:t xml:space="preserve">Directions under </w:t>
      </w:r>
      <w:r w:rsidR="00EB2B50">
        <w:t>subsection (</w:t>
      </w:r>
      <w:r w:rsidRPr="00EB2B50">
        <w:t>2) have effect, and must be complied with, despite any other Commonwealth law.</w:t>
      </w:r>
    </w:p>
    <w:p w:rsidR="0082798B" w:rsidRPr="00EB2B50" w:rsidRDefault="0082798B" w:rsidP="00114088">
      <w:pPr>
        <w:pStyle w:val="ActHead5"/>
      </w:pPr>
      <w:bookmarkStart w:id="90" w:name="_Toc447698200"/>
      <w:r w:rsidRPr="00EB2B50">
        <w:rPr>
          <w:rStyle w:val="CharSectno"/>
        </w:rPr>
        <w:t>21</w:t>
      </w:r>
      <w:r w:rsidR="00EB2B50" w:rsidRPr="00EB2B50">
        <w:rPr>
          <w:rStyle w:val="CharSectno"/>
        </w:rPr>
        <w:noBreakHyphen/>
      </w:r>
      <w:r w:rsidRPr="00EB2B50">
        <w:rPr>
          <w:rStyle w:val="CharSectno"/>
        </w:rPr>
        <w:t>5</w:t>
      </w:r>
      <w:r w:rsidRPr="00EB2B50">
        <w:t xml:space="preserve">  Cancellation of exemptions from luxury car tax</w:t>
      </w:r>
      <w:bookmarkEnd w:id="90"/>
    </w:p>
    <w:p w:rsidR="0082798B" w:rsidRPr="00EB2B50" w:rsidRDefault="0082798B">
      <w:pPr>
        <w:pStyle w:val="subsection"/>
      </w:pPr>
      <w:r w:rsidRPr="00EB2B50">
        <w:tab/>
        <w:t>(1)</w:t>
      </w:r>
      <w:r w:rsidRPr="00EB2B50">
        <w:tab/>
        <w:t>This section cancels the effect of a provision of another Act that would have the effect of exempting a person from liability to pay luxury car tax payable under this Act.</w:t>
      </w:r>
    </w:p>
    <w:p w:rsidR="0082798B" w:rsidRPr="00EB2B50" w:rsidRDefault="0082798B">
      <w:pPr>
        <w:pStyle w:val="subsection"/>
      </w:pPr>
      <w:r w:rsidRPr="00EB2B50">
        <w:tab/>
        <w:t>(2)</w:t>
      </w:r>
      <w:r w:rsidRPr="00EB2B50">
        <w:tab/>
        <w:t>The cancellation does not apply if the provision of the other Act:</w:t>
      </w:r>
    </w:p>
    <w:p w:rsidR="0082798B" w:rsidRPr="00EB2B50" w:rsidRDefault="0082798B">
      <w:pPr>
        <w:pStyle w:val="paragraph"/>
      </w:pPr>
      <w:r w:rsidRPr="00EB2B50">
        <w:tab/>
        <w:t>(a)</w:t>
      </w:r>
      <w:r w:rsidRPr="00EB2B50">
        <w:tab/>
        <w:t>commences after this section commences; and</w:t>
      </w:r>
    </w:p>
    <w:p w:rsidR="0082798B" w:rsidRPr="00EB2B50" w:rsidRDefault="0082798B">
      <w:pPr>
        <w:pStyle w:val="paragraph"/>
      </w:pPr>
      <w:r w:rsidRPr="00EB2B50">
        <w:tab/>
        <w:t>(b)</w:t>
      </w:r>
      <w:r w:rsidRPr="00EB2B50">
        <w:tab/>
        <w:t>refers specifically to luxury car tax payable under this Act.</w:t>
      </w:r>
    </w:p>
    <w:p w:rsidR="0082798B" w:rsidRPr="00EB2B50" w:rsidRDefault="0082798B" w:rsidP="00114088">
      <w:pPr>
        <w:pStyle w:val="ActHead5"/>
      </w:pPr>
      <w:bookmarkStart w:id="91" w:name="_Toc447698201"/>
      <w:r w:rsidRPr="00EB2B50">
        <w:rPr>
          <w:rStyle w:val="CharSectno"/>
        </w:rPr>
        <w:t>21</w:t>
      </w:r>
      <w:r w:rsidR="00EB2B50" w:rsidRPr="00EB2B50">
        <w:rPr>
          <w:rStyle w:val="CharSectno"/>
        </w:rPr>
        <w:noBreakHyphen/>
      </w:r>
      <w:r w:rsidRPr="00EB2B50">
        <w:rPr>
          <w:rStyle w:val="CharSectno"/>
        </w:rPr>
        <w:t>10</w:t>
      </w:r>
      <w:r w:rsidRPr="00EB2B50">
        <w:t xml:space="preserve">  Agreement with Commissioner regarding calculation of luxury car tax values</w:t>
      </w:r>
      <w:bookmarkEnd w:id="91"/>
    </w:p>
    <w:p w:rsidR="0082798B" w:rsidRPr="00EB2B50" w:rsidRDefault="0082798B">
      <w:pPr>
        <w:pStyle w:val="subsection"/>
      </w:pPr>
      <w:r w:rsidRPr="00EB2B50">
        <w:tab/>
        <w:t>(1)</w:t>
      </w:r>
      <w:r w:rsidRPr="00EB2B50">
        <w:tab/>
        <w:t xml:space="preserve">The </w:t>
      </w:r>
      <w:r w:rsidR="00EB2B50" w:rsidRPr="00EB2B50">
        <w:rPr>
          <w:position w:val="6"/>
          <w:sz w:val="16"/>
        </w:rPr>
        <w:t>*</w:t>
      </w:r>
      <w:r w:rsidRPr="00EB2B50">
        <w:t xml:space="preserve">Commissioner may enter into an agreement with you about calculating the </w:t>
      </w:r>
      <w:r w:rsidR="00EB2B50" w:rsidRPr="00EB2B50">
        <w:rPr>
          <w:position w:val="6"/>
          <w:sz w:val="16"/>
        </w:rPr>
        <w:t>*</w:t>
      </w:r>
      <w:r w:rsidRPr="00EB2B50">
        <w:t xml:space="preserve">luxury car tax values of particular supplies or </w:t>
      </w:r>
      <w:r w:rsidR="00EB2B50" w:rsidRPr="00EB2B50">
        <w:rPr>
          <w:position w:val="6"/>
          <w:sz w:val="16"/>
        </w:rPr>
        <w:t>*</w:t>
      </w:r>
      <w:r w:rsidRPr="00EB2B50">
        <w:t xml:space="preserve">importations of </w:t>
      </w:r>
      <w:r w:rsidR="00EB2B50" w:rsidRPr="00EB2B50">
        <w:rPr>
          <w:position w:val="6"/>
          <w:sz w:val="16"/>
        </w:rPr>
        <w:t>*</w:t>
      </w:r>
      <w:r w:rsidRPr="00EB2B50">
        <w:t>luxury cars.</w:t>
      </w:r>
    </w:p>
    <w:p w:rsidR="0082798B" w:rsidRPr="00EB2B50" w:rsidRDefault="0082798B">
      <w:pPr>
        <w:pStyle w:val="subsection"/>
      </w:pPr>
      <w:r w:rsidRPr="00EB2B50">
        <w:tab/>
        <w:t>(2)</w:t>
      </w:r>
      <w:r w:rsidRPr="00EB2B50">
        <w:tab/>
        <w:t>So far as the agreement is inconsistent with this Act, the agreement prevails.</w:t>
      </w:r>
    </w:p>
    <w:p w:rsidR="0082798B" w:rsidRPr="00EB2B50" w:rsidRDefault="0082798B" w:rsidP="00114088">
      <w:pPr>
        <w:pStyle w:val="ActHead5"/>
      </w:pPr>
      <w:bookmarkStart w:id="92" w:name="_Toc447698202"/>
      <w:r w:rsidRPr="00EB2B50">
        <w:rPr>
          <w:rStyle w:val="CharSectno"/>
        </w:rPr>
        <w:t>21</w:t>
      </w:r>
      <w:r w:rsidR="00EB2B50" w:rsidRPr="00EB2B50">
        <w:rPr>
          <w:rStyle w:val="CharSectno"/>
        </w:rPr>
        <w:noBreakHyphen/>
      </w:r>
      <w:r w:rsidRPr="00EB2B50">
        <w:rPr>
          <w:rStyle w:val="CharSectno"/>
        </w:rPr>
        <w:t>15</w:t>
      </w:r>
      <w:r w:rsidRPr="00EB2B50">
        <w:t xml:space="preserve">  Application of the </w:t>
      </w:r>
      <w:r w:rsidRPr="00EB2B50">
        <w:rPr>
          <w:i/>
        </w:rPr>
        <w:t>Criminal Code</w:t>
      </w:r>
      <w:bookmarkEnd w:id="92"/>
    </w:p>
    <w:p w:rsidR="0082798B" w:rsidRPr="00EB2B50" w:rsidRDefault="0082798B">
      <w:pPr>
        <w:pStyle w:val="subsection"/>
      </w:pPr>
      <w:r w:rsidRPr="00EB2B50">
        <w:tab/>
      </w:r>
      <w:r w:rsidRPr="00EB2B50">
        <w:tab/>
        <w:t xml:space="preserve">The </w:t>
      </w:r>
      <w:r w:rsidRPr="00EB2B50">
        <w:rPr>
          <w:i/>
        </w:rPr>
        <w:t>Criminal Code</w:t>
      </w:r>
      <w:r w:rsidRPr="00EB2B50">
        <w:t xml:space="preserve"> applies to all offences against this Act.</w:t>
      </w:r>
    </w:p>
    <w:p w:rsidR="0082798B" w:rsidRPr="00EB2B50" w:rsidRDefault="0082798B" w:rsidP="00114088">
      <w:pPr>
        <w:pStyle w:val="ActHead5"/>
      </w:pPr>
      <w:bookmarkStart w:id="93" w:name="_Toc447698203"/>
      <w:r w:rsidRPr="00EB2B50">
        <w:rPr>
          <w:rStyle w:val="CharSectno"/>
        </w:rPr>
        <w:t>21</w:t>
      </w:r>
      <w:r w:rsidR="00EB2B50" w:rsidRPr="00EB2B50">
        <w:rPr>
          <w:rStyle w:val="CharSectno"/>
        </w:rPr>
        <w:noBreakHyphen/>
      </w:r>
      <w:r w:rsidRPr="00EB2B50">
        <w:rPr>
          <w:rStyle w:val="CharSectno"/>
        </w:rPr>
        <w:t>20</w:t>
      </w:r>
      <w:r w:rsidRPr="00EB2B50">
        <w:t xml:space="preserve">  Regulations</w:t>
      </w:r>
      <w:bookmarkEnd w:id="93"/>
    </w:p>
    <w:p w:rsidR="0082798B" w:rsidRPr="00EB2B50" w:rsidRDefault="0082798B">
      <w:pPr>
        <w:pStyle w:val="subsection"/>
      </w:pPr>
      <w:r w:rsidRPr="00EB2B50">
        <w:tab/>
      </w:r>
      <w:r w:rsidRPr="00EB2B50">
        <w:tab/>
        <w:t>The Governor</w:t>
      </w:r>
      <w:r w:rsidR="00EB2B50">
        <w:noBreakHyphen/>
      </w:r>
      <w:r w:rsidRPr="00EB2B50">
        <w:t>General may make regulations prescribing matters:</w:t>
      </w:r>
    </w:p>
    <w:p w:rsidR="0082798B" w:rsidRPr="00EB2B50" w:rsidRDefault="0082798B">
      <w:pPr>
        <w:pStyle w:val="paragraph"/>
      </w:pPr>
      <w:r w:rsidRPr="00EB2B50">
        <w:tab/>
        <w:t>(a)</w:t>
      </w:r>
      <w:r w:rsidRPr="00EB2B50">
        <w:tab/>
        <w:t>required or permitted by this Act to be prescribed; or</w:t>
      </w:r>
    </w:p>
    <w:p w:rsidR="0082798B" w:rsidRPr="00EB2B50" w:rsidRDefault="0082798B">
      <w:pPr>
        <w:pStyle w:val="paragraph"/>
      </w:pPr>
      <w:r w:rsidRPr="00EB2B50">
        <w:tab/>
        <w:t>(b)</w:t>
      </w:r>
      <w:r w:rsidRPr="00EB2B50">
        <w:tab/>
        <w:t>necessary or convenient to be prescribed for carrying out or giving effect to this Act.</w:t>
      </w:r>
    </w:p>
    <w:p w:rsidR="0082798B" w:rsidRPr="00EB2B50" w:rsidRDefault="0082798B" w:rsidP="00582F00">
      <w:pPr>
        <w:pStyle w:val="ActHead2"/>
        <w:pageBreakBefore/>
      </w:pPr>
      <w:bookmarkStart w:id="94" w:name="_Toc447698204"/>
      <w:r w:rsidRPr="00EB2B50">
        <w:rPr>
          <w:rStyle w:val="CharPartNo"/>
        </w:rPr>
        <w:t>Part</w:t>
      </w:r>
      <w:r w:rsidR="00EB2B50" w:rsidRPr="00EB2B50">
        <w:rPr>
          <w:rStyle w:val="CharPartNo"/>
        </w:rPr>
        <w:t> </w:t>
      </w:r>
      <w:r w:rsidRPr="00EB2B50">
        <w:rPr>
          <w:rStyle w:val="CharPartNo"/>
        </w:rPr>
        <w:t>5</w:t>
      </w:r>
      <w:r w:rsidRPr="00EB2B50">
        <w:t>—</w:t>
      </w:r>
      <w:r w:rsidRPr="00EB2B50">
        <w:rPr>
          <w:rStyle w:val="CharPartText"/>
        </w:rPr>
        <w:t>Rules for interpreting this Act</w:t>
      </w:r>
      <w:bookmarkEnd w:id="94"/>
    </w:p>
    <w:p w:rsidR="0082798B" w:rsidRPr="00EB2B50" w:rsidRDefault="0082798B" w:rsidP="00114088">
      <w:pPr>
        <w:pStyle w:val="ActHead3"/>
      </w:pPr>
      <w:bookmarkStart w:id="95" w:name="_Toc447698205"/>
      <w:r w:rsidRPr="00EB2B50">
        <w:rPr>
          <w:rStyle w:val="CharDivNo"/>
        </w:rPr>
        <w:t>Division</w:t>
      </w:r>
      <w:r w:rsidR="00EB2B50" w:rsidRPr="00EB2B50">
        <w:rPr>
          <w:rStyle w:val="CharDivNo"/>
        </w:rPr>
        <w:t> </w:t>
      </w:r>
      <w:r w:rsidRPr="00EB2B50">
        <w:rPr>
          <w:rStyle w:val="CharDivNo"/>
        </w:rPr>
        <w:t>23</w:t>
      </w:r>
      <w:r w:rsidRPr="00EB2B50">
        <w:t>—</w:t>
      </w:r>
      <w:r w:rsidRPr="00EB2B50">
        <w:rPr>
          <w:rStyle w:val="CharDivText"/>
        </w:rPr>
        <w:t>What forms part of this Act</w:t>
      </w:r>
      <w:bookmarkEnd w:id="95"/>
    </w:p>
    <w:p w:rsidR="0082798B" w:rsidRPr="00EB2B50" w:rsidRDefault="0082798B" w:rsidP="00114088">
      <w:pPr>
        <w:pStyle w:val="ActHead5"/>
      </w:pPr>
      <w:bookmarkStart w:id="96" w:name="_Toc447698206"/>
      <w:r w:rsidRPr="00EB2B50">
        <w:rPr>
          <w:rStyle w:val="CharSectno"/>
        </w:rPr>
        <w:t>23</w:t>
      </w:r>
      <w:r w:rsidR="00EB2B50" w:rsidRPr="00EB2B50">
        <w:rPr>
          <w:rStyle w:val="CharSectno"/>
        </w:rPr>
        <w:noBreakHyphen/>
      </w:r>
      <w:r w:rsidRPr="00EB2B50">
        <w:rPr>
          <w:rStyle w:val="CharSectno"/>
        </w:rPr>
        <w:t>1</w:t>
      </w:r>
      <w:r w:rsidRPr="00EB2B50">
        <w:t xml:space="preserve">  What forms part of this Act</w:t>
      </w:r>
      <w:bookmarkEnd w:id="96"/>
    </w:p>
    <w:p w:rsidR="0082798B" w:rsidRPr="00EB2B50" w:rsidRDefault="0082798B">
      <w:pPr>
        <w:pStyle w:val="subsection"/>
      </w:pPr>
      <w:r w:rsidRPr="00EB2B50">
        <w:tab/>
        <w:t>(1)</w:t>
      </w:r>
      <w:r w:rsidRPr="00EB2B50">
        <w:tab/>
        <w:t>These all form part of this Act:</w:t>
      </w:r>
    </w:p>
    <w:p w:rsidR="0082798B" w:rsidRPr="00EB2B50" w:rsidRDefault="00275F6F" w:rsidP="00275F6F">
      <w:pPr>
        <w:pStyle w:val="paragraph"/>
      </w:pPr>
      <w:r w:rsidRPr="00EB2B50">
        <w:tab/>
      </w:r>
      <w:r w:rsidR="0082798B" w:rsidRPr="00EB2B50">
        <w:fldChar w:fldCharType="begin"/>
      </w:r>
      <w:r w:rsidR="0082798B" w:rsidRPr="00EB2B50">
        <w:instrText>SYMBOL 183 \f "Symbol" \s 10 \h</w:instrText>
      </w:r>
      <w:r w:rsidR="0082798B" w:rsidRPr="00EB2B50">
        <w:fldChar w:fldCharType="end"/>
      </w:r>
      <w:r w:rsidR="0082798B" w:rsidRPr="00EB2B50">
        <w:tab/>
        <w:t>the headings to the Parts, Divisions and Subdivisions of this Act;</w:t>
      </w:r>
    </w:p>
    <w:p w:rsidR="0082798B" w:rsidRPr="00EB2B50" w:rsidRDefault="00275F6F" w:rsidP="00275F6F">
      <w:pPr>
        <w:pStyle w:val="paragraph"/>
      </w:pPr>
      <w:r w:rsidRPr="00EB2B50">
        <w:tab/>
      </w:r>
      <w:r w:rsidR="0082798B" w:rsidRPr="00EB2B50">
        <w:fldChar w:fldCharType="begin"/>
      </w:r>
      <w:r w:rsidR="0082798B" w:rsidRPr="00EB2B50">
        <w:instrText>SYMBOL 183 \f "Symbol" \s 10 \h</w:instrText>
      </w:r>
      <w:r w:rsidR="0082798B" w:rsidRPr="00EB2B50">
        <w:fldChar w:fldCharType="end"/>
      </w:r>
      <w:r w:rsidR="0082798B" w:rsidRPr="00EB2B50">
        <w:tab/>
      </w:r>
      <w:r w:rsidR="00EB2B50" w:rsidRPr="00EB2B50">
        <w:rPr>
          <w:position w:val="6"/>
          <w:sz w:val="16"/>
        </w:rPr>
        <w:t>*</w:t>
      </w:r>
      <w:r w:rsidR="0082798B" w:rsidRPr="00EB2B50">
        <w:t>explanatory sections;</w:t>
      </w:r>
    </w:p>
    <w:p w:rsidR="0082798B" w:rsidRPr="00EB2B50" w:rsidRDefault="00275F6F" w:rsidP="00275F6F">
      <w:pPr>
        <w:pStyle w:val="paragraph"/>
      </w:pPr>
      <w:r w:rsidRPr="00EB2B50">
        <w:tab/>
      </w:r>
      <w:r w:rsidR="0082798B" w:rsidRPr="00EB2B50">
        <w:fldChar w:fldCharType="begin"/>
      </w:r>
      <w:r w:rsidR="0082798B" w:rsidRPr="00EB2B50">
        <w:instrText>SYMBOL 183 \f "Symbol" \s 10 \h</w:instrText>
      </w:r>
      <w:r w:rsidR="0082798B" w:rsidRPr="00EB2B50">
        <w:fldChar w:fldCharType="end"/>
      </w:r>
      <w:r w:rsidR="0082798B" w:rsidRPr="00EB2B50">
        <w:tab/>
        <w:t>the headings to the sections and subsections of this Act;</w:t>
      </w:r>
    </w:p>
    <w:p w:rsidR="0082798B" w:rsidRPr="00EB2B50" w:rsidRDefault="00275F6F" w:rsidP="00275F6F">
      <w:pPr>
        <w:pStyle w:val="paragraph"/>
      </w:pPr>
      <w:r w:rsidRPr="00EB2B50">
        <w:tab/>
      </w:r>
      <w:r w:rsidR="0082798B" w:rsidRPr="00EB2B50">
        <w:fldChar w:fldCharType="begin"/>
      </w:r>
      <w:r w:rsidR="0082798B" w:rsidRPr="00EB2B50">
        <w:instrText>SYMBOL 183 \f "Symbol" \s 10 \h</w:instrText>
      </w:r>
      <w:r w:rsidR="0082798B" w:rsidRPr="00EB2B50">
        <w:fldChar w:fldCharType="end"/>
      </w:r>
      <w:r w:rsidR="0082798B" w:rsidRPr="00EB2B50">
        <w:tab/>
        <w:t>the notes and examples (however described) that follow provisions of this Act.</w:t>
      </w:r>
    </w:p>
    <w:p w:rsidR="0082798B" w:rsidRPr="00EB2B50" w:rsidRDefault="0082798B">
      <w:pPr>
        <w:pStyle w:val="subsection"/>
      </w:pPr>
      <w:r w:rsidRPr="00EB2B50">
        <w:tab/>
        <w:t>(2)</w:t>
      </w:r>
      <w:r w:rsidRPr="00EB2B50">
        <w:tab/>
        <w:t>The asterisks used to identify defined terms form part of this Act. However, if a term is not identified by an asterisk, disregard that fact in deciding whether or not to apply to that term a definition or other interpretation provision.</w:t>
      </w:r>
    </w:p>
    <w:p w:rsidR="0082798B" w:rsidRPr="00EB2B50" w:rsidRDefault="0082798B" w:rsidP="00114088">
      <w:pPr>
        <w:pStyle w:val="ActHead5"/>
      </w:pPr>
      <w:bookmarkStart w:id="97" w:name="_Toc447698207"/>
      <w:r w:rsidRPr="00EB2B50">
        <w:rPr>
          <w:rStyle w:val="CharSectno"/>
        </w:rPr>
        <w:t>23</w:t>
      </w:r>
      <w:r w:rsidR="00EB2B50" w:rsidRPr="00EB2B50">
        <w:rPr>
          <w:rStyle w:val="CharSectno"/>
        </w:rPr>
        <w:noBreakHyphen/>
      </w:r>
      <w:r w:rsidRPr="00EB2B50">
        <w:rPr>
          <w:rStyle w:val="CharSectno"/>
        </w:rPr>
        <w:t>5</w:t>
      </w:r>
      <w:r w:rsidRPr="00EB2B50">
        <w:t xml:space="preserve">  What does not form part of this Act</w:t>
      </w:r>
      <w:bookmarkEnd w:id="97"/>
    </w:p>
    <w:p w:rsidR="0082798B" w:rsidRPr="00EB2B50" w:rsidRDefault="0082798B">
      <w:pPr>
        <w:pStyle w:val="subsection"/>
      </w:pPr>
      <w:r w:rsidRPr="00EB2B50">
        <w:tab/>
      </w:r>
      <w:r w:rsidRPr="00EB2B50">
        <w:tab/>
        <w:t>Footnotes and endnotes do not form part of this Act.</w:t>
      </w:r>
    </w:p>
    <w:p w:rsidR="0082798B" w:rsidRPr="00EB2B50" w:rsidRDefault="0082798B" w:rsidP="00114088">
      <w:pPr>
        <w:pStyle w:val="ActHead5"/>
      </w:pPr>
      <w:bookmarkStart w:id="98" w:name="_Toc447698208"/>
      <w:r w:rsidRPr="00EB2B50">
        <w:rPr>
          <w:rStyle w:val="CharSectno"/>
        </w:rPr>
        <w:t>23</w:t>
      </w:r>
      <w:r w:rsidR="00EB2B50" w:rsidRPr="00EB2B50">
        <w:rPr>
          <w:rStyle w:val="CharSectno"/>
        </w:rPr>
        <w:noBreakHyphen/>
      </w:r>
      <w:r w:rsidRPr="00EB2B50">
        <w:rPr>
          <w:rStyle w:val="CharSectno"/>
        </w:rPr>
        <w:t>10</w:t>
      </w:r>
      <w:r w:rsidRPr="00EB2B50">
        <w:t xml:space="preserve">  Explanatory sections, and their role in interpreting this Act</w:t>
      </w:r>
      <w:bookmarkEnd w:id="98"/>
    </w:p>
    <w:p w:rsidR="0082798B" w:rsidRPr="00EB2B50" w:rsidRDefault="0082798B">
      <w:pPr>
        <w:pStyle w:val="subsection"/>
      </w:pPr>
      <w:r w:rsidRPr="00EB2B50">
        <w:tab/>
        <w:t>(1)</w:t>
      </w:r>
      <w:r w:rsidRPr="00EB2B50">
        <w:tab/>
        <w:t>An</w:t>
      </w:r>
      <w:r w:rsidRPr="00EB2B50">
        <w:rPr>
          <w:b/>
          <w:i/>
        </w:rPr>
        <w:t xml:space="preserve"> explanatory section</w:t>
      </w:r>
      <w:r w:rsidRPr="00EB2B50">
        <w:t xml:space="preserve"> is:</w:t>
      </w:r>
    </w:p>
    <w:p w:rsidR="0082798B" w:rsidRPr="00EB2B50" w:rsidRDefault="0082798B">
      <w:pPr>
        <w:pStyle w:val="paragraph"/>
      </w:pPr>
      <w:r w:rsidRPr="00EB2B50">
        <w:tab/>
        <w:t>(a)</w:t>
      </w:r>
      <w:r w:rsidRPr="00EB2B50">
        <w:tab/>
        <w:t xml:space="preserve">any section that is the first section in a </w:t>
      </w:r>
      <w:r w:rsidR="00C675B1" w:rsidRPr="00EB2B50">
        <w:t>Division</w:t>
      </w:r>
      <w:r w:rsidR="00582F00" w:rsidRPr="00EB2B50">
        <w:t xml:space="preserve"> </w:t>
      </w:r>
      <w:r w:rsidRPr="00EB2B50">
        <w:t xml:space="preserve">and that has as its heading “What this </w:t>
      </w:r>
      <w:r w:rsidR="00C675B1" w:rsidRPr="00EB2B50">
        <w:t>Division</w:t>
      </w:r>
      <w:r w:rsidR="00582F00" w:rsidRPr="00EB2B50">
        <w:t xml:space="preserve"> </w:t>
      </w:r>
      <w:r w:rsidRPr="00EB2B50">
        <w:t>is about”; or</w:t>
      </w:r>
    </w:p>
    <w:p w:rsidR="0082798B" w:rsidRPr="00EB2B50" w:rsidRDefault="0082798B">
      <w:pPr>
        <w:pStyle w:val="paragraph"/>
      </w:pPr>
      <w:r w:rsidRPr="00EB2B50">
        <w:tab/>
        <w:t>(b)</w:t>
      </w:r>
      <w:r w:rsidRPr="00EB2B50">
        <w:tab/>
        <w:t>any section in Divisions</w:t>
      </w:r>
      <w:r w:rsidR="00EB2B50">
        <w:t> </w:t>
      </w:r>
      <w:r w:rsidRPr="00EB2B50">
        <w:t>2, 3 and 4.</w:t>
      </w:r>
    </w:p>
    <w:p w:rsidR="0082798B" w:rsidRPr="00EB2B50" w:rsidRDefault="0082798B">
      <w:pPr>
        <w:pStyle w:val="subsection"/>
      </w:pPr>
      <w:r w:rsidRPr="00EB2B50">
        <w:tab/>
        <w:t>(2)</w:t>
      </w:r>
      <w:r w:rsidRPr="00EB2B50">
        <w:tab/>
        <w:t>Explanatory sections form part of this Act, but they are not operative provisions. In interpreting an operative provision, an explanatory section may only be considered:</w:t>
      </w:r>
    </w:p>
    <w:p w:rsidR="0082798B" w:rsidRPr="00EB2B50" w:rsidRDefault="0082798B">
      <w:pPr>
        <w:pStyle w:val="paragraph"/>
      </w:pPr>
      <w:r w:rsidRPr="00EB2B50">
        <w:tab/>
        <w:t>(a)</w:t>
      </w:r>
      <w:r w:rsidRPr="00EB2B50">
        <w:tab/>
        <w:t>in determining the purpose or object underlying the provision; or</w:t>
      </w:r>
    </w:p>
    <w:p w:rsidR="0082798B" w:rsidRPr="00EB2B50" w:rsidRDefault="0082798B">
      <w:pPr>
        <w:pStyle w:val="paragraph"/>
      </w:pPr>
      <w:r w:rsidRPr="00EB2B50">
        <w:tab/>
        <w:t>(b)</w:t>
      </w:r>
      <w:r w:rsidRPr="00EB2B50">
        <w:tab/>
        <w:t>to confirm that the provision’s meaning is the ordinary meaning conveyed by its text, taking into account its context in this Act and the purpose or object underlying the provision; or</w:t>
      </w:r>
    </w:p>
    <w:p w:rsidR="0082798B" w:rsidRPr="00EB2B50" w:rsidRDefault="0082798B">
      <w:pPr>
        <w:pStyle w:val="paragraph"/>
      </w:pPr>
      <w:r w:rsidRPr="00EB2B50">
        <w:tab/>
        <w:t>(c)</w:t>
      </w:r>
      <w:r w:rsidRPr="00EB2B50">
        <w:tab/>
        <w:t>in determining the provision’s meaning if the provision is ambiguous or obscure; or</w:t>
      </w:r>
    </w:p>
    <w:p w:rsidR="0082798B" w:rsidRPr="00EB2B50" w:rsidRDefault="0082798B">
      <w:pPr>
        <w:pStyle w:val="paragraph"/>
      </w:pPr>
      <w:r w:rsidRPr="00EB2B50">
        <w:tab/>
        <w:t>(d)</w:t>
      </w:r>
      <w:r w:rsidRPr="00EB2B50">
        <w:tab/>
        <w:t>in determining the provision’s meaning if the ordinary meaning conveyed by its text, taking into account its context in this Act and the purpose or object underlying the provision, leads to a result that is manifestly absurd or is unreasonable.</w:t>
      </w:r>
    </w:p>
    <w:p w:rsidR="0082798B" w:rsidRPr="00EB2B50" w:rsidRDefault="0082798B" w:rsidP="00582F00">
      <w:pPr>
        <w:pStyle w:val="ActHead3"/>
        <w:pageBreakBefore/>
      </w:pPr>
      <w:bookmarkStart w:id="99" w:name="_Toc447698209"/>
      <w:r w:rsidRPr="00EB2B50">
        <w:rPr>
          <w:rStyle w:val="CharDivNo"/>
        </w:rPr>
        <w:t>Division</w:t>
      </w:r>
      <w:r w:rsidR="00EB2B50" w:rsidRPr="00EB2B50">
        <w:rPr>
          <w:rStyle w:val="CharDivNo"/>
        </w:rPr>
        <w:t> </w:t>
      </w:r>
      <w:r w:rsidRPr="00EB2B50">
        <w:rPr>
          <w:rStyle w:val="CharDivNo"/>
        </w:rPr>
        <w:t>25</w:t>
      </w:r>
      <w:r w:rsidRPr="00EB2B50">
        <w:t>—</w:t>
      </w:r>
      <w:r w:rsidRPr="00EB2B50">
        <w:rPr>
          <w:rStyle w:val="CharDivText"/>
        </w:rPr>
        <w:t>Luxury cars</w:t>
      </w:r>
      <w:bookmarkEnd w:id="99"/>
    </w:p>
    <w:p w:rsidR="0082798B" w:rsidRPr="00EB2B50" w:rsidRDefault="0082798B" w:rsidP="00114088">
      <w:pPr>
        <w:pStyle w:val="ActHead5"/>
      </w:pPr>
      <w:bookmarkStart w:id="100" w:name="_Toc447698210"/>
      <w:r w:rsidRPr="00EB2B50">
        <w:rPr>
          <w:rStyle w:val="CharSectno"/>
        </w:rPr>
        <w:t>25</w:t>
      </w:r>
      <w:r w:rsidR="00EB2B50" w:rsidRPr="00EB2B50">
        <w:rPr>
          <w:rStyle w:val="CharSectno"/>
        </w:rPr>
        <w:noBreakHyphen/>
      </w:r>
      <w:r w:rsidRPr="00EB2B50">
        <w:rPr>
          <w:rStyle w:val="CharSectno"/>
        </w:rPr>
        <w:t>1</w:t>
      </w:r>
      <w:r w:rsidRPr="00EB2B50">
        <w:t xml:space="preserve">  Meaning of </w:t>
      </w:r>
      <w:r w:rsidRPr="00EB2B50">
        <w:rPr>
          <w:i/>
        </w:rPr>
        <w:t>luxury car</w:t>
      </w:r>
      <w:bookmarkEnd w:id="100"/>
    </w:p>
    <w:p w:rsidR="0082798B" w:rsidRPr="00EB2B50" w:rsidRDefault="0082798B">
      <w:pPr>
        <w:pStyle w:val="subsection"/>
      </w:pPr>
      <w:r w:rsidRPr="00EB2B50">
        <w:tab/>
        <w:t>(1)</w:t>
      </w:r>
      <w:r w:rsidRPr="00EB2B50">
        <w:tab/>
        <w:t xml:space="preserve">A </w:t>
      </w:r>
      <w:r w:rsidRPr="00EB2B50">
        <w:rPr>
          <w:b/>
          <w:i/>
        </w:rPr>
        <w:t>luxury car</w:t>
      </w:r>
      <w:r w:rsidRPr="00EB2B50">
        <w:t xml:space="preserve"> is a </w:t>
      </w:r>
      <w:r w:rsidR="00EB2B50" w:rsidRPr="00EB2B50">
        <w:rPr>
          <w:position w:val="6"/>
          <w:sz w:val="16"/>
        </w:rPr>
        <w:t>*</w:t>
      </w:r>
      <w:r w:rsidRPr="00EB2B50">
        <w:t xml:space="preserve">car whose </w:t>
      </w:r>
      <w:r w:rsidR="00EB2B50" w:rsidRPr="00EB2B50">
        <w:rPr>
          <w:position w:val="6"/>
          <w:sz w:val="16"/>
        </w:rPr>
        <w:t>*</w:t>
      </w:r>
      <w:r w:rsidRPr="00EB2B50">
        <w:t xml:space="preserve">luxury car tax value exceeds the </w:t>
      </w:r>
      <w:r w:rsidR="00EB2B50" w:rsidRPr="00EB2B50">
        <w:rPr>
          <w:position w:val="6"/>
          <w:sz w:val="16"/>
        </w:rPr>
        <w:t>*</w:t>
      </w:r>
      <w:r w:rsidRPr="00EB2B50">
        <w:t>luxury car tax threshold.</w:t>
      </w:r>
    </w:p>
    <w:p w:rsidR="0082798B" w:rsidRPr="00EB2B50" w:rsidRDefault="0082798B">
      <w:pPr>
        <w:pStyle w:val="subsection"/>
      </w:pPr>
      <w:r w:rsidRPr="00EB2B50">
        <w:tab/>
        <w:t>(2)</w:t>
      </w:r>
      <w:r w:rsidRPr="00EB2B50">
        <w:tab/>
        <w:t xml:space="preserve">However, a </w:t>
      </w:r>
      <w:r w:rsidR="00EB2B50" w:rsidRPr="00EB2B50">
        <w:rPr>
          <w:position w:val="6"/>
          <w:sz w:val="16"/>
        </w:rPr>
        <w:t>*</w:t>
      </w:r>
      <w:r w:rsidRPr="00EB2B50">
        <w:t xml:space="preserve">car is not a </w:t>
      </w:r>
      <w:r w:rsidR="00EB2B50" w:rsidRPr="00EB2B50">
        <w:rPr>
          <w:position w:val="6"/>
          <w:sz w:val="16"/>
        </w:rPr>
        <w:t>*</w:t>
      </w:r>
      <w:r w:rsidRPr="00EB2B50">
        <w:t>luxury car if it is:</w:t>
      </w:r>
    </w:p>
    <w:p w:rsidR="0082798B" w:rsidRPr="00EB2B50" w:rsidRDefault="0082798B">
      <w:pPr>
        <w:pStyle w:val="paragraph"/>
      </w:pPr>
      <w:r w:rsidRPr="00EB2B50">
        <w:tab/>
        <w:t>(a)</w:t>
      </w:r>
      <w:r w:rsidRPr="00EB2B50">
        <w:tab/>
        <w:t>a vehicle that is specified in the regulations to be an emergency vehicle, or that is in a class of vehicles that are specified in the regulations to be emergency vehicles; or</w:t>
      </w:r>
    </w:p>
    <w:p w:rsidR="0082798B" w:rsidRPr="00EB2B50" w:rsidRDefault="0082798B">
      <w:pPr>
        <w:pStyle w:val="paragraph"/>
      </w:pPr>
      <w:r w:rsidRPr="00EB2B50">
        <w:tab/>
        <w:t>(b)</w:t>
      </w:r>
      <w:r w:rsidRPr="00EB2B50">
        <w:tab/>
        <w:t xml:space="preserve">specially fitted out for transporting </w:t>
      </w:r>
      <w:r w:rsidR="00EB2B50" w:rsidRPr="00EB2B50">
        <w:rPr>
          <w:position w:val="6"/>
          <w:sz w:val="16"/>
        </w:rPr>
        <w:t>*</w:t>
      </w:r>
      <w:r w:rsidRPr="00EB2B50">
        <w:t xml:space="preserve">disabled people seated in wheelchairs (unless the supply of the car is </w:t>
      </w:r>
      <w:r w:rsidR="00EB2B50" w:rsidRPr="00EB2B50">
        <w:rPr>
          <w:position w:val="6"/>
          <w:sz w:val="16"/>
        </w:rPr>
        <w:t>*</w:t>
      </w:r>
      <w:r w:rsidRPr="00EB2B50">
        <w:t>GST</w:t>
      </w:r>
      <w:r w:rsidR="00EB2B50">
        <w:noBreakHyphen/>
      </w:r>
      <w:r w:rsidRPr="00EB2B50">
        <w:t>free under Subdivision</w:t>
      </w:r>
      <w:r w:rsidR="00EB2B50">
        <w:t> </w:t>
      </w:r>
      <w:r w:rsidRPr="00EB2B50">
        <w:t>38</w:t>
      </w:r>
      <w:r w:rsidR="00EB2B50">
        <w:noBreakHyphen/>
      </w:r>
      <w:r w:rsidRPr="00EB2B50">
        <w:t xml:space="preserve">P of the </w:t>
      </w:r>
      <w:r w:rsidR="00EB2B50" w:rsidRPr="00EB2B50">
        <w:rPr>
          <w:position w:val="6"/>
          <w:sz w:val="16"/>
        </w:rPr>
        <w:t>*</w:t>
      </w:r>
      <w:r w:rsidRPr="00EB2B50">
        <w:t>GST Act); or</w:t>
      </w:r>
    </w:p>
    <w:p w:rsidR="0082798B" w:rsidRPr="00EB2B50" w:rsidRDefault="0082798B">
      <w:pPr>
        <w:pStyle w:val="paragraph"/>
      </w:pPr>
      <w:r w:rsidRPr="00EB2B50">
        <w:tab/>
        <w:t>(c)</w:t>
      </w:r>
      <w:r w:rsidRPr="00EB2B50">
        <w:tab/>
        <w:t>a commercial vehicle that is not designed for the principal purpose of carrying passengers; or</w:t>
      </w:r>
    </w:p>
    <w:p w:rsidR="0082798B" w:rsidRPr="00EB2B50" w:rsidRDefault="0082798B">
      <w:pPr>
        <w:pStyle w:val="paragraph"/>
      </w:pPr>
      <w:r w:rsidRPr="00EB2B50">
        <w:tab/>
        <w:t>(d)</w:t>
      </w:r>
      <w:r w:rsidRPr="00EB2B50">
        <w:tab/>
        <w:t>a motor home or campervan.</w:t>
      </w:r>
    </w:p>
    <w:p w:rsidR="006A7562" w:rsidRPr="00EB2B50" w:rsidRDefault="006A7562" w:rsidP="006A7562">
      <w:pPr>
        <w:pStyle w:val="SubsectionHead"/>
      </w:pPr>
      <w:r w:rsidRPr="00EB2B50">
        <w:t>Luxury car tax threshold—general</w:t>
      </w:r>
    </w:p>
    <w:p w:rsidR="0082798B" w:rsidRPr="00EB2B50" w:rsidRDefault="0082798B">
      <w:pPr>
        <w:pStyle w:val="subsection"/>
      </w:pPr>
      <w:r w:rsidRPr="00EB2B50">
        <w:tab/>
        <w:t>(3)</w:t>
      </w:r>
      <w:r w:rsidRPr="00EB2B50">
        <w:tab/>
      </w:r>
      <w:r w:rsidR="006A7562" w:rsidRPr="00EB2B50">
        <w:t xml:space="preserve">Subject to </w:t>
      </w:r>
      <w:r w:rsidR="00EB2B50">
        <w:t>subsection (</w:t>
      </w:r>
      <w:r w:rsidR="00372B0F" w:rsidRPr="00EB2B50">
        <w:t xml:space="preserve">3A) and </w:t>
      </w:r>
      <w:r w:rsidR="006A7562" w:rsidRPr="00EB2B50">
        <w:t>(4), the</w:t>
      </w:r>
      <w:r w:rsidRPr="00EB2B50">
        <w:t xml:space="preserve"> </w:t>
      </w:r>
      <w:r w:rsidRPr="00EB2B50">
        <w:rPr>
          <w:b/>
          <w:i/>
        </w:rPr>
        <w:t>luxury car tax threshold</w:t>
      </w:r>
      <w:r w:rsidRPr="00EB2B50">
        <w:t xml:space="preserve"> is:</w:t>
      </w:r>
    </w:p>
    <w:p w:rsidR="0082798B" w:rsidRPr="00EB2B50" w:rsidRDefault="0082798B">
      <w:pPr>
        <w:pStyle w:val="paragraph"/>
      </w:pPr>
      <w:r w:rsidRPr="00EB2B50">
        <w:tab/>
        <w:t>(a)</w:t>
      </w:r>
      <w:r w:rsidRPr="00EB2B50">
        <w:tab/>
        <w:t>the car depreciation limit that applied under the former Subdivision</w:t>
      </w:r>
      <w:r w:rsidR="00EB2B50">
        <w:t> </w:t>
      </w:r>
      <w:r w:rsidRPr="00EB2B50">
        <w:t>42</w:t>
      </w:r>
      <w:r w:rsidR="00EB2B50">
        <w:noBreakHyphen/>
      </w:r>
      <w:r w:rsidRPr="00EB2B50">
        <w:t xml:space="preserve">B of the </w:t>
      </w:r>
      <w:r w:rsidR="00EB2B50" w:rsidRPr="00EB2B50">
        <w:rPr>
          <w:position w:val="6"/>
          <w:sz w:val="16"/>
        </w:rPr>
        <w:t>*</w:t>
      </w:r>
      <w:r w:rsidRPr="00EB2B50">
        <w:t>ITAA 1997; or</w:t>
      </w:r>
    </w:p>
    <w:p w:rsidR="0082798B" w:rsidRPr="00EB2B50" w:rsidRDefault="0082798B">
      <w:pPr>
        <w:pStyle w:val="paragraph"/>
      </w:pPr>
      <w:r w:rsidRPr="00EB2B50">
        <w:tab/>
        <w:t>(b)</w:t>
      </w:r>
      <w:r w:rsidRPr="00EB2B50">
        <w:tab/>
        <w:t>the car limit that applies under section</w:t>
      </w:r>
      <w:r w:rsidR="00EB2B50">
        <w:t> </w:t>
      </w:r>
      <w:r w:rsidRPr="00EB2B50">
        <w:t>40</w:t>
      </w:r>
      <w:r w:rsidR="00EB2B50">
        <w:noBreakHyphen/>
      </w:r>
      <w:r w:rsidRPr="00EB2B50">
        <w:t>230 of that Act;</w:t>
      </w:r>
    </w:p>
    <w:p w:rsidR="0082798B" w:rsidRPr="00EB2B50" w:rsidRDefault="0082798B">
      <w:pPr>
        <w:pStyle w:val="subsection2"/>
      </w:pPr>
      <w:r w:rsidRPr="00EB2B50">
        <w:t xml:space="preserve">for the year in which the supply of the car occurred or the car was </w:t>
      </w:r>
      <w:r w:rsidR="00EB2B50" w:rsidRPr="00EB2B50">
        <w:rPr>
          <w:position w:val="6"/>
          <w:sz w:val="16"/>
        </w:rPr>
        <w:t>*</w:t>
      </w:r>
      <w:r w:rsidRPr="00EB2B50">
        <w:t>entered for home consumption.</w:t>
      </w:r>
    </w:p>
    <w:p w:rsidR="006A7562" w:rsidRPr="00EB2B50" w:rsidRDefault="006A7562" w:rsidP="006A7562">
      <w:pPr>
        <w:pStyle w:val="subsection"/>
      </w:pPr>
      <w:r w:rsidRPr="00EB2B50">
        <w:tab/>
        <w:t>(3A)</w:t>
      </w:r>
      <w:r w:rsidRPr="00EB2B50">
        <w:tab/>
        <w:t>On and from 1</w:t>
      </w:r>
      <w:r w:rsidR="00EB2B50">
        <w:t> </w:t>
      </w:r>
      <w:r w:rsidRPr="00EB2B50">
        <w:t>July 2012 the luxury car tax threshold is the luxury car tax threshold as at 30</w:t>
      </w:r>
      <w:r w:rsidR="00EB2B50">
        <w:t> </w:t>
      </w:r>
      <w:r w:rsidRPr="00EB2B50">
        <w:t>June 2012 indexed according to a factor to be determined by the Parliament and to apply from 1</w:t>
      </w:r>
      <w:r w:rsidR="00EB2B50">
        <w:t> </w:t>
      </w:r>
      <w:r w:rsidRPr="00EB2B50">
        <w:t>July 2012 or, if such a factor is not determined by the Parliament, indexed annually in accordance with the CPI indexation method provided for by Subdivision</w:t>
      </w:r>
      <w:r w:rsidR="00EB2B50">
        <w:t> </w:t>
      </w:r>
      <w:r w:rsidRPr="00EB2B50">
        <w:t>960</w:t>
      </w:r>
      <w:r w:rsidR="00EB2B50">
        <w:noBreakHyphen/>
      </w:r>
      <w:r w:rsidRPr="00EB2B50">
        <w:t xml:space="preserve">M of the </w:t>
      </w:r>
      <w:r w:rsidR="00EB2B50" w:rsidRPr="00EB2B50">
        <w:rPr>
          <w:position w:val="6"/>
          <w:sz w:val="16"/>
        </w:rPr>
        <w:t>*</w:t>
      </w:r>
      <w:r w:rsidRPr="00EB2B50">
        <w:t>ITAA 1997, calculated using the index number referred to in subsection</w:t>
      </w:r>
      <w:r w:rsidR="00EB2B50">
        <w:t> </w:t>
      </w:r>
      <w:r w:rsidRPr="00EB2B50">
        <w:t>960</w:t>
      </w:r>
      <w:r w:rsidR="00EB2B50">
        <w:noBreakHyphen/>
      </w:r>
      <w:r w:rsidRPr="00EB2B50">
        <w:t xml:space="preserve">280(1) of that Act. </w:t>
      </w:r>
    </w:p>
    <w:p w:rsidR="006A7562" w:rsidRPr="00EB2B50" w:rsidRDefault="006A7562" w:rsidP="0054346F">
      <w:pPr>
        <w:pStyle w:val="SubsectionHead"/>
      </w:pPr>
      <w:r w:rsidRPr="00EB2B50">
        <w:t>Luxury car tax threshold—fuel efficient cars</w:t>
      </w:r>
    </w:p>
    <w:p w:rsidR="006A7562" w:rsidRPr="00EB2B50" w:rsidRDefault="006A7562" w:rsidP="0054346F">
      <w:pPr>
        <w:pStyle w:val="subsection"/>
        <w:keepNext/>
        <w:keepLines/>
      </w:pPr>
      <w:r w:rsidRPr="00EB2B50">
        <w:tab/>
        <w:t>(4)</w:t>
      </w:r>
      <w:r w:rsidRPr="00EB2B50">
        <w:tab/>
        <w:t xml:space="preserve">If the </w:t>
      </w:r>
      <w:r w:rsidR="00EB2B50" w:rsidRPr="00EB2B50">
        <w:rPr>
          <w:position w:val="6"/>
          <w:sz w:val="16"/>
        </w:rPr>
        <w:t>*</w:t>
      </w:r>
      <w:r w:rsidRPr="00EB2B50">
        <w:t>car has a fuel consumption not exceeding 7 litres per 100 kilometres as a combined rating under vehicle standards in force under section</w:t>
      </w:r>
      <w:r w:rsidR="00EB2B50">
        <w:t> </w:t>
      </w:r>
      <w:r w:rsidRPr="00EB2B50">
        <w:t xml:space="preserve">7 of the </w:t>
      </w:r>
      <w:r w:rsidRPr="00EB2B50">
        <w:rPr>
          <w:i/>
        </w:rPr>
        <w:t>Motor Vehicle Standards Act 1989</w:t>
      </w:r>
      <w:r w:rsidRPr="00EB2B50">
        <w:t xml:space="preserve">, the </w:t>
      </w:r>
      <w:r w:rsidRPr="00EB2B50">
        <w:rPr>
          <w:b/>
          <w:i/>
        </w:rPr>
        <w:t>luxury car tax threshold</w:t>
      </w:r>
      <w:r w:rsidRPr="00EB2B50">
        <w:t xml:space="preserve"> is the </w:t>
      </w:r>
      <w:r w:rsidR="00EB2B50" w:rsidRPr="00EB2B50">
        <w:rPr>
          <w:position w:val="6"/>
          <w:sz w:val="16"/>
        </w:rPr>
        <w:t>*</w:t>
      </w:r>
      <w:r w:rsidRPr="00EB2B50">
        <w:t>fuel</w:t>
      </w:r>
      <w:r w:rsidR="00EB2B50">
        <w:noBreakHyphen/>
      </w:r>
      <w:r w:rsidRPr="00EB2B50">
        <w:t xml:space="preserve">efficient car limit for the year in which the supply of the car occurred or the car was </w:t>
      </w:r>
      <w:r w:rsidR="00EB2B50" w:rsidRPr="00EB2B50">
        <w:rPr>
          <w:position w:val="6"/>
          <w:sz w:val="16"/>
        </w:rPr>
        <w:t>*</w:t>
      </w:r>
      <w:r w:rsidRPr="00EB2B50">
        <w:t>entered for home consumption.</w:t>
      </w:r>
    </w:p>
    <w:p w:rsidR="006A7562" w:rsidRPr="00EB2B50" w:rsidRDefault="006A7562" w:rsidP="006A7562">
      <w:pPr>
        <w:pStyle w:val="subsection"/>
      </w:pPr>
      <w:r w:rsidRPr="00EB2B50">
        <w:tab/>
        <w:t>(5)</w:t>
      </w:r>
      <w:r w:rsidRPr="00EB2B50">
        <w:tab/>
        <w:t xml:space="preserve">The </w:t>
      </w:r>
      <w:r w:rsidRPr="00EB2B50">
        <w:rPr>
          <w:b/>
          <w:i/>
        </w:rPr>
        <w:t>fuel</w:t>
      </w:r>
      <w:r w:rsidR="00EB2B50">
        <w:rPr>
          <w:b/>
          <w:i/>
        </w:rPr>
        <w:noBreakHyphen/>
      </w:r>
      <w:r w:rsidRPr="00EB2B50">
        <w:rPr>
          <w:b/>
          <w:i/>
        </w:rPr>
        <w:t>efficient car limit</w:t>
      </w:r>
      <w:r w:rsidRPr="00EB2B50">
        <w:t xml:space="preserve"> for the 2008</w:t>
      </w:r>
      <w:r w:rsidR="00EB2B50">
        <w:noBreakHyphen/>
      </w:r>
      <w:r w:rsidRPr="00EB2B50">
        <w:t xml:space="preserve">09 </w:t>
      </w:r>
      <w:r w:rsidR="00EB2B50" w:rsidRPr="00EB2B50">
        <w:rPr>
          <w:position w:val="6"/>
          <w:sz w:val="16"/>
        </w:rPr>
        <w:t>*</w:t>
      </w:r>
      <w:r w:rsidRPr="00EB2B50">
        <w:t>financial year is $75,000. The limit is indexed annually using Subdivision</w:t>
      </w:r>
      <w:r w:rsidR="00EB2B50">
        <w:t> </w:t>
      </w:r>
      <w:r w:rsidRPr="00EB2B50">
        <w:t>960</w:t>
      </w:r>
      <w:r w:rsidR="00EB2B50">
        <w:noBreakHyphen/>
      </w:r>
      <w:r w:rsidRPr="00EB2B50">
        <w:t xml:space="preserve">M of the </w:t>
      </w:r>
      <w:r w:rsidR="00EB2B50" w:rsidRPr="00EB2B50">
        <w:rPr>
          <w:position w:val="6"/>
          <w:sz w:val="16"/>
        </w:rPr>
        <w:t>*</w:t>
      </w:r>
      <w:r w:rsidRPr="00EB2B50">
        <w:t>ITAA 1997.</w:t>
      </w:r>
    </w:p>
    <w:p w:rsidR="006A7562" w:rsidRPr="00EB2B50" w:rsidRDefault="006A7562" w:rsidP="006A7562">
      <w:pPr>
        <w:pStyle w:val="subsection"/>
      </w:pPr>
      <w:r w:rsidRPr="00EB2B50">
        <w:tab/>
        <w:t>(6)</w:t>
      </w:r>
      <w:r w:rsidRPr="00EB2B50">
        <w:tab/>
        <w:t xml:space="preserve">In indexing the </w:t>
      </w:r>
      <w:r w:rsidR="00EB2B50" w:rsidRPr="00EB2B50">
        <w:rPr>
          <w:position w:val="6"/>
          <w:sz w:val="16"/>
        </w:rPr>
        <w:t>*</w:t>
      </w:r>
      <w:r w:rsidRPr="00EB2B50">
        <w:t>fuel</w:t>
      </w:r>
      <w:r w:rsidR="00EB2B50">
        <w:noBreakHyphen/>
      </w:r>
      <w:r w:rsidRPr="00EB2B50">
        <w:t>efficient car limit, Subdivision</w:t>
      </w:r>
      <w:r w:rsidR="00EB2B50">
        <w:t> </w:t>
      </w:r>
      <w:r w:rsidRPr="00EB2B50">
        <w:t>960</w:t>
      </w:r>
      <w:r w:rsidR="00EB2B50">
        <w:noBreakHyphen/>
      </w:r>
      <w:r w:rsidRPr="00EB2B50">
        <w:t xml:space="preserve">M of the </w:t>
      </w:r>
      <w:r w:rsidR="00EB2B50" w:rsidRPr="00EB2B50">
        <w:rPr>
          <w:position w:val="6"/>
          <w:sz w:val="16"/>
        </w:rPr>
        <w:t>*</w:t>
      </w:r>
      <w:r w:rsidRPr="00EB2B50">
        <w:t>ITAA 1997 applies as if:</w:t>
      </w:r>
    </w:p>
    <w:p w:rsidR="006A7562" w:rsidRPr="00EB2B50" w:rsidRDefault="006A7562" w:rsidP="006A7562">
      <w:pPr>
        <w:pStyle w:val="paragraph"/>
      </w:pPr>
      <w:r w:rsidRPr="00EB2B50">
        <w:tab/>
        <w:t>(a)</w:t>
      </w:r>
      <w:r w:rsidRPr="00EB2B50">
        <w:tab/>
        <w:t>the table in section</w:t>
      </w:r>
      <w:r w:rsidR="00EB2B50">
        <w:t> </w:t>
      </w:r>
      <w:r w:rsidRPr="00EB2B50">
        <w:t>960</w:t>
      </w:r>
      <w:r w:rsidR="00EB2B50">
        <w:noBreakHyphen/>
      </w:r>
      <w:r w:rsidRPr="00EB2B50">
        <w:t>265 of that Act included an item referring to the fuel</w:t>
      </w:r>
      <w:r w:rsidR="00EB2B50">
        <w:noBreakHyphen/>
      </w:r>
      <w:r w:rsidRPr="00EB2B50">
        <w:t xml:space="preserve">efficient car limit and to </w:t>
      </w:r>
      <w:r w:rsidR="00EB2B50">
        <w:t>subsection (</w:t>
      </w:r>
      <w:r w:rsidRPr="00EB2B50">
        <w:t>5) of this section; and</w:t>
      </w:r>
    </w:p>
    <w:p w:rsidR="006A7562" w:rsidRPr="00EB2B50" w:rsidRDefault="006A7562" w:rsidP="006A7562">
      <w:pPr>
        <w:pStyle w:val="paragraph"/>
      </w:pPr>
      <w:r w:rsidRPr="00EB2B50">
        <w:tab/>
        <w:t>(b)</w:t>
      </w:r>
      <w:r w:rsidRPr="00EB2B50">
        <w:tab/>
        <w:t>the reference in subsection</w:t>
      </w:r>
      <w:r w:rsidR="00EB2B50">
        <w:t> </w:t>
      </w:r>
      <w:r w:rsidRPr="00EB2B50">
        <w:t>960</w:t>
      </w:r>
      <w:r w:rsidR="00EB2B50">
        <w:noBreakHyphen/>
      </w:r>
      <w:r w:rsidRPr="00EB2B50">
        <w:t xml:space="preserve">270(1) of that Act to provisions of that Act included a reference to </w:t>
      </w:r>
      <w:r w:rsidR="00EB2B50">
        <w:t>subsection (</w:t>
      </w:r>
      <w:r w:rsidRPr="00EB2B50">
        <w:t>5) of this section; and</w:t>
      </w:r>
    </w:p>
    <w:p w:rsidR="006A7562" w:rsidRPr="00EB2B50" w:rsidRDefault="006A7562" w:rsidP="006A7562">
      <w:pPr>
        <w:pStyle w:val="paragraph"/>
      </w:pPr>
      <w:r w:rsidRPr="00EB2B50">
        <w:tab/>
        <w:t>(c)</w:t>
      </w:r>
      <w:r w:rsidRPr="00EB2B50">
        <w:tab/>
        <w:t>section</w:t>
      </w:r>
      <w:r w:rsidR="00EB2B50">
        <w:t> </w:t>
      </w:r>
      <w:r w:rsidRPr="00EB2B50">
        <w:t>960</w:t>
      </w:r>
      <w:r w:rsidR="00EB2B50">
        <w:noBreakHyphen/>
      </w:r>
      <w:r w:rsidRPr="00EB2B50">
        <w:t>270 of that Act applied, and section</w:t>
      </w:r>
      <w:r w:rsidR="00EB2B50">
        <w:t> </w:t>
      </w:r>
      <w:r w:rsidRPr="00EB2B50">
        <w:t>960</w:t>
      </w:r>
      <w:r w:rsidR="00EB2B50">
        <w:noBreakHyphen/>
      </w:r>
      <w:r w:rsidRPr="00EB2B50">
        <w:t>285 of that Act did not apply, in relation to the fuel</w:t>
      </w:r>
      <w:r w:rsidR="00EB2B50">
        <w:noBreakHyphen/>
      </w:r>
      <w:r w:rsidRPr="00EB2B50">
        <w:t>efficient car limit; and</w:t>
      </w:r>
    </w:p>
    <w:p w:rsidR="006A7562" w:rsidRPr="00EB2B50" w:rsidRDefault="006A7562" w:rsidP="006A7562">
      <w:pPr>
        <w:pStyle w:val="paragraph"/>
      </w:pPr>
      <w:r w:rsidRPr="00EB2B50">
        <w:tab/>
        <w:t>(d)</w:t>
      </w:r>
      <w:r w:rsidRPr="00EB2B50">
        <w:tab/>
        <w:t>the reference in subsection</w:t>
      </w:r>
      <w:r w:rsidR="00EB2B50">
        <w:t> </w:t>
      </w:r>
      <w:r w:rsidRPr="00EB2B50">
        <w:t>960</w:t>
      </w:r>
      <w:r w:rsidR="00EB2B50">
        <w:noBreakHyphen/>
      </w:r>
      <w:r w:rsidRPr="00EB2B50">
        <w:t>280(2) of that Act to the car limit included a reference to the fuel</w:t>
      </w:r>
      <w:r w:rsidR="00EB2B50">
        <w:noBreakHyphen/>
      </w:r>
      <w:r w:rsidRPr="00EB2B50">
        <w:t>efficient car limit.</w:t>
      </w:r>
    </w:p>
    <w:p w:rsidR="0082798B" w:rsidRPr="00EB2B50" w:rsidRDefault="0082798B" w:rsidP="00582F00">
      <w:pPr>
        <w:pStyle w:val="ActHead3"/>
        <w:pageBreakBefore/>
      </w:pPr>
      <w:bookmarkStart w:id="101" w:name="_Toc447698211"/>
      <w:r w:rsidRPr="00EB2B50">
        <w:rPr>
          <w:rStyle w:val="CharDivNo"/>
        </w:rPr>
        <w:t>Division</w:t>
      </w:r>
      <w:r w:rsidR="00EB2B50" w:rsidRPr="00EB2B50">
        <w:rPr>
          <w:rStyle w:val="CharDivNo"/>
        </w:rPr>
        <w:t> </w:t>
      </w:r>
      <w:r w:rsidRPr="00EB2B50">
        <w:rPr>
          <w:rStyle w:val="CharDivNo"/>
        </w:rPr>
        <w:t>27</w:t>
      </w:r>
      <w:r w:rsidRPr="00EB2B50">
        <w:t>—</w:t>
      </w:r>
      <w:r w:rsidRPr="00EB2B50">
        <w:rPr>
          <w:rStyle w:val="CharDivText"/>
        </w:rPr>
        <w:t>The Dictionary</w:t>
      </w:r>
      <w:bookmarkEnd w:id="101"/>
    </w:p>
    <w:p w:rsidR="0082798B" w:rsidRPr="00EB2B50" w:rsidRDefault="0082798B" w:rsidP="00114088">
      <w:pPr>
        <w:pStyle w:val="ActHead5"/>
      </w:pPr>
      <w:bookmarkStart w:id="102" w:name="_Toc447698212"/>
      <w:r w:rsidRPr="00EB2B50">
        <w:rPr>
          <w:rStyle w:val="CharSectno"/>
        </w:rPr>
        <w:t>27</w:t>
      </w:r>
      <w:r w:rsidR="00EB2B50" w:rsidRPr="00EB2B50">
        <w:rPr>
          <w:rStyle w:val="CharSectno"/>
        </w:rPr>
        <w:noBreakHyphen/>
      </w:r>
      <w:r w:rsidRPr="00EB2B50">
        <w:rPr>
          <w:rStyle w:val="CharSectno"/>
        </w:rPr>
        <w:t>1</w:t>
      </w:r>
      <w:r w:rsidRPr="00EB2B50">
        <w:t xml:space="preserve">  Dictionary</w:t>
      </w:r>
      <w:bookmarkEnd w:id="102"/>
    </w:p>
    <w:p w:rsidR="0082798B" w:rsidRPr="00EB2B50" w:rsidRDefault="0082798B">
      <w:pPr>
        <w:pStyle w:val="subsection"/>
      </w:pPr>
      <w:r w:rsidRPr="00EB2B50">
        <w:tab/>
      </w:r>
      <w:r w:rsidRPr="00EB2B50">
        <w:tab/>
        <w:t>In this Act, unless the contrary intention appears:</w:t>
      </w:r>
    </w:p>
    <w:p w:rsidR="0082798B" w:rsidRPr="00EB2B50" w:rsidRDefault="0082798B">
      <w:pPr>
        <w:pStyle w:val="Definition"/>
      </w:pPr>
      <w:r w:rsidRPr="00EB2B50">
        <w:rPr>
          <w:b/>
          <w:i/>
        </w:rPr>
        <w:t>ABN</w:t>
      </w:r>
      <w:r w:rsidRPr="00EB2B50">
        <w:t xml:space="preserve"> has the meaning given by section</w:t>
      </w:r>
      <w:r w:rsidR="00EB2B50">
        <w:t> </w:t>
      </w:r>
      <w:r w:rsidRPr="00EB2B50">
        <w:t xml:space="preserve">41 of the </w:t>
      </w:r>
      <w:r w:rsidRPr="00EB2B50">
        <w:rPr>
          <w:i/>
        </w:rPr>
        <w:t>A New Tax System (Australian Business Number) Act 1999</w:t>
      </w:r>
      <w:r w:rsidRPr="00EB2B50">
        <w:t>.</w:t>
      </w:r>
    </w:p>
    <w:p w:rsidR="0082798B" w:rsidRPr="00EB2B50" w:rsidRDefault="0082798B">
      <w:pPr>
        <w:pStyle w:val="Definition"/>
      </w:pPr>
      <w:r w:rsidRPr="00EB2B50">
        <w:rPr>
          <w:b/>
          <w:i/>
        </w:rPr>
        <w:t>account on a cash basis</w:t>
      </w:r>
      <w:r w:rsidRPr="00EB2B50">
        <w:t>: you account on a cash basis while a choice you make under section</w:t>
      </w:r>
      <w:r w:rsidR="00EB2B50">
        <w:t> </w:t>
      </w:r>
      <w:r w:rsidRPr="00EB2B50">
        <w:t>29</w:t>
      </w:r>
      <w:r w:rsidR="00EB2B50">
        <w:noBreakHyphen/>
      </w:r>
      <w:r w:rsidRPr="00EB2B50">
        <w:t xml:space="preserve">40 of the </w:t>
      </w:r>
      <w:r w:rsidR="00EB2B50" w:rsidRPr="00EB2B50">
        <w:rPr>
          <w:position w:val="6"/>
          <w:sz w:val="16"/>
        </w:rPr>
        <w:t>*</w:t>
      </w:r>
      <w:r w:rsidRPr="00EB2B50">
        <w:t xml:space="preserve">GST Act, or a permission of the </w:t>
      </w:r>
      <w:r w:rsidR="00EB2B50" w:rsidRPr="00EB2B50">
        <w:rPr>
          <w:position w:val="6"/>
          <w:sz w:val="16"/>
        </w:rPr>
        <w:t>*</w:t>
      </w:r>
      <w:r w:rsidRPr="00EB2B50">
        <w:t>Commissioner under section</w:t>
      </w:r>
      <w:r w:rsidR="00EB2B50">
        <w:t> </w:t>
      </w:r>
      <w:r w:rsidRPr="00EB2B50">
        <w:t>29</w:t>
      </w:r>
      <w:r w:rsidR="00EB2B50">
        <w:noBreakHyphen/>
      </w:r>
      <w:r w:rsidRPr="00EB2B50">
        <w:t xml:space="preserve">45 of the </w:t>
      </w:r>
      <w:r w:rsidR="00EB2B50" w:rsidRPr="00EB2B50">
        <w:rPr>
          <w:position w:val="6"/>
          <w:sz w:val="16"/>
        </w:rPr>
        <w:t>*</w:t>
      </w:r>
      <w:r w:rsidRPr="00EB2B50">
        <w:t>GST Act in relation to you, has effect.</w:t>
      </w:r>
    </w:p>
    <w:p w:rsidR="0082798B" w:rsidRPr="00EB2B50" w:rsidRDefault="0082798B">
      <w:pPr>
        <w:pStyle w:val="Definition"/>
      </w:pPr>
      <w:r w:rsidRPr="00EB2B50">
        <w:rPr>
          <w:b/>
          <w:i/>
        </w:rPr>
        <w:t>adjustment</w:t>
      </w:r>
      <w:r w:rsidRPr="00EB2B50">
        <w:t xml:space="preserve"> has the meaning given by section</w:t>
      </w:r>
      <w:r w:rsidR="00EB2B50">
        <w:t> </w:t>
      </w:r>
      <w:r w:rsidRPr="00EB2B50">
        <w:t>195</w:t>
      </w:r>
      <w:r w:rsidR="00EB2B50">
        <w:noBreakHyphen/>
      </w:r>
      <w:r w:rsidRPr="00EB2B50">
        <w:t>1 of the</w:t>
      </w:r>
      <w:r w:rsidR="00EB2B50" w:rsidRPr="00EB2B50">
        <w:rPr>
          <w:position w:val="6"/>
          <w:sz w:val="16"/>
        </w:rPr>
        <w:t>*</w:t>
      </w:r>
      <w:r w:rsidRPr="00EB2B50">
        <w:t>GST Act.</w:t>
      </w:r>
    </w:p>
    <w:p w:rsidR="0082798B" w:rsidRPr="00EB2B50" w:rsidRDefault="0082798B">
      <w:pPr>
        <w:pStyle w:val="Definition"/>
      </w:pPr>
      <w:r w:rsidRPr="00EB2B50">
        <w:rPr>
          <w:b/>
          <w:i/>
        </w:rPr>
        <w:t>approved form</w:t>
      </w:r>
      <w:r w:rsidRPr="00EB2B50">
        <w:t xml:space="preserve"> has the meaning given by section</w:t>
      </w:r>
      <w:r w:rsidR="00EB2B50">
        <w:t> </w:t>
      </w:r>
      <w:r w:rsidRPr="00EB2B50">
        <w:t>995</w:t>
      </w:r>
      <w:r w:rsidR="00EB2B50">
        <w:noBreakHyphen/>
      </w:r>
      <w:r w:rsidRPr="00EB2B50">
        <w:t xml:space="preserve">1 of the </w:t>
      </w:r>
      <w:r w:rsidR="00EB2B50" w:rsidRPr="00EB2B50">
        <w:rPr>
          <w:position w:val="6"/>
          <w:sz w:val="16"/>
        </w:rPr>
        <w:t>*</w:t>
      </w:r>
      <w:r w:rsidRPr="00EB2B50">
        <w:t>ITAA 1997.</w:t>
      </w:r>
    </w:p>
    <w:p w:rsidR="00003C00" w:rsidRPr="00EB2B50" w:rsidRDefault="00003C00" w:rsidP="00003C00">
      <w:pPr>
        <w:pStyle w:val="Definition"/>
      </w:pPr>
      <w:r w:rsidRPr="00EB2B50">
        <w:rPr>
          <w:b/>
          <w:i/>
        </w:rPr>
        <w:t>assessed luxury car tax</w:t>
      </w:r>
      <w:r w:rsidRPr="00EB2B50">
        <w:t xml:space="preserve">, on a </w:t>
      </w:r>
      <w:r w:rsidR="00EB2B50" w:rsidRPr="00EB2B50">
        <w:rPr>
          <w:position w:val="6"/>
          <w:sz w:val="16"/>
        </w:rPr>
        <w:t>*</w:t>
      </w:r>
      <w:r w:rsidRPr="00EB2B50">
        <w:t xml:space="preserve">taxable importation of a luxury car, means the luxury car tax </w:t>
      </w:r>
      <w:r w:rsidR="00EB2B50" w:rsidRPr="00EB2B50">
        <w:rPr>
          <w:position w:val="6"/>
          <w:sz w:val="16"/>
        </w:rPr>
        <w:t>*</w:t>
      </w:r>
      <w:r w:rsidRPr="00EB2B50">
        <w:t>assessed on the taxable importation.</w:t>
      </w:r>
    </w:p>
    <w:p w:rsidR="00003C00" w:rsidRPr="00EB2B50" w:rsidRDefault="00003C00" w:rsidP="00003C00">
      <w:pPr>
        <w:pStyle w:val="Definition"/>
      </w:pPr>
      <w:r w:rsidRPr="00EB2B50">
        <w:rPr>
          <w:b/>
          <w:i/>
        </w:rPr>
        <w:t>assessment</w:t>
      </w:r>
      <w:r w:rsidRPr="00EB2B50">
        <w:t xml:space="preserve"> has the meaning given by the </w:t>
      </w:r>
      <w:r w:rsidR="00EB2B50" w:rsidRPr="00EB2B50">
        <w:rPr>
          <w:position w:val="6"/>
          <w:sz w:val="16"/>
        </w:rPr>
        <w:t>*</w:t>
      </w:r>
      <w:r w:rsidRPr="00EB2B50">
        <w:t>ITAA 1997.</w:t>
      </w:r>
    </w:p>
    <w:p w:rsidR="0082798B" w:rsidRPr="00EB2B50" w:rsidRDefault="0082798B">
      <w:pPr>
        <w:pStyle w:val="Definition"/>
      </w:pPr>
      <w:r w:rsidRPr="00EB2B50">
        <w:rPr>
          <w:b/>
          <w:i/>
        </w:rPr>
        <w:t>associate</w:t>
      </w:r>
      <w:r w:rsidRPr="00EB2B50">
        <w:t xml:space="preserve"> has the meaning given by section</w:t>
      </w:r>
      <w:r w:rsidR="00EB2B50">
        <w:t> </w:t>
      </w:r>
      <w:r w:rsidRPr="00EB2B50">
        <w:t xml:space="preserve">318 of the </w:t>
      </w:r>
      <w:r w:rsidR="00EB2B50" w:rsidRPr="00EB2B50">
        <w:rPr>
          <w:position w:val="6"/>
          <w:sz w:val="16"/>
        </w:rPr>
        <w:t>*</w:t>
      </w:r>
      <w:r w:rsidRPr="00EB2B50">
        <w:t>ITAA 1936.</w:t>
      </w:r>
    </w:p>
    <w:p w:rsidR="007A171E" w:rsidRPr="00EB2B50" w:rsidRDefault="007A171E" w:rsidP="007A171E">
      <w:pPr>
        <w:pStyle w:val="Definition"/>
      </w:pPr>
      <w:r w:rsidRPr="00EB2B50">
        <w:rPr>
          <w:b/>
          <w:i/>
        </w:rPr>
        <w:t>Australian fee or charge</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7A171E" w:rsidRPr="00EB2B50" w:rsidRDefault="007A171E" w:rsidP="007A171E">
      <w:pPr>
        <w:pStyle w:val="Definition"/>
      </w:pPr>
      <w:r w:rsidRPr="00EB2B50">
        <w:rPr>
          <w:b/>
          <w:i/>
        </w:rPr>
        <w:t>Australian tax</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rsidP="0054346F">
      <w:pPr>
        <w:pStyle w:val="Definition"/>
        <w:keepNext/>
        <w:keepLines/>
      </w:pPr>
      <w:r w:rsidRPr="00EB2B50">
        <w:rPr>
          <w:b/>
          <w:i/>
        </w:rPr>
        <w:t>borne</w:t>
      </w:r>
      <w:r w:rsidRPr="00EB2B50">
        <w:t xml:space="preserve">: you have borne luxury car tax on the supply of a </w:t>
      </w:r>
      <w:r w:rsidR="00EB2B50" w:rsidRPr="00EB2B50">
        <w:rPr>
          <w:position w:val="6"/>
          <w:sz w:val="16"/>
        </w:rPr>
        <w:t>*</w:t>
      </w:r>
      <w:r w:rsidRPr="00EB2B50">
        <w:t xml:space="preserve">car if the </w:t>
      </w:r>
      <w:r w:rsidR="00EB2B50" w:rsidRPr="00EB2B50">
        <w:rPr>
          <w:position w:val="6"/>
          <w:sz w:val="16"/>
        </w:rPr>
        <w:t>*</w:t>
      </w:r>
      <w:r w:rsidRPr="00EB2B50">
        <w:t>consideration that you provided for the supply included the tax.</w:t>
      </w:r>
    </w:p>
    <w:p w:rsidR="0082798B" w:rsidRPr="00EB2B50" w:rsidRDefault="0082798B">
      <w:pPr>
        <w:pStyle w:val="Definition"/>
      </w:pPr>
      <w:r w:rsidRPr="00EB2B50">
        <w:rPr>
          <w:b/>
          <w:i/>
        </w:rPr>
        <w:t>car</w:t>
      </w:r>
      <w:r w:rsidRPr="00EB2B50">
        <w:t xml:space="preserve"> means a </w:t>
      </w:r>
      <w:r w:rsidR="00EB2B50" w:rsidRPr="00EB2B50">
        <w:rPr>
          <w:position w:val="6"/>
          <w:sz w:val="16"/>
        </w:rPr>
        <w:t>*</w:t>
      </w:r>
      <w:r w:rsidRPr="00EB2B50">
        <w:t>motor vehicle (except a motor cycle or similar vehicle) that is:</w:t>
      </w:r>
    </w:p>
    <w:p w:rsidR="0082798B" w:rsidRPr="00EB2B50" w:rsidRDefault="0082798B">
      <w:pPr>
        <w:pStyle w:val="paragraph"/>
      </w:pPr>
      <w:r w:rsidRPr="00EB2B50">
        <w:tab/>
        <w:t>(a)</w:t>
      </w:r>
      <w:r w:rsidRPr="00EB2B50">
        <w:tab/>
        <w:t>designed to carry a load of less than 2 tonnes and fewer than 9 passengers; or</w:t>
      </w:r>
    </w:p>
    <w:p w:rsidR="0082798B" w:rsidRPr="00EB2B50" w:rsidRDefault="0082798B">
      <w:pPr>
        <w:pStyle w:val="paragraph"/>
      </w:pPr>
      <w:r w:rsidRPr="00EB2B50">
        <w:tab/>
        <w:t>(b)</w:t>
      </w:r>
      <w:r w:rsidRPr="00EB2B50">
        <w:tab/>
        <w:t>a limousine (regardless of the number of passengers it is designed to carry).</w:t>
      </w:r>
    </w:p>
    <w:p w:rsidR="0082798B" w:rsidRPr="00EB2B50" w:rsidRDefault="0082798B">
      <w:pPr>
        <w:pStyle w:val="Definition"/>
      </w:pPr>
      <w:r w:rsidRPr="00EB2B50">
        <w:rPr>
          <w:b/>
          <w:i/>
        </w:rPr>
        <w:t>car parts</w:t>
      </w:r>
      <w:r w:rsidRPr="00EB2B50">
        <w:t xml:space="preserve"> has the meaning given by section</w:t>
      </w:r>
      <w:r w:rsidR="00EB2B50">
        <w:t> </w:t>
      </w:r>
      <w:r w:rsidRPr="00EB2B50">
        <w:t>195</w:t>
      </w:r>
      <w:r w:rsidR="00EB2B50">
        <w:noBreakHyphen/>
      </w:r>
      <w:r w:rsidRPr="00EB2B50">
        <w:t>1 of the</w:t>
      </w:r>
      <w:r w:rsidR="00EB2B50" w:rsidRPr="00EB2B50">
        <w:rPr>
          <w:position w:val="6"/>
          <w:sz w:val="16"/>
        </w:rPr>
        <w:t>*</w:t>
      </w:r>
      <w:r w:rsidRPr="00EB2B50">
        <w:t>GST Act.</w:t>
      </w:r>
    </w:p>
    <w:p w:rsidR="0082798B" w:rsidRPr="00EB2B50" w:rsidRDefault="0082798B">
      <w:pPr>
        <w:pStyle w:val="Definition"/>
      </w:pPr>
      <w:r w:rsidRPr="00EB2B50">
        <w:rPr>
          <w:b/>
          <w:i/>
        </w:rPr>
        <w:t>carrying on</w:t>
      </w:r>
      <w:r w:rsidRPr="00EB2B50">
        <w:t xml:space="preserve"> an </w:t>
      </w:r>
      <w:r w:rsidR="00EB2B50" w:rsidRPr="00EB2B50">
        <w:rPr>
          <w:position w:val="6"/>
          <w:sz w:val="16"/>
        </w:rPr>
        <w:t>*</w:t>
      </w:r>
      <w:r w:rsidRPr="00EB2B50">
        <w:t>enterprise includes doing anything in the course of the commencement or termination of the enterprise.</w:t>
      </w:r>
    </w:p>
    <w:p w:rsidR="0082798B" w:rsidRPr="00EB2B50" w:rsidRDefault="0082798B">
      <w:pPr>
        <w:pStyle w:val="Definition"/>
      </w:pPr>
      <w:r w:rsidRPr="00EB2B50">
        <w:rPr>
          <w:b/>
          <w:i/>
        </w:rPr>
        <w:t>Commissioner</w:t>
      </w:r>
      <w:r w:rsidRPr="00EB2B50">
        <w:t xml:space="preserve"> means the Commissioner of Taxation.</w:t>
      </w:r>
    </w:p>
    <w:p w:rsidR="008B2DBA" w:rsidRPr="00EB2B50" w:rsidRDefault="008B2DBA" w:rsidP="008B2DBA">
      <w:pPr>
        <w:pStyle w:val="Definition"/>
      </w:pPr>
      <w:r w:rsidRPr="00EB2B50">
        <w:rPr>
          <w:b/>
          <w:i/>
        </w:rPr>
        <w:t>connected with the indirect tax zone</w:t>
      </w:r>
      <w:r w:rsidRPr="00EB2B50">
        <w:t>, in relation to a supply,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consideration</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corrected luxury car tax amount</w:t>
      </w:r>
      <w:r w:rsidRPr="00EB2B50">
        <w:t xml:space="preserve"> has the meaning given by paragraph</w:t>
      </w:r>
      <w:r w:rsidR="00EB2B50">
        <w:t> </w:t>
      </w:r>
      <w:r w:rsidRPr="00EB2B50">
        <w:t>15</w:t>
      </w:r>
      <w:r w:rsidR="00EB2B50">
        <w:noBreakHyphen/>
      </w:r>
      <w:r w:rsidRPr="00EB2B50">
        <w:t>10(c).</w:t>
      </w:r>
    </w:p>
    <w:p w:rsidR="0082798B" w:rsidRPr="00EB2B50" w:rsidRDefault="0082798B">
      <w:pPr>
        <w:pStyle w:val="Definition"/>
      </w:pPr>
      <w:r w:rsidRPr="00EB2B50">
        <w:rPr>
          <w:b/>
          <w:i/>
        </w:rPr>
        <w:t>customs duty</w:t>
      </w:r>
      <w:r w:rsidRPr="00EB2B50">
        <w:t xml:space="preserve"> means any duty of customs imposed by that name under a law of the Commonwealth, other than:</w:t>
      </w:r>
    </w:p>
    <w:p w:rsidR="0082798B" w:rsidRPr="00EB2B50" w:rsidRDefault="0082798B">
      <w:pPr>
        <w:pStyle w:val="paragraph"/>
      </w:pPr>
      <w:r w:rsidRPr="00EB2B50">
        <w:tab/>
        <w:t>(a)</w:t>
      </w:r>
      <w:r w:rsidRPr="00EB2B50">
        <w:tab/>
        <w:t xml:space="preserve">the </w:t>
      </w:r>
      <w:r w:rsidRPr="00EB2B50">
        <w:rPr>
          <w:i/>
        </w:rPr>
        <w:t>A New Tax System (Goods and Services Tax Imposition—Customs) Act 1999</w:t>
      </w:r>
      <w:r w:rsidRPr="00EB2B50">
        <w:t>; or</w:t>
      </w:r>
    </w:p>
    <w:p w:rsidR="006B7000" w:rsidRPr="00EB2B50" w:rsidRDefault="006B7000" w:rsidP="006B7000">
      <w:pPr>
        <w:pStyle w:val="paragraph"/>
        <w:rPr>
          <w:iCs/>
        </w:rPr>
      </w:pPr>
      <w:r w:rsidRPr="00EB2B50">
        <w:tab/>
        <w:t>(aa)</w:t>
      </w:r>
      <w:r w:rsidRPr="00EB2B50">
        <w:tab/>
        <w:t xml:space="preserve">the </w:t>
      </w:r>
      <w:r w:rsidRPr="00EB2B50">
        <w:rPr>
          <w:i/>
          <w:iCs/>
        </w:rPr>
        <w:t>A New Tax System (Goods and Services Tax Imposition (Recipients)—Customs) Act 2005</w:t>
      </w:r>
      <w:r w:rsidRPr="00EB2B50">
        <w:rPr>
          <w:iCs/>
        </w:rPr>
        <w:t>; or</w:t>
      </w:r>
    </w:p>
    <w:p w:rsidR="0082798B" w:rsidRPr="00EB2B50" w:rsidRDefault="0082798B">
      <w:pPr>
        <w:pStyle w:val="paragraph"/>
      </w:pPr>
      <w:r w:rsidRPr="00EB2B50">
        <w:tab/>
        <w:t>(b)</w:t>
      </w:r>
      <w:r w:rsidRPr="00EB2B50">
        <w:tab/>
        <w:t xml:space="preserve">the </w:t>
      </w:r>
      <w:r w:rsidRPr="00EB2B50">
        <w:rPr>
          <w:i/>
        </w:rPr>
        <w:t>A New Tax System (Luxury Car Tax Imposition—Customs) Act 1999</w:t>
      </w:r>
      <w:r w:rsidRPr="00EB2B50">
        <w:t>.</w:t>
      </w:r>
    </w:p>
    <w:p w:rsidR="0082798B" w:rsidRPr="00EB2B50" w:rsidRDefault="0082798B">
      <w:pPr>
        <w:pStyle w:val="Definition"/>
      </w:pPr>
      <w:r w:rsidRPr="00EB2B50">
        <w:rPr>
          <w:b/>
          <w:i/>
        </w:rPr>
        <w:t>Customs Tariff</w:t>
      </w:r>
      <w:r w:rsidRPr="00EB2B50">
        <w:t xml:space="preserve"> means the </w:t>
      </w:r>
      <w:r w:rsidRPr="00EB2B50">
        <w:rPr>
          <w:i/>
        </w:rPr>
        <w:t>Customs Tariff Act 1995</w:t>
      </w:r>
      <w:r w:rsidRPr="00EB2B50">
        <w:t xml:space="preserve"> as amended by any Act, and as proposed to be amended by Customs Tariff Proposals introduced into the House of Representatives.</w:t>
      </w:r>
    </w:p>
    <w:p w:rsidR="0082798B" w:rsidRPr="00EB2B50" w:rsidRDefault="0082798B">
      <w:pPr>
        <w:pStyle w:val="Definition"/>
      </w:pPr>
      <w:r w:rsidRPr="00EB2B50">
        <w:rPr>
          <w:b/>
          <w:i/>
        </w:rPr>
        <w:t>decreasing luxury car tax adjustment</w:t>
      </w:r>
      <w:r w:rsidRPr="00EB2B50">
        <w:t xml:space="preserve"> has the meaning given by sections</w:t>
      </w:r>
      <w:r w:rsidR="00EB2B50">
        <w:t> </w:t>
      </w:r>
      <w:r w:rsidRPr="00EB2B50">
        <w:t>15</w:t>
      </w:r>
      <w:r w:rsidR="00EB2B50">
        <w:noBreakHyphen/>
      </w:r>
      <w:r w:rsidRPr="00EB2B50">
        <w:t>25, 15</w:t>
      </w:r>
      <w:r w:rsidR="00EB2B50">
        <w:noBreakHyphen/>
      </w:r>
      <w:r w:rsidRPr="00EB2B50">
        <w:t>30, 15</w:t>
      </w:r>
      <w:r w:rsidR="00EB2B50">
        <w:noBreakHyphen/>
      </w:r>
      <w:r w:rsidRPr="00EB2B50">
        <w:t>35 and 15</w:t>
      </w:r>
      <w:r w:rsidR="00EB2B50">
        <w:noBreakHyphen/>
      </w:r>
      <w:r w:rsidRPr="00EB2B50">
        <w:t>40.</w:t>
      </w:r>
    </w:p>
    <w:p w:rsidR="0082798B" w:rsidRPr="00EB2B50" w:rsidRDefault="0082798B">
      <w:pPr>
        <w:pStyle w:val="Definition"/>
      </w:pPr>
      <w:r w:rsidRPr="00EB2B50">
        <w:rPr>
          <w:b/>
          <w:i/>
        </w:rPr>
        <w:t>disabled person</w:t>
      </w:r>
      <w:r w:rsidRPr="00EB2B50">
        <w:t xml:space="preserve"> means a person described in:</w:t>
      </w:r>
    </w:p>
    <w:p w:rsidR="0082798B" w:rsidRPr="00EB2B50" w:rsidRDefault="0082798B">
      <w:pPr>
        <w:pStyle w:val="paragraph"/>
      </w:pPr>
      <w:r w:rsidRPr="00EB2B50">
        <w:tab/>
        <w:t>(a)</w:t>
      </w:r>
      <w:r w:rsidRPr="00EB2B50">
        <w:tab/>
        <w:t>paragraphs 38</w:t>
      </w:r>
      <w:r w:rsidR="00EB2B50">
        <w:noBreakHyphen/>
      </w:r>
      <w:r w:rsidRPr="00EB2B50">
        <w:t xml:space="preserve">505(1)(a) and (b) of the </w:t>
      </w:r>
      <w:r w:rsidR="00EB2B50" w:rsidRPr="00EB2B50">
        <w:rPr>
          <w:position w:val="6"/>
          <w:sz w:val="16"/>
        </w:rPr>
        <w:t>*</w:t>
      </w:r>
      <w:r w:rsidRPr="00EB2B50">
        <w:t>GST Act (disabled veteran); or</w:t>
      </w:r>
    </w:p>
    <w:p w:rsidR="0082798B" w:rsidRPr="00EB2B50" w:rsidRDefault="0082798B">
      <w:pPr>
        <w:pStyle w:val="paragraph"/>
      </w:pPr>
      <w:r w:rsidRPr="00EB2B50">
        <w:tab/>
        <w:t>(b)</w:t>
      </w:r>
      <w:r w:rsidRPr="00EB2B50">
        <w:tab/>
        <w:t>paragraph</w:t>
      </w:r>
      <w:r w:rsidR="00EB2B50">
        <w:t> </w:t>
      </w:r>
      <w:r w:rsidRPr="00EB2B50">
        <w:t>38</w:t>
      </w:r>
      <w:r w:rsidR="00EB2B50">
        <w:noBreakHyphen/>
      </w:r>
      <w:r w:rsidRPr="00EB2B50">
        <w:t>510(1)(a) of the GST Act (person with a disability certificate).</w:t>
      </w:r>
    </w:p>
    <w:p w:rsidR="0082798B" w:rsidRPr="00EB2B50" w:rsidRDefault="0082798B">
      <w:pPr>
        <w:pStyle w:val="Definition"/>
      </w:pPr>
      <w:r w:rsidRPr="00EB2B50">
        <w:rPr>
          <w:b/>
          <w:i/>
        </w:rPr>
        <w:t>end supply</w:t>
      </w:r>
      <w:r w:rsidRPr="00EB2B50">
        <w:t xml:space="preserve"> of a </w:t>
      </w:r>
      <w:r w:rsidR="00EB2B50" w:rsidRPr="00EB2B50">
        <w:rPr>
          <w:position w:val="6"/>
          <w:sz w:val="16"/>
        </w:rPr>
        <w:t>*</w:t>
      </w:r>
      <w:r w:rsidRPr="00EB2B50">
        <w:t xml:space="preserve">car means a supply of a car to a </w:t>
      </w:r>
      <w:r w:rsidR="00EB2B50" w:rsidRPr="00EB2B50">
        <w:rPr>
          <w:position w:val="6"/>
          <w:sz w:val="16"/>
        </w:rPr>
        <w:t>*</w:t>
      </w:r>
      <w:r w:rsidRPr="00EB2B50">
        <w:t xml:space="preserve">recipient who is not entitled to </w:t>
      </w:r>
      <w:r w:rsidR="00EB2B50" w:rsidRPr="00EB2B50">
        <w:rPr>
          <w:position w:val="6"/>
          <w:sz w:val="16"/>
        </w:rPr>
        <w:t>*</w:t>
      </w:r>
      <w:r w:rsidRPr="00EB2B50">
        <w:t>quote in relation to that supply.</w:t>
      </w:r>
    </w:p>
    <w:p w:rsidR="0082798B" w:rsidRPr="00EB2B50" w:rsidRDefault="0082798B">
      <w:pPr>
        <w:pStyle w:val="Definition"/>
      </w:pPr>
      <w:r w:rsidRPr="00EB2B50">
        <w:rPr>
          <w:b/>
          <w:i/>
        </w:rPr>
        <w:t>enter for home consumption</w:t>
      </w:r>
      <w:r w:rsidRPr="00EB2B50">
        <w:t xml:space="preserve"> has the same meaning as in the </w:t>
      </w:r>
      <w:r w:rsidRPr="00EB2B50">
        <w:rPr>
          <w:i/>
        </w:rPr>
        <w:t>Customs Act 1901</w:t>
      </w:r>
      <w:r w:rsidRPr="00EB2B50">
        <w:t>.</w:t>
      </w:r>
    </w:p>
    <w:p w:rsidR="0082798B" w:rsidRPr="00EB2B50" w:rsidRDefault="0082798B">
      <w:pPr>
        <w:pStyle w:val="Definition"/>
      </w:pPr>
      <w:r w:rsidRPr="00EB2B50">
        <w:rPr>
          <w:b/>
          <w:i/>
        </w:rPr>
        <w:t>enterprise</w:t>
      </w:r>
      <w:r w:rsidRPr="00EB2B50">
        <w:t xml:space="preserve"> has the meaning given by section</w:t>
      </w:r>
      <w:r w:rsidR="00EB2B50">
        <w:t> </w:t>
      </w:r>
      <w:r w:rsidRPr="00EB2B50">
        <w:t>9</w:t>
      </w:r>
      <w:r w:rsidR="00EB2B50">
        <w:noBreakHyphen/>
      </w:r>
      <w:r w:rsidRPr="00EB2B50">
        <w:t xml:space="preserve">20 of the </w:t>
      </w:r>
      <w:r w:rsidR="00EB2B50" w:rsidRPr="00EB2B50">
        <w:rPr>
          <w:position w:val="6"/>
          <w:sz w:val="16"/>
        </w:rPr>
        <w:t>*</w:t>
      </w:r>
      <w:r w:rsidRPr="00EB2B50">
        <w:t>GST Act.</w:t>
      </w:r>
    </w:p>
    <w:p w:rsidR="0082798B" w:rsidRPr="00EB2B50" w:rsidRDefault="0082798B">
      <w:pPr>
        <w:pStyle w:val="Definition"/>
      </w:pPr>
      <w:r w:rsidRPr="00EB2B50">
        <w:rPr>
          <w:b/>
          <w:i/>
        </w:rPr>
        <w:t>entity</w:t>
      </w:r>
      <w:r w:rsidRPr="00EB2B50">
        <w:t xml:space="preserve"> has the meaning given by section</w:t>
      </w:r>
      <w:r w:rsidR="00EB2B50">
        <w:t> </w:t>
      </w:r>
      <w:r w:rsidRPr="00EB2B50">
        <w:t>184</w:t>
      </w:r>
      <w:r w:rsidR="00EB2B50">
        <w:noBreakHyphen/>
      </w:r>
      <w:r w:rsidRPr="00EB2B50">
        <w:t>1 of the</w:t>
      </w:r>
      <w:r w:rsidR="00EB2B50" w:rsidRPr="00EB2B50">
        <w:rPr>
          <w:position w:val="6"/>
          <w:sz w:val="16"/>
        </w:rPr>
        <w:t>*</w:t>
      </w:r>
      <w:r w:rsidRPr="00EB2B50">
        <w:t>GST Act.</w:t>
      </w:r>
    </w:p>
    <w:p w:rsidR="0082798B" w:rsidRPr="00EB2B50" w:rsidRDefault="0082798B">
      <w:pPr>
        <w:pStyle w:val="Definition"/>
      </w:pPr>
      <w:r w:rsidRPr="00EB2B50">
        <w:rPr>
          <w:b/>
          <w:i/>
        </w:rPr>
        <w:t>explanatory section</w:t>
      </w:r>
      <w:r w:rsidRPr="00EB2B50">
        <w:t xml:space="preserve"> has the meaning given by section</w:t>
      </w:r>
      <w:r w:rsidR="00EB2B50">
        <w:t> </w:t>
      </w:r>
      <w:r w:rsidRPr="00EB2B50">
        <w:t>23</w:t>
      </w:r>
      <w:r w:rsidR="00EB2B50">
        <w:noBreakHyphen/>
      </w:r>
      <w:r w:rsidRPr="00EB2B50">
        <w:t>10.</w:t>
      </w:r>
    </w:p>
    <w:p w:rsidR="0082798B" w:rsidRPr="00EB2B50" w:rsidRDefault="0082798B">
      <w:pPr>
        <w:pStyle w:val="Definition"/>
      </w:pPr>
      <w:r w:rsidRPr="00EB2B50">
        <w:rPr>
          <w:b/>
          <w:i/>
        </w:rPr>
        <w:t>Finance Minister</w:t>
      </w:r>
      <w:r w:rsidRPr="00EB2B50">
        <w:t xml:space="preserve"> means the Minister administering the </w:t>
      </w:r>
      <w:r w:rsidR="00E56CB5" w:rsidRPr="00EB2B50">
        <w:rPr>
          <w:i/>
        </w:rPr>
        <w:t>Public Governance, Performance and Accountability Act 2013</w:t>
      </w:r>
      <w:r w:rsidRPr="00EB2B50">
        <w:t>.</w:t>
      </w:r>
    </w:p>
    <w:p w:rsidR="006A7562" w:rsidRPr="00EB2B50" w:rsidRDefault="006A7562" w:rsidP="006A7562">
      <w:pPr>
        <w:pStyle w:val="Definition"/>
      </w:pPr>
      <w:r w:rsidRPr="00EB2B50">
        <w:rPr>
          <w:b/>
          <w:i/>
        </w:rPr>
        <w:t>financial year</w:t>
      </w:r>
      <w:r w:rsidRPr="00EB2B50">
        <w:t xml:space="preserve"> has the meaning given by section</w:t>
      </w:r>
      <w:r w:rsidR="00EB2B50">
        <w:t> </w:t>
      </w:r>
      <w:r w:rsidRPr="00EB2B50">
        <w:t>995</w:t>
      </w:r>
      <w:r w:rsidR="00EB2B50">
        <w:noBreakHyphen/>
      </w:r>
      <w:r w:rsidRPr="00EB2B50">
        <w:t xml:space="preserve">1 of the </w:t>
      </w:r>
      <w:r w:rsidR="00EB2B50" w:rsidRPr="00EB2B50">
        <w:rPr>
          <w:position w:val="6"/>
          <w:sz w:val="16"/>
        </w:rPr>
        <w:t>*</w:t>
      </w:r>
      <w:r w:rsidRPr="00EB2B50">
        <w:t>ITAA 1997.</w:t>
      </w:r>
    </w:p>
    <w:p w:rsidR="006A7562" w:rsidRPr="00EB2B50" w:rsidRDefault="006A7562" w:rsidP="006A7562">
      <w:pPr>
        <w:pStyle w:val="Definition"/>
      </w:pPr>
      <w:r w:rsidRPr="00EB2B50">
        <w:rPr>
          <w:b/>
          <w:i/>
        </w:rPr>
        <w:t>fuel</w:t>
      </w:r>
      <w:r w:rsidR="00EB2B50">
        <w:rPr>
          <w:b/>
          <w:i/>
        </w:rPr>
        <w:noBreakHyphen/>
      </w:r>
      <w:r w:rsidRPr="00EB2B50">
        <w:rPr>
          <w:b/>
          <w:i/>
        </w:rPr>
        <w:t>efficient car limit</w:t>
      </w:r>
      <w:r w:rsidRPr="00EB2B50">
        <w:t xml:space="preserve"> has the meaning given by subsection</w:t>
      </w:r>
      <w:r w:rsidR="00EB2B50">
        <w:t> </w:t>
      </w:r>
      <w:r w:rsidRPr="00EB2B50">
        <w:t>25</w:t>
      </w:r>
      <w:r w:rsidR="00EB2B50">
        <w:noBreakHyphen/>
      </w:r>
      <w:r w:rsidRPr="00EB2B50">
        <w:t>1(5).</w:t>
      </w:r>
    </w:p>
    <w:p w:rsidR="0082798B" w:rsidRPr="00EB2B50" w:rsidRDefault="0082798B">
      <w:pPr>
        <w:pStyle w:val="Definition"/>
      </w:pPr>
      <w:r w:rsidRPr="00EB2B50">
        <w:rPr>
          <w:b/>
          <w:i/>
        </w:rPr>
        <w:t>GST</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GST Act</w:t>
      </w:r>
      <w:r w:rsidRPr="00EB2B50">
        <w:t xml:space="preserve"> means the </w:t>
      </w:r>
      <w:r w:rsidRPr="00EB2B50">
        <w:rPr>
          <w:i/>
        </w:rPr>
        <w:t>A New Tax System (Goods and Services Tax) Act 1999</w:t>
      </w:r>
      <w:r w:rsidRPr="00EB2B50">
        <w:t>.</w:t>
      </w:r>
    </w:p>
    <w:p w:rsidR="0082798B" w:rsidRPr="00EB2B50" w:rsidRDefault="0082798B">
      <w:pPr>
        <w:pStyle w:val="Definition"/>
      </w:pPr>
      <w:r w:rsidRPr="00EB2B50">
        <w:rPr>
          <w:b/>
          <w:i/>
        </w:rPr>
        <w:t>GST</w:t>
      </w:r>
      <w:r w:rsidR="00EB2B50">
        <w:rPr>
          <w:b/>
          <w:i/>
        </w:rPr>
        <w:noBreakHyphen/>
      </w:r>
      <w:r w:rsidRPr="00EB2B50">
        <w:rPr>
          <w:b/>
          <w:i/>
        </w:rPr>
        <w:t>free</w:t>
      </w:r>
      <w:r w:rsidRPr="00EB2B50">
        <w:t>: a supply is GST</w:t>
      </w:r>
      <w:r w:rsidR="00EB2B50">
        <w:noBreakHyphen/>
      </w:r>
      <w:r w:rsidRPr="00EB2B50">
        <w:t>free if it is GST</w:t>
      </w:r>
      <w:r w:rsidR="00EB2B50">
        <w:noBreakHyphen/>
      </w:r>
      <w:r w:rsidRPr="00EB2B50">
        <w:t>free under Division</w:t>
      </w:r>
      <w:r w:rsidR="00EB2B50">
        <w:t> </w:t>
      </w:r>
      <w:r w:rsidRPr="00EB2B50">
        <w:t xml:space="preserve">38 of the </w:t>
      </w:r>
      <w:r w:rsidR="00EB2B50" w:rsidRPr="00EB2B50">
        <w:rPr>
          <w:position w:val="6"/>
          <w:sz w:val="16"/>
        </w:rPr>
        <w:t>*</w:t>
      </w:r>
      <w:r w:rsidRPr="00EB2B50">
        <w:t>GST Act.</w:t>
      </w:r>
    </w:p>
    <w:p w:rsidR="0082798B" w:rsidRPr="00EB2B50" w:rsidRDefault="0082798B">
      <w:pPr>
        <w:pStyle w:val="Definition"/>
      </w:pPr>
      <w:r w:rsidRPr="00EB2B50">
        <w:rPr>
          <w:b/>
          <w:i/>
        </w:rPr>
        <w:t>GST group</w:t>
      </w:r>
      <w:r w:rsidRPr="00EB2B50">
        <w:t xml:space="preserve"> has the meaning given by section</w:t>
      </w:r>
      <w:r w:rsidR="00EB2B50">
        <w:t> </w:t>
      </w:r>
      <w:r w:rsidRPr="00EB2B50">
        <w:t>48</w:t>
      </w:r>
      <w:r w:rsidR="00EB2B50">
        <w:noBreakHyphen/>
      </w:r>
      <w:r w:rsidRPr="00EB2B50">
        <w:t xml:space="preserve">5 of the </w:t>
      </w:r>
      <w:r w:rsidR="00EB2B50" w:rsidRPr="00EB2B50">
        <w:rPr>
          <w:position w:val="6"/>
          <w:sz w:val="16"/>
        </w:rPr>
        <w:t>*</w:t>
      </w:r>
      <w:r w:rsidRPr="00EB2B50">
        <w:t>GST Act.</w:t>
      </w:r>
    </w:p>
    <w:p w:rsidR="0082798B" w:rsidRPr="00EB2B50" w:rsidRDefault="0082798B">
      <w:pPr>
        <w:pStyle w:val="Definition"/>
      </w:pPr>
      <w:r w:rsidRPr="00EB2B50">
        <w:rPr>
          <w:b/>
          <w:i/>
        </w:rPr>
        <w:t>GST inclusive market value</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GST joint venture</w:t>
      </w:r>
      <w:r w:rsidRPr="00EB2B50">
        <w:t xml:space="preserve"> has the meaning given by section</w:t>
      </w:r>
      <w:r w:rsidR="00EB2B50">
        <w:t> </w:t>
      </w:r>
      <w:r w:rsidRPr="00EB2B50">
        <w:t>51</w:t>
      </w:r>
      <w:r w:rsidR="00EB2B50">
        <w:noBreakHyphen/>
      </w:r>
      <w:r w:rsidRPr="00EB2B50">
        <w:t xml:space="preserve">5 of the </w:t>
      </w:r>
      <w:r w:rsidR="00EB2B50" w:rsidRPr="00EB2B50">
        <w:rPr>
          <w:position w:val="6"/>
          <w:sz w:val="16"/>
        </w:rPr>
        <w:t>*</w:t>
      </w:r>
      <w:r w:rsidRPr="00EB2B50">
        <w:t>GST Act.</w:t>
      </w:r>
    </w:p>
    <w:p w:rsidR="0000591F" w:rsidRPr="00EB2B50" w:rsidRDefault="0000591F" w:rsidP="0000591F">
      <w:pPr>
        <w:pStyle w:val="Definition"/>
      </w:pPr>
      <w:r w:rsidRPr="00EB2B50">
        <w:rPr>
          <w:b/>
          <w:i/>
        </w:rPr>
        <w:t>import</w:t>
      </w:r>
      <w:r w:rsidRPr="00EB2B50">
        <w:t xml:space="preserve"> means import goods into the indirect tax zone.</w:t>
      </w:r>
    </w:p>
    <w:p w:rsidR="0082798B" w:rsidRPr="00EB2B50" w:rsidRDefault="0082798B">
      <w:pPr>
        <w:pStyle w:val="Definition"/>
      </w:pPr>
      <w:r w:rsidRPr="00EB2B50">
        <w:rPr>
          <w:b/>
          <w:i/>
        </w:rPr>
        <w:t>increasing luxury car tax adjustment</w:t>
      </w:r>
      <w:r w:rsidRPr="00EB2B50">
        <w:t xml:space="preserve"> has the meaning given by sections</w:t>
      </w:r>
      <w:r w:rsidR="00EB2B50">
        <w:t> </w:t>
      </w:r>
      <w:r w:rsidRPr="00EB2B50">
        <w:t>15</w:t>
      </w:r>
      <w:r w:rsidR="00EB2B50">
        <w:noBreakHyphen/>
      </w:r>
      <w:r w:rsidRPr="00EB2B50">
        <w:t>20, 15</w:t>
      </w:r>
      <w:r w:rsidR="00EB2B50">
        <w:noBreakHyphen/>
      </w:r>
      <w:r w:rsidRPr="00EB2B50">
        <w:t>30, 15</w:t>
      </w:r>
      <w:r w:rsidR="00EB2B50">
        <w:noBreakHyphen/>
      </w:r>
      <w:r w:rsidRPr="00EB2B50">
        <w:t>35 and 15</w:t>
      </w:r>
      <w:r w:rsidR="00EB2B50">
        <w:noBreakHyphen/>
      </w:r>
      <w:r w:rsidRPr="00EB2B50">
        <w:t>45.</w:t>
      </w:r>
    </w:p>
    <w:p w:rsidR="00910DB9" w:rsidRPr="00EB2B50" w:rsidRDefault="00910DB9" w:rsidP="00910DB9">
      <w:pPr>
        <w:pStyle w:val="Definition"/>
      </w:pPr>
      <w:r w:rsidRPr="00EB2B50">
        <w:rPr>
          <w:b/>
          <w:i/>
        </w:rPr>
        <w:t xml:space="preserve">indirect tax zone </w:t>
      </w:r>
      <w:r w:rsidRPr="00EB2B50">
        <w:t>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international transport</w:t>
      </w:r>
      <w:r w:rsidRPr="00EB2B50">
        <w:t xml:space="preserve"> of a </w:t>
      </w:r>
      <w:r w:rsidR="00EB2B50" w:rsidRPr="00EB2B50">
        <w:rPr>
          <w:position w:val="6"/>
          <w:sz w:val="16"/>
        </w:rPr>
        <w:t>*</w:t>
      </w:r>
      <w:r w:rsidRPr="00EB2B50">
        <w:t xml:space="preserve">car and any </w:t>
      </w:r>
      <w:r w:rsidR="00EB2B50" w:rsidRPr="00EB2B50">
        <w:rPr>
          <w:position w:val="6"/>
          <w:sz w:val="16"/>
        </w:rPr>
        <w:t>*</w:t>
      </w:r>
      <w:r w:rsidRPr="00EB2B50">
        <w:t>car parts, accessories or attachments covered by subsection</w:t>
      </w:r>
      <w:r w:rsidR="00EB2B50">
        <w:t> </w:t>
      </w:r>
      <w:r w:rsidRPr="00EB2B50">
        <w:t>7</w:t>
      </w:r>
      <w:r w:rsidR="00EB2B50">
        <w:noBreakHyphen/>
      </w:r>
      <w:r w:rsidRPr="00EB2B50">
        <w:t>10(2)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ITAA 1936</w:t>
      </w:r>
      <w:r w:rsidRPr="00EB2B50">
        <w:t xml:space="preserve"> means the </w:t>
      </w:r>
      <w:r w:rsidRPr="00EB2B50">
        <w:rPr>
          <w:i/>
        </w:rPr>
        <w:t>Income Tax Assessment Act 1936</w:t>
      </w:r>
      <w:r w:rsidRPr="00EB2B50">
        <w:t>.</w:t>
      </w:r>
    </w:p>
    <w:p w:rsidR="0082798B" w:rsidRPr="00EB2B50" w:rsidRDefault="0082798B">
      <w:pPr>
        <w:pStyle w:val="Definition"/>
      </w:pPr>
      <w:r w:rsidRPr="00EB2B50">
        <w:rPr>
          <w:b/>
          <w:i/>
        </w:rPr>
        <w:t>ITAA 1997</w:t>
      </w:r>
      <w:r w:rsidRPr="00EB2B50">
        <w:t xml:space="preserve"> means the </w:t>
      </w:r>
      <w:r w:rsidRPr="00EB2B50">
        <w:rPr>
          <w:i/>
        </w:rPr>
        <w:t>Income Tax Assessment Act 1997</w:t>
      </w:r>
      <w:r w:rsidRPr="00EB2B50">
        <w:t>.</w:t>
      </w:r>
    </w:p>
    <w:p w:rsidR="0082798B" w:rsidRPr="00EB2B50" w:rsidRDefault="0082798B">
      <w:pPr>
        <w:pStyle w:val="Definition"/>
      </w:pPr>
      <w:r w:rsidRPr="00EB2B50">
        <w:rPr>
          <w:b/>
          <w:i/>
        </w:rPr>
        <w:t>joint venture operator</w:t>
      </w:r>
      <w:r w:rsidRPr="00EB2B50">
        <w:t xml:space="preserve">, for a </w:t>
      </w:r>
      <w:r w:rsidR="00EB2B50" w:rsidRPr="00EB2B50">
        <w:rPr>
          <w:position w:val="6"/>
          <w:sz w:val="16"/>
        </w:rPr>
        <w:t>*</w:t>
      </w:r>
      <w:r w:rsidRPr="00EB2B50">
        <w:t>GST joint venture,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luxury car</w:t>
      </w:r>
      <w:r w:rsidRPr="00EB2B50">
        <w:t xml:space="preserve"> has the meaning given by section</w:t>
      </w:r>
      <w:r w:rsidR="00EB2B50">
        <w:t> </w:t>
      </w:r>
      <w:r w:rsidRPr="00EB2B50">
        <w:t>25</w:t>
      </w:r>
      <w:r w:rsidR="00EB2B50">
        <w:noBreakHyphen/>
      </w:r>
      <w:r w:rsidRPr="00EB2B50">
        <w:t>1.</w:t>
      </w:r>
    </w:p>
    <w:p w:rsidR="0082798B" w:rsidRPr="00EB2B50" w:rsidRDefault="0082798B">
      <w:pPr>
        <w:pStyle w:val="Definition"/>
      </w:pPr>
      <w:r w:rsidRPr="00EB2B50">
        <w:rPr>
          <w:b/>
          <w:i/>
        </w:rPr>
        <w:t>luxury car tax</w:t>
      </w:r>
      <w:r w:rsidRPr="00EB2B50">
        <w:t xml:space="preserve"> means tax that is payable under the </w:t>
      </w:r>
      <w:r w:rsidR="00EB2B50" w:rsidRPr="00EB2B50">
        <w:rPr>
          <w:position w:val="6"/>
          <w:sz w:val="16"/>
        </w:rPr>
        <w:t>*</w:t>
      </w:r>
      <w:r w:rsidRPr="00EB2B50">
        <w:t>luxury car tax law and imposed as luxury car tax by any of these:</w:t>
      </w:r>
    </w:p>
    <w:p w:rsidR="0082798B" w:rsidRPr="00EB2B50" w:rsidRDefault="0082798B">
      <w:pPr>
        <w:pStyle w:val="paragraph"/>
      </w:pPr>
      <w:r w:rsidRPr="00EB2B50">
        <w:tab/>
        <w:t>(a)</w:t>
      </w:r>
      <w:r w:rsidRPr="00EB2B50">
        <w:tab/>
        <w:t xml:space="preserve">the </w:t>
      </w:r>
      <w:r w:rsidRPr="00EB2B50">
        <w:rPr>
          <w:i/>
        </w:rPr>
        <w:t>A New Tax System (Luxury Car Tax Imposition—General) Act 1999</w:t>
      </w:r>
      <w:r w:rsidRPr="00EB2B50">
        <w:t>; or</w:t>
      </w:r>
    </w:p>
    <w:p w:rsidR="0082798B" w:rsidRPr="00EB2B50" w:rsidRDefault="0082798B">
      <w:pPr>
        <w:pStyle w:val="paragraph"/>
      </w:pPr>
      <w:r w:rsidRPr="00EB2B50">
        <w:tab/>
        <w:t>(b)</w:t>
      </w:r>
      <w:r w:rsidRPr="00EB2B50">
        <w:tab/>
        <w:t xml:space="preserve">the </w:t>
      </w:r>
      <w:r w:rsidRPr="00EB2B50">
        <w:rPr>
          <w:i/>
        </w:rPr>
        <w:t>A New Tax System (Luxury Car Tax Imposition—Customs) Act 1999</w:t>
      </w:r>
      <w:r w:rsidRPr="00EB2B50">
        <w:t>; or</w:t>
      </w:r>
    </w:p>
    <w:p w:rsidR="0082798B" w:rsidRPr="00EB2B50" w:rsidRDefault="0082798B">
      <w:pPr>
        <w:pStyle w:val="paragraph"/>
      </w:pPr>
      <w:r w:rsidRPr="00EB2B50">
        <w:tab/>
        <w:t>(c)</w:t>
      </w:r>
      <w:r w:rsidRPr="00EB2B50">
        <w:tab/>
        <w:t xml:space="preserve">the </w:t>
      </w:r>
      <w:r w:rsidRPr="00EB2B50">
        <w:rPr>
          <w:i/>
        </w:rPr>
        <w:t>A New Tax System (Luxury Car Tax Imposition—Excise) Act 1999</w:t>
      </w:r>
      <w:r w:rsidRPr="00EB2B50">
        <w:t>.</w:t>
      </w:r>
    </w:p>
    <w:p w:rsidR="0082798B" w:rsidRPr="00EB2B50" w:rsidRDefault="0082798B">
      <w:pPr>
        <w:pStyle w:val="Definition"/>
      </w:pPr>
      <w:r w:rsidRPr="00EB2B50">
        <w:rPr>
          <w:b/>
          <w:i/>
        </w:rPr>
        <w:t>luxury car tax adjustment</w:t>
      </w:r>
      <w:r w:rsidRPr="00EB2B50">
        <w:t xml:space="preserve"> means an </w:t>
      </w:r>
      <w:r w:rsidR="00EB2B50" w:rsidRPr="00EB2B50">
        <w:rPr>
          <w:position w:val="6"/>
          <w:sz w:val="16"/>
        </w:rPr>
        <w:t>*</w:t>
      </w:r>
      <w:r w:rsidRPr="00EB2B50">
        <w:t xml:space="preserve">increasing luxury car tax adjustment or a </w:t>
      </w:r>
      <w:r w:rsidR="00EB2B50" w:rsidRPr="00EB2B50">
        <w:rPr>
          <w:position w:val="6"/>
          <w:sz w:val="16"/>
        </w:rPr>
        <w:t>*</w:t>
      </w:r>
      <w:r w:rsidRPr="00EB2B50">
        <w:t>decreasing luxury car tax adjustment.</w:t>
      </w:r>
    </w:p>
    <w:p w:rsidR="0082798B" w:rsidRPr="00EB2B50" w:rsidRDefault="0082798B">
      <w:pPr>
        <w:pStyle w:val="notetext"/>
      </w:pPr>
      <w:r w:rsidRPr="00EB2B50">
        <w:t>Note:</w:t>
      </w:r>
      <w:r w:rsidRPr="00EB2B50">
        <w:tab/>
        <w:t>Luxury car tax adjustments are provided for in Division</w:t>
      </w:r>
      <w:r w:rsidR="00EB2B50">
        <w:t> </w:t>
      </w:r>
      <w:r w:rsidRPr="00EB2B50">
        <w:t>15.</w:t>
      </w:r>
    </w:p>
    <w:p w:rsidR="0082798B" w:rsidRPr="00EB2B50" w:rsidRDefault="0082798B">
      <w:pPr>
        <w:pStyle w:val="Definition"/>
      </w:pPr>
      <w:r w:rsidRPr="00EB2B50">
        <w:rPr>
          <w:b/>
          <w:i/>
        </w:rPr>
        <w:t>luxury car tax adjustment event</w:t>
      </w:r>
      <w:r w:rsidRPr="00EB2B50">
        <w:t xml:space="preserve"> has the meaning given by section</w:t>
      </w:r>
      <w:r w:rsidR="00EB2B50">
        <w:t> </w:t>
      </w:r>
      <w:r w:rsidRPr="00EB2B50">
        <w:t>15</w:t>
      </w:r>
      <w:r w:rsidR="00EB2B50">
        <w:noBreakHyphen/>
      </w:r>
      <w:r w:rsidRPr="00EB2B50">
        <w:t>5.</w:t>
      </w:r>
    </w:p>
    <w:p w:rsidR="0082798B" w:rsidRPr="00EB2B50" w:rsidRDefault="0082798B">
      <w:pPr>
        <w:pStyle w:val="Definition"/>
      </w:pPr>
      <w:r w:rsidRPr="00EB2B50">
        <w:rPr>
          <w:b/>
          <w:i/>
        </w:rPr>
        <w:t>luxury car tax law</w:t>
      </w:r>
      <w:r w:rsidRPr="00EB2B50">
        <w:t xml:space="preserve"> means:</w:t>
      </w:r>
    </w:p>
    <w:p w:rsidR="0082798B" w:rsidRPr="00EB2B50" w:rsidRDefault="0082798B">
      <w:pPr>
        <w:pStyle w:val="paragraph"/>
      </w:pPr>
      <w:r w:rsidRPr="00EB2B50">
        <w:tab/>
        <w:t>(a)</w:t>
      </w:r>
      <w:r w:rsidRPr="00EB2B50">
        <w:tab/>
        <w:t>this Act; and</w:t>
      </w:r>
    </w:p>
    <w:p w:rsidR="0082798B" w:rsidRPr="00EB2B50" w:rsidRDefault="0082798B">
      <w:pPr>
        <w:pStyle w:val="paragraph"/>
      </w:pPr>
      <w:r w:rsidRPr="00EB2B50">
        <w:tab/>
        <w:t>(b)</w:t>
      </w:r>
      <w:r w:rsidRPr="00EB2B50">
        <w:tab/>
        <w:t>any Act that imposes luxury car tax; and</w:t>
      </w:r>
    </w:p>
    <w:p w:rsidR="0082798B" w:rsidRPr="00EB2B50" w:rsidRDefault="0082798B">
      <w:pPr>
        <w:pStyle w:val="paragraph"/>
      </w:pPr>
      <w:r w:rsidRPr="00EB2B50">
        <w:tab/>
        <w:t>(c)</w:t>
      </w:r>
      <w:r w:rsidRPr="00EB2B50">
        <w:tab/>
        <w:t xml:space="preserve">the </w:t>
      </w:r>
      <w:r w:rsidRPr="00EB2B50">
        <w:rPr>
          <w:i/>
        </w:rPr>
        <w:t>A New Tax System (Wine Equalisation Tax and Luxury Car Tax Transition) Act 1999</w:t>
      </w:r>
      <w:r w:rsidRPr="00EB2B50">
        <w:t>; and</w:t>
      </w:r>
    </w:p>
    <w:p w:rsidR="0082798B" w:rsidRPr="00EB2B50" w:rsidRDefault="0082798B">
      <w:pPr>
        <w:pStyle w:val="paragraph"/>
      </w:pPr>
      <w:r w:rsidRPr="00EB2B50">
        <w:tab/>
        <w:t>(d)</w:t>
      </w:r>
      <w:r w:rsidRPr="00EB2B50">
        <w:tab/>
        <w:t xml:space="preserve">the </w:t>
      </w:r>
      <w:r w:rsidRPr="00EB2B50">
        <w:rPr>
          <w:i/>
        </w:rPr>
        <w:t>Taxation Administration Act 1953</w:t>
      </w:r>
      <w:r w:rsidRPr="00EB2B50">
        <w:t xml:space="preserve">, so far as it relates to any Act covered by </w:t>
      </w:r>
      <w:r w:rsidR="00EB2B50">
        <w:t>paragraphs (</w:t>
      </w:r>
      <w:r w:rsidRPr="00EB2B50">
        <w:t>a) to (c); and</w:t>
      </w:r>
    </w:p>
    <w:p w:rsidR="0082798B" w:rsidRPr="00EB2B50" w:rsidRDefault="0082798B">
      <w:pPr>
        <w:pStyle w:val="paragraph"/>
      </w:pPr>
      <w:r w:rsidRPr="00EB2B50">
        <w:tab/>
        <w:t>(e)</w:t>
      </w:r>
      <w:r w:rsidRPr="00EB2B50">
        <w:tab/>
        <w:t xml:space="preserve">any other Act, so far as it relates to any Act covered by </w:t>
      </w:r>
      <w:r w:rsidR="00EB2B50">
        <w:t>paragraphs (</w:t>
      </w:r>
      <w:r w:rsidRPr="00EB2B50">
        <w:t>a) to (d</w:t>
      </w:r>
      <w:r w:rsidR="00C675B1" w:rsidRPr="00EB2B50">
        <w:t>) (o</w:t>
      </w:r>
      <w:r w:rsidRPr="00EB2B50">
        <w:t>r to so much of that Act as is covered); and</w:t>
      </w:r>
    </w:p>
    <w:p w:rsidR="0082798B" w:rsidRPr="00EB2B50" w:rsidRDefault="0082798B">
      <w:pPr>
        <w:pStyle w:val="paragraph"/>
      </w:pPr>
      <w:r w:rsidRPr="00EB2B50">
        <w:tab/>
        <w:t>(f)</w:t>
      </w:r>
      <w:r w:rsidRPr="00EB2B50">
        <w:tab/>
        <w:t xml:space="preserve">regulations under any Act, so far as they relate to any Act covered by </w:t>
      </w:r>
      <w:r w:rsidR="00EB2B50">
        <w:t>paragraphs (</w:t>
      </w:r>
      <w:r w:rsidRPr="00EB2B50">
        <w:t>a) to (e</w:t>
      </w:r>
      <w:r w:rsidR="00C675B1" w:rsidRPr="00EB2B50">
        <w:t>) (o</w:t>
      </w:r>
      <w:r w:rsidRPr="00EB2B50">
        <w:t>r to so much of that Act as is covered).</w:t>
      </w:r>
    </w:p>
    <w:p w:rsidR="0082798B" w:rsidRPr="00EB2B50" w:rsidRDefault="0082798B">
      <w:pPr>
        <w:pStyle w:val="Definition"/>
      </w:pPr>
      <w:r w:rsidRPr="00EB2B50">
        <w:rPr>
          <w:b/>
          <w:i/>
        </w:rPr>
        <w:t>luxury car tax threshold</w:t>
      </w:r>
      <w:r w:rsidRPr="00EB2B50">
        <w:t xml:space="preserve"> has the meaning given by subsection</w:t>
      </w:r>
      <w:r w:rsidR="00EB2B50">
        <w:t> </w:t>
      </w:r>
      <w:r w:rsidRPr="00EB2B50">
        <w:t>25</w:t>
      </w:r>
      <w:r w:rsidR="00EB2B50">
        <w:noBreakHyphen/>
      </w:r>
      <w:r w:rsidRPr="00EB2B50">
        <w:t>1(3)</w:t>
      </w:r>
      <w:r w:rsidR="006A7562" w:rsidRPr="00EB2B50">
        <w:t xml:space="preserve"> or (4)</w:t>
      </w:r>
      <w:r w:rsidRPr="00EB2B50">
        <w:t>.</w:t>
      </w:r>
    </w:p>
    <w:p w:rsidR="0082798B" w:rsidRPr="00EB2B50" w:rsidRDefault="0082798B" w:rsidP="001C3025">
      <w:pPr>
        <w:pStyle w:val="Definition"/>
        <w:keepNext/>
      </w:pPr>
      <w:r w:rsidRPr="00EB2B50">
        <w:rPr>
          <w:b/>
          <w:i/>
        </w:rPr>
        <w:t>luxury car tax value</w:t>
      </w:r>
      <w:r w:rsidRPr="00EB2B50">
        <w:t xml:space="preserve">, of a </w:t>
      </w:r>
      <w:r w:rsidR="00EB2B50" w:rsidRPr="00EB2B50">
        <w:rPr>
          <w:position w:val="6"/>
          <w:sz w:val="16"/>
        </w:rPr>
        <w:t>*</w:t>
      </w:r>
      <w:r w:rsidRPr="00EB2B50">
        <w:t>car, means:</w:t>
      </w:r>
    </w:p>
    <w:p w:rsidR="0082798B" w:rsidRPr="00EB2B50" w:rsidRDefault="0082798B" w:rsidP="001C3025">
      <w:pPr>
        <w:pStyle w:val="paragraph"/>
        <w:keepNext/>
      </w:pPr>
      <w:r w:rsidRPr="00EB2B50">
        <w:tab/>
        <w:t>(a)</w:t>
      </w:r>
      <w:r w:rsidRPr="00EB2B50">
        <w:tab/>
        <w:t xml:space="preserve">in relation to the </w:t>
      </w:r>
      <w:r w:rsidR="00EB2B50" w:rsidRPr="00EB2B50">
        <w:rPr>
          <w:position w:val="6"/>
          <w:sz w:val="16"/>
        </w:rPr>
        <w:t>*</w:t>
      </w:r>
      <w:r w:rsidRPr="00EB2B50">
        <w:t>supply of the car—the value given by section</w:t>
      </w:r>
      <w:r w:rsidR="00EB2B50">
        <w:t> </w:t>
      </w:r>
      <w:r w:rsidRPr="00EB2B50">
        <w:t>5</w:t>
      </w:r>
      <w:r w:rsidR="00EB2B50">
        <w:noBreakHyphen/>
      </w:r>
      <w:r w:rsidRPr="00EB2B50">
        <w:t>20; or</w:t>
      </w:r>
    </w:p>
    <w:p w:rsidR="0082798B" w:rsidRPr="00EB2B50" w:rsidRDefault="0082798B">
      <w:pPr>
        <w:pStyle w:val="paragraph"/>
      </w:pPr>
      <w:r w:rsidRPr="00EB2B50">
        <w:tab/>
        <w:t>(b)</w:t>
      </w:r>
      <w:r w:rsidRPr="00EB2B50">
        <w:tab/>
        <w:t xml:space="preserve">in relation to the </w:t>
      </w:r>
      <w:r w:rsidR="00EB2B50" w:rsidRPr="00EB2B50">
        <w:rPr>
          <w:position w:val="6"/>
          <w:sz w:val="16"/>
        </w:rPr>
        <w:t>*</w:t>
      </w:r>
      <w:r w:rsidRPr="00EB2B50">
        <w:t>importation of the car—the value given by section</w:t>
      </w:r>
      <w:r w:rsidR="00EB2B50">
        <w:t> </w:t>
      </w:r>
      <w:r w:rsidRPr="00EB2B50">
        <w:t>7</w:t>
      </w:r>
      <w:r w:rsidR="00EB2B50">
        <w:noBreakHyphen/>
      </w:r>
      <w:r w:rsidRPr="00EB2B50">
        <w:t>15.</w:t>
      </w:r>
    </w:p>
    <w:p w:rsidR="0082798B" w:rsidRPr="00EB2B50" w:rsidRDefault="0082798B">
      <w:pPr>
        <w:pStyle w:val="Definition"/>
      </w:pPr>
      <w:r w:rsidRPr="00EB2B50">
        <w:rPr>
          <w:b/>
          <w:i/>
        </w:rPr>
        <w:t>member</w:t>
      </w:r>
      <w:r w:rsidRPr="00EB2B50">
        <w:t xml:space="preserve">, in relation to a </w:t>
      </w:r>
      <w:r w:rsidR="00EB2B50" w:rsidRPr="00EB2B50">
        <w:rPr>
          <w:position w:val="6"/>
          <w:sz w:val="16"/>
        </w:rPr>
        <w:t>*</w:t>
      </w:r>
      <w:r w:rsidRPr="00EB2B50">
        <w:t>GST group,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money</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more than 2 years old</w:t>
      </w:r>
      <w:r w:rsidRPr="00EB2B50">
        <w:t xml:space="preserve"> has the meaning given by subsection</w:t>
      </w:r>
      <w:r w:rsidR="00EB2B50">
        <w:t> </w:t>
      </w:r>
      <w:r w:rsidRPr="00EB2B50">
        <w:t>5</w:t>
      </w:r>
      <w:r w:rsidR="00EB2B50">
        <w:noBreakHyphen/>
      </w:r>
      <w:r w:rsidRPr="00EB2B50">
        <w:t>10(3).</w:t>
      </w:r>
    </w:p>
    <w:p w:rsidR="0082798B" w:rsidRPr="00EB2B50" w:rsidRDefault="0082798B">
      <w:pPr>
        <w:pStyle w:val="Definition"/>
      </w:pPr>
      <w:r w:rsidRPr="00EB2B50">
        <w:rPr>
          <w:b/>
          <w:i/>
        </w:rPr>
        <w:t>motor vehicle</w:t>
      </w:r>
      <w:r w:rsidRPr="00EB2B50">
        <w:t xml:space="preserve"> means a motor</w:t>
      </w:r>
      <w:r w:rsidR="00EB2B50">
        <w:noBreakHyphen/>
      </w:r>
      <w:r w:rsidRPr="00EB2B50">
        <w:t>powered road vehicle (including a 4 wheel drive vehicle).</w:t>
      </w:r>
    </w:p>
    <w:p w:rsidR="0082798B" w:rsidRPr="00EB2B50" w:rsidRDefault="0082798B">
      <w:pPr>
        <w:pStyle w:val="Definition"/>
      </w:pPr>
      <w:r w:rsidRPr="00EB2B50">
        <w:rPr>
          <w:b/>
          <w:i/>
        </w:rPr>
        <w:t>net amount</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non</w:t>
      </w:r>
      <w:r w:rsidR="00EB2B50">
        <w:rPr>
          <w:b/>
          <w:i/>
        </w:rPr>
        <w:noBreakHyphen/>
      </w:r>
      <w:r w:rsidRPr="00EB2B50">
        <w:rPr>
          <w:b/>
          <w:i/>
        </w:rPr>
        <w:t>taxable re</w:t>
      </w:r>
      <w:r w:rsidR="00EB2B50">
        <w:rPr>
          <w:b/>
          <w:i/>
        </w:rPr>
        <w:noBreakHyphen/>
      </w:r>
      <w:r w:rsidRPr="00EB2B50">
        <w:rPr>
          <w:b/>
          <w:i/>
        </w:rPr>
        <w:t>importation</w:t>
      </w:r>
      <w:r w:rsidRPr="00EB2B50">
        <w:t xml:space="preserve"> has the meaning given by section</w:t>
      </w:r>
      <w:r w:rsidR="00EB2B50">
        <w:t> </w:t>
      </w:r>
      <w:r w:rsidRPr="00EB2B50">
        <w:t>7</w:t>
      </w:r>
      <w:r w:rsidR="00EB2B50">
        <w:noBreakHyphen/>
      </w:r>
      <w:r w:rsidRPr="00EB2B50">
        <w:t>20.</w:t>
      </w:r>
    </w:p>
    <w:p w:rsidR="0082798B" w:rsidRPr="00EB2B50" w:rsidRDefault="0082798B">
      <w:pPr>
        <w:pStyle w:val="Definition"/>
      </w:pPr>
      <w:r w:rsidRPr="00EB2B50">
        <w:rPr>
          <w:b/>
          <w:i/>
        </w:rPr>
        <w:t>officer</w:t>
      </w:r>
      <w:r w:rsidRPr="00EB2B50">
        <w:t xml:space="preserve"> has the meaning given by the </w:t>
      </w:r>
      <w:r w:rsidRPr="00EB2B50">
        <w:rPr>
          <w:i/>
        </w:rPr>
        <w:t>Corporations Act 2001</w:t>
      </w:r>
      <w:r w:rsidRPr="00EB2B50">
        <w:t>.</w:t>
      </w:r>
    </w:p>
    <w:p w:rsidR="0082798B" w:rsidRPr="00EB2B50" w:rsidRDefault="0082798B">
      <w:pPr>
        <w:pStyle w:val="Definition"/>
        <w:rPr>
          <w:b/>
          <w:i/>
        </w:rPr>
      </w:pPr>
      <w:r w:rsidRPr="00EB2B50">
        <w:rPr>
          <w:b/>
          <w:i/>
        </w:rPr>
        <w:t>overdue</w:t>
      </w:r>
      <w:r w:rsidRPr="00EB2B50">
        <w:t>: a debt is overdue if there has been a failure to discharge the debt, and that failure is a breach of the debtor’s obligations in relation to the debt.</w:t>
      </w:r>
    </w:p>
    <w:p w:rsidR="0082798B" w:rsidRPr="00EB2B50" w:rsidRDefault="0082798B">
      <w:pPr>
        <w:pStyle w:val="Definition"/>
      </w:pPr>
      <w:r w:rsidRPr="00EB2B50">
        <w:rPr>
          <w:b/>
          <w:i/>
        </w:rPr>
        <w:t>participant</w:t>
      </w:r>
      <w:r w:rsidRPr="00EB2B50">
        <w:t xml:space="preserve">, in relation to a </w:t>
      </w:r>
      <w:r w:rsidR="00EB2B50" w:rsidRPr="00EB2B50">
        <w:rPr>
          <w:position w:val="6"/>
          <w:sz w:val="16"/>
        </w:rPr>
        <w:t>*</w:t>
      </w:r>
      <w:r w:rsidRPr="00EB2B50">
        <w:t>GST joint venture,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passed on</w:t>
      </w:r>
      <w:r w:rsidRPr="00EB2B50">
        <w:t>, in relation to an amount of tax that has been borne by a entity, does not include an amount that the entity has passed on to another entity, but has later refunded to that other entity.</w:t>
      </w:r>
    </w:p>
    <w:p w:rsidR="0082798B" w:rsidRPr="00EB2B50" w:rsidRDefault="0082798B">
      <w:pPr>
        <w:pStyle w:val="Definition"/>
      </w:pPr>
      <w:r w:rsidRPr="00EB2B50">
        <w:rPr>
          <w:b/>
          <w:i/>
        </w:rPr>
        <w:t>place of consignment</w:t>
      </w:r>
      <w:r w:rsidRPr="00EB2B50">
        <w:t xml:space="preserve"> of a </w:t>
      </w:r>
      <w:r w:rsidR="00EB2B50" w:rsidRPr="00EB2B50">
        <w:rPr>
          <w:position w:val="6"/>
          <w:sz w:val="16"/>
        </w:rPr>
        <w:t>*</w:t>
      </w:r>
      <w:r w:rsidRPr="00EB2B50">
        <w:t xml:space="preserve">car and any </w:t>
      </w:r>
      <w:r w:rsidR="00EB2B50" w:rsidRPr="00EB2B50">
        <w:rPr>
          <w:position w:val="6"/>
          <w:sz w:val="16"/>
        </w:rPr>
        <w:t>*</w:t>
      </w:r>
      <w:r w:rsidRPr="00EB2B50">
        <w:t>car parts, accessories or attachments covered by subsection</w:t>
      </w:r>
      <w:r w:rsidR="00EB2B50">
        <w:t> </w:t>
      </w:r>
      <w:r w:rsidRPr="00EB2B50">
        <w:t>7</w:t>
      </w:r>
      <w:r w:rsidR="00EB2B50">
        <w:noBreakHyphen/>
      </w:r>
      <w:r w:rsidRPr="00EB2B50">
        <w:t>10(2)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previously attributed luxury car tax amount</w:t>
      </w:r>
      <w:r w:rsidRPr="00EB2B50">
        <w:t xml:space="preserve"> has the meaning given in section</w:t>
      </w:r>
      <w:r w:rsidR="00EB2B50">
        <w:t> </w:t>
      </w:r>
      <w:r w:rsidRPr="00EB2B50">
        <w:t>15</w:t>
      </w:r>
      <w:r w:rsidR="00EB2B50">
        <w:noBreakHyphen/>
      </w:r>
      <w:r w:rsidRPr="00EB2B50">
        <w:t>15.</w:t>
      </w:r>
    </w:p>
    <w:p w:rsidR="0082798B" w:rsidRPr="00EB2B50" w:rsidRDefault="0082798B">
      <w:pPr>
        <w:pStyle w:val="Definition"/>
      </w:pPr>
      <w:r w:rsidRPr="00EB2B50">
        <w:rPr>
          <w:b/>
          <w:i/>
        </w:rPr>
        <w:t>price</w:t>
      </w:r>
      <w:r w:rsidRPr="00EB2B50">
        <w:t>, in relation to a supply, has the meaning given by section</w:t>
      </w:r>
      <w:r w:rsidR="00EB2B50">
        <w:t> </w:t>
      </w:r>
      <w:r w:rsidRPr="00EB2B50">
        <w:t>9</w:t>
      </w:r>
      <w:r w:rsidR="00EB2B50">
        <w:noBreakHyphen/>
      </w:r>
      <w:r w:rsidRPr="00EB2B50">
        <w:t xml:space="preserve">75 of the </w:t>
      </w:r>
      <w:r w:rsidR="00EB2B50" w:rsidRPr="00EB2B50">
        <w:rPr>
          <w:position w:val="6"/>
          <w:sz w:val="16"/>
        </w:rPr>
        <w:t>*</w:t>
      </w:r>
      <w:r w:rsidRPr="00EB2B50">
        <w:t>GST Act.</w:t>
      </w:r>
    </w:p>
    <w:p w:rsidR="00A379F6" w:rsidRPr="00EB2B50" w:rsidRDefault="00A379F6" w:rsidP="00A379F6">
      <w:pPr>
        <w:pStyle w:val="Definition"/>
      </w:pPr>
      <w:r w:rsidRPr="00EB2B50">
        <w:rPr>
          <w:b/>
          <w:i/>
        </w:rPr>
        <w:t>primary production business</w:t>
      </w:r>
      <w:r w:rsidRPr="00EB2B50">
        <w:t xml:space="preserve"> has the meaning given by section</w:t>
      </w:r>
      <w:r w:rsidR="00EB2B50">
        <w:t> </w:t>
      </w:r>
      <w:r w:rsidRPr="00EB2B50">
        <w:t>995</w:t>
      </w:r>
      <w:r w:rsidR="00EB2B50">
        <w:noBreakHyphen/>
      </w:r>
      <w:r w:rsidRPr="00EB2B50">
        <w:t xml:space="preserve">1 of the </w:t>
      </w:r>
      <w:r w:rsidR="00EB2B50" w:rsidRPr="00EB2B50">
        <w:rPr>
          <w:position w:val="6"/>
          <w:sz w:val="16"/>
        </w:rPr>
        <w:t>*</w:t>
      </w:r>
      <w:r w:rsidRPr="00EB2B50">
        <w:t>ITAA 1997.</w:t>
      </w:r>
    </w:p>
    <w:p w:rsidR="0082798B" w:rsidRPr="00EB2B50" w:rsidRDefault="0082798B">
      <w:pPr>
        <w:pStyle w:val="Definition"/>
      </w:pPr>
      <w:r w:rsidRPr="00EB2B50">
        <w:rPr>
          <w:b/>
          <w:i/>
        </w:rPr>
        <w:t>quotable purpose</w:t>
      </w:r>
      <w:r w:rsidRPr="00EB2B50">
        <w:t xml:space="preserve"> means a use of a </w:t>
      </w:r>
      <w:r w:rsidR="00EB2B50" w:rsidRPr="00EB2B50">
        <w:rPr>
          <w:position w:val="6"/>
          <w:sz w:val="16"/>
        </w:rPr>
        <w:t>*</w:t>
      </w:r>
      <w:r w:rsidRPr="00EB2B50">
        <w:t xml:space="preserve">car for which you may </w:t>
      </w:r>
      <w:r w:rsidR="00EB2B50" w:rsidRPr="00EB2B50">
        <w:rPr>
          <w:position w:val="6"/>
          <w:sz w:val="16"/>
        </w:rPr>
        <w:t>*</w:t>
      </w:r>
      <w:r w:rsidRPr="00EB2B50">
        <w:t>quote under section</w:t>
      </w:r>
      <w:r w:rsidR="00EB2B50">
        <w:t> </w:t>
      </w:r>
      <w:r w:rsidRPr="00EB2B50">
        <w:t>9</w:t>
      </w:r>
      <w:r w:rsidR="00EB2B50">
        <w:noBreakHyphen/>
      </w:r>
      <w:r w:rsidRPr="00EB2B50">
        <w:t>5.</w:t>
      </w:r>
    </w:p>
    <w:p w:rsidR="0082798B" w:rsidRPr="00EB2B50" w:rsidRDefault="0082798B">
      <w:pPr>
        <w:pStyle w:val="Definition"/>
      </w:pPr>
      <w:r w:rsidRPr="00EB2B50">
        <w:rPr>
          <w:b/>
          <w:i/>
        </w:rPr>
        <w:t>quote</w:t>
      </w:r>
      <w:r w:rsidRPr="00EB2B50">
        <w:t xml:space="preserve"> means quote an </w:t>
      </w:r>
      <w:r w:rsidR="00EB2B50" w:rsidRPr="00EB2B50">
        <w:rPr>
          <w:position w:val="6"/>
          <w:sz w:val="16"/>
        </w:rPr>
        <w:t>*</w:t>
      </w:r>
      <w:r w:rsidRPr="00EB2B50">
        <w:t>ABN.</w:t>
      </w:r>
    </w:p>
    <w:p w:rsidR="0082798B" w:rsidRPr="00EB2B50" w:rsidRDefault="0082798B">
      <w:pPr>
        <w:pStyle w:val="Definition"/>
      </w:pPr>
      <w:r w:rsidRPr="00EB2B50">
        <w:rPr>
          <w:b/>
          <w:i/>
        </w:rPr>
        <w:t>recipient</w:t>
      </w:r>
      <w:r w:rsidRPr="00EB2B50">
        <w:t xml:space="preserve">, in relation to a supply, means the </w:t>
      </w:r>
      <w:r w:rsidR="00EB2B50" w:rsidRPr="00EB2B50">
        <w:rPr>
          <w:position w:val="6"/>
          <w:sz w:val="16"/>
        </w:rPr>
        <w:t>*</w:t>
      </w:r>
      <w:r w:rsidRPr="00EB2B50">
        <w:t>entity to which the supply was made.</w:t>
      </w:r>
    </w:p>
    <w:p w:rsidR="00A379F6" w:rsidRPr="00EB2B50" w:rsidRDefault="00A379F6" w:rsidP="00A379F6">
      <w:pPr>
        <w:pStyle w:val="Definition"/>
      </w:pPr>
      <w:r w:rsidRPr="00EB2B50">
        <w:rPr>
          <w:b/>
          <w:i/>
        </w:rPr>
        <w:t>refund</w:t>
      </w:r>
      <w:r w:rsidR="00EB2B50">
        <w:rPr>
          <w:b/>
          <w:i/>
        </w:rPr>
        <w:noBreakHyphen/>
      </w:r>
      <w:r w:rsidRPr="00EB2B50">
        <w:rPr>
          <w:b/>
          <w:i/>
        </w:rPr>
        <w:t>eligible car</w:t>
      </w:r>
      <w:r w:rsidRPr="00EB2B50">
        <w:t xml:space="preserve"> means a 4 wheel drive, or all wheel drive, </w:t>
      </w:r>
      <w:r w:rsidR="00EB2B50" w:rsidRPr="00EB2B50">
        <w:rPr>
          <w:position w:val="6"/>
          <w:sz w:val="16"/>
        </w:rPr>
        <w:t>*</w:t>
      </w:r>
      <w:r w:rsidRPr="00EB2B50">
        <w:t>car of a kind specified in regulations made for the purposes of this definition.</w:t>
      </w:r>
    </w:p>
    <w:p w:rsidR="0082798B" w:rsidRPr="00EB2B50" w:rsidRDefault="0082798B">
      <w:pPr>
        <w:pStyle w:val="Definition"/>
      </w:pPr>
      <w:r w:rsidRPr="00EB2B50">
        <w:rPr>
          <w:b/>
          <w:i/>
        </w:rPr>
        <w:t>registered</w:t>
      </w:r>
      <w:r w:rsidRPr="00EB2B50">
        <w:t xml:space="preserve"> means registered under Part</w:t>
      </w:r>
      <w:r w:rsidR="00EB2B50">
        <w:t> </w:t>
      </w:r>
      <w:r w:rsidRPr="00EB2B50">
        <w:t>2</w:t>
      </w:r>
      <w:r w:rsidR="00EB2B50">
        <w:noBreakHyphen/>
      </w:r>
      <w:r w:rsidRPr="00EB2B50">
        <w:t xml:space="preserve">5 of the </w:t>
      </w:r>
      <w:r w:rsidR="00EB2B50" w:rsidRPr="00EB2B50">
        <w:rPr>
          <w:position w:val="6"/>
          <w:sz w:val="16"/>
        </w:rPr>
        <w:t>*</w:t>
      </w:r>
      <w:r w:rsidRPr="00EB2B50">
        <w:t>GST Act.</w:t>
      </w:r>
    </w:p>
    <w:p w:rsidR="0082798B" w:rsidRPr="00EB2B50" w:rsidRDefault="0082798B">
      <w:pPr>
        <w:pStyle w:val="Definition"/>
      </w:pPr>
      <w:r w:rsidRPr="00EB2B50">
        <w:rPr>
          <w:b/>
          <w:i/>
        </w:rPr>
        <w:t>representative member</w:t>
      </w:r>
      <w:r w:rsidRPr="00EB2B50">
        <w:t xml:space="preserve">, for a </w:t>
      </w:r>
      <w:r w:rsidR="00EB2B50" w:rsidRPr="00EB2B50">
        <w:rPr>
          <w:position w:val="6"/>
          <w:sz w:val="16"/>
        </w:rPr>
        <w:t>*</w:t>
      </w:r>
      <w:r w:rsidRPr="00EB2B50">
        <w:t>GST group,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required to be registered</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research and development</w:t>
      </w:r>
      <w:r w:rsidRPr="00EB2B50">
        <w:t xml:space="preserve"> means systematic, investigative and experimental activities that involve innovation or high levels of technical risk and are carried on for the purpose of:</w:t>
      </w:r>
    </w:p>
    <w:p w:rsidR="0082798B" w:rsidRPr="00EB2B50" w:rsidRDefault="0082798B">
      <w:pPr>
        <w:pStyle w:val="paragraph"/>
      </w:pPr>
      <w:r w:rsidRPr="00EB2B50">
        <w:tab/>
        <w:t>(a)</w:t>
      </w:r>
      <w:r w:rsidRPr="00EB2B50">
        <w:tab/>
        <w:t>acquiring new knowledge (whether or not that knowledge will have a specific practical application); or</w:t>
      </w:r>
    </w:p>
    <w:p w:rsidR="0082798B" w:rsidRPr="00EB2B50" w:rsidRDefault="0082798B">
      <w:pPr>
        <w:pStyle w:val="paragraph"/>
      </w:pPr>
      <w:r w:rsidRPr="00EB2B50">
        <w:tab/>
        <w:t>(b)</w:t>
      </w:r>
      <w:r w:rsidRPr="00EB2B50">
        <w:tab/>
        <w:t>creating new or improved materials, products, devices or processes.</w:t>
      </w:r>
    </w:p>
    <w:p w:rsidR="0082798B" w:rsidRPr="00EB2B50" w:rsidRDefault="0082798B">
      <w:pPr>
        <w:pStyle w:val="Definition"/>
      </w:pPr>
      <w:r w:rsidRPr="00EB2B50">
        <w:rPr>
          <w:b/>
          <w:i/>
        </w:rPr>
        <w:t>supply</w:t>
      </w:r>
      <w:r w:rsidRPr="00EB2B50">
        <w:t xml:space="preserve"> has the meaning given by section</w:t>
      </w:r>
      <w:r w:rsidR="00EB2B50">
        <w:t> </w:t>
      </w:r>
      <w:r w:rsidRPr="00EB2B50">
        <w:t>9</w:t>
      </w:r>
      <w:r w:rsidR="00EB2B50">
        <w:noBreakHyphen/>
      </w:r>
      <w:r w:rsidRPr="00EB2B50">
        <w:t xml:space="preserve">10 of the </w:t>
      </w:r>
      <w:r w:rsidR="00EB2B50" w:rsidRPr="00EB2B50">
        <w:rPr>
          <w:position w:val="6"/>
          <w:sz w:val="16"/>
        </w:rPr>
        <w:t>*</w:t>
      </w:r>
      <w:r w:rsidRPr="00EB2B50">
        <w:t>GST Act.</w:t>
      </w:r>
    </w:p>
    <w:p w:rsidR="0082798B" w:rsidRPr="00EB2B50" w:rsidRDefault="0082798B">
      <w:pPr>
        <w:pStyle w:val="Definition"/>
      </w:pPr>
      <w:r w:rsidRPr="00EB2B50">
        <w:rPr>
          <w:b/>
          <w:i/>
        </w:rPr>
        <w:t>taxable importation of a luxury car</w:t>
      </w:r>
      <w:r w:rsidRPr="00EB2B50">
        <w:t xml:space="preserve"> has the meaning given by section</w:t>
      </w:r>
      <w:r w:rsidR="00EB2B50">
        <w:t> </w:t>
      </w:r>
      <w:r w:rsidRPr="00EB2B50">
        <w:t>7</w:t>
      </w:r>
      <w:r w:rsidR="00EB2B50">
        <w:noBreakHyphen/>
      </w:r>
      <w:r w:rsidRPr="00EB2B50">
        <w:t>10.</w:t>
      </w:r>
    </w:p>
    <w:p w:rsidR="0082798B" w:rsidRPr="00EB2B50" w:rsidRDefault="0082798B">
      <w:pPr>
        <w:pStyle w:val="Definition"/>
      </w:pPr>
      <w:r w:rsidRPr="00EB2B50">
        <w:rPr>
          <w:b/>
          <w:i/>
        </w:rPr>
        <w:t>taxable supply</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taxable supply of a luxury car</w:t>
      </w:r>
      <w:r w:rsidRPr="00EB2B50">
        <w:t xml:space="preserve"> has the meaning given by section</w:t>
      </w:r>
      <w:r w:rsidR="00EB2B50">
        <w:t> </w:t>
      </w:r>
      <w:r w:rsidRPr="00EB2B50">
        <w:t>5</w:t>
      </w:r>
      <w:r w:rsidR="00EB2B50">
        <w:noBreakHyphen/>
      </w:r>
      <w:r w:rsidRPr="00EB2B50">
        <w:t>10.</w:t>
      </w:r>
    </w:p>
    <w:p w:rsidR="0082798B" w:rsidRPr="00EB2B50" w:rsidRDefault="0082798B">
      <w:pPr>
        <w:pStyle w:val="Definition"/>
      </w:pPr>
      <w:r w:rsidRPr="00EB2B50">
        <w:rPr>
          <w:b/>
          <w:i/>
        </w:rPr>
        <w:t>tax period</w:t>
      </w:r>
      <w:r w:rsidRPr="00EB2B50">
        <w:t xml:space="preserve"> has the meaning given by section</w:t>
      </w:r>
      <w:r w:rsidR="00EB2B50">
        <w:t> </w:t>
      </w:r>
      <w:r w:rsidRPr="00EB2B50">
        <w:t>195</w:t>
      </w:r>
      <w:r w:rsidR="00EB2B50">
        <w:noBreakHyphen/>
      </w:r>
      <w:r w:rsidRPr="00EB2B50">
        <w:t xml:space="preserve">1 of the </w:t>
      </w:r>
      <w:r w:rsidR="00EB2B50" w:rsidRPr="00EB2B50">
        <w:rPr>
          <w:position w:val="6"/>
          <w:sz w:val="16"/>
        </w:rPr>
        <w:t>*</w:t>
      </w:r>
      <w:r w:rsidRPr="00EB2B50">
        <w:t>GST Act.</w:t>
      </w:r>
    </w:p>
    <w:p w:rsidR="00A379F6" w:rsidRPr="00EB2B50" w:rsidRDefault="00A379F6" w:rsidP="00A379F6">
      <w:pPr>
        <w:pStyle w:val="Definition"/>
      </w:pPr>
      <w:r w:rsidRPr="00EB2B50">
        <w:rPr>
          <w:b/>
          <w:i/>
        </w:rPr>
        <w:t>tourist activity</w:t>
      </w:r>
      <w:r w:rsidRPr="00EB2B50">
        <w:t xml:space="preserve"> has the meaning set out in regulations made for the purposes of this definition.</w:t>
      </w:r>
    </w:p>
    <w:p w:rsidR="001164D2" w:rsidRPr="00EB2B50" w:rsidRDefault="001164D2" w:rsidP="001164D2">
      <w:pPr>
        <w:pStyle w:val="Definition"/>
      </w:pPr>
      <w:r w:rsidRPr="00EB2B50">
        <w:rPr>
          <w:b/>
          <w:i/>
        </w:rPr>
        <w:t>untaxable Commonwealth entity</w:t>
      </w:r>
      <w:r w:rsidRPr="00EB2B50">
        <w:t xml:space="preserve"> has the meaning given by section</w:t>
      </w:r>
      <w:r w:rsidR="00EB2B50">
        <w:t> </w:t>
      </w:r>
      <w:r w:rsidRPr="00EB2B50">
        <w:t>177</w:t>
      </w:r>
      <w:r w:rsidR="00EB2B50">
        <w:noBreakHyphen/>
      </w:r>
      <w:r w:rsidRPr="00EB2B50">
        <w:t xml:space="preserve">1 of the </w:t>
      </w:r>
      <w:r w:rsidR="00EB2B50" w:rsidRPr="00EB2B50">
        <w:rPr>
          <w:position w:val="6"/>
          <w:sz w:val="16"/>
        </w:rPr>
        <w:t>*</w:t>
      </w:r>
      <w:r w:rsidRPr="00EB2B50">
        <w:t>GST Act.</w:t>
      </w:r>
    </w:p>
    <w:p w:rsidR="0082798B" w:rsidRPr="00EB2B50" w:rsidRDefault="0082798B">
      <w:pPr>
        <w:pStyle w:val="Definition"/>
      </w:pPr>
      <w:r w:rsidRPr="00EB2B50">
        <w:rPr>
          <w:b/>
          <w:i/>
        </w:rPr>
        <w:t>you</w:t>
      </w:r>
      <w:r w:rsidRPr="00EB2B50">
        <w:t xml:space="preserve">: if a provision of this Act uses the expression </w:t>
      </w:r>
      <w:r w:rsidRPr="00EB2B50">
        <w:rPr>
          <w:b/>
          <w:i/>
        </w:rPr>
        <w:t>you</w:t>
      </w:r>
      <w:r w:rsidRPr="00EB2B50">
        <w:t>, it applies to entities generally, unless its application is expressly limited.</w:t>
      </w:r>
    </w:p>
    <w:p w:rsidR="0082798B" w:rsidRPr="00EB2B50" w:rsidRDefault="0082798B">
      <w:pPr>
        <w:pStyle w:val="notetext"/>
      </w:pPr>
      <w:r w:rsidRPr="00EB2B50">
        <w:t>Note:</w:t>
      </w:r>
      <w:r w:rsidRPr="00EB2B50">
        <w:tab/>
        <w:t xml:space="preserve">The expression </w:t>
      </w:r>
      <w:r w:rsidRPr="00EB2B50">
        <w:rPr>
          <w:b/>
          <w:i/>
        </w:rPr>
        <w:t>you</w:t>
      </w:r>
      <w:r w:rsidRPr="00EB2B50">
        <w:t xml:space="preserve"> is not used in provisions that apply only to entities that are not individuals.</w:t>
      </w:r>
    </w:p>
    <w:p w:rsidR="00E56CB5" w:rsidRPr="00EB2B50" w:rsidRDefault="00E56CB5" w:rsidP="00E56CB5">
      <w:pPr>
        <w:rPr>
          <w:lang w:eastAsia="en-AU"/>
        </w:rPr>
        <w:sectPr w:rsidR="00E56CB5" w:rsidRPr="00EB2B50" w:rsidSect="00F10BAB">
          <w:headerReference w:type="even" r:id="rId24"/>
          <w:headerReference w:type="default" r:id="rId25"/>
          <w:footerReference w:type="even" r:id="rId26"/>
          <w:footerReference w:type="default" r:id="rId27"/>
          <w:headerReference w:type="first" r:id="rId28"/>
          <w:footerReference w:type="first" r:id="rId29"/>
          <w:pgSz w:w="11907" w:h="16839"/>
          <w:pgMar w:top="2381" w:right="2410" w:bottom="4252" w:left="2410" w:header="720" w:footer="3402" w:gutter="0"/>
          <w:pgNumType w:start="1"/>
          <w:cols w:space="708"/>
          <w:docGrid w:linePitch="360"/>
        </w:sectPr>
      </w:pPr>
    </w:p>
    <w:p w:rsidR="00C202A5" w:rsidRPr="00EB2B50" w:rsidRDefault="00C202A5" w:rsidP="00C202A5">
      <w:pPr>
        <w:pStyle w:val="ENotesHeading1"/>
        <w:pageBreakBefore/>
        <w:outlineLvl w:val="9"/>
      </w:pPr>
      <w:bookmarkStart w:id="103" w:name="_Toc447698213"/>
      <w:r w:rsidRPr="00EB2B50">
        <w:t>Endnotes</w:t>
      </w:r>
      <w:bookmarkEnd w:id="103"/>
    </w:p>
    <w:p w:rsidR="00C202A5" w:rsidRPr="00EB2B50" w:rsidRDefault="00C202A5" w:rsidP="00C202A5">
      <w:pPr>
        <w:pStyle w:val="ENotesHeading2"/>
        <w:spacing w:line="240" w:lineRule="auto"/>
        <w:outlineLvl w:val="9"/>
      </w:pPr>
      <w:bookmarkStart w:id="104" w:name="_Toc447698214"/>
      <w:r w:rsidRPr="00EB2B50">
        <w:t>Endnote 1—About the endnotes</w:t>
      </w:r>
      <w:bookmarkEnd w:id="104"/>
    </w:p>
    <w:p w:rsidR="00C202A5" w:rsidRPr="00EB2B50" w:rsidRDefault="00C202A5" w:rsidP="00C202A5">
      <w:pPr>
        <w:spacing w:after="120"/>
      </w:pPr>
      <w:r w:rsidRPr="00EB2B50">
        <w:t>The endnotes provide information about this compilation and the compiled law.</w:t>
      </w:r>
    </w:p>
    <w:p w:rsidR="00C202A5" w:rsidRPr="00EB2B50" w:rsidRDefault="00C202A5" w:rsidP="00C202A5">
      <w:pPr>
        <w:spacing w:after="120"/>
      </w:pPr>
      <w:r w:rsidRPr="00EB2B50">
        <w:t>The following endnotes are included in every compilation:</w:t>
      </w:r>
    </w:p>
    <w:p w:rsidR="00C202A5" w:rsidRPr="00EB2B50" w:rsidRDefault="00C202A5" w:rsidP="00C202A5">
      <w:r w:rsidRPr="00EB2B50">
        <w:t>Endnote 1—About the endnotes</w:t>
      </w:r>
    </w:p>
    <w:p w:rsidR="00C202A5" w:rsidRPr="00EB2B50" w:rsidRDefault="00C202A5" w:rsidP="00C202A5">
      <w:r w:rsidRPr="00EB2B50">
        <w:t>Endnote 2—Abbreviation key</w:t>
      </w:r>
    </w:p>
    <w:p w:rsidR="00C202A5" w:rsidRPr="00EB2B50" w:rsidRDefault="00C202A5" w:rsidP="00C202A5">
      <w:r w:rsidRPr="00EB2B50">
        <w:t>Endnote 3—Legislation history</w:t>
      </w:r>
    </w:p>
    <w:p w:rsidR="00C202A5" w:rsidRPr="00EB2B50" w:rsidRDefault="00C202A5" w:rsidP="00C202A5">
      <w:pPr>
        <w:spacing w:after="120"/>
      </w:pPr>
      <w:r w:rsidRPr="00EB2B50">
        <w:t>Endnote 4—Amendment history</w:t>
      </w:r>
    </w:p>
    <w:p w:rsidR="00C202A5" w:rsidRPr="00EB2B50" w:rsidRDefault="00C202A5" w:rsidP="00C202A5">
      <w:r w:rsidRPr="00EB2B50">
        <w:rPr>
          <w:b/>
        </w:rPr>
        <w:t>Abbreviation key—Endnote 2</w:t>
      </w:r>
    </w:p>
    <w:p w:rsidR="00C202A5" w:rsidRPr="00EB2B50" w:rsidRDefault="00C202A5" w:rsidP="00C202A5">
      <w:pPr>
        <w:spacing w:after="120"/>
      </w:pPr>
      <w:r w:rsidRPr="00EB2B50">
        <w:t>The abbreviation key sets out abbreviations that may be used in the endnotes.</w:t>
      </w:r>
    </w:p>
    <w:p w:rsidR="00C202A5" w:rsidRPr="00EB2B50" w:rsidRDefault="00C202A5" w:rsidP="00C202A5">
      <w:pPr>
        <w:rPr>
          <w:b/>
        </w:rPr>
      </w:pPr>
      <w:r w:rsidRPr="00EB2B50">
        <w:rPr>
          <w:b/>
        </w:rPr>
        <w:t>Legislation history and amendment history—Endnotes 3 and 4</w:t>
      </w:r>
    </w:p>
    <w:p w:rsidR="00C202A5" w:rsidRPr="00EB2B50" w:rsidRDefault="00C202A5" w:rsidP="00C202A5">
      <w:pPr>
        <w:spacing w:after="120"/>
      </w:pPr>
      <w:r w:rsidRPr="00EB2B50">
        <w:t>Amending laws are annotated in the legislation history and amendment history.</w:t>
      </w:r>
    </w:p>
    <w:p w:rsidR="00C202A5" w:rsidRPr="00EB2B50" w:rsidRDefault="00C202A5" w:rsidP="00C202A5">
      <w:pPr>
        <w:spacing w:after="120"/>
      </w:pPr>
      <w:r w:rsidRPr="00EB2B5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202A5" w:rsidRPr="00EB2B50" w:rsidRDefault="00C202A5" w:rsidP="00C202A5">
      <w:pPr>
        <w:spacing w:after="120"/>
      </w:pPr>
      <w:r w:rsidRPr="00EB2B5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202A5" w:rsidRPr="00EB2B50" w:rsidRDefault="00C202A5" w:rsidP="00C202A5">
      <w:pPr>
        <w:keepNext/>
        <w:rPr>
          <w:b/>
        </w:rPr>
      </w:pPr>
      <w:r w:rsidRPr="00EB2B50">
        <w:rPr>
          <w:b/>
        </w:rPr>
        <w:t>Editorial changes</w:t>
      </w:r>
    </w:p>
    <w:p w:rsidR="00C202A5" w:rsidRPr="00EB2B50" w:rsidRDefault="00C202A5" w:rsidP="00C202A5">
      <w:pPr>
        <w:spacing w:after="120"/>
      </w:pPr>
      <w:r w:rsidRPr="00EB2B50">
        <w:t xml:space="preserve">The </w:t>
      </w:r>
      <w:r w:rsidRPr="00EB2B50">
        <w:rPr>
          <w:i/>
        </w:rPr>
        <w:t>Legislation Act 2003</w:t>
      </w:r>
      <w:r w:rsidRPr="00EB2B50">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202A5" w:rsidRPr="00EB2B50" w:rsidRDefault="00C202A5" w:rsidP="00C202A5">
      <w:pPr>
        <w:spacing w:after="120"/>
      </w:pPr>
      <w:r w:rsidRPr="00EB2B50">
        <w:t xml:space="preserve">If the compilation includes editorial changes, the endnotes include a brief outline of the changes in general terms. Full details of any changes can be obtained from the Office of Parliamentary Counsel. </w:t>
      </w:r>
    </w:p>
    <w:p w:rsidR="00C202A5" w:rsidRPr="00EB2B50" w:rsidRDefault="00C202A5" w:rsidP="00C202A5">
      <w:pPr>
        <w:keepNext/>
      </w:pPr>
      <w:r w:rsidRPr="00EB2B50">
        <w:rPr>
          <w:b/>
        </w:rPr>
        <w:t>Misdescribed amendments</w:t>
      </w:r>
    </w:p>
    <w:p w:rsidR="00C202A5" w:rsidRPr="00EB2B50" w:rsidRDefault="00C202A5" w:rsidP="00C202A5">
      <w:pPr>
        <w:spacing w:after="120"/>
      </w:pPr>
      <w:r w:rsidRPr="00EB2B50">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202A5" w:rsidRPr="00EB2B50" w:rsidRDefault="00C202A5" w:rsidP="00C202A5">
      <w:pPr>
        <w:spacing w:before="120"/>
      </w:pPr>
      <w:r w:rsidRPr="00EB2B50">
        <w:t>If a misdescribed amendment cannot be given effect as intended, the abbreviation “(md not incorp)” is added to the details of the amendment included in the amendment history.</w:t>
      </w:r>
    </w:p>
    <w:p w:rsidR="00C202A5" w:rsidRPr="00EB2B50" w:rsidRDefault="00C202A5" w:rsidP="00C202A5"/>
    <w:p w:rsidR="00C202A5" w:rsidRPr="00EB2B50" w:rsidRDefault="00C202A5" w:rsidP="00C202A5">
      <w:pPr>
        <w:pStyle w:val="ENotesHeading2"/>
        <w:pageBreakBefore/>
        <w:outlineLvl w:val="9"/>
      </w:pPr>
      <w:bookmarkStart w:id="105" w:name="_Toc447698215"/>
      <w:r w:rsidRPr="00EB2B50">
        <w:t>Endnote 2—Abbreviation key</w:t>
      </w:r>
      <w:bookmarkEnd w:id="105"/>
    </w:p>
    <w:p w:rsidR="00C202A5" w:rsidRPr="00EB2B50" w:rsidRDefault="00C202A5" w:rsidP="00C202A5">
      <w:pPr>
        <w:pStyle w:val="Tabletext"/>
      </w:pPr>
    </w:p>
    <w:tbl>
      <w:tblPr>
        <w:tblW w:w="7939" w:type="dxa"/>
        <w:tblInd w:w="108" w:type="dxa"/>
        <w:tblLayout w:type="fixed"/>
        <w:tblLook w:val="0000" w:firstRow="0" w:lastRow="0" w:firstColumn="0" w:lastColumn="0" w:noHBand="0" w:noVBand="0"/>
      </w:tblPr>
      <w:tblGrid>
        <w:gridCol w:w="4253"/>
        <w:gridCol w:w="3686"/>
      </w:tblGrid>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ad = added or inserted</w:t>
            </w:r>
          </w:p>
        </w:tc>
        <w:tc>
          <w:tcPr>
            <w:tcW w:w="3686" w:type="dxa"/>
            <w:shd w:val="clear" w:color="auto" w:fill="auto"/>
          </w:tcPr>
          <w:p w:rsidR="00C202A5" w:rsidRPr="00EB2B50" w:rsidRDefault="00C202A5" w:rsidP="00796C53">
            <w:pPr>
              <w:spacing w:before="60"/>
              <w:ind w:left="34"/>
              <w:rPr>
                <w:sz w:val="20"/>
              </w:rPr>
            </w:pPr>
            <w:r w:rsidRPr="00EB2B50">
              <w:rPr>
                <w:sz w:val="20"/>
              </w:rPr>
              <w:t>o = order(s)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am = amended</w:t>
            </w:r>
          </w:p>
        </w:tc>
        <w:tc>
          <w:tcPr>
            <w:tcW w:w="3686" w:type="dxa"/>
            <w:shd w:val="clear" w:color="auto" w:fill="auto"/>
          </w:tcPr>
          <w:p w:rsidR="00C202A5" w:rsidRPr="00EB2B50" w:rsidRDefault="00C202A5" w:rsidP="00796C53">
            <w:pPr>
              <w:spacing w:before="60"/>
              <w:ind w:left="34"/>
              <w:rPr>
                <w:sz w:val="20"/>
              </w:rPr>
            </w:pPr>
            <w:r w:rsidRPr="00EB2B50">
              <w:rPr>
                <w:sz w:val="20"/>
              </w:rPr>
              <w:t>Ord = Ordinance</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amdt = amendment</w:t>
            </w:r>
          </w:p>
        </w:tc>
        <w:tc>
          <w:tcPr>
            <w:tcW w:w="3686" w:type="dxa"/>
            <w:shd w:val="clear" w:color="auto" w:fill="auto"/>
          </w:tcPr>
          <w:p w:rsidR="00C202A5" w:rsidRPr="00EB2B50" w:rsidRDefault="00C202A5" w:rsidP="00796C53">
            <w:pPr>
              <w:spacing w:before="60"/>
              <w:ind w:left="34"/>
              <w:rPr>
                <w:sz w:val="20"/>
              </w:rPr>
            </w:pPr>
            <w:r w:rsidRPr="00EB2B50">
              <w:rPr>
                <w:sz w:val="20"/>
              </w:rPr>
              <w:t>orig = original</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c = clause(s)</w:t>
            </w:r>
          </w:p>
        </w:tc>
        <w:tc>
          <w:tcPr>
            <w:tcW w:w="3686" w:type="dxa"/>
            <w:shd w:val="clear" w:color="auto" w:fill="auto"/>
          </w:tcPr>
          <w:p w:rsidR="00C202A5" w:rsidRPr="00EB2B50" w:rsidRDefault="00C202A5" w:rsidP="00796C53">
            <w:pPr>
              <w:spacing w:before="60"/>
              <w:ind w:left="34"/>
              <w:rPr>
                <w:sz w:val="20"/>
              </w:rPr>
            </w:pPr>
            <w:r w:rsidRPr="00EB2B50">
              <w:rPr>
                <w:sz w:val="20"/>
              </w:rPr>
              <w:t>par = paragraph(s)/subparagraph(s)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C[x] = Compilation No. x</w:t>
            </w:r>
          </w:p>
        </w:tc>
        <w:tc>
          <w:tcPr>
            <w:tcW w:w="3686" w:type="dxa"/>
            <w:shd w:val="clear" w:color="auto" w:fill="auto"/>
          </w:tcPr>
          <w:p w:rsidR="00C202A5" w:rsidRPr="00EB2B50" w:rsidRDefault="00C202A5" w:rsidP="00796C53">
            <w:pPr>
              <w:ind w:left="34"/>
              <w:rPr>
                <w:sz w:val="20"/>
              </w:rPr>
            </w:pPr>
            <w:r w:rsidRPr="00EB2B50">
              <w:rPr>
                <w:sz w:val="20"/>
              </w:rPr>
              <w:t xml:space="preserve">    /sub</w:t>
            </w:r>
            <w:r w:rsidR="00EB2B50">
              <w:rPr>
                <w:sz w:val="20"/>
              </w:rPr>
              <w:noBreakHyphen/>
            </w:r>
            <w:r w:rsidRPr="00EB2B50">
              <w:rPr>
                <w:sz w:val="20"/>
              </w:rPr>
              <w:t>subparagraph(s)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Ch = Chapter(s)</w:t>
            </w:r>
          </w:p>
        </w:tc>
        <w:tc>
          <w:tcPr>
            <w:tcW w:w="3686" w:type="dxa"/>
            <w:shd w:val="clear" w:color="auto" w:fill="auto"/>
          </w:tcPr>
          <w:p w:rsidR="00C202A5" w:rsidRPr="00EB2B50" w:rsidRDefault="00C202A5" w:rsidP="00796C53">
            <w:pPr>
              <w:spacing w:before="60"/>
              <w:ind w:left="34"/>
              <w:rPr>
                <w:sz w:val="20"/>
              </w:rPr>
            </w:pPr>
            <w:r w:rsidRPr="00EB2B50">
              <w:rPr>
                <w:sz w:val="20"/>
              </w:rPr>
              <w:t>pres = present</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def = definition(s)</w:t>
            </w:r>
          </w:p>
        </w:tc>
        <w:tc>
          <w:tcPr>
            <w:tcW w:w="3686" w:type="dxa"/>
            <w:shd w:val="clear" w:color="auto" w:fill="auto"/>
          </w:tcPr>
          <w:p w:rsidR="00C202A5" w:rsidRPr="00EB2B50" w:rsidRDefault="00C202A5" w:rsidP="00796C53">
            <w:pPr>
              <w:spacing w:before="60"/>
              <w:ind w:left="34"/>
              <w:rPr>
                <w:sz w:val="20"/>
              </w:rPr>
            </w:pPr>
            <w:r w:rsidRPr="00EB2B50">
              <w:rPr>
                <w:sz w:val="20"/>
              </w:rPr>
              <w:t>prev = previous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Dict = Dictionary</w:t>
            </w:r>
          </w:p>
        </w:tc>
        <w:tc>
          <w:tcPr>
            <w:tcW w:w="3686" w:type="dxa"/>
            <w:shd w:val="clear" w:color="auto" w:fill="auto"/>
          </w:tcPr>
          <w:p w:rsidR="00C202A5" w:rsidRPr="00EB2B50" w:rsidRDefault="00C202A5" w:rsidP="00796C53">
            <w:pPr>
              <w:spacing w:before="60"/>
              <w:ind w:left="34"/>
              <w:rPr>
                <w:sz w:val="20"/>
              </w:rPr>
            </w:pPr>
            <w:r w:rsidRPr="00EB2B50">
              <w:rPr>
                <w:sz w:val="20"/>
              </w:rPr>
              <w:t>(prev…) = previously</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disallowed = disallowed by Parliament</w:t>
            </w:r>
          </w:p>
        </w:tc>
        <w:tc>
          <w:tcPr>
            <w:tcW w:w="3686" w:type="dxa"/>
            <w:shd w:val="clear" w:color="auto" w:fill="auto"/>
          </w:tcPr>
          <w:p w:rsidR="00C202A5" w:rsidRPr="00EB2B50" w:rsidRDefault="00C202A5" w:rsidP="00796C53">
            <w:pPr>
              <w:spacing w:before="60"/>
              <w:ind w:left="34"/>
              <w:rPr>
                <w:sz w:val="20"/>
              </w:rPr>
            </w:pPr>
            <w:r w:rsidRPr="00EB2B50">
              <w:rPr>
                <w:sz w:val="20"/>
              </w:rPr>
              <w:t>Pt = Part(s)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Div = Division(s)</w:t>
            </w:r>
          </w:p>
        </w:tc>
        <w:tc>
          <w:tcPr>
            <w:tcW w:w="3686" w:type="dxa"/>
            <w:shd w:val="clear" w:color="auto" w:fill="auto"/>
          </w:tcPr>
          <w:p w:rsidR="00C202A5" w:rsidRPr="00EB2B50" w:rsidRDefault="00C202A5" w:rsidP="00796C53">
            <w:pPr>
              <w:spacing w:before="60"/>
              <w:ind w:left="34"/>
              <w:rPr>
                <w:sz w:val="20"/>
              </w:rPr>
            </w:pPr>
            <w:r w:rsidRPr="00EB2B50">
              <w:rPr>
                <w:sz w:val="20"/>
              </w:rPr>
              <w:t>r = regulation(s)/rule(s)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ed = editorial change</w:t>
            </w:r>
          </w:p>
        </w:tc>
        <w:tc>
          <w:tcPr>
            <w:tcW w:w="3686" w:type="dxa"/>
            <w:shd w:val="clear" w:color="auto" w:fill="auto"/>
          </w:tcPr>
          <w:p w:rsidR="00C202A5" w:rsidRPr="00EB2B50" w:rsidRDefault="00C202A5" w:rsidP="00796C53">
            <w:pPr>
              <w:spacing w:before="60"/>
              <w:ind w:left="34"/>
              <w:rPr>
                <w:sz w:val="20"/>
              </w:rPr>
            </w:pPr>
            <w:r w:rsidRPr="00EB2B50">
              <w:rPr>
                <w:sz w:val="20"/>
              </w:rPr>
              <w:t>reloc = relocated</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exp = expires/expired or ceases/ceased to have</w:t>
            </w:r>
          </w:p>
        </w:tc>
        <w:tc>
          <w:tcPr>
            <w:tcW w:w="3686" w:type="dxa"/>
            <w:shd w:val="clear" w:color="auto" w:fill="auto"/>
          </w:tcPr>
          <w:p w:rsidR="00C202A5" w:rsidRPr="00EB2B50" w:rsidRDefault="00C202A5" w:rsidP="00796C53">
            <w:pPr>
              <w:spacing w:before="60"/>
              <w:ind w:left="34"/>
              <w:rPr>
                <w:sz w:val="20"/>
              </w:rPr>
            </w:pPr>
            <w:r w:rsidRPr="00EB2B50">
              <w:rPr>
                <w:sz w:val="20"/>
              </w:rPr>
              <w:t>renum = renumbered</w:t>
            </w:r>
          </w:p>
        </w:tc>
      </w:tr>
      <w:tr w:rsidR="00C202A5" w:rsidRPr="00EB2B50" w:rsidTr="00796C53">
        <w:tc>
          <w:tcPr>
            <w:tcW w:w="4253" w:type="dxa"/>
            <w:shd w:val="clear" w:color="auto" w:fill="auto"/>
          </w:tcPr>
          <w:p w:rsidR="00C202A5" w:rsidRPr="00EB2B50" w:rsidRDefault="00C202A5" w:rsidP="00796C53">
            <w:pPr>
              <w:ind w:left="34"/>
              <w:rPr>
                <w:sz w:val="20"/>
              </w:rPr>
            </w:pPr>
            <w:r w:rsidRPr="00EB2B50">
              <w:rPr>
                <w:sz w:val="20"/>
              </w:rPr>
              <w:t xml:space="preserve">    effect</w:t>
            </w:r>
          </w:p>
        </w:tc>
        <w:tc>
          <w:tcPr>
            <w:tcW w:w="3686" w:type="dxa"/>
            <w:shd w:val="clear" w:color="auto" w:fill="auto"/>
          </w:tcPr>
          <w:p w:rsidR="00C202A5" w:rsidRPr="00EB2B50" w:rsidRDefault="00C202A5" w:rsidP="00796C53">
            <w:pPr>
              <w:spacing w:before="60"/>
              <w:ind w:left="34"/>
              <w:rPr>
                <w:sz w:val="20"/>
              </w:rPr>
            </w:pPr>
            <w:r w:rsidRPr="00EB2B50">
              <w:rPr>
                <w:sz w:val="20"/>
              </w:rPr>
              <w:t>rep = repealed</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F = Federal Register of Legislation</w:t>
            </w:r>
          </w:p>
        </w:tc>
        <w:tc>
          <w:tcPr>
            <w:tcW w:w="3686" w:type="dxa"/>
            <w:shd w:val="clear" w:color="auto" w:fill="auto"/>
          </w:tcPr>
          <w:p w:rsidR="00C202A5" w:rsidRPr="00EB2B50" w:rsidRDefault="00C202A5" w:rsidP="00796C53">
            <w:pPr>
              <w:spacing w:before="60"/>
              <w:ind w:left="34"/>
              <w:rPr>
                <w:sz w:val="20"/>
              </w:rPr>
            </w:pPr>
            <w:r w:rsidRPr="00EB2B50">
              <w:rPr>
                <w:sz w:val="20"/>
              </w:rPr>
              <w:t>rs = repealed and substituted</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gaz = gazette</w:t>
            </w:r>
          </w:p>
        </w:tc>
        <w:tc>
          <w:tcPr>
            <w:tcW w:w="3686" w:type="dxa"/>
            <w:shd w:val="clear" w:color="auto" w:fill="auto"/>
          </w:tcPr>
          <w:p w:rsidR="00C202A5" w:rsidRPr="00EB2B50" w:rsidRDefault="00C202A5" w:rsidP="00796C53">
            <w:pPr>
              <w:spacing w:before="60"/>
              <w:ind w:left="34"/>
              <w:rPr>
                <w:sz w:val="20"/>
              </w:rPr>
            </w:pPr>
            <w:r w:rsidRPr="00EB2B50">
              <w:rPr>
                <w:sz w:val="20"/>
              </w:rPr>
              <w:t>s = section(s)/subsection(s)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 xml:space="preserve">LA = </w:t>
            </w:r>
            <w:r w:rsidRPr="00EB2B50">
              <w:rPr>
                <w:i/>
                <w:sz w:val="20"/>
              </w:rPr>
              <w:t>Legislation Act 2003</w:t>
            </w:r>
          </w:p>
        </w:tc>
        <w:tc>
          <w:tcPr>
            <w:tcW w:w="3686" w:type="dxa"/>
            <w:shd w:val="clear" w:color="auto" w:fill="auto"/>
          </w:tcPr>
          <w:p w:rsidR="00C202A5" w:rsidRPr="00EB2B50" w:rsidRDefault="00C202A5" w:rsidP="00796C53">
            <w:pPr>
              <w:spacing w:before="60"/>
              <w:ind w:left="34"/>
              <w:rPr>
                <w:sz w:val="20"/>
              </w:rPr>
            </w:pPr>
            <w:r w:rsidRPr="00EB2B50">
              <w:rPr>
                <w:sz w:val="20"/>
              </w:rPr>
              <w:t>Sch = Schedule(s)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 xml:space="preserve">LIA = </w:t>
            </w:r>
            <w:r w:rsidRPr="00EB2B50">
              <w:rPr>
                <w:i/>
                <w:sz w:val="20"/>
              </w:rPr>
              <w:t>Legislative Instruments Act 2003</w:t>
            </w:r>
          </w:p>
        </w:tc>
        <w:tc>
          <w:tcPr>
            <w:tcW w:w="3686" w:type="dxa"/>
            <w:shd w:val="clear" w:color="auto" w:fill="auto"/>
          </w:tcPr>
          <w:p w:rsidR="00C202A5" w:rsidRPr="00EB2B50" w:rsidRDefault="00C202A5" w:rsidP="00796C53">
            <w:pPr>
              <w:spacing w:before="60"/>
              <w:ind w:left="34"/>
              <w:rPr>
                <w:sz w:val="20"/>
              </w:rPr>
            </w:pPr>
            <w:r w:rsidRPr="00EB2B50">
              <w:rPr>
                <w:sz w:val="20"/>
              </w:rPr>
              <w:t>Sdiv = Subdivision(s)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(md) = misdescribed amendment can be given</w:t>
            </w:r>
          </w:p>
        </w:tc>
        <w:tc>
          <w:tcPr>
            <w:tcW w:w="3686" w:type="dxa"/>
            <w:shd w:val="clear" w:color="auto" w:fill="auto"/>
          </w:tcPr>
          <w:p w:rsidR="00C202A5" w:rsidRPr="00EB2B50" w:rsidRDefault="00C202A5" w:rsidP="00796C53">
            <w:pPr>
              <w:spacing w:before="60"/>
              <w:ind w:left="34"/>
              <w:rPr>
                <w:sz w:val="20"/>
              </w:rPr>
            </w:pPr>
            <w:r w:rsidRPr="00EB2B50">
              <w:rPr>
                <w:sz w:val="20"/>
              </w:rPr>
              <w:t>SLI = Select Legislative Instrument</w:t>
            </w:r>
          </w:p>
        </w:tc>
      </w:tr>
      <w:tr w:rsidR="00C202A5" w:rsidRPr="00EB2B50" w:rsidTr="00796C53">
        <w:tc>
          <w:tcPr>
            <w:tcW w:w="4253" w:type="dxa"/>
            <w:shd w:val="clear" w:color="auto" w:fill="auto"/>
          </w:tcPr>
          <w:p w:rsidR="00C202A5" w:rsidRPr="00EB2B50" w:rsidRDefault="00C202A5" w:rsidP="00796C53">
            <w:pPr>
              <w:ind w:left="34"/>
              <w:rPr>
                <w:sz w:val="20"/>
              </w:rPr>
            </w:pPr>
            <w:r w:rsidRPr="00EB2B50">
              <w:rPr>
                <w:sz w:val="20"/>
              </w:rPr>
              <w:t xml:space="preserve">    effect</w:t>
            </w:r>
          </w:p>
        </w:tc>
        <w:tc>
          <w:tcPr>
            <w:tcW w:w="3686" w:type="dxa"/>
            <w:shd w:val="clear" w:color="auto" w:fill="auto"/>
          </w:tcPr>
          <w:p w:rsidR="00C202A5" w:rsidRPr="00EB2B50" w:rsidRDefault="00C202A5" w:rsidP="00796C53">
            <w:pPr>
              <w:spacing w:before="60"/>
              <w:ind w:left="34"/>
              <w:rPr>
                <w:sz w:val="20"/>
              </w:rPr>
            </w:pPr>
            <w:r w:rsidRPr="00EB2B50">
              <w:rPr>
                <w:sz w:val="20"/>
              </w:rPr>
              <w:t>SR = Statutory Rules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(md not incorp) = misdescribed amendment</w:t>
            </w:r>
          </w:p>
        </w:tc>
        <w:tc>
          <w:tcPr>
            <w:tcW w:w="3686" w:type="dxa"/>
            <w:shd w:val="clear" w:color="auto" w:fill="auto"/>
          </w:tcPr>
          <w:p w:rsidR="00C202A5" w:rsidRPr="00EB2B50" w:rsidRDefault="00C202A5" w:rsidP="00796C53">
            <w:pPr>
              <w:spacing w:before="60"/>
              <w:ind w:left="34"/>
              <w:rPr>
                <w:sz w:val="20"/>
              </w:rPr>
            </w:pPr>
            <w:r w:rsidRPr="00EB2B50">
              <w:rPr>
                <w:sz w:val="20"/>
              </w:rPr>
              <w:t>Sub</w:t>
            </w:r>
            <w:r w:rsidR="00EB2B50">
              <w:rPr>
                <w:sz w:val="20"/>
              </w:rPr>
              <w:noBreakHyphen/>
            </w:r>
            <w:r w:rsidRPr="00EB2B50">
              <w:rPr>
                <w:sz w:val="20"/>
              </w:rPr>
              <w:t>Ch = Sub</w:t>
            </w:r>
            <w:r w:rsidR="00EB2B50">
              <w:rPr>
                <w:sz w:val="20"/>
              </w:rPr>
              <w:noBreakHyphen/>
            </w:r>
            <w:r w:rsidRPr="00EB2B50">
              <w:rPr>
                <w:sz w:val="20"/>
              </w:rPr>
              <w:t>Chapter(s)</w:t>
            </w:r>
          </w:p>
        </w:tc>
      </w:tr>
      <w:tr w:rsidR="00C202A5" w:rsidRPr="00EB2B50" w:rsidTr="00796C53">
        <w:tc>
          <w:tcPr>
            <w:tcW w:w="4253" w:type="dxa"/>
            <w:shd w:val="clear" w:color="auto" w:fill="auto"/>
          </w:tcPr>
          <w:p w:rsidR="00C202A5" w:rsidRPr="00EB2B50" w:rsidRDefault="00C202A5" w:rsidP="00796C53">
            <w:pPr>
              <w:ind w:left="34"/>
              <w:rPr>
                <w:sz w:val="20"/>
              </w:rPr>
            </w:pPr>
            <w:r w:rsidRPr="00EB2B50">
              <w:rPr>
                <w:sz w:val="20"/>
              </w:rPr>
              <w:t xml:space="preserve">    cannot be given effect</w:t>
            </w:r>
          </w:p>
        </w:tc>
        <w:tc>
          <w:tcPr>
            <w:tcW w:w="3686" w:type="dxa"/>
            <w:shd w:val="clear" w:color="auto" w:fill="auto"/>
          </w:tcPr>
          <w:p w:rsidR="00C202A5" w:rsidRPr="00EB2B50" w:rsidRDefault="00C202A5" w:rsidP="00796C53">
            <w:pPr>
              <w:spacing w:before="60"/>
              <w:ind w:left="34"/>
              <w:rPr>
                <w:sz w:val="20"/>
              </w:rPr>
            </w:pPr>
            <w:r w:rsidRPr="00EB2B50">
              <w:rPr>
                <w:sz w:val="20"/>
              </w:rPr>
              <w:t>SubPt = Subpart(s)</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mod = modified/modification</w:t>
            </w:r>
          </w:p>
        </w:tc>
        <w:tc>
          <w:tcPr>
            <w:tcW w:w="3686" w:type="dxa"/>
            <w:shd w:val="clear" w:color="auto" w:fill="auto"/>
          </w:tcPr>
          <w:p w:rsidR="00C202A5" w:rsidRPr="00EB2B50" w:rsidRDefault="00C202A5" w:rsidP="00796C53">
            <w:pPr>
              <w:spacing w:before="60"/>
              <w:ind w:left="34"/>
              <w:rPr>
                <w:sz w:val="20"/>
              </w:rPr>
            </w:pPr>
            <w:r w:rsidRPr="00EB2B50">
              <w:rPr>
                <w:sz w:val="20"/>
                <w:u w:val="single"/>
              </w:rPr>
              <w:t>underlining</w:t>
            </w:r>
            <w:r w:rsidRPr="00EB2B50">
              <w:rPr>
                <w:sz w:val="20"/>
              </w:rPr>
              <w:t xml:space="preserve"> = whole or part not</w:t>
            </w:r>
          </w:p>
        </w:tc>
      </w:tr>
      <w:tr w:rsidR="00C202A5" w:rsidRPr="00EB2B50" w:rsidTr="00796C53">
        <w:tc>
          <w:tcPr>
            <w:tcW w:w="4253" w:type="dxa"/>
            <w:shd w:val="clear" w:color="auto" w:fill="auto"/>
          </w:tcPr>
          <w:p w:rsidR="00C202A5" w:rsidRPr="00EB2B50" w:rsidRDefault="00C202A5" w:rsidP="00796C53">
            <w:pPr>
              <w:spacing w:before="60"/>
              <w:ind w:left="34"/>
              <w:rPr>
                <w:sz w:val="20"/>
              </w:rPr>
            </w:pPr>
            <w:r w:rsidRPr="00EB2B50">
              <w:rPr>
                <w:sz w:val="20"/>
              </w:rPr>
              <w:t>No. = Number(s)</w:t>
            </w:r>
          </w:p>
        </w:tc>
        <w:tc>
          <w:tcPr>
            <w:tcW w:w="3686" w:type="dxa"/>
            <w:shd w:val="clear" w:color="auto" w:fill="auto"/>
          </w:tcPr>
          <w:p w:rsidR="00C202A5" w:rsidRPr="00EB2B50" w:rsidRDefault="00C202A5" w:rsidP="00796C53">
            <w:pPr>
              <w:ind w:left="34"/>
              <w:rPr>
                <w:sz w:val="20"/>
              </w:rPr>
            </w:pPr>
            <w:r w:rsidRPr="00EB2B50">
              <w:rPr>
                <w:sz w:val="20"/>
              </w:rPr>
              <w:t xml:space="preserve">    commenced or to be commenced</w:t>
            </w:r>
          </w:p>
        </w:tc>
      </w:tr>
    </w:tbl>
    <w:p w:rsidR="00C202A5" w:rsidRPr="00EB2B50" w:rsidRDefault="00C202A5" w:rsidP="00C202A5">
      <w:pPr>
        <w:pStyle w:val="Tabletext"/>
      </w:pPr>
    </w:p>
    <w:p w:rsidR="00E56CB5" w:rsidRPr="00EB2B50" w:rsidRDefault="00E56CB5" w:rsidP="00E56CB5">
      <w:pPr>
        <w:pStyle w:val="ENotesHeading2"/>
        <w:pageBreakBefore/>
        <w:outlineLvl w:val="9"/>
      </w:pPr>
      <w:bookmarkStart w:id="106" w:name="_Toc447698216"/>
      <w:r w:rsidRPr="00EB2B50">
        <w:t>Endnote 3—Legislation history</w:t>
      </w:r>
      <w:bookmarkEnd w:id="106"/>
    </w:p>
    <w:p w:rsidR="00E56CB5" w:rsidRPr="00EB2B50"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EB2B50" w:rsidTr="00E56CB5">
        <w:trPr>
          <w:cantSplit/>
          <w:tblHeader/>
        </w:trPr>
        <w:tc>
          <w:tcPr>
            <w:tcW w:w="1840" w:type="dxa"/>
            <w:tcBorders>
              <w:top w:val="single" w:sz="12" w:space="0" w:color="auto"/>
              <w:bottom w:val="single" w:sz="12" w:space="0" w:color="auto"/>
            </w:tcBorders>
            <w:shd w:val="clear" w:color="auto" w:fill="auto"/>
          </w:tcPr>
          <w:p w:rsidR="00E56CB5" w:rsidRPr="00EB2B50" w:rsidRDefault="00E56CB5" w:rsidP="00E56CB5">
            <w:pPr>
              <w:pStyle w:val="ENoteTableHeading"/>
            </w:pPr>
            <w:r w:rsidRPr="00EB2B50">
              <w:t>Act</w:t>
            </w:r>
          </w:p>
        </w:tc>
        <w:tc>
          <w:tcPr>
            <w:tcW w:w="993" w:type="dxa"/>
            <w:tcBorders>
              <w:top w:val="single" w:sz="12" w:space="0" w:color="auto"/>
              <w:bottom w:val="single" w:sz="12" w:space="0" w:color="auto"/>
            </w:tcBorders>
            <w:shd w:val="clear" w:color="auto" w:fill="auto"/>
          </w:tcPr>
          <w:p w:rsidR="00E56CB5" w:rsidRPr="00EB2B50" w:rsidRDefault="00E56CB5" w:rsidP="00E56CB5">
            <w:pPr>
              <w:pStyle w:val="ENoteTableHeading"/>
            </w:pPr>
            <w:r w:rsidRPr="00EB2B50">
              <w:t>Number and year</w:t>
            </w:r>
          </w:p>
        </w:tc>
        <w:tc>
          <w:tcPr>
            <w:tcW w:w="994" w:type="dxa"/>
            <w:tcBorders>
              <w:top w:val="single" w:sz="12" w:space="0" w:color="auto"/>
              <w:bottom w:val="single" w:sz="12" w:space="0" w:color="auto"/>
            </w:tcBorders>
            <w:shd w:val="clear" w:color="auto" w:fill="auto"/>
          </w:tcPr>
          <w:p w:rsidR="00E56CB5" w:rsidRPr="00EB2B50" w:rsidRDefault="00E56CB5" w:rsidP="00E56CB5">
            <w:pPr>
              <w:pStyle w:val="ENoteTableHeading"/>
            </w:pPr>
            <w:r w:rsidRPr="00EB2B50">
              <w:t>Assent</w:t>
            </w:r>
          </w:p>
        </w:tc>
        <w:tc>
          <w:tcPr>
            <w:tcW w:w="1844" w:type="dxa"/>
            <w:tcBorders>
              <w:top w:val="single" w:sz="12" w:space="0" w:color="auto"/>
              <w:bottom w:val="single" w:sz="12" w:space="0" w:color="auto"/>
            </w:tcBorders>
            <w:shd w:val="clear" w:color="auto" w:fill="auto"/>
          </w:tcPr>
          <w:p w:rsidR="00E56CB5" w:rsidRPr="00EB2B50" w:rsidRDefault="00E56CB5" w:rsidP="00E56CB5">
            <w:pPr>
              <w:pStyle w:val="ENoteTableHeading"/>
            </w:pPr>
            <w:r w:rsidRPr="00EB2B50">
              <w:t>Commencement</w:t>
            </w:r>
          </w:p>
        </w:tc>
        <w:tc>
          <w:tcPr>
            <w:tcW w:w="1417" w:type="dxa"/>
            <w:tcBorders>
              <w:top w:val="single" w:sz="12" w:space="0" w:color="auto"/>
              <w:bottom w:val="single" w:sz="12" w:space="0" w:color="auto"/>
            </w:tcBorders>
            <w:shd w:val="clear" w:color="auto" w:fill="auto"/>
          </w:tcPr>
          <w:p w:rsidR="00E56CB5" w:rsidRPr="00EB2B50" w:rsidRDefault="00E56CB5" w:rsidP="00E56CB5">
            <w:pPr>
              <w:pStyle w:val="ENoteTableHeading"/>
            </w:pPr>
            <w:r w:rsidRPr="00EB2B50">
              <w:t>Application, saving and transitional provisions</w:t>
            </w:r>
          </w:p>
        </w:tc>
      </w:tr>
      <w:tr w:rsidR="00C675B1" w:rsidRPr="00EB2B50" w:rsidTr="00E56CB5">
        <w:trPr>
          <w:cantSplit/>
        </w:trPr>
        <w:tc>
          <w:tcPr>
            <w:tcW w:w="1838" w:type="dxa"/>
            <w:tcBorders>
              <w:top w:val="single" w:sz="12" w:space="0" w:color="auto"/>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A New Tax System (Luxury Car Tax) Act 1999</w:t>
            </w:r>
          </w:p>
        </w:tc>
        <w:tc>
          <w:tcPr>
            <w:tcW w:w="992" w:type="dxa"/>
            <w:tcBorders>
              <w:top w:val="single" w:sz="12" w:space="0" w:color="auto"/>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76, 1999</w:t>
            </w:r>
          </w:p>
        </w:tc>
        <w:tc>
          <w:tcPr>
            <w:tcW w:w="993" w:type="dxa"/>
            <w:tcBorders>
              <w:top w:val="single" w:sz="12" w:space="0" w:color="auto"/>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8</w:t>
            </w:r>
            <w:r w:rsidR="00EB2B50">
              <w:rPr>
                <w:sz w:val="16"/>
                <w:szCs w:val="16"/>
              </w:rPr>
              <w:t> </w:t>
            </w:r>
            <w:r w:rsidRPr="00EB2B50">
              <w:rPr>
                <w:sz w:val="16"/>
                <w:szCs w:val="16"/>
              </w:rPr>
              <w:t>July 1999</w:t>
            </w:r>
          </w:p>
        </w:tc>
        <w:tc>
          <w:tcPr>
            <w:tcW w:w="1845" w:type="dxa"/>
            <w:tcBorders>
              <w:top w:val="single" w:sz="12" w:space="0" w:color="auto"/>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w:t>
            </w:r>
            <w:r w:rsidR="00EB2B50">
              <w:rPr>
                <w:sz w:val="16"/>
                <w:szCs w:val="16"/>
              </w:rPr>
              <w:t> </w:t>
            </w:r>
            <w:r w:rsidRPr="00EB2B50">
              <w:rPr>
                <w:sz w:val="16"/>
                <w:szCs w:val="16"/>
              </w:rPr>
              <w:t>July 2000</w:t>
            </w:r>
            <w:r w:rsidR="00764F1D" w:rsidRPr="00EB2B50">
              <w:rPr>
                <w:sz w:val="16"/>
                <w:szCs w:val="16"/>
              </w:rPr>
              <w:t xml:space="preserve"> (s 2)</w:t>
            </w:r>
          </w:p>
        </w:tc>
        <w:tc>
          <w:tcPr>
            <w:tcW w:w="1417" w:type="dxa"/>
            <w:tcBorders>
              <w:top w:val="single" w:sz="12" w:space="0" w:color="auto"/>
              <w:bottom w:val="single" w:sz="4" w:space="0" w:color="auto"/>
            </w:tcBorders>
            <w:shd w:val="clear" w:color="auto" w:fill="auto"/>
          </w:tcPr>
          <w:p w:rsidR="00C675B1" w:rsidRPr="00EB2B50" w:rsidRDefault="00C675B1" w:rsidP="00C675B1">
            <w:pPr>
              <w:pStyle w:val="Tabletext"/>
              <w:rPr>
                <w:sz w:val="16"/>
                <w:szCs w:val="16"/>
              </w:rPr>
            </w:pP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A New Tax System (Indirect Tax and Consequential Amendments) Act 1999</w:t>
            </w:r>
          </w:p>
        </w:tc>
        <w:tc>
          <w:tcPr>
            <w:tcW w:w="992" w:type="dxa"/>
            <w:shd w:val="clear" w:color="auto" w:fill="auto"/>
          </w:tcPr>
          <w:p w:rsidR="00C675B1" w:rsidRPr="00EB2B50" w:rsidRDefault="00582F00" w:rsidP="00C675B1">
            <w:pPr>
              <w:pStyle w:val="Tabletext"/>
              <w:rPr>
                <w:sz w:val="16"/>
                <w:szCs w:val="16"/>
              </w:rPr>
            </w:pPr>
            <w:r w:rsidRPr="00EB2B50">
              <w:rPr>
                <w:sz w:val="16"/>
                <w:szCs w:val="16"/>
              </w:rPr>
              <w:t>176, 1999</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22 Dec 1999</w:t>
            </w:r>
          </w:p>
        </w:tc>
        <w:tc>
          <w:tcPr>
            <w:tcW w:w="1845" w:type="dxa"/>
            <w:shd w:val="clear" w:color="auto" w:fill="auto"/>
          </w:tcPr>
          <w:p w:rsidR="00845462" w:rsidRPr="00EB2B50" w:rsidRDefault="00582F00" w:rsidP="00C675B1">
            <w:pPr>
              <w:pStyle w:val="Tabletext"/>
              <w:rPr>
                <w:i/>
                <w:sz w:val="16"/>
                <w:szCs w:val="16"/>
              </w:rPr>
            </w:pPr>
            <w:r w:rsidRPr="00EB2B50">
              <w:rPr>
                <w:sz w:val="16"/>
                <w:szCs w:val="16"/>
              </w:rPr>
              <w:t>Sch</w:t>
            </w:r>
            <w:r w:rsidR="003F7E6A" w:rsidRPr="00EB2B50">
              <w:rPr>
                <w:sz w:val="16"/>
                <w:szCs w:val="16"/>
              </w:rPr>
              <w:t> </w:t>
            </w:r>
            <w:r w:rsidRPr="00EB2B50">
              <w:rPr>
                <w:sz w:val="16"/>
                <w:szCs w:val="16"/>
              </w:rPr>
              <w:t>1 (items</w:t>
            </w:r>
            <w:r w:rsidR="00EB2B50">
              <w:rPr>
                <w:sz w:val="16"/>
                <w:szCs w:val="16"/>
              </w:rPr>
              <w:t> </w:t>
            </w:r>
            <w:r w:rsidRPr="00EB2B50">
              <w:rPr>
                <w:sz w:val="16"/>
                <w:szCs w:val="16"/>
              </w:rPr>
              <w:t xml:space="preserve">169–186, 188, 191–202): </w:t>
            </w:r>
            <w:r w:rsidR="00590C48" w:rsidRPr="00EB2B50">
              <w:rPr>
                <w:sz w:val="16"/>
                <w:szCs w:val="16"/>
              </w:rPr>
              <w:t>1</w:t>
            </w:r>
            <w:r w:rsidR="00EB2B50">
              <w:rPr>
                <w:sz w:val="16"/>
                <w:szCs w:val="16"/>
              </w:rPr>
              <w:t> </w:t>
            </w:r>
            <w:r w:rsidR="00590C48" w:rsidRPr="00EB2B50">
              <w:rPr>
                <w:sz w:val="16"/>
                <w:szCs w:val="16"/>
              </w:rPr>
              <w:t>July 200</w:t>
            </w:r>
            <w:r w:rsidR="0095471D" w:rsidRPr="00EB2B50">
              <w:rPr>
                <w:sz w:val="16"/>
                <w:szCs w:val="16"/>
              </w:rPr>
              <w:t>0 (s 2(3))</w:t>
            </w:r>
          </w:p>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1 (items</w:t>
            </w:r>
            <w:r w:rsidR="00EB2B50">
              <w:rPr>
                <w:sz w:val="16"/>
                <w:szCs w:val="16"/>
              </w:rPr>
              <w:t> </w:t>
            </w:r>
            <w:r w:rsidRPr="00EB2B50">
              <w:rPr>
                <w:sz w:val="16"/>
                <w:szCs w:val="16"/>
              </w:rPr>
              <w:t>187, 189, 190): 1</w:t>
            </w:r>
            <w:r w:rsidR="00EB2B50">
              <w:rPr>
                <w:sz w:val="16"/>
                <w:szCs w:val="16"/>
              </w:rPr>
              <w:t> </w:t>
            </w:r>
            <w:r w:rsidRPr="00EB2B50">
              <w:rPr>
                <w:sz w:val="16"/>
                <w:szCs w:val="16"/>
              </w:rPr>
              <w:t xml:space="preserve">July 2000 </w:t>
            </w:r>
            <w:r w:rsidR="00590C48" w:rsidRPr="00EB2B50">
              <w:rPr>
                <w:sz w:val="16"/>
                <w:szCs w:val="16"/>
              </w:rPr>
              <w:t>(s 2(5)</w:t>
            </w:r>
            <w:r w:rsidR="0095471D" w:rsidRPr="00EB2B50">
              <w:rPr>
                <w:sz w:val="16"/>
                <w:szCs w:val="16"/>
              </w:rPr>
              <w:t>)</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A New Tax System (Indirect Tax and Consequential Amendments) Act (No.</w:t>
            </w:r>
            <w:r w:rsidR="00EB2B50">
              <w:rPr>
                <w:sz w:val="16"/>
                <w:szCs w:val="16"/>
              </w:rPr>
              <w:t> </w:t>
            </w:r>
            <w:r w:rsidRPr="00EB2B50">
              <w:rPr>
                <w:sz w:val="16"/>
                <w:szCs w:val="16"/>
              </w:rPr>
              <w:t>2) 1999</w:t>
            </w:r>
          </w:p>
        </w:tc>
        <w:tc>
          <w:tcPr>
            <w:tcW w:w="992" w:type="dxa"/>
            <w:shd w:val="clear" w:color="auto" w:fill="auto"/>
          </w:tcPr>
          <w:p w:rsidR="00C675B1" w:rsidRPr="00EB2B50" w:rsidRDefault="00582F00" w:rsidP="00C675B1">
            <w:pPr>
              <w:pStyle w:val="Tabletext"/>
              <w:rPr>
                <w:sz w:val="16"/>
                <w:szCs w:val="16"/>
              </w:rPr>
            </w:pPr>
            <w:r w:rsidRPr="00EB2B50">
              <w:rPr>
                <w:sz w:val="16"/>
                <w:szCs w:val="16"/>
              </w:rPr>
              <w:t>177, 1999</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22 Dec 1999</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1 (items</w:t>
            </w:r>
            <w:r w:rsidR="00EB2B50">
              <w:rPr>
                <w:sz w:val="16"/>
                <w:szCs w:val="16"/>
              </w:rPr>
              <w:t> </w:t>
            </w:r>
            <w:r w:rsidRPr="00EB2B50">
              <w:rPr>
                <w:sz w:val="16"/>
                <w:szCs w:val="16"/>
              </w:rPr>
              <w:t xml:space="preserve">163–169): </w:t>
            </w:r>
            <w:r w:rsidR="0095471D" w:rsidRPr="00EB2B50">
              <w:rPr>
                <w:sz w:val="16"/>
                <w:szCs w:val="16"/>
              </w:rPr>
              <w:t>1</w:t>
            </w:r>
            <w:r w:rsidR="00EB2B50">
              <w:rPr>
                <w:sz w:val="16"/>
                <w:szCs w:val="16"/>
              </w:rPr>
              <w:t> </w:t>
            </w:r>
            <w:r w:rsidR="0095471D" w:rsidRPr="00EB2B50">
              <w:rPr>
                <w:sz w:val="16"/>
                <w:szCs w:val="16"/>
              </w:rPr>
              <w:t>July 2000 (s 2(3))</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A New Tax System (Tax Administration) Act (No.</w:t>
            </w:r>
            <w:r w:rsidR="00EB2B50">
              <w:rPr>
                <w:sz w:val="16"/>
                <w:szCs w:val="16"/>
              </w:rPr>
              <w:t> </w:t>
            </w:r>
            <w:r w:rsidRPr="00EB2B50">
              <w:rPr>
                <w:sz w:val="16"/>
                <w:szCs w:val="16"/>
              </w:rPr>
              <w:t>1) 2000</w:t>
            </w:r>
          </w:p>
        </w:tc>
        <w:tc>
          <w:tcPr>
            <w:tcW w:w="992" w:type="dxa"/>
            <w:shd w:val="clear" w:color="auto" w:fill="auto"/>
          </w:tcPr>
          <w:p w:rsidR="00C675B1" w:rsidRPr="00EB2B50" w:rsidRDefault="00582F00" w:rsidP="00C675B1">
            <w:pPr>
              <w:pStyle w:val="Tabletext"/>
              <w:rPr>
                <w:sz w:val="16"/>
                <w:szCs w:val="16"/>
              </w:rPr>
            </w:pPr>
            <w:r w:rsidRPr="00EB2B50">
              <w:rPr>
                <w:sz w:val="16"/>
                <w:szCs w:val="16"/>
              </w:rPr>
              <w:t>44, 2000</w:t>
            </w:r>
          </w:p>
        </w:tc>
        <w:tc>
          <w:tcPr>
            <w:tcW w:w="993" w:type="dxa"/>
            <w:shd w:val="clear" w:color="auto" w:fill="auto"/>
          </w:tcPr>
          <w:p w:rsidR="00C675B1" w:rsidRPr="00EB2B50" w:rsidRDefault="00582F00" w:rsidP="00C675B1">
            <w:pPr>
              <w:pStyle w:val="Tabletext"/>
              <w:rPr>
                <w:sz w:val="16"/>
                <w:szCs w:val="16"/>
              </w:rPr>
            </w:pPr>
            <w:r w:rsidRPr="00EB2B50">
              <w:rPr>
                <w:sz w:val="16"/>
                <w:szCs w:val="16"/>
              </w:rPr>
              <w:t>3</w:t>
            </w:r>
            <w:r w:rsidR="00EB2B50">
              <w:rPr>
                <w:sz w:val="16"/>
                <w:szCs w:val="16"/>
              </w:rPr>
              <w:t> </w:t>
            </w:r>
            <w:r w:rsidRPr="00EB2B50">
              <w:rPr>
                <w:sz w:val="16"/>
                <w:szCs w:val="16"/>
              </w:rPr>
              <w:t>May 2000</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3 (items</w:t>
            </w:r>
            <w:r w:rsidR="00EB2B50">
              <w:rPr>
                <w:sz w:val="16"/>
                <w:szCs w:val="16"/>
              </w:rPr>
              <w:t> </w:t>
            </w:r>
            <w:r w:rsidRPr="00EB2B50">
              <w:rPr>
                <w:sz w:val="16"/>
                <w:szCs w:val="16"/>
              </w:rPr>
              <w:t xml:space="preserve">2, 3): </w:t>
            </w:r>
            <w:r w:rsidR="0095471D" w:rsidRPr="00EB2B50">
              <w:rPr>
                <w:sz w:val="16"/>
                <w:szCs w:val="16"/>
              </w:rPr>
              <w:t>22 Dec 1999 (s 2(1))</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Indirect Tax Legislation Amendment Act 2000</w:t>
            </w:r>
          </w:p>
        </w:tc>
        <w:tc>
          <w:tcPr>
            <w:tcW w:w="992"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92, 2000</w:t>
            </w:r>
          </w:p>
        </w:tc>
        <w:tc>
          <w:tcPr>
            <w:tcW w:w="993"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30</w:t>
            </w:r>
            <w:r w:rsidR="00EB2B50">
              <w:rPr>
                <w:sz w:val="16"/>
                <w:szCs w:val="16"/>
              </w:rPr>
              <w:t> </w:t>
            </w:r>
            <w:r w:rsidRPr="00EB2B50">
              <w:rPr>
                <w:sz w:val="16"/>
                <w:szCs w:val="16"/>
              </w:rPr>
              <w:t>June 2000</w:t>
            </w:r>
          </w:p>
        </w:tc>
        <w:tc>
          <w:tcPr>
            <w:tcW w:w="1845" w:type="dxa"/>
            <w:tcBorders>
              <w:bottom w:val="nil"/>
            </w:tcBorders>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11 (item</w:t>
            </w:r>
            <w:r w:rsidR="00EB2B50">
              <w:rPr>
                <w:sz w:val="16"/>
                <w:szCs w:val="16"/>
              </w:rPr>
              <w:t> </w:t>
            </w:r>
            <w:r w:rsidRPr="00EB2B50">
              <w:rPr>
                <w:sz w:val="16"/>
                <w:szCs w:val="16"/>
              </w:rPr>
              <w:t xml:space="preserve">16F): </w:t>
            </w:r>
            <w:r w:rsidR="0095471D" w:rsidRPr="00EB2B50">
              <w:rPr>
                <w:sz w:val="16"/>
                <w:szCs w:val="16"/>
              </w:rPr>
              <w:t>1</w:t>
            </w:r>
            <w:r w:rsidR="00EB2B50">
              <w:rPr>
                <w:sz w:val="16"/>
                <w:szCs w:val="16"/>
              </w:rPr>
              <w:t> </w:t>
            </w:r>
            <w:r w:rsidR="0095471D" w:rsidRPr="00EB2B50">
              <w:rPr>
                <w:sz w:val="16"/>
                <w:szCs w:val="16"/>
              </w:rPr>
              <w:t>July 2000 (s 2(7))</w:t>
            </w:r>
          </w:p>
        </w:tc>
        <w:tc>
          <w:tcPr>
            <w:tcW w:w="1417" w:type="dxa"/>
            <w:tcBorders>
              <w:bottom w:val="nil"/>
            </w:tcBorders>
            <w:shd w:val="clear" w:color="auto" w:fill="auto"/>
          </w:tcPr>
          <w:p w:rsidR="00C675B1" w:rsidRPr="00EB2B50" w:rsidRDefault="00C675B1" w:rsidP="00C675B1">
            <w:pPr>
              <w:pStyle w:val="Tabletext"/>
              <w:rPr>
                <w:sz w:val="16"/>
                <w:szCs w:val="16"/>
              </w:rPr>
            </w:pPr>
          </w:p>
        </w:tc>
      </w:tr>
      <w:tr w:rsidR="00C675B1" w:rsidRPr="00EB2B50" w:rsidTr="00E56CB5">
        <w:trPr>
          <w:cantSplit/>
        </w:trPr>
        <w:tc>
          <w:tcPr>
            <w:tcW w:w="1838" w:type="dxa"/>
            <w:tcBorders>
              <w:top w:val="nil"/>
              <w:bottom w:val="nil"/>
            </w:tcBorders>
            <w:shd w:val="clear" w:color="auto" w:fill="auto"/>
          </w:tcPr>
          <w:p w:rsidR="00C675B1" w:rsidRPr="00EB2B50" w:rsidRDefault="00582F00" w:rsidP="00621662">
            <w:pPr>
              <w:pStyle w:val="Tabletext"/>
              <w:ind w:left="170"/>
              <w:rPr>
                <w:b/>
                <w:sz w:val="16"/>
                <w:szCs w:val="16"/>
              </w:rPr>
            </w:pPr>
            <w:r w:rsidRPr="00EB2B50">
              <w:rPr>
                <w:b/>
                <w:sz w:val="16"/>
                <w:szCs w:val="16"/>
              </w:rPr>
              <w:t>as amended by</w:t>
            </w:r>
          </w:p>
        </w:tc>
        <w:tc>
          <w:tcPr>
            <w:tcW w:w="992" w:type="dxa"/>
            <w:tcBorders>
              <w:top w:val="nil"/>
              <w:bottom w:val="nil"/>
            </w:tcBorders>
            <w:shd w:val="clear" w:color="auto" w:fill="auto"/>
          </w:tcPr>
          <w:p w:rsidR="00C675B1" w:rsidRPr="00EB2B50" w:rsidRDefault="00C675B1" w:rsidP="003B67F3">
            <w:pPr>
              <w:rPr>
                <w:rFonts w:cs="Times New Roman"/>
                <w:sz w:val="16"/>
                <w:szCs w:val="16"/>
              </w:rPr>
            </w:pPr>
          </w:p>
        </w:tc>
        <w:tc>
          <w:tcPr>
            <w:tcW w:w="993" w:type="dxa"/>
            <w:tcBorders>
              <w:top w:val="nil"/>
              <w:bottom w:val="nil"/>
            </w:tcBorders>
            <w:shd w:val="clear" w:color="auto" w:fill="auto"/>
          </w:tcPr>
          <w:p w:rsidR="00C675B1" w:rsidRPr="00EB2B50" w:rsidRDefault="00C675B1" w:rsidP="003B67F3">
            <w:pPr>
              <w:rPr>
                <w:rFonts w:cs="Times New Roman"/>
                <w:sz w:val="16"/>
                <w:szCs w:val="16"/>
              </w:rPr>
            </w:pPr>
          </w:p>
        </w:tc>
        <w:tc>
          <w:tcPr>
            <w:tcW w:w="1845" w:type="dxa"/>
            <w:tcBorders>
              <w:top w:val="nil"/>
              <w:bottom w:val="nil"/>
            </w:tcBorders>
            <w:shd w:val="clear" w:color="auto" w:fill="auto"/>
          </w:tcPr>
          <w:p w:rsidR="00C675B1" w:rsidRPr="00EB2B50" w:rsidRDefault="00C675B1" w:rsidP="003B67F3">
            <w:pPr>
              <w:rPr>
                <w:rFonts w:cs="Times New Roman"/>
                <w:sz w:val="16"/>
                <w:szCs w:val="16"/>
              </w:rPr>
            </w:pPr>
          </w:p>
        </w:tc>
        <w:tc>
          <w:tcPr>
            <w:tcW w:w="1417" w:type="dxa"/>
            <w:tcBorders>
              <w:top w:val="nil"/>
              <w:bottom w:val="nil"/>
            </w:tcBorders>
            <w:shd w:val="clear" w:color="auto" w:fill="auto"/>
          </w:tcPr>
          <w:p w:rsidR="00C675B1" w:rsidRPr="00EB2B50" w:rsidRDefault="00C675B1" w:rsidP="00C675B1">
            <w:pPr>
              <w:pStyle w:val="Tabletext"/>
              <w:rPr>
                <w:sz w:val="16"/>
                <w:szCs w:val="16"/>
              </w:rPr>
            </w:pPr>
          </w:p>
        </w:tc>
      </w:tr>
      <w:tr w:rsidR="00C675B1" w:rsidRPr="00EB2B50" w:rsidTr="00B503A4">
        <w:trPr>
          <w:cantSplit/>
        </w:trPr>
        <w:tc>
          <w:tcPr>
            <w:tcW w:w="1838" w:type="dxa"/>
            <w:tcBorders>
              <w:top w:val="nil"/>
              <w:bottom w:val="single" w:sz="4" w:space="0" w:color="auto"/>
            </w:tcBorders>
            <w:shd w:val="clear" w:color="auto" w:fill="auto"/>
          </w:tcPr>
          <w:p w:rsidR="00C675B1" w:rsidRPr="00EB2B50" w:rsidRDefault="00582F00" w:rsidP="00621662">
            <w:pPr>
              <w:pStyle w:val="Tabletext"/>
              <w:ind w:left="170"/>
              <w:rPr>
                <w:sz w:val="16"/>
                <w:szCs w:val="16"/>
              </w:rPr>
            </w:pPr>
            <w:r w:rsidRPr="00EB2B50">
              <w:rPr>
                <w:sz w:val="16"/>
                <w:szCs w:val="16"/>
              </w:rPr>
              <w:t>Taxation Laws Amendment Act (No.</w:t>
            </w:r>
            <w:r w:rsidR="00EB2B50">
              <w:rPr>
                <w:sz w:val="16"/>
                <w:szCs w:val="16"/>
              </w:rPr>
              <w:t> </w:t>
            </w:r>
            <w:r w:rsidRPr="00EB2B50">
              <w:rPr>
                <w:sz w:val="16"/>
                <w:szCs w:val="16"/>
              </w:rPr>
              <w:t>8) 2000</w:t>
            </w:r>
          </w:p>
        </w:tc>
        <w:tc>
          <w:tcPr>
            <w:tcW w:w="992" w:type="dxa"/>
            <w:tcBorders>
              <w:top w:val="nil"/>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156, 2000</w:t>
            </w:r>
          </w:p>
        </w:tc>
        <w:tc>
          <w:tcPr>
            <w:tcW w:w="993" w:type="dxa"/>
            <w:tcBorders>
              <w:top w:val="nil"/>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21 Dec 2000</w:t>
            </w:r>
          </w:p>
        </w:tc>
        <w:tc>
          <w:tcPr>
            <w:tcW w:w="1845" w:type="dxa"/>
            <w:tcBorders>
              <w:top w:val="nil"/>
              <w:bottom w:val="single" w:sz="4" w:space="0" w:color="auto"/>
            </w:tcBorders>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7 (item</w:t>
            </w:r>
            <w:r w:rsidR="00EB2B50">
              <w:rPr>
                <w:sz w:val="16"/>
                <w:szCs w:val="16"/>
              </w:rPr>
              <w:t> </w:t>
            </w:r>
            <w:r w:rsidRPr="00EB2B50">
              <w:rPr>
                <w:sz w:val="16"/>
                <w:szCs w:val="16"/>
              </w:rPr>
              <w:t xml:space="preserve">18): </w:t>
            </w:r>
            <w:r w:rsidR="0085470A" w:rsidRPr="00EB2B50">
              <w:rPr>
                <w:sz w:val="16"/>
                <w:szCs w:val="16"/>
              </w:rPr>
              <w:t>30</w:t>
            </w:r>
            <w:r w:rsidR="00EB2B50">
              <w:rPr>
                <w:sz w:val="16"/>
                <w:szCs w:val="16"/>
              </w:rPr>
              <w:t> </w:t>
            </w:r>
            <w:r w:rsidR="0085470A" w:rsidRPr="00EB2B50">
              <w:rPr>
                <w:sz w:val="16"/>
                <w:szCs w:val="16"/>
              </w:rPr>
              <w:t>June 2000 (s 2(7))</w:t>
            </w:r>
          </w:p>
        </w:tc>
        <w:tc>
          <w:tcPr>
            <w:tcW w:w="1417" w:type="dxa"/>
            <w:tcBorders>
              <w:top w:val="nil"/>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tcBorders>
              <w:bottom w:val="single" w:sz="4" w:space="0" w:color="auto"/>
            </w:tcBorders>
            <w:shd w:val="clear" w:color="auto" w:fill="auto"/>
          </w:tcPr>
          <w:p w:rsidR="00C675B1" w:rsidRPr="00EB2B50" w:rsidRDefault="00582F00" w:rsidP="00C675B1">
            <w:pPr>
              <w:pStyle w:val="Tabletext"/>
              <w:rPr>
                <w:sz w:val="16"/>
                <w:szCs w:val="16"/>
              </w:rPr>
            </w:pPr>
            <w:bookmarkStart w:id="107" w:name="CU_968114"/>
            <w:bookmarkStart w:id="108" w:name="CU_970236"/>
            <w:bookmarkEnd w:id="107"/>
            <w:bookmarkEnd w:id="108"/>
            <w:r w:rsidRPr="00EB2B50">
              <w:rPr>
                <w:sz w:val="16"/>
                <w:szCs w:val="16"/>
              </w:rPr>
              <w:t>Taxation Laws Amendment Act (No.</w:t>
            </w:r>
            <w:r w:rsidR="00EB2B50">
              <w:rPr>
                <w:sz w:val="16"/>
                <w:szCs w:val="16"/>
              </w:rPr>
              <w:t> </w:t>
            </w:r>
            <w:r w:rsidRPr="00EB2B50">
              <w:rPr>
                <w:sz w:val="16"/>
                <w:szCs w:val="16"/>
              </w:rPr>
              <w:t>8) 2000</w:t>
            </w:r>
          </w:p>
        </w:tc>
        <w:tc>
          <w:tcPr>
            <w:tcW w:w="992" w:type="dxa"/>
            <w:tcBorders>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156, 2000</w:t>
            </w:r>
          </w:p>
        </w:tc>
        <w:tc>
          <w:tcPr>
            <w:tcW w:w="993" w:type="dxa"/>
            <w:tcBorders>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21 Dec 2000</w:t>
            </w:r>
          </w:p>
        </w:tc>
        <w:tc>
          <w:tcPr>
            <w:tcW w:w="1845" w:type="dxa"/>
            <w:tcBorders>
              <w:bottom w:val="single" w:sz="4" w:space="0" w:color="auto"/>
            </w:tcBorders>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2 (items</w:t>
            </w:r>
            <w:r w:rsidR="00EB2B50">
              <w:rPr>
                <w:sz w:val="16"/>
                <w:szCs w:val="16"/>
              </w:rPr>
              <w:t> </w:t>
            </w:r>
            <w:r w:rsidRPr="00EB2B50">
              <w:rPr>
                <w:sz w:val="16"/>
                <w:szCs w:val="16"/>
              </w:rPr>
              <w:t>13–18, 25(2)) and Sch</w:t>
            </w:r>
            <w:r w:rsidR="003F7E6A" w:rsidRPr="00EB2B50">
              <w:rPr>
                <w:sz w:val="16"/>
                <w:szCs w:val="16"/>
              </w:rPr>
              <w:t> </w:t>
            </w:r>
            <w:r w:rsidRPr="00EB2B50">
              <w:rPr>
                <w:sz w:val="16"/>
                <w:szCs w:val="16"/>
              </w:rPr>
              <w:t>6 (items</w:t>
            </w:r>
            <w:r w:rsidR="00EB2B50">
              <w:rPr>
                <w:sz w:val="16"/>
                <w:szCs w:val="16"/>
              </w:rPr>
              <w:t> </w:t>
            </w:r>
            <w:r w:rsidRPr="00EB2B50">
              <w:rPr>
                <w:sz w:val="16"/>
                <w:szCs w:val="16"/>
              </w:rPr>
              <w:t xml:space="preserve">42, 43, 49(1)): </w:t>
            </w:r>
            <w:r w:rsidR="0085470A" w:rsidRPr="00EB2B50">
              <w:rPr>
                <w:sz w:val="16"/>
                <w:szCs w:val="16"/>
              </w:rPr>
              <w:t>21 Dec 2000 (s 2(1))</w:t>
            </w:r>
          </w:p>
        </w:tc>
        <w:tc>
          <w:tcPr>
            <w:tcW w:w="1417" w:type="dxa"/>
            <w:tcBorders>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Sch 2 (item</w:t>
            </w:r>
            <w:r w:rsidR="00EB2B50">
              <w:rPr>
                <w:sz w:val="16"/>
                <w:szCs w:val="16"/>
              </w:rPr>
              <w:t> </w:t>
            </w:r>
            <w:r w:rsidRPr="00EB2B50">
              <w:rPr>
                <w:sz w:val="16"/>
                <w:szCs w:val="16"/>
              </w:rPr>
              <w:t>25(2)) and Sch 6 (item</w:t>
            </w:r>
            <w:r w:rsidR="00EB2B50">
              <w:rPr>
                <w:sz w:val="16"/>
                <w:szCs w:val="16"/>
              </w:rPr>
              <w:t> </w:t>
            </w:r>
            <w:r w:rsidRPr="00EB2B50">
              <w:rPr>
                <w:sz w:val="16"/>
                <w:szCs w:val="16"/>
              </w:rPr>
              <w:t>49(1))</w:t>
            </w:r>
          </w:p>
        </w:tc>
      </w:tr>
      <w:tr w:rsidR="00C675B1" w:rsidRPr="00EB2B50" w:rsidTr="00E56CB5">
        <w:trPr>
          <w:cantSplit/>
        </w:trPr>
        <w:tc>
          <w:tcPr>
            <w:tcW w:w="1838"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Corporations (Repeals, Consequentials and Transitionals) Act 2001</w:t>
            </w:r>
          </w:p>
        </w:tc>
        <w:tc>
          <w:tcPr>
            <w:tcW w:w="992"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55, 2001</w:t>
            </w:r>
          </w:p>
        </w:tc>
        <w:tc>
          <w:tcPr>
            <w:tcW w:w="993"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28</w:t>
            </w:r>
            <w:r w:rsidR="00EB2B50">
              <w:rPr>
                <w:sz w:val="16"/>
                <w:szCs w:val="16"/>
              </w:rPr>
              <w:t> </w:t>
            </w:r>
            <w:r w:rsidRPr="00EB2B50">
              <w:rPr>
                <w:sz w:val="16"/>
                <w:szCs w:val="16"/>
              </w:rPr>
              <w:t>June 2001</w:t>
            </w:r>
          </w:p>
        </w:tc>
        <w:tc>
          <w:tcPr>
            <w:tcW w:w="1845" w:type="dxa"/>
            <w:tcBorders>
              <w:top w:val="single" w:sz="4" w:space="0" w:color="auto"/>
            </w:tcBorders>
            <w:shd w:val="clear" w:color="auto" w:fill="auto"/>
          </w:tcPr>
          <w:p w:rsidR="00C675B1" w:rsidRPr="00EB2B50" w:rsidRDefault="00582F00" w:rsidP="00764F1D">
            <w:pPr>
              <w:pStyle w:val="Tabletext"/>
              <w:rPr>
                <w:kern w:val="28"/>
                <w:sz w:val="16"/>
                <w:szCs w:val="16"/>
              </w:rPr>
            </w:pPr>
            <w:r w:rsidRPr="00EB2B50">
              <w:rPr>
                <w:sz w:val="16"/>
                <w:szCs w:val="16"/>
              </w:rPr>
              <w:t>s</w:t>
            </w:r>
            <w:r w:rsidR="003F7E6A" w:rsidRPr="00EB2B50">
              <w:rPr>
                <w:sz w:val="16"/>
                <w:szCs w:val="16"/>
              </w:rPr>
              <w:t> </w:t>
            </w:r>
            <w:r w:rsidRPr="00EB2B50">
              <w:rPr>
                <w:sz w:val="16"/>
                <w:szCs w:val="16"/>
              </w:rPr>
              <w:t>4–14 and Sch</w:t>
            </w:r>
            <w:r w:rsidR="003F7E6A" w:rsidRPr="00EB2B50">
              <w:rPr>
                <w:sz w:val="16"/>
                <w:szCs w:val="16"/>
              </w:rPr>
              <w:t> </w:t>
            </w:r>
            <w:r w:rsidRPr="00EB2B50">
              <w:rPr>
                <w:sz w:val="16"/>
                <w:szCs w:val="16"/>
              </w:rPr>
              <w:t>3 (item</w:t>
            </w:r>
            <w:r w:rsidR="00EB2B50">
              <w:rPr>
                <w:sz w:val="16"/>
                <w:szCs w:val="16"/>
              </w:rPr>
              <w:t> </w:t>
            </w:r>
            <w:r w:rsidRPr="00EB2B50">
              <w:rPr>
                <w:sz w:val="16"/>
                <w:szCs w:val="16"/>
              </w:rPr>
              <w:t>35): 15</w:t>
            </w:r>
            <w:r w:rsidR="00EB2B50">
              <w:rPr>
                <w:sz w:val="16"/>
                <w:szCs w:val="16"/>
              </w:rPr>
              <w:t> </w:t>
            </w:r>
            <w:r w:rsidRPr="00EB2B50">
              <w:rPr>
                <w:sz w:val="16"/>
                <w:szCs w:val="16"/>
              </w:rPr>
              <w:t>July 2001</w:t>
            </w:r>
            <w:r w:rsidR="0093319B" w:rsidRPr="00EB2B50">
              <w:rPr>
                <w:sz w:val="16"/>
                <w:szCs w:val="16"/>
              </w:rPr>
              <w:t xml:space="preserve"> (s 2(3) and gaz</w:t>
            </w:r>
            <w:r w:rsidRPr="00EB2B50">
              <w:rPr>
                <w:sz w:val="16"/>
                <w:szCs w:val="16"/>
              </w:rPr>
              <w:t xml:space="preserve"> 2001, No S285)</w:t>
            </w:r>
          </w:p>
        </w:tc>
        <w:tc>
          <w:tcPr>
            <w:tcW w:w="1417" w:type="dxa"/>
            <w:tcBorders>
              <w:top w:val="single" w:sz="4" w:space="0" w:color="auto"/>
            </w:tcBorders>
            <w:shd w:val="clear" w:color="auto" w:fill="auto"/>
          </w:tcPr>
          <w:p w:rsidR="00C675B1" w:rsidRPr="00EB2B50" w:rsidRDefault="00582F00" w:rsidP="00764F1D">
            <w:pPr>
              <w:pStyle w:val="Tabletext"/>
              <w:rPr>
                <w:kern w:val="28"/>
                <w:sz w:val="16"/>
                <w:szCs w:val="16"/>
              </w:rPr>
            </w:pPr>
            <w:r w:rsidRPr="00EB2B50">
              <w:rPr>
                <w:sz w:val="16"/>
                <w:szCs w:val="16"/>
              </w:rPr>
              <w:t>s</w:t>
            </w:r>
            <w:r w:rsidR="003F7E6A" w:rsidRPr="00EB2B50">
              <w:rPr>
                <w:sz w:val="16"/>
                <w:szCs w:val="16"/>
              </w:rPr>
              <w:t> </w:t>
            </w:r>
            <w:r w:rsidRPr="00EB2B50">
              <w:rPr>
                <w:sz w:val="16"/>
                <w:szCs w:val="16"/>
              </w:rPr>
              <w:t>4–14</w:t>
            </w:r>
          </w:p>
        </w:tc>
      </w:tr>
      <w:tr w:rsidR="00C675B1" w:rsidRPr="00EB2B50" w:rsidTr="00E56CB5">
        <w:trPr>
          <w:cantSplit/>
        </w:trPr>
        <w:tc>
          <w:tcPr>
            <w:tcW w:w="1838"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New Business Tax System (Capital Allowances–Transitional and Consequential) Act 2001</w:t>
            </w:r>
          </w:p>
        </w:tc>
        <w:tc>
          <w:tcPr>
            <w:tcW w:w="992"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77, 2001</w:t>
            </w:r>
          </w:p>
        </w:tc>
        <w:tc>
          <w:tcPr>
            <w:tcW w:w="993"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30</w:t>
            </w:r>
            <w:r w:rsidR="00EB2B50">
              <w:rPr>
                <w:sz w:val="16"/>
                <w:szCs w:val="16"/>
              </w:rPr>
              <w:t> </w:t>
            </w:r>
            <w:r w:rsidRPr="00EB2B50">
              <w:rPr>
                <w:sz w:val="16"/>
                <w:szCs w:val="16"/>
              </w:rPr>
              <w:t>June 2001</w:t>
            </w:r>
          </w:p>
        </w:tc>
        <w:tc>
          <w:tcPr>
            <w:tcW w:w="1845" w:type="dxa"/>
            <w:tcBorders>
              <w:bottom w:val="nil"/>
            </w:tcBorders>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2 (items</w:t>
            </w:r>
            <w:r w:rsidR="00EB2B50">
              <w:rPr>
                <w:sz w:val="16"/>
                <w:szCs w:val="16"/>
              </w:rPr>
              <w:t> </w:t>
            </w:r>
            <w:r w:rsidRPr="00EB2B50">
              <w:rPr>
                <w:sz w:val="16"/>
                <w:szCs w:val="16"/>
              </w:rPr>
              <w:t xml:space="preserve">15, 488(1)): </w:t>
            </w:r>
            <w:r w:rsidR="00573143" w:rsidRPr="00EB2B50">
              <w:rPr>
                <w:sz w:val="16"/>
                <w:szCs w:val="16"/>
              </w:rPr>
              <w:t>30</w:t>
            </w:r>
            <w:r w:rsidR="00EB2B50">
              <w:rPr>
                <w:sz w:val="16"/>
                <w:szCs w:val="16"/>
              </w:rPr>
              <w:t> </w:t>
            </w:r>
            <w:r w:rsidR="00573143" w:rsidRPr="00EB2B50">
              <w:rPr>
                <w:sz w:val="16"/>
                <w:szCs w:val="16"/>
              </w:rPr>
              <w:t>June 2001 (s 2(1))</w:t>
            </w:r>
          </w:p>
        </w:tc>
        <w:tc>
          <w:tcPr>
            <w:tcW w:w="1417" w:type="dxa"/>
            <w:tcBorders>
              <w:bottom w:val="nil"/>
            </w:tcBorders>
            <w:shd w:val="clear" w:color="auto" w:fill="auto"/>
          </w:tcPr>
          <w:p w:rsidR="00C675B1" w:rsidRPr="00EB2B50" w:rsidRDefault="00582F00" w:rsidP="00764F1D">
            <w:pPr>
              <w:pStyle w:val="Tabletext"/>
              <w:rPr>
                <w:kern w:val="28"/>
                <w:sz w:val="16"/>
                <w:szCs w:val="16"/>
              </w:rPr>
            </w:pPr>
            <w:r w:rsidRPr="00EB2B50">
              <w:rPr>
                <w:sz w:val="16"/>
                <w:szCs w:val="16"/>
              </w:rPr>
              <w:t>Sch 2 (item</w:t>
            </w:r>
            <w:r w:rsidR="00EB2B50">
              <w:rPr>
                <w:sz w:val="16"/>
                <w:szCs w:val="16"/>
              </w:rPr>
              <w:t> </w:t>
            </w:r>
            <w:r w:rsidRPr="00EB2B50">
              <w:rPr>
                <w:sz w:val="16"/>
                <w:szCs w:val="16"/>
              </w:rPr>
              <w:t>488(1))</w:t>
            </w:r>
          </w:p>
        </w:tc>
      </w:tr>
      <w:tr w:rsidR="00C675B1" w:rsidRPr="00EB2B50" w:rsidTr="00E56CB5">
        <w:trPr>
          <w:cantSplit/>
        </w:trPr>
        <w:tc>
          <w:tcPr>
            <w:tcW w:w="1838" w:type="dxa"/>
            <w:tcBorders>
              <w:top w:val="nil"/>
              <w:bottom w:val="nil"/>
            </w:tcBorders>
            <w:shd w:val="clear" w:color="auto" w:fill="auto"/>
          </w:tcPr>
          <w:p w:rsidR="00C675B1" w:rsidRPr="00EB2B50" w:rsidRDefault="00582F00" w:rsidP="00285B58">
            <w:pPr>
              <w:pStyle w:val="Tabletext"/>
              <w:ind w:left="170"/>
              <w:rPr>
                <w:b/>
                <w:sz w:val="16"/>
                <w:szCs w:val="16"/>
              </w:rPr>
            </w:pPr>
            <w:r w:rsidRPr="00EB2B50">
              <w:rPr>
                <w:b/>
                <w:sz w:val="16"/>
                <w:szCs w:val="16"/>
              </w:rPr>
              <w:t>as amended by</w:t>
            </w:r>
          </w:p>
        </w:tc>
        <w:tc>
          <w:tcPr>
            <w:tcW w:w="992" w:type="dxa"/>
            <w:tcBorders>
              <w:top w:val="nil"/>
              <w:bottom w:val="nil"/>
            </w:tcBorders>
            <w:shd w:val="clear" w:color="auto" w:fill="auto"/>
          </w:tcPr>
          <w:p w:rsidR="00C675B1" w:rsidRPr="00EB2B50" w:rsidRDefault="00C675B1" w:rsidP="003B67F3">
            <w:pPr>
              <w:rPr>
                <w:rFonts w:cs="Times New Roman"/>
                <w:sz w:val="16"/>
                <w:szCs w:val="16"/>
              </w:rPr>
            </w:pPr>
          </w:p>
        </w:tc>
        <w:tc>
          <w:tcPr>
            <w:tcW w:w="993" w:type="dxa"/>
            <w:tcBorders>
              <w:top w:val="nil"/>
              <w:bottom w:val="nil"/>
            </w:tcBorders>
            <w:shd w:val="clear" w:color="auto" w:fill="auto"/>
          </w:tcPr>
          <w:p w:rsidR="00C675B1" w:rsidRPr="00EB2B50" w:rsidRDefault="00C675B1" w:rsidP="003B67F3">
            <w:pPr>
              <w:rPr>
                <w:rFonts w:cs="Times New Roman"/>
                <w:sz w:val="16"/>
                <w:szCs w:val="16"/>
              </w:rPr>
            </w:pPr>
          </w:p>
        </w:tc>
        <w:tc>
          <w:tcPr>
            <w:tcW w:w="1845" w:type="dxa"/>
            <w:tcBorders>
              <w:top w:val="nil"/>
              <w:bottom w:val="nil"/>
            </w:tcBorders>
            <w:shd w:val="clear" w:color="auto" w:fill="auto"/>
          </w:tcPr>
          <w:p w:rsidR="00C675B1" w:rsidRPr="00EB2B50" w:rsidRDefault="00C675B1" w:rsidP="003B67F3">
            <w:pPr>
              <w:rPr>
                <w:rFonts w:cs="Times New Roman"/>
                <w:sz w:val="16"/>
                <w:szCs w:val="16"/>
              </w:rPr>
            </w:pPr>
          </w:p>
        </w:tc>
        <w:tc>
          <w:tcPr>
            <w:tcW w:w="1417" w:type="dxa"/>
            <w:tcBorders>
              <w:top w:val="nil"/>
              <w:bottom w:val="nil"/>
            </w:tcBorders>
            <w:shd w:val="clear" w:color="auto" w:fill="auto"/>
          </w:tcPr>
          <w:p w:rsidR="00C675B1" w:rsidRPr="00EB2B50" w:rsidRDefault="00C675B1" w:rsidP="00C675B1">
            <w:pPr>
              <w:pStyle w:val="Tabletext"/>
              <w:rPr>
                <w:sz w:val="16"/>
                <w:szCs w:val="16"/>
              </w:rPr>
            </w:pPr>
          </w:p>
        </w:tc>
      </w:tr>
      <w:tr w:rsidR="00C675B1" w:rsidRPr="00EB2B50" w:rsidTr="00E56CB5">
        <w:trPr>
          <w:cantSplit/>
        </w:trPr>
        <w:tc>
          <w:tcPr>
            <w:tcW w:w="1838" w:type="dxa"/>
            <w:tcBorders>
              <w:top w:val="nil"/>
            </w:tcBorders>
            <w:shd w:val="clear" w:color="auto" w:fill="auto"/>
          </w:tcPr>
          <w:p w:rsidR="00C675B1" w:rsidRPr="00EB2B50" w:rsidRDefault="00582F00" w:rsidP="00285B58">
            <w:pPr>
              <w:pStyle w:val="Tabletext"/>
              <w:ind w:left="170"/>
              <w:rPr>
                <w:sz w:val="16"/>
                <w:szCs w:val="16"/>
              </w:rPr>
            </w:pPr>
            <w:r w:rsidRPr="00EB2B50">
              <w:rPr>
                <w:sz w:val="16"/>
                <w:szCs w:val="16"/>
              </w:rPr>
              <w:t>Taxation Laws Amendment Act (No.</w:t>
            </w:r>
            <w:r w:rsidR="00EB2B50">
              <w:rPr>
                <w:sz w:val="16"/>
                <w:szCs w:val="16"/>
              </w:rPr>
              <w:t> </w:t>
            </w:r>
            <w:r w:rsidRPr="00EB2B50">
              <w:rPr>
                <w:sz w:val="16"/>
                <w:szCs w:val="16"/>
              </w:rPr>
              <w:t>5) 2002</w:t>
            </w:r>
          </w:p>
        </w:tc>
        <w:tc>
          <w:tcPr>
            <w:tcW w:w="992" w:type="dxa"/>
            <w:tcBorders>
              <w:top w:val="nil"/>
            </w:tcBorders>
            <w:shd w:val="clear" w:color="auto" w:fill="auto"/>
          </w:tcPr>
          <w:p w:rsidR="00C675B1" w:rsidRPr="00EB2B50" w:rsidRDefault="00582F00" w:rsidP="00C675B1">
            <w:pPr>
              <w:pStyle w:val="Tabletext"/>
              <w:rPr>
                <w:sz w:val="16"/>
                <w:szCs w:val="16"/>
              </w:rPr>
            </w:pPr>
            <w:r w:rsidRPr="00EB2B50">
              <w:rPr>
                <w:sz w:val="16"/>
                <w:szCs w:val="16"/>
              </w:rPr>
              <w:t>119, 2002</w:t>
            </w:r>
          </w:p>
        </w:tc>
        <w:tc>
          <w:tcPr>
            <w:tcW w:w="993" w:type="dxa"/>
            <w:tcBorders>
              <w:top w:val="nil"/>
            </w:tcBorders>
            <w:shd w:val="clear" w:color="auto" w:fill="auto"/>
          </w:tcPr>
          <w:p w:rsidR="00C675B1" w:rsidRPr="00EB2B50" w:rsidRDefault="00582F00" w:rsidP="00C675B1">
            <w:pPr>
              <w:pStyle w:val="Tabletext"/>
              <w:rPr>
                <w:sz w:val="16"/>
                <w:szCs w:val="16"/>
              </w:rPr>
            </w:pPr>
            <w:r w:rsidRPr="00EB2B50">
              <w:rPr>
                <w:sz w:val="16"/>
                <w:szCs w:val="16"/>
              </w:rPr>
              <w:t>2 Dec 2002</w:t>
            </w:r>
          </w:p>
        </w:tc>
        <w:tc>
          <w:tcPr>
            <w:tcW w:w="1845" w:type="dxa"/>
            <w:tcBorders>
              <w:top w:val="nil"/>
            </w:tcBorders>
            <w:shd w:val="clear" w:color="auto" w:fill="auto"/>
          </w:tcPr>
          <w:p w:rsidR="00C675B1" w:rsidRPr="00EB2B50" w:rsidRDefault="00582F00" w:rsidP="00C675B1">
            <w:pPr>
              <w:pStyle w:val="Tabletext"/>
              <w:rPr>
                <w:sz w:val="16"/>
                <w:szCs w:val="16"/>
              </w:rPr>
            </w:pPr>
            <w:r w:rsidRPr="00EB2B50">
              <w:rPr>
                <w:sz w:val="16"/>
                <w:szCs w:val="16"/>
              </w:rPr>
              <w:t>Sch</w:t>
            </w:r>
            <w:r w:rsidR="003F7E6A" w:rsidRPr="00EB2B50">
              <w:rPr>
                <w:sz w:val="16"/>
                <w:szCs w:val="16"/>
              </w:rPr>
              <w:t> </w:t>
            </w:r>
            <w:r w:rsidRPr="00EB2B50">
              <w:rPr>
                <w:sz w:val="16"/>
                <w:szCs w:val="16"/>
              </w:rPr>
              <w:t>3 (item</w:t>
            </w:r>
            <w:r w:rsidR="00EB2B50">
              <w:rPr>
                <w:sz w:val="16"/>
                <w:szCs w:val="16"/>
              </w:rPr>
              <w:t> </w:t>
            </w:r>
            <w:r w:rsidRPr="00EB2B50">
              <w:rPr>
                <w:sz w:val="16"/>
                <w:szCs w:val="16"/>
              </w:rPr>
              <w:t xml:space="preserve">97): </w:t>
            </w:r>
            <w:r w:rsidR="00D12BC9" w:rsidRPr="00EB2B50">
              <w:rPr>
                <w:sz w:val="16"/>
                <w:szCs w:val="16"/>
              </w:rPr>
              <w:t>30</w:t>
            </w:r>
            <w:r w:rsidR="00EB2B50">
              <w:rPr>
                <w:sz w:val="16"/>
                <w:szCs w:val="16"/>
              </w:rPr>
              <w:t> </w:t>
            </w:r>
            <w:r w:rsidR="00D12BC9" w:rsidRPr="00EB2B50">
              <w:rPr>
                <w:sz w:val="16"/>
                <w:szCs w:val="16"/>
              </w:rPr>
              <w:t>June 2001 (s 2(1) item</w:t>
            </w:r>
            <w:r w:rsidR="00EB2B50">
              <w:rPr>
                <w:sz w:val="16"/>
                <w:szCs w:val="16"/>
              </w:rPr>
              <w:t> </w:t>
            </w:r>
            <w:r w:rsidR="00D12BC9" w:rsidRPr="00EB2B50">
              <w:rPr>
                <w:sz w:val="16"/>
                <w:szCs w:val="16"/>
              </w:rPr>
              <w:t>9)</w:t>
            </w:r>
          </w:p>
        </w:tc>
        <w:tc>
          <w:tcPr>
            <w:tcW w:w="1417" w:type="dxa"/>
            <w:tcBorders>
              <w:top w:val="nil"/>
            </w:tcBorders>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Tax Laws Amendment (Long</w:t>
            </w:r>
            <w:r w:rsidR="00EB2B50">
              <w:rPr>
                <w:sz w:val="16"/>
                <w:szCs w:val="16"/>
              </w:rPr>
              <w:noBreakHyphen/>
            </w:r>
            <w:r w:rsidRPr="00EB2B50">
              <w:rPr>
                <w:sz w:val="16"/>
                <w:szCs w:val="16"/>
              </w:rPr>
              <w:t>term Non</w:t>
            </w:r>
            <w:r w:rsidR="00EB2B50">
              <w:rPr>
                <w:sz w:val="16"/>
                <w:szCs w:val="16"/>
              </w:rPr>
              <w:noBreakHyphen/>
            </w:r>
            <w:r w:rsidRPr="00EB2B50">
              <w:rPr>
                <w:sz w:val="16"/>
                <w:szCs w:val="16"/>
              </w:rPr>
              <w:t>reviewable Contracts) Act 2005</w:t>
            </w:r>
          </w:p>
        </w:tc>
        <w:tc>
          <w:tcPr>
            <w:tcW w:w="992" w:type="dxa"/>
            <w:shd w:val="clear" w:color="auto" w:fill="auto"/>
          </w:tcPr>
          <w:p w:rsidR="00C675B1" w:rsidRPr="00EB2B50" w:rsidRDefault="00582F00" w:rsidP="00C675B1">
            <w:pPr>
              <w:pStyle w:val="Tabletext"/>
              <w:rPr>
                <w:sz w:val="16"/>
                <w:szCs w:val="16"/>
              </w:rPr>
            </w:pPr>
            <w:r w:rsidRPr="00EB2B50">
              <w:rPr>
                <w:sz w:val="16"/>
                <w:szCs w:val="16"/>
              </w:rPr>
              <w:t>10, 2005</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22 Feb 2005</w:t>
            </w:r>
          </w:p>
        </w:tc>
        <w:tc>
          <w:tcPr>
            <w:tcW w:w="1845" w:type="dxa"/>
            <w:shd w:val="clear" w:color="auto" w:fill="auto"/>
          </w:tcPr>
          <w:p w:rsidR="00C675B1" w:rsidRPr="00EB2B50" w:rsidRDefault="00582F00" w:rsidP="00C675B1">
            <w:pPr>
              <w:pStyle w:val="Tabletext"/>
              <w:rPr>
                <w:sz w:val="16"/>
                <w:szCs w:val="16"/>
              </w:rPr>
            </w:pPr>
            <w:r w:rsidRPr="00EB2B50">
              <w:rPr>
                <w:sz w:val="16"/>
                <w:szCs w:val="16"/>
              </w:rPr>
              <w:t>Sch</w:t>
            </w:r>
            <w:r w:rsidR="003F7E6A" w:rsidRPr="00EB2B50">
              <w:rPr>
                <w:sz w:val="16"/>
                <w:szCs w:val="16"/>
              </w:rPr>
              <w:t> </w:t>
            </w:r>
            <w:r w:rsidRPr="00EB2B50">
              <w:rPr>
                <w:sz w:val="16"/>
                <w:szCs w:val="16"/>
              </w:rPr>
              <w:t>1 (item</w:t>
            </w:r>
            <w:r w:rsidR="00EB2B50">
              <w:rPr>
                <w:sz w:val="16"/>
                <w:szCs w:val="16"/>
              </w:rPr>
              <w:t> </w:t>
            </w:r>
            <w:r w:rsidRPr="00EB2B50">
              <w:rPr>
                <w:sz w:val="16"/>
                <w:szCs w:val="16"/>
              </w:rPr>
              <w:t>16): 1</w:t>
            </w:r>
            <w:r w:rsidR="00EB2B50">
              <w:rPr>
                <w:sz w:val="16"/>
                <w:szCs w:val="16"/>
              </w:rPr>
              <w:t> </w:t>
            </w:r>
            <w:r w:rsidRPr="00EB2B50">
              <w:rPr>
                <w:sz w:val="16"/>
                <w:szCs w:val="16"/>
              </w:rPr>
              <w:t>July 2005</w:t>
            </w:r>
            <w:r w:rsidR="00290D9E" w:rsidRPr="00EB2B50">
              <w:rPr>
                <w:sz w:val="16"/>
                <w:szCs w:val="16"/>
              </w:rPr>
              <w:t xml:space="preserve"> (s 2(1) item</w:t>
            </w:r>
            <w:r w:rsidR="00EB2B50">
              <w:rPr>
                <w:sz w:val="16"/>
                <w:szCs w:val="16"/>
              </w:rPr>
              <w:t> </w:t>
            </w:r>
            <w:r w:rsidR="00290D9E" w:rsidRPr="00EB2B50">
              <w:rPr>
                <w:sz w:val="16"/>
                <w:szCs w:val="16"/>
              </w:rPr>
              <w:t>5)</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Tax Laws Amendment (2006 Measures No.</w:t>
            </w:r>
            <w:r w:rsidR="00EB2B50">
              <w:rPr>
                <w:sz w:val="16"/>
                <w:szCs w:val="16"/>
              </w:rPr>
              <w:t> </w:t>
            </w:r>
            <w:r w:rsidRPr="00EB2B50">
              <w:rPr>
                <w:sz w:val="16"/>
                <w:szCs w:val="16"/>
              </w:rPr>
              <w:t>2) Act 2006</w:t>
            </w:r>
          </w:p>
        </w:tc>
        <w:tc>
          <w:tcPr>
            <w:tcW w:w="992" w:type="dxa"/>
            <w:shd w:val="clear" w:color="auto" w:fill="auto"/>
          </w:tcPr>
          <w:p w:rsidR="00C675B1" w:rsidRPr="00EB2B50" w:rsidRDefault="00582F00" w:rsidP="00C675B1">
            <w:pPr>
              <w:pStyle w:val="Tabletext"/>
              <w:rPr>
                <w:sz w:val="16"/>
                <w:szCs w:val="16"/>
              </w:rPr>
            </w:pPr>
            <w:r w:rsidRPr="00EB2B50">
              <w:rPr>
                <w:sz w:val="16"/>
                <w:szCs w:val="16"/>
              </w:rPr>
              <w:t>58, 2006</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22</w:t>
            </w:r>
            <w:r w:rsidR="00EB2B50">
              <w:rPr>
                <w:sz w:val="16"/>
                <w:szCs w:val="16"/>
              </w:rPr>
              <w:t> </w:t>
            </w:r>
            <w:r w:rsidRPr="00EB2B50">
              <w:rPr>
                <w:sz w:val="16"/>
                <w:szCs w:val="16"/>
              </w:rPr>
              <w:t>June 2006</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7 (items</w:t>
            </w:r>
            <w:r w:rsidR="00EB2B50">
              <w:rPr>
                <w:sz w:val="16"/>
                <w:szCs w:val="16"/>
              </w:rPr>
              <w:t> </w:t>
            </w:r>
            <w:r w:rsidRPr="00EB2B50">
              <w:rPr>
                <w:sz w:val="16"/>
                <w:szCs w:val="16"/>
              </w:rPr>
              <w:t xml:space="preserve">18–23): </w:t>
            </w:r>
            <w:r w:rsidR="00290D9E" w:rsidRPr="00EB2B50">
              <w:rPr>
                <w:sz w:val="16"/>
                <w:szCs w:val="16"/>
              </w:rPr>
              <w:t>22</w:t>
            </w:r>
            <w:r w:rsidR="00EB2B50">
              <w:rPr>
                <w:sz w:val="16"/>
                <w:szCs w:val="16"/>
              </w:rPr>
              <w:t> </w:t>
            </w:r>
            <w:r w:rsidR="00290D9E" w:rsidRPr="00EB2B50">
              <w:rPr>
                <w:sz w:val="16"/>
                <w:szCs w:val="16"/>
              </w:rPr>
              <w:t>June 2006 (s 2(1) item</w:t>
            </w:r>
            <w:r w:rsidR="00EB2B50">
              <w:rPr>
                <w:sz w:val="16"/>
                <w:szCs w:val="16"/>
              </w:rPr>
              <w:t> </w:t>
            </w:r>
            <w:r w:rsidR="00290D9E" w:rsidRPr="00EB2B50">
              <w:rPr>
                <w:sz w:val="16"/>
                <w:szCs w:val="16"/>
              </w:rPr>
              <w:t>6)</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Fuel Tax (Consequential and Transitional Provisions) Act 2006</w:t>
            </w:r>
          </w:p>
        </w:tc>
        <w:tc>
          <w:tcPr>
            <w:tcW w:w="992" w:type="dxa"/>
            <w:shd w:val="clear" w:color="auto" w:fill="auto"/>
          </w:tcPr>
          <w:p w:rsidR="00C675B1" w:rsidRPr="00EB2B50" w:rsidRDefault="00582F00" w:rsidP="00C675B1">
            <w:pPr>
              <w:pStyle w:val="Tabletext"/>
              <w:rPr>
                <w:sz w:val="16"/>
                <w:szCs w:val="16"/>
              </w:rPr>
            </w:pPr>
            <w:r w:rsidRPr="00EB2B50">
              <w:rPr>
                <w:sz w:val="16"/>
                <w:szCs w:val="16"/>
              </w:rPr>
              <w:t>73, 2006</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26</w:t>
            </w:r>
            <w:r w:rsidR="00EB2B50">
              <w:rPr>
                <w:sz w:val="16"/>
                <w:szCs w:val="16"/>
              </w:rPr>
              <w:t> </w:t>
            </w:r>
            <w:r w:rsidRPr="00EB2B50">
              <w:rPr>
                <w:sz w:val="16"/>
                <w:szCs w:val="16"/>
              </w:rPr>
              <w:t>June 2006</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5 (items</w:t>
            </w:r>
            <w:r w:rsidR="00EB2B50">
              <w:rPr>
                <w:sz w:val="16"/>
                <w:szCs w:val="16"/>
              </w:rPr>
              <w:t> </w:t>
            </w:r>
            <w:r w:rsidRPr="00EB2B50">
              <w:rPr>
                <w:sz w:val="16"/>
                <w:szCs w:val="16"/>
              </w:rPr>
              <w:t>140–142): 1</w:t>
            </w:r>
            <w:r w:rsidR="00EB2B50">
              <w:rPr>
                <w:sz w:val="16"/>
                <w:szCs w:val="16"/>
              </w:rPr>
              <w:t> </w:t>
            </w:r>
            <w:r w:rsidRPr="00EB2B50">
              <w:rPr>
                <w:sz w:val="16"/>
                <w:szCs w:val="16"/>
              </w:rPr>
              <w:t>July 2006 (</w:t>
            </w:r>
            <w:r w:rsidR="00CA64CD" w:rsidRPr="00EB2B50">
              <w:rPr>
                <w:sz w:val="16"/>
                <w:szCs w:val="16"/>
              </w:rPr>
              <w:t>s</w:t>
            </w:r>
            <w:r w:rsidR="00AC51BE" w:rsidRPr="00EB2B50">
              <w:rPr>
                <w:sz w:val="16"/>
                <w:szCs w:val="16"/>
              </w:rPr>
              <w:t> </w:t>
            </w:r>
            <w:r w:rsidRPr="00EB2B50">
              <w:rPr>
                <w:sz w:val="16"/>
                <w:szCs w:val="16"/>
              </w:rPr>
              <w:t>2(1)</w:t>
            </w:r>
            <w:r w:rsidR="00CA64CD" w:rsidRPr="00EB2B50">
              <w:rPr>
                <w:sz w:val="16"/>
                <w:szCs w:val="16"/>
              </w:rPr>
              <w:t xml:space="preserve"> item</w:t>
            </w:r>
            <w:r w:rsidR="00EB2B50">
              <w:rPr>
                <w:sz w:val="16"/>
                <w:szCs w:val="16"/>
              </w:rPr>
              <w:t> </w:t>
            </w:r>
            <w:r w:rsidR="00CA64CD" w:rsidRPr="00EB2B50">
              <w:rPr>
                <w:sz w:val="16"/>
                <w:szCs w:val="16"/>
              </w:rPr>
              <w:t>21</w:t>
            </w:r>
            <w:r w:rsidRPr="00EB2B50">
              <w:rPr>
                <w:sz w:val="16"/>
                <w:szCs w:val="16"/>
              </w:rPr>
              <w:t>)</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Tax Laws Amendment (Luxury Car Tax) Act 2008</w:t>
            </w:r>
          </w:p>
        </w:tc>
        <w:tc>
          <w:tcPr>
            <w:tcW w:w="992"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101, 2008</w:t>
            </w:r>
          </w:p>
        </w:tc>
        <w:tc>
          <w:tcPr>
            <w:tcW w:w="993"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3 Oct 2008</w:t>
            </w:r>
          </w:p>
        </w:tc>
        <w:tc>
          <w:tcPr>
            <w:tcW w:w="1845" w:type="dxa"/>
            <w:tcBorders>
              <w:bottom w:val="nil"/>
            </w:tcBorders>
            <w:shd w:val="clear" w:color="auto" w:fill="auto"/>
          </w:tcPr>
          <w:p w:rsidR="00C675B1" w:rsidRPr="00EB2B50" w:rsidRDefault="00582F00" w:rsidP="00C675B1">
            <w:pPr>
              <w:pStyle w:val="Tabletext"/>
              <w:rPr>
                <w:sz w:val="16"/>
                <w:szCs w:val="16"/>
              </w:rPr>
            </w:pPr>
            <w:r w:rsidRPr="00EB2B50">
              <w:rPr>
                <w:sz w:val="16"/>
                <w:szCs w:val="16"/>
              </w:rPr>
              <w:t>3 Oct 2008</w:t>
            </w:r>
            <w:r w:rsidR="005310E5" w:rsidRPr="00EB2B50">
              <w:rPr>
                <w:sz w:val="16"/>
                <w:szCs w:val="16"/>
              </w:rPr>
              <w:t xml:space="preserve"> (s 2)</w:t>
            </w:r>
          </w:p>
        </w:tc>
        <w:tc>
          <w:tcPr>
            <w:tcW w:w="1417" w:type="dxa"/>
            <w:tcBorders>
              <w:bottom w:val="nil"/>
            </w:tcBorders>
            <w:shd w:val="clear" w:color="auto" w:fill="auto"/>
          </w:tcPr>
          <w:p w:rsidR="00C675B1" w:rsidRPr="00EB2B50" w:rsidRDefault="00582F00" w:rsidP="00285B58">
            <w:pPr>
              <w:pStyle w:val="Tabletext"/>
              <w:rPr>
                <w:sz w:val="16"/>
                <w:szCs w:val="16"/>
              </w:rPr>
            </w:pPr>
            <w:r w:rsidRPr="00EB2B50">
              <w:rPr>
                <w:sz w:val="16"/>
                <w:szCs w:val="16"/>
              </w:rPr>
              <w:t>Sch 1 (item</w:t>
            </w:r>
            <w:r w:rsidR="00EB2B50">
              <w:rPr>
                <w:sz w:val="16"/>
                <w:szCs w:val="16"/>
              </w:rPr>
              <w:t> </w:t>
            </w:r>
            <w:r w:rsidRPr="00EB2B50">
              <w:rPr>
                <w:sz w:val="16"/>
                <w:szCs w:val="16"/>
              </w:rPr>
              <w:t>10) and Sch 2 (item</w:t>
            </w:r>
            <w:r w:rsidR="00EB2B50">
              <w:rPr>
                <w:sz w:val="16"/>
                <w:szCs w:val="16"/>
              </w:rPr>
              <w:t> </w:t>
            </w:r>
            <w:r w:rsidRPr="00EB2B50">
              <w:rPr>
                <w:sz w:val="16"/>
                <w:szCs w:val="16"/>
              </w:rPr>
              <w:t>6)</w:t>
            </w:r>
          </w:p>
        </w:tc>
      </w:tr>
      <w:tr w:rsidR="00C675B1" w:rsidRPr="00EB2B50" w:rsidTr="00E56CB5">
        <w:trPr>
          <w:cantSplit/>
        </w:trPr>
        <w:tc>
          <w:tcPr>
            <w:tcW w:w="1838" w:type="dxa"/>
            <w:tcBorders>
              <w:top w:val="nil"/>
              <w:bottom w:val="nil"/>
            </w:tcBorders>
            <w:shd w:val="clear" w:color="auto" w:fill="auto"/>
          </w:tcPr>
          <w:p w:rsidR="00C675B1" w:rsidRPr="00EB2B50" w:rsidRDefault="00582F00" w:rsidP="00B5739B">
            <w:pPr>
              <w:pStyle w:val="Tabletext"/>
              <w:ind w:left="170"/>
              <w:rPr>
                <w:b/>
                <w:sz w:val="16"/>
                <w:szCs w:val="16"/>
              </w:rPr>
            </w:pPr>
            <w:r w:rsidRPr="00EB2B50">
              <w:rPr>
                <w:b/>
                <w:sz w:val="16"/>
                <w:szCs w:val="16"/>
              </w:rPr>
              <w:t>as amended by</w:t>
            </w:r>
          </w:p>
        </w:tc>
        <w:tc>
          <w:tcPr>
            <w:tcW w:w="992" w:type="dxa"/>
            <w:tcBorders>
              <w:top w:val="nil"/>
              <w:bottom w:val="nil"/>
            </w:tcBorders>
            <w:shd w:val="clear" w:color="auto" w:fill="auto"/>
          </w:tcPr>
          <w:p w:rsidR="00C675B1" w:rsidRPr="00EB2B50" w:rsidRDefault="00C675B1" w:rsidP="003B67F3">
            <w:pPr>
              <w:rPr>
                <w:rFonts w:cs="Times New Roman"/>
                <w:sz w:val="16"/>
                <w:szCs w:val="16"/>
              </w:rPr>
            </w:pPr>
          </w:p>
        </w:tc>
        <w:tc>
          <w:tcPr>
            <w:tcW w:w="993" w:type="dxa"/>
            <w:tcBorders>
              <w:top w:val="nil"/>
              <w:bottom w:val="nil"/>
            </w:tcBorders>
            <w:shd w:val="clear" w:color="auto" w:fill="auto"/>
          </w:tcPr>
          <w:p w:rsidR="00C675B1" w:rsidRPr="00EB2B50" w:rsidRDefault="00C675B1" w:rsidP="003B67F3">
            <w:pPr>
              <w:rPr>
                <w:rFonts w:cs="Times New Roman"/>
                <w:sz w:val="16"/>
                <w:szCs w:val="16"/>
              </w:rPr>
            </w:pPr>
          </w:p>
        </w:tc>
        <w:tc>
          <w:tcPr>
            <w:tcW w:w="1845" w:type="dxa"/>
            <w:tcBorders>
              <w:top w:val="nil"/>
              <w:bottom w:val="nil"/>
            </w:tcBorders>
            <w:shd w:val="clear" w:color="auto" w:fill="auto"/>
          </w:tcPr>
          <w:p w:rsidR="00C675B1" w:rsidRPr="00EB2B50" w:rsidRDefault="00C675B1" w:rsidP="003B67F3">
            <w:pPr>
              <w:rPr>
                <w:rFonts w:cs="Times New Roman"/>
                <w:sz w:val="16"/>
                <w:szCs w:val="16"/>
              </w:rPr>
            </w:pPr>
          </w:p>
        </w:tc>
        <w:tc>
          <w:tcPr>
            <w:tcW w:w="1417" w:type="dxa"/>
            <w:tcBorders>
              <w:top w:val="nil"/>
              <w:bottom w:val="nil"/>
            </w:tcBorders>
            <w:shd w:val="clear" w:color="auto" w:fill="auto"/>
          </w:tcPr>
          <w:p w:rsidR="00C675B1" w:rsidRPr="00EB2B50" w:rsidRDefault="00C675B1" w:rsidP="00C675B1">
            <w:pPr>
              <w:pStyle w:val="Tabletext"/>
              <w:rPr>
                <w:sz w:val="16"/>
                <w:szCs w:val="16"/>
              </w:rPr>
            </w:pPr>
          </w:p>
        </w:tc>
      </w:tr>
      <w:tr w:rsidR="00C675B1" w:rsidRPr="00EB2B50" w:rsidTr="00E56CB5">
        <w:trPr>
          <w:cantSplit/>
        </w:trPr>
        <w:tc>
          <w:tcPr>
            <w:tcW w:w="1838" w:type="dxa"/>
            <w:tcBorders>
              <w:top w:val="nil"/>
              <w:bottom w:val="single" w:sz="4" w:space="0" w:color="auto"/>
            </w:tcBorders>
            <w:shd w:val="clear" w:color="auto" w:fill="auto"/>
          </w:tcPr>
          <w:p w:rsidR="00C675B1" w:rsidRPr="00EB2B50" w:rsidRDefault="00582F00" w:rsidP="00B5739B">
            <w:pPr>
              <w:pStyle w:val="Tabletext"/>
              <w:ind w:left="170"/>
              <w:rPr>
                <w:sz w:val="16"/>
                <w:szCs w:val="16"/>
              </w:rPr>
            </w:pPr>
            <w:bookmarkStart w:id="109" w:name="CU_1969393"/>
            <w:bookmarkEnd w:id="109"/>
            <w:r w:rsidRPr="00EB2B50">
              <w:rPr>
                <w:sz w:val="16"/>
                <w:szCs w:val="16"/>
              </w:rPr>
              <w:t>Tax Laws Amendment (Luxury Car Tax–Minor Amendments) Act 2008</w:t>
            </w:r>
          </w:p>
        </w:tc>
        <w:tc>
          <w:tcPr>
            <w:tcW w:w="992" w:type="dxa"/>
            <w:tcBorders>
              <w:top w:val="nil"/>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150, 2008</w:t>
            </w:r>
          </w:p>
        </w:tc>
        <w:tc>
          <w:tcPr>
            <w:tcW w:w="993" w:type="dxa"/>
            <w:tcBorders>
              <w:top w:val="nil"/>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11 Dec 2008</w:t>
            </w:r>
          </w:p>
        </w:tc>
        <w:tc>
          <w:tcPr>
            <w:tcW w:w="1845" w:type="dxa"/>
            <w:tcBorders>
              <w:top w:val="nil"/>
              <w:bottom w:val="single" w:sz="4" w:space="0" w:color="auto"/>
            </w:tcBorders>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1 (item</w:t>
            </w:r>
            <w:r w:rsidR="00EB2B50">
              <w:rPr>
                <w:sz w:val="16"/>
                <w:szCs w:val="16"/>
              </w:rPr>
              <w:t> </w:t>
            </w:r>
            <w:r w:rsidRPr="00EB2B50">
              <w:rPr>
                <w:sz w:val="16"/>
                <w:szCs w:val="16"/>
              </w:rPr>
              <w:t xml:space="preserve">8): </w:t>
            </w:r>
            <w:r w:rsidR="00050946" w:rsidRPr="00EB2B50">
              <w:rPr>
                <w:sz w:val="16"/>
                <w:szCs w:val="16"/>
              </w:rPr>
              <w:t>3 Oct 2008</w:t>
            </w:r>
            <w:r w:rsidR="00AC51BE" w:rsidRPr="00EB2B50">
              <w:rPr>
                <w:sz w:val="16"/>
                <w:szCs w:val="16"/>
              </w:rPr>
              <w:t xml:space="preserve"> (s 2(1) item</w:t>
            </w:r>
            <w:r w:rsidR="00EB2B50">
              <w:rPr>
                <w:sz w:val="16"/>
                <w:szCs w:val="16"/>
              </w:rPr>
              <w:t> </w:t>
            </w:r>
            <w:r w:rsidR="00AC51BE" w:rsidRPr="00EB2B50">
              <w:rPr>
                <w:sz w:val="16"/>
                <w:szCs w:val="16"/>
              </w:rPr>
              <w:t>3)</w:t>
            </w:r>
          </w:p>
        </w:tc>
        <w:tc>
          <w:tcPr>
            <w:tcW w:w="1417" w:type="dxa"/>
            <w:tcBorders>
              <w:top w:val="nil"/>
              <w:bottom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Tax Laws Amendment (Luxury Car Tax–Minor Amendments) Act 2008</w:t>
            </w:r>
          </w:p>
        </w:tc>
        <w:tc>
          <w:tcPr>
            <w:tcW w:w="992"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150, 2008</w:t>
            </w:r>
          </w:p>
        </w:tc>
        <w:tc>
          <w:tcPr>
            <w:tcW w:w="993"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11 Dec 2008</w:t>
            </w:r>
          </w:p>
        </w:tc>
        <w:tc>
          <w:tcPr>
            <w:tcW w:w="1845" w:type="dxa"/>
            <w:tcBorders>
              <w:top w:val="single" w:sz="4" w:space="0" w:color="auto"/>
            </w:tcBorders>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1 (items</w:t>
            </w:r>
            <w:r w:rsidR="00EB2B50">
              <w:rPr>
                <w:sz w:val="16"/>
                <w:szCs w:val="16"/>
              </w:rPr>
              <w:t> </w:t>
            </w:r>
            <w:r w:rsidRPr="00EB2B50">
              <w:rPr>
                <w:sz w:val="16"/>
                <w:szCs w:val="16"/>
              </w:rPr>
              <w:t xml:space="preserve">1–5): </w:t>
            </w:r>
            <w:r w:rsidR="004C7E2F" w:rsidRPr="00EB2B50">
              <w:rPr>
                <w:sz w:val="16"/>
                <w:szCs w:val="16"/>
              </w:rPr>
              <w:t>11 Dec 2008 (s 2(1) item</w:t>
            </w:r>
            <w:r w:rsidR="00EB2B50">
              <w:rPr>
                <w:sz w:val="16"/>
                <w:szCs w:val="16"/>
              </w:rPr>
              <w:t> </w:t>
            </w:r>
            <w:r w:rsidR="004C7E2F" w:rsidRPr="00EB2B50">
              <w:rPr>
                <w:sz w:val="16"/>
                <w:szCs w:val="16"/>
              </w:rPr>
              <w:t>2)</w:t>
            </w:r>
          </w:p>
        </w:tc>
        <w:tc>
          <w:tcPr>
            <w:tcW w:w="1417" w:type="dxa"/>
            <w:tcBorders>
              <w:top w:val="single" w:sz="4" w:space="0" w:color="auto"/>
            </w:tcBorders>
            <w:shd w:val="clear" w:color="auto" w:fill="auto"/>
          </w:tcPr>
          <w:p w:rsidR="00C675B1" w:rsidRPr="00EB2B50" w:rsidRDefault="00582F00" w:rsidP="00C675B1">
            <w:pPr>
              <w:pStyle w:val="Tabletext"/>
              <w:rPr>
                <w:sz w:val="16"/>
                <w:szCs w:val="16"/>
              </w:rPr>
            </w:pPr>
            <w:r w:rsidRPr="00EB2B50">
              <w:rPr>
                <w:sz w:val="16"/>
                <w:szCs w:val="16"/>
              </w:rPr>
              <w:t>Sch 1 (item</w:t>
            </w:r>
            <w:r w:rsidR="00EB2B50">
              <w:rPr>
                <w:sz w:val="16"/>
                <w:szCs w:val="16"/>
              </w:rPr>
              <w:t> </w:t>
            </w:r>
            <w:r w:rsidRPr="00EB2B50">
              <w:rPr>
                <w:sz w:val="16"/>
                <w:szCs w:val="16"/>
              </w:rPr>
              <w:t>5)</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Tax Laws Amendment (2009 GST Administration Measures) Act 2010</w:t>
            </w:r>
          </w:p>
        </w:tc>
        <w:tc>
          <w:tcPr>
            <w:tcW w:w="992" w:type="dxa"/>
            <w:shd w:val="clear" w:color="auto" w:fill="auto"/>
          </w:tcPr>
          <w:p w:rsidR="00C675B1" w:rsidRPr="00EB2B50" w:rsidRDefault="00582F00" w:rsidP="00C675B1">
            <w:pPr>
              <w:pStyle w:val="Tabletext"/>
              <w:rPr>
                <w:sz w:val="16"/>
                <w:szCs w:val="16"/>
              </w:rPr>
            </w:pPr>
            <w:r w:rsidRPr="00EB2B50">
              <w:rPr>
                <w:sz w:val="16"/>
                <w:szCs w:val="16"/>
              </w:rPr>
              <w:t>20, 2010</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24 Mar 2010</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5 (items</w:t>
            </w:r>
            <w:r w:rsidR="00EB2B50">
              <w:rPr>
                <w:sz w:val="16"/>
                <w:szCs w:val="16"/>
              </w:rPr>
              <w:t> </w:t>
            </w:r>
            <w:r w:rsidRPr="00EB2B50">
              <w:rPr>
                <w:sz w:val="16"/>
                <w:szCs w:val="16"/>
              </w:rPr>
              <w:t xml:space="preserve">4, 5): </w:t>
            </w:r>
            <w:r w:rsidR="004C7E2F" w:rsidRPr="00EB2B50">
              <w:rPr>
                <w:sz w:val="16"/>
                <w:szCs w:val="16"/>
              </w:rPr>
              <w:t>24 Mar 2010 (s 2(1) item</w:t>
            </w:r>
            <w:r w:rsidR="00EB2B50">
              <w:rPr>
                <w:sz w:val="16"/>
                <w:szCs w:val="16"/>
              </w:rPr>
              <w:t> </w:t>
            </w:r>
            <w:r w:rsidR="004C7E2F" w:rsidRPr="00EB2B50">
              <w:rPr>
                <w:sz w:val="16"/>
                <w:szCs w:val="16"/>
              </w:rPr>
              <w:t>6)</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Sch 5 (item</w:t>
            </w:r>
            <w:r w:rsidR="00EB2B50">
              <w:rPr>
                <w:sz w:val="16"/>
                <w:szCs w:val="16"/>
              </w:rPr>
              <w:t> </w:t>
            </w:r>
            <w:r w:rsidRPr="00EB2B50">
              <w:rPr>
                <w:sz w:val="16"/>
                <w:szCs w:val="16"/>
              </w:rPr>
              <w:t>5)</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Tax Laws Amendment (2010 Measures No.</w:t>
            </w:r>
            <w:r w:rsidR="00EB2B50">
              <w:rPr>
                <w:sz w:val="16"/>
                <w:szCs w:val="16"/>
              </w:rPr>
              <w:t> </w:t>
            </w:r>
            <w:r w:rsidRPr="00EB2B50">
              <w:rPr>
                <w:sz w:val="16"/>
                <w:szCs w:val="16"/>
              </w:rPr>
              <w:t>1) Act 2010</w:t>
            </w:r>
          </w:p>
        </w:tc>
        <w:tc>
          <w:tcPr>
            <w:tcW w:w="992" w:type="dxa"/>
            <w:shd w:val="clear" w:color="auto" w:fill="auto"/>
          </w:tcPr>
          <w:p w:rsidR="00C675B1" w:rsidRPr="00EB2B50" w:rsidRDefault="00582F00" w:rsidP="00C675B1">
            <w:pPr>
              <w:pStyle w:val="Tabletext"/>
              <w:rPr>
                <w:sz w:val="16"/>
                <w:szCs w:val="16"/>
              </w:rPr>
            </w:pPr>
            <w:r w:rsidRPr="00EB2B50">
              <w:rPr>
                <w:sz w:val="16"/>
                <w:szCs w:val="16"/>
              </w:rPr>
              <w:t>56, 2010</w:t>
            </w:r>
          </w:p>
        </w:tc>
        <w:tc>
          <w:tcPr>
            <w:tcW w:w="993" w:type="dxa"/>
            <w:shd w:val="clear" w:color="auto" w:fill="auto"/>
          </w:tcPr>
          <w:p w:rsidR="00C675B1" w:rsidRPr="00EB2B50" w:rsidRDefault="00582F00" w:rsidP="00C675B1">
            <w:pPr>
              <w:pStyle w:val="Tabletext"/>
              <w:rPr>
                <w:sz w:val="16"/>
                <w:szCs w:val="16"/>
              </w:rPr>
            </w:pPr>
            <w:r w:rsidRPr="00EB2B50">
              <w:rPr>
                <w:sz w:val="16"/>
                <w:szCs w:val="16"/>
              </w:rPr>
              <w:t>3</w:t>
            </w:r>
            <w:r w:rsidR="00EB2B50">
              <w:rPr>
                <w:sz w:val="16"/>
                <w:szCs w:val="16"/>
              </w:rPr>
              <w:t> </w:t>
            </w:r>
            <w:r w:rsidRPr="00EB2B50">
              <w:rPr>
                <w:sz w:val="16"/>
                <w:szCs w:val="16"/>
              </w:rPr>
              <w:t>June 2010</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6 (item</w:t>
            </w:r>
            <w:r w:rsidR="00EB2B50">
              <w:rPr>
                <w:sz w:val="16"/>
                <w:szCs w:val="16"/>
              </w:rPr>
              <w:t> </w:t>
            </w:r>
            <w:r w:rsidRPr="00EB2B50">
              <w:rPr>
                <w:sz w:val="16"/>
                <w:szCs w:val="16"/>
              </w:rPr>
              <w:t xml:space="preserve">109): </w:t>
            </w:r>
            <w:r w:rsidR="00A02197" w:rsidRPr="00EB2B50">
              <w:rPr>
                <w:sz w:val="16"/>
                <w:szCs w:val="16"/>
              </w:rPr>
              <w:t>3</w:t>
            </w:r>
            <w:r w:rsidR="00EB2B50">
              <w:rPr>
                <w:sz w:val="16"/>
                <w:szCs w:val="16"/>
              </w:rPr>
              <w:t> </w:t>
            </w:r>
            <w:r w:rsidR="00A02197" w:rsidRPr="00EB2B50">
              <w:rPr>
                <w:sz w:val="16"/>
                <w:szCs w:val="16"/>
              </w:rPr>
              <w:t>June 2010 (s</w:t>
            </w:r>
            <w:r w:rsidR="00515C13" w:rsidRPr="00EB2B50">
              <w:rPr>
                <w:sz w:val="16"/>
                <w:szCs w:val="16"/>
              </w:rPr>
              <w:t> </w:t>
            </w:r>
            <w:r w:rsidR="00A02197" w:rsidRPr="00EB2B50">
              <w:rPr>
                <w:sz w:val="16"/>
                <w:szCs w:val="16"/>
              </w:rPr>
              <w:t>2(1) item</w:t>
            </w:r>
            <w:r w:rsidR="00EB2B50">
              <w:rPr>
                <w:sz w:val="16"/>
                <w:szCs w:val="16"/>
              </w:rPr>
              <w:t> </w:t>
            </w:r>
            <w:r w:rsidR="00A02197" w:rsidRPr="00EB2B50">
              <w:rPr>
                <w:sz w:val="16"/>
                <w:szCs w:val="16"/>
              </w:rPr>
              <w:t>20)</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Tax Laws Amendment (2011 Measures No.</w:t>
            </w:r>
            <w:r w:rsidR="00EB2B50">
              <w:rPr>
                <w:sz w:val="16"/>
                <w:szCs w:val="16"/>
              </w:rPr>
              <w:t> </w:t>
            </w:r>
            <w:r w:rsidRPr="00EB2B50">
              <w:rPr>
                <w:sz w:val="16"/>
                <w:szCs w:val="16"/>
              </w:rPr>
              <w:t>2) Act 2011</w:t>
            </w:r>
          </w:p>
        </w:tc>
        <w:tc>
          <w:tcPr>
            <w:tcW w:w="992" w:type="dxa"/>
            <w:shd w:val="clear" w:color="auto" w:fill="auto"/>
          </w:tcPr>
          <w:p w:rsidR="00C675B1" w:rsidRPr="00EB2B50" w:rsidRDefault="00582F00" w:rsidP="00C675B1">
            <w:pPr>
              <w:pStyle w:val="Tabletext"/>
              <w:rPr>
                <w:sz w:val="16"/>
                <w:szCs w:val="16"/>
              </w:rPr>
            </w:pPr>
            <w:r w:rsidRPr="00EB2B50">
              <w:rPr>
                <w:sz w:val="16"/>
                <w:szCs w:val="16"/>
              </w:rPr>
              <w:t>41, 2011</w:t>
            </w:r>
          </w:p>
        </w:tc>
        <w:tc>
          <w:tcPr>
            <w:tcW w:w="993" w:type="dxa"/>
            <w:shd w:val="clear" w:color="auto" w:fill="auto"/>
          </w:tcPr>
          <w:p w:rsidR="00C675B1" w:rsidRPr="00EB2B50" w:rsidRDefault="00582F00" w:rsidP="00C675B1">
            <w:pPr>
              <w:pStyle w:val="Tabletext"/>
              <w:rPr>
                <w:sz w:val="16"/>
                <w:szCs w:val="16"/>
              </w:rPr>
            </w:pPr>
            <w:r w:rsidRPr="00EB2B50">
              <w:rPr>
                <w:sz w:val="16"/>
                <w:szCs w:val="16"/>
              </w:rPr>
              <w:t>27</w:t>
            </w:r>
            <w:r w:rsidR="00EB2B50">
              <w:rPr>
                <w:sz w:val="16"/>
                <w:szCs w:val="16"/>
              </w:rPr>
              <w:t> </w:t>
            </w:r>
            <w:r w:rsidRPr="00EB2B50">
              <w:rPr>
                <w:sz w:val="16"/>
                <w:szCs w:val="16"/>
              </w:rPr>
              <w:t>June 2011</w:t>
            </w:r>
          </w:p>
        </w:tc>
        <w:tc>
          <w:tcPr>
            <w:tcW w:w="1845" w:type="dxa"/>
            <w:shd w:val="clear" w:color="auto" w:fill="auto"/>
          </w:tcPr>
          <w:p w:rsidR="00C675B1" w:rsidRPr="00EB2B50" w:rsidRDefault="00582F00" w:rsidP="00764F1D">
            <w:pPr>
              <w:pStyle w:val="Tabletext"/>
              <w:rPr>
                <w:kern w:val="28"/>
                <w:sz w:val="16"/>
                <w:szCs w:val="16"/>
              </w:rPr>
            </w:pPr>
            <w:r w:rsidRPr="00EB2B50">
              <w:rPr>
                <w:sz w:val="16"/>
                <w:szCs w:val="16"/>
              </w:rPr>
              <w:t>Sch</w:t>
            </w:r>
            <w:r w:rsidR="003F7E6A" w:rsidRPr="00EB2B50">
              <w:rPr>
                <w:sz w:val="16"/>
                <w:szCs w:val="16"/>
              </w:rPr>
              <w:t> </w:t>
            </w:r>
            <w:r w:rsidRPr="00EB2B50">
              <w:rPr>
                <w:sz w:val="16"/>
                <w:szCs w:val="16"/>
              </w:rPr>
              <w:t>4 (items</w:t>
            </w:r>
            <w:r w:rsidR="00EB2B50">
              <w:rPr>
                <w:sz w:val="16"/>
                <w:szCs w:val="16"/>
              </w:rPr>
              <w:t> </w:t>
            </w:r>
            <w:r w:rsidRPr="00EB2B50">
              <w:rPr>
                <w:sz w:val="16"/>
                <w:szCs w:val="16"/>
              </w:rPr>
              <w:t xml:space="preserve">11–16): </w:t>
            </w:r>
            <w:r w:rsidR="00A02197" w:rsidRPr="00EB2B50">
              <w:rPr>
                <w:sz w:val="16"/>
                <w:szCs w:val="16"/>
              </w:rPr>
              <w:t>27</w:t>
            </w:r>
            <w:r w:rsidR="00EB2B50">
              <w:rPr>
                <w:sz w:val="16"/>
                <w:szCs w:val="16"/>
              </w:rPr>
              <w:t> </w:t>
            </w:r>
            <w:r w:rsidR="00A02197" w:rsidRPr="00EB2B50">
              <w:rPr>
                <w:sz w:val="16"/>
                <w:szCs w:val="16"/>
              </w:rPr>
              <w:t>June 2011 (s 2(1) item</w:t>
            </w:r>
            <w:r w:rsidR="00EB2B50">
              <w:rPr>
                <w:sz w:val="16"/>
                <w:szCs w:val="16"/>
              </w:rPr>
              <w:t> </w:t>
            </w:r>
            <w:r w:rsidR="00A02197" w:rsidRPr="00EB2B50">
              <w:rPr>
                <w:sz w:val="16"/>
                <w:szCs w:val="16"/>
              </w:rPr>
              <w:t>8)</w:t>
            </w:r>
          </w:p>
        </w:tc>
        <w:tc>
          <w:tcPr>
            <w:tcW w:w="1417" w:type="dxa"/>
            <w:shd w:val="clear" w:color="auto" w:fill="auto"/>
          </w:tcPr>
          <w:p w:rsidR="00C675B1" w:rsidRPr="00EB2B50" w:rsidRDefault="00582F00" w:rsidP="00764F1D">
            <w:pPr>
              <w:pStyle w:val="Tabletext"/>
              <w:rPr>
                <w:kern w:val="28"/>
                <w:sz w:val="16"/>
                <w:szCs w:val="16"/>
              </w:rPr>
            </w:pPr>
            <w:r w:rsidRPr="00EB2B50">
              <w:rPr>
                <w:sz w:val="16"/>
                <w:szCs w:val="16"/>
              </w:rPr>
              <w:t>Sch 4 (item</w:t>
            </w:r>
            <w:r w:rsidR="00EB2B50">
              <w:rPr>
                <w:sz w:val="16"/>
                <w:szCs w:val="16"/>
              </w:rPr>
              <w:t> </w:t>
            </w:r>
            <w:r w:rsidRPr="00EB2B50">
              <w:rPr>
                <w:sz w:val="16"/>
                <w:szCs w:val="16"/>
              </w:rPr>
              <w:t>16)</w:t>
            </w:r>
          </w:p>
        </w:tc>
      </w:tr>
      <w:tr w:rsidR="00C675B1" w:rsidRPr="00EB2B50" w:rsidTr="00E56CB5">
        <w:trPr>
          <w:cantSplit/>
        </w:trPr>
        <w:tc>
          <w:tcPr>
            <w:tcW w:w="1838" w:type="dxa"/>
            <w:shd w:val="clear" w:color="auto" w:fill="auto"/>
          </w:tcPr>
          <w:p w:rsidR="00C675B1" w:rsidRPr="00EB2B50" w:rsidRDefault="00582F00" w:rsidP="00C675B1">
            <w:pPr>
              <w:pStyle w:val="Tabletext"/>
              <w:rPr>
                <w:sz w:val="16"/>
                <w:szCs w:val="16"/>
              </w:rPr>
            </w:pPr>
            <w:r w:rsidRPr="00EB2B50">
              <w:rPr>
                <w:sz w:val="16"/>
                <w:szCs w:val="16"/>
              </w:rPr>
              <w:t>Indirect Tax Laws Amendment (Assessment) Act 2012</w:t>
            </w:r>
          </w:p>
        </w:tc>
        <w:tc>
          <w:tcPr>
            <w:tcW w:w="992" w:type="dxa"/>
            <w:shd w:val="clear" w:color="auto" w:fill="auto"/>
          </w:tcPr>
          <w:p w:rsidR="00C675B1" w:rsidRPr="00EB2B50" w:rsidRDefault="00582F00" w:rsidP="00C675B1">
            <w:pPr>
              <w:pStyle w:val="Tabletext"/>
              <w:rPr>
                <w:sz w:val="16"/>
                <w:szCs w:val="16"/>
              </w:rPr>
            </w:pPr>
            <w:r w:rsidRPr="00EB2B50">
              <w:rPr>
                <w:sz w:val="16"/>
                <w:szCs w:val="16"/>
              </w:rPr>
              <w:t>39, 2012</w:t>
            </w:r>
          </w:p>
        </w:tc>
        <w:tc>
          <w:tcPr>
            <w:tcW w:w="993" w:type="dxa"/>
            <w:shd w:val="clear" w:color="auto" w:fill="auto"/>
          </w:tcPr>
          <w:p w:rsidR="00C675B1" w:rsidRPr="00EB2B50" w:rsidRDefault="00582F00" w:rsidP="00C675B1">
            <w:pPr>
              <w:pStyle w:val="Tabletext"/>
              <w:rPr>
                <w:sz w:val="16"/>
                <w:szCs w:val="16"/>
              </w:rPr>
            </w:pPr>
            <w:r w:rsidRPr="00EB2B50">
              <w:rPr>
                <w:sz w:val="16"/>
                <w:szCs w:val="16"/>
              </w:rPr>
              <w:t>15 Apr 2012</w:t>
            </w:r>
          </w:p>
        </w:tc>
        <w:tc>
          <w:tcPr>
            <w:tcW w:w="1845" w:type="dxa"/>
            <w:shd w:val="clear" w:color="auto" w:fill="auto"/>
          </w:tcPr>
          <w:p w:rsidR="00C675B1" w:rsidRPr="00EB2B50" w:rsidRDefault="00582F00" w:rsidP="00285B58">
            <w:pPr>
              <w:pStyle w:val="Tabletext"/>
              <w:rPr>
                <w:sz w:val="16"/>
                <w:szCs w:val="16"/>
              </w:rPr>
            </w:pPr>
            <w:r w:rsidRPr="00EB2B50">
              <w:rPr>
                <w:sz w:val="16"/>
                <w:szCs w:val="16"/>
              </w:rPr>
              <w:t>Sch</w:t>
            </w:r>
            <w:r w:rsidR="003F7E6A" w:rsidRPr="00EB2B50">
              <w:rPr>
                <w:sz w:val="16"/>
                <w:szCs w:val="16"/>
              </w:rPr>
              <w:t> </w:t>
            </w:r>
            <w:r w:rsidRPr="00EB2B50">
              <w:rPr>
                <w:sz w:val="16"/>
                <w:szCs w:val="16"/>
              </w:rPr>
              <w:t>1 (items</w:t>
            </w:r>
            <w:r w:rsidR="00EB2B50">
              <w:rPr>
                <w:sz w:val="16"/>
                <w:szCs w:val="16"/>
              </w:rPr>
              <w:t> </w:t>
            </w:r>
            <w:r w:rsidRPr="00EB2B50">
              <w:rPr>
                <w:sz w:val="16"/>
                <w:szCs w:val="16"/>
              </w:rPr>
              <w:t>6, 7, 130–142, 239) and Sch</w:t>
            </w:r>
            <w:r w:rsidR="003F7E6A" w:rsidRPr="00EB2B50">
              <w:rPr>
                <w:sz w:val="16"/>
                <w:szCs w:val="16"/>
              </w:rPr>
              <w:t> </w:t>
            </w:r>
            <w:r w:rsidRPr="00EB2B50">
              <w:rPr>
                <w:sz w:val="16"/>
                <w:szCs w:val="16"/>
              </w:rPr>
              <w:t>3 (items</w:t>
            </w:r>
            <w:r w:rsidR="00EB2B50">
              <w:rPr>
                <w:sz w:val="16"/>
                <w:szCs w:val="16"/>
              </w:rPr>
              <w:t> </w:t>
            </w:r>
            <w:r w:rsidRPr="00EB2B50">
              <w:rPr>
                <w:sz w:val="16"/>
                <w:szCs w:val="16"/>
              </w:rPr>
              <w:t>8, 9): 1</w:t>
            </w:r>
            <w:r w:rsidR="00EB2B50">
              <w:rPr>
                <w:sz w:val="16"/>
                <w:szCs w:val="16"/>
              </w:rPr>
              <w:t> </w:t>
            </w:r>
            <w:r w:rsidRPr="00EB2B50">
              <w:rPr>
                <w:sz w:val="16"/>
                <w:szCs w:val="16"/>
              </w:rPr>
              <w:t>July 2012</w:t>
            </w:r>
            <w:r w:rsidR="00A5794A" w:rsidRPr="00EB2B50">
              <w:rPr>
                <w:sz w:val="16"/>
                <w:szCs w:val="16"/>
              </w:rPr>
              <w:t xml:space="preserve"> (s 2(1) items</w:t>
            </w:r>
            <w:r w:rsidR="00EB2B50">
              <w:rPr>
                <w:sz w:val="16"/>
                <w:szCs w:val="16"/>
              </w:rPr>
              <w:t> </w:t>
            </w:r>
            <w:r w:rsidR="00A5794A" w:rsidRPr="00EB2B50">
              <w:rPr>
                <w:sz w:val="16"/>
                <w:szCs w:val="16"/>
              </w:rPr>
              <w:t>2 and 7)</w:t>
            </w:r>
          </w:p>
        </w:tc>
        <w:tc>
          <w:tcPr>
            <w:tcW w:w="1417" w:type="dxa"/>
            <w:shd w:val="clear" w:color="auto" w:fill="auto"/>
          </w:tcPr>
          <w:p w:rsidR="00C675B1" w:rsidRPr="00EB2B50" w:rsidRDefault="00582F00" w:rsidP="00C675B1">
            <w:pPr>
              <w:pStyle w:val="Tabletext"/>
              <w:rPr>
                <w:sz w:val="16"/>
                <w:szCs w:val="16"/>
              </w:rPr>
            </w:pPr>
            <w:r w:rsidRPr="00EB2B50">
              <w:rPr>
                <w:sz w:val="16"/>
                <w:szCs w:val="16"/>
              </w:rPr>
              <w:t>Sch 1 (item</w:t>
            </w:r>
            <w:r w:rsidR="00EB2B50">
              <w:rPr>
                <w:sz w:val="16"/>
                <w:szCs w:val="16"/>
              </w:rPr>
              <w:t> </w:t>
            </w:r>
            <w:r w:rsidRPr="00EB2B50">
              <w:rPr>
                <w:sz w:val="16"/>
                <w:szCs w:val="16"/>
              </w:rPr>
              <w:t>239)</w:t>
            </w:r>
          </w:p>
        </w:tc>
      </w:tr>
      <w:tr w:rsidR="0005331D" w:rsidRPr="00EB2B50" w:rsidTr="00050946">
        <w:trPr>
          <w:cantSplit/>
        </w:trPr>
        <w:tc>
          <w:tcPr>
            <w:tcW w:w="1838" w:type="dxa"/>
            <w:shd w:val="clear" w:color="auto" w:fill="auto"/>
          </w:tcPr>
          <w:p w:rsidR="0005331D" w:rsidRPr="00EB2B50" w:rsidRDefault="0005331D" w:rsidP="00C675B1">
            <w:pPr>
              <w:pStyle w:val="Tabletext"/>
              <w:rPr>
                <w:sz w:val="16"/>
                <w:szCs w:val="16"/>
              </w:rPr>
            </w:pPr>
            <w:r w:rsidRPr="00EB2B50">
              <w:rPr>
                <w:sz w:val="16"/>
                <w:szCs w:val="16"/>
              </w:rPr>
              <w:t>Customs Tariff Amendment (Schedule</w:t>
            </w:r>
            <w:r w:rsidR="00EB2B50">
              <w:rPr>
                <w:sz w:val="16"/>
                <w:szCs w:val="16"/>
              </w:rPr>
              <w:t> </w:t>
            </w:r>
            <w:r w:rsidRPr="00EB2B50">
              <w:rPr>
                <w:sz w:val="16"/>
                <w:szCs w:val="16"/>
              </w:rPr>
              <w:t>4) Act 2012</w:t>
            </w:r>
          </w:p>
        </w:tc>
        <w:tc>
          <w:tcPr>
            <w:tcW w:w="992" w:type="dxa"/>
            <w:shd w:val="clear" w:color="auto" w:fill="auto"/>
          </w:tcPr>
          <w:p w:rsidR="0005331D" w:rsidRPr="00EB2B50" w:rsidRDefault="0005331D" w:rsidP="00C675B1">
            <w:pPr>
              <w:pStyle w:val="Tabletext"/>
              <w:rPr>
                <w:sz w:val="16"/>
                <w:szCs w:val="16"/>
              </w:rPr>
            </w:pPr>
            <w:r w:rsidRPr="00EB2B50">
              <w:rPr>
                <w:sz w:val="16"/>
                <w:szCs w:val="16"/>
              </w:rPr>
              <w:t>138, 2012</w:t>
            </w:r>
          </w:p>
        </w:tc>
        <w:tc>
          <w:tcPr>
            <w:tcW w:w="993" w:type="dxa"/>
            <w:shd w:val="clear" w:color="auto" w:fill="auto"/>
          </w:tcPr>
          <w:p w:rsidR="0005331D" w:rsidRPr="00EB2B50" w:rsidRDefault="0005331D" w:rsidP="00C675B1">
            <w:pPr>
              <w:pStyle w:val="Tabletext"/>
              <w:rPr>
                <w:sz w:val="16"/>
                <w:szCs w:val="16"/>
              </w:rPr>
            </w:pPr>
            <w:r w:rsidRPr="00EB2B50">
              <w:rPr>
                <w:sz w:val="16"/>
                <w:szCs w:val="16"/>
              </w:rPr>
              <w:t>25 Sep 2012</w:t>
            </w:r>
          </w:p>
        </w:tc>
        <w:tc>
          <w:tcPr>
            <w:tcW w:w="1845" w:type="dxa"/>
            <w:shd w:val="clear" w:color="auto" w:fill="auto"/>
          </w:tcPr>
          <w:p w:rsidR="0005331D" w:rsidRPr="00EB2B50" w:rsidRDefault="0005331D" w:rsidP="00764F1D">
            <w:pPr>
              <w:pStyle w:val="Tabletext"/>
              <w:rPr>
                <w:kern w:val="28"/>
                <w:sz w:val="16"/>
                <w:szCs w:val="16"/>
              </w:rPr>
            </w:pPr>
            <w:r w:rsidRPr="00EB2B50">
              <w:rPr>
                <w:sz w:val="16"/>
                <w:szCs w:val="16"/>
              </w:rPr>
              <w:t>Sch</w:t>
            </w:r>
            <w:r w:rsidR="003F7E6A" w:rsidRPr="00EB2B50">
              <w:rPr>
                <w:sz w:val="16"/>
                <w:szCs w:val="16"/>
              </w:rPr>
              <w:t> </w:t>
            </w:r>
            <w:r w:rsidR="00C00C6D" w:rsidRPr="00EB2B50">
              <w:rPr>
                <w:sz w:val="16"/>
                <w:szCs w:val="16"/>
              </w:rPr>
              <w:t>2 (items</w:t>
            </w:r>
            <w:r w:rsidR="00EB2B50">
              <w:rPr>
                <w:sz w:val="16"/>
                <w:szCs w:val="16"/>
              </w:rPr>
              <w:t> </w:t>
            </w:r>
            <w:r w:rsidR="00C00C6D" w:rsidRPr="00EB2B50">
              <w:rPr>
                <w:sz w:val="16"/>
                <w:szCs w:val="16"/>
              </w:rPr>
              <w:t xml:space="preserve">4, </w:t>
            </w:r>
            <w:r w:rsidRPr="00EB2B50">
              <w:rPr>
                <w:sz w:val="16"/>
                <w:szCs w:val="16"/>
              </w:rPr>
              <w:t xml:space="preserve">6): </w:t>
            </w:r>
            <w:r w:rsidR="00735211" w:rsidRPr="00EB2B50">
              <w:rPr>
                <w:sz w:val="16"/>
                <w:szCs w:val="16"/>
              </w:rPr>
              <w:t>1 Mar</w:t>
            </w:r>
            <w:r w:rsidR="00C00C6D" w:rsidRPr="00EB2B50">
              <w:rPr>
                <w:sz w:val="16"/>
                <w:szCs w:val="16"/>
              </w:rPr>
              <w:t xml:space="preserve"> 2013 (</w:t>
            </w:r>
            <w:r w:rsidR="00D12BC9" w:rsidRPr="00EB2B50">
              <w:rPr>
                <w:sz w:val="16"/>
                <w:szCs w:val="16"/>
              </w:rPr>
              <w:t>s 2(1) item</w:t>
            </w:r>
            <w:r w:rsidR="00EB2B50">
              <w:rPr>
                <w:sz w:val="16"/>
                <w:szCs w:val="16"/>
              </w:rPr>
              <w:t> </w:t>
            </w:r>
            <w:r w:rsidR="00D12BC9" w:rsidRPr="00EB2B50">
              <w:rPr>
                <w:sz w:val="16"/>
                <w:szCs w:val="16"/>
              </w:rPr>
              <w:t xml:space="preserve">2 and </w:t>
            </w:r>
            <w:r w:rsidR="00C00C6D" w:rsidRPr="00EB2B50">
              <w:rPr>
                <w:sz w:val="16"/>
                <w:szCs w:val="16"/>
              </w:rPr>
              <w:t>F2012L02253)</w:t>
            </w:r>
          </w:p>
        </w:tc>
        <w:tc>
          <w:tcPr>
            <w:tcW w:w="1417" w:type="dxa"/>
            <w:shd w:val="clear" w:color="auto" w:fill="auto"/>
          </w:tcPr>
          <w:p w:rsidR="0005331D" w:rsidRPr="00EB2B50" w:rsidRDefault="00C00C6D" w:rsidP="00C00C6D">
            <w:pPr>
              <w:pStyle w:val="Tabletext"/>
              <w:rPr>
                <w:sz w:val="16"/>
                <w:szCs w:val="16"/>
              </w:rPr>
            </w:pPr>
            <w:r w:rsidRPr="00EB2B50">
              <w:rPr>
                <w:sz w:val="16"/>
                <w:szCs w:val="16"/>
              </w:rPr>
              <w:t>Sch 2 (item</w:t>
            </w:r>
            <w:r w:rsidR="00EB2B50">
              <w:rPr>
                <w:sz w:val="16"/>
                <w:szCs w:val="16"/>
              </w:rPr>
              <w:t> </w:t>
            </w:r>
            <w:r w:rsidRPr="00EB2B50">
              <w:rPr>
                <w:sz w:val="16"/>
                <w:szCs w:val="16"/>
              </w:rPr>
              <w:t>6)</w:t>
            </w:r>
          </w:p>
        </w:tc>
      </w:tr>
      <w:tr w:rsidR="00E56CB5" w:rsidRPr="00EB2B50" w:rsidTr="00135115">
        <w:trPr>
          <w:cantSplit/>
        </w:trPr>
        <w:tc>
          <w:tcPr>
            <w:tcW w:w="1838" w:type="dxa"/>
            <w:tcBorders>
              <w:bottom w:val="nil"/>
            </w:tcBorders>
            <w:shd w:val="clear" w:color="auto" w:fill="auto"/>
          </w:tcPr>
          <w:p w:rsidR="00E56CB5" w:rsidRPr="00EB2B50" w:rsidRDefault="00E56CB5">
            <w:pPr>
              <w:pStyle w:val="Tabletext"/>
              <w:rPr>
                <w:sz w:val="16"/>
                <w:szCs w:val="16"/>
              </w:rPr>
            </w:pPr>
            <w:r w:rsidRPr="00EB2B50">
              <w:rPr>
                <w:sz w:val="16"/>
                <w:szCs w:val="16"/>
              </w:rPr>
              <w:t>Public Governance, Performance and Accountability (Consequential and Transitional Provisions) Act 2014</w:t>
            </w:r>
          </w:p>
        </w:tc>
        <w:tc>
          <w:tcPr>
            <w:tcW w:w="992" w:type="dxa"/>
            <w:tcBorders>
              <w:bottom w:val="nil"/>
            </w:tcBorders>
            <w:shd w:val="clear" w:color="auto" w:fill="auto"/>
          </w:tcPr>
          <w:p w:rsidR="00E56CB5" w:rsidRPr="00EB2B50" w:rsidRDefault="00E56CB5">
            <w:pPr>
              <w:pStyle w:val="Tabletext"/>
              <w:rPr>
                <w:sz w:val="16"/>
                <w:szCs w:val="16"/>
              </w:rPr>
            </w:pPr>
            <w:r w:rsidRPr="00EB2B50">
              <w:rPr>
                <w:sz w:val="16"/>
                <w:szCs w:val="16"/>
              </w:rPr>
              <w:t>62, 2014</w:t>
            </w:r>
          </w:p>
        </w:tc>
        <w:tc>
          <w:tcPr>
            <w:tcW w:w="993" w:type="dxa"/>
            <w:tcBorders>
              <w:bottom w:val="nil"/>
            </w:tcBorders>
            <w:shd w:val="clear" w:color="auto" w:fill="auto"/>
          </w:tcPr>
          <w:p w:rsidR="00E56CB5" w:rsidRPr="00EB2B50" w:rsidRDefault="00E56CB5">
            <w:pPr>
              <w:pStyle w:val="Tabletext"/>
              <w:rPr>
                <w:sz w:val="16"/>
                <w:szCs w:val="16"/>
              </w:rPr>
            </w:pPr>
            <w:r w:rsidRPr="00EB2B50">
              <w:rPr>
                <w:sz w:val="16"/>
                <w:szCs w:val="16"/>
              </w:rPr>
              <w:t>30</w:t>
            </w:r>
            <w:r w:rsidR="00EB2B50">
              <w:rPr>
                <w:sz w:val="16"/>
                <w:szCs w:val="16"/>
              </w:rPr>
              <w:t> </w:t>
            </w:r>
            <w:r w:rsidRPr="00EB2B50">
              <w:rPr>
                <w:sz w:val="16"/>
                <w:szCs w:val="16"/>
              </w:rPr>
              <w:t>June 2014</w:t>
            </w:r>
          </w:p>
        </w:tc>
        <w:tc>
          <w:tcPr>
            <w:tcW w:w="1845" w:type="dxa"/>
            <w:tcBorders>
              <w:bottom w:val="nil"/>
            </w:tcBorders>
            <w:shd w:val="clear" w:color="auto" w:fill="auto"/>
          </w:tcPr>
          <w:p w:rsidR="00E56CB5" w:rsidRPr="00EB2B50" w:rsidRDefault="00E56CB5">
            <w:pPr>
              <w:pStyle w:val="Tabletext"/>
              <w:rPr>
                <w:sz w:val="16"/>
                <w:szCs w:val="16"/>
              </w:rPr>
            </w:pPr>
            <w:r w:rsidRPr="00EB2B50">
              <w:rPr>
                <w:sz w:val="16"/>
                <w:szCs w:val="16"/>
              </w:rPr>
              <w:t>Sch 7 (item</w:t>
            </w:r>
            <w:r w:rsidR="00EB2B50">
              <w:rPr>
                <w:sz w:val="16"/>
                <w:szCs w:val="16"/>
              </w:rPr>
              <w:t> </w:t>
            </w:r>
            <w:r w:rsidRPr="00EB2B50">
              <w:rPr>
                <w:sz w:val="16"/>
                <w:szCs w:val="16"/>
              </w:rPr>
              <w:t>123)</w:t>
            </w:r>
            <w:r w:rsidR="0083123A" w:rsidRPr="00EB2B50">
              <w:rPr>
                <w:sz w:val="16"/>
                <w:szCs w:val="16"/>
              </w:rPr>
              <w:t xml:space="preserve"> and Sch 14</w:t>
            </w:r>
            <w:r w:rsidRPr="00EB2B50">
              <w:rPr>
                <w:sz w:val="16"/>
                <w:szCs w:val="16"/>
              </w:rPr>
              <w:t>: 1</w:t>
            </w:r>
            <w:r w:rsidR="00EB2B50">
              <w:rPr>
                <w:sz w:val="16"/>
                <w:szCs w:val="16"/>
              </w:rPr>
              <w:t> </w:t>
            </w:r>
            <w:r w:rsidRPr="00EB2B50">
              <w:rPr>
                <w:sz w:val="16"/>
                <w:szCs w:val="16"/>
              </w:rPr>
              <w:t>July 2014 (s 2(1) item</w:t>
            </w:r>
            <w:r w:rsidR="0083123A" w:rsidRPr="00EB2B50">
              <w:rPr>
                <w:sz w:val="16"/>
                <w:szCs w:val="16"/>
              </w:rPr>
              <w:t>s</w:t>
            </w:r>
            <w:r w:rsidR="00EB2B50">
              <w:rPr>
                <w:sz w:val="16"/>
                <w:szCs w:val="16"/>
              </w:rPr>
              <w:t> </w:t>
            </w:r>
            <w:r w:rsidRPr="00EB2B50">
              <w:rPr>
                <w:sz w:val="16"/>
                <w:szCs w:val="16"/>
              </w:rPr>
              <w:t>6</w:t>
            </w:r>
            <w:r w:rsidR="0083123A" w:rsidRPr="00EB2B50">
              <w:rPr>
                <w:sz w:val="16"/>
                <w:szCs w:val="16"/>
              </w:rPr>
              <w:t>, 14</w:t>
            </w:r>
            <w:r w:rsidRPr="00EB2B50">
              <w:rPr>
                <w:sz w:val="16"/>
                <w:szCs w:val="16"/>
              </w:rPr>
              <w:t>)</w:t>
            </w:r>
          </w:p>
        </w:tc>
        <w:tc>
          <w:tcPr>
            <w:tcW w:w="1417" w:type="dxa"/>
            <w:tcBorders>
              <w:bottom w:val="nil"/>
            </w:tcBorders>
            <w:shd w:val="clear" w:color="auto" w:fill="auto"/>
          </w:tcPr>
          <w:p w:rsidR="00E56CB5" w:rsidRPr="00EB2B50" w:rsidRDefault="0083123A">
            <w:pPr>
              <w:pStyle w:val="Tabletext"/>
              <w:rPr>
                <w:sz w:val="16"/>
                <w:szCs w:val="16"/>
              </w:rPr>
            </w:pPr>
            <w:r w:rsidRPr="00EB2B50">
              <w:rPr>
                <w:sz w:val="16"/>
                <w:szCs w:val="16"/>
              </w:rPr>
              <w:t>Sch 14</w:t>
            </w:r>
          </w:p>
        </w:tc>
      </w:tr>
      <w:tr w:rsidR="0083123A" w:rsidRPr="00EB2B50" w:rsidTr="00135115">
        <w:trPr>
          <w:cantSplit/>
        </w:trPr>
        <w:tc>
          <w:tcPr>
            <w:tcW w:w="1838" w:type="dxa"/>
            <w:tcBorders>
              <w:top w:val="nil"/>
              <w:bottom w:val="nil"/>
            </w:tcBorders>
            <w:shd w:val="clear" w:color="auto" w:fill="auto"/>
          </w:tcPr>
          <w:p w:rsidR="0083123A" w:rsidRPr="00EB2B50" w:rsidRDefault="0083123A" w:rsidP="00135115">
            <w:pPr>
              <w:pStyle w:val="ENoteTTIndentHeading"/>
              <w:keepNext w:val="0"/>
            </w:pPr>
            <w:r w:rsidRPr="00EB2B50">
              <w:t>as amended by</w:t>
            </w:r>
          </w:p>
        </w:tc>
        <w:tc>
          <w:tcPr>
            <w:tcW w:w="992" w:type="dxa"/>
            <w:tcBorders>
              <w:top w:val="nil"/>
              <w:bottom w:val="nil"/>
            </w:tcBorders>
            <w:shd w:val="clear" w:color="auto" w:fill="auto"/>
          </w:tcPr>
          <w:p w:rsidR="0083123A" w:rsidRPr="00EB2B50" w:rsidRDefault="0083123A">
            <w:pPr>
              <w:pStyle w:val="Tabletext"/>
              <w:rPr>
                <w:sz w:val="16"/>
                <w:szCs w:val="16"/>
              </w:rPr>
            </w:pPr>
          </w:p>
        </w:tc>
        <w:tc>
          <w:tcPr>
            <w:tcW w:w="993" w:type="dxa"/>
            <w:tcBorders>
              <w:top w:val="nil"/>
              <w:bottom w:val="nil"/>
            </w:tcBorders>
            <w:shd w:val="clear" w:color="auto" w:fill="auto"/>
          </w:tcPr>
          <w:p w:rsidR="0083123A" w:rsidRPr="00EB2B50" w:rsidRDefault="0083123A">
            <w:pPr>
              <w:pStyle w:val="Tabletext"/>
              <w:rPr>
                <w:sz w:val="16"/>
                <w:szCs w:val="16"/>
              </w:rPr>
            </w:pPr>
          </w:p>
        </w:tc>
        <w:tc>
          <w:tcPr>
            <w:tcW w:w="1845" w:type="dxa"/>
            <w:tcBorders>
              <w:top w:val="nil"/>
              <w:bottom w:val="nil"/>
            </w:tcBorders>
            <w:shd w:val="clear" w:color="auto" w:fill="auto"/>
          </w:tcPr>
          <w:p w:rsidR="0083123A" w:rsidRPr="00EB2B50" w:rsidRDefault="0083123A">
            <w:pPr>
              <w:pStyle w:val="Tabletext"/>
              <w:rPr>
                <w:sz w:val="16"/>
                <w:szCs w:val="16"/>
              </w:rPr>
            </w:pPr>
          </w:p>
        </w:tc>
        <w:tc>
          <w:tcPr>
            <w:tcW w:w="1417" w:type="dxa"/>
            <w:tcBorders>
              <w:top w:val="nil"/>
              <w:bottom w:val="nil"/>
            </w:tcBorders>
            <w:shd w:val="clear" w:color="auto" w:fill="auto"/>
          </w:tcPr>
          <w:p w:rsidR="0083123A" w:rsidRPr="00EB2B50" w:rsidRDefault="0083123A">
            <w:pPr>
              <w:pStyle w:val="Tabletext"/>
              <w:rPr>
                <w:sz w:val="16"/>
                <w:szCs w:val="16"/>
              </w:rPr>
            </w:pPr>
          </w:p>
        </w:tc>
      </w:tr>
      <w:tr w:rsidR="0083123A" w:rsidRPr="00EB2B50" w:rsidTr="00135115">
        <w:trPr>
          <w:cantSplit/>
        </w:trPr>
        <w:tc>
          <w:tcPr>
            <w:tcW w:w="1838" w:type="dxa"/>
            <w:tcBorders>
              <w:top w:val="nil"/>
              <w:bottom w:val="nil"/>
            </w:tcBorders>
            <w:shd w:val="clear" w:color="auto" w:fill="auto"/>
          </w:tcPr>
          <w:p w:rsidR="0083123A" w:rsidRPr="00EB2B50" w:rsidRDefault="0083123A" w:rsidP="00135115">
            <w:pPr>
              <w:pStyle w:val="ENoteTTi"/>
              <w:keepNext w:val="0"/>
            </w:pPr>
            <w:r w:rsidRPr="00EB2B50">
              <w:t>Public Governance and Resources Legislation Amendment Act (No.</w:t>
            </w:r>
            <w:r w:rsidR="00EB2B50">
              <w:t> </w:t>
            </w:r>
            <w:r w:rsidRPr="00EB2B50">
              <w:t>1) 2015</w:t>
            </w:r>
          </w:p>
        </w:tc>
        <w:tc>
          <w:tcPr>
            <w:tcW w:w="992"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36, 2015</w:t>
            </w:r>
          </w:p>
        </w:tc>
        <w:tc>
          <w:tcPr>
            <w:tcW w:w="993"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13 Apr 2015</w:t>
            </w:r>
          </w:p>
        </w:tc>
        <w:tc>
          <w:tcPr>
            <w:tcW w:w="1845"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Sch 2 (items</w:t>
            </w:r>
            <w:r w:rsidR="00EB2B50">
              <w:rPr>
                <w:sz w:val="16"/>
                <w:szCs w:val="16"/>
              </w:rPr>
              <w:t> </w:t>
            </w:r>
            <w:r w:rsidRPr="00EB2B50">
              <w:rPr>
                <w:sz w:val="16"/>
                <w:szCs w:val="16"/>
              </w:rPr>
              <w:t>7–9) and Sch 7: 14 Apr 2015 (s 2)</w:t>
            </w:r>
          </w:p>
        </w:tc>
        <w:tc>
          <w:tcPr>
            <w:tcW w:w="1417"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Sch 7</w:t>
            </w:r>
          </w:p>
        </w:tc>
      </w:tr>
      <w:tr w:rsidR="0083123A" w:rsidRPr="00EB2B50" w:rsidTr="00135115">
        <w:trPr>
          <w:cantSplit/>
        </w:trPr>
        <w:tc>
          <w:tcPr>
            <w:tcW w:w="1838" w:type="dxa"/>
            <w:tcBorders>
              <w:top w:val="nil"/>
              <w:bottom w:val="nil"/>
            </w:tcBorders>
            <w:shd w:val="clear" w:color="auto" w:fill="auto"/>
          </w:tcPr>
          <w:p w:rsidR="0083123A" w:rsidRPr="00EB2B50" w:rsidRDefault="0083123A" w:rsidP="00135115">
            <w:pPr>
              <w:pStyle w:val="ENoteTTIndentHeadingSub"/>
            </w:pPr>
            <w:r w:rsidRPr="00EB2B50">
              <w:t>as amended by</w:t>
            </w:r>
          </w:p>
        </w:tc>
        <w:tc>
          <w:tcPr>
            <w:tcW w:w="992" w:type="dxa"/>
            <w:tcBorders>
              <w:top w:val="nil"/>
              <w:bottom w:val="nil"/>
            </w:tcBorders>
            <w:shd w:val="clear" w:color="auto" w:fill="auto"/>
          </w:tcPr>
          <w:p w:rsidR="0083123A" w:rsidRPr="00EB2B50" w:rsidRDefault="0083123A">
            <w:pPr>
              <w:pStyle w:val="Tabletext"/>
              <w:rPr>
                <w:sz w:val="16"/>
                <w:szCs w:val="16"/>
              </w:rPr>
            </w:pPr>
          </w:p>
        </w:tc>
        <w:tc>
          <w:tcPr>
            <w:tcW w:w="993" w:type="dxa"/>
            <w:tcBorders>
              <w:top w:val="nil"/>
              <w:bottom w:val="nil"/>
            </w:tcBorders>
            <w:shd w:val="clear" w:color="auto" w:fill="auto"/>
          </w:tcPr>
          <w:p w:rsidR="0083123A" w:rsidRPr="00EB2B50" w:rsidRDefault="0083123A">
            <w:pPr>
              <w:pStyle w:val="Tabletext"/>
              <w:rPr>
                <w:sz w:val="16"/>
                <w:szCs w:val="16"/>
              </w:rPr>
            </w:pPr>
          </w:p>
        </w:tc>
        <w:tc>
          <w:tcPr>
            <w:tcW w:w="1845" w:type="dxa"/>
            <w:tcBorders>
              <w:top w:val="nil"/>
              <w:bottom w:val="nil"/>
            </w:tcBorders>
            <w:shd w:val="clear" w:color="auto" w:fill="auto"/>
          </w:tcPr>
          <w:p w:rsidR="0083123A" w:rsidRPr="00EB2B50" w:rsidRDefault="0083123A">
            <w:pPr>
              <w:pStyle w:val="Tabletext"/>
              <w:rPr>
                <w:sz w:val="16"/>
                <w:szCs w:val="16"/>
              </w:rPr>
            </w:pPr>
          </w:p>
        </w:tc>
        <w:tc>
          <w:tcPr>
            <w:tcW w:w="1417" w:type="dxa"/>
            <w:tcBorders>
              <w:top w:val="nil"/>
              <w:bottom w:val="nil"/>
            </w:tcBorders>
            <w:shd w:val="clear" w:color="auto" w:fill="auto"/>
          </w:tcPr>
          <w:p w:rsidR="0083123A" w:rsidRPr="00EB2B50" w:rsidRDefault="0083123A">
            <w:pPr>
              <w:pStyle w:val="Tabletext"/>
              <w:rPr>
                <w:sz w:val="16"/>
                <w:szCs w:val="16"/>
              </w:rPr>
            </w:pPr>
          </w:p>
        </w:tc>
      </w:tr>
      <w:tr w:rsidR="0083123A" w:rsidRPr="00EB2B50" w:rsidTr="00135115">
        <w:trPr>
          <w:cantSplit/>
        </w:trPr>
        <w:tc>
          <w:tcPr>
            <w:tcW w:w="1838" w:type="dxa"/>
            <w:tcBorders>
              <w:top w:val="nil"/>
              <w:bottom w:val="nil"/>
            </w:tcBorders>
            <w:shd w:val="clear" w:color="auto" w:fill="auto"/>
          </w:tcPr>
          <w:p w:rsidR="0083123A" w:rsidRPr="00EB2B50" w:rsidRDefault="0083123A" w:rsidP="00135115">
            <w:pPr>
              <w:pStyle w:val="ENoteTTiSub"/>
              <w:keepNext w:val="0"/>
            </w:pPr>
            <w:r w:rsidRPr="00EB2B50">
              <w:t>Acts and Instruments (Framework Reform) (Consequential Provisions) Act 2015</w:t>
            </w:r>
          </w:p>
        </w:tc>
        <w:tc>
          <w:tcPr>
            <w:tcW w:w="992"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126, 2015</w:t>
            </w:r>
          </w:p>
        </w:tc>
        <w:tc>
          <w:tcPr>
            <w:tcW w:w="993"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10 Sept 2015</w:t>
            </w:r>
          </w:p>
        </w:tc>
        <w:tc>
          <w:tcPr>
            <w:tcW w:w="1845"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Sch 1 (item</w:t>
            </w:r>
            <w:r w:rsidR="00EB2B50">
              <w:rPr>
                <w:sz w:val="16"/>
                <w:szCs w:val="16"/>
              </w:rPr>
              <w:t> </w:t>
            </w:r>
            <w:r w:rsidRPr="00EB2B50">
              <w:rPr>
                <w:sz w:val="16"/>
                <w:szCs w:val="16"/>
              </w:rPr>
              <w:t>486): 5 Mar 2016 (s 2(1) item</w:t>
            </w:r>
            <w:r w:rsidR="00EB2B50">
              <w:rPr>
                <w:sz w:val="16"/>
                <w:szCs w:val="16"/>
              </w:rPr>
              <w:t> </w:t>
            </w:r>
            <w:r w:rsidRPr="00EB2B50">
              <w:rPr>
                <w:sz w:val="16"/>
                <w:szCs w:val="16"/>
              </w:rPr>
              <w:t>2)</w:t>
            </w:r>
          </w:p>
        </w:tc>
        <w:tc>
          <w:tcPr>
            <w:tcW w:w="1417" w:type="dxa"/>
            <w:tcBorders>
              <w:top w:val="nil"/>
              <w:bottom w:val="nil"/>
            </w:tcBorders>
            <w:shd w:val="clear" w:color="auto" w:fill="auto"/>
          </w:tcPr>
          <w:p w:rsidR="0083123A" w:rsidRPr="00EB2B50" w:rsidRDefault="0083123A">
            <w:pPr>
              <w:pStyle w:val="Tabletext"/>
              <w:rPr>
                <w:sz w:val="16"/>
                <w:szCs w:val="16"/>
              </w:rPr>
            </w:pPr>
            <w:r w:rsidRPr="00EB2B50">
              <w:rPr>
                <w:sz w:val="16"/>
                <w:szCs w:val="16"/>
              </w:rPr>
              <w:t>—</w:t>
            </w:r>
          </w:p>
        </w:tc>
      </w:tr>
      <w:tr w:rsidR="0083123A" w:rsidRPr="00EB2B50" w:rsidTr="00135115">
        <w:trPr>
          <w:cantSplit/>
        </w:trPr>
        <w:tc>
          <w:tcPr>
            <w:tcW w:w="1838" w:type="dxa"/>
            <w:tcBorders>
              <w:top w:val="nil"/>
            </w:tcBorders>
            <w:shd w:val="clear" w:color="auto" w:fill="auto"/>
          </w:tcPr>
          <w:p w:rsidR="0083123A" w:rsidRPr="00EB2B50" w:rsidRDefault="0083123A" w:rsidP="00135115">
            <w:pPr>
              <w:pStyle w:val="ENoteTTi"/>
              <w:keepNext w:val="0"/>
            </w:pPr>
            <w:r w:rsidRPr="00EB2B50">
              <w:t>Acts and Instruments (Framework Reform) (Consequential Provisions) Act 2015</w:t>
            </w:r>
          </w:p>
        </w:tc>
        <w:tc>
          <w:tcPr>
            <w:tcW w:w="992" w:type="dxa"/>
            <w:tcBorders>
              <w:top w:val="nil"/>
            </w:tcBorders>
            <w:shd w:val="clear" w:color="auto" w:fill="auto"/>
          </w:tcPr>
          <w:p w:rsidR="0083123A" w:rsidRPr="00EB2B50" w:rsidRDefault="0083123A">
            <w:pPr>
              <w:pStyle w:val="Tabletext"/>
              <w:rPr>
                <w:sz w:val="16"/>
                <w:szCs w:val="16"/>
              </w:rPr>
            </w:pPr>
            <w:r w:rsidRPr="00EB2B50">
              <w:rPr>
                <w:sz w:val="16"/>
                <w:szCs w:val="16"/>
              </w:rPr>
              <w:t>126, 2015</w:t>
            </w:r>
          </w:p>
        </w:tc>
        <w:tc>
          <w:tcPr>
            <w:tcW w:w="993" w:type="dxa"/>
            <w:tcBorders>
              <w:top w:val="nil"/>
            </w:tcBorders>
            <w:shd w:val="clear" w:color="auto" w:fill="auto"/>
          </w:tcPr>
          <w:p w:rsidR="0083123A" w:rsidRPr="00EB2B50" w:rsidRDefault="0083123A">
            <w:pPr>
              <w:pStyle w:val="Tabletext"/>
              <w:rPr>
                <w:sz w:val="16"/>
                <w:szCs w:val="16"/>
              </w:rPr>
            </w:pPr>
            <w:r w:rsidRPr="00EB2B50">
              <w:rPr>
                <w:sz w:val="16"/>
                <w:szCs w:val="16"/>
              </w:rPr>
              <w:t>10 Sept 2015</w:t>
            </w:r>
          </w:p>
        </w:tc>
        <w:tc>
          <w:tcPr>
            <w:tcW w:w="1845" w:type="dxa"/>
            <w:tcBorders>
              <w:top w:val="nil"/>
            </w:tcBorders>
            <w:shd w:val="clear" w:color="auto" w:fill="auto"/>
          </w:tcPr>
          <w:p w:rsidR="0083123A" w:rsidRPr="00EB2B50" w:rsidRDefault="0083123A">
            <w:pPr>
              <w:pStyle w:val="Tabletext"/>
              <w:rPr>
                <w:sz w:val="16"/>
                <w:szCs w:val="16"/>
              </w:rPr>
            </w:pPr>
            <w:r w:rsidRPr="00EB2B50">
              <w:rPr>
                <w:sz w:val="16"/>
                <w:szCs w:val="16"/>
              </w:rPr>
              <w:t>Sch 1 (item</w:t>
            </w:r>
            <w:r w:rsidR="00EB2B50">
              <w:rPr>
                <w:sz w:val="16"/>
                <w:szCs w:val="16"/>
              </w:rPr>
              <w:t> </w:t>
            </w:r>
            <w:r w:rsidRPr="00EB2B50">
              <w:rPr>
                <w:sz w:val="16"/>
                <w:szCs w:val="16"/>
              </w:rPr>
              <w:t>495): 5 Mar 2016 (s 2(1) item</w:t>
            </w:r>
            <w:r w:rsidR="00EB2B50">
              <w:rPr>
                <w:sz w:val="16"/>
                <w:szCs w:val="16"/>
              </w:rPr>
              <w:t> </w:t>
            </w:r>
            <w:r w:rsidRPr="00EB2B50">
              <w:rPr>
                <w:sz w:val="16"/>
                <w:szCs w:val="16"/>
              </w:rPr>
              <w:t>2)</w:t>
            </w:r>
          </w:p>
        </w:tc>
        <w:tc>
          <w:tcPr>
            <w:tcW w:w="1417" w:type="dxa"/>
            <w:tcBorders>
              <w:top w:val="nil"/>
            </w:tcBorders>
            <w:shd w:val="clear" w:color="auto" w:fill="auto"/>
          </w:tcPr>
          <w:p w:rsidR="0083123A" w:rsidRPr="00EB2B50" w:rsidRDefault="0083123A">
            <w:pPr>
              <w:pStyle w:val="Tabletext"/>
              <w:rPr>
                <w:sz w:val="16"/>
                <w:szCs w:val="16"/>
              </w:rPr>
            </w:pPr>
            <w:r w:rsidRPr="00EB2B50">
              <w:rPr>
                <w:sz w:val="16"/>
                <w:szCs w:val="16"/>
              </w:rPr>
              <w:t>—</w:t>
            </w:r>
          </w:p>
        </w:tc>
      </w:tr>
      <w:tr w:rsidR="006F4054" w:rsidRPr="00EB2B50" w:rsidTr="00135115">
        <w:trPr>
          <w:cantSplit/>
        </w:trPr>
        <w:tc>
          <w:tcPr>
            <w:tcW w:w="1838" w:type="dxa"/>
            <w:shd w:val="clear" w:color="auto" w:fill="auto"/>
          </w:tcPr>
          <w:p w:rsidR="006F4054" w:rsidRPr="00EB2B50" w:rsidRDefault="006F4054" w:rsidP="00C675B1">
            <w:pPr>
              <w:pStyle w:val="Tabletext"/>
              <w:rPr>
                <w:sz w:val="16"/>
                <w:szCs w:val="16"/>
              </w:rPr>
            </w:pPr>
            <w:r w:rsidRPr="00EB2B50">
              <w:rPr>
                <w:sz w:val="16"/>
                <w:szCs w:val="16"/>
              </w:rPr>
              <w:t>Treasury Legislation Amendment (Repeal Day) Act 2015</w:t>
            </w:r>
          </w:p>
        </w:tc>
        <w:tc>
          <w:tcPr>
            <w:tcW w:w="992" w:type="dxa"/>
            <w:shd w:val="clear" w:color="auto" w:fill="auto"/>
          </w:tcPr>
          <w:p w:rsidR="006F4054" w:rsidRPr="00EB2B50" w:rsidRDefault="006F4054" w:rsidP="00C675B1">
            <w:pPr>
              <w:pStyle w:val="Tabletext"/>
              <w:rPr>
                <w:sz w:val="16"/>
                <w:szCs w:val="16"/>
              </w:rPr>
            </w:pPr>
            <w:r w:rsidRPr="00EB2B50">
              <w:rPr>
                <w:sz w:val="16"/>
                <w:szCs w:val="16"/>
              </w:rPr>
              <w:t>2, 2015</w:t>
            </w:r>
          </w:p>
        </w:tc>
        <w:tc>
          <w:tcPr>
            <w:tcW w:w="993" w:type="dxa"/>
            <w:shd w:val="clear" w:color="auto" w:fill="auto"/>
          </w:tcPr>
          <w:p w:rsidR="006F4054" w:rsidRPr="00EB2B50" w:rsidRDefault="006F4054" w:rsidP="00C675B1">
            <w:pPr>
              <w:pStyle w:val="Tabletext"/>
              <w:rPr>
                <w:sz w:val="16"/>
                <w:szCs w:val="16"/>
              </w:rPr>
            </w:pPr>
            <w:r w:rsidRPr="00EB2B50">
              <w:rPr>
                <w:sz w:val="16"/>
                <w:szCs w:val="16"/>
              </w:rPr>
              <w:t>25 Feb 2015</w:t>
            </w:r>
          </w:p>
        </w:tc>
        <w:tc>
          <w:tcPr>
            <w:tcW w:w="1845" w:type="dxa"/>
            <w:shd w:val="clear" w:color="auto" w:fill="auto"/>
          </w:tcPr>
          <w:p w:rsidR="006F4054" w:rsidRPr="00EB2B50" w:rsidRDefault="006F4054" w:rsidP="00C00C6D">
            <w:pPr>
              <w:pStyle w:val="Tabletext"/>
              <w:rPr>
                <w:sz w:val="16"/>
                <w:szCs w:val="16"/>
              </w:rPr>
            </w:pPr>
            <w:r w:rsidRPr="00EB2B50">
              <w:rPr>
                <w:sz w:val="16"/>
                <w:szCs w:val="16"/>
              </w:rPr>
              <w:t>Sch 4 (items</w:t>
            </w:r>
            <w:r w:rsidR="00EB2B50">
              <w:rPr>
                <w:sz w:val="16"/>
                <w:szCs w:val="16"/>
              </w:rPr>
              <w:t> </w:t>
            </w:r>
            <w:r w:rsidRPr="00EB2B50">
              <w:rPr>
                <w:sz w:val="16"/>
                <w:szCs w:val="16"/>
              </w:rPr>
              <w:t xml:space="preserve">38–47, </w:t>
            </w:r>
            <w:r w:rsidR="00FD43DC" w:rsidRPr="00EB2B50">
              <w:rPr>
                <w:sz w:val="16"/>
                <w:szCs w:val="16"/>
              </w:rPr>
              <w:t>7</w:t>
            </w:r>
            <w:r w:rsidRPr="00EB2B50">
              <w:rPr>
                <w:sz w:val="16"/>
                <w:szCs w:val="16"/>
              </w:rPr>
              <w:t>9); 25 Feb 2015 (s 2(1) item</w:t>
            </w:r>
            <w:r w:rsidR="00EB2B50">
              <w:rPr>
                <w:sz w:val="16"/>
                <w:szCs w:val="16"/>
              </w:rPr>
              <w:t> </w:t>
            </w:r>
            <w:r w:rsidRPr="00EB2B50">
              <w:rPr>
                <w:sz w:val="16"/>
                <w:szCs w:val="16"/>
              </w:rPr>
              <w:t>6)</w:t>
            </w:r>
          </w:p>
        </w:tc>
        <w:tc>
          <w:tcPr>
            <w:tcW w:w="1417" w:type="dxa"/>
            <w:shd w:val="clear" w:color="auto" w:fill="auto"/>
          </w:tcPr>
          <w:p w:rsidR="006F4054" w:rsidRPr="00EB2B50" w:rsidRDefault="006F4054" w:rsidP="005404A5">
            <w:pPr>
              <w:pStyle w:val="Tabletext"/>
              <w:rPr>
                <w:sz w:val="16"/>
                <w:szCs w:val="16"/>
              </w:rPr>
            </w:pPr>
            <w:r w:rsidRPr="00EB2B50">
              <w:rPr>
                <w:sz w:val="16"/>
                <w:szCs w:val="16"/>
              </w:rPr>
              <w:t>Sch 4 (item</w:t>
            </w:r>
            <w:r w:rsidR="00EB2B50">
              <w:rPr>
                <w:sz w:val="16"/>
                <w:szCs w:val="16"/>
              </w:rPr>
              <w:t> </w:t>
            </w:r>
            <w:r w:rsidR="00FD43DC" w:rsidRPr="00EB2B50">
              <w:rPr>
                <w:sz w:val="16"/>
                <w:szCs w:val="16"/>
              </w:rPr>
              <w:t>7</w:t>
            </w:r>
            <w:r w:rsidRPr="00EB2B50">
              <w:rPr>
                <w:sz w:val="16"/>
                <w:szCs w:val="16"/>
              </w:rPr>
              <w:t>9)</w:t>
            </w:r>
          </w:p>
        </w:tc>
      </w:tr>
      <w:tr w:rsidR="00AF2755" w:rsidRPr="00EB2B50" w:rsidTr="00E56CB5">
        <w:trPr>
          <w:cantSplit/>
        </w:trPr>
        <w:tc>
          <w:tcPr>
            <w:tcW w:w="1838" w:type="dxa"/>
            <w:tcBorders>
              <w:bottom w:val="single" w:sz="12" w:space="0" w:color="auto"/>
            </w:tcBorders>
            <w:shd w:val="clear" w:color="auto" w:fill="auto"/>
          </w:tcPr>
          <w:p w:rsidR="00AF2755" w:rsidRPr="00EB2B50" w:rsidRDefault="00AF2755" w:rsidP="00C675B1">
            <w:pPr>
              <w:pStyle w:val="Tabletext"/>
              <w:rPr>
                <w:sz w:val="16"/>
                <w:szCs w:val="16"/>
              </w:rPr>
            </w:pPr>
            <w:r w:rsidRPr="00EB2B50">
              <w:rPr>
                <w:sz w:val="16"/>
                <w:szCs w:val="16"/>
              </w:rPr>
              <w:t>Statute Law Revision Act (No.</w:t>
            </w:r>
            <w:r w:rsidR="00EB2B50">
              <w:rPr>
                <w:sz w:val="16"/>
                <w:szCs w:val="16"/>
              </w:rPr>
              <w:t> </w:t>
            </w:r>
            <w:r w:rsidRPr="00EB2B50">
              <w:rPr>
                <w:sz w:val="16"/>
                <w:szCs w:val="16"/>
              </w:rPr>
              <w:t>1) 2016</w:t>
            </w:r>
          </w:p>
        </w:tc>
        <w:tc>
          <w:tcPr>
            <w:tcW w:w="992" w:type="dxa"/>
            <w:tcBorders>
              <w:bottom w:val="single" w:sz="12" w:space="0" w:color="auto"/>
            </w:tcBorders>
            <w:shd w:val="clear" w:color="auto" w:fill="auto"/>
          </w:tcPr>
          <w:p w:rsidR="00AF2755" w:rsidRPr="00EB2B50" w:rsidRDefault="00AF2755" w:rsidP="00C675B1">
            <w:pPr>
              <w:pStyle w:val="Tabletext"/>
              <w:rPr>
                <w:sz w:val="16"/>
                <w:szCs w:val="16"/>
              </w:rPr>
            </w:pPr>
            <w:r w:rsidRPr="00EB2B50">
              <w:rPr>
                <w:sz w:val="16"/>
                <w:szCs w:val="16"/>
              </w:rPr>
              <w:t>4, 2016</w:t>
            </w:r>
          </w:p>
        </w:tc>
        <w:tc>
          <w:tcPr>
            <w:tcW w:w="993" w:type="dxa"/>
            <w:tcBorders>
              <w:bottom w:val="single" w:sz="12" w:space="0" w:color="auto"/>
            </w:tcBorders>
            <w:shd w:val="clear" w:color="auto" w:fill="auto"/>
          </w:tcPr>
          <w:p w:rsidR="00AF2755" w:rsidRPr="00EB2B50" w:rsidRDefault="00AF2755" w:rsidP="00C675B1">
            <w:pPr>
              <w:pStyle w:val="Tabletext"/>
              <w:rPr>
                <w:sz w:val="16"/>
                <w:szCs w:val="16"/>
              </w:rPr>
            </w:pPr>
            <w:r w:rsidRPr="00EB2B50">
              <w:rPr>
                <w:sz w:val="16"/>
                <w:szCs w:val="16"/>
              </w:rPr>
              <w:t>11 Feb 2016</w:t>
            </w:r>
          </w:p>
        </w:tc>
        <w:tc>
          <w:tcPr>
            <w:tcW w:w="1845" w:type="dxa"/>
            <w:tcBorders>
              <w:bottom w:val="single" w:sz="12" w:space="0" w:color="auto"/>
            </w:tcBorders>
            <w:shd w:val="clear" w:color="auto" w:fill="auto"/>
          </w:tcPr>
          <w:p w:rsidR="00AF2755" w:rsidRPr="00EB2B50" w:rsidRDefault="00AF2755" w:rsidP="00B03E28">
            <w:pPr>
              <w:pStyle w:val="Tabletext"/>
              <w:rPr>
                <w:sz w:val="16"/>
                <w:szCs w:val="16"/>
              </w:rPr>
            </w:pPr>
            <w:r w:rsidRPr="00EB2B50">
              <w:rPr>
                <w:sz w:val="16"/>
                <w:szCs w:val="16"/>
              </w:rPr>
              <w:t>Sch 4 (item</w:t>
            </w:r>
            <w:r w:rsidR="00EB2B50">
              <w:rPr>
                <w:sz w:val="16"/>
                <w:szCs w:val="16"/>
              </w:rPr>
              <w:t> </w:t>
            </w:r>
            <w:r w:rsidRPr="00EB2B50">
              <w:rPr>
                <w:sz w:val="16"/>
                <w:szCs w:val="16"/>
              </w:rPr>
              <w:t>333): 10</w:t>
            </w:r>
            <w:r w:rsidR="00B03E28" w:rsidRPr="00EB2B50">
              <w:rPr>
                <w:sz w:val="16"/>
                <w:szCs w:val="16"/>
              </w:rPr>
              <w:t> </w:t>
            </w:r>
            <w:r w:rsidRPr="00EB2B50">
              <w:rPr>
                <w:sz w:val="16"/>
                <w:szCs w:val="16"/>
              </w:rPr>
              <w:t>Mar 2016 (s 2(1) item</w:t>
            </w:r>
            <w:r w:rsidR="00EB2B50">
              <w:rPr>
                <w:sz w:val="16"/>
                <w:szCs w:val="16"/>
              </w:rPr>
              <w:t> </w:t>
            </w:r>
            <w:r w:rsidRPr="00EB2B50">
              <w:rPr>
                <w:sz w:val="16"/>
                <w:szCs w:val="16"/>
              </w:rPr>
              <w:t>6)</w:t>
            </w:r>
          </w:p>
        </w:tc>
        <w:tc>
          <w:tcPr>
            <w:tcW w:w="1417" w:type="dxa"/>
            <w:tcBorders>
              <w:bottom w:val="single" w:sz="12" w:space="0" w:color="auto"/>
            </w:tcBorders>
            <w:shd w:val="clear" w:color="auto" w:fill="auto"/>
          </w:tcPr>
          <w:p w:rsidR="00AF2755" w:rsidRPr="00EB2B50" w:rsidRDefault="00AF2755" w:rsidP="005404A5">
            <w:pPr>
              <w:pStyle w:val="Tabletext"/>
              <w:rPr>
                <w:sz w:val="16"/>
                <w:szCs w:val="16"/>
              </w:rPr>
            </w:pPr>
            <w:r w:rsidRPr="00EB2B50">
              <w:rPr>
                <w:sz w:val="16"/>
                <w:szCs w:val="16"/>
              </w:rPr>
              <w:t>—</w:t>
            </w:r>
          </w:p>
        </w:tc>
      </w:tr>
    </w:tbl>
    <w:p w:rsidR="00C675B1" w:rsidRPr="00EB2B50" w:rsidRDefault="00C675B1" w:rsidP="003B67F3">
      <w:pPr>
        <w:pStyle w:val="Tabletext"/>
      </w:pPr>
    </w:p>
    <w:p w:rsidR="00E56CB5" w:rsidRPr="00EB2B50" w:rsidRDefault="00E56CB5" w:rsidP="00E56CB5">
      <w:pPr>
        <w:pStyle w:val="ENotesHeading2"/>
        <w:pageBreakBefore/>
        <w:outlineLvl w:val="9"/>
      </w:pPr>
      <w:bookmarkStart w:id="110" w:name="_Toc447698217"/>
      <w:r w:rsidRPr="00EB2B50">
        <w:t>Endnote 4—Amendment history</w:t>
      </w:r>
      <w:bookmarkEnd w:id="110"/>
    </w:p>
    <w:p w:rsidR="00E56CB5" w:rsidRPr="00EB2B50" w:rsidRDefault="00E56CB5" w:rsidP="00E56CB5">
      <w:pPr>
        <w:pStyle w:val="Tabletext"/>
      </w:pPr>
    </w:p>
    <w:tbl>
      <w:tblPr>
        <w:tblW w:w="7082" w:type="dxa"/>
        <w:tblBorders>
          <w:top w:val="single" w:sz="12" w:space="0" w:color="auto"/>
          <w:bottom w:val="single" w:sz="12" w:space="0" w:color="auto"/>
        </w:tblBorders>
        <w:tblLayout w:type="fixed"/>
        <w:tblLook w:val="0000" w:firstRow="0" w:lastRow="0" w:firstColumn="0" w:lastColumn="0" w:noHBand="0" w:noVBand="0"/>
      </w:tblPr>
      <w:tblGrid>
        <w:gridCol w:w="2139"/>
        <w:gridCol w:w="4943"/>
      </w:tblGrid>
      <w:tr w:rsidR="00E56CB5" w:rsidRPr="00EB2B50" w:rsidTr="00E56CB5">
        <w:trPr>
          <w:cantSplit/>
          <w:tblHeader/>
        </w:trPr>
        <w:tc>
          <w:tcPr>
            <w:tcW w:w="2139" w:type="dxa"/>
            <w:tcBorders>
              <w:top w:val="single" w:sz="12" w:space="0" w:color="auto"/>
              <w:bottom w:val="single" w:sz="12" w:space="0" w:color="auto"/>
            </w:tcBorders>
            <w:shd w:val="clear" w:color="auto" w:fill="auto"/>
          </w:tcPr>
          <w:p w:rsidR="00E56CB5" w:rsidRPr="00EB2B50" w:rsidRDefault="00E56CB5" w:rsidP="00E56CB5">
            <w:pPr>
              <w:pStyle w:val="ENoteTableHeading"/>
              <w:rPr>
                <w:rFonts w:cs="Arial"/>
              </w:rPr>
            </w:pPr>
            <w:r w:rsidRPr="00EB2B50">
              <w:rPr>
                <w:rFonts w:cs="Arial"/>
              </w:rPr>
              <w:t>Provision affected</w:t>
            </w:r>
          </w:p>
        </w:tc>
        <w:tc>
          <w:tcPr>
            <w:tcW w:w="4943" w:type="dxa"/>
            <w:tcBorders>
              <w:top w:val="single" w:sz="12" w:space="0" w:color="auto"/>
              <w:bottom w:val="single" w:sz="12" w:space="0" w:color="auto"/>
            </w:tcBorders>
            <w:shd w:val="clear" w:color="auto" w:fill="auto"/>
          </w:tcPr>
          <w:p w:rsidR="00E56CB5" w:rsidRPr="00EB2B50" w:rsidRDefault="00E56CB5" w:rsidP="00E56CB5">
            <w:pPr>
              <w:pStyle w:val="ENoteTableHeading"/>
              <w:rPr>
                <w:rFonts w:cs="Arial"/>
              </w:rPr>
            </w:pPr>
            <w:r w:rsidRPr="00EB2B50">
              <w:rPr>
                <w:rFonts w:cs="Arial"/>
              </w:rPr>
              <w:t>How affected</w:t>
            </w:r>
          </w:p>
        </w:tc>
      </w:tr>
      <w:tr w:rsidR="00C675B1" w:rsidRPr="00EB2B50" w:rsidTr="00C675B1">
        <w:tblPrEx>
          <w:tblBorders>
            <w:top w:val="none" w:sz="0" w:space="0" w:color="auto"/>
            <w:bottom w:val="none" w:sz="0" w:space="0" w:color="auto"/>
          </w:tblBorders>
        </w:tblPrEx>
        <w:trPr>
          <w:cantSplit/>
        </w:trPr>
        <w:tc>
          <w:tcPr>
            <w:tcW w:w="2139" w:type="dxa"/>
            <w:tcBorders>
              <w:top w:val="single" w:sz="12" w:space="0" w:color="auto"/>
            </w:tcBorders>
            <w:shd w:val="clear" w:color="auto" w:fill="auto"/>
          </w:tcPr>
          <w:p w:rsidR="00C675B1" w:rsidRPr="00EB2B50" w:rsidRDefault="00582F00" w:rsidP="00C675B1">
            <w:pPr>
              <w:pStyle w:val="Tabletext"/>
              <w:rPr>
                <w:sz w:val="16"/>
                <w:szCs w:val="16"/>
              </w:rPr>
            </w:pPr>
            <w:r w:rsidRPr="00EB2B50">
              <w:rPr>
                <w:b/>
                <w:sz w:val="16"/>
                <w:szCs w:val="16"/>
              </w:rPr>
              <w:t>Part</w:t>
            </w:r>
            <w:r w:rsidR="00EB2B50">
              <w:rPr>
                <w:b/>
                <w:sz w:val="16"/>
                <w:szCs w:val="16"/>
              </w:rPr>
              <w:t> </w:t>
            </w:r>
            <w:r w:rsidRPr="00EB2B50">
              <w:rPr>
                <w:b/>
                <w:sz w:val="16"/>
                <w:szCs w:val="16"/>
              </w:rPr>
              <w:t>1</w:t>
            </w:r>
          </w:p>
        </w:tc>
        <w:tc>
          <w:tcPr>
            <w:tcW w:w="4943" w:type="dxa"/>
            <w:tcBorders>
              <w:top w:val="single" w:sz="12" w:space="0" w:color="auto"/>
            </w:tcBorders>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2</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2</w:t>
            </w:r>
            <w:r w:rsidR="00EB2B50">
              <w:rPr>
                <w:sz w:val="16"/>
                <w:szCs w:val="16"/>
              </w:rPr>
              <w:noBreakHyphen/>
            </w:r>
            <w:r w:rsidRPr="00EB2B50">
              <w:rPr>
                <w:sz w:val="16"/>
                <w:szCs w:val="16"/>
              </w:rPr>
              <w:t>10</w:t>
            </w:r>
            <w:r w:rsidRPr="00EB2B50">
              <w:rPr>
                <w:sz w:val="16"/>
                <w:szCs w:val="16"/>
              </w:rPr>
              <w:tab/>
            </w:r>
          </w:p>
        </w:tc>
        <w:tc>
          <w:tcPr>
            <w:tcW w:w="4943" w:type="dxa"/>
            <w:shd w:val="clear" w:color="auto" w:fill="auto"/>
          </w:tcPr>
          <w:p w:rsidR="00C675B1" w:rsidRPr="00EB2B50" w:rsidRDefault="00582F00" w:rsidP="00764F1D">
            <w:pPr>
              <w:pStyle w:val="Tabletext"/>
              <w:rPr>
                <w:kern w:val="28"/>
                <w:sz w:val="16"/>
                <w:szCs w:val="16"/>
              </w:rPr>
            </w:pPr>
            <w:r w:rsidRPr="00EB2B50">
              <w:rPr>
                <w:sz w:val="16"/>
                <w:szCs w:val="16"/>
              </w:rPr>
              <w:t>am No</w:t>
            </w:r>
            <w:r w:rsidR="003F7E6A" w:rsidRPr="00EB2B50">
              <w:rPr>
                <w:sz w:val="16"/>
                <w:szCs w:val="16"/>
              </w:rPr>
              <w:t> </w:t>
            </w:r>
            <w:r w:rsidRPr="00EB2B50">
              <w:rPr>
                <w:sz w:val="16"/>
                <w:szCs w:val="16"/>
              </w:rPr>
              <w:t>101, 2008; No</w:t>
            </w:r>
            <w:r w:rsidR="003F7E6A" w:rsidRPr="00EB2B50">
              <w:rPr>
                <w:sz w:val="16"/>
                <w:szCs w:val="16"/>
              </w:rPr>
              <w:t> </w:t>
            </w:r>
            <w:r w:rsidRPr="00EB2B50">
              <w:rPr>
                <w:sz w:val="16"/>
                <w:szCs w:val="16"/>
              </w:rPr>
              <w:t>39, 2012</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2</w:t>
            </w:r>
            <w:r w:rsidR="00EB2B50">
              <w:rPr>
                <w:sz w:val="16"/>
                <w:szCs w:val="16"/>
              </w:rPr>
              <w:noBreakHyphen/>
            </w:r>
            <w:r w:rsidRPr="00EB2B50">
              <w:rPr>
                <w:sz w:val="16"/>
                <w:szCs w:val="16"/>
              </w:rPr>
              <w:t>25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73, 2006; No</w:t>
            </w:r>
            <w:r w:rsidR="003F7E6A" w:rsidRPr="00EB2B50">
              <w:rPr>
                <w:sz w:val="16"/>
                <w:szCs w:val="16"/>
              </w:rPr>
              <w:t> </w:t>
            </w:r>
            <w:r w:rsidRPr="00EB2B50">
              <w:rPr>
                <w:sz w:val="16"/>
                <w:szCs w:val="16"/>
              </w:rPr>
              <w:t>39, 2012</w:t>
            </w:r>
          </w:p>
        </w:tc>
      </w:tr>
      <w:tr w:rsidR="00716015" w:rsidRPr="00EB2B50" w:rsidTr="00C675B1">
        <w:tblPrEx>
          <w:tblBorders>
            <w:top w:val="none" w:sz="0" w:space="0" w:color="auto"/>
            <w:bottom w:val="none" w:sz="0" w:space="0" w:color="auto"/>
          </w:tblBorders>
        </w:tblPrEx>
        <w:trPr>
          <w:cantSplit/>
        </w:trPr>
        <w:tc>
          <w:tcPr>
            <w:tcW w:w="2139" w:type="dxa"/>
            <w:shd w:val="clear" w:color="auto" w:fill="auto"/>
          </w:tcPr>
          <w:p w:rsidR="00716015" w:rsidRPr="00EB2B50" w:rsidRDefault="00716015" w:rsidP="00582F00">
            <w:pPr>
              <w:pStyle w:val="Tabletext"/>
              <w:tabs>
                <w:tab w:val="center" w:leader="dot" w:pos="2268"/>
              </w:tabs>
              <w:rPr>
                <w:sz w:val="16"/>
                <w:szCs w:val="16"/>
              </w:rPr>
            </w:pPr>
            <w:r w:rsidRPr="00EB2B50">
              <w:rPr>
                <w:b/>
                <w:sz w:val="16"/>
                <w:szCs w:val="16"/>
              </w:rPr>
              <w:t>Division</w:t>
            </w:r>
            <w:r w:rsidR="00EB2B50">
              <w:rPr>
                <w:b/>
                <w:sz w:val="16"/>
                <w:szCs w:val="16"/>
              </w:rPr>
              <w:t> </w:t>
            </w:r>
            <w:r w:rsidRPr="00EB2B50">
              <w:rPr>
                <w:b/>
                <w:sz w:val="16"/>
                <w:szCs w:val="16"/>
              </w:rPr>
              <w:t>3</w:t>
            </w:r>
          </w:p>
        </w:tc>
        <w:tc>
          <w:tcPr>
            <w:tcW w:w="4943" w:type="dxa"/>
            <w:shd w:val="clear" w:color="auto" w:fill="auto"/>
          </w:tcPr>
          <w:p w:rsidR="00716015" w:rsidRPr="00EB2B50" w:rsidRDefault="00716015" w:rsidP="00C675B1">
            <w:pPr>
              <w:pStyle w:val="Tabletext"/>
              <w:rPr>
                <w:sz w:val="16"/>
                <w:szCs w:val="16"/>
              </w:rPr>
            </w:pPr>
          </w:p>
        </w:tc>
      </w:tr>
      <w:tr w:rsidR="00716015" w:rsidRPr="00EB2B50" w:rsidTr="00C675B1">
        <w:tblPrEx>
          <w:tblBorders>
            <w:top w:val="none" w:sz="0" w:space="0" w:color="auto"/>
            <w:bottom w:val="none" w:sz="0" w:space="0" w:color="auto"/>
          </w:tblBorders>
        </w:tblPrEx>
        <w:trPr>
          <w:cantSplit/>
        </w:trPr>
        <w:tc>
          <w:tcPr>
            <w:tcW w:w="2139" w:type="dxa"/>
            <w:shd w:val="clear" w:color="auto" w:fill="auto"/>
          </w:tcPr>
          <w:p w:rsidR="00716015" w:rsidRPr="00EB2B50" w:rsidRDefault="00716015" w:rsidP="00582F00">
            <w:pPr>
              <w:pStyle w:val="Tabletext"/>
              <w:tabs>
                <w:tab w:val="center" w:leader="dot" w:pos="2268"/>
              </w:tabs>
              <w:rPr>
                <w:sz w:val="16"/>
                <w:szCs w:val="16"/>
              </w:rPr>
            </w:pPr>
            <w:r w:rsidRPr="00EB2B50">
              <w:rPr>
                <w:sz w:val="16"/>
                <w:szCs w:val="16"/>
              </w:rPr>
              <w:t>s 3</w:t>
            </w:r>
            <w:r w:rsidR="00EB2B50">
              <w:rPr>
                <w:sz w:val="16"/>
                <w:szCs w:val="16"/>
              </w:rPr>
              <w:noBreakHyphen/>
            </w:r>
            <w:r w:rsidRPr="00EB2B50">
              <w:rPr>
                <w:sz w:val="16"/>
                <w:szCs w:val="16"/>
              </w:rPr>
              <w:t>5</w:t>
            </w:r>
            <w:r w:rsidRPr="00EB2B50">
              <w:rPr>
                <w:sz w:val="16"/>
                <w:szCs w:val="16"/>
              </w:rPr>
              <w:tab/>
            </w:r>
          </w:p>
        </w:tc>
        <w:tc>
          <w:tcPr>
            <w:tcW w:w="4943" w:type="dxa"/>
            <w:shd w:val="clear" w:color="auto" w:fill="auto"/>
          </w:tcPr>
          <w:p w:rsidR="00716015" w:rsidRPr="00EB2B50" w:rsidRDefault="00716015" w:rsidP="00C675B1">
            <w:pPr>
              <w:pStyle w:val="Tabletext"/>
              <w:rPr>
                <w:sz w:val="16"/>
                <w:szCs w:val="16"/>
              </w:rPr>
            </w:pPr>
            <w:r w:rsidRPr="00EB2B50">
              <w:rPr>
                <w:sz w:val="16"/>
                <w:szCs w:val="16"/>
              </w:rPr>
              <w:t>am No 2, 2015</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Part</w:t>
            </w:r>
            <w:r w:rsidR="00EB2B50">
              <w:rPr>
                <w:b/>
                <w:sz w:val="16"/>
                <w:szCs w:val="16"/>
              </w:rPr>
              <w:t> </w:t>
            </w:r>
            <w:r w:rsidRPr="00EB2B50">
              <w:rPr>
                <w:b/>
                <w:sz w:val="16"/>
                <w:szCs w:val="16"/>
              </w:rPr>
              <w:t>2</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 xml:space="preserve">5 </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764F1D">
            <w:pPr>
              <w:pStyle w:val="Tabletext"/>
              <w:tabs>
                <w:tab w:val="center" w:leader="dot" w:pos="2268"/>
              </w:tabs>
              <w:rPr>
                <w:kern w:val="28"/>
                <w:sz w:val="16"/>
                <w:szCs w:val="16"/>
              </w:rPr>
            </w:pPr>
            <w:r w:rsidRPr="00EB2B50">
              <w:rPr>
                <w:sz w:val="16"/>
                <w:szCs w:val="16"/>
              </w:rPr>
              <w:t>s 5</w:t>
            </w:r>
            <w:r w:rsidR="00EB2B50">
              <w:rPr>
                <w:sz w:val="16"/>
                <w:szCs w:val="16"/>
              </w:rPr>
              <w:noBreakHyphen/>
            </w:r>
            <w:r w:rsidRPr="00EB2B50">
              <w:rPr>
                <w:sz w:val="16"/>
                <w:szCs w:val="16"/>
              </w:rPr>
              <w:t>10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176, 1999</w:t>
            </w:r>
            <w:r w:rsidR="006324BF" w:rsidRPr="00EB2B50">
              <w:rPr>
                <w:sz w:val="16"/>
                <w:szCs w:val="16"/>
              </w:rPr>
              <w:t>; No 2, 2015</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764F1D">
            <w:pPr>
              <w:pStyle w:val="Tabletext"/>
              <w:tabs>
                <w:tab w:val="center" w:leader="dot" w:pos="2268"/>
              </w:tabs>
              <w:rPr>
                <w:kern w:val="28"/>
                <w:sz w:val="16"/>
                <w:szCs w:val="16"/>
              </w:rPr>
            </w:pPr>
            <w:r w:rsidRPr="00EB2B50">
              <w:rPr>
                <w:sz w:val="16"/>
                <w:szCs w:val="16"/>
              </w:rPr>
              <w:t>s 5</w:t>
            </w:r>
            <w:r w:rsidR="00EB2B50">
              <w:rPr>
                <w:sz w:val="16"/>
                <w:szCs w:val="16"/>
              </w:rPr>
              <w:noBreakHyphen/>
            </w:r>
            <w:r w:rsidRPr="00EB2B50">
              <w:rPr>
                <w:sz w:val="16"/>
                <w:szCs w:val="16"/>
              </w:rPr>
              <w:t>15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5</w:t>
            </w:r>
            <w:r w:rsidR="00EB2B50">
              <w:rPr>
                <w:sz w:val="16"/>
                <w:szCs w:val="16"/>
              </w:rPr>
              <w:noBreakHyphen/>
            </w:r>
            <w:r w:rsidRPr="00EB2B50">
              <w:rPr>
                <w:sz w:val="16"/>
                <w:szCs w:val="16"/>
              </w:rPr>
              <w:t>20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176, 1999; No</w:t>
            </w:r>
            <w:r w:rsidR="003F7E6A" w:rsidRPr="00EB2B50">
              <w:rPr>
                <w:sz w:val="16"/>
                <w:szCs w:val="16"/>
              </w:rPr>
              <w:t> </w:t>
            </w:r>
            <w:r w:rsidRPr="00EB2B50">
              <w:rPr>
                <w:sz w:val="16"/>
                <w:szCs w:val="16"/>
              </w:rPr>
              <w:t>156, 2000; No</w:t>
            </w:r>
            <w:r w:rsidR="003F7E6A" w:rsidRPr="00EB2B50">
              <w:rPr>
                <w:sz w:val="16"/>
                <w:szCs w:val="16"/>
              </w:rPr>
              <w:t> </w:t>
            </w:r>
            <w:r w:rsidRPr="00EB2B50">
              <w:rPr>
                <w:sz w:val="16"/>
                <w:szCs w:val="16"/>
              </w:rPr>
              <w:t>41, 2011</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7</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7</w:t>
            </w:r>
            <w:r w:rsidR="00EB2B50">
              <w:rPr>
                <w:sz w:val="16"/>
                <w:szCs w:val="16"/>
              </w:rPr>
              <w:noBreakHyphen/>
            </w:r>
            <w:r w:rsidRPr="00EB2B50">
              <w:rPr>
                <w:sz w:val="16"/>
                <w:szCs w:val="16"/>
              </w:rPr>
              <w:t>10</w:t>
            </w:r>
            <w:r w:rsidRPr="00EB2B50">
              <w:rPr>
                <w:sz w:val="16"/>
                <w:szCs w:val="16"/>
              </w:rPr>
              <w:tab/>
            </w:r>
          </w:p>
        </w:tc>
        <w:tc>
          <w:tcPr>
            <w:tcW w:w="4943" w:type="dxa"/>
            <w:shd w:val="clear" w:color="auto" w:fill="auto"/>
          </w:tcPr>
          <w:p w:rsidR="00C675B1" w:rsidRPr="00EB2B50" w:rsidRDefault="00582F00" w:rsidP="00764F1D">
            <w:pPr>
              <w:pStyle w:val="Tabletext"/>
              <w:rPr>
                <w:kern w:val="28"/>
                <w:sz w:val="16"/>
                <w:szCs w:val="16"/>
              </w:rPr>
            </w:pPr>
            <w:r w:rsidRPr="00EB2B50">
              <w:rPr>
                <w:sz w:val="16"/>
                <w:szCs w:val="16"/>
              </w:rPr>
              <w:t>am No 176 and 177, 1999; No</w:t>
            </w:r>
            <w:r w:rsidR="003F7E6A" w:rsidRPr="00EB2B50">
              <w:rPr>
                <w:sz w:val="16"/>
                <w:szCs w:val="16"/>
              </w:rPr>
              <w:t> </w:t>
            </w:r>
            <w:r w:rsidRPr="00EB2B50">
              <w:rPr>
                <w:sz w:val="16"/>
                <w:szCs w:val="16"/>
              </w:rPr>
              <w:t>156, 2000</w:t>
            </w:r>
            <w:r w:rsidR="006644AD" w:rsidRPr="00EB2B50">
              <w:rPr>
                <w:sz w:val="16"/>
                <w:szCs w:val="16"/>
              </w:rPr>
              <w:t>; No</w:t>
            </w:r>
            <w:r w:rsidR="003F7E6A" w:rsidRPr="00EB2B50">
              <w:rPr>
                <w:sz w:val="16"/>
                <w:szCs w:val="16"/>
              </w:rPr>
              <w:t> </w:t>
            </w:r>
            <w:r w:rsidR="006644AD" w:rsidRPr="00EB2B50">
              <w:rPr>
                <w:sz w:val="16"/>
                <w:szCs w:val="16"/>
              </w:rPr>
              <w:t>138, 2012</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764F1D">
            <w:pPr>
              <w:pStyle w:val="Tabletext"/>
              <w:tabs>
                <w:tab w:val="center" w:leader="dot" w:pos="2268"/>
              </w:tabs>
              <w:rPr>
                <w:kern w:val="28"/>
                <w:sz w:val="16"/>
                <w:szCs w:val="16"/>
              </w:rPr>
            </w:pPr>
            <w:r w:rsidRPr="00EB2B50">
              <w:rPr>
                <w:sz w:val="16"/>
                <w:szCs w:val="16"/>
              </w:rPr>
              <w:t>s 7</w:t>
            </w:r>
            <w:r w:rsidR="00EB2B50">
              <w:rPr>
                <w:sz w:val="16"/>
                <w:szCs w:val="16"/>
              </w:rPr>
              <w:noBreakHyphen/>
            </w:r>
            <w:r w:rsidRPr="00EB2B50">
              <w:rPr>
                <w:sz w:val="16"/>
                <w:szCs w:val="16"/>
              </w:rPr>
              <w:t>15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176, 1999; No</w:t>
            </w:r>
            <w:r w:rsidR="003F7E6A" w:rsidRPr="00EB2B50">
              <w:rPr>
                <w:sz w:val="16"/>
                <w:szCs w:val="16"/>
              </w:rPr>
              <w:t> </w:t>
            </w:r>
            <w:r w:rsidRPr="00EB2B50">
              <w:rPr>
                <w:sz w:val="16"/>
                <w:szCs w:val="16"/>
              </w:rPr>
              <w:t>101, 2008</w:t>
            </w:r>
            <w:r w:rsidR="00F81037" w:rsidRPr="00EB2B50">
              <w:rPr>
                <w:sz w:val="16"/>
                <w:szCs w:val="16"/>
              </w:rPr>
              <w:t>; No 2, 2015</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764F1D">
            <w:pPr>
              <w:pStyle w:val="Tabletext"/>
              <w:tabs>
                <w:tab w:val="center" w:leader="dot" w:pos="2268"/>
              </w:tabs>
              <w:rPr>
                <w:kern w:val="28"/>
                <w:sz w:val="16"/>
                <w:szCs w:val="16"/>
              </w:rPr>
            </w:pPr>
            <w:r w:rsidRPr="00EB2B50">
              <w:rPr>
                <w:sz w:val="16"/>
                <w:szCs w:val="16"/>
              </w:rPr>
              <w:t>s 7</w:t>
            </w:r>
            <w:r w:rsidR="00EB2B50">
              <w:rPr>
                <w:sz w:val="16"/>
                <w:szCs w:val="16"/>
              </w:rPr>
              <w:noBreakHyphen/>
            </w:r>
            <w:r w:rsidRPr="00EB2B50">
              <w:rPr>
                <w:sz w:val="16"/>
                <w:szCs w:val="16"/>
              </w:rPr>
              <w:t>20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156, 2000</w:t>
            </w:r>
            <w:r w:rsidR="006939E7" w:rsidRPr="00EB2B50">
              <w:rPr>
                <w:sz w:val="16"/>
                <w:szCs w:val="16"/>
              </w:rPr>
              <w:t>; No 2, 2015</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9</w:t>
            </w:r>
          </w:p>
        </w:tc>
        <w:tc>
          <w:tcPr>
            <w:tcW w:w="4943" w:type="dxa"/>
            <w:shd w:val="clear" w:color="auto" w:fill="auto"/>
          </w:tcPr>
          <w:p w:rsidR="00C675B1" w:rsidRPr="00EB2B50" w:rsidRDefault="00C675B1" w:rsidP="00C675B1">
            <w:pPr>
              <w:pStyle w:val="Tabletext"/>
              <w:rPr>
                <w:sz w:val="16"/>
                <w:szCs w:val="16"/>
              </w:rPr>
            </w:pPr>
          </w:p>
        </w:tc>
      </w:tr>
      <w:tr w:rsidR="00AF2755" w:rsidRPr="00EB2B50" w:rsidTr="00C675B1">
        <w:tblPrEx>
          <w:tblBorders>
            <w:top w:val="none" w:sz="0" w:space="0" w:color="auto"/>
            <w:bottom w:val="none" w:sz="0" w:space="0" w:color="auto"/>
          </w:tblBorders>
        </w:tblPrEx>
        <w:trPr>
          <w:cantSplit/>
        </w:trPr>
        <w:tc>
          <w:tcPr>
            <w:tcW w:w="2139" w:type="dxa"/>
            <w:shd w:val="clear" w:color="auto" w:fill="auto"/>
          </w:tcPr>
          <w:p w:rsidR="00AF2755" w:rsidRPr="00EB2B50" w:rsidRDefault="00AF2755" w:rsidP="00E74893">
            <w:pPr>
              <w:pStyle w:val="Tabletext"/>
              <w:tabs>
                <w:tab w:val="center" w:leader="dot" w:pos="2268"/>
              </w:tabs>
              <w:rPr>
                <w:sz w:val="16"/>
                <w:szCs w:val="16"/>
              </w:rPr>
            </w:pPr>
            <w:r w:rsidRPr="00EB2B50">
              <w:rPr>
                <w:sz w:val="16"/>
                <w:szCs w:val="16"/>
              </w:rPr>
              <w:t>s 9</w:t>
            </w:r>
            <w:r w:rsidR="00EB2B50">
              <w:rPr>
                <w:sz w:val="16"/>
                <w:szCs w:val="16"/>
              </w:rPr>
              <w:noBreakHyphen/>
            </w:r>
            <w:r w:rsidRPr="00EB2B50">
              <w:rPr>
                <w:sz w:val="16"/>
                <w:szCs w:val="16"/>
              </w:rPr>
              <w:t>10</w:t>
            </w:r>
            <w:r w:rsidRPr="00EB2B50">
              <w:rPr>
                <w:sz w:val="16"/>
                <w:szCs w:val="16"/>
              </w:rPr>
              <w:tab/>
            </w:r>
          </w:p>
        </w:tc>
        <w:tc>
          <w:tcPr>
            <w:tcW w:w="4943" w:type="dxa"/>
            <w:shd w:val="clear" w:color="auto" w:fill="auto"/>
          </w:tcPr>
          <w:p w:rsidR="00AF2755" w:rsidRPr="00EB2B50" w:rsidRDefault="00AF2755" w:rsidP="00C675B1">
            <w:pPr>
              <w:pStyle w:val="Tabletext"/>
              <w:rPr>
                <w:sz w:val="16"/>
                <w:szCs w:val="16"/>
              </w:rPr>
            </w:pPr>
            <w:r w:rsidRPr="00EB2B50">
              <w:rPr>
                <w:sz w:val="16"/>
                <w:szCs w:val="16"/>
              </w:rPr>
              <w:t>am No 4, 2016</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9</w:t>
            </w:r>
            <w:r w:rsidR="00EB2B50">
              <w:rPr>
                <w:sz w:val="16"/>
                <w:szCs w:val="16"/>
              </w:rPr>
              <w:noBreakHyphen/>
            </w:r>
            <w:r w:rsidRPr="00EB2B50">
              <w:rPr>
                <w:sz w:val="16"/>
                <w:szCs w:val="16"/>
              </w:rPr>
              <w:t>20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56, 2010</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Part</w:t>
            </w:r>
            <w:r w:rsidR="00EB2B50">
              <w:rPr>
                <w:b/>
                <w:sz w:val="16"/>
                <w:szCs w:val="16"/>
              </w:rPr>
              <w:t> </w:t>
            </w:r>
            <w:r w:rsidRPr="00EB2B50">
              <w:rPr>
                <w:b/>
                <w:sz w:val="16"/>
                <w:szCs w:val="16"/>
              </w:rPr>
              <w:t>3</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13</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Subdivision</w:t>
            </w:r>
            <w:r w:rsidR="00EB2B50">
              <w:rPr>
                <w:b/>
                <w:sz w:val="16"/>
                <w:szCs w:val="16"/>
              </w:rPr>
              <w:t> </w:t>
            </w:r>
            <w:r w:rsidRPr="00EB2B50">
              <w:rPr>
                <w:b/>
                <w:sz w:val="16"/>
                <w:szCs w:val="16"/>
              </w:rPr>
              <w:t>13</w:t>
            </w:r>
            <w:r w:rsidR="00EB2B50">
              <w:rPr>
                <w:b/>
                <w:sz w:val="16"/>
                <w:szCs w:val="16"/>
              </w:rPr>
              <w:noBreakHyphen/>
            </w:r>
            <w:r w:rsidRPr="00EB2B50">
              <w:rPr>
                <w:b/>
                <w:sz w:val="16"/>
                <w:szCs w:val="16"/>
              </w:rPr>
              <w:t>A</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13–5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39, 2012</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13</w:t>
            </w:r>
            <w:r w:rsidR="00EB2B50">
              <w:rPr>
                <w:sz w:val="16"/>
                <w:szCs w:val="16"/>
              </w:rPr>
              <w:noBreakHyphen/>
            </w:r>
            <w:r w:rsidRPr="00EB2B50">
              <w:rPr>
                <w:sz w:val="16"/>
                <w:szCs w:val="16"/>
              </w:rPr>
              <w:t>15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156, 2000</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Subdivision</w:t>
            </w:r>
            <w:r w:rsidR="00EB2B50">
              <w:rPr>
                <w:b/>
                <w:sz w:val="16"/>
                <w:szCs w:val="16"/>
              </w:rPr>
              <w:t> </w:t>
            </w:r>
            <w:r w:rsidRPr="00EB2B50">
              <w:rPr>
                <w:b/>
                <w:sz w:val="16"/>
                <w:szCs w:val="16"/>
              </w:rPr>
              <w:t>13</w:t>
            </w:r>
            <w:r w:rsidR="00EB2B50">
              <w:rPr>
                <w:b/>
                <w:sz w:val="16"/>
                <w:szCs w:val="16"/>
              </w:rPr>
              <w:noBreakHyphen/>
            </w:r>
            <w:r w:rsidRPr="00EB2B50">
              <w:rPr>
                <w:b/>
                <w:sz w:val="16"/>
                <w:szCs w:val="16"/>
              </w:rPr>
              <w:t>B</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D73478" w:rsidP="00764F1D">
            <w:pPr>
              <w:pStyle w:val="Tabletext"/>
              <w:tabs>
                <w:tab w:val="center" w:leader="dot" w:pos="2268"/>
              </w:tabs>
              <w:rPr>
                <w:sz w:val="16"/>
                <w:szCs w:val="16"/>
              </w:rPr>
            </w:pPr>
            <w:r w:rsidRPr="00EB2B50">
              <w:rPr>
                <w:sz w:val="16"/>
                <w:szCs w:val="16"/>
              </w:rPr>
              <w:t>Subdivision</w:t>
            </w:r>
            <w:r w:rsidR="00EB2B50">
              <w:rPr>
                <w:sz w:val="16"/>
                <w:szCs w:val="16"/>
              </w:rPr>
              <w:t> </w:t>
            </w:r>
            <w:r w:rsidRPr="00EB2B50">
              <w:rPr>
                <w:sz w:val="16"/>
                <w:szCs w:val="16"/>
              </w:rPr>
              <w:t>13–B heading</w:t>
            </w:r>
            <w:r w:rsidR="00582F00" w:rsidRPr="00EB2B50">
              <w:rPr>
                <w:sz w:val="16"/>
                <w:szCs w:val="16"/>
              </w:rPr>
              <w:tab/>
            </w:r>
          </w:p>
        </w:tc>
        <w:tc>
          <w:tcPr>
            <w:tcW w:w="4943" w:type="dxa"/>
            <w:shd w:val="clear" w:color="auto" w:fill="auto"/>
          </w:tcPr>
          <w:p w:rsidR="00C675B1" w:rsidRPr="00EB2B50" w:rsidRDefault="00582F00" w:rsidP="00764F1D">
            <w:pPr>
              <w:pStyle w:val="Tabletext"/>
              <w:rPr>
                <w:kern w:val="28"/>
                <w:sz w:val="16"/>
                <w:szCs w:val="16"/>
              </w:rPr>
            </w:pPr>
            <w:r w:rsidRPr="00EB2B50">
              <w:rPr>
                <w:sz w:val="16"/>
                <w:szCs w:val="16"/>
              </w:rPr>
              <w:t>rs No</w:t>
            </w:r>
            <w:r w:rsidR="003F7E6A" w:rsidRPr="00EB2B50">
              <w:rPr>
                <w:sz w:val="16"/>
                <w:szCs w:val="16"/>
              </w:rPr>
              <w:t> </w:t>
            </w:r>
            <w:r w:rsidRPr="00EB2B50">
              <w:rPr>
                <w:sz w:val="16"/>
                <w:szCs w:val="16"/>
              </w:rPr>
              <w:t>39, 2012</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13</w:t>
            </w:r>
            <w:r w:rsidR="00EB2B50">
              <w:rPr>
                <w:sz w:val="16"/>
                <w:szCs w:val="16"/>
              </w:rPr>
              <w:noBreakHyphen/>
            </w:r>
            <w:r w:rsidRPr="00EB2B50">
              <w:rPr>
                <w:sz w:val="16"/>
                <w:szCs w:val="16"/>
              </w:rPr>
              <w:t>20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 xml:space="preserve">176, 1999; </w:t>
            </w:r>
            <w:r w:rsidR="00E1062B" w:rsidRPr="00EB2B50">
              <w:rPr>
                <w:sz w:val="16"/>
                <w:szCs w:val="16"/>
              </w:rPr>
              <w:t xml:space="preserve">No 44, 2000; No 73, 2006; </w:t>
            </w:r>
            <w:r w:rsidRPr="00EB2B50">
              <w:rPr>
                <w:sz w:val="16"/>
                <w:szCs w:val="16"/>
              </w:rPr>
              <w:t>No</w:t>
            </w:r>
            <w:r w:rsidR="003F7E6A" w:rsidRPr="00EB2B50">
              <w:rPr>
                <w:sz w:val="16"/>
                <w:szCs w:val="16"/>
              </w:rPr>
              <w:t> </w:t>
            </w:r>
            <w:r w:rsidRPr="00EB2B50">
              <w:rPr>
                <w:sz w:val="16"/>
                <w:szCs w:val="16"/>
              </w:rPr>
              <w:t>39, 2012</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764F1D">
            <w:pPr>
              <w:pStyle w:val="Tabletext"/>
              <w:tabs>
                <w:tab w:val="center" w:leader="dot" w:pos="2268"/>
              </w:tabs>
              <w:rPr>
                <w:sz w:val="16"/>
                <w:szCs w:val="16"/>
              </w:rPr>
            </w:pPr>
            <w:r w:rsidRPr="00EB2B50">
              <w:rPr>
                <w:sz w:val="16"/>
                <w:szCs w:val="16"/>
              </w:rPr>
              <w:t>s 13</w:t>
            </w:r>
            <w:r w:rsidR="00EB2B50">
              <w:rPr>
                <w:sz w:val="16"/>
                <w:szCs w:val="16"/>
              </w:rPr>
              <w:noBreakHyphen/>
            </w:r>
            <w:r w:rsidRPr="00EB2B50">
              <w:rPr>
                <w:sz w:val="16"/>
                <w:szCs w:val="16"/>
              </w:rPr>
              <w:t>25</w:t>
            </w:r>
            <w:r w:rsidRPr="00EB2B50">
              <w:rPr>
                <w:sz w:val="16"/>
                <w:szCs w:val="16"/>
              </w:rPr>
              <w:tab/>
            </w:r>
          </w:p>
        </w:tc>
        <w:tc>
          <w:tcPr>
            <w:tcW w:w="4943" w:type="dxa"/>
            <w:shd w:val="clear" w:color="auto" w:fill="auto"/>
          </w:tcPr>
          <w:p w:rsidR="00C675B1" w:rsidRPr="00EB2B50" w:rsidRDefault="00582F00" w:rsidP="00764F1D">
            <w:pPr>
              <w:pStyle w:val="Tabletext"/>
              <w:tabs>
                <w:tab w:val="center" w:leader="dot" w:pos="2268"/>
              </w:tabs>
              <w:rPr>
                <w:sz w:val="16"/>
                <w:szCs w:val="16"/>
              </w:rPr>
            </w:pPr>
            <w:r w:rsidRPr="00EB2B50">
              <w:rPr>
                <w:sz w:val="16"/>
                <w:szCs w:val="16"/>
              </w:rPr>
              <w:t>am No</w:t>
            </w:r>
            <w:r w:rsidR="003F7E6A" w:rsidRPr="00EB2B50">
              <w:rPr>
                <w:sz w:val="16"/>
                <w:szCs w:val="16"/>
              </w:rPr>
              <w:t> </w:t>
            </w:r>
            <w:r w:rsidRPr="00EB2B50">
              <w:rPr>
                <w:sz w:val="16"/>
                <w:szCs w:val="16"/>
              </w:rPr>
              <w:t>176, 1999; No</w:t>
            </w:r>
            <w:r w:rsidR="003F7E6A" w:rsidRPr="00EB2B50">
              <w:rPr>
                <w:sz w:val="16"/>
                <w:szCs w:val="16"/>
              </w:rPr>
              <w:t> </w:t>
            </w:r>
            <w:r w:rsidRPr="00EB2B50">
              <w:rPr>
                <w:sz w:val="16"/>
                <w:szCs w:val="16"/>
              </w:rPr>
              <w:t>156, 2000; No</w:t>
            </w:r>
            <w:r w:rsidR="003F7E6A" w:rsidRPr="00EB2B50">
              <w:rPr>
                <w:sz w:val="16"/>
                <w:szCs w:val="16"/>
              </w:rPr>
              <w:t> </w:t>
            </w:r>
            <w:r w:rsidRPr="00EB2B50">
              <w:rPr>
                <w:sz w:val="16"/>
                <w:szCs w:val="16"/>
              </w:rPr>
              <w:t>39, 2012</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EB2B50">
            <w:pPr>
              <w:pStyle w:val="Tabletext"/>
              <w:keepNext/>
              <w:rPr>
                <w:sz w:val="16"/>
                <w:szCs w:val="16"/>
              </w:rPr>
            </w:pPr>
            <w:r w:rsidRPr="00EB2B50">
              <w:rPr>
                <w:b/>
                <w:sz w:val="16"/>
                <w:szCs w:val="16"/>
              </w:rPr>
              <w:t>Division</w:t>
            </w:r>
            <w:r w:rsidR="00EB2B50">
              <w:rPr>
                <w:b/>
                <w:sz w:val="16"/>
                <w:szCs w:val="16"/>
              </w:rPr>
              <w:t> </w:t>
            </w:r>
            <w:r w:rsidRPr="00EB2B50">
              <w:rPr>
                <w:b/>
                <w:sz w:val="16"/>
                <w:szCs w:val="16"/>
              </w:rPr>
              <w:t>15</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Subdivision</w:t>
            </w:r>
            <w:r w:rsidR="00EB2B50">
              <w:rPr>
                <w:b/>
                <w:sz w:val="16"/>
                <w:szCs w:val="16"/>
              </w:rPr>
              <w:t> </w:t>
            </w:r>
            <w:r w:rsidRPr="00EB2B50">
              <w:rPr>
                <w:b/>
                <w:sz w:val="16"/>
                <w:szCs w:val="16"/>
              </w:rPr>
              <w:t>15</w:t>
            </w:r>
            <w:r w:rsidR="00EB2B50">
              <w:rPr>
                <w:b/>
                <w:sz w:val="16"/>
                <w:szCs w:val="16"/>
              </w:rPr>
              <w:noBreakHyphen/>
            </w:r>
            <w:r w:rsidRPr="00EB2B50">
              <w:rPr>
                <w:b/>
                <w:sz w:val="16"/>
                <w:szCs w:val="16"/>
              </w:rPr>
              <w:t>A</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15</w:t>
            </w:r>
            <w:r w:rsidR="00EB2B50">
              <w:rPr>
                <w:sz w:val="16"/>
                <w:szCs w:val="16"/>
              </w:rPr>
              <w:noBreakHyphen/>
            </w:r>
            <w:r w:rsidRPr="00EB2B50">
              <w:rPr>
                <w:sz w:val="16"/>
                <w:szCs w:val="16"/>
              </w:rPr>
              <w:t>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Subdivision</w:t>
            </w:r>
            <w:r w:rsidR="00EB2B50">
              <w:rPr>
                <w:b/>
                <w:sz w:val="16"/>
                <w:szCs w:val="16"/>
              </w:rPr>
              <w:t> </w:t>
            </w:r>
            <w:r w:rsidRPr="00EB2B50">
              <w:rPr>
                <w:b/>
                <w:sz w:val="16"/>
                <w:szCs w:val="16"/>
              </w:rPr>
              <w:t>15</w:t>
            </w:r>
            <w:r w:rsidR="00EB2B50">
              <w:rPr>
                <w:b/>
                <w:sz w:val="16"/>
                <w:szCs w:val="16"/>
              </w:rPr>
              <w:noBreakHyphen/>
            </w:r>
            <w:r w:rsidRPr="00EB2B50">
              <w:rPr>
                <w:b/>
                <w:sz w:val="16"/>
                <w:szCs w:val="16"/>
              </w:rPr>
              <w:t>C</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15</w:t>
            </w:r>
            <w:r w:rsidR="00EB2B50">
              <w:rPr>
                <w:sz w:val="16"/>
                <w:szCs w:val="16"/>
              </w:rPr>
              <w:noBreakHyphen/>
            </w:r>
            <w:r w:rsidRPr="00EB2B50">
              <w:rPr>
                <w:sz w:val="16"/>
                <w:szCs w:val="16"/>
              </w:rPr>
              <w:t>40</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am No 176</w:t>
            </w:r>
            <w:r w:rsidR="00A23BFC" w:rsidRPr="00EB2B50">
              <w:rPr>
                <w:sz w:val="16"/>
                <w:szCs w:val="16"/>
              </w:rPr>
              <w:t>, 1999; No</w:t>
            </w:r>
            <w:r w:rsidRPr="00EB2B50">
              <w:rPr>
                <w:sz w:val="16"/>
                <w:szCs w:val="16"/>
              </w:rPr>
              <w:t xml:space="preserve"> 177, 1999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15</w:t>
            </w:r>
            <w:r w:rsidR="00EB2B50">
              <w:rPr>
                <w:sz w:val="16"/>
                <w:szCs w:val="16"/>
              </w:rPr>
              <w:noBreakHyphen/>
            </w:r>
            <w:r w:rsidRPr="00EB2B50">
              <w:rPr>
                <w:sz w:val="16"/>
                <w:szCs w:val="16"/>
              </w:rPr>
              <w:t>45</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am No 176</w:t>
            </w:r>
            <w:r w:rsidR="00A23BFC" w:rsidRPr="00EB2B50">
              <w:rPr>
                <w:sz w:val="16"/>
                <w:szCs w:val="16"/>
              </w:rPr>
              <w:t>, 1999; No </w:t>
            </w:r>
            <w:r w:rsidRPr="00EB2B50">
              <w:rPr>
                <w:sz w:val="16"/>
                <w:szCs w:val="16"/>
              </w:rPr>
              <w:t>177, 1999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16</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Div</w:t>
            </w:r>
            <w:r w:rsidR="00A23BFC" w:rsidRPr="00EB2B50">
              <w:rPr>
                <w:sz w:val="16"/>
                <w:szCs w:val="16"/>
              </w:rPr>
              <w:t>ision</w:t>
            </w:r>
            <w:r w:rsidR="00EB2B50">
              <w:rPr>
                <w:sz w:val="16"/>
                <w:szCs w:val="16"/>
              </w:rPr>
              <w:t> </w:t>
            </w:r>
            <w:r w:rsidRPr="00EB2B50">
              <w:rPr>
                <w:sz w:val="16"/>
                <w:szCs w:val="16"/>
              </w:rPr>
              <w:t>16</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16</w:t>
            </w:r>
            <w:r w:rsidR="00EB2B50">
              <w:rPr>
                <w:sz w:val="16"/>
                <w:szCs w:val="16"/>
              </w:rPr>
              <w:noBreakHyphen/>
            </w:r>
            <w:r w:rsidRPr="00EB2B50">
              <w:rPr>
                <w:sz w:val="16"/>
                <w:szCs w:val="16"/>
              </w:rPr>
              <w:t>1</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Subdivision</w:t>
            </w:r>
            <w:r w:rsidR="00EB2B50">
              <w:rPr>
                <w:b/>
                <w:sz w:val="16"/>
                <w:szCs w:val="16"/>
              </w:rPr>
              <w:t> </w:t>
            </w:r>
            <w:r w:rsidRPr="00EB2B50">
              <w:rPr>
                <w:b/>
                <w:sz w:val="16"/>
                <w:szCs w:val="16"/>
              </w:rPr>
              <w:t>16</w:t>
            </w:r>
            <w:r w:rsidR="00EB2B50">
              <w:rPr>
                <w:b/>
                <w:sz w:val="16"/>
                <w:szCs w:val="16"/>
              </w:rPr>
              <w:noBreakHyphen/>
            </w:r>
            <w:r w:rsidRPr="00EB2B50">
              <w:rPr>
                <w:b/>
                <w:sz w:val="16"/>
                <w:szCs w:val="16"/>
              </w:rPr>
              <w:t>A</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16</w:t>
            </w:r>
            <w:r w:rsidR="00EB2B50">
              <w:rPr>
                <w:sz w:val="16"/>
                <w:szCs w:val="16"/>
              </w:rPr>
              <w:noBreakHyphen/>
            </w:r>
            <w:r w:rsidRPr="00EB2B50">
              <w:rPr>
                <w:sz w:val="16"/>
                <w:szCs w:val="16"/>
              </w:rPr>
              <w:t>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16</w:t>
            </w:r>
            <w:r w:rsidR="00EB2B50">
              <w:rPr>
                <w:sz w:val="16"/>
                <w:szCs w:val="16"/>
              </w:rPr>
              <w:noBreakHyphen/>
            </w:r>
            <w:r w:rsidRPr="00EB2B50">
              <w:rPr>
                <w:sz w:val="16"/>
                <w:szCs w:val="16"/>
              </w:rPr>
              <w:t>10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Subdivision</w:t>
            </w:r>
            <w:r w:rsidR="00EB2B50">
              <w:rPr>
                <w:b/>
                <w:sz w:val="16"/>
                <w:szCs w:val="16"/>
              </w:rPr>
              <w:t> </w:t>
            </w:r>
            <w:r w:rsidRPr="00EB2B50">
              <w:rPr>
                <w:b/>
                <w:sz w:val="16"/>
                <w:szCs w:val="16"/>
              </w:rPr>
              <w:t>16</w:t>
            </w:r>
            <w:r w:rsidR="00EB2B50">
              <w:rPr>
                <w:b/>
                <w:sz w:val="16"/>
                <w:szCs w:val="16"/>
              </w:rPr>
              <w:noBreakHyphen/>
            </w:r>
            <w:r w:rsidRPr="00EB2B50">
              <w:rPr>
                <w:b/>
                <w:sz w:val="16"/>
                <w:szCs w:val="16"/>
              </w:rPr>
              <w:t>B</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16</w:t>
            </w:r>
            <w:r w:rsidR="00EB2B50">
              <w:rPr>
                <w:sz w:val="16"/>
                <w:szCs w:val="16"/>
              </w:rPr>
              <w:noBreakHyphen/>
            </w:r>
            <w:r w:rsidRPr="00EB2B50">
              <w:rPr>
                <w:sz w:val="16"/>
                <w:szCs w:val="16"/>
              </w:rPr>
              <w:t>15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16</w:t>
            </w:r>
            <w:r w:rsidR="00EB2B50">
              <w:rPr>
                <w:sz w:val="16"/>
                <w:szCs w:val="16"/>
              </w:rPr>
              <w:noBreakHyphen/>
            </w:r>
            <w:r w:rsidRPr="00EB2B50">
              <w:rPr>
                <w:sz w:val="16"/>
                <w:szCs w:val="16"/>
              </w:rPr>
              <w:t>20</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16</w:t>
            </w:r>
            <w:r w:rsidR="00EB2B50">
              <w:rPr>
                <w:sz w:val="16"/>
                <w:szCs w:val="16"/>
              </w:rPr>
              <w:noBreakHyphen/>
            </w:r>
            <w:r w:rsidRPr="00EB2B50">
              <w:rPr>
                <w:sz w:val="16"/>
                <w:szCs w:val="16"/>
              </w:rPr>
              <w:t>25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17</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17</w:t>
            </w:r>
            <w:r w:rsidR="00EB2B50">
              <w:rPr>
                <w:sz w:val="16"/>
                <w:szCs w:val="16"/>
              </w:rPr>
              <w:noBreakHyphen/>
            </w:r>
            <w:r w:rsidRPr="00EB2B50">
              <w:rPr>
                <w:sz w:val="16"/>
                <w:szCs w:val="16"/>
              </w:rPr>
              <w:t>15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20, 2010</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18</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Div</w:t>
            </w:r>
            <w:r w:rsidR="00F7486B" w:rsidRPr="00EB2B50">
              <w:rPr>
                <w:sz w:val="16"/>
                <w:szCs w:val="16"/>
              </w:rPr>
              <w:t>ision</w:t>
            </w:r>
            <w:r w:rsidR="00EB2B50">
              <w:rPr>
                <w:sz w:val="16"/>
                <w:szCs w:val="16"/>
              </w:rPr>
              <w:t> </w:t>
            </w:r>
            <w:r w:rsidRPr="00EB2B50">
              <w:rPr>
                <w:sz w:val="16"/>
                <w:szCs w:val="16"/>
              </w:rPr>
              <w:t>18</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18</w:t>
            </w:r>
            <w:r w:rsidR="00EB2B50">
              <w:rPr>
                <w:sz w:val="16"/>
                <w:szCs w:val="16"/>
              </w:rPr>
              <w:noBreakHyphen/>
            </w:r>
            <w:r w:rsidRPr="00EB2B50">
              <w:rPr>
                <w:sz w:val="16"/>
                <w:szCs w:val="16"/>
              </w:rPr>
              <w:t>1</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18</w:t>
            </w:r>
            <w:r w:rsidR="00EB2B50">
              <w:rPr>
                <w:sz w:val="16"/>
                <w:szCs w:val="16"/>
              </w:rPr>
              <w:noBreakHyphen/>
            </w:r>
            <w:r w:rsidRPr="00EB2B50">
              <w:rPr>
                <w:sz w:val="16"/>
                <w:szCs w:val="16"/>
              </w:rPr>
              <w:t>5</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ad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C675B1" w:rsidP="00582F00">
            <w:pPr>
              <w:tabs>
                <w:tab w:val="center" w:leader="dot" w:pos="2268"/>
              </w:tabs>
              <w:rPr>
                <w:rFonts w:cs="Times New Roman"/>
                <w:sz w:val="16"/>
                <w:szCs w:val="16"/>
              </w:rPr>
            </w:pPr>
          </w:p>
        </w:tc>
        <w:tc>
          <w:tcPr>
            <w:tcW w:w="4943" w:type="dxa"/>
            <w:shd w:val="clear" w:color="auto" w:fill="auto"/>
          </w:tcPr>
          <w:p w:rsidR="00C675B1" w:rsidRPr="00EB2B50" w:rsidRDefault="00582F00" w:rsidP="00C675B1">
            <w:pPr>
              <w:pStyle w:val="Tabletext"/>
              <w:rPr>
                <w:sz w:val="16"/>
                <w:szCs w:val="16"/>
              </w:rPr>
            </w:pPr>
            <w:r w:rsidRPr="00EB2B50">
              <w:rPr>
                <w:sz w:val="16"/>
                <w:szCs w:val="16"/>
              </w:rPr>
              <w:t>am No</w:t>
            </w:r>
            <w:r w:rsidR="003F7E6A" w:rsidRPr="00EB2B50">
              <w:rPr>
                <w:sz w:val="16"/>
                <w:szCs w:val="16"/>
              </w:rPr>
              <w:t> </w:t>
            </w:r>
            <w:r w:rsidRPr="00EB2B50">
              <w:rPr>
                <w:sz w:val="16"/>
                <w:szCs w:val="16"/>
              </w:rPr>
              <w:t>150, 2008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18</w:t>
            </w:r>
            <w:r w:rsidR="00EB2B50">
              <w:rPr>
                <w:sz w:val="16"/>
                <w:szCs w:val="16"/>
              </w:rPr>
              <w:noBreakHyphen/>
            </w:r>
            <w:r w:rsidRPr="00EB2B50">
              <w:rPr>
                <w:sz w:val="16"/>
                <w:szCs w:val="16"/>
              </w:rPr>
              <w:t>10</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ad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C675B1" w:rsidP="00582F00">
            <w:pPr>
              <w:tabs>
                <w:tab w:val="center" w:leader="dot" w:pos="2268"/>
              </w:tabs>
              <w:rPr>
                <w:rFonts w:cs="Times New Roman"/>
                <w:sz w:val="16"/>
                <w:szCs w:val="16"/>
              </w:rPr>
            </w:pPr>
          </w:p>
        </w:tc>
        <w:tc>
          <w:tcPr>
            <w:tcW w:w="4943" w:type="dxa"/>
            <w:shd w:val="clear" w:color="auto" w:fill="auto"/>
          </w:tcPr>
          <w:p w:rsidR="00C675B1" w:rsidRPr="00EB2B50" w:rsidRDefault="00582F00" w:rsidP="00D76026">
            <w:pPr>
              <w:pStyle w:val="Tabletext"/>
              <w:rPr>
                <w:sz w:val="16"/>
                <w:szCs w:val="16"/>
              </w:rPr>
            </w:pPr>
            <w:r w:rsidRPr="00EB2B50">
              <w:rPr>
                <w:sz w:val="16"/>
                <w:szCs w:val="16"/>
              </w:rPr>
              <w:t>am No</w:t>
            </w:r>
            <w:r w:rsidR="003F7E6A" w:rsidRPr="00EB2B50">
              <w:rPr>
                <w:sz w:val="16"/>
                <w:szCs w:val="16"/>
              </w:rPr>
              <w:t> </w:t>
            </w:r>
            <w:r w:rsidRPr="00EB2B50">
              <w:rPr>
                <w:sz w:val="16"/>
                <w:szCs w:val="16"/>
              </w:rPr>
              <w:t>150, 2008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D76026">
            <w:pPr>
              <w:pStyle w:val="Tabletext"/>
              <w:tabs>
                <w:tab w:val="center" w:leader="dot" w:pos="2268"/>
              </w:tabs>
              <w:rPr>
                <w:sz w:val="16"/>
                <w:szCs w:val="16"/>
              </w:rPr>
            </w:pPr>
            <w:r w:rsidRPr="00EB2B50">
              <w:rPr>
                <w:sz w:val="16"/>
                <w:szCs w:val="16"/>
              </w:rPr>
              <w:t>s 18</w:t>
            </w:r>
            <w:r w:rsidR="00EB2B50">
              <w:rPr>
                <w:sz w:val="16"/>
                <w:szCs w:val="16"/>
              </w:rPr>
              <w:noBreakHyphen/>
            </w:r>
            <w:r w:rsidRPr="00EB2B50">
              <w:rPr>
                <w:sz w:val="16"/>
                <w:szCs w:val="16"/>
              </w:rPr>
              <w:t>15</w:t>
            </w:r>
            <w:r w:rsidRPr="00EB2B50">
              <w:rPr>
                <w:sz w:val="16"/>
                <w:szCs w:val="16"/>
              </w:rPr>
              <w:tab/>
            </w:r>
          </w:p>
        </w:tc>
        <w:tc>
          <w:tcPr>
            <w:tcW w:w="4943" w:type="dxa"/>
            <w:shd w:val="clear" w:color="auto" w:fill="auto"/>
          </w:tcPr>
          <w:p w:rsidR="00C675B1" w:rsidRPr="00EB2B50" w:rsidRDefault="00582F00" w:rsidP="00C675B1">
            <w:pPr>
              <w:pStyle w:val="Tabletext"/>
              <w:rPr>
                <w:sz w:val="16"/>
                <w:szCs w:val="16"/>
              </w:rPr>
            </w:pPr>
            <w:r w:rsidRPr="00EB2B50">
              <w:rPr>
                <w:sz w:val="16"/>
                <w:szCs w:val="16"/>
              </w:rPr>
              <w:t>ad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18</w:t>
            </w:r>
            <w:r w:rsidR="00EB2B50">
              <w:rPr>
                <w:sz w:val="16"/>
                <w:szCs w:val="16"/>
              </w:rPr>
              <w:noBreakHyphen/>
            </w:r>
            <w:r w:rsidRPr="00EB2B50">
              <w:rPr>
                <w:sz w:val="16"/>
                <w:szCs w:val="16"/>
              </w:rPr>
              <w:t>20</w:t>
            </w:r>
            <w:r w:rsidRPr="00EB2B50">
              <w:rPr>
                <w:sz w:val="16"/>
                <w:szCs w:val="16"/>
              </w:rPr>
              <w:tab/>
            </w:r>
          </w:p>
        </w:tc>
        <w:tc>
          <w:tcPr>
            <w:tcW w:w="4943" w:type="dxa"/>
            <w:shd w:val="clear" w:color="auto" w:fill="auto"/>
          </w:tcPr>
          <w:p w:rsidR="00C675B1" w:rsidRPr="00EB2B50" w:rsidRDefault="00582F00" w:rsidP="00764F1D">
            <w:pPr>
              <w:pStyle w:val="Tabletext"/>
              <w:rPr>
                <w:kern w:val="28"/>
                <w:sz w:val="16"/>
                <w:szCs w:val="16"/>
              </w:rPr>
            </w:pPr>
            <w:r w:rsidRPr="00EB2B50">
              <w:rPr>
                <w:sz w:val="16"/>
                <w:szCs w:val="16"/>
              </w:rPr>
              <w:t>ad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Part</w:t>
            </w:r>
            <w:r w:rsidR="00EB2B50">
              <w:rPr>
                <w:b/>
                <w:sz w:val="16"/>
                <w:szCs w:val="16"/>
              </w:rPr>
              <w:t> </w:t>
            </w:r>
            <w:r w:rsidRPr="00EB2B50">
              <w:rPr>
                <w:b/>
                <w:sz w:val="16"/>
                <w:szCs w:val="16"/>
              </w:rPr>
              <w:t>4</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21</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21</w:t>
            </w:r>
            <w:r w:rsidR="00EB2B50">
              <w:rPr>
                <w:sz w:val="16"/>
                <w:szCs w:val="16"/>
              </w:rPr>
              <w:noBreakHyphen/>
            </w:r>
            <w:r w:rsidRPr="00EB2B50">
              <w:rPr>
                <w:sz w:val="16"/>
                <w:szCs w:val="16"/>
              </w:rPr>
              <w:t>1</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am No</w:t>
            </w:r>
            <w:r w:rsidR="003F7E6A" w:rsidRPr="00EB2B50">
              <w:rPr>
                <w:sz w:val="16"/>
                <w:szCs w:val="16"/>
              </w:rPr>
              <w:t> </w:t>
            </w:r>
            <w:r w:rsidRPr="00EB2B50">
              <w:rPr>
                <w:sz w:val="16"/>
                <w:szCs w:val="16"/>
              </w:rPr>
              <w:t>58, 2006</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Part</w:t>
            </w:r>
            <w:r w:rsidR="00EB2B50">
              <w:rPr>
                <w:b/>
                <w:sz w:val="16"/>
                <w:szCs w:val="16"/>
              </w:rPr>
              <w:t> </w:t>
            </w:r>
            <w:r w:rsidRPr="00EB2B50">
              <w:rPr>
                <w:b/>
                <w:sz w:val="16"/>
                <w:szCs w:val="16"/>
              </w:rPr>
              <w:t>5</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25</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621662" w:rsidRPr="00EB2B50" w:rsidRDefault="00582F00" w:rsidP="00582F00">
            <w:pPr>
              <w:pStyle w:val="Tabletext"/>
              <w:tabs>
                <w:tab w:val="center" w:leader="dot" w:pos="2268"/>
              </w:tabs>
              <w:rPr>
                <w:sz w:val="16"/>
                <w:szCs w:val="16"/>
              </w:rPr>
            </w:pPr>
            <w:r w:rsidRPr="00EB2B50">
              <w:rPr>
                <w:sz w:val="16"/>
                <w:szCs w:val="16"/>
              </w:rPr>
              <w:t>Div</w:t>
            </w:r>
            <w:r w:rsidR="003756CB" w:rsidRPr="00EB2B50">
              <w:rPr>
                <w:sz w:val="16"/>
                <w:szCs w:val="16"/>
              </w:rPr>
              <w:t>sion</w:t>
            </w:r>
            <w:r w:rsidRPr="00EB2B50">
              <w:rPr>
                <w:sz w:val="16"/>
                <w:szCs w:val="16"/>
              </w:rPr>
              <w:t xml:space="preserve"> 25 </w:t>
            </w:r>
            <w:r w:rsidR="003756CB" w:rsidRPr="00EB2B50">
              <w:rPr>
                <w:sz w:val="16"/>
                <w:szCs w:val="16"/>
              </w:rPr>
              <w:t>heading</w:t>
            </w:r>
            <w:r w:rsidRPr="00EB2B50">
              <w:rPr>
                <w:sz w:val="16"/>
                <w:szCs w:val="16"/>
              </w:rPr>
              <w:t xml:space="preserve"> </w:t>
            </w:r>
            <w:r w:rsidRPr="00EB2B50">
              <w:rPr>
                <w:sz w:val="16"/>
                <w:szCs w:val="16"/>
              </w:rPr>
              <w:tab/>
            </w:r>
          </w:p>
          <w:p w:rsidR="00C675B1" w:rsidRPr="00EB2B50" w:rsidRDefault="00C675B1" w:rsidP="00D76026">
            <w:pPr>
              <w:pStyle w:val="Tabletext"/>
              <w:tabs>
                <w:tab w:val="center" w:leader="dot" w:pos="2268"/>
              </w:tabs>
              <w:rPr>
                <w:sz w:val="16"/>
                <w:szCs w:val="16"/>
              </w:rPr>
            </w:pPr>
          </w:p>
        </w:tc>
        <w:tc>
          <w:tcPr>
            <w:tcW w:w="4943" w:type="dxa"/>
            <w:shd w:val="clear" w:color="auto" w:fill="auto"/>
          </w:tcPr>
          <w:p w:rsidR="00C675B1" w:rsidRPr="00EB2B50" w:rsidRDefault="00582F00" w:rsidP="00D76026">
            <w:pPr>
              <w:pStyle w:val="Tabletext"/>
              <w:rPr>
                <w:sz w:val="16"/>
                <w:szCs w:val="16"/>
              </w:rPr>
            </w:pPr>
            <w:r w:rsidRPr="00EB2B50">
              <w:rPr>
                <w:sz w:val="16"/>
                <w:szCs w:val="16"/>
              </w:rPr>
              <w:t>rs No</w:t>
            </w:r>
            <w:r w:rsidR="003F7E6A" w:rsidRPr="00EB2B50">
              <w:rPr>
                <w:sz w:val="16"/>
                <w:szCs w:val="16"/>
              </w:rPr>
              <w:t> </w:t>
            </w:r>
            <w:r w:rsidRPr="00EB2B50">
              <w:rPr>
                <w:sz w:val="16"/>
                <w:szCs w:val="16"/>
              </w:rPr>
              <w:t>176, 1999</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25</w:t>
            </w:r>
            <w:r w:rsidR="00EB2B50">
              <w:rPr>
                <w:sz w:val="16"/>
                <w:szCs w:val="16"/>
              </w:rPr>
              <w:noBreakHyphen/>
            </w:r>
            <w:r w:rsidRPr="00EB2B50">
              <w:rPr>
                <w:sz w:val="16"/>
                <w:szCs w:val="16"/>
              </w:rPr>
              <w:t>1</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am.No</w:t>
            </w:r>
            <w:r w:rsidR="003F7E6A" w:rsidRPr="00EB2B50">
              <w:rPr>
                <w:sz w:val="16"/>
                <w:szCs w:val="16"/>
              </w:rPr>
              <w:t> </w:t>
            </w:r>
            <w:r w:rsidRPr="00EB2B50">
              <w:rPr>
                <w:sz w:val="16"/>
                <w:szCs w:val="16"/>
              </w:rPr>
              <w:t>176, 1999; No</w:t>
            </w:r>
            <w:r w:rsidR="003F7E6A" w:rsidRPr="00EB2B50">
              <w:rPr>
                <w:sz w:val="16"/>
                <w:szCs w:val="16"/>
              </w:rPr>
              <w:t> </w:t>
            </w:r>
            <w:r w:rsidRPr="00EB2B50">
              <w:rPr>
                <w:sz w:val="16"/>
                <w:szCs w:val="16"/>
              </w:rPr>
              <w:t>92, 2000; No</w:t>
            </w:r>
            <w:r w:rsidR="003F7E6A" w:rsidRPr="00EB2B50">
              <w:rPr>
                <w:sz w:val="16"/>
                <w:szCs w:val="16"/>
              </w:rPr>
              <w:t> </w:t>
            </w:r>
            <w:r w:rsidRPr="00EB2B50">
              <w:rPr>
                <w:sz w:val="16"/>
                <w:szCs w:val="16"/>
              </w:rPr>
              <w:t>77, 2001; No</w:t>
            </w:r>
            <w:r w:rsidR="003F7E6A" w:rsidRPr="00EB2B50">
              <w:rPr>
                <w:sz w:val="16"/>
                <w:szCs w:val="16"/>
              </w:rPr>
              <w:t> </w:t>
            </w:r>
            <w:r w:rsidRPr="00EB2B50">
              <w:rPr>
                <w:sz w:val="16"/>
                <w:szCs w:val="16"/>
              </w:rPr>
              <w:t>101, 2008</w:t>
            </w:r>
          </w:p>
        </w:tc>
      </w:tr>
      <w:tr w:rsidR="00C675B1" w:rsidRPr="00EB2B50" w:rsidTr="00C675B1">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582F00">
            <w:pPr>
              <w:pStyle w:val="Tabletext"/>
              <w:tabs>
                <w:tab w:val="center" w:leader="dot" w:pos="2268"/>
              </w:tabs>
              <w:rPr>
                <w:sz w:val="16"/>
                <w:szCs w:val="16"/>
              </w:rPr>
            </w:pPr>
            <w:r w:rsidRPr="00EB2B50">
              <w:rPr>
                <w:sz w:val="16"/>
                <w:szCs w:val="16"/>
              </w:rPr>
              <w:t>s 25</w:t>
            </w:r>
            <w:r w:rsidR="00EB2B50">
              <w:rPr>
                <w:sz w:val="16"/>
                <w:szCs w:val="16"/>
              </w:rPr>
              <w:noBreakHyphen/>
            </w:r>
            <w:r w:rsidRPr="00EB2B50">
              <w:rPr>
                <w:sz w:val="16"/>
                <w:szCs w:val="16"/>
              </w:rPr>
              <w:t>5</w:t>
            </w:r>
            <w:r w:rsidRPr="00EB2B50">
              <w:rPr>
                <w:sz w:val="16"/>
                <w:szCs w:val="16"/>
              </w:rPr>
              <w:tab/>
            </w:r>
          </w:p>
        </w:tc>
        <w:tc>
          <w:tcPr>
            <w:tcW w:w="4943" w:type="dxa"/>
            <w:shd w:val="clear" w:color="auto" w:fill="auto"/>
          </w:tcPr>
          <w:p w:rsidR="00C675B1" w:rsidRPr="00EB2B50" w:rsidRDefault="00582F00" w:rsidP="00D76026">
            <w:pPr>
              <w:pStyle w:val="Tabletext"/>
              <w:rPr>
                <w:sz w:val="16"/>
                <w:szCs w:val="16"/>
              </w:rPr>
            </w:pPr>
            <w:r w:rsidRPr="00EB2B50">
              <w:rPr>
                <w:sz w:val="16"/>
                <w:szCs w:val="16"/>
              </w:rPr>
              <w:t>rep No</w:t>
            </w:r>
            <w:r w:rsidR="003F7E6A" w:rsidRPr="00EB2B50">
              <w:rPr>
                <w:sz w:val="16"/>
                <w:szCs w:val="16"/>
              </w:rPr>
              <w:t> </w:t>
            </w:r>
            <w:r w:rsidRPr="00EB2B50">
              <w:rPr>
                <w:sz w:val="16"/>
                <w:szCs w:val="16"/>
              </w:rPr>
              <w:t>176, 1999</w:t>
            </w:r>
          </w:p>
        </w:tc>
      </w:tr>
      <w:tr w:rsidR="00C675B1" w:rsidRPr="00EB2B50" w:rsidTr="00B503A4">
        <w:tblPrEx>
          <w:tblBorders>
            <w:top w:val="none" w:sz="0" w:space="0" w:color="auto"/>
            <w:bottom w:val="none" w:sz="0" w:space="0" w:color="auto"/>
          </w:tblBorders>
        </w:tblPrEx>
        <w:trPr>
          <w:cantSplit/>
        </w:trPr>
        <w:tc>
          <w:tcPr>
            <w:tcW w:w="2139" w:type="dxa"/>
            <w:shd w:val="clear" w:color="auto" w:fill="auto"/>
          </w:tcPr>
          <w:p w:rsidR="00C675B1" w:rsidRPr="00EB2B50" w:rsidRDefault="00582F00" w:rsidP="00C675B1">
            <w:pPr>
              <w:pStyle w:val="Tabletext"/>
              <w:rPr>
                <w:sz w:val="16"/>
                <w:szCs w:val="16"/>
              </w:rPr>
            </w:pPr>
            <w:r w:rsidRPr="00EB2B50">
              <w:rPr>
                <w:b/>
                <w:sz w:val="16"/>
                <w:szCs w:val="16"/>
              </w:rPr>
              <w:t>Division</w:t>
            </w:r>
            <w:r w:rsidR="00EB2B50">
              <w:rPr>
                <w:b/>
                <w:sz w:val="16"/>
                <w:szCs w:val="16"/>
              </w:rPr>
              <w:t> </w:t>
            </w:r>
            <w:r w:rsidRPr="00EB2B50">
              <w:rPr>
                <w:b/>
                <w:sz w:val="16"/>
                <w:szCs w:val="16"/>
              </w:rPr>
              <w:t>27</w:t>
            </w:r>
          </w:p>
        </w:tc>
        <w:tc>
          <w:tcPr>
            <w:tcW w:w="4943" w:type="dxa"/>
            <w:shd w:val="clear" w:color="auto" w:fill="auto"/>
          </w:tcPr>
          <w:p w:rsidR="00C675B1" w:rsidRPr="00EB2B50" w:rsidRDefault="00C675B1" w:rsidP="00C675B1">
            <w:pPr>
              <w:pStyle w:val="Tabletext"/>
              <w:rPr>
                <w:sz w:val="16"/>
                <w:szCs w:val="16"/>
              </w:rPr>
            </w:pPr>
          </w:p>
        </w:tc>
      </w:tr>
      <w:tr w:rsidR="00C675B1" w:rsidRPr="00EB2B50" w:rsidTr="00B503A4">
        <w:tblPrEx>
          <w:tblBorders>
            <w:top w:val="none" w:sz="0" w:space="0" w:color="auto"/>
            <w:bottom w:val="none" w:sz="0" w:space="0" w:color="auto"/>
          </w:tblBorders>
        </w:tblPrEx>
        <w:trPr>
          <w:cantSplit/>
        </w:trPr>
        <w:tc>
          <w:tcPr>
            <w:tcW w:w="2139" w:type="dxa"/>
            <w:tcBorders>
              <w:bottom w:val="single" w:sz="4" w:space="0" w:color="auto"/>
            </w:tcBorders>
            <w:shd w:val="clear" w:color="auto" w:fill="auto"/>
          </w:tcPr>
          <w:p w:rsidR="00C675B1" w:rsidRPr="00EB2B50" w:rsidRDefault="00582F00" w:rsidP="00582F00">
            <w:pPr>
              <w:pStyle w:val="Tabletext"/>
              <w:tabs>
                <w:tab w:val="center" w:leader="dot" w:pos="2268"/>
              </w:tabs>
              <w:rPr>
                <w:sz w:val="16"/>
                <w:szCs w:val="16"/>
              </w:rPr>
            </w:pPr>
            <w:bookmarkStart w:id="111" w:name="CU_7378991"/>
            <w:bookmarkEnd w:id="111"/>
            <w:r w:rsidRPr="00EB2B50">
              <w:rPr>
                <w:sz w:val="16"/>
                <w:szCs w:val="16"/>
              </w:rPr>
              <w:t>s 27</w:t>
            </w:r>
            <w:r w:rsidR="00EB2B50">
              <w:rPr>
                <w:sz w:val="16"/>
                <w:szCs w:val="16"/>
              </w:rPr>
              <w:noBreakHyphen/>
            </w:r>
            <w:r w:rsidRPr="00EB2B50">
              <w:rPr>
                <w:sz w:val="16"/>
                <w:szCs w:val="16"/>
              </w:rPr>
              <w:t>1</w:t>
            </w:r>
            <w:r w:rsidRPr="00EB2B50">
              <w:rPr>
                <w:sz w:val="16"/>
                <w:szCs w:val="16"/>
              </w:rPr>
              <w:tab/>
            </w:r>
          </w:p>
        </w:tc>
        <w:tc>
          <w:tcPr>
            <w:tcW w:w="4943" w:type="dxa"/>
            <w:tcBorders>
              <w:bottom w:val="single" w:sz="4" w:space="0" w:color="auto"/>
            </w:tcBorders>
            <w:shd w:val="clear" w:color="auto" w:fill="auto"/>
          </w:tcPr>
          <w:p w:rsidR="00C675B1" w:rsidRPr="00EB2B50" w:rsidRDefault="00582F00" w:rsidP="00D76026">
            <w:pPr>
              <w:pStyle w:val="Tabletext"/>
              <w:rPr>
                <w:sz w:val="16"/>
                <w:szCs w:val="16"/>
              </w:rPr>
            </w:pPr>
            <w:r w:rsidRPr="00EB2B50">
              <w:rPr>
                <w:sz w:val="16"/>
                <w:szCs w:val="16"/>
              </w:rPr>
              <w:t>am No 176</w:t>
            </w:r>
            <w:r w:rsidR="00CE4790" w:rsidRPr="00EB2B50">
              <w:rPr>
                <w:sz w:val="16"/>
                <w:szCs w:val="16"/>
              </w:rPr>
              <w:t>, 1999; No</w:t>
            </w:r>
            <w:r w:rsidRPr="00EB2B50">
              <w:rPr>
                <w:sz w:val="16"/>
                <w:szCs w:val="16"/>
              </w:rPr>
              <w:t xml:space="preserve"> 177, 1999; No</w:t>
            </w:r>
            <w:r w:rsidR="003F7E6A" w:rsidRPr="00EB2B50">
              <w:rPr>
                <w:sz w:val="16"/>
                <w:szCs w:val="16"/>
              </w:rPr>
              <w:t> </w:t>
            </w:r>
            <w:r w:rsidRPr="00EB2B50">
              <w:rPr>
                <w:sz w:val="16"/>
                <w:szCs w:val="16"/>
              </w:rPr>
              <w:t>156, 2000; No</w:t>
            </w:r>
            <w:r w:rsidR="003F7E6A" w:rsidRPr="00EB2B50">
              <w:rPr>
                <w:sz w:val="16"/>
                <w:szCs w:val="16"/>
              </w:rPr>
              <w:t> </w:t>
            </w:r>
            <w:r w:rsidRPr="00EB2B50">
              <w:rPr>
                <w:sz w:val="16"/>
                <w:szCs w:val="16"/>
              </w:rPr>
              <w:t>55, 2001; No</w:t>
            </w:r>
            <w:r w:rsidR="003F7E6A" w:rsidRPr="00EB2B50">
              <w:rPr>
                <w:sz w:val="16"/>
                <w:szCs w:val="16"/>
              </w:rPr>
              <w:t> </w:t>
            </w:r>
            <w:r w:rsidRPr="00EB2B50">
              <w:rPr>
                <w:sz w:val="16"/>
                <w:szCs w:val="16"/>
              </w:rPr>
              <w:t>10, 2005; No</w:t>
            </w:r>
            <w:r w:rsidR="003F7E6A" w:rsidRPr="00EB2B50">
              <w:rPr>
                <w:sz w:val="16"/>
                <w:szCs w:val="16"/>
              </w:rPr>
              <w:t> </w:t>
            </w:r>
            <w:r w:rsidRPr="00EB2B50">
              <w:rPr>
                <w:sz w:val="16"/>
                <w:szCs w:val="16"/>
              </w:rPr>
              <w:t>58, 2006; No</w:t>
            </w:r>
            <w:r w:rsidR="003F7E6A" w:rsidRPr="00EB2B50">
              <w:rPr>
                <w:sz w:val="16"/>
                <w:szCs w:val="16"/>
              </w:rPr>
              <w:t> </w:t>
            </w:r>
            <w:r w:rsidRPr="00EB2B50">
              <w:rPr>
                <w:sz w:val="16"/>
                <w:szCs w:val="16"/>
              </w:rPr>
              <w:t>101, 2008; No</w:t>
            </w:r>
            <w:r w:rsidR="003F7E6A" w:rsidRPr="00EB2B50">
              <w:rPr>
                <w:sz w:val="16"/>
                <w:szCs w:val="16"/>
              </w:rPr>
              <w:t> </w:t>
            </w:r>
            <w:r w:rsidRPr="00EB2B50">
              <w:rPr>
                <w:sz w:val="16"/>
                <w:szCs w:val="16"/>
              </w:rPr>
              <w:t>41, 2011; No</w:t>
            </w:r>
            <w:r w:rsidR="003F7E6A" w:rsidRPr="00EB2B50">
              <w:rPr>
                <w:sz w:val="16"/>
                <w:szCs w:val="16"/>
              </w:rPr>
              <w:t> </w:t>
            </w:r>
            <w:r w:rsidRPr="00EB2B50">
              <w:rPr>
                <w:sz w:val="16"/>
                <w:szCs w:val="16"/>
              </w:rPr>
              <w:t>39, 2012</w:t>
            </w:r>
            <w:r w:rsidR="00E56CB5" w:rsidRPr="00EB2B50">
              <w:rPr>
                <w:sz w:val="16"/>
                <w:szCs w:val="16"/>
              </w:rPr>
              <w:t>; No 62, 2014</w:t>
            </w:r>
            <w:r w:rsidR="0028552F" w:rsidRPr="00EB2B50">
              <w:rPr>
                <w:sz w:val="16"/>
                <w:szCs w:val="16"/>
              </w:rPr>
              <w:t>; No.</w:t>
            </w:r>
            <w:r w:rsidR="00EB2B50">
              <w:rPr>
                <w:sz w:val="16"/>
                <w:szCs w:val="16"/>
              </w:rPr>
              <w:t> </w:t>
            </w:r>
            <w:r w:rsidR="0028552F" w:rsidRPr="00EB2B50">
              <w:rPr>
                <w:sz w:val="16"/>
                <w:szCs w:val="16"/>
              </w:rPr>
              <w:t>2, 2015</w:t>
            </w:r>
          </w:p>
        </w:tc>
      </w:tr>
    </w:tbl>
    <w:p w:rsidR="00404948" w:rsidRPr="00EB2B50" w:rsidRDefault="00404948" w:rsidP="00404948">
      <w:pPr>
        <w:sectPr w:rsidR="00404948" w:rsidRPr="00EB2B50" w:rsidSect="00F10BAB">
          <w:headerReference w:type="even" r:id="rId30"/>
          <w:headerReference w:type="default" r:id="rId31"/>
          <w:footerReference w:type="even" r:id="rId32"/>
          <w:footerReference w:type="default" r:id="rId33"/>
          <w:footerReference w:type="first" r:id="rId34"/>
          <w:pgSz w:w="11907" w:h="16839"/>
          <w:pgMar w:top="2381" w:right="2410" w:bottom="4252" w:left="2410" w:header="720" w:footer="3402" w:gutter="0"/>
          <w:cols w:space="708"/>
          <w:docGrid w:linePitch="360"/>
        </w:sectPr>
      </w:pPr>
    </w:p>
    <w:p w:rsidR="006C2AB9" w:rsidRPr="00EB2B50" w:rsidRDefault="006C2AB9" w:rsidP="00404948"/>
    <w:sectPr w:rsidR="006C2AB9" w:rsidRPr="00EB2B50" w:rsidSect="00F10BAB">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755" w:rsidRPr="00F444D3" w:rsidRDefault="00AF2755" w:rsidP="000A29F7">
      <w:pPr>
        <w:spacing w:line="240" w:lineRule="auto"/>
        <w:rPr>
          <w:sz w:val="16"/>
        </w:rPr>
      </w:pPr>
      <w:r>
        <w:separator/>
      </w:r>
    </w:p>
    <w:p w:rsidR="00AF2755" w:rsidRDefault="00AF2755"/>
  </w:endnote>
  <w:endnote w:type="continuationSeparator" w:id="0">
    <w:p w:rsidR="00AF2755" w:rsidRPr="00F444D3" w:rsidRDefault="00AF2755" w:rsidP="000A29F7">
      <w:pPr>
        <w:spacing w:line="240" w:lineRule="auto"/>
        <w:rPr>
          <w:sz w:val="16"/>
        </w:rPr>
      </w:pPr>
      <w:r>
        <w:continuationSeparator/>
      </w:r>
    </w:p>
    <w:p w:rsidR="00AF2755" w:rsidRDefault="00AF27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40494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BAB">
            <w:rPr>
              <w:i/>
              <w:noProof/>
              <w:sz w:val="16"/>
              <w:szCs w:val="16"/>
            </w:rPr>
            <w:t>iv</w:t>
          </w:r>
          <w:r w:rsidRPr="007B3B51">
            <w:rPr>
              <w:i/>
              <w:sz w:val="16"/>
              <w:szCs w:val="16"/>
            </w:rPr>
            <w:fldChar w:fldCharType="end"/>
          </w: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10BAB">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p>
      </w:tc>
    </w:tr>
    <w:tr w:rsidR="00AF2755" w:rsidRPr="0055472E" w:rsidTr="00404948">
      <w:tc>
        <w:tcPr>
          <w:tcW w:w="2190" w:type="dxa"/>
          <w:gridSpan w:val="2"/>
        </w:tcPr>
        <w:p w:rsidR="00AF2755" w:rsidRPr="0055472E" w:rsidRDefault="00AF2755"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64302">
            <w:rPr>
              <w:sz w:val="16"/>
              <w:szCs w:val="16"/>
            </w:rPr>
            <w:t>20</w:t>
          </w:r>
          <w:r w:rsidRPr="0055472E">
            <w:rPr>
              <w:sz w:val="16"/>
              <w:szCs w:val="16"/>
            </w:rPr>
            <w:fldChar w:fldCharType="end"/>
          </w:r>
        </w:p>
      </w:tc>
      <w:tc>
        <w:tcPr>
          <w:tcW w:w="2920" w:type="dxa"/>
        </w:tcPr>
        <w:p w:rsidR="00AF2755" w:rsidRPr="0055472E" w:rsidRDefault="00AF2755"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64302">
            <w:rPr>
              <w:sz w:val="16"/>
              <w:szCs w:val="16"/>
            </w:rPr>
            <w:t>10/3/16</w:t>
          </w:r>
          <w:r w:rsidRPr="0055472E">
            <w:rPr>
              <w:sz w:val="16"/>
              <w:szCs w:val="16"/>
            </w:rPr>
            <w:fldChar w:fldCharType="end"/>
          </w:r>
        </w:p>
      </w:tc>
      <w:tc>
        <w:tcPr>
          <w:tcW w:w="2193" w:type="dxa"/>
          <w:gridSpan w:val="2"/>
        </w:tcPr>
        <w:p w:rsidR="00AF2755" w:rsidRPr="0055472E" w:rsidRDefault="00AF2755"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64302">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64302">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64302">
            <w:rPr>
              <w:noProof/>
              <w:sz w:val="16"/>
              <w:szCs w:val="16"/>
            </w:rPr>
            <w:t>6/4/16</w:t>
          </w:r>
          <w:r w:rsidRPr="0055472E">
            <w:rPr>
              <w:sz w:val="16"/>
              <w:szCs w:val="16"/>
            </w:rPr>
            <w:fldChar w:fldCharType="end"/>
          </w:r>
        </w:p>
      </w:tc>
    </w:tr>
  </w:tbl>
  <w:p w:rsidR="00AF2755" w:rsidRPr="00404948" w:rsidRDefault="00AF2755" w:rsidP="0040494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i/>
              <w:sz w:val="16"/>
              <w:szCs w:val="16"/>
            </w:rPr>
          </w:pP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10BAB">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BAB">
            <w:rPr>
              <w:i/>
              <w:noProof/>
              <w:sz w:val="16"/>
              <w:szCs w:val="16"/>
            </w:rPr>
            <w:t>iii</w:t>
          </w:r>
          <w:r w:rsidRPr="007B3B51">
            <w:rPr>
              <w:i/>
              <w:sz w:val="16"/>
              <w:szCs w:val="16"/>
            </w:rPr>
            <w:fldChar w:fldCharType="end"/>
          </w:r>
        </w:p>
      </w:tc>
    </w:tr>
    <w:tr w:rsidR="00AF2755" w:rsidRPr="00130F37" w:rsidTr="00404948">
      <w:tc>
        <w:tcPr>
          <w:tcW w:w="2190" w:type="dxa"/>
          <w:gridSpan w:val="2"/>
        </w:tcPr>
        <w:p w:rsidR="00AF2755" w:rsidRPr="00130F37" w:rsidRDefault="00AF2755"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64302">
            <w:rPr>
              <w:sz w:val="16"/>
              <w:szCs w:val="16"/>
            </w:rPr>
            <w:t>20</w:t>
          </w:r>
          <w:r w:rsidRPr="00130F37">
            <w:rPr>
              <w:sz w:val="16"/>
              <w:szCs w:val="16"/>
            </w:rPr>
            <w:fldChar w:fldCharType="end"/>
          </w:r>
        </w:p>
      </w:tc>
      <w:tc>
        <w:tcPr>
          <w:tcW w:w="2920" w:type="dxa"/>
        </w:tcPr>
        <w:p w:rsidR="00AF2755" w:rsidRPr="00130F37" w:rsidRDefault="00AF2755"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64302">
            <w:rPr>
              <w:sz w:val="16"/>
              <w:szCs w:val="16"/>
            </w:rPr>
            <w:t>10/3/16</w:t>
          </w:r>
          <w:r w:rsidRPr="00130F37">
            <w:rPr>
              <w:sz w:val="16"/>
              <w:szCs w:val="16"/>
            </w:rPr>
            <w:fldChar w:fldCharType="end"/>
          </w:r>
        </w:p>
      </w:tc>
      <w:tc>
        <w:tcPr>
          <w:tcW w:w="2193" w:type="dxa"/>
          <w:gridSpan w:val="2"/>
        </w:tcPr>
        <w:p w:rsidR="00AF2755" w:rsidRPr="00130F37" w:rsidRDefault="00AF2755"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64302">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64302">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64302">
            <w:rPr>
              <w:noProof/>
              <w:sz w:val="16"/>
              <w:szCs w:val="16"/>
            </w:rPr>
            <w:t>6/4/16</w:t>
          </w:r>
          <w:r w:rsidRPr="00130F37">
            <w:rPr>
              <w:sz w:val="16"/>
              <w:szCs w:val="16"/>
            </w:rPr>
            <w:fldChar w:fldCharType="end"/>
          </w:r>
        </w:p>
      </w:tc>
    </w:tr>
  </w:tbl>
  <w:p w:rsidR="00AF2755" w:rsidRPr="00404948" w:rsidRDefault="00AF2755" w:rsidP="0040494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FootnoteText"/>
    </w:pPr>
    <w:r>
      <w:t>_____________________________________</w:t>
    </w:r>
  </w:p>
  <w:p w:rsidR="00AF2755" w:rsidRDefault="00AF2755" w:rsidP="00404948">
    <w:pPr>
      <w:pStyle w:val="FootnoteText"/>
      <w:spacing w:after="120"/>
    </w:pPr>
    <w:r w:rsidRPr="00404948">
      <w:rPr>
        <w:position w:val="6"/>
        <w:sz w:val="16"/>
      </w:rPr>
      <w:t>*</w:t>
    </w:r>
    <w:r>
      <w:t>To find definitions of asterisked terms, see the Dictionary, in section 27-1.</w:t>
    </w:r>
  </w:p>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BAB">
            <w:rPr>
              <w:i/>
              <w:noProof/>
              <w:sz w:val="16"/>
              <w:szCs w:val="16"/>
            </w:rPr>
            <w:t>48</w:t>
          </w:r>
          <w:r w:rsidRPr="007B3B51">
            <w:rPr>
              <w:i/>
              <w:sz w:val="16"/>
              <w:szCs w:val="16"/>
            </w:rPr>
            <w:fldChar w:fldCharType="end"/>
          </w: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10BAB">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p>
      </w:tc>
    </w:tr>
    <w:tr w:rsidR="00AF2755" w:rsidRPr="0055472E" w:rsidTr="00404948">
      <w:tc>
        <w:tcPr>
          <w:tcW w:w="2190" w:type="dxa"/>
          <w:gridSpan w:val="2"/>
        </w:tcPr>
        <w:p w:rsidR="00AF2755" w:rsidRPr="0055472E" w:rsidRDefault="00AF2755"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64302">
            <w:rPr>
              <w:sz w:val="16"/>
              <w:szCs w:val="16"/>
            </w:rPr>
            <w:t>20</w:t>
          </w:r>
          <w:r w:rsidRPr="0055472E">
            <w:rPr>
              <w:sz w:val="16"/>
              <w:szCs w:val="16"/>
            </w:rPr>
            <w:fldChar w:fldCharType="end"/>
          </w:r>
        </w:p>
      </w:tc>
      <w:tc>
        <w:tcPr>
          <w:tcW w:w="2920" w:type="dxa"/>
        </w:tcPr>
        <w:p w:rsidR="00AF2755" w:rsidRPr="0055472E" w:rsidRDefault="00AF2755"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64302">
            <w:rPr>
              <w:sz w:val="16"/>
              <w:szCs w:val="16"/>
            </w:rPr>
            <w:t>10/3/16</w:t>
          </w:r>
          <w:r w:rsidRPr="0055472E">
            <w:rPr>
              <w:sz w:val="16"/>
              <w:szCs w:val="16"/>
            </w:rPr>
            <w:fldChar w:fldCharType="end"/>
          </w:r>
        </w:p>
      </w:tc>
      <w:tc>
        <w:tcPr>
          <w:tcW w:w="2193" w:type="dxa"/>
          <w:gridSpan w:val="2"/>
        </w:tcPr>
        <w:p w:rsidR="00AF2755" w:rsidRPr="0055472E" w:rsidRDefault="00AF2755"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64302">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64302">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64302">
            <w:rPr>
              <w:noProof/>
              <w:sz w:val="16"/>
              <w:szCs w:val="16"/>
            </w:rPr>
            <w:t>6/4/16</w:t>
          </w:r>
          <w:r w:rsidRPr="0055472E">
            <w:rPr>
              <w:sz w:val="16"/>
              <w:szCs w:val="16"/>
            </w:rPr>
            <w:fldChar w:fldCharType="end"/>
          </w:r>
        </w:p>
      </w:tc>
    </w:tr>
  </w:tbl>
  <w:p w:rsidR="00AF2755" w:rsidRPr="00404948" w:rsidRDefault="00AF2755" w:rsidP="0040494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FootnoteText"/>
    </w:pPr>
    <w:r>
      <w:t>_____________________________________</w:t>
    </w:r>
  </w:p>
  <w:p w:rsidR="00AF2755" w:rsidRDefault="00AF2755" w:rsidP="00404948">
    <w:pPr>
      <w:pStyle w:val="FootnoteText"/>
      <w:spacing w:after="120"/>
    </w:pPr>
    <w:r w:rsidRPr="00404948">
      <w:rPr>
        <w:position w:val="6"/>
        <w:sz w:val="16"/>
      </w:rPr>
      <w:t>*</w:t>
    </w:r>
    <w:r>
      <w:t>To find definitions of asterisked terms, see the Dictionary, in section 27-1.</w:t>
    </w:r>
  </w:p>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i/>
              <w:sz w:val="16"/>
              <w:szCs w:val="16"/>
            </w:rPr>
          </w:pP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10BAB">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BAB">
            <w:rPr>
              <w:i/>
              <w:noProof/>
              <w:sz w:val="16"/>
              <w:szCs w:val="16"/>
            </w:rPr>
            <w:t>49</w:t>
          </w:r>
          <w:r w:rsidRPr="007B3B51">
            <w:rPr>
              <w:i/>
              <w:sz w:val="16"/>
              <w:szCs w:val="16"/>
            </w:rPr>
            <w:fldChar w:fldCharType="end"/>
          </w:r>
        </w:p>
      </w:tc>
    </w:tr>
    <w:tr w:rsidR="00AF2755" w:rsidRPr="00130F37" w:rsidTr="00404948">
      <w:tc>
        <w:tcPr>
          <w:tcW w:w="2190" w:type="dxa"/>
          <w:gridSpan w:val="2"/>
        </w:tcPr>
        <w:p w:rsidR="00AF2755" w:rsidRPr="00130F37" w:rsidRDefault="00AF2755"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64302">
            <w:rPr>
              <w:sz w:val="16"/>
              <w:szCs w:val="16"/>
            </w:rPr>
            <w:t>20</w:t>
          </w:r>
          <w:r w:rsidRPr="00130F37">
            <w:rPr>
              <w:sz w:val="16"/>
              <w:szCs w:val="16"/>
            </w:rPr>
            <w:fldChar w:fldCharType="end"/>
          </w:r>
        </w:p>
      </w:tc>
      <w:tc>
        <w:tcPr>
          <w:tcW w:w="2920" w:type="dxa"/>
        </w:tcPr>
        <w:p w:rsidR="00AF2755" w:rsidRPr="00130F37" w:rsidRDefault="00AF2755"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64302">
            <w:rPr>
              <w:sz w:val="16"/>
              <w:szCs w:val="16"/>
            </w:rPr>
            <w:t>10/3/16</w:t>
          </w:r>
          <w:r w:rsidRPr="00130F37">
            <w:rPr>
              <w:sz w:val="16"/>
              <w:szCs w:val="16"/>
            </w:rPr>
            <w:fldChar w:fldCharType="end"/>
          </w:r>
        </w:p>
      </w:tc>
      <w:tc>
        <w:tcPr>
          <w:tcW w:w="2193" w:type="dxa"/>
          <w:gridSpan w:val="2"/>
        </w:tcPr>
        <w:p w:rsidR="00AF2755" w:rsidRPr="00130F37" w:rsidRDefault="00AF2755"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64302">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64302">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64302">
            <w:rPr>
              <w:noProof/>
              <w:sz w:val="16"/>
              <w:szCs w:val="16"/>
            </w:rPr>
            <w:t>6/4/16</w:t>
          </w:r>
          <w:r w:rsidRPr="00130F37">
            <w:rPr>
              <w:sz w:val="16"/>
              <w:szCs w:val="16"/>
            </w:rPr>
            <w:fldChar w:fldCharType="end"/>
          </w:r>
        </w:p>
      </w:tc>
    </w:tr>
  </w:tbl>
  <w:p w:rsidR="00AF2755" w:rsidRPr="00404948" w:rsidRDefault="00AF2755" w:rsidP="0040494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E56CB5">
    <w:pPr>
      <w:pBdr>
        <w:top w:val="single" w:sz="6" w:space="1" w:color="auto"/>
      </w:pBdr>
      <w:spacing w:before="120"/>
      <w:rPr>
        <w:sz w:val="18"/>
      </w:rPr>
    </w:pPr>
  </w:p>
  <w:p w:rsidR="00AF2755" w:rsidRPr="007A1328" w:rsidRDefault="00AF2755"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64302">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3123A">
      <w:rPr>
        <w:i/>
        <w:noProof/>
        <w:sz w:val="18"/>
      </w:rPr>
      <w:t>56</w:t>
    </w:r>
    <w:r w:rsidRPr="007A1328">
      <w:rPr>
        <w:i/>
        <w:sz w:val="18"/>
      </w:rPr>
      <w:fldChar w:fldCharType="end"/>
    </w:r>
  </w:p>
  <w:p w:rsidR="00AF2755" w:rsidRPr="007A1328" w:rsidRDefault="00AF2755" w:rsidP="00E56CB5">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BAB">
            <w:rPr>
              <w:i/>
              <w:noProof/>
              <w:sz w:val="16"/>
              <w:szCs w:val="16"/>
            </w:rPr>
            <w:t>58</w:t>
          </w:r>
          <w:r w:rsidRPr="007B3B51">
            <w:rPr>
              <w:i/>
              <w:sz w:val="16"/>
              <w:szCs w:val="16"/>
            </w:rPr>
            <w:fldChar w:fldCharType="end"/>
          </w: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10BAB">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p>
      </w:tc>
    </w:tr>
    <w:tr w:rsidR="00AF2755" w:rsidRPr="0055472E" w:rsidTr="00404948">
      <w:tc>
        <w:tcPr>
          <w:tcW w:w="2190" w:type="dxa"/>
          <w:gridSpan w:val="2"/>
        </w:tcPr>
        <w:p w:rsidR="00AF2755" w:rsidRPr="0055472E" w:rsidRDefault="00AF2755"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64302">
            <w:rPr>
              <w:sz w:val="16"/>
              <w:szCs w:val="16"/>
            </w:rPr>
            <w:t>20</w:t>
          </w:r>
          <w:r w:rsidRPr="0055472E">
            <w:rPr>
              <w:sz w:val="16"/>
              <w:szCs w:val="16"/>
            </w:rPr>
            <w:fldChar w:fldCharType="end"/>
          </w:r>
        </w:p>
      </w:tc>
      <w:tc>
        <w:tcPr>
          <w:tcW w:w="2920" w:type="dxa"/>
        </w:tcPr>
        <w:p w:rsidR="00AF2755" w:rsidRPr="0055472E" w:rsidRDefault="00AF2755"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64302">
            <w:rPr>
              <w:sz w:val="16"/>
              <w:szCs w:val="16"/>
            </w:rPr>
            <w:t>10/3/16</w:t>
          </w:r>
          <w:r w:rsidRPr="0055472E">
            <w:rPr>
              <w:sz w:val="16"/>
              <w:szCs w:val="16"/>
            </w:rPr>
            <w:fldChar w:fldCharType="end"/>
          </w:r>
        </w:p>
      </w:tc>
      <w:tc>
        <w:tcPr>
          <w:tcW w:w="2193" w:type="dxa"/>
          <w:gridSpan w:val="2"/>
        </w:tcPr>
        <w:p w:rsidR="00AF2755" w:rsidRPr="0055472E" w:rsidRDefault="00AF2755"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64302">
            <w:rPr>
              <w:sz w:val="16"/>
              <w:szCs w:val="16"/>
            </w:rPr>
            <w:instrText>6/04/2016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64302">
            <w:rPr>
              <w:sz w:val="16"/>
              <w:szCs w:val="16"/>
            </w:rPr>
            <w:instrText>6/4/16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64302">
            <w:rPr>
              <w:noProof/>
              <w:sz w:val="16"/>
              <w:szCs w:val="16"/>
            </w:rPr>
            <w:t>6/4/16</w:t>
          </w:r>
          <w:r w:rsidRPr="0055472E">
            <w:rPr>
              <w:sz w:val="16"/>
              <w:szCs w:val="16"/>
            </w:rPr>
            <w:fldChar w:fldCharType="end"/>
          </w:r>
        </w:p>
      </w:tc>
    </w:tr>
  </w:tbl>
  <w:p w:rsidR="00AF2755" w:rsidRPr="00404948" w:rsidRDefault="00AF2755" w:rsidP="0040494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B3B51" w:rsidRDefault="00AF2755"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F2755" w:rsidRPr="007B3B51" w:rsidTr="00404948">
      <w:tc>
        <w:tcPr>
          <w:tcW w:w="1247" w:type="dxa"/>
        </w:tcPr>
        <w:p w:rsidR="00AF2755" w:rsidRPr="007B3B51" w:rsidRDefault="00AF2755" w:rsidP="00404948">
          <w:pPr>
            <w:rPr>
              <w:i/>
              <w:sz w:val="16"/>
              <w:szCs w:val="16"/>
            </w:rPr>
          </w:pPr>
        </w:p>
      </w:tc>
      <w:tc>
        <w:tcPr>
          <w:tcW w:w="5387" w:type="dxa"/>
          <w:gridSpan w:val="3"/>
        </w:tcPr>
        <w:p w:rsidR="00AF2755" w:rsidRPr="007B3B51" w:rsidRDefault="00AF2755"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10BAB">
            <w:rPr>
              <w:i/>
              <w:noProof/>
              <w:sz w:val="16"/>
              <w:szCs w:val="16"/>
            </w:rPr>
            <w:t>A New Tax System (Luxury Car Tax) Act 1999</w:t>
          </w:r>
          <w:r w:rsidRPr="007B3B51">
            <w:rPr>
              <w:i/>
              <w:sz w:val="16"/>
              <w:szCs w:val="16"/>
            </w:rPr>
            <w:fldChar w:fldCharType="end"/>
          </w:r>
        </w:p>
      </w:tc>
      <w:tc>
        <w:tcPr>
          <w:tcW w:w="669" w:type="dxa"/>
        </w:tcPr>
        <w:p w:rsidR="00AF2755" w:rsidRPr="007B3B51" w:rsidRDefault="00AF2755"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BAB">
            <w:rPr>
              <w:i/>
              <w:noProof/>
              <w:sz w:val="16"/>
              <w:szCs w:val="16"/>
            </w:rPr>
            <w:t>59</w:t>
          </w:r>
          <w:r w:rsidRPr="007B3B51">
            <w:rPr>
              <w:i/>
              <w:sz w:val="16"/>
              <w:szCs w:val="16"/>
            </w:rPr>
            <w:fldChar w:fldCharType="end"/>
          </w:r>
        </w:p>
      </w:tc>
    </w:tr>
    <w:tr w:rsidR="00AF2755" w:rsidRPr="00130F37" w:rsidTr="00404948">
      <w:tc>
        <w:tcPr>
          <w:tcW w:w="2190" w:type="dxa"/>
          <w:gridSpan w:val="2"/>
        </w:tcPr>
        <w:p w:rsidR="00AF2755" w:rsidRPr="00130F37" w:rsidRDefault="00AF2755"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64302">
            <w:rPr>
              <w:sz w:val="16"/>
              <w:szCs w:val="16"/>
            </w:rPr>
            <w:t>20</w:t>
          </w:r>
          <w:r w:rsidRPr="00130F37">
            <w:rPr>
              <w:sz w:val="16"/>
              <w:szCs w:val="16"/>
            </w:rPr>
            <w:fldChar w:fldCharType="end"/>
          </w:r>
        </w:p>
      </w:tc>
      <w:tc>
        <w:tcPr>
          <w:tcW w:w="2920" w:type="dxa"/>
        </w:tcPr>
        <w:p w:rsidR="00AF2755" w:rsidRPr="00130F37" w:rsidRDefault="00AF2755"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64302">
            <w:rPr>
              <w:sz w:val="16"/>
              <w:szCs w:val="16"/>
            </w:rPr>
            <w:t>10/3/16</w:t>
          </w:r>
          <w:r w:rsidRPr="00130F37">
            <w:rPr>
              <w:sz w:val="16"/>
              <w:szCs w:val="16"/>
            </w:rPr>
            <w:fldChar w:fldCharType="end"/>
          </w:r>
        </w:p>
      </w:tc>
      <w:tc>
        <w:tcPr>
          <w:tcW w:w="2193" w:type="dxa"/>
          <w:gridSpan w:val="2"/>
        </w:tcPr>
        <w:p w:rsidR="00AF2755" w:rsidRPr="00130F37" w:rsidRDefault="00AF2755"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64302">
            <w:rPr>
              <w:sz w:val="16"/>
              <w:szCs w:val="16"/>
            </w:rPr>
            <w:instrText>6/04/2016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64302">
            <w:rPr>
              <w:sz w:val="16"/>
              <w:szCs w:val="16"/>
            </w:rPr>
            <w:instrText>6/4/16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64302">
            <w:rPr>
              <w:noProof/>
              <w:sz w:val="16"/>
              <w:szCs w:val="16"/>
            </w:rPr>
            <w:t>6/4/16</w:t>
          </w:r>
          <w:r w:rsidRPr="00130F37">
            <w:rPr>
              <w:sz w:val="16"/>
              <w:szCs w:val="16"/>
            </w:rPr>
            <w:fldChar w:fldCharType="end"/>
          </w:r>
        </w:p>
      </w:tc>
    </w:tr>
  </w:tbl>
  <w:p w:rsidR="00AF2755" w:rsidRPr="00404948" w:rsidRDefault="00AF2755" w:rsidP="0040494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404948">
    <w:pPr>
      <w:pBdr>
        <w:top w:val="single" w:sz="6" w:space="1" w:color="auto"/>
      </w:pBdr>
      <w:spacing w:before="120"/>
      <w:rPr>
        <w:sz w:val="18"/>
      </w:rPr>
    </w:pPr>
  </w:p>
  <w:p w:rsidR="00AF2755" w:rsidRPr="007A1328" w:rsidRDefault="00AF2755" w:rsidP="0040494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64302">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3123A">
      <w:rPr>
        <w:i/>
        <w:noProof/>
        <w:sz w:val="18"/>
      </w:rPr>
      <w:t>56</w:t>
    </w:r>
    <w:r w:rsidRPr="007A1328">
      <w:rPr>
        <w:i/>
        <w:sz w:val="18"/>
      </w:rPr>
      <w:fldChar w:fldCharType="end"/>
    </w:r>
  </w:p>
  <w:p w:rsidR="00AF2755" w:rsidRPr="007A1328" w:rsidRDefault="00AF2755" w:rsidP="00404948">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755" w:rsidRPr="00F444D3" w:rsidRDefault="00AF2755" w:rsidP="000A29F7">
      <w:pPr>
        <w:spacing w:line="240" w:lineRule="auto"/>
        <w:rPr>
          <w:sz w:val="16"/>
        </w:rPr>
      </w:pPr>
      <w:r>
        <w:separator/>
      </w:r>
    </w:p>
    <w:p w:rsidR="00AF2755" w:rsidRDefault="00AF2755"/>
  </w:footnote>
  <w:footnote w:type="continuationSeparator" w:id="0">
    <w:p w:rsidR="00AF2755" w:rsidRPr="00F444D3" w:rsidRDefault="00AF2755" w:rsidP="000A29F7">
      <w:pPr>
        <w:spacing w:line="240" w:lineRule="auto"/>
        <w:rPr>
          <w:sz w:val="16"/>
        </w:rPr>
      </w:pPr>
      <w:r>
        <w:continuationSeparator/>
      </w:r>
    </w:p>
    <w:p w:rsidR="00AF2755" w:rsidRDefault="00AF275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Header"/>
      <w:pBdr>
        <w:bottom w:val="single" w:sz="6" w:space="1" w:color="auto"/>
      </w:pBdr>
    </w:pPr>
  </w:p>
  <w:p w:rsidR="00AF2755" w:rsidRDefault="00AF2755" w:rsidP="00404948">
    <w:pPr>
      <w:pStyle w:val="Header"/>
      <w:pBdr>
        <w:bottom w:val="single" w:sz="6" w:space="1" w:color="auto"/>
      </w:pBdr>
    </w:pPr>
  </w:p>
  <w:p w:rsidR="00AF2755" w:rsidRPr="001E77D2" w:rsidRDefault="00AF2755" w:rsidP="00404948">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404948">
    <w:pPr>
      <w:pStyle w:val="Header"/>
      <w:pBdr>
        <w:bottom w:val="single" w:sz="4" w:space="1" w:color="auto"/>
      </w:pBdr>
    </w:pPr>
  </w:p>
  <w:p w:rsidR="00AF2755" w:rsidRDefault="00AF2755" w:rsidP="00404948">
    <w:pPr>
      <w:pStyle w:val="Header"/>
      <w:pBdr>
        <w:bottom w:val="single" w:sz="4" w:space="1" w:color="auto"/>
      </w:pBdr>
    </w:pPr>
  </w:p>
  <w:p w:rsidR="00AF2755" w:rsidRPr="001E77D2" w:rsidRDefault="00AF2755" w:rsidP="00404948">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5F1388" w:rsidRDefault="00AF2755" w:rsidP="0040494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E56CB5">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E56CB5">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ED79B6" w:rsidRDefault="00AF2755" w:rsidP="00E56CB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Default="00AF2755"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F2755" w:rsidRDefault="00AF2755" w:rsidP="00E56CB5">
    <w:pPr>
      <w:rPr>
        <w:sz w:val="20"/>
      </w:rPr>
    </w:pPr>
    <w:r w:rsidRPr="007A1328">
      <w:rPr>
        <w:b/>
        <w:sz w:val="20"/>
      </w:rPr>
      <w:fldChar w:fldCharType="begin"/>
    </w:r>
    <w:r w:rsidRPr="007A1328">
      <w:rPr>
        <w:b/>
        <w:sz w:val="20"/>
      </w:rPr>
      <w:instrText xml:space="preserve"> STYLEREF CharPartNo </w:instrText>
    </w:r>
    <w:r w:rsidR="00564302">
      <w:rPr>
        <w:b/>
        <w:sz w:val="20"/>
      </w:rPr>
      <w:fldChar w:fldCharType="separate"/>
    </w:r>
    <w:r w:rsidR="00F10BAB">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564302">
      <w:rPr>
        <w:sz w:val="20"/>
      </w:rPr>
      <w:fldChar w:fldCharType="separate"/>
    </w:r>
    <w:r w:rsidR="00F10BAB">
      <w:rPr>
        <w:noProof/>
        <w:sz w:val="20"/>
      </w:rPr>
      <w:t>Rules for interpreting this Act</w:t>
    </w:r>
    <w:r>
      <w:rPr>
        <w:sz w:val="20"/>
      </w:rPr>
      <w:fldChar w:fldCharType="end"/>
    </w:r>
  </w:p>
  <w:p w:rsidR="00AF2755" w:rsidRPr="007A1328" w:rsidRDefault="00AF2755" w:rsidP="00E56CB5">
    <w:pPr>
      <w:rPr>
        <w:sz w:val="20"/>
      </w:rPr>
    </w:pPr>
    <w:r>
      <w:rPr>
        <w:b/>
        <w:sz w:val="20"/>
      </w:rPr>
      <w:fldChar w:fldCharType="begin"/>
    </w:r>
    <w:r>
      <w:rPr>
        <w:b/>
        <w:sz w:val="20"/>
      </w:rPr>
      <w:instrText xml:space="preserve"> STYLEREF CharDivNo </w:instrText>
    </w:r>
    <w:r w:rsidR="00564302">
      <w:rPr>
        <w:b/>
        <w:sz w:val="20"/>
      </w:rPr>
      <w:fldChar w:fldCharType="separate"/>
    </w:r>
    <w:r w:rsidR="00F10BAB">
      <w:rPr>
        <w:b/>
        <w:noProof/>
        <w:sz w:val="20"/>
      </w:rPr>
      <w:t>Division 27</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564302">
      <w:rPr>
        <w:sz w:val="20"/>
      </w:rPr>
      <w:fldChar w:fldCharType="separate"/>
    </w:r>
    <w:r w:rsidR="00F10BAB">
      <w:rPr>
        <w:noProof/>
        <w:sz w:val="20"/>
      </w:rPr>
      <w:t>The Dictionary</w:t>
    </w:r>
    <w:r>
      <w:rPr>
        <w:sz w:val="20"/>
      </w:rPr>
      <w:fldChar w:fldCharType="end"/>
    </w:r>
  </w:p>
  <w:p w:rsidR="00AF2755" w:rsidRPr="007A1328" w:rsidRDefault="00AF2755" w:rsidP="00E56CB5">
    <w:pPr>
      <w:rPr>
        <w:b/>
        <w:sz w:val="24"/>
      </w:rPr>
    </w:pPr>
  </w:p>
  <w:p w:rsidR="00AF2755" w:rsidRPr="007A1328" w:rsidRDefault="00AF2755"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10BAB">
      <w:rPr>
        <w:noProof/>
        <w:sz w:val="24"/>
      </w:rPr>
      <w:t>27-1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F2755" w:rsidRPr="007A1328" w:rsidRDefault="00AF2755" w:rsidP="00E56CB5">
    <w:pPr>
      <w:jc w:val="right"/>
      <w:rPr>
        <w:sz w:val="20"/>
      </w:rPr>
    </w:pPr>
    <w:r w:rsidRPr="007A1328">
      <w:rPr>
        <w:sz w:val="20"/>
      </w:rPr>
      <w:fldChar w:fldCharType="begin"/>
    </w:r>
    <w:r w:rsidRPr="007A1328">
      <w:rPr>
        <w:sz w:val="20"/>
      </w:rPr>
      <w:instrText xml:space="preserve"> STYLEREF CharPartText </w:instrText>
    </w:r>
    <w:r w:rsidR="00564302">
      <w:rPr>
        <w:sz w:val="20"/>
      </w:rPr>
      <w:fldChar w:fldCharType="separate"/>
    </w:r>
    <w:r w:rsidR="00F10BAB">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564302">
      <w:rPr>
        <w:b/>
        <w:sz w:val="20"/>
      </w:rPr>
      <w:fldChar w:fldCharType="separate"/>
    </w:r>
    <w:r w:rsidR="00F10BAB">
      <w:rPr>
        <w:b/>
        <w:noProof/>
        <w:sz w:val="20"/>
      </w:rPr>
      <w:t>Part 5</w:t>
    </w:r>
    <w:r>
      <w:rPr>
        <w:b/>
        <w:sz w:val="20"/>
      </w:rPr>
      <w:fldChar w:fldCharType="end"/>
    </w:r>
  </w:p>
  <w:p w:rsidR="00AF2755" w:rsidRPr="007A1328" w:rsidRDefault="00AF2755" w:rsidP="00E56CB5">
    <w:pPr>
      <w:jc w:val="right"/>
      <w:rPr>
        <w:sz w:val="20"/>
      </w:rPr>
    </w:pPr>
    <w:r w:rsidRPr="007A1328">
      <w:rPr>
        <w:sz w:val="20"/>
      </w:rPr>
      <w:fldChar w:fldCharType="begin"/>
    </w:r>
    <w:r w:rsidRPr="007A1328">
      <w:rPr>
        <w:sz w:val="20"/>
      </w:rPr>
      <w:instrText xml:space="preserve"> STYLEREF CharDivText </w:instrText>
    </w:r>
    <w:r w:rsidR="00564302">
      <w:rPr>
        <w:sz w:val="20"/>
      </w:rPr>
      <w:fldChar w:fldCharType="separate"/>
    </w:r>
    <w:r w:rsidR="00F10BAB">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564302">
      <w:rPr>
        <w:b/>
        <w:sz w:val="20"/>
      </w:rPr>
      <w:fldChar w:fldCharType="separate"/>
    </w:r>
    <w:r w:rsidR="00F10BAB">
      <w:rPr>
        <w:b/>
        <w:noProof/>
        <w:sz w:val="20"/>
      </w:rPr>
      <w:t>Division 27</w:t>
    </w:r>
    <w:r>
      <w:rPr>
        <w:b/>
        <w:sz w:val="20"/>
      </w:rPr>
      <w:fldChar w:fldCharType="end"/>
    </w:r>
  </w:p>
  <w:p w:rsidR="00AF2755" w:rsidRPr="007A1328" w:rsidRDefault="00AF2755" w:rsidP="00E56CB5">
    <w:pPr>
      <w:jc w:val="right"/>
      <w:rPr>
        <w:b/>
        <w:sz w:val="24"/>
      </w:rPr>
    </w:pPr>
  </w:p>
  <w:p w:rsidR="00AF2755" w:rsidRPr="007A1328" w:rsidRDefault="00AF2755"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10BAB">
      <w:rPr>
        <w:noProof/>
        <w:sz w:val="24"/>
      </w:rPr>
      <w:t>27-1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A1328" w:rsidRDefault="00AF2755" w:rsidP="00E56CB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E528B" w:rsidRDefault="00AF2755" w:rsidP="00404948">
    <w:pPr>
      <w:rPr>
        <w:sz w:val="26"/>
        <w:szCs w:val="26"/>
      </w:rPr>
    </w:pPr>
  </w:p>
  <w:p w:rsidR="00AF2755" w:rsidRPr="00750516" w:rsidRDefault="00AF2755" w:rsidP="00404948">
    <w:pPr>
      <w:rPr>
        <w:b/>
        <w:sz w:val="20"/>
      </w:rPr>
    </w:pPr>
    <w:r w:rsidRPr="00750516">
      <w:rPr>
        <w:b/>
        <w:sz w:val="20"/>
      </w:rPr>
      <w:t>Endnotes</w:t>
    </w:r>
  </w:p>
  <w:p w:rsidR="00AF2755" w:rsidRPr="007A1328" w:rsidRDefault="00AF2755" w:rsidP="00404948">
    <w:pPr>
      <w:rPr>
        <w:sz w:val="20"/>
      </w:rPr>
    </w:pPr>
  </w:p>
  <w:p w:rsidR="00AF2755" w:rsidRPr="007A1328" w:rsidRDefault="00AF2755" w:rsidP="00404948">
    <w:pPr>
      <w:rPr>
        <w:b/>
        <w:sz w:val="24"/>
      </w:rPr>
    </w:pPr>
  </w:p>
  <w:p w:rsidR="00AF2755" w:rsidRPr="007E528B" w:rsidRDefault="00AF2755" w:rsidP="00404948">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F10BAB">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2755" w:rsidRPr="007E528B" w:rsidRDefault="00AF2755" w:rsidP="00404948">
    <w:pPr>
      <w:jc w:val="right"/>
      <w:rPr>
        <w:sz w:val="26"/>
        <w:szCs w:val="26"/>
      </w:rPr>
    </w:pPr>
  </w:p>
  <w:p w:rsidR="00AF2755" w:rsidRPr="00750516" w:rsidRDefault="00AF2755" w:rsidP="00404948">
    <w:pPr>
      <w:jc w:val="right"/>
      <w:rPr>
        <w:b/>
        <w:sz w:val="20"/>
      </w:rPr>
    </w:pPr>
    <w:r w:rsidRPr="00750516">
      <w:rPr>
        <w:b/>
        <w:sz w:val="20"/>
      </w:rPr>
      <w:t>Endnotes</w:t>
    </w:r>
  </w:p>
  <w:p w:rsidR="00AF2755" w:rsidRPr="007A1328" w:rsidRDefault="00AF2755" w:rsidP="00404948">
    <w:pPr>
      <w:jc w:val="right"/>
      <w:rPr>
        <w:sz w:val="20"/>
      </w:rPr>
    </w:pPr>
  </w:p>
  <w:p w:rsidR="00AF2755" w:rsidRPr="007A1328" w:rsidRDefault="00AF2755" w:rsidP="00404948">
    <w:pPr>
      <w:jc w:val="right"/>
      <w:rPr>
        <w:b/>
        <w:sz w:val="24"/>
      </w:rPr>
    </w:pPr>
  </w:p>
  <w:p w:rsidR="00AF2755" w:rsidRPr="007E528B" w:rsidRDefault="00AF2755" w:rsidP="0040494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F10BAB">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3"/>
  </w:num>
  <w:num w:numId="14">
    <w:abstractNumId w:val="14"/>
  </w:num>
  <w:num w:numId="15">
    <w:abstractNumId w:val="12"/>
  </w:num>
  <w:num w:numId="16">
    <w:abstractNumId w:val="18"/>
  </w:num>
  <w:num w:numId="17">
    <w:abstractNumId w:val="24"/>
  </w:num>
  <w:num w:numId="18">
    <w:abstractNumId w:val="15"/>
  </w:num>
  <w:num w:numId="19">
    <w:abstractNumId w:val="22"/>
  </w:num>
  <w:num w:numId="20">
    <w:abstractNumId w:val="16"/>
  </w:num>
  <w:num w:numId="21">
    <w:abstractNumId w:val="17"/>
  </w:num>
  <w:num w:numId="22">
    <w:abstractNumId w:val="21"/>
  </w:num>
  <w:num w:numId="23">
    <w:abstractNumId w:val="11"/>
  </w:num>
  <w:num w:numId="24">
    <w:abstractNumId w:val="10"/>
  </w:num>
  <w:num w:numId="2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63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210F"/>
    <w:rsid w:val="00003C00"/>
    <w:rsid w:val="00004AD9"/>
    <w:rsid w:val="0000591F"/>
    <w:rsid w:val="000076E0"/>
    <w:rsid w:val="000101FC"/>
    <w:rsid w:val="000144C8"/>
    <w:rsid w:val="00015B0F"/>
    <w:rsid w:val="00025739"/>
    <w:rsid w:val="00034448"/>
    <w:rsid w:val="0003586C"/>
    <w:rsid w:val="00046A8A"/>
    <w:rsid w:val="00050946"/>
    <w:rsid w:val="0005331D"/>
    <w:rsid w:val="00060892"/>
    <w:rsid w:val="00060D0F"/>
    <w:rsid w:val="000627A4"/>
    <w:rsid w:val="000652FC"/>
    <w:rsid w:val="00072DFE"/>
    <w:rsid w:val="00087278"/>
    <w:rsid w:val="000917DF"/>
    <w:rsid w:val="00091875"/>
    <w:rsid w:val="000A0DA9"/>
    <w:rsid w:val="000A29F7"/>
    <w:rsid w:val="000A7076"/>
    <w:rsid w:val="000B0187"/>
    <w:rsid w:val="000B0A6D"/>
    <w:rsid w:val="000B1B8A"/>
    <w:rsid w:val="000B40A1"/>
    <w:rsid w:val="000B40AD"/>
    <w:rsid w:val="000C0531"/>
    <w:rsid w:val="000C5428"/>
    <w:rsid w:val="000D0AEE"/>
    <w:rsid w:val="000D0C94"/>
    <w:rsid w:val="000D0EAD"/>
    <w:rsid w:val="000E3E64"/>
    <w:rsid w:val="000E4F9F"/>
    <w:rsid w:val="000F2DBF"/>
    <w:rsid w:val="000F3A70"/>
    <w:rsid w:val="000F53C2"/>
    <w:rsid w:val="000F62CE"/>
    <w:rsid w:val="00101B5A"/>
    <w:rsid w:val="00103422"/>
    <w:rsid w:val="00103EBF"/>
    <w:rsid w:val="001056E3"/>
    <w:rsid w:val="001073D7"/>
    <w:rsid w:val="00107CD2"/>
    <w:rsid w:val="0011179D"/>
    <w:rsid w:val="001137A2"/>
    <w:rsid w:val="00114088"/>
    <w:rsid w:val="001164D2"/>
    <w:rsid w:val="001220E6"/>
    <w:rsid w:val="00123AC1"/>
    <w:rsid w:val="00126CDA"/>
    <w:rsid w:val="00135115"/>
    <w:rsid w:val="00151FF4"/>
    <w:rsid w:val="00157858"/>
    <w:rsid w:val="00157869"/>
    <w:rsid w:val="00171542"/>
    <w:rsid w:val="001838E2"/>
    <w:rsid w:val="00186E6B"/>
    <w:rsid w:val="001943E2"/>
    <w:rsid w:val="001960CA"/>
    <w:rsid w:val="001C3025"/>
    <w:rsid w:val="001D3D60"/>
    <w:rsid w:val="001D63F2"/>
    <w:rsid w:val="001E40BE"/>
    <w:rsid w:val="001E5093"/>
    <w:rsid w:val="001E5BB2"/>
    <w:rsid w:val="001F2FDA"/>
    <w:rsid w:val="002110B8"/>
    <w:rsid w:val="00211A30"/>
    <w:rsid w:val="002154DF"/>
    <w:rsid w:val="00220AB8"/>
    <w:rsid w:val="00226847"/>
    <w:rsid w:val="00226A50"/>
    <w:rsid w:val="0023588E"/>
    <w:rsid w:val="00241431"/>
    <w:rsid w:val="002460DC"/>
    <w:rsid w:val="00247704"/>
    <w:rsid w:val="002527A8"/>
    <w:rsid w:val="00257E96"/>
    <w:rsid w:val="00260F71"/>
    <w:rsid w:val="00275F6F"/>
    <w:rsid w:val="00277036"/>
    <w:rsid w:val="0028552F"/>
    <w:rsid w:val="00285B58"/>
    <w:rsid w:val="002879A4"/>
    <w:rsid w:val="00287E7D"/>
    <w:rsid w:val="00290363"/>
    <w:rsid w:val="00290D9E"/>
    <w:rsid w:val="00292A11"/>
    <w:rsid w:val="00294C1C"/>
    <w:rsid w:val="00297241"/>
    <w:rsid w:val="002A4F28"/>
    <w:rsid w:val="002B52F4"/>
    <w:rsid w:val="002B7443"/>
    <w:rsid w:val="002C5235"/>
    <w:rsid w:val="002D6764"/>
    <w:rsid w:val="002D7F94"/>
    <w:rsid w:val="002E41EA"/>
    <w:rsid w:val="002E5584"/>
    <w:rsid w:val="002E7EC0"/>
    <w:rsid w:val="002F092A"/>
    <w:rsid w:val="002F5E11"/>
    <w:rsid w:val="002F642A"/>
    <w:rsid w:val="002F70D4"/>
    <w:rsid w:val="0030010F"/>
    <w:rsid w:val="00301EF9"/>
    <w:rsid w:val="003036BF"/>
    <w:rsid w:val="0031329F"/>
    <w:rsid w:val="003141F2"/>
    <w:rsid w:val="00321DCA"/>
    <w:rsid w:val="0033064E"/>
    <w:rsid w:val="00335BC9"/>
    <w:rsid w:val="0033637D"/>
    <w:rsid w:val="00343E07"/>
    <w:rsid w:val="003519CC"/>
    <w:rsid w:val="00356B50"/>
    <w:rsid w:val="003573AE"/>
    <w:rsid w:val="003676DC"/>
    <w:rsid w:val="00372B0F"/>
    <w:rsid w:val="003756CB"/>
    <w:rsid w:val="00382137"/>
    <w:rsid w:val="0038484E"/>
    <w:rsid w:val="00390A5E"/>
    <w:rsid w:val="003913FD"/>
    <w:rsid w:val="00396989"/>
    <w:rsid w:val="003A2186"/>
    <w:rsid w:val="003A2CF8"/>
    <w:rsid w:val="003A33D8"/>
    <w:rsid w:val="003A77F8"/>
    <w:rsid w:val="003B3376"/>
    <w:rsid w:val="003B3FF6"/>
    <w:rsid w:val="003B6786"/>
    <w:rsid w:val="003B67F3"/>
    <w:rsid w:val="003B793C"/>
    <w:rsid w:val="003C7365"/>
    <w:rsid w:val="003D0D9E"/>
    <w:rsid w:val="003D666E"/>
    <w:rsid w:val="003E4A75"/>
    <w:rsid w:val="003F1784"/>
    <w:rsid w:val="003F49D7"/>
    <w:rsid w:val="003F4E55"/>
    <w:rsid w:val="003F570C"/>
    <w:rsid w:val="003F6736"/>
    <w:rsid w:val="003F7E6A"/>
    <w:rsid w:val="00402C6F"/>
    <w:rsid w:val="00404948"/>
    <w:rsid w:val="0041653A"/>
    <w:rsid w:val="004168B5"/>
    <w:rsid w:val="00416F90"/>
    <w:rsid w:val="004210F8"/>
    <w:rsid w:val="004244A6"/>
    <w:rsid w:val="0043390A"/>
    <w:rsid w:val="0044318A"/>
    <w:rsid w:val="00451C45"/>
    <w:rsid w:val="004529D3"/>
    <w:rsid w:val="00457DB6"/>
    <w:rsid w:val="00463AFE"/>
    <w:rsid w:val="004650AD"/>
    <w:rsid w:val="00483263"/>
    <w:rsid w:val="004930E7"/>
    <w:rsid w:val="00494216"/>
    <w:rsid w:val="004B2BCB"/>
    <w:rsid w:val="004B74FE"/>
    <w:rsid w:val="004B775D"/>
    <w:rsid w:val="004C3F26"/>
    <w:rsid w:val="004C4BCA"/>
    <w:rsid w:val="004C7E2F"/>
    <w:rsid w:val="004D1F58"/>
    <w:rsid w:val="004E1F33"/>
    <w:rsid w:val="004E53BB"/>
    <w:rsid w:val="004E6EBF"/>
    <w:rsid w:val="004E7AF9"/>
    <w:rsid w:val="004F04EC"/>
    <w:rsid w:val="004F0847"/>
    <w:rsid w:val="004F0AE8"/>
    <w:rsid w:val="00514610"/>
    <w:rsid w:val="00515C13"/>
    <w:rsid w:val="005310E5"/>
    <w:rsid w:val="005312EC"/>
    <w:rsid w:val="00535719"/>
    <w:rsid w:val="00535BB9"/>
    <w:rsid w:val="005404A5"/>
    <w:rsid w:val="0054200C"/>
    <w:rsid w:val="0054346F"/>
    <w:rsid w:val="0054727F"/>
    <w:rsid w:val="005504EF"/>
    <w:rsid w:val="00552A83"/>
    <w:rsid w:val="00564302"/>
    <w:rsid w:val="00573143"/>
    <w:rsid w:val="00575EBE"/>
    <w:rsid w:val="00582F00"/>
    <w:rsid w:val="00585EE9"/>
    <w:rsid w:val="0059029B"/>
    <w:rsid w:val="00590C48"/>
    <w:rsid w:val="005B04CD"/>
    <w:rsid w:val="005B0C05"/>
    <w:rsid w:val="005B733B"/>
    <w:rsid w:val="005B7AAE"/>
    <w:rsid w:val="005C6903"/>
    <w:rsid w:val="005D1C02"/>
    <w:rsid w:val="005D1C51"/>
    <w:rsid w:val="005E62CB"/>
    <w:rsid w:val="005E6BA0"/>
    <w:rsid w:val="005F3B63"/>
    <w:rsid w:val="005F72B6"/>
    <w:rsid w:val="005F7B84"/>
    <w:rsid w:val="00601435"/>
    <w:rsid w:val="006067E6"/>
    <w:rsid w:val="00613A17"/>
    <w:rsid w:val="00616E7B"/>
    <w:rsid w:val="00621662"/>
    <w:rsid w:val="006324BF"/>
    <w:rsid w:val="00636FF1"/>
    <w:rsid w:val="00642BB9"/>
    <w:rsid w:val="00643742"/>
    <w:rsid w:val="0065154E"/>
    <w:rsid w:val="00652926"/>
    <w:rsid w:val="00655AC0"/>
    <w:rsid w:val="006624B2"/>
    <w:rsid w:val="006625DC"/>
    <w:rsid w:val="00663B80"/>
    <w:rsid w:val="006644AD"/>
    <w:rsid w:val="00673BCE"/>
    <w:rsid w:val="0068460A"/>
    <w:rsid w:val="00685334"/>
    <w:rsid w:val="00692293"/>
    <w:rsid w:val="006931A7"/>
    <w:rsid w:val="006939E7"/>
    <w:rsid w:val="006A1DF8"/>
    <w:rsid w:val="006A7562"/>
    <w:rsid w:val="006B5DA1"/>
    <w:rsid w:val="006B7000"/>
    <w:rsid w:val="006B7E7E"/>
    <w:rsid w:val="006C101D"/>
    <w:rsid w:val="006C2AB9"/>
    <w:rsid w:val="006C6F4F"/>
    <w:rsid w:val="006D4D8F"/>
    <w:rsid w:val="006E6E96"/>
    <w:rsid w:val="006E7371"/>
    <w:rsid w:val="006F0D59"/>
    <w:rsid w:val="006F358F"/>
    <w:rsid w:val="006F3920"/>
    <w:rsid w:val="006F4054"/>
    <w:rsid w:val="006F5F6D"/>
    <w:rsid w:val="006F696F"/>
    <w:rsid w:val="007056AF"/>
    <w:rsid w:val="00705D0F"/>
    <w:rsid w:val="00706666"/>
    <w:rsid w:val="00710083"/>
    <w:rsid w:val="00711B68"/>
    <w:rsid w:val="0071493D"/>
    <w:rsid w:val="00716015"/>
    <w:rsid w:val="00721D11"/>
    <w:rsid w:val="007250C2"/>
    <w:rsid w:val="007347FD"/>
    <w:rsid w:val="00735211"/>
    <w:rsid w:val="00735AAA"/>
    <w:rsid w:val="00736C57"/>
    <w:rsid w:val="00751892"/>
    <w:rsid w:val="00752500"/>
    <w:rsid w:val="00755FA4"/>
    <w:rsid w:val="007567BB"/>
    <w:rsid w:val="00756F18"/>
    <w:rsid w:val="0075779D"/>
    <w:rsid w:val="00764F1D"/>
    <w:rsid w:val="00767362"/>
    <w:rsid w:val="007741B1"/>
    <w:rsid w:val="0077519F"/>
    <w:rsid w:val="00775FB5"/>
    <w:rsid w:val="007802D0"/>
    <w:rsid w:val="007816DB"/>
    <w:rsid w:val="0078434B"/>
    <w:rsid w:val="00785111"/>
    <w:rsid w:val="007872C7"/>
    <w:rsid w:val="0079354B"/>
    <w:rsid w:val="007A171E"/>
    <w:rsid w:val="007B0463"/>
    <w:rsid w:val="007B05BB"/>
    <w:rsid w:val="007C48C7"/>
    <w:rsid w:val="007D3A2C"/>
    <w:rsid w:val="007E13A7"/>
    <w:rsid w:val="007E1E2B"/>
    <w:rsid w:val="007E29EC"/>
    <w:rsid w:val="007E695F"/>
    <w:rsid w:val="007F4B94"/>
    <w:rsid w:val="007F6A4E"/>
    <w:rsid w:val="008036D5"/>
    <w:rsid w:val="0081101D"/>
    <w:rsid w:val="00813626"/>
    <w:rsid w:val="00823176"/>
    <w:rsid w:val="008253CB"/>
    <w:rsid w:val="0082798B"/>
    <w:rsid w:val="0083123A"/>
    <w:rsid w:val="00845462"/>
    <w:rsid w:val="00850CD3"/>
    <w:rsid w:val="00852481"/>
    <w:rsid w:val="0085398A"/>
    <w:rsid w:val="0085470A"/>
    <w:rsid w:val="00860821"/>
    <w:rsid w:val="00875837"/>
    <w:rsid w:val="008804C5"/>
    <w:rsid w:val="00880578"/>
    <w:rsid w:val="00887316"/>
    <w:rsid w:val="00887F85"/>
    <w:rsid w:val="00892C90"/>
    <w:rsid w:val="008A0B2B"/>
    <w:rsid w:val="008A3766"/>
    <w:rsid w:val="008A43A7"/>
    <w:rsid w:val="008A4A08"/>
    <w:rsid w:val="008A6795"/>
    <w:rsid w:val="008B206F"/>
    <w:rsid w:val="008B2896"/>
    <w:rsid w:val="008B2DBA"/>
    <w:rsid w:val="008B6415"/>
    <w:rsid w:val="008C12E8"/>
    <w:rsid w:val="008C62D6"/>
    <w:rsid w:val="008D210F"/>
    <w:rsid w:val="008E492E"/>
    <w:rsid w:val="008F2398"/>
    <w:rsid w:val="00910521"/>
    <w:rsid w:val="00910DB9"/>
    <w:rsid w:val="009162BE"/>
    <w:rsid w:val="00921F3A"/>
    <w:rsid w:val="0093319B"/>
    <w:rsid w:val="009348E1"/>
    <w:rsid w:val="00937892"/>
    <w:rsid w:val="00941341"/>
    <w:rsid w:val="00945CE1"/>
    <w:rsid w:val="00945DA6"/>
    <w:rsid w:val="009461B6"/>
    <w:rsid w:val="0095471D"/>
    <w:rsid w:val="00954A08"/>
    <w:rsid w:val="0095537E"/>
    <w:rsid w:val="009573B0"/>
    <w:rsid w:val="00966055"/>
    <w:rsid w:val="009871E0"/>
    <w:rsid w:val="0098799C"/>
    <w:rsid w:val="009A15C3"/>
    <w:rsid w:val="009A1CB2"/>
    <w:rsid w:val="009A3D7A"/>
    <w:rsid w:val="009A3E19"/>
    <w:rsid w:val="009A6ACB"/>
    <w:rsid w:val="009A74D9"/>
    <w:rsid w:val="009B019B"/>
    <w:rsid w:val="009B2E64"/>
    <w:rsid w:val="009C25C9"/>
    <w:rsid w:val="009C494F"/>
    <w:rsid w:val="009D3B54"/>
    <w:rsid w:val="009D5C3D"/>
    <w:rsid w:val="009F27CA"/>
    <w:rsid w:val="009F3057"/>
    <w:rsid w:val="009F5DAF"/>
    <w:rsid w:val="009F6C60"/>
    <w:rsid w:val="00A02197"/>
    <w:rsid w:val="00A022B1"/>
    <w:rsid w:val="00A048F2"/>
    <w:rsid w:val="00A0735A"/>
    <w:rsid w:val="00A1013B"/>
    <w:rsid w:val="00A137F0"/>
    <w:rsid w:val="00A15E91"/>
    <w:rsid w:val="00A23BFC"/>
    <w:rsid w:val="00A278BF"/>
    <w:rsid w:val="00A279E2"/>
    <w:rsid w:val="00A379F6"/>
    <w:rsid w:val="00A37AC2"/>
    <w:rsid w:val="00A4354A"/>
    <w:rsid w:val="00A50323"/>
    <w:rsid w:val="00A518E7"/>
    <w:rsid w:val="00A52752"/>
    <w:rsid w:val="00A5794A"/>
    <w:rsid w:val="00A579DD"/>
    <w:rsid w:val="00A611F6"/>
    <w:rsid w:val="00A615EF"/>
    <w:rsid w:val="00A702FA"/>
    <w:rsid w:val="00A721B7"/>
    <w:rsid w:val="00A805CC"/>
    <w:rsid w:val="00A81A61"/>
    <w:rsid w:val="00A93839"/>
    <w:rsid w:val="00A95C91"/>
    <w:rsid w:val="00A95FA2"/>
    <w:rsid w:val="00A9632D"/>
    <w:rsid w:val="00AA1A6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78A0"/>
    <w:rsid w:val="00AF2755"/>
    <w:rsid w:val="00B03E28"/>
    <w:rsid w:val="00B05BD2"/>
    <w:rsid w:val="00B105C6"/>
    <w:rsid w:val="00B145E4"/>
    <w:rsid w:val="00B14D9D"/>
    <w:rsid w:val="00B20800"/>
    <w:rsid w:val="00B23EDE"/>
    <w:rsid w:val="00B252DA"/>
    <w:rsid w:val="00B349C3"/>
    <w:rsid w:val="00B366B8"/>
    <w:rsid w:val="00B378D5"/>
    <w:rsid w:val="00B503A4"/>
    <w:rsid w:val="00B503AC"/>
    <w:rsid w:val="00B5362B"/>
    <w:rsid w:val="00B56121"/>
    <w:rsid w:val="00B56351"/>
    <w:rsid w:val="00B56F19"/>
    <w:rsid w:val="00B5739B"/>
    <w:rsid w:val="00B60822"/>
    <w:rsid w:val="00B65A7E"/>
    <w:rsid w:val="00B71A72"/>
    <w:rsid w:val="00B80C62"/>
    <w:rsid w:val="00B8265E"/>
    <w:rsid w:val="00B85EF2"/>
    <w:rsid w:val="00B8645F"/>
    <w:rsid w:val="00B86AFC"/>
    <w:rsid w:val="00B87389"/>
    <w:rsid w:val="00BA0D8C"/>
    <w:rsid w:val="00BA1601"/>
    <w:rsid w:val="00BA3DFF"/>
    <w:rsid w:val="00BB5798"/>
    <w:rsid w:val="00BC18A5"/>
    <w:rsid w:val="00BC7085"/>
    <w:rsid w:val="00BD327A"/>
    <w:rsid w:val="00BD5F42"/>
    <w:rsid w:val="00BE414A"/>
    <w:rsid w:val="00BF2E71"/>
    <w:rsid w:val="00BF5194"/>
    <w:rsid w:val="00BF7E90"/>
    <w:rsid w:val="00C00C6D"/>
    <w:rsid w:val="00C05CCB"/>
    <w:rsid w:val="00C07A67"/>
    <w:rsid w:val="00C11708"/>
    <w:rsid w:val="00C13859"/>
    <w:rsid w:val="00C14826"/>
    <w:rsid w:val="00C202A5"/>
    <w:rsid w:val="00C223E5"/>
    <w:rsid w:val="00C22FB0"/>
    <w:rsid w:val="00C403F6"/>
    <w:rsid w:val="00C47B71"/>
    <w:rsid w:val="00C57766"/>
    <w:rsid w:val="00C675B1"/>
    <w:rsid w:val="00C878AF"/>
    <w:rsid w:val="00C90EB5"/>
    <w:rsid w:val="00C95257"/>
    <w:rsid w:val="00CA379D"/>
    <w:rsid w:val="00CA5C4A"/>
    <w:rsid w:val="00CA64CD"/>
    <w:rsid w:val="00CB21DC"/>
    <w:rsid w:val="00CB2694"/>
    <w:rsid w:val="00CC05B6"/>
    <w:rsid w:val="00CC2860"/>
    <w:rsid w:val="00CC5630"/>
    <w:rsid w:val="00CC7FE6"/>
    <w:rsid w:val="00CD2F08"/>
    <w:rsid w:val="00CE4790"/>
    <w:rsid w:val="00CF3921"/>
    <w:rsid w:val="00D04343"/>
    <w:rsid w:val="00D0538E"/>
    <w:rsid w:val="00D10019"/>
    <w:rsid w:val="00D12BC9"/>
    <w:rsid w:val="00D2206E"/>
    <w:rsid w:val="00D250A8"/>
    <w:rsid w:val="00D425A2"/>
    <w:rsid w:val="00D42957"/>
    <w:rsid w:val="00D45E9F"/>
    <w:rsid w:val="00D50969"/>
    <w:rsid w:val="00D51C49"/>
    <w:rsid w:val="00D56017"/>
    <w:rsid w:val="00D603A4"/>
    <w:rsid w:val="00D63A37"/>
    <w:rsid w:val="00D73478"/>
    <w:rsid w:val="00D73519"/>
    <w:rsid w:val="00D74F09"/>
    <w:rsid w:val="00D754F3"/>
    <w:rsid w:val="00D75A5D"/>
    <w:rsid w:val="00D76026"/>
    <w:rsid w:val="00D803A0"/>
    <w:rsid w:val="00D941A7"/>
    <w:rsid w:val="00D95346"/>
    <w:rsid w:val="00DA4148"/>
    <w:rsid w:val="00DA4AD6"/>
    <w:rsid w:val="00DA57AB"/>
    <w:rsid w:val="00DB24AA"/>
    <w:rsid w:val="00DB3BF7"/>
    <w:rsid w:val="00DC293A"/>
    <w:rsid w:val="00DC5CB5"/>
    <w:rsid w:val="00DC696B"/>
    <w:rsid w:val="00DD2EE2"/>
    <w:rsid w:val="00DD4CE3"/>
    <w:rsid w:val="00DD4E1B"/>
    <w:rsid w:val="00DE100D"/>
    <w:rsid w:val="00DE1A04"/>
    <w:rsid w:val="00DE40F4"/>
    <w:rsid w:val="00DF161E"/>
    <w:rsid w:val="00DF1778"/>
    <w:rsid w:val="00E00E5D"/>
    <w:rsid w:val="00E01195"/>
    <w:rsid w:val="00E019D8"/>
    <w:rsid w:val="00E01FC0"/>
    <w:rsid w:val="00E0540A"/>
    <w:rsid w:val="00E058B8"/>
    <w:rsid w:val="00E068B0"/>
    <w:rsid w:val="00E1062B"/>
    <w:rsid w:val="00E14C8B"/>
    <w:rsid w:val="00E20DF8"/>
    <w:rsid w:val="00E25D16"/>
    <w:rsid w:val="00E37959"/>
    <w:rsid w:val="00E41A51"/>
    <w:rsid w:val="00E46556"/>
    <w:rsid w:val="00E5158D"/>
    <w:rsid w:val="00E51A55"/>
    <w:rsid w:val="00E56CB5"/>
    <w:rsid w:val="00E5777B"/>
    <w:rsid w:val="00E61ED7"/>
    <w:rsid w:val="00E62305"/>
    <w:rsid w:val="00E74893"/>
    <w:rsid w:val="00E8032B"/>
    <w:rsid w:val="00E846FF"/>
    <w:rsid w:val="00E9166D"/>
    <w:rsid w:val="00EA27EF"/>
    <w:rsid w:val="00EA6C38"/>
    <w:rsid w:val="00EA6EE5"/>
    <w:rsid w:val="00EB0FF9"/>
    <w:rsid w:val="00EB1C3E"/>
    <w:rsid w:val="00EB2B50"/>
    <w:rsid w:val="00EB413D"/>
    <w:rsid w:val="00EB7C87"/>
    <w:rsid w:val="00EC1283"/>
    <w:rsid w:val="00EC58EA"/>
    <w:rsid w:val="00EC64AE"/>
    <w:rsid w:val="00ED0377"/>
    <w:rsid w:val="00ED3F4A"/>
    <w:rsid w:val="00EE4449"/>
    <w:rsid w:val="00EE4D8C"/>
    <w:rsid w:val="00EE53A3"/>
    <w:rsid w:val="00EF727B"/>
    <w:rsid w:val="00F038C9"/>
    <w:rsid w:val="00F10BAB"/>
    <w:rsid w:val="00F112EB"/>
    <w:rsid w:val="00F12AC3"/>
    <w:rsid w:val="00F141B7"/>
    <w:rsid w:val="00F311D5"/>
    <w:rsid w:val="00F31B58"/>
    <w:rsid w:val="00F35905"/>
    <w:rsid w:val="00F416D2"/>
    <w:rsid w:val="00F44794"/>
    <w:rsid w:val="00F453D9"/>
    <w:rsid w:val="00F46060"/>
    <w:rsid w:val="00F532ED"/>
    <w:rsid w:val="00F550A0"/>
    <w:rsid w:val="00F6068B"/>
    <w:rsid w:val="00F61F8D"/>
    <w:rsid w:val="00F7486B"/>
    <w:rsid w:val="00F80A82"/>
    <w:rsid w:val="00F81037"/>
    <w:rsid w:val="00F87F8C"/>
    <w:rsid w:val="00F9147A"/>
    <w:rsid w:val="00F92DF7"/>
    <w:rsid w:val="00F930FD"/>
    <w:rsid w:val="00FA3479"/>
    <w:rsid w:val="00FC528D"/>
    <w:rsid w:val="00FC5D98"/>
    <w:rsid w:val="00FD196F"/>
    <w:rsid w:val="00FD1E48"/>
    <w:rsid w:val="00FD43DC"/>
    <w:rsid w:val="00FF3EAF"/>
    <w:rsid w:val="00FF3F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State"/>
  <w:smartTagType w:namespaceuri="urn:schemas-microsoft-com:office:smarttags" w:name="place"/>
  <w:shapeDefaults>
    <o:shapedefaults v:ext="edit" spidmax="563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F5E11"/>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2F5E11"/>
    <w:pPr>
      <w:keepNext/>
      <w:spacing w:before="60" w:line="240" w:lineRule="atLeast"/>
    </w:pPr>
    <w:rPr>
      <w:b/>
      <w:sz w:val="20"/>
    </w:rPr>
  </w:style>
  <w:style w:type="paragraph" w:customStyle="1" w:styleId="NoteToSubpara">
    <w:name w:val="NoteToSubpara"/>
    <w:aliases w:val="nts"/>
    <w:basedOn w:val="OPCParaBase"/>
    <w:rsid w:val="002F5E11"/>
    <w:pPr>
      <w:spacing w:before="40" w:line="198" w:lineRule="exact"/>
      <w:ind w:left="2835" w:hanging="709"/>
    </w:pPr>
    <w:rPr>
      <w:sz w:val="18"/>
    </w:rPr>
  </w:style>
  <w:style w:type="paragraph" w:customStyle="1" w:styleId="BoxText">
    <w:name w:val="BoxText"/>
    <w:aliases w:val="bt"/>
    <w:basedOn w:val="OPCParaBase"/>
    <w:qFormat/>
    <w:rsid w:val="002F5E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F5E11"/>
    <w:rPr>
      <w:b/>
    </w:rPr>
  </w:style>
  <w:style w:type="paragraph" w:customStyle="1" w:styleId="BoxHeadItalic">
    <w:name w:val="BoxHeadItalic"/>
    <w:aliases w:val="bhi"/>
    <w:basedOn w:val="BoxText"/>
    <w:next w:val="BoxStep"/>
    <w:qFormat/>
    <w:rsid w:val="002F5E11"/>
    <w:rPr>
      <w:i/>
    </w:rPr>
  </w:style>
  <w:style w:type="paragraph" w:customStyle="1" w:styleId="BoxList">
    <w:name w:val="BoxList"/>
    <w:aliases w:val="bl"/>
    <w:basedOn w:val="BoxText"/>
    <w:qFormat/>
    <w:rsid w:val="002F5E11"/>
    <w:pPr>
      <w:ind w:left="1559" w:hanging="425"/>
    </w:pPr>
  </w:style>
  <w:style w:type="paragraph" w:customStyle="1" w:styleId="BoxNote">
    <w:name w:val="BoxNote"/>
    <w:aliases w:val="bn"/>
    <w:basedOn w:val="BoxText"/>
    <w:qFormat/>
    <w:rsid w:val="002F5E11"/>
    <w:pPr>
      <w:tabs>
        <w:tab w:val="left" w:pos="1985"/>
      </w:tabs>
      <w:spacing w:before="122" w:line="198" w:lineRule="exact"/>
      <w:ind w:left="2948" w:hanging="1814"/>
    </w:pPr>
    <w:rPr>
      <w:sz w:val="18"/>
    </w:rPr>
  </w:style>
  <w:style w:type="paragraph" w:customStyle="1" w:styleId="BoxPara">
    <w:name w:val="BoxPara"/>
    <w:aliases w:val="bp"/>
    <w:basedOn w:val="BoxText"/>
    <w:qFormat/>
    <w:rsid w:val="002F5E11"/>
    <w:pPr>
      <w:tabs>
        <w:tab w:val="right" w:pos="2268"/>
      </w:tabs>
      <w:ind w:left="2552" w:hanging="1418"/>
    </w:pPr>
  </w:style>
  <w:style w:type="paragraph" w:customStyle="1" w:styleId="BoxStep">
    <w:name w:val="BoxStep"/>
    <w:aliases w:val="bs"/>
    <w:basedOn w:val="BoxText"/>
    <w:qFormat/>
    <w:rsid w:val="002F5E11"/>
    <w:pPr>
      <w:ind w:left="1985" w:hanging="851"/>
    </w:pPr>
  </w:style>
  <w:style w:type="character" w:customStyle="1" w:styleId="CharAmPartNo">
    <w:name w:val="CharAmPartNo"/>
    <w:basedOn w:val="OPCCharBase"/>
    <w:uiPriority w:val="1"/>
    <w:qFormat/>
    <w:rsid w:val="002F5E11"/>
  </w:style>
  <w:style w:type="character" w:customStyle="1" w:styleId="CharAmPartText">
    <w:name w:val="CharAmPartText"/>
    <w:basedOn w:val="OPCCharBase"/>
    <w:uiPriority w:val="1"/>
    <w:qFormat/>
    <w:rsid w:val="002F5E11"/>
  </w:style>
  <w:style w:type="character" w:customStyle="1" w:styleId="CharAmSchNo">
    <w:name w:val="CharAmSchNo"/>
    <w:basedOn w:val="OPCCharBase"/>
    <w:uiPriority w:val="1"/>
    <w:qFormat/>
    <w:rsid w:val="002F5E11"/>
  </w:style>
  <w:style w:type="character" w:customStyle="1" w:styleId="CharAmSchText">
    <w:name w:val="CharAmSchText"/>
    <w:basedOn w:val="OPCCharBase"/>
    <w:uiPriority w:val="1"/>
    <w:qFormat/>
    <w:rsid w:val="002F5E11"/>
  </w:style>
  <w:style w:type="character" w:customStyle="1" w:styleId="CharChapNo">
    <w:name w:val="CharChapNo"/>
    <w:basedOn w:val="OPCCharBase"/>
    <w:qFormat/>
    <w:rsid w:val="002F5E11"/>
  </w:style>
  <w:style w:type="character" w:customStyle="1" w:styleId="CharChapText">
    <w:name w:val="CharChapText"/>
    <w:basedOn w:val="OPCCharBase"/>
    <w:qFormat/>
    <w:rsid w:val="002F5E11"/>
  </w:style>
  <w:style w:type="character" w:customStyle="1" w:styleId="CharDivNo">
    <w:name w:val="CharDivNo"/>
    <w:basedOn w:val="OPCCharBase"/>
    <w:qFormat/>
    <w:rsid w:val="002F5E11"/>
  </w:style>
  <w:style w:type="character" w:customStyle="1" w:styleId="CharDivText">
    <w:name w:val="CharDivText"/>
    <w:basedOn w:val="OPCCharBase"/>
    <w:qFormat/>
    <w:rsid w:val="002F5E11"/>
  </w:style>
  <w:style w:type="character" w:customStyle="1" w:styleId="CharPartNo">
    <w:name w:val="CharPartNo"/>
    <w:basedOn w:val="OPCCharBase"/>
    <w:qFormat/>
    <w:rsid w:val="002F5E11"/>
  </w:style>
  <w:style w:type="character" w:customStyle="1" w:styleId="CharPartText">
    <w:name w:val="CharPartText"/>
    <w:basedOn w:val="OPCCharBase"/>
    <w:qFormat/>
    <w:rsid w:val="002F5E11"/>
  </w:style>
  <w:style w:type="character" w:customStyle="1" w:styleId="CharSectno">
    <w:name w:val="CharSectno"/>
    <w:basedOn w:val="OPCCharBase"/>
    <w:qFormat/>
    <w:rsid w:val="002F5E11"/>
  </w:style>
  <w:style w:type="character" w:customStyle="1" w:styleId="CharSubdNo">
    <w:name w:val="CharSubdNo"/>
    <w:basedOn w:val="OPCCharBase"/>
    <w:uiPriority w:val="1"/>
    <w:qFormat/>
    <w:rsid w:val="002F5E11"/>
  </w:style>
  <w:style w:type="character" w:customStyle="1" w:styleId="CharSubdText">
    <w:name w:val="CharSubdText"/>
    <w:basedOn w:val="OPCCharBase"/>
    <w:uiPriority w:val="1"/>
    <w:qFormat/>
    <w:rsid w:val="002F5E11"/>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2F5E11"/>
    <w:pPr>
      <w:spacing w:line="240" w:lineRule="auto"/>
      <w:ind w:left="1134"/>
    </w:pPr>
    <w:rPr>
      <w:sz w:val="20"/>
    </w:rPr>
  </w:style>
  <w:style w:type="paragraph" w:styleId="Footer">
    <w:name w:val="footer"/>
    <w:link w:val="FooterChar"/>
    <w:rsid w:val="002F5E11"/>
    <w:pPr>
      <w:tabs>
        <w:tab w:val="center" w:pos="4153"/>
        <w:tab w:val="right" w:pos="8306"/>
      </w:tabs>
    </w:pPr>
    <w:rPr>
      <w:sz w:val="22"/>
      <w:szCs w:val="24"/>
    </w:rPr>
  </w:style>
  <w:style w:type="paragraph" w:styleId="Header">
    <w:name w:val="header"/>
    <w:basedOn w:val="OPCParaBase"/>
    <w:link w:val="HeaderChar"/>
    <w:unhideWhenUsed/>
    <w:rsid w:val="002F5E1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F5E11"/>
    <w:pPr>
      <w:tabs>
        <w:tab w:val="right" w:pos="1531"/>
      </w:tabs>
      <w:spacing w:before="40" w:line="240" w:lineRule="auto"/>
      <w:ind w:left="1644" w:hanging="1644"/>
    </w:pPr>
  </w:style>
  <w:style w:type="paragraph" w:customStyle="1" w:styleId="paragraphsub-sub">
    <w:name w:val="paragraph(sub-sub)"/>
    <w:aliases w:val="aaa"/>
    <w:basedOn w:val="OPCParaBase"/>
    <w:rsid w:val="002F5E11"/>
    <w:pPr>
      <w:tabs>
        <w:tab w:val="right" w:pos="2722"/>
      </w:tabs>
      <w:spacing w:before="40" w:line="240" w:lineRule="auto"/>
      <w:ind w:left="2835" w:hanging="2835"/>
    </w:pPr>
  </w:style>
  <w:style w:type="paragraph" w:customStyle="1" w:styleId="paragraphsub">
    <w:name w:val="paragraph(sub)"/>
    <w:aliases w:val="aa"/>
    <w:basedOn w:val="OPCParaBase"/>
    <w:rsid w:val="002F5E11"/>
    <w:pPr>
      <w:tabs>
        <w:tab w:val="right" w:pos="1985"/>
      </w:tabs>
      <w:spacing w:before="40" w:line="240" w:lineRule="auto"/>
      <w:ind w:left="2098" w:hanging="2098"/>
    </w:pPr>
  </w:style>
  <w:style w:type="character" w:styleId="LineNumber">
    <w:name w:val="line number"/>
    <w:basedOn w:val="OPCCharBase"/>
    <w:uiPriority w:val="99"/>
    <w:unhideWhenUsed/>
    <w:rsid w:val="002F5E11"/>
    <w:rPr>
      <w:sz w:val="16"/>
    </w:rPr>
  </w:style>
  <w:style w:type="paragraph" w:customStyle="1" w:styleId="ItemHead">
    <w:name w:val="ItemHead"/>
    <w:aliases w:val="ih"/>
    <w:basedOn w:val="OPCParaBase"/>
    <w:next w:val="Item"/>
    <w:rsid w:val="002F5E11"/>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2F5E11"/>
    <w:pPr>
      <w:tabs>
        <w:tab w:val="right" w:pos="1021"/>
      </w:tabs>
      <w:spacing w:before="180" w:line="240" w:lineRule="auto"/>
      <w:ind w:left="1134" w:hanging="1134"/>
    </w:pPr>
  </w:style>
  <w:style w:type="paragraph" w:customStyle="1" w:styleId="Definition">
    <w:name w:val="Definition"/>
    <w:aliases w:val="dd"/>
    <w:basedOn w:val="OPCParaBase"/>
    <w:rsid w:val="002F5E11"/>
    <w:pPr>
      <w:spacing w:before="180" w:line="240" w:lineRule="auto"/>
      <w:ind w:left="1134"/>
    </w:pPr>
  </w:style>
  <w:style w:type="paragraph" w:customStyle="1" w:styleId="Item">
    <w:name w:val="Item"/>
    <w:aliases w:val="i"/>
    <w:basedOn w:val="OPCParaBase"/>
    <w:next w:val="ItemHead"/>
    <w:rsid w:val="002F5E11"/>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2F5E11"/>
    <w:pPr>
      <w:spacing w:line="240" w:lineRule="auto"/>
    </w:pPr>
    <w:rPr>
      <w:b/>
      <w:sz w:val="32"/>
    </w:rPr>
  </w:style>
  <w:style w:type="paragraph" w:customStyle="1" w:styleId="notedraft">
    <w:name w:val="note(draft)"/>
    <w:aliases w:val="nd"/>
    <w:basedOn w:val="OPCParaBase"/>
    <w:rsid w:val="002F5E11"/>
    <w:pPr>
      <w:spacing w:before="240" w:line="240" w:lineRule="auto"/>
      <w:ind w:left="284" w:hanging="284"/>
    </w:pPr>
    <w:rPr>
      <w:i/>
      <w:sz w:val="24"/>
    </w:rPr>
  </w:style>
  <w:style w:type="paragraph" w:customStyle="1" w:styleId="notetext">
    <w:name w:val="note(text)"/>
    <w:aliases w:val="n"/>
    <w:basedOn w:val="OPCParaBase"/>
    <w:rsid w:val="002F5E11"/>
    <w:pPr>
      <w:spacing w:before="122" w:line="240" w:lineRule="auto"/>
      <w:ind w:left="1985" w:hanging="851"/>
    </w:pPr>
    <w:rPr>
      <w:sz w:val="18"/>
    </w:rPr>
  </w:style>
  <w:style w:type="paragraph" w:customStyle="1" w:styleId="notemargin">
    <w:name w:val="note(margin)"/>
    <w:aliases w:val="nm"/>
    <w:basedOn w:val="OPCParaBase"/>
    <w:rsid w:val="002F5E11"/>
    <w:pPr>
      <w:tabs>
        <w:tab w:val="left" w:pos="709"/>
      </w:tabs>
      <w:spacing w:before="122" w:line="198" w:lineRule="exact"/>
      <w:ind w:left="709" w:hanging="709"/>
    </w:pPr>
    <w:rPr>
      <w:sz w:val="18"/>
    </w:rPr>
  </w:style>
  <w:style w:type="paragraph" w:customStyle="1" w:styleId="notepara">
    <w:name w:val="note(para)"/>
    <w:aliases w:val="na"/>
    <w:basedOn w:val="OPCParaBase"/>
    <w:rsid w:val="002F5E11"/>
    <w:pPr>
      <w:spacing w:before="40" w:line="198" w:lineRule="exact"/>
      <w:ind w:left="2354" w:hanging="369"/>
    </w:pPr>
    <w:rPr>
      <w:sz w:val="18"/>
    </w:rPr>
  </w:style>
  <w:style w:type="paragraph" w:customStyle="1" w:styleId="noteParlAmend">
    <w:name w:val="note(ParlAmend)"/>
    <w:aliases w:val="npp"/>
    <w:basedOn w:val="OPCParaBase"/>
    <w:next w:val="ParlAmend"/>
    <w:rsid w:val="002F5E11"/>
    <w:pPr>
      <w:spacing w:line="240" w:lineRule="auto"/>
      <w:jc w:val="right"/>
    </w:pPr>
    <w:rPr>
      <w:rFonts w:ascii="Arial" w:hAnsi="Arial"/>
      <w:b/>
      <w:i/>
    </w:rPr>
  </w:style>
  <w:style w:type="paragraph" w:customStyle="1" w:styleId="Page1">
    <w:name w:val="Page1"/>
    <w:basedOn w:val="OPCParaBase"/>
    <w:rsid w:val="002F5E11"/>
    <w:pPr>
      <w:spacing w:before="5600" w:line="240" w:lineRule="auto"/>
    </w:pPr>
    <w:rPr>
      <w:b/>
      <w:sz w:val="32"/>
    </w:rPr>
  </w:style>
  <w:style w:type="paragraph" w:customStyle="1" w:styleId="PageBreak">
    <w:name w:val="PageBreak"/>
    <w:aliases w:val="pb"/>
    <w:basedOn w:val="OPCParaBase"/>
    <w:rsid w:val="002F5E11"/>
    <w:pPr>
      <w:spacing w:line="240" w:lineRule="auto"/>
    </w:pPr>
    <w:rPr>
      <w:sz w:val="20"/>
    </w:rPr>
  </w:style>
  <w:style w:type="paragraph" w:customStyle="1" w:styleId="ParlAmend">
    <w:name w:val="ParlAmend"/>
    <w:aliases w:val="pp"/>
    <w:basedOn w:val="OPCParaBase"/>
    <w:rsid w:val="002F5E11"/>
    <w:pPr>
      <w:spacing w:before="240" w:line="240" w:lineRule="atLeast"/>
      <w:ind w:hanging="567"/>
    </w:pPr>
    <w:rPr>
      <w:sz w:val="24"/>
    </w:rPr>
  </w:style>
  <w:style w:type="paragraph" w:customStyle="1" w:styleId="Penalty">
    <w:name w:val="Penalty"/>
    <w:basedOn w:val="OPCParaBase"/>
    <w:rsid w:val="002F5E11"/>
    <w:pPr>
      <w:tabs>
        <w:tab w:val="left" w:pos="2977"/>
      </w:tabs>
      <w:spacing w:before="180" w:line="240" w:lineRule="auto"/>
      <w:ind w:left="1985" w:hanging="851"/>
    </w:pPr>
  </w:style>
  <w:style w:type="paragraph" w:customStyle="1" w:styleId="Preamble">
    <w:name w:val="Preamble"/>
    <w:basedOn w:val="OPCParaBase"/>
    <w:next w:val="Normal"/>
    <w:rsid w:val="002F5E1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F5E1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F5E11"/>
    <w:pPr>
      <w:spacing w:line="240" w:lineRule="auto"/>
    </w:pPr>
    <w:rPr>
      <w:b/>
      <w:sz w:val="40"/>
    </w:rPr>
  </w:style>
  <w:style w:type="paragraph" w:customStyle="1" w:styleId="Subitem">
    <w:name w:val="Subitem"/>
    <w:aliases w:val="iss"/>
    <w:basedOn w:val="OPCParaBase"/>
    <w:rsid w:val="002F5E11"/>
    <w:pPr>
      <w:spacing w:before="180" w:line="240" w:lineRule="auto"/>
      <w:ind w:left="709" w:hanging="709"/>
    </w:pPr>
  </w:style>
  <w:style w:type="paragraph" w:customStyle="1" w:styleId="SubitemHead">
    <w:name w:val="SubitemHead"/>
    <w:aliases w:val="issh"/>
    <w:basedOn w:val="OPCParaBase"/>
    <w:rsid w:val="002F5E1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F5E11"/>
    <w:pPr>
      <w:spacing w:before="40" w:line="240" w:lineRule="auto"/>
      <w:ind w:left="1134"/>
    </w:pPr>
  </w:style>
  <w:style w:type="paragraph" w:customStyle="1" w:styleId="SubsectionHead">
    <w:name w:val="SubsectionHead"/>
    <w:aliases w:val="ssh"/>
    <w:basedOn w:val="OPCParaBase"/>
    <w:next w:val="subsection"/>
    <w:rsid w:val="002F5E11"/>
    <w:pPr>
      <w:keepNext/>
      <w:keepLines/>
      <w:spacing w:before="240" w:line="240" w:lineRule="auto"/>
      <w:ind w:left="1134"/>
    </w:pPr>
    <w:rPr>
      <w:i/>
    </w:rPr>
  </w:style>
  <w:style w:type="paragraph" w:customStyle="1" w:styleId="Tablei">
    <w:name w:val="Table(i)"/>
    <w:aliases w:val="taa"/>
    <w:basedOn w:val="OPCParaBase"/>
    <w:rsid w:val="002F5E1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F5E11"/>
    <w:pPr>
      <w:spacing w:before="60" w:line="240" w:lineRule="auto"/>
      <w:ind w:left="284" w:hanging="284"/>
    </w:pPr>
    <w:rPr>
      <w:sz w:val="20"/>
    </w:rPr>
  </w:style>
  <w:style w:type="paragraph" w:customStyle="1" w:styleId="TableAA">
    <w:name w:val="Table(AA)"/>
    <w:aliases w:val="taaa"/>
    <w:basedOn w:val="OPCParaBase"/>
    <w:rsid w:val="002F5E1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F5E1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F5E11"/>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F5E11"/>
    <w:pPr>
      <w:spacing w:before="122" w:line="198" w:lineRule="exact"/>
      <w:ind w:left="1985" w:hanging="851"/>
      <w:jc w:val="right"/>
    </w:pPr>
    <w:rPr>
      <w:sz w:val="18"/>
    </w:rPr>
  </w:style>
  <w:style w:type="paragraph" w:customStyle="1" w:styleId="TLPTableBullet">
    <w:name w:val="TLPTableBullet"/>
    <w:aliases w:val="ttb"/>
    <w:basedOn w:val="OPCParaBase"/>
    <w:rsid w:val="002F5E11"/>
    <w:pPr>
      <w:spacing w:line="240" w:lineRule="exact"/>
      <w:ind w:left="284" w:hanging="284"/>
    </w:pPr>
    <w:rPr>
      <w:sz w:val="20"/>
    </w:rPr>
  </w:style>
  <w:style w:type="paragraph" w:styleId="TOC1">
    <w:name w:val="toc 1"/>
    <w:basedOn w:val="OPCParaBase"/>
    <w:next w:val="Normal"/>
    <w:uiPriority w:val="39"/>
    <w:unhideWhenUsed/>
    <w:rsid w:val="002F5E1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F5E1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F5E1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F5E1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F5E11"/>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2F5E1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F5E1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F5E1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F5E11"/>
    <w:pPr>
      <w:keepLines/>
      <w:spacing w:before="80" w:line="240" w:lineRule="auto"/>
      <w:ind w:left="1588" w:hanging="794"/>
    </w:pPr>
    <w:rPr>
      <w:kern w:val="28"/>
    </w:rPr>
  </w:style>
  <w:style w:type="paragraph" w:customStyle="1" w:styleId="TofSectsSection">
    <w:name w:val="TofSects(Section)"/>
    <w:basedOn w:val="OPCParaBase"/>
    <w:rsid w:val="002F5E11"/>
    <w:pPr>
      <w:keepLines/>
      <w:spacing w:before="40" w:line="240" w:lineRule="auto"/>
      <w:ind w:left="1588" w:hanging="794"/>
    </w:pPr>
    <w:rPr>
      <w:kern w:val="28"/>
      <w:sz w:val="18"/>
    </w:rPr>
  </w:style>
  <w:style w:type="paragraph" w:customStyle="1" w:styleId="TofSectsHeading">
    <w:name w:val="TofSects(Heading)"/>
    <w:basedOn w:val="OPCParaBase"/>
    <w:rsid w:val="002F5E11"/>
    <w:pPr>
      <w:spacing w:before="240" w:after="120" w:line="240" w:lineRule="auto"/>
    </w:pPr>
    <w:rPr>
      <w:b/>
      <w:sz w:val="24"/>
    </w:rPr>
  </w:style>
  <w:style w:type="paragraph" w:customStyle="1" w:styleId="TofSectsGroupHeading">
    <w:name w:val="TofSects(GroupHeading)"/>
    <w:basedOn w:val="OPCParaBase"/>
    <w:next w:val="TofSectsSection"/>
    <w:rsid w:val="002F5E11"/>
    <w:pPr>
      <w:keepLines/>
      <w:spacing w:before="240" w:after="120" w:line="240" w:lineRule="auto"/>
      <w:ind w:left="794"/>
    </w:pPr>
    <w:rPr>
      <w:b/>
      <w:kern w:val="28"/>
      <w:sz w:val="20"/>
    </w:rPr>
  </w:style>
  <w:style w:type="paragraph" w:customStyle="1" w:styleId="Actno">
    <w:name w:val="Actno"/>
    <w:basedOn w:val="ShortT"/>
    <w:next w:val="Normal"/>
    <w:qFormat/>
    <w:rsid w:val="002F5E11"/>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F5E1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F5E11"/>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2F5E1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F5E1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F5E11"/>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2F5E11"/>
    <w:pPr>
      <w:spacing w:before="60" w:line="240" w:lineRule="atLeast"/>
    </w:pPr>
    <w:rPr>
      <w:sz w:val="20"/>
    </w:rPr>
  </w:style>
  <w:style w:type="paragraph" w:customStyle="1" w:styleId="ActHead4">
    <w:name w:val="ActHead 4"/>
    <w:aliases w:val="sd"/>
    <w:basedOn w:val="OPCParaBase"/>
    <w:next w:val="ActHead5"/>
    <w:qFormat/>
    <w:rsid w:val="002F5E1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F5E1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F5E1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F5E1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F5E1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F5E1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F5E11"/>
    <w:pPr>
      <w:spacing w:line="240" w:lineRule="auto"/>
    </w:pPr>
    <w:rPr>
      <w:sz w:val="24"/>
    </w:rPr>
  </w:style>
  <w:style w:type="character" w:customStyle="1" w:styleId="CharBoldItalic">
    <w:name w:val="CharBoldItalic"/>
    <w:basedOn w:val="OPCCharBase"/>
    <w:uiPriority w:val="1"/>
    <w:qFormat/>
    <w:rsid w:val="002F5E11"/>
    <w:rPr>
      <w:b/>
      <w:i/>
    </w:rPr>
  </w:style>
  <w:style w:type="character" w:customStyle="1" w:styleId="CharItalic">
    <w:name w:val="CharItalic"/>
    <w:basedOn w:val="OPCCharBase"/>
    <w:uiPriority w:val="1"/>
    <w:qFormat/>
    <w:rsid w:val="002F5E11"/>
    <w:rPr>
      <w:i/>
    </w:rPr>
  </w:style>
  <w:style w:type="paragraph" w:customStyle="1" w:styleId="CTA-">
    <w:name w:val="CTA -"/>
    <w:basedOn w:val="OPCParaBase"/>
    <w:rsid w:val="002F5E11"/>
    <w:pPr>
      <w:spacing w:before="60" w:line="240" w:lineRule="atLeast"/>
      <w:ind w:left="85" w:hanging="85"/>
    </w:pPr>
    <w:rPr>
      <w:sz w:val="20"/>
    </w:rPr>
  </w:style>
  <w:style w:type="paragraph" w:customStyle="1" w:styleId="CTA--">
    <w:name w:val="CTA --"/>
    <w:basedOn w:val="OPCParaBase"/>
    <w:next w:val="Normal"/>
    <w:rsid w:val="002F5E11"/>
    <w:pPr>
      <w:spacing w:before="60" w:line="240" w:lineRule="atLeast"/>
      <w:ind w:left="142" w:hanging="142"/>
    </w:pPr>
    <w:rPr>
      <w:sz w:val="20"/>
    </w:rPr>
  </w:style>
  <w:style w:type="paragraph" w:customStyle="1" w:styleId="CTA---">
    <w:name w:val="CTA ---"/>
    <w:basedOn w:val="OPCParaBase"/>
    <w:next w:val="Normal"/>
    <w:rsid w:val="002F5E11"/>
    <w:pPr>
      <w:spacing w:before="60" w:line="240" w:lineRule="atLeast"/>
      <w:ind w:left="198" w:hanging="198"/>
    </w:pPr>
    <w:rPr>
      <w:sz w:val="20"/>
    </w:rPr>
  </w:style>
  <w:style w:type="paragraph" w:customStyle="1" w:styleId="CTA----">
    <w:name w:val="CTA ----"/>
    <w:basedOn w:val="OPCParaBase"/>
    <w:next w:val="Normal"/>
    <w:rsid w:val="002F5E11"/>
    <w:pPr>
      <w:spacing w:before="60" w:line="240" w:lineRule="atLeast"/>
      <w:ind w:left="255" w:hanging="255"/>
    </w:pPr>
    <w:rPr>
      <w:sz w:val="20"/>
    </w:rPr>
  </w:style>
  <w:style w:type="paragraph" w:customStyle="1" w:styleId="CTA1a">
    <w:name w:val="CTA 1(a)"/>
    <w:basedOn w:val="OPCParaBase"/>
    <w:rsid w:val="002F5E11"/>
    <w:pPr>
      <w:tabs>
        <w:tab w:val="right" w:pos="414"/>
      </w:tabs>
      <w:spacing w:before="40" w:line="240" w:lineRule="atLeast"/>
      <w:ind w:left="675" w:hanging="675"/>
    </w:pPr>
    <w:rPr>
      <w:sz w:val="20"/>
    </w:rPr>
  </w:style>
  <w:style w:type="paragraph" w:customStyle="1" w:styleId="CTA1ai">
    <w:name w:val="CTA 1(a)(i)"/>
    <w:basedOn w:val="OPCParaBase"/>
    <w:rsid w:val="002F5E11"/>
    <w:pPr>
      <w:tabs>
        <w:tab w:val="right" w:pos="1004"/>
      </w:tabs>
      <w:spacing w:before="40" w:line="240" w:lineRule="atLeast"/>
      <w:ind w:left="1253" w:hanging="1253"/>
    </w:pPr>
    <w:rPr>
      <w:sz w:val="20"/>
    </w:rPr>
  </w:style>
  <w:style w:type="paragraph" w:customStyle="1" w:styleId="CTA2a">
    <w:name w:val="CTA 2(a)"/>
    <w:basedOn w:val="OPCParaBase"/>
    <w:rsid w:val="002F5E11"/>
    <w:pPr>
      <w:tabs>
        <w:tab w:val="right" w:pos="482"/>
      </w:tabs>
      <w:spacing w:before="40" w:line="240" w:lineRule="atLeast"/>
      <w:ind w:left="748" w:hanging="748"/>
    </w:pPr>
    <w:rPr>
      <w:sz w:val="20"/>
    </w:rPr>
  </w:style>
  <w:style w:type="paragraph" w:customStyle="1" w:styleId="CTA2ai">
    <w:name w:val="CTA 2(a)(i)"/>
    <w:basedOn w:val="OPCParaBase"/>
    <w:rsid w:val="002F5E11"/>
    <w:pPr>
      <w:tabs>
        <w:tab w:val="right" w:pos="1089"/>
      </w:tabs>
      <w:spacing w:before="40" w:line="240" w:lineRule="atLeast"/>
      <w:ind w:left="1327" w:hanging="1327"/>
    </w:pPr>
    <w:rPr>
      <w:sz w:val="20"/>
    </w:rPr>
  </w:style>
  <w:style w:type="paragraph" w:customStyle="1" w:styleId="CTA3a">
    <w:name w:val="CTA 3(a)"/>
    <w:basedOn w:val="OPCParaBase"/>
    <w:rsid w:val="002F5E11"/>
    <w:pPr>
      <w:tabs>
        <w:tab w:val="right" w:pos="556"/>
      </w:tabs>
      <w:spacing w:before="40" w:line="240" w:lineRule="atLeast"/>
      <w:ind w:left="805" w:hanging="805"/>
    </w:pPr>
    <w:rPr>
      <w:sz w:val="20"/>
    </w:rPr>
  </w:style>
  <w:style w:type="paragraph" w:customStyle="1" w:styleId="CTA3ai">
    <w:name w:val="CTA 3(a)(i)"/>
    <w:basedOn w:val="OPCParaBase"/>
    <w:rsid w:val="002F5E11"/>
    <w:pPr>
      <w:tabs>
        <w:tab w:val="right" w:pos="1140"/>
      </w:tabs>
      <w:spacing w:before="40" w:line="240" w:lineRule="atLeast"/>
      <w:ind w:left="1361" w:hanging="1361"/>
    </w:pPr>
    <w:rPr>
      <w:sz w:val="20"/>
    </w:rPr>
  </w:style>
  <w:style w:type="paragraph" w:customStyle="1" w:styleId="CTA4a">
    <w:name w:val="CTA 4(a)"/>
    <w:basedOn w:val="OPCParaBase"/>
    <w:rsid w:val="002F5E11"/>
    <w:pPr>
      <w:tabs>
        <w:tab w:val="right" w:pos="624"/>
      </w:tabs>
      <w:spacing w:before="40" w:line="240" w:lineRule="atLeast"/>
      <w:ind w:left="873" w:hanging="873"/>
    </w:pPr>
    <w:rPr>
      <w:sz w:val="20"/>
    </w:rPr>
  </w:style>
  <w:style w:type="paragraph" w:customStyle="1" w:styleId="CTA4ai">
    <w:name w:val="CTA 4(a)(i)"/>
    <w:basedOn w:val="OPCParaBase"/>
    <w:rsid w:val="002F5E11"/>
    <w:pPr>
      <w:tabs>
        <w:tab w:val="right" w:pos="1213"/>
      </w:tabs>
      <w:spacing w:before="40" w:line="240" w:lineRule="atLeast"/>
      <w:ind w:left="1452" w:hanging="1452"/>
    </w:pPr>
    <w:rPr>
      <w:sz w:val="20"/>
    </w:rPr>
  </w:style>
  <w:style w:type="paragraph" w:customStyle="1" w:styleId="CTACAPS">
    <w:name w:val="CTA CAPS"/>
    <w:basedOn w:val="OPCParaBase"/>
    <w:rsid w:val="002F5E11"/>
    <w:pPr>
      <w:spacing w:before="60" w:line="240" w:lineRule="atLeast"/>
    </w:pPr>
    <w:rPr>
      <w:sz w:val="20"/>
    </w:rPr>
  </w:style>
  <w:style w:type="paragraph" w:customStyle="1" w:styleId="CTAright">
    <w:name w:val="CTA right"/>
    <w:basedOn w:val="OPCParaBase"/>
    <w:rsid w:val="002F5E11"/>
    <w:pPr>
      <w:spacing w:before="60" w:line="240" w:lineRule="auto"/>
      <w:jc w:val="right"/>
    </w:pPr>
    <w:rPr>
      <w:sz w:val="20"/>
    </w:rPr>
  </w:style>
  <w:style w:type="paragraph" w:customStyle="1" w:styleId="House">
    <w:name w:val="House"/>
    <w:basedOn w:val="OPCParaBase"/>
    <w:rsid w:val="002F5E11"/>
    <w:pPr>
      <w:spacing w:line="240" w:lineRule="auto"/>
    </w:pPr>
    <w:rPr>
      <w:sz w:val="28"/>
    </w:rPr>
  </w:style>
  <w:style w:type="paragraph" w:customStyle="1" w:styleId="Portfolio">
    <w:name w:val="Portfolio"/>
    <w:basedOn w:val="OPCParaBase"/>
    <w:rsid w:val="002F5E11"/>
    <w:pPr>
      <w:spacing w:line="240" w:lineRule="auto"/>
    </w:pPr>
    <w:rPr>
      <w:i/>
      <w:sz w:val="20"/>
    </w:rPr>
  </w:style>
  <w:style w:type="paragraph" w:customStyle="1" w:styleId="Reading">
    <w:name w:val="Reading"/>
    <w:basedOn w:val="OPCParaBase"/>
    <w:rsid w:val="002F5E11"/>
    <w:pPr>
      <w:spacing w:line="240" w:lineRule="auto"/>
    </w:pPr>
    <w:rPr>
      <w:i/>
      <w:sz w:val="20"/>
    </w:rPr>
  </w:style>
  <w:style w:type="paragraph" w:customStyle="1" w:styleId="Session">
    <w:name w:val="Session"/>
    <w:basedOn w:val="OPCParaBase"/>
    <w:rsid w:val="002F5E11"/>
    <w:pPr>
      <w:spacing w:line="240" w:lineRule="auto"/>
    </w:pPr>
    <w:rPr>
      <w:sz w:val="28"/>
    </w:rPr>
  </w:style>
  <w:style w:type="paragraph" w:customStyle="1" w:styleId="Sponsor">
    <w:name w:val="Sponsor"/>
    <w:basedOn w:val="OPCParaBase"/>
    <w:rsid w:val="002F5E11"/>
    <w:pPr>
      <w:spacing w:line="240" w:lineRule="auto"/>
    </w:pPr>
    <w:rPr>
      <w:i/>
    </w:rPr>
  </w:style>
  <w:style w:type="character" w:customStyle="1" w:styleId="OPCCharBase">
    <w:name w:val="OPCCharBase"/>
    <w:uiPriority w:val="1"/>
    <w:qFormat/>
    <w:rsid w:val="002F5E11"/>
  </w:style>
  <w:style w:type="paragraph" w:customStyle="1" w:styleId="OPCParaBase">
    <w:name w:val="OPCParaBase"/>
    <w:qFormat/>
    <w:rsid w:val="002F5E11"/>
    <w:pPr>
      <w:spacing w:line="260" w:lineRule="atLeast"/>
    </w:pPr>
    <w:rPr>
      <w:sz w:val="22"/>
    </w:rPr>
  </w:style>
  <w:style w:type="character" w:customStyle="1" w:styleId="HeaderChar">
    <w:name w:val="Header Char"/>
    <w:basedOn w:val="DefaultParagraphFont"/>
    <w:link w:val="Header"/>
    <w:rsid w:val="002F5E11"/>
    <w:rPr>
      <w:sz w:val="16"/>
    </w:rPr>
  </w:style>
  <w:style w:type="paragraph" w:customStyle="1" w:styleId="WRStyle">
    <w:name w:val="WR Style"/>
    <w:aliases w:val="WR"/>
    <w:basedOn w:val="OPCParaBase"/>
    <w:rsid w:val="002F5E11"/>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2F5E11"/>
    <w:pPr>
      <w:spacing w:before="122" w:line="198" w:lineRule="exact"/>
      <w:ind w:left="2353" w:hanging="709"/>
    </w:pPr>
    <w:rPr>
      <w:sz w:val="18"/>
    </w:rPr>
  </w:style>
  <w:style w:type="character" w:customStyle="1" w:styleId="FooterChar">
    <w:name w:val="Footer Char"/>
    <w:basedOn w:val="DefaultParagraphFont"/>
    <w:link w:val="Footer"/>
    <w:rsid w:val="002F5E11"/>
    <w:rPr>
      <w:sz w:val="22"/>
      <w:szCs w:val="24"/>
    </w:rPr>
  </w:style>
  <w:style w:type="character" w:customStyle="1" w:styleId="BalloonTextChar">
    <w:name w:val="Balloon Text Char"/>
    <w:basedOn w:val="DefaultParagraphFont"/>
    <w:link w:val="BalloonText"/>
    <w:uiPriority w:val="99"/>
    <w:rsid w:val="002F5E11"/>
    <w:rPr>
      <w:rFonts w:ascii="Tahoma" w:eastAsiaTheme="minorHAnsi" w:hAnsi="Tahoma" w:cs="Tahoma"/>
      <w:sz w:val="16"/>
      <w:szCs w:val="16"/>
      <w:lang w:eastAsia="en-US"/>
    </w:rPr>
  </w:style>
  <w:style w:type="table" w:customStyle="1" w:styleId="CFlag">
    <w:name w:val="CFlag"/>
    <w:basedOn w:val="TableNormal"/>
    <w:uiPriority w:val="99"/>
    <w:rsid w:val="002F5E11"/>
    <w:tblPr/>
  </w:style>
  <w:style w:type="paragraph" w:customStyle="1" w:styleId="ENotesHeading1">
    <w:name w:val="ENotesHeading 1"/>
    <w:aliases w:val="Enh1"/>
    <w:basedOn w:val="OPCParaBase"/>
    <w:next w:val="Normal"/>
    <w:rsid w:val="002F5E11"/>
    <w:pPr>
      <w:spacing w:before="120"/>
      <w:outlineLvl w:val="1"/>
    </w:pPr>
    <w:rPr>
      <w:b/>
      <w:sz w:val="28"/>
      <w:szCs w:val="28"/>
    </w:rPr>
  </w:style>
  <w:style w:type="paragraph" w:customStyle="1" w:styleId="ENotesHeading2">
    <w:name w:val="ENotesHeading 2"/>
    <w:aliases w:val="Enh2"/>
    <w:basedOn w:val="OPCParaBase"/>
    <w:next w:val="Normal"/>
    <w:rsid w:val="002F5E11"/>
    <w:pPr>
      <w:spacing w:before="120" w:after="120"/>
      <w:outlineLvl w:val="2"/>
    </w:pPr>
    <w:rPr>
      <w:b/>
      <w:sz w:val="24"/>
      <w:szCs w:val="28"/>
    </w:rPr>
  </w:style>
  <w:style w:type="paragraph" w:customStyle="1" w:styleId="ENotesHeading3">
    <w:name w:val="ENotesHeading 3"/>
    <w:aliases w:val="Enh3"/>
    <w:basedOn w:val="OPCParaBase"/>
    <w:next w:val="Normal"/>
    <w:rsid w:val="002F5E11"/>
    <w:pPr>
      <w:keepNext/>
      <w:spacing w:before="120" w:line="240" w:lineRule="auto"/>
      <w:outlineLvl w:val="4"/>
    </w:pPr>
    <w:rPr>
      <w:b/>
      <w:szCs w:val="24"/>
    </w:rPr>
  </w:style>
  <w:style w:type="paragraph" w:customStyle="1" w:styleId="ENotesText">
    <w:name w:val="ENotesText"/>
    <w:aliases w:val="Ent,ENt"/>
    <w:basedOn w:val="OPCParaBase"/>
    <w:next w:val="Normal"/>
    <w:rsid w:val="002F5E11"/>
    <w:pPr>
      <w:spacing w:before="120"/>
    </w:pPr>
  </w:style>
  <w:style w:type="paragraph" w:customStyle="1" w:styleId="CompiledActNo">
    <w:name w:val="CompiledActNo"/>
    <w:basedOn w:val="OPCParaBase"/>
    <w:next w:val="Normal"/>
    <w:rsid w:val="002F5E11"/>
    <w:rPr>
      <w:b/>
      <w:sz w:val="24"/>
      <w:szCs w:val="24"/>
    </w:rPr>
  </w:style>
  <w:style w:type="paragraph" w:customStyle="1" w:styleId="CompiledMadeUnder">
    <w:name w:val="CompiledMadeUnder"/>
    <w:basedOn w:val="OPCParaBase"/>
    <w:next w:val="Normal"/>
    <w:rsid w:val="002F5E11"/>
    <w:rPr>
      <w:i/>
      <w:sz w:val="24"/>
      <w:szCs w:val="24"/>
    </w:rPr>
  </w:style>
  <w:style w:type="paragraph" w:customStyle="1" w:styleId="Paragraphsub-sub-sub">
    <w:name w:val="Paragraph(sub-sub-sub)"/>
    <w:aliases w:val="aaaa"/>
    <w:basedOn w:val="OPCParaBase"/>
    <w:rsid w:val="002F5E1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F5E1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F5E1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F5E1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F5E1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F5E11"/>
    <w:pPr>
      <w:spacing w:before="60" w:line="240" w:lineRule="auto"/>
    </w:pPr>
    <w:rPr>
      <w:rFonts w:cs="Arial"/>
      <w:sz w:val="20"/>
      <w:szCs w:val="22"/>
    </w:rPr>
  </w:style>
  <w:style w:type="paragraph" w:customStyle="1" w:styleId="SignCoverPageEnd">
    <w:name w:val="SignCoverPageEnd"/>
    <w:basedOn w:val="OPCParaBase"/>
    <w:next w:val="Normal"/>
    <w:rsid w:val="002F5E1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F5E11"/>
    <w:pPr>
      <w:pBdr>
        <w:top w:val="single" w:sz="4" w:space="1" w:color="auto"/>
      </w:pBdr>
      <w:spacing w:before="360"/>
      <w:ind w:right="397"/>
      <w:jc w:val="both"/>
    </w:pPr>
  </w:style>
  <w:style w:type="paragraph" w:customStyle="1" w:styleId="ActHead10">
    <w:name w:val="ActHead 10"/>
    <w:aliases w:val="sp"/>
    <w:basedOn w:val="OPCParaBase"/>
    <w:next w:val="ActHead3"/>
    <w:rsid w:val="002F5E11"/>
    <w:pPr>
      <w:keepNext/>
      <w:spacing w:before="280" w:line="240" w:lineRule="auto"/>
      <w:outlineLvl w:val="1"/>
    </w:pPr>
    <w:rPr>
      <w:b/>
      <w:sz w:val="32"/>
      <w:szCs w:val="30"/>
    </w:rPr>
  </w:style>
  <w:style w:type="paragraph" w:customStyle="1" w:styleId="ENoteTableText">
    <w:name w:val="ENoteTableText"/>
    <w:aliases w:val="entt"/>
    <w:basedOn w:val="OPCParaBase"/>
    <w:rsid w:val="002F5E11"/>
    <w:pPr>
      <w:spacing w:before="60" w:line="240" w:lineRule="atLeast"/>
    </w:pPr>
    <w:rPr>
      <w:sz w:val="16"/>
    </w:rPr>
  </w:style>
  <w:style w:type="paragraph" w:customStyle="1" w:styleId="ENoteTableHeading">
    <w:name w:val="ENoteTableHeading"/>
    <w:aliases w:val="enth"/>
    <w:basedOn w:val="OPCParaBase"/>
    <w:rsid w:val="002F5E11"/>
    <w:pPr>
      <w:keepNext/>
      <w:spacing w:before="60" w:line="240" w:lineRule="atLeast"/>
    </w:pPr>
    <w:rPr>
      <w:rFonts w:ascii="Arial" w:hAnsi="Arial"/>
      <w:b/>
      <w:sz w:val="16"/>
    </w:rPr>
  </w:style>
  <w:style w:type="paragraph" w:customStyle="1" w:styleId="ENoteTTi">
    <w:name w:val="ENoteTTi"/>
    <w:aliases w:val="entti"/>
    <w:basedOn w:val="OPCParaBase"/>
    <w:rsid w:val="002F5E11"/>
    <w:pPr>
      <w:keepNext/>
      <w:spacing w:before="60" w:line="240" w:lineRule="atLeast"/>
      <w:ind w:left="170"/>
    </w:pPr>
    <w:rPr>
      <w:sz w:val="16"/>
    </w:rPr>
  </w:style>
  <w:style w:type="paragraph" w:customStyle="1" w:styleId="ENoteTTIndentHeading">
    <w:name w:val="ENoteTTIndentHeading"/>
    <w:aliases w:val="enTTHi"/>
    <w:basedOn w:val="OPCParaBase"/>
    <w:rsid w:val="002F5E11"/>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2F5E11"/>
    <w:pPr>
      <w:spacing w:before="240"/>
    </w:pPr>
    <w:rPr>
      <w:sz w:val="24"/>
      <w:szCs w:val="24"/>
    </w:rPr>
  </w:style>
  <w:style w:type="paragraph" w:customStyle="1" w:styleId="SubPartCASA">
    <w:name w:val="SubPart(CASA)"/>
    <w:aliases w:val="csp"/>
    <w:basedOn w:val="OPCParaBase"/>
    <w:next w:val="ActHead3"/>
    <w:rsid w:val="002F5E11"/>
    <w:pPr>
      <w:keepNext/>
      <w:keepLines/>
      <w:spacing w:before="280"/>
      <w:outlineLvl w:val="1"/>
    </w:pPr>
    <w:rPr>
      <w:b/>
      <w:kern w:val="28"/>
      <w:sz w:val="32"/>
    </w:rPr>
  </w:style>
  <w:style w:type="character" w:customStyle="1" w:styleId="CharSubPartTextCASA">
    <w:name w:val="CharSubPartText(CASA)"/>
    <w:basedOn w:val="OPCCharBase"/>
    <w:uiPriority w:val="1"/>
    <w:rsid w:val="002F5E11"/>
  </w:style>
  <w:style w:type="character" w:customStyle="1" w:styleId="CharSubPartNoCASA">
    <w:name w:val="CharSubPartNo(CASA)"/>
    <w:basedOn w:val="OPCCharBase"/>
    <w:uiPriority w:val="1"/>
    <w:rsid w:val="002F5E11"/>
  </w:style>
  <w:style w:type="paragraph" w:customStyle="1" w:styleId="ENoteTTIndentHeadingSub">
    <w:name w:val="ENoteTTIndentHeadingSub"/>
    <w:aliases w:val="enTTHis"/>
    <w:basedOn w:val="OPCParaBase"/>
    <w:rsid w:val="002F5E11"/>
    <w:pPr>
      <w:keepNext/>
      <w:spacing w:before="60" w:line="240" w:lineRule="atLeast"/>
      <w:ind w:left="340"/>
    </w:pPr>
    <w:rPr>
      <w:b/>
      <w:sz w:val="16"/>
    </w:rPr>
  </w:style>
  <w:style w:type="paragraph" w:customStyle="1" w:styleId="ENoteTTiSub">
    <w:name w:val="ENoteTTiSub"/>
    <w:aliases w:val="enttis"/>
    <w:basedOn w:val="OPCParaBase"/>
    <w:rsid w:val="002F5E11"/>
    <w:pPr>
      <w:keepNext/>
      <w:spacing w:before="60" w:line="240" w:lineRule="atLeast"/>
      <w:ind w:left="340"/>
    </w:pPr>
    <w:rPr>
      <w:sz w:val="16"/>
    </w:rPr>
  </w:style>
  <w:style w:type="paragraph" w:customStyle="1" w:styleId="SubDivisionMigration">
    <w:name w:val="SubDivisionMigration"/>
    <w:aliases w:val="sdm"/>
    <w:basedOn w:val="OPCParaBase"/>
    <w:rsid w:val="002F5E1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F5E11"/>
    <w:pPr>
      <w:keepNext/>
      <w:keepLines/>
      <w:spacing w:before="240" w:line="240" w:lineRule="auto"/>
      <w:ind w:left="1134" w:hanging="1134"/>
    </w:pPr>
    <w:rPr>
      <w:b/>
      <w:sz w:val="28"/>
    </w:rPr>
  </w:style>
  <w:style w:type="paragraph" w:customStyle="1" w:styleId="SOText">
    <w:name w:val="SO Text"/>
    <w:aliases w:val="sot"/>
    <w:link w:val="SOTextChar"/>
    <w:rsid w:val="002F5E1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F5E11"/>
    <w:rPr>
      <w:rFonts w:eastAsiaTheme="minorHAnsi" w:cstheme="minorBidi"/>
      <w:sz w:val="22"/>
      <w:lang w:eastAsia="en-US"/>
    </w:rPr>
  </w:style>
  <w:style w:type="paragraph" w:customStyle="1" w:styleId="SOTextNote">
    <w:name w:val="SO TextNote"/>
    <w:aliases w:val="sont"/>
    <w:basedOn w:val="SOText"/>
    <w:qFormat/>
    <w:rsid w:val="002F5E11"/>
    <w:pPr>
      <w:spacing w:before="122" w:line="198" w:lineRule="exact"/>
      <w:ind w:left="1843" w:hanging="709"/>
    </w:pPr>
    <w:rPr>
      <w:sz w:val="18"/>
    </w:rPr>
  </w:style>
  <w:style w:type="paragraph" w:customStyle="1" w:styleId="SOPara">
    <w:name w:val="SO Para"/>
    <w:aliases w:val="soa"/>
    <w:basedOn w:val="SOText"/>
    <w:link w:val="SOParaChar"/>
    <w:qFormat/>
    <w:rsid w:val="002F5E11"/>
    <w:pPr>
      <w:tabs>
        <w:tab w:val="right" w:pos="1786"/>
      </w:tabs>
      <w:spacing w:before="40"/>
      <w:ind w:left="2070" w:hanging="936"/>
    </w:pPr>
  </w:style>
  <w:style w:type="character" w:customStyle="1" w:styleId="SOParaChar">
    <w:name w:val="SO Para Char"/>
    <w:aliases w:val="soa Char"/>
    <w:basedOn w:val="DefaultParagraphFont"/>
    <w:link w:val="SOPara"/>
    <w:rsid w:val="002F5E11"/>
    <w:rPr>
      <w:rFonts w:eastAsiaTheme="minorHAnsi" w:cstheme="minorBidi"/>
      <w:sz w:val="22"/>
      <w:lang w:eastAsia="en-US"/>
    </w:rPr>
  </w:style>
  <w:style w:type="paragraph" w:customStyle="1" w:styleId="FileName">
    <w:name w:val="FileName"/>
    <w:basedOn w:val="Normal"/>
    <w:rsid w:val="002F5E11"/>
  </w:style>
  <w:style w:type="paragraph" w:customStyle="1" w:styleId="SOHeadBold">
    <w:name w:val="SO HeadBold"/>
    <w:aliases w:val="sohb"/>
    <w:basedOn w:val="SOText"/>
    <w:next w:val="SOText"/>
    <w:link w:val="SOHeadBoldChar"/>
    <w:qFormat/>
    <w:rsid w:val="002F5E11"/>
    <w:rPr>
      <w:b/>
    </w:rPr>
  </w:style>
  <w:style w:type="character" w:customStyle="1" w:styleId="SOHeadBoldChar">
    <w:name w:val="SO HeadBold Char"/>
    <w:aliases w:val="sohb Char"/>
    <w:basedOn w:val="DefaultParagraphFont"/>
    <w:link w:val="SOHeadBold"/>
    <w:rsid w:val="002F5E1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F5E11"/>
    <w:rPr>
      <w:i/>
    </w:rPr>
  </w:style>
  <w:style w:type="character" w:customStyle="1" w:styleId="SOHeadItalicChar">
    <w:name w:val="SO HeadItalic Char"/>
    <w:aliases w:val="sohi Char"/>
    <w:basedOn w:val="DefaultParagraphFont"/>
    <w:link w:val="SOHeadItalic"/>
    <w:rsid w:val="002F5E11"/>
    <w:rPr>
      <w:rFonts w:eastAsiaTheme="minorHAnsi" w:cstheme="minorBidi"/>
      <w:i/>
      <w:sz w:val="22"/>
      <w:lang w:eastAsia="en-US"/>
    </w:rPr>
  </w:style>
  <w:style w:type="paragraph" w:customStyle="1" w:styleId="SOBullet">
    <w:name w:val="SO Bullet"/>
    <w:aliases w:val="sotb"/>
    <w:basedOn w:val="SOText"/>
    <w:link w:val="SOBulletChar"/>
    <w:qFormat/>
    <w:rsid w:val="002F5E11"/>
    <w:pPr>
      <w:ind w:left="1559" w:hanging="425"/>
    </w:pPr>
  </w:style>
  <w:style w:type="character" w:customStyle="1" w:styleId="SOBulletChar">
    <w:name w:val="SO Bullet Char"/>
    <w:aliases w:val="sotb Char"/>
    <w:basedOn w:val="DefaultParagraphFont"/>
    <w:link w:val="SOBullet"/>
    <w:rsid w:val="002F5E11"/>
    <w:rPr>
      <w:rFonts w:eastAsiaTheme="minorHAnsi" w:cstheme="minorBidi"/>
      <w:sz w:val="22"/>
      <w:lang w:eastAsia="en-US"/>
    </w:rPr>
  </w:style>
  <w:style w:type="paragraph" w:customStyle="1" w:styleId="SOBulletNote">
    <w:name w:val="SO BulletNote"/>
    <w:aliases w:val="sonb"/>
    <w:basedOn w:val="SOTextNote"/>
    <w:link w:val="SOBulletNoteChar"/>
    <w:qFormat/>
    <w:rsid w:val="002F5E11"/>
    <w:pPr>
      <w:tabs>
        <w:tab w:val="left" w:pos="1560"/>
      </w:tabs>
      <w:ind w:left="2268" w:hanging="1134"/>
    </w:pPr>
  </w:style>
  <w:style w:type="character" w:customStyle="1" w:styleId="SOBulletNoteChar">
    <w:name w:val="SO BulletNote Char"/>
    <w:aliases w:val="sonb Char"/>
    <w:basedOn w:val="DefaultParagraphFont"/>
    <w:link w:val="SOBulletNote"/>
    <w:rsid w:val="002F5E11"/>
    <w:rPr>
      <w:rFonts w:eastAsiaTheme="minorHAnsi" w:cstheme="minorBidi"/>
      <w:sz w:val="18"/>
      <w:lang w:eastAsia="en-US"/>
    </w:rPr>
  </w:style>
  <w:style w:type="paragraph" w:customStyle="1" w:styleId="FreeForm">
    <w:name w:val="FreeForm"/>
    <w:rsid w:val="002F5E11"/>
    <w:rPr>
      <w:rFonts w:ascii="Arial" w:eastAsiaTheme="minorHAnsi" w:hAnsi="Arial" w:cstheme="minorBidi"/>
      <w:sz w:val="22"/>
      <w:lang w:eastAsia="en-US"/>
    </w:rPr>
  </w:style>
  <w:style w:type="paragraph" w:customStyle="1" w:styleId="EnStatement">
    <w:name w:val="EnStatement"/>
    <w:basedOn w:val="Normal"/>
    <w:rsid w:val="002F5E11"/>
    <w:pPr>
      <w:numPr>
        <w:numId w:val="25"/>
      </w:numPr>
    </w:pPr>
    <w:rPr>
      <w:rFonts w:eastAsia="Times New Roman" w:cs="Times New Roman"/>
      <w:lang w:eastAsia="en-AU"/>
    </w:rPr>
  </w:style>
  <w:style w:type="paragraph" w:customStyle="1" w:styleId="EnStatementHeading">
    <w:name w:val="EnStatementHeading"/>
    <w:basedOn w:val="Normal"/>
    <w:rsid w:val="002F5E11"/>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F5E11"/>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2F5E11"/>
    <w:pPr>
      <w:keepNext/>
      <w:spacing w:before="60" w:line="240" w:lineRule="atLeast"/>
    </w:pPr>
    <w:rPr>
      <w:b/>
      <w:sz w:val="20"/>
    </w:rPr>
  </w:style>
  <w:style w:type="paragraph" w:customStyle="1" w:styleId="NoteToSubpara">
    <w:name w:val="NoteToSubpara"/>
    <w:aliases w:val="nts"/>
    <w:basedOn w:val="OPCParaBase"/>
    <w:rsid w:val="002F5E11"/>
    <w:pPr>
      <w:spacing w:before="40" w:line="198" w:lineRule="exact"/>
      <w:ind w:left="2835" w:hanging="709"/>
    </w:pPr>
    <w:rPr>
      <w:sz w:val="18"/>
    </w:rPr>
  </w:style>
  <w:style w:type="paragraph" w:customStyle="1" w:styleId="BoxText">
    <w:name w:val="BoxText"/>
    <w:aliases w:val="bt"/>
    <w:basedOn w:val="OPCParaBase"/>
    <w:qFormat/>
    <w:rsid w:val="002F5E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F5E11"/>
    <w:rPr>
      <w:b/>
    </w:rPr>
  </w:style>
  <w:style w:type="paragraph" w:customStyle="1" w:styleId="BoxHeadItalic">
    <w:name w:val="BoxHeadItalic"/>
    <w:aliases w:val="bhi"/>
    <w:basedOn w:val="BoxText"/>
    <w:next w:val="BoxStep"/>
    <w:qFormat/>
    <w:rsid w:val="002F5E11"/>
    <w:rPr>
      <w:i/>
    </w:rPr>
  </w:style>
  <w:style w:type="paragraph" w:customStyle="1" w:styleId="BoxList">
    <w:name w:val="BoxList"/>
    <w:aliases w:val="bl"/>
    <w:basedOn w:val="BoxText"/>
    <w:qFormat/>
    <w:rsid w:val="002F5E11"/>
    <w:pPr>
      <w:ind w:left="1559" w:hanging="425"/>
    </w:pPr>
  </w:style>
  <w:style w:type="paragraph" w:customStyle="1" w:styleId="BoxNote">
    <w:name w:val="BoxNote"/>
    <w:aliases w:val="bn"/>
    <w:basedOn w:val="BoxText"/>
    <w:qFormat/>
    <w:rsid w:val="002F5E11"/>
    <w:pPr>
      <w:tabs>
        <w:tab w:val="left" w:pos="1985"/>
      </w:tabs>
      <w:spacing w:before="122" w:line="198" w:lineRule="exact"/>
      <w:ind w:left="2948" w:hanging="1814"/>
    </w:pPr>
    <w:rPr>
      <w:sz w:val="18"/>
    </w:rPr>
  </w:style>
  <w:style w:type="paragraph" w:customStyle="1" w:styleId="BoxPara">
    <w:name w:val="BoxPara"/>
    <w:aliases w:val="bp"/>
    <w:basedOn w:val="BoxText"/>
    <w:qFormat/>
    <w:rsid w:val="002F5E11"/>
    <w:pPr>
      <w:tabs>
        <w:tab w:val="right" w:pos="2268"/>
      </w:tabs>
      <w:ind w:left="2552" w:hanging="1418"/>
    </w:pPr>
  </w:style>
  <w:style w:type="paragraph" w:customStyle="1" w:styleId="BoxStep">
    <w:name w:val="BoxStep"/>
    <w:aliases w:val="bs"/>
    <w:basedOn w:val="BoxText"/>
    <w:qFormat/>
    <w:rsid w:val="002F5E11"/>
    <w:pPr>
      <w:ind w:left="1985" w:hanging="851"/>
    </w:pPr>
  </w:style>
  <w:style w:type="character" w:customStyle="1" w:styleId="CharAmPartNo">
    <w:name w:val="CharAmPartNo"/>
    <w:basedOn w:val="OPCCharBase"/>
    <w:uiPriority w:val="1"/>
    <w:qFormat/>
    <w:rsid w:val="002F5E11"/>
  </w:style>
  <w:style w:type="character" w:customStyle="1" w:styleId="CharAmPartText">
    <w:name w:val="CharAmPartText"/>
    <w:basedOn w:val="OPCCharBase"/>
    <w:uiPriority w:val="1"/>
    <w:qFormat/>
    <w:rsid w:val="002F5E11"/>
  </w:style>
  <w:style w:type="character" w:customStyle="1" w:styleId="CharAmSchNo">
    <w:name w:val="CharAmSchNo"/>
    <w:basedOn w:val="OPCCharBase"/>
    <w:uiPriority w:val="1"/>
    <w:qFormat/>
    <w:rsid w:val="002F5E11"/>
  </w:style>
  <w:style w:type="character" w:customStyle="1" w:styleId="CharAmSchText">
    <w:name w:val="CharAmSchText"/>
    <w:basedOn w:val="OPCCharBase"/>
    <w:uiPriority w:val="1"/>
    <w:qFormat/>
    <w:rsid w:val="002F5E11"/>
  </w:style>
  <w:style w:type="character" w:customStyle="1" w:styleId="CharChapNo">
    <w:name w:val="CharChapNo"/>
    <w:basedOn w:val="OPCCharBase"/>
    <w:qFormat/>
    <w:rsid w:val="002F5E11"/>
  </w:style>
  <w:style w:type="character" w:customStyle="1" w:styleId="CharChapText">
    <w:name w:val="CharChapText"/>
    <w:basedOn w:val="OPCCharBase"/>
    <w:qFormat/>
    <w:rsid w:val="002F5E11"/>
  </w:style>
  <w:style w:type="character" w:customStyle="1" w:styleId="CharDivNo">
    <w:name w:val="CharDivNo"/>
    <w:basedOn w:val="OPCCharBase"/>
    <w:qFormat/>
    <w:rsid w:val="002F5E11"/>
  </w:style>
  <w:style w:type="character" w:customStyle="1" w:styleId="CharDivText">
    <w:name w:val="CharDivText"/>
    <w:basedOn w:val="OPCCharBase"/>
    <w:qFormat/>
    <w:rsid w:val="002F5E11"/>
  </w:style>
  <w:style w:type="character" w:customStyle="1" w:styleId="CharPartNo">
    <w:name w:val="CharPartNo"/>
    <w:basedOn w:val="OPCCharBase"/>
    <w:qFormat/>
    <w:rsid w:val="002F5E11"/>
  </w:style>
  <w:style w:type="character" w:customStyle="1" w:styleId="CharPartText">
    <w:name w:val="CharPartText"/>
    <w:basedOn w:val="OPCCharBase"/>
    <w:qFormat/>
    <w:rsid w:val="002F5E11"/>
  </w:style>
  <w:style w:type="character" w:customStyle="1" w:styleId="CharSectno">
    <w:name w:val="CharSectno"/>
    <w:basedOn w:val="OPCCharBase"/>
    <w:qFormat/>
    <w:rsid w:val="002F5E11"/>
  </w:style>
  <w:style w:type="character" w:customStyle="1" w:styleId="CharSubdNo">
    <w:name w:val="CharSubdNo"/>
    <w:basedOn w:val="OPCCharBase"/>
    <w:uiPriority w:val="1"/>
    <w:qFormat/>
    <w:rsid w:val="002F5E11"/>
  </w:style>
  <w:style w:type="character" w:customStyle="1" w:styleId="CharSubdText">
    <w:name w:val="CharSubdText"/>
    <w:basedOn w:val="OPCCharBase"/>
    <w:uiPriority w:val="1"/>
    <w:qFormat/>
    <w:rsid w:val="002F5E11"/>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2F5E11"/>
    <w:pPr>
      <w:spacing w:line="240" w:lineRule="auto"/>
      <w:ind w:left="1134"/>
    </w:pPr>
    <w:rPr>
      <w:sz w:val="20"/>
    </w:rPr>
  </w:style>
  <w:style w:type="paragraph" w:styleId="Footer">
    <w:name w:val="footer"/>
    <w:link w:val="FooterChar"/>
    <w:rsid w:val="002F5E11"/>
    <w:pPr>
      <w:tabs>
        <w:tab w:val="center" w:pos="4153"/>
        <w:tab w:val="right" w:pos="8306"/>
      </w:tabs>
    </w:pPr>
    <w:rPr>
      <w:sz w:val="22"/>
      <w:szCs w:val="24"/>
    </w:rPr>
  </w:style>
  <w:style w:type="paragraph" w:styleId="Header">
    <w:name w:val="header"/>
    <w:basedOn w:val="OPCParaBase"/>
    <w:link w:val="HeaderChar"/>
    <w:unhideWhenUsed/>
    <w:rsid w:val="002F5E1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F5E11"/>
    <w:pPr>
      <w:tabs>
        <w:tab w:val="right" w:pos="1531"/>
      </w:tabs>
      <w:spacing w:before="40" w:line="240" w:lineRule="auto"/>
      <w:ind w:left="1644" w:hanging="1644"/>
    </w:pPr>
  </w:style>
  <w:style w:type="paragraph" w:customStyle="1" w:styleId="paragraphsub-sub">
    <w:name w:val="paragraph(sub-sub)"/>
    <w:aliases w:val="aaa"/>
    <w:basedOn w:val="OPCParaBase"/>
    <w:rsid w:val="002F5E11"/>
    <w:pPr>
      <w:tabs>
        <w:tab w:val="right" w:pos="2722"/>
      </w:tabs>
      <w:spacing w:before="40" w:line="240" w:lineRule="auto"/>
      <w:ind w:left="2835" w:hanging="2835"/>
    </w:pPr>
  </w:style>
  <w:style w:type="paragraph" w:customStyle="1" w:styleId="paragraphsub">
    <w:name w:val="paragraph(sub)"/>
    <w:aliases w:val="aa"/>
    <w:basedOn w:val="OPCParaBase"/>
    <w:rsid w:val="002F5E11"/>
    <w:pPr>
      <w:tabs>
        <w:tab w:val="right" w:pos="1985"/>
      </w:tabs>
      <w:spacing w:before="40" w:line="240" w:lineRule="auto"/>
      <w:ind w:left="2098" w:hanging="2098"/>
    </w:pPr>
  </w:style>
  <w:style w:type="character" w:styleId="LineNumber">
    <w:name w:val="line number"/>
    <w:basedOn w:val="OPCCharBase"/>
    <w:uiPriority w:val="99"/>
    <w:unhideWhenUsed/>
    <w:rsid w:val="002F5E11"/>
    <w:rPr>
      <w:sz w:val="16"/>
    </w:rPr>
  </w:style>
  <w:style w:type="paragraph" w:customStyle="1" w:styleId="ItemHead">
    <w:name w:val="ItemHead"/>
    <w:aliases w:val="ih"/>
    <w:basedOn w:val="OPCParaBase"/>
    <w:next w:val="Item"/>
    <w:rsid w:val="002F5E11"/>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rsid w:val="002F5E11"/>
    <w:pPr>
      <w:tabs>
        <w:tab w:val="right" w:pos="1021"/>
      </w:tabs>
      <w:spacing w:before="180" w:line="240" w:lineRule="auto"/>
      <w:ind w:left="1134" w:hanging="1134"/>
    </w:pPr>
  </w:style>
  <w:style w:type="paragraph" w:customStyle="1" w:styleId="Definition">
    <w:name w:val="Definition"/>
    <w:aliases w:val="dd"/>
    <w:basedOn w:val="OPCParaBase"/>
    <w:rsid w:val="002F5E11"/>
    <w:pPr>
      <w:spacing w:before="180" w:line="240" w:lineRule="auto"/>
      <w:ind w:left="1134"/>
    </w:pPr>
  </w:style>
  <w:style w:type="paragraph" w:customStyle="1" w:styleId="Item">
    <w:name w:val="Item"/>
    <w:aliases w:val="i"/>
    <w:basedOn w:val="OPCParaBase"/>
    <w:next w:val="ItemHead"/>
    <w:rsid w:val="002F5E11"/>
    <w:pPr>
      <w:keepLines/>
      <w:spacing w:before="80" w:line="240" w:lineRule="auto"/>
      <w:ind w:left="709"/>
    </w:pPr>
  </w:style>
  <w:style w:type="paragraph" w:styleId="ListBullet">
    <w:name w:val="List Bullet"/>
    <w:rsid w:val="00937892"/>
    <w:pPr>
      <w:numPr>
        <w:numId w:val="1"/>
      </w:numPr>
      <w:tabs>
        <w:tab w:val="clear" w:pos="360"/>
        <w:tab w:val="num" w:pos="2989"/>
      </w:tabs>
      <w:ind w:left="1225" w:firstLine="1043"/>
    </w:pPr>
    <w:rPr>
      <w:sz w:val="22"/>
      <w:szCs w:val="24"/>
    </w:rPr>
  </w:style>
  <w:style w:type="paragraph" w:customStyle="1" w:styleId="LongT">
    <w:name w:val="LongT"/>
    <w:basedOn w:val="OPCParaBase"/>
    <w:rsid w:val="002F5E11"/>
    <w:pPr>
      <w:spacing w:line="240" w:lineRule="auto"/>
    </w:pPr>
    <w:rPr>
      <w:b/>
      <w:sz w:val="32"/>
    </w:rPr>
  </w:style>
  <w:style w:type="paragraph" w:customStyle="1" w:styleId="notedraft">
    <w:name w:val="note(draft)"/>
    <w:aliases w:val="nd"/>
    <w:basedOn w:val="OPCParaBase"/>
    <w:rsid w:val="002F5E11"/>
    <w:pPr>
      <w:spacing w:before="240" w:line="240" w:lineRule="auto"/>
      <w:ind w:left="284" w:hanging="284"/>
    </w:pPr>
    <w:rPr>
      <w:i/>
      <w:sz w:val="24"/>
    </w:rPr>
  </w:style>
  <w:style w:type="paragraph" w:customStyle="1" w:styleId="notetext">
    <w:name w:val="note(text)"/>
    <w:aliases w:val="n"/>
    <w:basedOn w:val="OPCParaBase"/>
    <w:rsid w:val="002F5E11"/>
    <w:pPr>
      <w:spacing w:before="122" w:line="240" w:lineRule="auto"/>
      <w:ind w:left="1985" w:hanging="851"/>
    </w:pPr>
    <w:rPr>
      <w:sz w:val="18"/>
    </w:rPr>
  </w:style>
  <w:style w:type="paragraph" w:customStyle="1" w:styleId="notemargin">
    <w:name w:val="note(margin)"/>
    <w:aliases w:val="nm"/>
    <w:basedOn w:val="OPCParaBase"/>
    <w:rsid w:val="002F5E11"/>
    <w:pPr>
      <w:tabs>
        <w:tab w:val="left" w:pos="709"/>
      </w:tabs>
      <w:spacing w:before="122" w:line="198" w:lineRule="exact"/>
      <w:ind w:left="709" w:hanging="709"/>
    </w:pPr>
    <w:rPr>
      <w:sz w:val="18"/>
    </w:rPr>
  </w:style>
  <w:style w:type="paragraph" w:customStyle="1" w:styleId="notepara">
    <w:name w:val="note(para)"/>
    <w:aliases w:val="na"/>
    <w:basedOn w:val="OPCParaBase"/>
    <w:rsid w:val="002F5E11"/>
    <w:pPr>
      <w:spacing w:before="40" w:line="198" w:lineRule="exact"/>
      <w:ind w:left="2354" w:hanging="369"/>
    </w:pPr>
    <w:rPr>
      <w:sz w:val="18"/>
    </w:rPr>
  </w:style>
  <w:style w:type="paragraph" w:customStyle="1" w:styleId="noteParlAmend">
    <w:name w:val="note(ParlAmend)"/>
    <w:aliases w:val="npp"/>
    <w:basedOn w:val="OPCParaBase"/>
    <w:next w:val="ParlAmend"/>
    <w:rsid w:val="002F5E11"/>
    <w:pPr>
      <w:spacing w:line="240" w:lineRule="auto"/>
      <w:jc w:val="right"/>
    </w:pPr>
    <w:rPr>
      <w:rFonts w:ascii="Arial" w:hAnsi="Arial"/>
      <w:b/>
      <w:i/>
    </w:rPr>
  </w:style>
  <w:style w:type="paragraph" w:customStyle="1" w:styleId="Page1">
    <w:name w:val="Page1"/>
    <w:basedOn w:val="OPCParaBase"/>
    <w:rsid w:val="002F5E11"/>
    <w:pPr>
      <w:spacing w:before="5600" w:line="240" w:lineRule="auto"/>
    </w:pPr>
    <w:rPr>
      <w:b/>
      <w:sz w:val="32"/>
    </w:rPr>
  </w:style>
  <w:style w:type="paragraph" w:customStyle="1" w:styleId="PageBreak">
    <w:name w:val="PageBreak"/>
    <w:aliases w:val="pb"/>
    <w:basedOn w:val="OPCParaBase"/>
    <w:rsid w:val="002F5E11"/>
    <w:pPr>
      <w:spacing w:line="240" w:lineRule="auto"/>
    </w:pPr>
    <w:rPr>
      <w:sz w:val="20"/>
    </w:rPr>
  </w:style>
  <w:style w:type="paragraph" w:customStyle="1" w:styleId="ParlAmend">
    <w:name w:val="ParlAmend"/>
    <w:aliases w:val="pp"/>
    <w:basedOn w:val="OPCParaBase"/>
    <w:rsid w:val="002F5E11"/>
    <w:pPr>
      <w:spacing w:before="240" w:line="240" w:lineRule="atLeast"/>
      <w:ind w:hanging="567"/>
    </w:pPr>
    <w:rPr>
      <w:sz w:val="24"/>
    </w:rPr>
  </w:style>
  <w:style w:type="paragraph" w:customStyle="1" w:styleId="Penalty">
    <w:name w:val="Penalty"/>
    <w:basedOn w:val="OPCParaBase"/>
    <w:rsid w:val="002F5E11"/>
    <w:pPr>
      <w:tabs>
        <w:tab w:val="left" w:pos="2977"/>
      </w:tabs>
      <w:spacing w:before="180" w:line="240" w:lineRule="auto"/>
      <w:ind w:left="1985" w:hanging="851"/>
    </w:pPr>
  </w:style>
  <w:style w:type="paragraph" w:customStyle="1" w:styleId="Preamble">
    <w:name w:val="Preamble"/>
    <w:basedOn w:val="OPCParaBase"/>
    <w:next w:val="Normal"/>
    <w:rsid w:val="002F5E1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F5E1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F5E11"/>
    <w:pPr>
      <w:spacing w:line="240" w:lineRule="auto"/>
    </w:pPr>
    <w:rPr>
      <w:b/>
      <w:sz w:val="40"/>
    </w:rPr>
  </w:style>
  <w:style w:type="paragraph" w:customStyle="1" w:styleId="Subitem">
    <w:name w:val="Subitem"/>
    <w:aliases w:val="iss"/>
    <w:basedOn w:val="OPCParaBase"/>
    <w:rsid w:val="002F5E11"/>
    <w:pPr>
      <w:spacing w:before="180" w:line="240" w:lineRule="auto"/>
      <w:ind w:left="709" w:hanging="709"/>
    </w:pPr>
  </w:style>
  <w:style w:type="paragraph" w:customStyle="1" w:styleId="SubitemHead">
    <w:name w:val="SubitemHead"/>
    <w:aliases w:val="issh"/>
    <w:basedOn w:val="OPCParaBase"/>
    <w:rsid w:val="002F5E1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F5E11"/>
    <w:pPr>
      <w:spacing w:before="40" w:line="240" w:lineRule="auto"/>
      <w:ind w:left="1134"/>
    </w:pPr>
  </w:style>
  <w:style w:type="paragraph" w:customStyle="1" w:styleId="SubsectionHead">
    <w:name w:val="SubsectionHead"/>
    <w:aliases w:val="ssh"/>
    <w:basedOn w:val="OPCParaBase"/>
    <w:next w:val="subsection"/>
    <w:rsid w:val="002F5E11"/>
    <w:pPr>
      <w:keepNext/>
      <w:keepLines/>
      <w:spacing w:before="240" w:line="240" w:lineRule="auto"/>
      <w:ind w:left="1134"/>
    </w:pPr>
    <w:rPr>
      <w:i/>
    </w:rPr>
  </w:style>
  <w:style w:type="paragraph" w:customStyle="1" w:styleId="Tablei">
    <w:name w:val="Table(i)"/>
    <w:aliases w:val="taa"/>
    <w:basedOn w:val="OPCParaBase"/>
    <w:rsid w:val="002F5E1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F5E11"/>
    <w:pPr>
      <w:spacing w:before="60" w:line="240" w:lineRule="auto"/>
      <w:ind w:left="284" w:hanging="284"/>
    </w:pPr>
    <w:rPr>
      <w:sz w:val="20"/>
    </w:rPr>
  </w:style>
  <w:style w:type="paragraph" w:customStyle="1" w:styleId="TableAA">
    <w:name w:val="Table(AA)"/>
    <w:aliases w:val="taaa"/>
    <w:basedOn w:val="OPCParaBase"/>
    <w:rsid w:val="002F5E1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F5E1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F5E11"/>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F5E11"/>
    <w:pPr>
      <w:spacing w:before="122" w:line="198" w:lineRule="exact"/>
      <w:ind w:left="1985" w:hanging="851"/>
      <w:jc w:val="right"/>
    </w:pPr>
    <w:rPr>
      <w:sz w:val="18"/>
    </w:rPr>
  </w:style>
  <w:style w:type="paragraph" w:customStyle="1" w:styleId="TLPTableBullet">
    <w:name w:val="TLPTableBullet"/>
    <w:aliases w:val="ttb"/>
    <w:basedOn w:val="OPCParaBase"/>
    <w:rsid w:val="002F5E11"/>
    <w:pPr>
      <w:spacing w:line="240" w:lineRule="exact"/>
      <w:ind w:left="284" w:hanging="284"/>
    </w:pPr>
    <w:rPr>
      <w:sz w:val="20"/>
    </w:rPr>
  </w:style>
  <w:style w:type="paragraph" w:styleId="TOC1">
    <w:name w:val="toc 1"/>
    <w:basedOn w:val="OPCParaBase"/>
    <w:next w:val="Normal"/>
    <w:uiPriority w:val="39"/>
    <w:unhideWhenUsed/>
    <w:rsid w:val="002F5E1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F5E1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F5E1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F5E1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F5E11"/>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2F5E1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F5E1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F5E1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F5E11"/>
    <w:pPr>
      <w:keepLines/>
      <w:spacing w:before="80" w:line="240" w:lineRule="auto"/>
      <w:ind w:left="1588" w:hanging="794"/>
    </w:pPr>
    <w:rPr>
      <w:kern w:val="28"/>
    </w:rPr>
  </w:style>
  <w:style w:type="paragraph" w:customStyle="1" w:styleId="TofSectsSection">
    <w:name w:val="TofSects(Section)"/>
    <w:basedOn w:val="OPCParaBase"/>
    <w:rsid w:val="002F5E11"/>
    <w:pPr>
      <w:keepLines/>
      <w:spacing w:before="40" w:line="240" w:lineRule="auto"/>
      <w:ind w:left="1588" w:hanging="794"/>
    </w:pPr>
    <w:rPr>
      <w:kern w:val="28"/>
      <w:sz w:val="18"/>
    </w:rPr>
  </w:style>
  <w:style w:type="paragraph" w:customStyle="1" w:styleId="TofSectsHeading">
    <w:name w:val="TofSects(Heading)"/>
    <w:basedOn w:val="OPCParaBase"/>
    <w:rsid w:val="002F5E11"/>
    <w:pPr>
      <w:spacing w:before="240" w:after="120" w:line="240" w:lineRule="auto"/>
    </w:pPr>
    <w:rPr>
      <w:b/>
      <w:sz w:val="24"/>
    </w:rPr>
  </w:style>
  <w:style w:type="paragraph" w:customStyle="1" w:styleId="TofSectsGroupHeading">
    <w:name w:val="TofSects(GroupHeading)"/>
    <w:basedOn w:val="OPCParaBase"/>
    <w:next w:val="TofSectsSection"/>
    <w:rsid w:val="002F5E11"/>
    <w:pPr>
      <w:keepLines/>
      <w:spacing w:before="240" w:after="120" w:line="240" w:lineRule="auto"/>
      <w:ind w:left="794"/>
    </w:pPr>
    <w:rPr>
      <w:b/>
      <w:kern w:val="28"/>
      <w:sz w:val="20"/>
    </w:rPr>
  </w:style>
  <w:style w:type="paragraph" w:customStyle="1" w:styleId="Actno">
    <w:name w:val="Actno"/>
    <w:basedOn w:val="ShortT"/>
    <w:next w:val="Normal"/>
    <w:qFormat/>
    <w:rsid w:val="002F5E11"/>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numPr>
        <w:numId w:val="2"/>
      </w:numPr>
      <w:tabs>
        <w:tab w:val="clear" w:pos="643"/>
        <w:tab w:val="num" w:pos="360"/>
      </w:tabs>
      <w:ind w:left="360"/>
    </w:pPr>
    <w:rPr>
      <w:sz w:val="22"/>
      <w:szCs w:val="24"/>
    </w:rPr>
  </w:style>
  <w:style w:type="paragraph" w:styleId="ListBullet3">
    <w:name w:val="List Bullet 3"/>
    <w:rsid w:val="00937892"/>
    <w:pPr>
      <w:numPr>
        <w:numId w:val="3"/>
      </w:numPr>
      <w:tabs>
        <w:tab w:val="clear" w:pos="926"/>
        <w:tab w:val="num" w:pos="360"/>
      </w:tabs>
      <w:ind w:left="360"/>
    </w:pPr>
    <w:rPr>
      <w:sz w:val="22"/>
      <w:szCs w:val="24"/>
    </w:rPr>
  </w:style>
  <w:style w:type="paragraph" w:styleId="ListBullet4">
    <w:name w:val="List Bullet 4"/>
    <w:rsid w:val="00937892"/>
    <w:pPr>
      <w:numPr>
        <w:numId w:val="4"/>
      </w:numPr>
      <w:tabs>
        <w:tab w:val="clear" w:pos="1209"/>
        <w:tab w:val="num" w:pos="926"/>
      </w:tabs>
      <w:ind w:left="926"/>
    </w:pPr>
    <w:rPr>
      <w:sz w:val="22"/>
      <w:szCs w:val="24"/>
    </w:rPr>
  </w:style>
  <w:style w:type="paragraph" w:styleId="ListBullet5">
    <w:name w:val="List Bullet 5"/>
    <w:rsid w:val="00937892"/>
    <w:pPr>
      <w:numPr>
        <w:numId w:val="5"/>
      </w:numPr>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numPr>
        <w:numId w:val="6"/>
      </w:numPr>
      <w:tabs>
        <w:tab w:val="clear" w:pos="360"/>
        <w:tab w:val="num" w:pos="4242"/>
      </w:tabs>
      <w:ind w:left="3521" w:hanging="1043"/>
    </w:pPr>
    <w:rPr>
      <w:sz w:val="22"/>
      <w:szCs w:val="24"/>
    </w:rPr>
  </w:style>
  <w:style w:type="paragraph" w:styleId="ListNumber2">
    <w:name w:val="List Number 2"/>
    <w:rsid w:val="00937892"/>
    <w:pPr>
      <w:numPr>
        <w:numId w:val="7"/>
      </w:numPr>
      <w:tabs>
        <w:tab w:val="clear" w:pos="643"/>
        <w:tab w:val="num" w:pos="360"/>
      </w:tabs>
      <w:ind w:left="360"/>
    </w:pPr>
    <w:rPr>
      <w:sz w:val="22"/>
      <w:szCs w:val="24"/>
    </w:rPr>
  </w:style>
  <w:style w:type="paragraph" w:styleId="ListNumber3">
    <w:name w:val="List Number 3"/>
    <w:rsid w:val="00937892"/>
    <w:pPr>
      <w:numPr>
        <w:numId w:val="8"/>
      </w:numPr>
      <w:tabs>
        <w:tab w:val="clear" w:pos="926"/>
        <w:tab w:val="num" w:pos="360"/>
      </w:tabs>
      <w:ind w:left="360"/>
    </w:pPr>
    <w:rPr>
      <w:sz w:val="22"/>
      <w:szCs w:val="24"/>
    </w:rPr>
  </w:style>
  <w:style w:type="paragraph" w:styleId="ListNumber4">
    <w:name w:val="List Number 4"/>
    <w:rsid w:val="00937892"/>
    <w:pPr>
      <w:numPr>
        <w:numId w:val="9"/>
      </w:numPr>
      <w:tabs>
        <w:tab w:val="clear" w:pos="1209"/>
        <w:tab w:val="num" w:pos="360"/>
      </w:tabs>
      <w:ind w:left="360"/>
    </w:pPr>
    <w:rPr>
      <w:sz w:val="22"/>
      <w:szCs w:val="24"/>
    </w:rPr>
  </w:style>
  <w:style w:type="paragraph" w:styleId="ListNumber5">
    <w:name w:val="List Number 5"/>
    <w:rsid w:val="00937892"/>
    <w:pPr>
      <w:numPr>
        <w:numId w:val="10"/>
      </w:numPr>
      <w:tabs>
        <w:tab w:val="clear" w:pos="1492"/>
        <w:tab w:val="num" w:pos="1440"/>
      </w:tabs>
      <w:ind w:left="0" w:firstLine="0"/>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F5E1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F5E11"/>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2F5E1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F5E1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F5E11"/>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2F5E11"/>
    <w:pPr>
      <w:spacing w:before="60" w:line="240" w:lineRule="atLeast"/>
    </w:pPr>
    <w:rPr>
      <w:sz w:val="20"/>
    </w:rPr>
  </w:style>
  <w:style w:type="paragraph" w:customStyle="1" w:styleId="ActHead4">
    <w:name w:val="ActHead 4"/>
    <w:aliases w:val="sd"/>
    <w:basedOn w:val="OPCParaBase"/>
    <w:next w:val="ActHead5"/>
    <w:qFormat/>
    <w:rsid w:val="002F5E1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F5E1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F5E1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F5E1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F5E1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F5E1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F5E11"/>
    <w:pPr>
      <w:spacing w:line="240" w:lineRule="auto"/>
    </w:pPr>
    <w:rPr>
      <w:sz w:val="24"/>
    </w:rPr>
  </w:style>
  <w:style w:type="character" w:customStyle="1" w:styleId="CharBoldItalic">
    <w:name w:val="CharBoldItalic"/>
    <w:basedOn w:val="OPCCharBase"/>
    <w:uiPriority w:val="1"/>
    <w:qFormat/>
    <w:rsid w:val="002F5E11"/>
    <w:rPr>
      <w:b/>
      <w:i/>
    </w:rPr>
  </w:style>
  <w:style w:type="character" w:customStyle="1" w:styleId="CharItalic">
    <w:name w:val="CharItalic"/>
    <w:basedOn w:val="OPCCharBase"/>
    <w:uiPriority w:val="1"/>
    <w:qFormat/>
    <w:rsid w:val="002F5E11"/>
    <w:rPr>
      <w:i/>
    </w:rPr>
  </w:style>
  <w:style w:type="paragraph" w:customStyle="1" w:styleId="CTA-">
    <w:name w:val="CTA -"/>
    <w:basedOn w:val="OPCParaBase"/>
    <w:rsid w:val="002F5E11"/>
    <w:pPr>
      <w:spacing w:before="60" w:line="240" w:lineRule="atLeast"/>
      <w:ind w:left="85" w:hanging="85"/>
    </w:pPr>
    <w:rPr>
      <w:sz w:val="20"/>
    </w:rPr>
  </w:style>
  <w:style w:type="paragraph" w:customStyle="1" w:styleId="CTA--">
    <w:name w:val="CTA --"/>
    <w:basedOn w:val="OPCParaBase"/>
    <w:next w:val="Normal"/>
    <w:rsid w:val="002F5E11"/>
    <w:pPr>
      <w:spacing w:before="60" w:line="240" w:lineRule="atLeast"/>
      <w:ind w:left="142" w:hanging="142"/>
    </w:pPr>
    <w:rPr>
      <w:sz w:val="20"/>
    </w:rPr>
  </w:style>
  <w:style w:type="paragraph" w:customStyle="1" w:styleId="CTA---">
    <w:name w:val="CTA ---"/>
    <w:basedOn w:val="OPCParaBase"/>
    <w:next w:val="Normal"/>
    <w:rsid w:val="002F5E11"/>
    <w:pPr>
      <w:spacing w:before="60" w:line="240" w:lineRule="atLeast"/>
      <w:ind w:left="198" w:hanging="198"/>
    </w:pPr>
    <w:rPr>
      <w:sz w:val="20"/>
    </w:rPr>
  </w:style>
  <w:style w:type="paragraph" w:customStyle="1" w:styleId="CTA----">
    <w:name w:val="CTA ----"/>
    <w:basedOn w:val="OPCParaBase"/>
    <w:next w:val="Normal"/>
    <w:rsid w:val="002F5E11"/>
    <w:pPr>
      <w:spacing w:before="60" w:line="240" w:lineRule="atLeast"/>
      <w:ind w:left="255" w:hanging="255"/>
    </w:pPr>
    <w:rPr>
      <w:sz w:val="20"/>
    </w:rPr>
  </w:style>
  <w:style w:type="paragraph" w:customStyle="1" w:styleId="CTA1a">
    <w:name w:val="CTA 1(a)"/>
    <w:basedOn w:val="OPCParaBase"/>
    <w:rsid w:val="002F5E11"/>
    <w:pPr>
      <w:tabs>
        <w:tab w:val="right" w:pos="414"/>
      </w:tabs>
      <w:spacing w:before="40" w:line="240" w:lineRule="atLeast"/>
      <w:ind w:left="675" w:hanging="675"/>
    </w:pPr>
    <w:rPr>
      <w:sz w:val="20"/>
    </w:rPr>
  </w:style>
  <w:style w:type="paragraph" w:customStyle="1" w:styleId="CTA1ai">
    <w:name w:val="CTA 1(a)(i)"/>
    <w:basedOn w:val="OPCParaBase"/>
    <w:rsid w:val="002F5E11"/>
    <w:pPr>
      <w:tabs>
        <w:tab w:val="right" w:pos="1004"/>
      </w:tabs>
      <w:spacing w:before="40" w:line="240" w:lineRule="atLeast"/>
      <w:ind w:left="1253" w:hanging="1253"/>
    </w:pPr>
    <w:rPr>
      <w:sz w:val="20"/>
    </w:rPr>
  </w:style>
  <w:style w:type="paragraph" w:customStyle="1" w:styleId="CTA2a">
    <w:name w:val="CTA 2(a)"/>
    <w:basedOn w:val="OPCParaBase"/>
    <w:rsid w:val="002F5E11"/>
    <w:pPr>
      <w:tabs>
        <w:tab w:val="right" w:pos="482"/>
      </w:tabs>
      <w:spacing w:before="40" w:line="240" w:lineRule="atLeast"/>
      <w:ind w:left="748" w:hanging="748"/>
    </w:pPr>
    <w:rPr>
      <w:sz w:val="20"/>
    </w:rPr>
  </w:style>
  <w:style w:type="paragraph" w:customStyle="1" w:styleId="CTA2ai">
    <w:name w:val="CTA 2(a)(i)"/>
    <w:basedOn w:val="OPCParaBase"/>
    <w:rsid w:val="002F5E11"/>
    <w:pPr>
      <w:tabs>
        <w:tab w:val="right" w:pos="1089"/>
      </w:tabs>
      <w:spacing w:before="40" w:line="240" w:lineRule="atLeast"/>
      <w:ind w:left="1327" w:hanging="1327"/>
    </w:pPr>
    <w:rPr>
      <w:sz w:val="20"/>
    </w:rPr>
  </w:style>
  <w:style w:type="paragraph" w:customStyle="1" w:styleId="CTA3a">
    <w:name w:val="CTA 3(a)"/>
    <w:basedOn w:val="OPCParaBase"/>
    <w:rsid w:val="002F5E11"/>
    <w:pPr>
      <w:tabs>
        <w:tab w:val="right" w:pos="556"/>
      </w:tabs>
      <w:spacing w:before="40" w:line="240" w:lineRule="atLeast"/>
      <w:ind w:left="805" w:hanging="805"/>
    </w:pPr>
    <w:rPr>
      <w:sz w:val="20"/>
    </w:rPr>
  </w:style>
  <w:style w:type="paragraph" w:customStyle="1" w:styleId="CTA3ai">
    <w:name w:val="CTA 3(a)(i)"/>
    <w:basedOn w:val="OPCParaBase"/>
    <w:rsid w:val="002F5E11"/>
    <w:pPr>
      <w:tabs>
        <w:tab w:val="right" w:pos="1140"/>
      </w:tabs>
      <w:spacing w:before="40" w:line="240" w:lineRule="atLeast"/>
      <w:ind w:left="1361" w:hanging="1361"/>
    </w:pPr>
    <w:rPr>
      <w:sz w:val="20"/>
    </w:rPr>
  </w:style>
  <w:style w:type="paragraph" w:customStyle="1" w:styleId="CTA4a">
    <w:name w:val="CTA 4(a)"/>
    <w:basedOn w:val="OPCParaBase"/>
    <w:rsid w:val="002F5E11"/>
    <w:pPr>
      <w:tabs>
        <w:tab w:val="right" w:pos="624"/>
      </w:tabs>
      <w:spacing w:before="40" w:line="240" w:lineRule="atLeast"/>
      <w:ind w:left="873" w:hanging="873"/>
    </w:pPr>
    <w:rPr>
      <w:sz w:val="20"/>
    </w:rPr>
  </w:style>
  <w:style w:type="paragraph" w:customStyle="1" w:styleId="CTA4ai">
    <w:name w:val="CTA 4(a)(i)"/>
    <w:basedOn w:val="OPCParaBase"/>
    <w:rsid w:val="002F5E11"/>
    <w:pPr>
      <w:tabs>
        <w:tab w:val="right" w:pos="1213"/>
      </w:tabs>
      <w:spacing w:before="40" w:line="240" w:lineRule="atLeast"/>
      <w:ind w:left="1452" w:hanging="1452"/>
    </w:pPr>
    <w:rPr>
      <w:sz w:val="20"/>
    </w:rPr>
  </w:style>
  <w:style w:type="paragraph" w:customStyle="1" w:styleId="CTACAPS">
    <w:name w:val="CTA CAPS"/>
    <w:basedOn w:val="OPCParaBase"/>
    <w:rsid w:val="002F5E11"/>
    <w:pPr>
      <w:spacing w:before="60" w:line="240" w:lineRule="atLeast"/>
    </w:pPr>
    <w:rPr>
      <w:sz w:val="20"/>
    </w:rPr>
  </w:style>
  <w:style w:type="paragraph" w:customStyle="1" w:styleId="CTAright">
    <w:name w:val="CTA right"/>
    <w:basedOn w:val="OPCParaBase"/>
    <w:rsid w:val="002F5E11"/>
    <w:pPr>
      <w:spacing w:before="60" w:line="240" w:lineRule="auto"/>
      <w:jc w:val="right"/>
    </w:pPr>
    <w:rPr>
      <w:sz w:val="20"/>
    </w:rPr>
  </w:style>
  <w:style w:type="paragraph" w:customStyle="1" w:styleId="House">
    <w:name w:val="House"/>
    <w:basedOn w:val="OPCParaBase"/>
    <w:rsid w:val="002F5E11"/>
    <w:pPr>
      <w:spacing w:line="240" w:lineRule="auto"/>
    </w:pPr>
    <w:rPr>
      <w:sz w:val="28"/>
    </w:rPr>
  </w:style>
  <w:style w:type="paragraph" w:customStyle="1" w:styleId="Portfolio">
    <w:name w:val="Portfolio"/>
    <w:basedOn w:val="OPCParaBase"/>
    <w:rsid w:val="002F5E11"/>
    <w:pPr>
      <w:spacing w:line="240" w:lineRule="auto"/>
    </w:pPr>
    <w:rPr>
      <w:i/>
      <w:sz w:val="20"/>
    </w:rPr>
  </w:style>
  <w:style w:type="paragraph" w:customStyle="1" w:styleId="Reading">
    <w:name w:val="Reading"/>
    <w:basedOn w:val="OPCParaBase"/>
    <w:rsid w:val="002F5E11"/>
    <w:pPr>
      <w:spacing w:line="240" w:lineRule="auto"/>
    </w:pPr>
    <w:rPr>
      <w:i/>
      <w:sz w:val="20"/>
    </w:rPr>
  </w:style>
  <w:style w:type="paragraph" w:customStyle="1" w:styleId="Session">
    <w:name w:val="Session"/>
    <w:basedOn w:val="OPCParaBase"/>
    <w:rsid w:val="002F5E11"/>
    <w:pPr>
      <w:spacing w:line="240" w:lineRule="auto"/>
    </w:pPr>
    <w:rPr>
      <w:sz w:val="28"/>
    </w:rPr>
  </w:style>
  <w:style w:type="paragraph" w:customStyle="1" w:styleId="Sponsor">
    <w:name w:val="Sponsor"/>
    <w:basedOn w:val="OPCParaBase"/>
    <w:rsid w:val="002F5E11"/>
    <w:pPr>
      <w:spacing w:line="240" w:lineRule="auto"/>
    </w:pPr>
    <w:rPr>
      <w:i/>
    </w:rPr>
  </w:style>
  <w:style w:type="character" w:customStyle="1" w:styleId="OPCCharBase">
    <w:name w:val="OPCCharBase"/>
    <w:uiPriority w:val="1"/>
    <w:qFormat/>
    <w:rsid w:val="002F5E11"/>
  </w:style>
  <w:style w:type="paragraph" w:customStyle="1" w:styleId="OPCParaBase">
    <w:name w:val="OPCParaBase"/>
    <w:qFormat/>
    <w:rsid w:val="002F5E11"/>
    <w:pPr>
      <w:spacing w:line="260" w:lineRule="atLeast"/>
    </w:pPr>
    <w:rPr>
      <w:sz w:val="22"/>
    </w:rPr>
  </w:style>
  <w:style w:type="character" w:customStyle="1" w:styleId="HeaderChar">
    <w:name w:val="Header Char"/>
    <w:basedOn w:val="DefaultParagraphFont"/>
    <w:link w:val="Header"/>
    <w:rsid w:val="002F5E11"/>
    <w:rPr>
      <w:sz w:val="16"/>
    </w:rPr>
  </w:style>
  <w:style w:type="paragraph" w:customStyle="1" w:styleId="WRStyle">
    <w:name w:val="WR Style"/>
    <w:aliases w:val="WR"/>
    <w:basedOn w:val="OPCParaBase"/>
    <w:rsid w:val="002F5E11"/>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2F5E11"/>
    <w:pPr>
      <w:spacing w:before="122" w:line="198" w:lineRule="exact"/>
      <w:ind w:left="2353" w:hanging="709"/>
    </w:pPr>
    <w:rPr>
      <w:sz w:val="18"/>
    </w:rPr>
  </w:style>
  <w:style w:type="character" w:customStyle="1" w:styleId="FooterChar">
    <w:name w:val="Footer Char"/>
    <w:basedOn w:val="DefaultParagraphFont"/>
    <w:link w:val="Footer"/>
    <w:rsid w:val="002F5E11"/>
    <w:rPr>
      <w:sz w:val="22"/>
      <w:szCs w:val="24"/>
    </w:rPr>
  </w:style>
  <w:style w:type="character" w:customStyle="1" w:styleId="BalloonTextChar">
    <w:name w:val="Balloon Text Char"/>
    <w:basedOn w:val="DefaultParagraphFont"/>
    <w:link w:val="BalloonText"/>
    <w:uiPriority w:val="99"/>
    <w:rsid w:val="002F5E11"/>
    <w:rPr>
      <w:rFonts w:ascii="Tahoma" w:eastAsiaTheme="minorHAnsi" w:hAnsi="Tahoma" w:cs="Tahoma"/>
      <w:sz w:val="16"/>
      <w:szCs w:val="16"/>
      <w:lang w:eastAsia="en-US"/>
    </w:rPr>
  </w:style>
  <w:style w:type="table" w:customStyle="1" w:styleId="CFlag">
    <w:name w:val="CFlag"/>
    <w:basedOn w:val="TableNormal"/>
    <w:uiPriority w:val="99"/>
    <w:rsid w:val="002F5E11"/>
    <w:tblPr/>
  </w:style>
  <w:style w:type="paragraph" w:customStyle="1" w:styleId="ENotesHeading1">
    <w:name w:val="ENotesHeading 1"/>
    <w:aliases w:val="Enh1"/>
    <w:basedOn w:val="OPCParaBase"/>
    <w:next w:val="Normal"/>
    <w:rsid w:val="002F5E11"/>
    <w:pPr>
      <w:spacing w:before="120"/>
      <w:outlineLvl w:val="1"/>
    </w:pPr>
    <w:rPr>
      <w:b/>
      <w:sz w:val="28"/>
      <w:szCs w:val="28"/>
    </w:rPr>
  </w:style>
  <w:style w:type="paragraph" w:customStyle="1" w:styleId="ENotesHeading2">
    <w:name w:val="ENotesHeading 2"/>
    <w:aliases w:val="Enh2"/>
    <w:basedOn w:val="OPCParaBase"/>
    <w:next w:val="Normal"/>
    <w:rsid w:val="002F5E11"/>
    <w:pPr>
      <w:spacing w:before="120" w:after="120"/>
      <w:outlineLvl w:val="2"/>
    </w:pPr>
    <w:rPr>
      <w:b/>
      <w:sz w:val="24"/>
      <w:szCs w:val="28"/>
    </w:rPr>
  </w:style>
  <w:style w:type="paragraph" w:customStyle="1" w:styleId="ENotesHeading3">
    <w:name w:val="ENotesHeading 3"/>
    <w:aliases w:val="Enh3"/>
    <w:basedOn w:val="OPCParaBase"/>
    <w:next w:val="Normal"/>
    <w:rsid w:val="002F5E11"/>
    <w:pPr>
      <w:keepNext/>
      <w:spacing w:before="120" w:line="240" w:lineRule="auto"/>
      <w:outlineLvl w:val="4"/>
    </w:pPr>
    <w:rPr>
      <w:b/>
      <w:szCs w:val="24"/>
    </w:rPr>
  </w:style>
  <w:style w:type="paragraph" w:customStyle="1" w:styleId="ENotesText">
    <w:name w:val="ENotesText"/>
    <w:aliases w:val="Ent,ENt"/>
    <w:basedOn w:val="OPCParaBase"/>
    <w:next w:val="Normal"/>
    <w:rsid w:val="002F5E11"/>
    <w:pPr>
      <w:spacing w:before="120"/>
    </w:pPr>
  </w:style>
  <w:style w:type="paragraph" w:customStyle="1" w:styleId="CompiledActNo">
    <w:name w:val="CompiledActNo"/>
    <w:basedOn w:val="OPCParaBase"/>
    <w:next w:val="Normal"/>
    <w:rsid w:val="002F5E11"/>
    <w:rPr>
      <w:b/>
      <w:sz w:val="24"/>
      <w:szCs w:val="24"/>
    </w:rPr>
  </w:style>
  <w:style w:type="paragraph" w:customStyle="1" w:styleId="CompiledMadeUnder">
    <w:name w:val="CompiledMadeUnder"/>
    <w:basedOn w:val="OPCParaBase"/>
    <w:next w:val="Normal"/>
    <w:rsid w:val="002F5E11"/>
    <w:rPr>
      <w:i/>
      <w:sz w:val="24"/>
      <w:szCs w:val="24"/>
    </w:rPr>
  </w:style>
  <w:style w:type="paragraph" w:customStyle="1" w:styleId="Paragraphsub-sub-sub">
    <w:name w:val="Paragraph(sub-sub-sub)"/>
    <w:aliases w:val="aaaa"/>
    <w:basedOn w:val="OPCParaBase"/>
    <w:rsid w:val="002F5E1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F5E1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F5E1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F5E1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F5E1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F5E11"/>
    <w:pPr>
      <w:spacing w:before="60" w:line="240" w:lineRule="auto"/>
    </w:pPr>
    <w:rPr>
      <w:rFonts w:cs="Arial"/>
      <w:sz w:val="20"/>
      <w:szCs w:val="22"/>
    </w:rPr>
  </w:style>
  <w:style w:type="paragraph" w:customStyle="1" w:styleId="SignCoverPageEnd">
    <w:name w:val="SignCoverPageEnd"/>
    <w:basedOn w:val="OPCParaBase"/>
    <w:next w:val="Normal"/>
    <w:rsid w:val="002F5E1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F5E11"/>
    <w:pPr>
      <w:pBdr>
        <w:top w:val="single" w:sz="4" w:space="1" w:color="auto"/>
      </w:pBdr>
      <w:spacing w:before="360"/>
      <w:ind w:right="397"/>
      <w:jc w:val="both"/>
    </w:pPr>
  </w:style>
  <w:style w:type="paragraph" w:customStyle="1" w:styleId="ActHead10">
    <w:name w:val="ActHead 10"/>
    <w:aliases w:val="sp"/>
    <w:basedOn w:val="OPCParaBase"/>
    <w:next w:val="ActHead3"/>
    <w:rsid w:val="002F5E11"/>
    <w:pPr>
      <w:keepNext/>
      <w:spacing w:before="280" w:line="240" w:lineRule="auto"/>
      <w:outlineLvl w:val="1"/>
    </w:pPr>
    <w:rPr>
      <w:b/>
      <w:sz w:val="32"/>
      <w:szCs w:val="30"/>
    </w:rPr>
  </w:style>
  <w:style w:type="paragraph" w:customStyle="1" w:styleId="ENoteTableText">
    <w:name w:val="ENoteTableText"/>
    <w:aliases w:val="entt"/>
    <w:basedOn w:val="OPCParaBase"/>
    <w:rsid w:val="002F5E11"/>
    <w:pPr>
      <w:spacing w:before="60" w:line="240" w:lineRule="atLeast"/>
    </w:pPr>
    <w:rPr>
      <w:sz w:val="16"/>
    </w:rPr>
  </w:style>
  <w:style w:type="paragraph" w:customStyle="1" w:styleId="ENoteTableHeading">
    <w:name w:val="ENoteTableHeading"/>
    <w:aliases w:val="enth"/>
    <w:basedOn w:val="OPCParaBase"/>
    <w:rsid w:val="002F5E11"/>
    <w:pPr>
      <w:keepNext/>
      <w:spacing w:before="60" w:line="240" w:lineRule="atLeast"/>
    </w:pPr>
    <w:rPr>
      <w:rFonts w:ascii="Arial" w:hAnsi="Arial"/>
      <w:b/>
      <w:sz w:val="16"/>
    </w:rPr>
  </w:style>
  <w:style w:type="paragraph" w:customStyle="1" w:styleId="ENoteTTi">
    <w:name w:val="ENoteTTi"/>
    <w:aliases w:val="entti"/>
    <w:basedOn w:val="OPCParaBase"/>
    <w:rsid w:val="002F5E11"/>
    <w:pPr>
      <w:keepNext/>
      <w:spacing w:before="60" w:line="240" w:lineRule="atLeast"/>
      <w:ind w:left="170"/>
    </w:pPr>
    <w:rPr>
      <w:sz w:val="16"/>
    </w:rPr>
  </w:style>
  <w:style w:type="paragraph" w:customStyle="1" w:styleId="ENoteTTIndentHeading">
    <w:name w:val="ENoteTTIndentHeading"/>
    <w:aliases w:val="enTTHi"/>
    <w:basedOn w:val="OPCParaBase"/>
    <w:rsid w:val="002F5E11"/>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2F5E11"/>
    <w:pPr>
      <w:spacing w:before="240"/>
    </w:pPr>
    <w:rPr>
      <w:sz w:val="24"/>
      <w:szCs w:val="24"/>
    </w:rPr>
  </w:style>
  <w:style w:type="paragraph" w:customStyle="1" w:styleId="SubPartCASA">
    <w:name w:val="SubPart(CASA)"/>
    <w:aliases w:val="csp"/>
    <w:basedOn w:val="OPCParaBase"/>
    <w:next w:val="ActHead3"/>
    <w:rsid w:val="002F5E11"/>
    <w:pPr>
      <w:keepNext/>
      <w:keepLines/>
      <w:spacing w:before="280"/>
      <w:outlineLvl w:val="1"/>
    </w:pPr>
    <w:rPr>
      <w:b/>
      <w:kern w:val="28"/>
      <w:sz w:val="32"/>
    </w:rPr>
  </w:style>
  <w:style w:type="character" w:customStyle="1" w:styleId="CharSubPartTextCASA">
    <w:name w:val="CharSubPartText(CASA)"/>
    <w:basedOn w:val="OPCCharBase"/>
    <w:uiPriority w:val="1"/>
    <w:rsid w:val="002F5E11"/>
  </w:style>
  <w:style w:type="character" w:customStyle="1" w:styleId="CharSubPartNoCASA">
    <w:name w:val="CharSubPartNo(CASA)"/>
    <w:basedOn w:val="OPCCharBase"/>
    <w:uiPriority w:val="1"/>
    <w:rsid w:val="002F5E11"/>
  </w:style>
  <w:style w:type="paragraph" w:customStyle="1" w:styleId="ENoteTTIndentHeadingSub">
    <w:name w:val="ENoteTTIndentHeadingSub"/>
    <w:aliases w:val="enTTHis"/>
    <w:basedOn w:val="OPCParaBase"/>
    <w:rsid w:val="002F5E11"/>
    <w:pPr>
      <w:keepNext/>
      <w:spacing w:before="60" w:line="240" w:lineRule="atLeast"/>
      <w:ind w:left="340"/>
    </w:pPr>
    <w:rPr>
      <w:b/>
      <w:sz w:val="16"/>
    </w:rPr>
  </w:style>
  <w:style w:type="paragraph" w:customStyle="1" w:styleId="ENoteTTiSub">
    <w:name w:val="ENoteTTiSub"/>
    <w:aliases w:val="enttis"/>
    <w:basedOn w:val="OPCParaBase"/>
    <w:rsid w:val="002F5E11"/>
    <w:pPr>
      <w:keepNext/>
      <w:spacing w:before="60" w:line="240" w:lineRule="atLeast"/>
      <w:ind w:left="340"/>
    </w:pPr>
    <w:rPr>
      <w:sz w:val="16"/>
    </w:rPr>
  </w:style>
  <w:style w:type="paragraph" w:customStyle="1" w:styleId="SubDivisionMigration">
    <w:name w:val="SubDivisionMigration"/>
    <w:aliases w:val="sdm"/>
    <w:basedOn w:val="OPCParaBase"/>
    <w:rsid w:val="002F5E1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F5E11"/>
    <w:pPr>
      <w:keepNext/>
      <w:keepLines/>
      <w:spacing w:before="240" w:line="240" w:lineRule="auto"/>
      <w:ind w:left="1134" w:hanging="1134"/>
    </w:pPr>
    <w:rPr>
      <w:b/>
      <w:sz w:val="28"/>
    </w:rPr>
  </w:style>
  <w:style w:type="paragraph" w:customStyle="1" w:styleId="SOText">
    <w:name w:val="SO Text"/>
    <w:aliases w:val="sot"/>
    <w:link w:val="SOTextChar"/>
    <w:rsid w:val="002F5E1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F5E11"/>
    <w:rPr>
      <w:rFonts w:eastAsiaTheme="minorHAnsi" w:cstheme="minorBidi"/>
      <w:sz w:val="22"/>
      <w:lang w:eastAsia="en-US"/>
    </w:rPr>
  </w:style>
  <w:style w:type="paragraph" w:customStyle="1" w:styleId="SOTextNote">
    <w:name w:val="SO TextNote"/>
    <w:aliases w:val="sont"/>
    <w:basedOn w:val="SOText"/>
    <w:qFormat/>
    <w:rsid w:val="002F5E11"/>
    <w:pPr>
      <w:spacing w:before="122" w:line="198" w:lineRule="exact"/>
      <w:ind w:left="1843" w:hanging="709"/>
    </w:pPr>
    <w:rPr>
      <w:sz w:val="18"/>
    </w:rPr>
  </w:style>
  <w:style w:type="paragraph" w:customStyle="1" w:styleId="SOPara">
    <w:name w:val="SO Para"/>
    <w:aliases w:val="soa"/>
    <w:basedOn w:val="SOText"/>
    <w:link w:val="SOParaChar"/>
    <w:qFormat/>
    <w:rsid w:val="002F5E11"/>
    <w:pPr>
      <w:tabs>
        <w:tab w:val="right" w:pos="1786"/>
      </w:tabs>
      <w:spacing w:before="40"/>
      <w:ind w:left="2070" w:hanging="936"/>
    </w:pPr>
  </w:style>
  <w:style w:type="character" w:customStyle="1" w:styleId="SOParaChar">
    <w:name w:val="SO Para Char"/>
    <w:aliases w:val="soa Char"/>
    <w:basedOn w:val="DefaultParagraphFont"/>
    <w:link w:val="SOPara"/>
    <w:rsid w:val="002F5E11"/>
    <w:rPr>
      <w:rFonts w:eastAsiaTheme="minorHAnsi" w:cstheme="minorBidi"/>
      <w:sz w:val="22"/>
      <w:lang w:eastAsia="en-US"/>
    </w:rPr>
  </w:style>
  <w:style w:type="paragraph" w:customStyle="1" w:styleId="FileName">
    <w:name w:val="FileName"/>
    <w:basedOn w:val="Normal"/>
    <w:rsid w:val="002F5E11"/>
  </w:style>
  <w:style w:type="paragraph" w:customStyle="1" w:styleId="SOHeadBold">
    <w:name w:val="SO HeadBold"/>
    <w:aliases w:val="sohb"/>
    <w:basedOn w:val="SOText"/>
    <w:next w:val="SOText"/>
    <w:link w:val="SOHeadBoldChar"/>
    <w:qFormat/>
    <w:rsid w:val="002F5E11"/>
    <w:rPr>
      <w:b/>
    </w:rPr>
  </w:style>
  <w:style w:type="character" w:customStyle="1" w:styleId="SOHeadBoldChar">
    <w:name w:val="SO HeadBold Char"/>
    <w:aliases w:val="sohb Char"/>
    <w:basedOn w:val="DefaultParagraphFont"/>
    <w:link w:val="SOHeadBold"/>
    <w:rsid w:val="002F5E1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F5E11"/>
    <w:rPr>
      <w:i/>
    </w:rPr>
  </w:style>
  <w:style w:type="character" w:customStyle="1" w:styleId="SOHeadItalicChar">
    <w:name w:val="SO HeadItalic Char"/>
    <w:aliases w:val="sohi Char"/>
    <w:basedOn w:val="DefaultParagraphFont"/>
    <w:link w:val="SOHeadItalic"/>
    <w:rsid w:val="002F5E11"/>
    <w:rPr>
      <w:rFonts w:eastAsiaTheme="minorHAnsi" w:cstheme="minorBidi"/>
      <w:i/>
      <w:sz w:val="22"/>
      <w:lang w:eastAsia="en-US"/>
    </w:rPr>
  </w:style>
  <w:style w:type="paragraph" w:customStyle="1" w:styleId="SOBullet">
    <w:name w:val="SO Bullet"/>
    <w:aliases w:val="sotb"/>
    <w:basedOn w:val="SOText"/>
    <w:link w:val="SOBulletChar"/>
    <w:qFormat/>
    <w:rsid w:val="002F5E11"/>
    <w:pPr>
      <w:ind w:left="1559" w:hanging="425"/>
    </w:pPr>
  </w:style>
  <w:style w:type="character" w:customStyle="1" w:styleId="SOBulletChar">
    <w:name w:val="SO Bullet Char"/>
    <w:aliases w:val="sotb Char"/>
    <w:basedOn w:val="DefaultParagraphFont"/>
    <w:link w:val="SOBullet"/>
    <w:rsid w:val="002F5E11"/>
    <w:rPr>
      <w:rFonts w:eastAsiaTheme="minorHAnsi" w:cstheme="minorBidi"/>
      <w:sz w:val="22"/>
      <w:lang w:eastAsia="en-US"/>
    </w:rPr>
  </w:style>
  <w:style w:type="paragraph" w:customStyle="1" w:styleId="SOBulletNote">
    <w:name w:val="SO BulletNote"/>
    <w:aliases w:val="sonb"/>
    <w:basedOn w:val="SOTextNote"/>
    <w:link w:val="SOBulletNoteChar"/>
    <w:qFormat/>
    <w:rsid w:val="002F5E11"/>
    <w:pPr>
      <w:tabs>
        <w:tab w:val="left" w:pos="1560"/>
      </w:tabs>
      <w:ind w:left="2268" w:hanging="1134"/>
    </w:pPr>
  </w:style>
  <w:style w:type="character" w:customStyle="1" w:styleId="SOBulletNoteChar">
    <w:name w:val="SO BulletNote Char"/>
    <w:aliases w:val="sonb Char"/>
    <w:basedOn w:val="DefaultParagraphFont"/>
    <w:link w:val="SOBulletNote"/>
    <w:rsid w:val="002F5E11"/>
    <w:rPr>
      <w:rFonts w:eastAsiaTheme="minorHAnsi" w:cstheme="minorBidi"/>
      <w:sz w:val="18"/>
      <w:lang w:eastAsia="en-US"/>
    </w:rPr>
  </w:style>
  <w:style w:type="paragraph" w:customStyle="1" w:styleId="FreeForm">
    <w:name w:val="FreeForm"/>
    <w:rsid w:val="002F5E11"/>
    <w:rPr>
      <w:rFonts w:ascii="Arial" w:eastAsiaTheme="minorHAnsi" w:hAnsi="Arial" w:cstheme="minorBidi"/>
      <w:sz w:val="22"/>
      <w:lang w:eastAsia="en-US"/>
    </w:rPr>
  </w:style>
  <w:style w:type="paragraph" w:customStyle="1" w:styleId="EnStatement">
    <w:name w:val="EnStatement"/>
    <w:basedOn w:val="Normal"/>
    <w:rsid w:val="002F5E11"/>
    <w:pPr>
      <w:numPr>
        <w:numId w:val="25"/>
      </w:numPr>
    </w:pPr>
    <w:rPr>
      <w:rFonts w:eastAsia="Times New Roman" w:cs="Times New Roman"/>
      <w:lang w:eastAsia="en-AU"/>
    </w:rPr>
  </w:style>
  <w:style w:type="paragraph" w:customStyle="1" w:styleId="EnStatementHeading">
    <w:name w:val="EnStatementHeading"/>
    <w:basedOn w:val="Normal"/>
    <w:rsid w:val="002F5E11"/>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1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FD1FA-CF93-4C73-893A-CE8D973AC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Pages>
  <Words>12787</Words>
  <Characters>59087</Characters>
  <Application>Microsoft Office Word</Application>
  <DocSecurity>0</DocSecurity>
  <PresentationFormat/>
  <Lines>1854</Lines>
  <Paragraphs>1031</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71252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2016-04-06T05:28:00Z</dcterms:created>
  <dcterms:modified xsi:type="dcterms:W3CDTF">2016-04-06T05:28:00Z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LM">
    <vt:lpwstr>No DLM</vt:lpwstr>
  </property>
  <property fmtid="{D5CDD505-2E9C-101B-9397-08002B2CF9AE}" pid="11" name="CompilationVersion">
    <vt:i4>2</vt:i4>
  </property>
  <property fmtid="{D5CDD505-2E9C-101B-9397-08002B2CF9AE}" pid="12" name="RegisteredDate">
    <vt:filetime>2016-04-05T14:00:00Z</vt:filetime>
  </property>
  <property fmtid="{D5CDD505-2E9C-101B-9397-08002B2CF9AE}" pid="13" name="CompilationNumber">
    <vt:lpwstr>20</vt:lpwstr>
  </property>
  <property fmtid="{D5CDD505-2E9C-101B-9397-08002B2CF9AE}" pid="14" name="StartDate">
    <vt:filetime>2016-03-09T14:00:00Z</vt:filetime>
  </property>
  <property fmtid="{D5CDD505-2E9C-101B-9397-08002B2CF9AE}" pid="15" name="PreparedDate">
    <vt:filetime>2016-03-09T14:00:00Z</vt:filetime>
  </property>
</Properties>
</file>